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C3E" w:rsidRDefault="00333C3E" w:rsidP="001C188A">
      <w:pPr>
        <w:rPr>
          <w:rFonts w:asciiTheme="majorBidi" w:hAnsiTheme="majorBidi" w:cstheme="majorBidi"/>
          <w:b/>
          <w:bCs/>
          <w:sz w:val="36"/>
          <w:szCs w:val="36"/>
        </w:rPr>
      </w:pPr>
      <w:r w:rsidRPr="00642A32">
        <w:rPr>
          <w:rFonts w:asciiTheme="majorBidi" w:hAnsiTheme="majorBidi" w:cstheme="majorBidi"/>
          <w:b/>
          <w:bCs/>
          <w:sz w:val="36"/>
          <w:szCs w:val="36"/>
        </w:rPr>
        <w:t xml:space="preserve"> Bibliographies</w:t>
      </w:r>
    </w:p>
    <w:p w:rsidR="0027216D" w:rsidRDefault="0027216D" w:rsidP="00333C3E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27216D" w:rsidRPr="00642A32" w:rsidRDefault="0027216D" w:rsidP="00333C3E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333C3E" w:rsidRPr="00642A32" w:rsidRDefault="00333C3E" w:rsidP="00F04B15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[1]</w:t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proofErr w:type="spellStart"/>
      <w:r w:rsidR="00F04B15" w:rsidRPr="00642A32">
        <w:rPr>
          <w:rFonts w:ascii="TimesNewRomanPSMT" w:hAnsi="TimesNewRomanPSMT" w:cs="TimesNewRomanPSMT"/>
          <w:sz w:val="24"/>
          <w:szCs w:val="24"/>
        </w:rPr>
        <w:t>B.Agard</w:t>
      </w:r>
      <w:proofErr w:type="spellEnd"/>
      <w:r w:rsidR="00F04B15" w:rsidRPr="00642A32"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 w:rsidR="00F04B15" w:rsidRPr="00642A32">
        <w:rPr>
          <w:rFonts w:ascii="TimesNewRomanPSMT" w:hAnsi="TimesNewRomanPSMT" w:cs="TimesNewRomanPSMT"/>
          <w:sz w:val="24"/>
          <w:szCs w:val="24"/>
        </w:rPr>
        <w:t>A.Kusiak</w:t>
      </w:r>
      <w:proofErr w:type="spellEnd"/>
      <w:r w:rsidR="00F04B15" w:rsidRPr="00642A32">
        <w:rPr>
          <w:rFonts w:ascii="TimesNewRomanPSMT" w:hAnsi="TimesNewRomanPSMT" w:cs="TimesNewRomanPSMT"/>
          <w:sz w:val="24"/>
          <w:szCs w:val="24"/>
        </w:rPr>
        <w:t xml:space="preserve">, « </w:t>
      </w:r>
      <w:r w:rsidR="00F04B15" w:rsidRPr="00642A32">
        <w:rPr>
          <w:rFonts w:ascii="Times New Roman" w:hAnsi="Times New Roman" w:cs="Times New Roman"/>
          <w:sz w:val="24"/>
          <w:szCs w:val="24"/>
        </w:rPr>
        <w:t>Exploration des bases de données industrielles à l’aide du Data Mining – Perspectives</w:t>
      </w:r>
      <w:r w:rsidR="00F04B15" w:rsidRPr="00642A3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04B15" w:rsidRPr="00642A32">
        <w:rPr>
          <w:rFonts w:ascii="TimesNewRomanPSMT" w:hAnsi="TimesNewRomanPSMT" w:cs="TimesNewRomanPSMT"/>
          <w:sz w:val="24"/>
          <w:szCs w:val="24"/>
        </w:rPr>
        <w:t>», 9</w:t>
      </w:r>
      <w:r w:rsidR="00F04B15" w:rsidRPr="00642A32">
        <w:rPr>
          <w:rFonts w:ascii="TimesNewRomanPSMT" w:hAnsi="TimesNewRomanPSMT" w:cs="TimesNewRomanPSMT"/>
          <w:sz w:val="16"/>
          <w:szCs w:val="16"/>
        </w:rPr>
        <w:t xml:space="preserve">ème </w:t>
      </w:r>
      <w:r w:rsidR="00F04B15" w:rsidRPr="00642A32">
        <w:rPr>
          <w:rFonts w:ascii="TimesNewRomanPSMT" w:hAnsi="TimesNewRomanPSMT" w:cs="TimesNewRomanPSMT"/>
          <w:sz w:val="24"/>
          <w:szCs w:val="24"/>
        </w:rPr>
        <w:t>colloque national</w:t>
      </w:r>
      <w:r w:rsidR="00F04B15" w:rsidRPr="00642A3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04B15" w:rsidRPr="00642A32">
        <w:rPr>
          <w:rFonts w:ascii="TimesNewRomanPSMT" w:hAnsi="TimesNewRomanPSMT" w:cs="TimesNewRomanPSMT"/>
          <w:sz w:val="24"/>
          <w:szCs w:val="24"/>
        </w:rPr>
        <w:t>AIP PRIMECA, Avril 2005.</w:t>
      </w:r>
    </w:p>
    <w:p w:rsidR="00333C3E" w:rsidRPr="00642A32" w:rsidRDefault="00333C3E" w:rsidP="00F04B15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Theme="majorBidi" w:hAnsiTheme="majorBidi" w:cstheme="majorBidi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[2]</w:t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="00E44639" w:rsidRPr="00642A32">
        <w:rPr>
          <w:rFonts w:asciiTheme="majorBidi" w:hAnsiTheme="majorBidi" w:cstheme="majorBidi"/>
          <w:sz w:val="24"/>
          <w:szCs w:val="24"/>
        </w:rPr>
        <w:t xml:space="preserve">R. Lefébure, </w:t>
      </w:r>
      <w:proofErr w:type="spellStart"/>
      <w:r w:rsidR="00E44639" w:rsidRPr="00642A32">
        <w:rPr>
          <w:rFonts w:asciiTheme="majorBidi" w:hAnsiTheme="majorBidi" w:cstheme="majorBidi"/>
          <w:sz w:val="24"/>
          <w:szCs w:val="24"/>
        </w:rPr>
        <w:t>G.</w:t>
      </w:r>
      <w:r w:rsidRPr="00642A32">
        <w:rPr>
          <w:rFonts w:asciiTheme="majorBidi" w:hAnsiTheme="majorBidi" w:cstheme="majorBidi"/>
          <w:sz w:val="24"/>
          <w:szCs w:val="24"/>
        </w:rPr>
        <w:t>Venturi</w:t>
      </w:r>
      <w:proofErr w:type="spellEnd"/>
      <w:r w:rsidRPr="00642A32">
        <w:rPr>
          <w:rFonts w:asciiTheme="majorBidi" w:hAnsiTheme="majorBidi" w:cstheme="majorBidi"/>
          <w:sz w:val="24"/>
          <w:szCs w:val="24"/>
        </w:rPr>
        <w:t xml:space="preserve">, « </w:t>
      </w:r>
      <w:r w:rsidRPr="00642A32">
        <w:rPr>
          <w:rFonts w:asciiTheme="majorBidi" w:hAnsiTheme="majorBidi" w:cstheme="majorBidi"/>
          <w:i/>
          <w:iCs/>
          <w:sz w:val="24"/>
          <w:szCs w:val="24"/>
        </w:rPr>
        <w:t xml:space="preserve">Le Data Mining </w:t>
      </w:r>
      <w:r w:rsidRPr="00642A32">
        <w:rPr>
          <w:rFonts w:asciiTheme="majorBidi" w:hAnsiTheme="majorBidi" w:cstheme="majorBidi"/>
          <w:sz w:val="24"/>
          <w:szCs w:val="24"/>
        </w:rPr>
        <w:t>» Edition EYROLLES,</w:t>
      </w:r>
      <w:r w:rsidR="00F04B15" w:rsidRPr="00642A32">
        <w:rPr>
          <w:rFonts w:asciiTheme="majorBidi" w:hAnsiTheme="majorBidi" w:cstheme="majorBidi"/>
          <w:sz w:val="24"/>
          <w:szCs w:val="24"/>
        </w:rPr>
        <w:t xml:space="preserve"> </w:t>
      </w:r>
      <w:r w:rsidRPr="00642A32">
        <w:rPr>
          <w:rFonts w:asciiTheme="majorBidi" w:hAnsiTheme="majorBidi" w:cstheme="majorBidi"/>
          <w:sz w:val="24"/>
          <w:szCs w:val="24"/>
        </w:rPr>
        <w:t>deuxième tirage 1998</w:t>
      </w:r>
      <w:r w:rsidRPr="00642A32">
        <w:rPr>
          <w:rFonts w:ascii="TimesNewRomanPSMT" w:hAnsi="TimesNewRomanPSMT" w:cs="TimesNewRomanPSMT"/>
          <w:sz w:val="24"/>
          <w:szCs w:val="24"/>
        </w:rPr>
        <w:t>.</w:t>
      </w:r>
    </w:p>
    <w:p w:rsidR="00333C3E" w:rsidRPr="00642A32" w:rsidRDefault="00333C3E" w:rsidP="00833D43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Theme="majorBidi" w:hAnsiTheme="majorBidi" w:cstheme="majorBidi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[3]</w:t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="007C75CB" w:rsidRPr="00642A32">
        <w:rPr>
          <w:rFonts w:asciiTheme="majorBidi" w:hAnsiTheme="majorBidi" w:cstheme="majorBidi"/>
          <w:sz w:val="24"/>
          <w:szCs w:val="24"/>
        </w:rPr>
        <w:t>A.Taibi, H.LAZREG, «Utilisation des algorithmes d'apprentissage dans la catégorisation automatique thématique de documents Etude de cas : les algorithmes K_PPV, Naïve Bayes», Mémoire de Licence, Université de M’sila, 2011-2012.</w:t>
      </w:r>
    </w:p>
    <w:p w:rsidR="007C75CB" w:rsidRPr="00642A32" w:rsidRDefault="007C75CB" w:rsidP="002076C6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Theme="majorBidi" w:hAnsiTheme="majorBidi" w:cstheme="majorBidi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[4]</w:t>
      </w:r>
      <w:r w:rsidR="00833D43"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="00833D43"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proofErr w:type="spellStart"/>
      <w:r w:rsidR="002076C6" w:rsidRPr="00642A32">
        <w:rPr>
          <w:rFonts w:asciiTheme="majorBidi" w:hAnsiTheme="majorBidi" w:cstheme="majorBidi"/>
          <w:sz w:val="24"/>
          <w:szCs w:val="24"/>
        </w:rPr>
        <w:t>S.Raheel</w:t>
      </w:r>
      <w:proofErr w:type="spellEnd"/>
      <w:r w:rsidR="002076C6" w:rsidRPr="00642A32">
        <w:rPr>
          <w:rFonts w:asciiTheme="majorBidi" w:hAnsiTheme="majorBidi" w:cstheme="majorBidi"/>
          <w:sz w:val="24"/>
          <w:szCs w:val="24"/>
        </w:rPr>
        <w:t>, « L’Apprentissage Artificiel pour la Fouille de Données Multilingues: Application à la Classification Automatique des Documents Arabes », Thèse</w:t>
      </w:r>
      <w:r w:rsidR="002076C6" w:rsidRPr="00642A32">
        <w:rPr>
          <w:rFonts w:ascii="83Ecb34Arial,Italic" w:hAnsi="83Ecb34Arial,Italic" w:cs="83Ecb34Arial,Italic"/>
          <w:i/>
          <w:iCs/>
          <w:sz w:val="20"/>
          <w:szCs w:val="20"/>
        </w:rPr>
        <w:t xml:space="preserve"> </w:t>
      </w:r>
      <w:r w:rsidR="002076C6" w:rsidRPr="00642A32">
        <w:rPr>
          <w:rFonts w:asciiTheme="majorBidi" w:hAnsiTheme="majorBidi" w:cstheme="majorBidi"/>
          <w:sz w:val="24"/>
          <w:szCs w:val="24"/>
        </w:rPr>
        <w:t>de doctorat en Sciences de l’Information et de la Communication, Université Lumière Lyon 2, 2010.</w:t>
      </w:r>
    </w:p>
    <w:p w:rsidR="005D793E" w:rsidRPr="00642A32" w:rsidRDefault="00833D43" w:rsidP="00833D43">
      <w:pPr>
        <w:spacing w:after="240"/>
        <w:ind w:left="1410" w:hanging="1410"/>
        <w:rPr>
          <w:rFonts w:asciiTheme="majorBidi" w:hAnsiTheme="majorBidi" w:cstheme="majorBidi"/>
          <w:sz w:val="24"/>
          <w:szCs w:val="24"/>
          <w:lang w:bidi="ar-DZ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[5]</w:t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="005D793E" w:rsidRPr="00642A32">
        <w:rPr>
          <w:rFonts w:asciiTheme="majorBidi" w:hAnsiTheme="majorBidi" w:cstheme="majorBidi"/>
          <w:sz w:val="24"/>
          <w:szCs w:val="24"/>
          <w:lang w:bidi="ar-DZ"/>
        </w:rPr>
        <w:t>S.Bessou, « </w:t>
      </w:r>
      <w:r w:rsidR="005D793E" w:rsidRPr="00642A32">
        <w:rPr>
          <w:rFonts w:ascii="Times New Roman" w:eastAsia="Calibri" w:hAnsi="Times New Roman" w:cs="Times New Roman"/>
          <w:sz w:val="24"/>
          <w:szCs w:val="24"/>
          <w:lang w:bidi="ar-DZ"/>
        </w:rPr>
        <w:t>Analyse de Données Textuelles pour la Classification Automatique par les Techniques de Text Mining, application à la Langue Arabe</w:t>
      </w:r>
      <w:r w:rsidR="005D793E" w:rsidRPr="00642A32">
        <w:rPr>
          <w:rFonts w:asciiTheme="majorBidi" w:hAnsiTheme="majorBidi" w:cstheme="majorBidi"/>
          <w:sz w:val="24"/>
          <w:szCs w:val="24"/>
          <w:lang w:bidi="ar-DZ"/>
        </w:rPr>
        <w:t> »</w:t>
      </w:r>
      <w:r w:rsidR="005D793E" w:rsidRPr="00642A32">
        <w:rPr>
          <w:rFonts w:ascii="Times New Roman" w:eastAsia="Calibri" w:hAnsi="Times New Roman" w:cs="Times New Roman"/>
          <w:sz w:val="24"/>
          <w:szCs w:val="24"/>
          <w:lang w:bidi="ar-DZ"/>
        </w:rPr>
        <w:t xml:space="preserve">, Mémoire de Magister En </w:t>
      </w:r>
      <w:r w:rsidR="005D793E" w:rsidRPr="00642A32">
        <w:rPr>
          <w:rFonts w:asciiTheme="majorBidi" w:hAnsiTheme="majorBidi" w:cstheme="majorBidi"/>
          <w:sz w:val="24"/>
          <w:szCs w:val="24"/>
          <w:lang w:bidi="ar-DZ"/>
        </w:rPr>
        <w:t>Informatique,</w:t>
      </w:r>
      <w:r w:rsidR="005D793E" w:rsidRPr="00642A32">
        <w:rPr>
          <w:rFonts w:ascii="Times New Roman" w:eastAsia="Calibri" w:hAnsi="Times New Roman" w:cs="Times New Roman"/>
          <w:sz w:val="24"/>
          <w:szCs w:val="24"/>
          <w:lang w:bidi="ar-DZ"/>
        </w:rPr>
        <w:t xml:space="preserve"> Université de Sétif</w:t>
      </w:r>
      <w:r w:rsidR="005D793E" w:rsidRPr="00642A32">
        <w:rPr>
          <w:rFonts w:asciiTheme="majorBidi" w:hAnsiTheme="majorBidi" w:cstheme="majorBidi"/>
          <w:sz w:val="24"/>
          <w:szCs w:val="24"/>
          <w:lang w:bidi="ar-DZ"/>
        </w:rPr>
        <w:t>, 2007</w:t>
      </w:r>
      <w:r w:rsidR="005D793E" w:rsidRPr="00642A32">
        <w:rPr>
          <w:rFonts w:ascii="Times New Roman" w:eastAsia="Calibri" w:hAnsi="Times New Roman" w:cs="Times New Roman"/>
          <w:sz w:val="24"/>
          <w:szCs w:val="24"/>
          <w:lang w:bidi="ar-DZ"/>
        </w:rPr>
        <w:t>.</w:t>
      </w:r>
    </w:p>
    <w:p w:rsidR="00E975C4" w:rsidRPr="00642A32" w:rsidRDefault="00833D43" w:rsidP="00833D43">
      <w:pPr>
        <w:spacing w:after="240"/>
        <w:ind w:left="1410" w:hanging="1410"/>
        <w:rPr>
          <w:rFonts w:asciiTheme="majorBidi" w:hAnsiTheme="majorBidi" w:cstheme="majorBidi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[6]</w:t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="00E975C4" w:rsidRPr="00642A32">
        <w:rPr>
          <w:rFonts w:asciiTheme="majorBidi" w:hAnsiTheme="majorBidi" w:cstheme="majorBidi"/>
          <w:sz w:val="24"/>
          <w:szCs w:val="24"/>
        </w:rPr>
        <w:t>S.</w:t>
      </w:r>
      <w:r w:rsidR="00E975C4" w:rsidRPr="00642A32">
        <w:rPr>
          <w:rFonts w:asciiTheme="majorBidi" w:hAnsiTheme="majorBidi" w:cstheme="majorBidi"/>
          <w:lang w:bidi="ar-DZ"/>
        </w:rPr>
        <w:t>ABDELOUAHAB</w:t>
      </w:r>
      <w:r w:rsidR="00E975C4" w:rsidRPr="00642A32">
        <w:rPr>
          <w:rFonts w:asciiTheme="majorBidi" w:hAnsiTheme="majorBidi" w:cstheme="majorBidi"/>
          <w:sz w:val="24"/>
          <w:szCs w:val="24"/>
        </w:rPr>
        <w:t>, «</w:t>
      </w:r>
      <w:r w:rsidR="00E975C4" w:rsidRPr="00642A32">
        <w:rPr>
          <w:rFonts w:asciiTheme="majorBidi" w:hAnsiTheme="majorBidi" w:cstheme="majorBidi"/>
          <w:sz w:val="24"/>
          <w:szCs w:val="24"/>
          <w:lang w:bidi="ar-DZ"/>
        </w:rPr>
        <w:t>Processus de classification supervisée de textes arabes                par la méthode K PPV Application aux articles de presse</w:t>
      </w:r>
      <w:r w:rsidR="00E975C4" w:rsidRPr="00642A32">
        <w:rPr>
          <w:rFonts w:asciiTheme="majorBidi" w:hAnsiTheme="majorBidi" w:cstheme="majorBidi"/>
          <w:sz w:val="24"/>
          <w:szCs w:val="24"/>
        </w:rPr>
        <w:t>», Mémoire de Master, Université de M’sila, 2011-2012.</w:t>
      </w:r>
    </w:p>
    <w:p w:rsidR="00E975C4" w:rsidRPr="00642A32" w:rsidRDefault="00E975C4" w:rsidP="00833D43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[7]</w:t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="008F7960"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="008F7960" w:rsidRPr="00642A32">
        <w:rPr>
          <w:rFonts w:ascii="Times New Roman" w:hAnsi="Times New Roman" w:cs="Times New Roman"/>
          <w:sz w:val="24"/>
          <w:szCs w:val="24"/>
        </w:rPr>
        <w:t>R.</w:t>
      </w:r>
      <w:r w:rsidRPr="00642A32">
        <w:rPr>
          <w:rFonts w:ascii="Times New Roman" w:hAnsi="Times New Roman" w:cs="Times New Roman"/>
          <w:sz w:val="24"/>
          <w:szCs w:val="24"/>
        </w:rPr>
        <w:t>JALAM, « Apprentissage automatique et</w:t>
      </w:r>
      <w:r w:rsidR="008F7960" w:rsidRPr="00642A32">
        <w:rPr>
          <w:rFonts w:ascii="Times New Roman" w:hAnsi="Times New Roman" w:cs="Times New Roman"/>
          <w:sz w:val="24"/>
          <w:szCs w:val="24"/>
        </w:rPr>
        <w:t xml:space="preserve"> catégorisation de textes </w:t>
      </w:r>
      <w:r w:rsidRPr="00642A32">
        <w:rPr>
          <w:rFonts w:ascii="Times New Roman" w:hAnsi="Times New Roman" w:cs="Times New Roman"/>
          <w:sz w:val="24"/>
          <w:szCs w:val="24"/>
        </w:rPr>
        <w:t>multilingues », Thèse de doctorat,</w:t>
      </w:r>
      <w:r w:rsidR="008F7960" w:rsidRPr="00642A32">
        <w:rPr>
          <w:rFonts w:ascii="Times New Roman" w:hAnsi="Times New Roman" w:cs="Times New Roman"/>
          <w:sz w:val="24"/>
          <w:szCs w:val="24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</w:rPr>
        <w:t>Université Lumière Lyon 2, France, Juin 2003.</w:t>
      </w:r>
    </w:p>
    <w:p w:rsidR="00833D43" w:rsidRPr="00642A32" w:rsidRDefault="00833D43" w:rsidP="00833D43">
      <w:pPr>
        <w:spacing w:after="240"/>
        <w:ind w:left="1410" w:hanging="1410"/>
        <w:rPr>
          <w:rFonts w:asciiTheme="majorBidi" w:hAnsiTheme="majorBidi" w:cstheme="majorBidi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[8]</w:t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642A32">
        <w:rPr>
          <w:rFonts w:asciiTheme="majorBidi" w:hAnsiTheme="majorBidi" w:cstheme="majorBidi"/>
          <w:sz w:val="24"/>
          <w:szCs w:val="24"/>
        </w:rPr>
        <w:t>T.DERDRA Amel, F.BENSFIA, « La Représentation Conceptuelle pour la Catégorisation des Textes Multilingue », Mémoire de Master,</w:t>
      </w:r>
      <w:r w:rsidR="007B115E" w:rsidRPr="007B115E">
        <w:rPr>
          <w:rFonts w:ascii="PalatinoLinotype,Bold" w:hAnsi="PalatinoLinotype,Bold" w:cs="PalatinoLinotype,Bold"/>
          <w:b/>
          <w:bCs/>
          <w:sz w:val="24"/>
          <w:szCs w:val="24"/>
        </w:rPr>
        <w:t xml:space="preserve"> </w:t>
      </w:r>
      <w:r w:rsidR="007B115E" w:rsidRPr="007B115E">
        <w:rPr>
          <w:rFonts w:asciiTheme="majorBidi" w:hAnsiTheme="majorBidi" w:cstheme="majorBidi"/>
          <w:sz w:val="24"/>
          <w:szCs w:val="24"/>
        </w:rPr>
        <w:t xml:space="preserve">Université Abou </w:t>
      </w:r>
      <w:proofErr w:type="spellStart"/>
      <w:r w:rsidR="007B115E" w:rsidRPr="007B115E">
        <w:rPr>
          <w:rFonts w:asciiTheme="majorBidi" w:hAnsiTheme="majorBidi" w:cstheme="majorBidi"/>
          <w:sz w:val="24"/>
          <w:szCs w:val="24"/>
        </w:rPr>
        <w:t>Bakr</w:t>
      </w:r>
      <w:proofErr w:type="spellEnd"/>
      <w:r w:rsidR="007B115E" w:rsidRPr="007B115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B115E" w:rsidRPr="007B115E">
        <w:rPr>
          <w:rFonts w:asciiTheme="majorBidi" w:hAnsiTheme="majorBidi" w:cstheme="majorBidi"/>
          <w:sz w:val="24"/>
          <w:szCs w:val="24"/>
        </w:rPr>
        <w:t>Belkaid</w:t>
      </w:r>
      <w:proofErr w:type="spellEnd"/>
      <w:r w:rsidR="007B115E" w:rsidRPr="007B115E">
        <w:rPr>
          <w:rFonts w:asciiTheme="majorBidi" w:hAnsiTheme="majorBidi" w:cstheme="majorBidi"/>
          <w:sz w:val="24"/>
          <w:szCs w:val="24"/>
        </w:rPr>
        <w:t>– Tlemcen</w:t>
      </w:r>
      <w:r w:rsidR="007B115E">
        <w:rPr>
          <w:rFonts w:asciiTheme="majorBidi" w:hAnsiTheme="majorBidi" w:cstheme="majorBidi"/>
          <w:sz w:val="24"/>
          <w:szCs w:val="24"/>
        </w:rPr>
        <w:t>,</w:t>
      </w:r>
      <w:r w:rsidRPr="00642A32">
        <w:rPr>
          <w:rFonts w:asciiTheme="majorBidi" w:hAnsiTheme="majorBidi" w:cstheme="majorBidi"/>
          <w:sz w:val="24"/>
          <w:szCs w:val="24"/>
        </w:rPr>
        <w:t xml:space="preserve"> 2011-2012.</w:t>
      </w:r>
    </w:p>
    <w:p w:rsidR="00833D43" w:rsidRPr="00642A32" w:rsidRDefault="00833D43" w:rsidP="00833D43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[9]</w:t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642A32">
        <w:rPr>
          <w:rFonts w:ascii="Times New Roman" w:hAnsi="Times New Roman" w:cs="Times New Roman"/>
          <w:sz w:val="24"/>
          <w:szCs w:val="24"/>
        </w:rPr>
        <w:t>Karima ABIDI, « La catégorisation de texte Multilingue », Mémoire de magistère, Ecole supérieur d’Informatique, Algérie, 2010-2011.</w:t>
      </w:r>
    </w:p>
    <w:p w:rsidR="00833D43" w:rsidRPr="00642A32" w:rsidRDefault="00833D43" w:rsidP="00833D43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  <w:lang w:val="en-US"/>
        </w:rPr>
        <w:t>[10]</w:t>
      </w:r>
      <w:r w:rsidRPr="00642A32"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  <w:r w:rsidRPr="00642A32"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M. F. Porter, «An algorithm for </w:t>
      </w:r>
      <w:r w:rsidR="00B00FE8" w:rsidRPr="00642A32">
        <w:rPr>
          <w:rFonts w:ascii="Times New Roman" w:hAnsi="Times New Roman" w:cs="Times New Roman"/>
          <w:sz w:val="24"/>
          <w:szCs w:val="24"/>
          <w:lang w:val="en-US"/>
        </w:rPr>
        <w:t>suffix</w:t>
      </w:r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 stripping », Program, pp 130–137, Morgan Kaufmann Publishers Inc, 1980.</w:t>
      </w:r>
    </w:p>
    <w:p w:rsidR="00833D43" w:rsidRPr="00642A32" w:rsidRDefault="00833D43" w:rsidP="00B00FE8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[11]</w:t>
      </w:r>
      <w:r w:rsidRPr="00642A32">
        <w:rPr>
          <w:rFonts w:ascii="Times New Roman" w:hAnsi="Times New Roman" w:cs="Times New Roman"/>
          <w:sz w:val="24"/>
          <w:szCs w:val="24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</w:rPr>
        <w:tab/>
      </w:r>
      <w:r w:rsidRPr="00642A32">
        <w:rPr>
          <w:rFonts w:ascii="Times New Roman" w:hAnsi="Times New Roman" w:cs="Times New Roman"/>
          <w:sz w:val="24"/>
          <w:szCs w:val="24"/>
        </w:rPr>
        <w:tab/>
        <w:t xml:space="preserve">C.Ignat, « Représentation de textes a l’aide d’étiquettes sémantiques dans le cadre de la classification automatique », </w:t>
      </w:r>
      <w:r w:rsidR="00B00FE8" w:rsidRPr="00642A32">
        <w:rPr>
          <w:rFonts w:ascii="Times New Roman" w:hAnsi="Times New Roman" w:cs="Times New Roman"/>
          <w:sz w:val="24"/>
          <w:szCs w:val="24"/>
        </w:rPr>
        <w:t>Européen</w:t>
      </w:r>
      <w:r w:rsidRPr="00642A32">
        <w:rPr>
          <w:rFonts w:ascii="Times New Roman" w:hAnsi="Times New Roman" w:cs="Times New Roman"/>
          <w:sz w:val="24"/>
          <w:szCs w:val="24"/>
        </w:rPr>
        <w:t xml:space="preserve"> Commission, IPSC, Strasbourg, France, 2007.</w:t>
      </w:r>
    </w:p>
    <w:p w:rsidR="00B00FE8" w:rsidRPr="00642A32" w:rsidRDefault="00B00FE8" w:rsidP="00BE27F0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lastRenderedPageBreak/>
        <w:t>[12]</w:t>
      </w:r>
      <w:r w:rsidRPr="00642A32">
        <w:rPr>
          <w:rFonts w:ascii="Times New Roman" w:hAnsi="Times New Roman" w:cs="Times New Roman"/>
          <w:sz w:val="24"/>
          <w:szCs w:val="24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</w:rPr>
        <w:tab/>
      </w:r>
      <w:r w:rsidRPr="00642A32">
        <w:rPr>
          <w:rFonts w:ascii="Times New Roman" w:hAnsi="Times New Roman" w:cs="Times New Roman"/>
          <w:sz w:val="24"/>
          <w:szCs w:val="24"/>
        </w:rPr>
        <w:tab/>
        <w:t>Simon RÉHEL, « Catégorisation automatique de textes et Cooccurrence de mots provenant de documents non étiquetés », Mémoire, Université Laval Québec, Canada, Janvier 2005.</w:t>
      </w:r>
    </w:p>
    <w:p w:rsidR="00833D43" w:rsidRPr="00642A32" w:rsidRDefault="00B00FE8" w:rsidP="00D833B3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Theme="majorBidi" w:hAnsiTheme="majorBidi" w:cstheme="majorBidi"/>
          <w:sz w:val="24"/>
          <w:szCs w:val="24"/>
        </w:rPr>
      </w:pPr>
      <w:r w:rsidRPr="00642A32">
        <w:rPr>
          <w:rFonts w:ascii="Times New Roman" w:hAnsi="Times New Roman" w:cs="Times New Roman"/>
          <w:b/>
          <w:bCs/>
          <w:sz w:val="24"/>
          <w:szCs w:val="24"/>
        </w:rPr>
        <w:t>[13]</w:t>
      </w:r>
      <w:r w:rsidRPr="00642A32">
        <w:rPr>
          <w:rFonts w:ascii="Times New Roman" w:hAnsi="Times New Roman" w:cs="Times New Roman"/>
          <w:sz w:val="25"/>
          <w:szCs w:val="25"/>
        </w:rPr>
        <w:t xml:space="preserve"> </w:t>
      </w:r>
      <w:r w:rsidRPr="00642A32">
        <w:rPr>
          <w:rFonts w:ascii="Times New Roman" w:hAnsi="Times New Roman" w:cs="Times New Roman"/>
          <w:sz w:val="25"/>
          <w:szCs w:val="25"/>
        </w:rPr>
        <w:tab/>
      </w:r>
      <w:r w:rsidRPr="00642A32">
        <w:rPr>
          <w:rFonts w:ascii="Times New Roman" w:hAnsi="Times New Roman" w:cs="Times New Roman"/>
          <w:sz w:val="25"/>
          <w:szCs w:val="25"/>
        </w:rPr>
        <w:tab/>
      </w:r>
      <w:r w:rsidR="00BE27F0" w:rsidRPr="00642A32">
        <w:rPr>
          <w:rFonts w:asciiTheme="majorBidi" w:hAnsiTheme="majorBidi" w:cstheme="majorBidi"/>
          <w:sz w:val="24"/>
          <w:szCs w:val="24"/>
        </w:rPr>
        <w:t xml:space="preserve">M.Stricker, </w:t>
      </w:r>
      <w:r w:rsidRPr="00642A32">
        <w:rPr>
          <w:rFonts w:asciiTheme="majorBidi" w:hAnsiTheme="majorBidi" w:cstheme="majorBidi"/>
          <w:sz w:val="24"/>
          <w:szCs w:val="24"/>
        </w:rPr>
        <w:t>« Réseaux de neurones pour le</w:t>
      </w:r>
      <w:r w:rsidR="00BE27F0" w:rsidRPr="00642A32">
        <w:rPr>
          <w:rFonts w:asciiTheme="majorBidi" w:hAnsiTheme="majorBidi" w:cstheme="majorBidi"/>
          <w:sz w:val="24"/>
          <w:szCs w:val="24"/>
        </w:rPr>
        <w:t xml:space="preserve"> </w:t>
      </w:r>
      <w:r w:rsidRPr="00642A32">
        <w:rPr>
          <w:rFonts w:asciiTheme="majorBidi" w:hAnsiTheme="majorBidi" w:cstheme="majorBidi"/>
          <w:sz w:val="24"/>
          <w:szCs w:val="24"/>
        </w:rPr>
        <w:t>tr</w:t>
      </w:r>
      <w:r w:rsidR="00BE27F0" w:rsidRPr="00642A32">
        <w:rPr>
          <w:rFonts w:asciiTheme="majorBidi" w:hAnsiTheme="majorBidi" w:cstheme="majorBidi"/>
          <w:sz w:val="24"/>
          <w:szCs w:val="24"/>
        </w:rPr>
        <w:t>aitement automatique du langage</w:t>
      </w:r>
      <w:r w:rsidRPr="00642A32">
        <w:rPr>
          <w:rFonts w:asciiTheme="majorBidi" w:hAnsiTheme="majorBidi" w:cstheme="majorBidi"/>
          <w:sz w:val="24"/>
          <w:szCs w:val="24"/>
        </w:rPr>
        <w:t>: conception et</w:t>
      </w:r>
      <w:r w:rsidR="00BE27F0" w:rsidRPr="00642A32">
        <w:rPr>
          <w:rFonts w:asciiTheme="majorBidi" w:hAnsiTheme="majorBidi" w:cstheme="majorBidi"/>
          <w:sz w:val="24"/>
          <w:szCs w:val="24"/>
        </w:rPr>
        <w:t xml:space="preserve"> réalisation</w:t>
      </w:r>
      <w:r w:rsidRPr="00642A32">
        <w:rPr>
          <w:rFonts w:asciiTheme="majorBidi" w:hAnsiTheme="majorBidi" w:cstheme="majorBidi"/>
          <w:sz w:val="24"/>
          <w:szCs w:val="24"/>
        </w:rPr>
        <w:t xml:space="preserve"> de </w:t>
      </w:r>
      <w:r w:rsidR="00BE27F0" w:rsidRPr="00642A32">
        <w:rPr>
          <w:rFonts w:asciiTheme="majorBidi" w:hAnsiTheme="majorBidi" w:cstheme="majorBidi"/>
          <w:sz w:val="24"/>
          <w:szCs w:val="24"/>
        </w:rPr>
        <w:t>filtres</w:t>
      </w:r>
      <w:r w:rsidRPr="00642A32">
        <w:rPr>
          <w:rFonts w:asciiTheme="majorBidi" w:hAnsiTheme="majorBidi" w:cstheme="majorBidi"/>
          <w:sz w:val="24"/>
          <w:szCs w:val="24"/>
        </w:rPr>
        <w:t xml:space="preserve"> d'informations »</w:t>
      </w:r>
      <w:r w:rsidRPr="00642A32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r w:rsidRPr="00642A32">
        <w:rPr>
          <w:rFonts w:asciiTheme="majorBidi" w:hAnsiTheme="majorBidi" w:cstheme="majorBidi"/>
          <w:sz w:val="24"/>
          <w:szCs w:val="24"/>
        </w:rPr>
        <w:t>Thèse de Doctorat</w:t>
      </w:r>
      <w:r w:rsidR="00BE27F0" w:rsidRPr="00642A32">
        <w:rPr>
          <w:rFonts w:asciiTheme="majorBidi" w:hAnsiTheme="majorBidi" w:cstheme="majorBidi"/>
          <w:sz w:val="24"/>
          <w:szCs w:val="24"/>
        </w:rPr>
        <w:t>,</w:t>
      </w:r>
      <w:r w:rsidR="00BE27F0" w:rsidRPr="00642A3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42A32">
        <w:rPr>
          <w:rFonts w:asciiTheme="majorBidi" w:hAnsiTheme="majorBidi" w:cstheme="majorBidi"/>
          <w:sz w:val="24"/>
          <w:szCs w:val="24"/>
        </w:rPr>
        <w:t xml:space="preserve">Université Pierre et Marie Curie </w:t>
      </w:r>
      <w:r w:rsidR="00BE27F0" w:rsidRPr="00642A32">
        <w:rPr>
          <w:rFonts w:asciiTheme="majorBidi" w:hAnsiTheme="majorBidi" w:cstheme="majorBidi"/>
          <w:sz w:val="24"/>
          <w:szCs w:val="24"/>
        </w:rPr>
        <w:t>–</w:t>
      </w:r>
      <w:r w:rsidRPr="00642A32">
        <w:rPr>
          <w:rFonts w:asciiTheme="majorBidi" w:hAnsiTheme="majorBidi" w:cstheme="majorBidi"/>
          <w:sz w:val="24"/>
          <w:szCs w:val="24"/>
        </w:rPr>
        <w:t xml:space="preserve"> Paris</w:t>
      </w:r>
      <w:r w:rsidR="00BE27F0" w:rsidRPr="00642A32">
        <w:rPr>
          <w:rFonts w:asciiTheme="majorBidi" w:hAnsiTheme="majorBidi" w:cstheme="majorBidi"/>
          <w:sz w:val="24"/>
          <w:szCs w:val="24"/>
        </w:rPr>
        <w:t>,</w:t>
      </w:r>
      <w:r w:rsidR="00BE27F0" w:rsidRPr="00642A3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42A32">
        <w:rPr>
          <w:rFonts w:asciiTheme="majorBidi" w:hAnsiTheme="majorBidi" w:cstheme="majorBidi"/>
          <w:sz w:val="24"/>
          <w:szCs w:val="24"/>
        </w:rPr>
        <w:t>Décembre 2000</w:t>
      </w:r>
      <w:r w:rsidR="00AB632E" w:rsidRPr="00642A32">
        <w:rPr>
          <w:rFonts w:asciiTheme="majorBidi" w:hAnsiTheme="majorBidi" w:cstheme="majorBidi"/>
          <w:sz w:val="24"/>
          <w:szCs w:val="24"/>
        </w:rPr>
        <w:t>.</w:t>
      </w:r>
    </w:p>
    <w:p w:rsidR="00AB632E" w:rsidRPr="00642A32" w:rsidRDefault="00AB632E" w:rsidP="002076C6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="Times New Roman" w:hAnsi="Times New Roman" w:cs="Times New Roman"/>
          <w:b/>
          <w:bCs/>
          <w:sz w:val="24"/>
          <w:szCs w:val="24"/>
        </w:rPr>
        <w:t>[14]</w:t>
      </w:r>
      <w:r w:rsidRPr="00642A32">
        <w:rPr>
          <w:rFonts w:ascii="Times New Roman" w:hAnsi="Times New Roman" w:cs="Times New Roman"/>
          <w:sz w:val="25"/>
          <w:szCs w:val="25"/>
        </w:rPr>
        <w:t xml:space="preserve"> </w:t>
      </w:r>
      <w:r w:rsidRPr="00642A32">
        <w:rPr>
          <w:rFonts w:ascii="Times New Roman" w:hAnsi="Times New Roman" w:cs="Times New Roman"/>
          <w:sz w:val="25"/>
          <w:szCs w:val="25"/>
        </w:rPr>
        <w:tab/>
      </w:r>
      <w:r w:rsidRPr="00642A32">
        <w:rPr>
          <w:rFonts w:ascii="Times New Roman" w:hAnsi="Times New Roman" w:cs="Times New Roman"/>
          <w:sz w:val="25"/>
          <w:szCs w:val="25"/>
        </w:rPr>
        <w:tab/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N.Béchet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>, « Extraction et regroupement de descripteurs</w:t>
      </w:r>
      <w:r w:rsidR="00D833B3" w:rsidRPr="00642A32">
        <w:rPr>
          <w:rFonts w:ascii="Times New Roman" w:hAnsi="Times New Roman" w:cs="Times New Roman"/>
          <w:sz w:val="24"/>
          <w:szCs w:val="24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</w:rPr>
        <w:t>morphosyntaxiques pour des processus de Fouille de Textes », thèse de doctorat, Université des Sciences et Techniques du Langue, 2008.</w:t>
      </w:r>
    </w:p>
    <w:p w:rsidR="00E975C4" w:rsidRPr="00642A32" w:rsidRDefault="00D833B3" w:rsidP="001424BC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[15]</w:t>
      </w:r>
      <w:r w:rsidR="004907E3" w:rsidRPr="00642A32">
        <w:rPr>
          <w:rFonts w:ascii="Times New Roman" w:hAnsi="Times New Roman" w:cs="Times New Roman"/>
          <w:sz w:val="24"/>
          <w:szCs w:val="24"/>
        </w:rPr>
        <w:t xml:space="preserve"> </w:t>
      </w:r>
      <w:r w:rsidR="004907E3" w:rsidRPr="00642A32">
        <w:rPr>
          <w:rFonts w:ascii="Times New Roman" w:hAnsi="Times New Roman" w:cs="Times New Roman"/>
          <w:sz w:val="24"/>
          <w:szCs w:val="24"/>
        </w:rPr>
        <w:tab/>
      </w:r>
      <w:r w:rsidR="004907E3" w:rsidRPr="00642A32">
        <w:rPr>
          <w:rFonts w:ascii="Times New Roman" w:hAnsi="Times New Roman" w:cs="Times New Roman"/>
          <w:sz w:val="24"/>
          <w:szCs w:val="24"/>
        </w:rPr>
        <w:tab/>
        <w:t xml:space="preserve">S.Jaillet, </w:t>
      </w:r>
      <w:proofErr w:type="spellStart"/>
      <w:r w:rsidR="004907E3" w:rsidRPr="00642A32">
        <w:rPr>
          <w:rFonts w:ascii="Times New Roman" w:hAnsi="Times New Roman" w:cs="Times New Roman"/>
          <w:sz w:val="24"/>
          <w:szCs w:val="24"/>
        </w:rPr>
        <w:t>M.Teisseire</w:t>
      </w:r>
      <w:proofErr w:type="spellEnd"/>
      <w:r w:rsidR="004907E3" w:rsidRPr="00642A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07E3" w:rsidRPr="00642A32">
        <w:rPr>
          <w:rFonts w:ascii="Times New Roman" w:hAnsi="Times New Roman" w:cs="Times New Roman"/>
          <w:sz w:val="24"/>
          <w:szCs w:val="24"/>
        </w:rPr>
        <w:t>J.Chauche</w:t>
      </w:r>
      <w:proofErr w:type="spellEnd"/>
      <w:r w:rsidR="004907E3" w:rsidRPr="00642A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07E3" w:rsidRPr="00642A32">
        <w:rPr>
          <w:rFonts w:ascii="Times New Roman" w:hAnsi="Times New Roman" w:cs="Times New Roman"/>
          <w:sz w:val="24"/>
          <w:szCs w:val="24"/>
        </w:rPr>
        <w:t>V.Prince</w:t>
      </w:r>
      <w:proofErr w:type="spellEnd"/>
      <w:r w:rsidR="004907E3" w:rsidRPr="00642A32">
        <w:rPr>
          <w:rFonts w:ascii="Times New Roman" w:hAnsi="Times New Roman" w:cs="Times New Roman"/>
          <w:sz w:val="24"/>
          <w:szCs w:val="24"/>
        </w:rPr>
        <w:t>, « Classification automatique de documents, Le coefficient des deux écarts », Université Montpellier2-France, 2005.</w:t>
      </w:r>
    </w:p>
    <w:p w:rsidR="001424BC" w:rsidRPr="00642A32" w:rsidRDefault="001424BC" w:rsidP="00B24B22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[16]</w:t>
      </w:r>
      <w:r w:rsidRPr="00642A32">
        <w:rPr>
          <w:rFonts w:ascii="Times New Roman" w:hAnsi="Times New Roman" w:cs="Times New Roman"/>
          <w:sz w:val="24"/>
          <w:szCs w:val="24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</w:rPr>
        <w:tab/>
      </w:r>
      <w:r w:rsidRPr="00642A32">
        <w:rPr>
          <w:rFonts w:ascii="Times New Roman" w:hAnsi="Times New Roman" w:cs="Times New Roman"/>
          <w:sz w:val="24"/>
          <w:szCs w:val="24"/>
        </w:rPr>
        <w:tab/>
        <w:t>G.Obozinski, « Introduction aux modèles graphiques », cours, Décembre 2010-2011.</w:t>
      </w:r>
    </w:p>
    <w:p w:rsidR="001424BC" w:rsidRPr="00642A32" w:rsidRDefault="001424BC" w:rsidP="00B24B22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[17]</w:t>
      </w:r>
      <w:r w:rsidR="0033007A"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="0033007A"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="0033007A" w:rsidRPr="00642A32">
        <w:rPr>
          <w:rFonts w:ascii="Times New Roman" w:hAnsi="Times New Roman" w:cs="Times New Roman"/>
          <w:sz w:val="24"/>
          <w:szCs w:val="24"/>
        </w:rPr>
        <w:t>M. Zeggane</w:t>
      </w:r>
      <w:r w:rsidRPr="00642A32">
        <w:rPr>
          <w:rFonts w:ascii="Times New Roman" w:hAnsi="Times New Roman" w:cs="Times New Roman"/>
          <w:sz w:val="24"/>
          <w:szCs w:val="24"/>
        </w:rPr>
        <w:t>, « Algorithmes</w:t>
      </w:r>
      <w:r w:rsidR="0033007A" w:rsidRPr="00642A32">
        <w:rPr>
          <w:rFonts w:ascii="Times New Roman" w:hAnsi="Times New Roman" w:cs="Times New Roman"/>
          <w:sz w:val="24"/>
          <w:szCs w:val="24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</w:rPr>
        <w:t>d'apprentissage pour la classification de documents »,</w:t>
      </w:r>
      <w:r w:rsidR="0033007A" w:rsidRPr="00642A32">
        <w:rPr>
          <w:rFonts w:ascii="Times New Roman" w:hAnsi="Times New Roman" w:cs="Times New Roman"/>
          <w:sz w:val="24"/>
          <w:szCs w:val="24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</w:rPr>
        <w:t>Mémoire de licence, Université de Mostaganem-</w:t>
      </w:r>
      <w:r w:rsidR="0033007A" w:rsidRPr="00642A32">
        <w:rPr>
          <w:rFonts w:ascii="Times New Roman" w:hAnsi="Times New Roman" w:cs="Times New Roman"/>
          <w:sz w:val="24"/>
          <w:szCs w:val="24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</w:rPr>
        <w:t>Algérie, 2009.</w:t>
      </w:r>
    </w:p>
    <w:p w:rsidR="0033007A" w:rsidRPr="00642A32" w:rsidRDefault="0033007A" w:rsidP="002076C6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Theme="majorBidi" w:hAnsiTheme="majorBidi" w:cstheme="majorBidi"/>
          <w:sz w:val="24"/>
          <w:szCs w:val="24"/>
        </w:rPr>
      </w:pPr>
      <w:r w:rsidRPr="00642A32">
        <w:rPr>
          <w:rFonts w:ascii="Times New Roman" w:hAnsi="Times New Roman" w:cs="Times New Roman"/>
          <w:b/>
          <w:bCs/>
          <w:sz w:val="24"/>
          <w:szCs w:val="24"/>
        </w:rPr>
        <w:t>[18]</w:t>
      </w:r>
      <w:r w:rsidRPr="00642A32">
        <w:rPr>
          <w:rFonts w:ascii="Times New Roman" w:hAnsi="Times New Roman" w:cs="Times New Roman"/>
          <w:sz w:val="25"/>
          <w:szCs w:val="25"/>
        </w:rPr>
        <w:t xml:space="preserve"> </w:t>
      </w:r>
      <w:r w:rsidRPr="00642A32">
        <w:rPr>
          <w:rFonts w:ascii="Times New Roman" w:hAnsi="Times New Roman" w:cs="Times New Roman"/>
          <w:sz w:val="25"/>
          <w:szCs w:val="25"/>
        </w:rPr>
        <w:tab/>
      </w:r>
      <w:r w:rsidRPr="00642A32">
        <w:rPr>
          <w:rFonts w:asciiTheme="majorBidi" w:hAnsiTheme="majorBidi" w:cstheme="majorBidi"/>
          <w:sz w:val="24"/>
          <w:szCs w:val="24"/>
        </w:rPr>
        <w:tab/>
        <w:t>C.Grouin, B</w:t>
      </w:r>
      <w:r w:rsidR="00B24B22" w:rsidRPr="00642A32">
        <w:rPr>
          <w:rFonts w:asciiTheme="majorBidi" w:hAnsiTheme="majorBidi" w:cstheme="majorBidi"/>
          <w:sz w:val="24"/>
          <w:szCs w:val="24"/>
        </w:rPr>
        <w:t>.Arnulphy</w:t>
      </w:r>
      <w:r w:rsidRPr="00642A32">
        <w:rPr>
          <w:rFonts w:asciiTheme="majorBidi" w:hAnsiTheme="majorBidi" w:cstheme="majorBidi"/>
          <w:sz w:val="24"/>
          <w:szCs w:val="24"/>
        </w:rPr>
        <w:t xml:space="preserve">, J.Berthelin, S.El Ayari, A.García-Fernandez, </w:t>
      </w:r>
      <w:proofErr w:type="gramStart"/>
      <w:r w:rsidRPr="00642A32">
        <w:rPr>
          <w:rFonts w:asciiTheme="majorBidi" w:hAnsiTheme="majorBidi" w:cstheme="majorBidi"/>
          <w:sz w:val="24"/>
          <w:szCs w:val="24"/>
        </w:rPr>
        <w:t>A.Grappy ,</w:t>
      </w:r>
      <w:proofErr w:type="gramEnd"/>
      <w:r w:rsidRPr="00642A32">
        <w:rPr>
          <w:rFonts w:asciiTheme="majorBidi" w:hAnsiTheme="majorBidi" w:cstheme="majorBidi"/>
          <w:sz w:val="24"/>
          <w:szCs w:val="24"/>
        </w:rPr>
        <w:t xml:space="preserve"> M.Hurault-Plantet, P.Paroubek ,I.Robba et P.Zweigenbaum « Présentation de l’édition 2009 du Défi Fouille de Textes</w:t>
      </w:r>
      <w:r w:rsidRPr="00642A3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42A32">
        <w:rPr>
          <w:rFonts w:asciiTheme="majorBidi" w:hAnsiTheme="majorBidi" w:cstheme="majorBidi"/>
          <w:sz w:val="24"/>
          <w:szCs w:val="24"/>
        </w:rPr>
        <w:t>» (DEFT’09) ,LIMSI–</w:t>
      </w:r>
      <w:proofErr w:type="spellStart"/>
      <w:r w:rsidRPr="00642A32">
        <w:rPr>
          <w:rFonts w:asciiTheme="majorBidi" w:hAnsiTheme="majorBidi" w:cstheme="majorBidi"/>
          <w:sz w:val="24"/>
          <w:szCs w:val="24"/>
        </w:rPr>
        <w:t>CNRSbBP</w:t>
      </w:r>
      <w:proofErr w:type="spellEnd"/>
      <w:r w:rsidRPr="00642A32">
        <w:rPr>
          <w:rFonts w:asciiTheme="majorBidi" w:hAnsiTheme="majorBidi" w:cstheme="majorBidi"/>
          <w:sz w:val="24"/>
          <w:szCs w:val="24"/>
        </w:rPr>
        <w:t xml:space="preserve"> 133 – F- 91403 Orsay Cedex</w:t>
      </w:r>
    </w:p>
    <w:p w:rsidR="00B24B22" w:rsidRPr="00642A32" w:rsidRDefault="00B24B22" w:rsidP="00D77301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Theme="majorBidi" w:hAnsiTheme="majorBidi" w:cstheme="majorBidi"/>
          <w:sz w:val="24"/>
          <w:szCs w:val="24"/>
          <w:lang w:val="en-US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  <w:lang w:val="en-US"/>
        </w:rPr>
        <w:t>[19]</w:t>
      </w:r>
      <w:r w:rsidRPr="00642A32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D77301" w:rsidRPr="00642A32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="00D77301" w:rsidRPr="00642A32">
        <w:rPr>
          <w:rFonts w:ascii="Arial" w:hAnsi="Arial" w:cs="Arial"/>
          <w:b/>
          <w:bCs/>
          <w:sz w:val="20"/>
          <w:szCs w:val="20"/>
          <w:lang w:val="en-US"/>
        </w:rPr>
        <w:tab/>
      </w:r>
      <w:proofErr w:type="spellStart"/>
      <w:r w:rsidRPr="00642A32">
        <w:rPr>
          <w:rFonts w:asciiTheme="majorBidi" w:hAnsiTheme="majorBidi" w:cstheme="majorBidi"/>
          <w:sz w:val="24"/>
          <w:szCs w:val="24"/>
          <w:lang w:val="en-US"/>
        </w:rPr>
        <w:t>S.Haykin</w:t>
      </w:r>
      <w:proofErr w:type="spellEnd"/>
      <w:r w:rsidR="00D77301" w:rsidRPr="00642A32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, </w:t>
      </w:r>
      <w:r w:rsidR="00D77301" w:rsidRPr="00642A32">
        <w:rPr>
          <w:rFonts w:asciiTheme="majorBidi" w:hAnsiTheme="majorBidi" w:cstheme="majorBidi"/>
          <w:sz w:val="24"/>
          <w:szCs w:val="24"/>
          <w:lang w:val="en-US"/>
        </w:rPr>
        <w:t>«</w:t>
      </w:r>
      <w:r w:rsidRPr="00642A32">
        <w:rPr>
          <w:rFonts w:asciiTheme="majorBidi" w:hAnsiTheme="majorBidi" w:cstheme="majorBidi"/>
          <w:sz w:val="24"/>
          <w:szCs w:val="24"/>
          <w:lang w:val="en-US"/>
        </w:rPr>
        <w:t>Neural Networks - A comprehensive Foundation</w:t>
      </w:r>
      <w:r w:rsidR="00D77301" w:rsidRPr="00642A32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642A32">
        <w:rPr>
          <w:rFonts w:asciiTheme="majorBidi" w:hAnsiTheme="majorBidi" w:cstheme="majorBidi"/>
          <w:sz w:val="24"/>
          <w:szCs w:val="24"/>
          <w:lang w:val="en-US"/>
        </w:rPr>
        <w:t>Macmillan College Publishing Company</w:t>
      </w:r>
      <w:r w:rsidR="00D77301" w:rsidRPr="00642A32">
        <w:rPr>
          <w:rFonts w:asciiTheme="majorBidi" w:hAnsiTheme="majorBidi" w:cstheme="majorBidi"/>
          <w:sz w:val="24"/>
          <w:szCs w:val="24"/>
          <w:lang w:val="en-US"/>
        </w:rPr>
        <w:t>»</w:t>
      </w:r>
      <w:r w:rsidRPr="00642A32">
        <w:rPr>
          <w:rFonts w:asciiTheme="majorBidi" w:hAnsiTheme="majorBidi" w:cstheme="majorBidi"/>
          <w:sz w:val="24"/>
          <w:szCs w:val="24"/>
          <w:lang w:val="en-US"/>
        </w:rPr>
        <w:t>, New York, 1994</w:t>
      </w:r>
      <w:r w:rsidR="00D77301" w:rsidRPr="00642A32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D77301" w:rsidRPr="00642A32" w:rsidRDefault="00D77301" w:rsidP="002076C6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Theme="majorBidi" w:hAnsiTheme="majorBidi" w:cstheme="majorBidi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[20]</w:t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B.Gosselin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, « application de réseaux de neurones artificiels a la reconnaissance automatique de caractères manuscrits », thèse de Doctorat en Sciences Appliquées, </w:t>
      </w:r>
      <w:r w:rsidRPr="00642A32">
        <w:rPr>
          <w:rFonts w:asciiTheme="majorBidi" w:hAnsiTheme="majorBidi" w:cstheme="majorBidi"/>
          <w:sz w:val="24"/>
          <w:szCs w:val="24"/>
        </w:rPr>
        <w:t>Faculté Polytechnique de Mons, 1995-1996.</w:t>
      </w:r>
    </w:p>
    <w:p w:rsidR="00D77301" w:rsidRPr="00327EC7" w:rsidRDefault="00D77301" w:rsidP="00327EC7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Theme="majorBidi" w:hAnsiTheme="majorBidi" w:cstheme="majorBidi"/>
          <w:b/>
          <w:bCs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[21]</w:t>
      </w:r>
      <w:r w:rsidR="006C44FC"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="006C44FC"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proofErr w:type="spellStart"/>
      <w:r w:rsidR="00327EC7">
        <w:rPr>
          <w:rFonts w:asciiTheme="majorBidi" w:hAnsiTheme="majorBidi" w:cstheme="majorBidi"/>
          <w:sz w:val="24"/>
          <w:szCs w:val="24"/>
        </w:rPr>
        <w:t>A.</w:t>
      </w:r>
      <w:r w:rsidR="00327EC7" w:rsidRPr="00327EC7">
        <w:rPr>
          <w:rFonts w:asciiTheme="majorBidi" w:hAnsiTheme="majorBidi" w:cstheme="majorBidi"/>
          <w:sz w:val="24"/>
          <w:szCs w:val="24"/>
        </w:rPr>
        <w:t>Adjimi</w:t>
      </w:r>
      <w:proofErr w:type="spellEnd"/>
      <w:r w:rsidR="00327EC7">
        <w:rPr>
          <w:rFonts w:asciiTheme="majorBidi" w:hAnsiTheme="majorBidi" w:cstheme="majorBidi"/>
          <w:sz w:val="24"/>
          <w:szCs w:val="24"/>
        </w:rPr>
        <w:t xml:space="preserve">, « classification des empreintes digitales avec réseaux de neurones </w:t>
      </w:r>
      <w:proofErr w:type="spellStart"/>
      <w:r w:rsidR="00327EC7">
        <w:rPr>
          <w:rFonts w:asciiTheme="majorBidi" w:hAnsiTheme="majorBidi" w:cstheme="majorBidi"/>
          <w:sz w:val="24"/>
          <w:szCs w:val="24"/>
        </w:rPr>
        <w:t>floux</w:t>
      </w:r>
      <w:proofErr w:type="spellEnd"/>
      <w:r w:rsidR="00327EC7">
        <w:rPr>
          <w:rFonts w:asciiTheme="majorBidi" w:hAnsiTheme="majorBidi" w:cstheme="majorBidi"/>
          <w:sz w:val="24"/>
          <w:szCs w:val="24"/>
        </w:rPr>
        <w:t> », mémoire de master, université de m’sila, 2011/2012.</w:t>
      </w:r>
    </w:p>
    <w:p w:rsidR="006C44FC" w:rsidRPr="0090142C" w:rsidRDefault="006C44FC" w:rsidP="00CF4B8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 xml:space="preserve">[22]  </w:t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="0090142C">
        <w:rPr>
          <w:rFonts w:asciiTheme="majorBidi" w:hAnsiTheme="majorBidi" w:cstheme="majorBidi"/>
          <w:b/>
          <w:bCs/>
          <w:sz w:val="24"/>
          <w:szCs w:val="24"/>
        </w:rPr>
        <w:tab/>
      </w:r>
      <w:proofErr w:type="spellStart"/>
      <w:r w:rsidR="0090142C">
        <w:rPr>
          <w:rFonts w:asciiTheme="majorBidi" w:hAnsiTheme="majorBidi" w:cstheme="majorBidi"/>
          <w:sz w:val="24"/>
          <w:szCs w:val="24"/>
        </w:rPr>
        <w:t>L.Mejia</w:t>
      </w:r>
      <w:proofErr w:type="spellEnd"/>
      <w:r w:rsidR="0090142C">
        <w:rPr>
          <w:rFonts w:asciiTheme="majorBidi" w:hAnsiTheme="majorBidi" w:cstheme="majorBidi"/>
          <w:sz w:val="24"/>
          <w:szCs w:val="24"/>
        </w:rPr>
        <w:t>, « </w:t>
      </w:r>
      <w:r w:rsidR="0090142C" w:rsidRPr="0090142C">
        <w:rPr>
          <w:rFonts w:ascii="Times New Roman" w:hAnsi="Times New Roman" w:cs="Times New Roman"/>
          <w:sz w:val="24"/>
          <w:szCs w:val="24"/>
        </w:rPr>
        <w:t>Les Réseaux</w:t>
      </w:r>
      <w:r w:rsidR="0090142C">
        <w:rPr>
          <w:rFonts w:ascii="Times New Roman" w:hAnsi="Times New Roman" w:cs="Times New Roman"/>
          <w:sz w:val="24"/>
          <w:szCs w:val="24"/>
        </w:rPr>
        <w:t xml:space="preserve"> </w:t>
      </w:r>
      <w:r w:rsidR="0090142C" w:rsidRPr="0090142C">
        <w:rPr>
          <w:rFonts w:ascii="Times New Roman" w:hAnsi="Times New Roman" w:cs="Times New Roman"/>
          <w:sz w:val="24"/>
          <w:szCs w:val="24"/>
        </w:rPr>
        <w:t>de Neurones</w:t>
      </w:r>
      <w:r w:rsidR="0090142C">
        <w:rPr>
          <w:rFonts w:ascii="Times New Roman" w:hAnsi="Times New Roman" w:cs="Times New Roman"/>
          <w:sz w:val="24"/>
          <w:szCs w:val="24"/>
        </w:rPr>
        <w:t xml:space="preserve"> », </w:t>
      </w:r>
      <w:r w:rsidR="00CF4B8C">
        <w:rPr>
          <w:rFonts w:ascii="Times New Roman" w:hAnsi="Times New Roman" w:cs="Times New Roman"/>
          <w:sz w:val="24"/>
          <w:szCs w:val="24"/>
        </w:rPr>
        <w:t>mémoire</w:t>
      </w:r>
      <w:r w:rsidR="0090142C">
        <w:rPr>
          <w:rFonts w:ascii="Times New Roman" w:hAnsi="Times New Roman" w:cs="Times New Roman"/>
          <w:sz w:val="24"/>
          <w:szCs w:val="24"/>
        </w:rPr>
        <w:t>, 1992.</w:t>
      </w:r>
    </w:p>
    <w:p w:rsidR="00997DDD" w:rsidRPr="00642A32" w:rsidRDefault="006C44FC" w:rsidP="00F859E1">
      <w:pPr>
        <w:autoSpaceDE w:val="0"/>
        <w:autoSpaceDN w:val="0"/>
        <w:adjustRightInd w:val="0"/>
        <w:spacing w:before="240" w:after="240" w:line="240" w:lineRule="auto"/>
        <w:ind w:left="1410" w:hanging="1410"/>
        <w:jc w:val="left"/>
        <w:rPr>
          <w:rFonts w:asciiTheme="majorBidi" w:hAnsiTheme="majorBidi" w:cstheme="majorBidi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[23]</w:t>
      </w:r>
      <w:r w:rsidR="00997DDD"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proofErr w:type="spellStart"/>
      <w:r w:rsidR="00997DDD" w:rsidRPr="00642A32">
        <w:rPr>
          <w:rFonts w:asciiTheme="majorBidi" w:hAnsiTheme="majorBidi" w:cstheme="majorBidi"/>
          <w:sz w:val="24"/>
          <w:szCs w:val="24"/>
        </w:rPr>
        <w:t>A.</w:t>
      </w:r>
      <w:r w:rsidR="008E5130" w:rsidRPr="00642A32">
        <w:rPr>
          <w:rFonts w:asciiTheme="majorBidi" w:hAnsiTheme="majorBidi" w:cstheme="majorBidi"/>
          <w:sz w:val="24"/>
          <w:szCs w:val="24"/>
        </w:rPr>
        <w:t>G</w:t>
      </w:r>
      <w:r w:rsidR="00997DDD" w:rsidRPr="00642A32">
        <w:rPr>
          <w:rFonts w:asciiTheme="majorBidi" w:hAnsiTheme="majorBidi" w:cstheme="majorBidi"/>
          <w:sz w:val="24"/>
          <w:szCs w:val="24"/>
        </w:rPr>
        <w:t>uenfoud</w:t>
      </w:r>
      <w:proofErr w:type="spellEnd"/>
      <w:r w:rsidR="00997DDD" w:rsidRPr="00642A32">
        <w:rPr>
          <w:rFonts w:asciiTheme="majorBidi" w:hAnsiTheme="majorBidi" w:cstheme="majorBidi"/>
          <w:sz w:val="24"/>
          <w:szCs w:val="24"/>
        </w:rPr>
        <w:t>, « conception et réalisation d’un système de reconnaissance des empreintes digitales par réseau de neurones artificiels », mémoire de Master, 2011,2012</w:t>
      </w:r>
    </w:p>
    <w:p w:rsidR="008E5130" w:rsidRPr="00642A32" w:rsidRDefault="008E5130" w:rsidP="00F859E1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Theme="majorBidi" w:hAnsiTheme="majorBidi" w:cstheme="majorBidi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[24]</w:t>
      </w:r>
      <w:r w:rsidRPr="00642A32">
        <w:rPr>
          <w:rFonts w:ascii="TimesNewRoman" w:hAnsi="TimesNewRoman" w:cs="TimesNewRoman"/>
          <w:sz w:val="24"/>
          <w:szCs w:val="24"/>
        </w:rPr>
        <w:t xml:space="preserve"> </w:t>
      </w:r>
      <w:r w:rsidRPr="00642A32">
        <w:rPr>
          <w:rFonts w:ascii="TimesNewRoman" w:hAnsi="TimesNewRoman" w:cs="TimesNewRoman"/>
          <w:sz w:val="24"/>
          <w:szCs w:val="24"/>
        </w:rPr>
        <w:tab/>
      </w:r>
      <w:r w:rsidRPr="00642A32">
        <w:rPr>
          <w:rFonts w:ascii="TimesNewRoman" w:hAnsi="TimesNewRoman" w:cs="TimesNewRoman"/>
          <w:sz w:val="24"/>
          <w:szCs w:val="24"/>
        </w:rPr>
        <w:tab/>
      </w:r>
      <w:proofErr w:type="spellStart"/>
      <w:r w:rsidRPr="00642A32">
        <w:rPr>
          <w:rFonts w:asciiTheme="majorBidi" w:hAnsiTheme="majorBidi" w:cstheme="majorBidi"/>
          <w:sz w:val="24"/>
          <w:szCs w:val="24"/>
        </w:rPr>
        <w:t>T.Cour</w:t>
      </w:r>
      <w:proofErr w:type="spellEnd"/>
      <w:r w:rsidRPr="00642A3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42A32">
        <w:rPr>
          <w:rFonts w:asciiTheme="majorBidi" w:hAnsiTheme="majorBidi" w:cstheme="majorBidi"/>
          <w:sz w:val="24"/>
          <w:szCs w:val="24"/>
        </w:rPr>
        <w:t>G.Giraud</w:t>
      </w:r>
      <w:proofErr w:type="spellEnd"/>
      <w:r w:rsidRPr="00642A3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42A32">
        <w:rPr>
          <w:rFonts w:asciiTheme="majorBidi" w:hAnsiTheme="majorBidi" w:cstheme="majorBidi"/>
          <w:sz w:val="24"/>
          <w:szCs w:val="24"/>
        </w:rPr>
        <w:t>A.Kodsi</w:t>
      </w:r>
      <w:proofErr w:type="spellEnd"/>
      <w:r w:rsidRPr="00642A3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42A32">
        <w:rPr>
          <w:rFonts w:asciiTheme="majorBidi" w:hAnsiTheme="majorBidi" w:cstheme="majorBidi"/>
          <w:sz w:val="24"/>
          <w:szCs w:val="24"/>
        </w:rPr>
        <w:t>T.Luong</w:t>
      </w:r>
      <w:proofErr w:type="spellEnd"/>
      <w:r w:rsidRPr="00642A3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42A32">
        <w:rPr>
          <w:rFonts w:asciiTheme="majorBidi" w:hAnsiTheme="majorBidi" w:cstheme="majorBidi"/>
          <w:sz w:val="24"/>
          <w:szCs w:val="24"/>
        </w:rPr>
        <w:t>R.Lauranson</w:t>
      </w:r>
      <w:proofErr w:type="spellEnd"/>
      <w:r w:rsidRPr="00642A32">
        <w:rPr>
          <w:rFonts w:asciiTheme="majorBidi" w:hAnsiTheme="majorBidi" w:cstheme="majorBidi"/>
          <w:sz w:val="24"/>
          <w:szCs w:val="24"/>
        </w:rPr>
        <w:t>, C.MARCOVICI, K.Sadeghi,  « Reconnaissance de formes par réseau de neurones » école polytechnique, juillet 2002.</w:t>
      </w:r>
    </w:p>
    <w:p w:rsidR="008E5130" w:rsidRPr="00642A32" w:rsidRDefault="008E5130" w:rsidP="00D85F65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Theme="majorBidi" w:hAnsiTheme="majorBidi" w:cstheme="majorBidi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[25]</w:t>
      </w:r>
      <w:r w:rsidR="00F859E1" w:rsidRPr="00642A32">
        <w:rPr>
          <w:sz w:val="23"/>
          <w:szCs w:val="23"/>
        </w:rPr>
        <w:t xml:space="preserve"> </w:t>
      </w:r>
      <w:r w:rsidR="00F859E1" w:rsidRPr="00642A32">
        <w:rPr>
          <w:sz w:val="23"/>
          <w:szCs w:val="23"/>
        </w:rPr>
        <w:tab/>
      </w:r>
      <w:proofErr w:type="spellStart"/>
      <w:r w:rsidR="00F859E1" w:rsidRPr="00642A32">
        <w:rPr>
          <w:rFonts w:asciiTheme="majorBidi" w:hAnsiTheme="majorBidi" w:cstheme="majorBidi"/>
          <w:sz w:val="24"/>
          <w:szCs w:val="24"/>
        </w:rPr>
        <w:t>S.Chekroun</w:t>
      </w:r>
      <w:proofErr w:type="spellEnd"/>
      <w:r w:rsidR="00F859E1" w:rsidRPr="00642A32">
        <w:rPr>
          <w:rFonts w:asciiTheme="majorBidi" w:hAnsiTheme="majorBidi" w:cstheme="majorBidi"/>
          <w:sz w:val="24"/>
          <w:szCs w:val="24"/>
        </w:rPr>
        <w:t xml:space="preserve">, « Commande </w:t>
      </w:r>
      <w:proofErr w:type="spellStart"/>
      <w:r w:rsidR="00F859E1" w:rsidRPr="00642A32">
        <w:rPr>
          <w:rFonts w:asciiTheme="majorBidi" w:hAnsiTheme="majorBidi" w:cstheme="majorBidi"/>
          <w:sz w:val="24"/>
          <w:szCs w:val="24"/>
        </w:rPr>
        <w:t>Neuro</w:t>
      </w:r>
      <w:proofErr w:type="spellEnd"/>
      <w:r w:rsidR="00F859E1" w:rsidRPr="00642A32">
        <w:rPr>
          <w:rFonts w:asciiTheme="majorBidi" w:hAnsiTheme="majorBidi" w:cstheme="majorBidi"/>
          <w:sz w:val="24"/>
          <w:szCs w:val="24"/>
        </w:rPr>
        <w:t xml:space="preserve">- floue sans capteur de vitesse d’une machine asynchrone </w:t>
      </w:r>
      <w:proofErr w:type="spellStart"/>
      <w:r w:rsidR="00F859E1" w:rsidRPr="00642A32">
        <w:rPr>
          <w:rFonts w:asciiTheme="majorBidi" w:hAnsiTheme="majorBidi" w:cstheme="majorBidi"/>
          <w:sz w:val="24"/>
          <w:szCs w:val="24"/>
        </w:rPr>
        <w:t>triphase</w:t>
      </w:r>
      <w:proofErr w:type="spellEnd"/>
      <w:r w:rsidR="00F859E1" w:rsidRPr="00642A32">
        <w:rPr>
          <w:rFonts w:asciiTheme="majorBidi" w:hAnsiTheme="majorBidi" w:cstheme="majorBidi"/>
          <w:i/>
          <w:iCs/>
          <w:sz w:val="24"/>
          <w:szCs w:val="24"/>
        </w:rPr>
        <w:t xml:space="preserve"> », </w:t>
      </w:r>
      <w:r w:rsidR="00F859E1" w:rsidRPr="00642A32">
        <w:rPr>
          <w:rFonts w:asciiTheme="majorBidi" w:hAnsiTheme="majorBidi" w:cstheme="majorBidi"/>
          <w:sz w:val="24"/>
          <w:szCs w:val="24"/>
        </w:rPr>
        <w:t>Mémoire de Magister, Ecole Normale Supérieure d’Enseignement Technologique d’Oran, Département de Génie Electrique, 2009.</w:t>
      </w:r>
    </w:p>
    <w:p w:rsidR="00F859E1" w:rsidRPr="00642A32" w:rsidRDefault="00F859E1" w:rsidP="00D85F65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lastRenderedPageBreak/>
        <w:t>[26]</w:t>
      </w:r>
      <w:r w:rsidRPr="00642A32">
        <w:rPr>
          <w:rFonts w:ascii="Times New Roman" w:hAnsi="Times New Roman" w:cs="Times New Roman"/>
          <w:sz w:val="24"/>
          <w:szCs w:val="24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</w:rPr>
        <w:tab/>
      </w:r>
      <w:r w:rsidRPr="00642A3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D443F" w:rsidRPr="00642A32">
        <w:rPr>
          <w:rFonts w:ascii="Times New Roman" w:hAnsi="Times New Roman" w:cs="Times New Roman"/>
          <w:sz w:val="24"/>
          <w:szCs w:val="24"/>
        </w:rPr>
        <w:t>L.Rigutini</w:t>
      </w:r>
      <w:proofErr w:type="spellEnd"/>
      <w:r w:rsidR="008D443F" w:rsidRPr="00642A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443F" w:rsidRPr="00642A32">
        <w:rPr>
          <w:rFonts w:ascii="Times New Roman" w:hAnsi="Times New Roman" w:cs="Times New Roman"/>
          <w:sz w:val="24"/>
          <w:szCs w:val="24"/>
        </w:rPr>
        <w:t>M.Maggini</w:t>
      </w:r>
      <w:proofErr w:type="spellEnd"/>
      <w:r w:rsidR="008D443F" w:rsidRPr="00642A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443F" w:rsidRPr="00642A32">
        <w:rPr>
          <w:rFonts w:ascii="Times New Roman" w:hAnsi="Times New Roman" w:cs="Times New Roman"/>
          <w:sz w:val="24"/>
          <w:szCs w:val="24"/>
        </w:rPr>
        <w:t>B.</w:t>
      </w:r>
      <w:r w:rsidRPr="00642A32">
        <w:rPr>
          <w:rFonts w:ascii="Times New Roman" w:hAnsi="Times New Roman" w:cs="Times New Roman"/>
          <w:sz w:val="24"/>
          <w:szCs w:val="24"/>
        </w:rPr>
        <w:t>Liu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, « An EM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based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 training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algorithm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 for Cross-Language Text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Categorization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», Université de di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Siena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>, Italie, Université Illinois à Chicago, USA, 2005.</w:t>
      </w:r>
    </w:p>
    <w:p w:rsidR="008E5130" w:rsidRPr="00642A32" w:rsidRDefault="00E22AA9" w:rsidP="00D85F65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  <w:lang w:val="en-US"/>
        </w:rPr>
        <w:t>[27]</w:t>
      </w:r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42A32">
        <w:rPr>
          <w:rFonts w:ascii="Times New Roman" w:hAnsi="Times New Roman" w:cs="Times New Roman"/>
          <w:sz w:val="24"/>
          <w:szCs w:val="24"/>
          <w:lang w:val="en-US"/>
        </w:rPr>
        <w:tab/>
        <w:t>A .</w:t>
      </w:r>
      <w:proofErr w:type="spellStart"/>
      <w:proofErr w:type="gramStart"/>
      <w:r w:rsidRPr="00642A32">
        <w:rPr>
          <w:rFonts w:ascii="Times New Roman" w:hAnsi="Times New Roman" w:cs="Times New Roman"/>
          <w:sz w:val="24"/>
          <w:szCs w:val="24"/>
          <w:lang w:val="en-US"/>
        </w:rPr>
        <w:t>Gliozzo</w:t>
      </w:r>
      <w:proofErr w:type="spellEnd"/>
      <w:r w:rsidRPr="00642A32">
        <w:rPr>
          <w:rFonts w:ascii="Times New Roman" w:hAnsi="Times New Roman" w:cs="Times New Roman"/>
          <w:sz w:val="24"/>
          <w:szCs w:val="24"/>
          <w:lang w:val="en-US"/>
        </w:rPr>
        <w:t>.,</w:t>
      </w:r>
      <w:proofErr w:type="gramEnd"/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2A32">
        <w:rPr>
          <w:rFonts w:ascii="Times New Roman" w:hAnsi="Times New Roman" w:cs="Times New Roman"/>
          <w:sz w:val="24"/>
          <w:szCs w:val="24"/>
          <w:lang w:val="en-US"/>
        </w:rPr>
        <w:t>C.Strapparava</w:t>
      </w:r>
      <w:proofErr w:type="spellEnd"/>
      <w:r w:rsidRPr="00642A32">
        <w:rPr>
          <w:rFonts w:ascii="Times New Roman" w:hAnsi="Times New Roman" w:cs="Times New Roman"/>
          <w:sz w:val="24"/>
          <w:szCs w:val="24"/>
          <w:lang w:val="en-US"/>
        </w:rPr>
        <w:t>, « Cross Language Text Categorization by acquiring Multilingual Domain Models from Comparable Corpora». Proceedings of the ACL Workshop on Building and Using Parallel Texts. Ann Arbor, Michigan, USA, pages 9–16, 2005.</w:t>
      </w:r>
    </w:p>
    <w:p w:rsidR="00D85F65" w:rsidRPr="0090142C" w:rsidRDefault="00D85F65" w:rsidP="0090142C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  <w:lang w:val="en-US"/>
        </w:rPr>
        <w:t>[28]</w:t>
      </w:r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42A32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642A32">
        <w:rPr>
          <w:rFonts w:ascii="Times New Roman" w:hAnsi="Times New Roman" w:cs="Times New Roman"/>
          <w:sz w:val="24"/>
          <w:szCs w:val="24"/>
          <w:lang w:val="en-US"/>
        </w:rPr>
        <w:t>J.Guyot</w:t>
      </w:r>
      <w:proofErr w:type="spellEnd"/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 ,</w:t>
      </w:r>
      <w:proofErr w:type="gramEnd"/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2A32">
        <w:rPr>
          <w:rFonts w:ascii="Times New Roman" w:hAnsi="Times New Roman" w:cs="Times New Roman"/>
          <w:sz w:val="24"/>
          <w:szCs w:val="24"/>
          <w:lang w:val="en-US"/>
        </w:rPr>
        <w:t>S.Radhouani</w:t>
      </w:r>
      <w:proofErr w:type="spellEnd"/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 , </w:t>
      </w:r>
      <w:proofErr w:type="spellStart"/>
      <w:r w:rsidRPr="00642A32">
        <w:rPr>
          <w:rFonts w:ascii="Times New Roman" w:hAnsi="Times New Roman" w:cs="Times New Roman"/>
          <w:sz w:val="24"/>
          <w:szCs w:val="24"/>
          <w:lang w:val="en-US"/>
        </w:rPr>
        <w:t>G.Falquet</w:t>
      </w:r>
      <w:proofErr w:type="spellEnd"/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, « Ontology based multilingual information retrieval». </w:t>
      </w:r>
      <w:proofErr w:type="gramStart"/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In CLEF </w:t>
      </w:r>
      <w:proofErr w:type="spellStart"/>
      <w:r w:rsidRPr="00642A32">
        <w:rPr>
          <w:rFonts w:ascii="Times New Roman" w:hAnsi="Times New Roman" w:cs="Times New Roman"/>
          <w:sz w:val="24"/>
          <w:szCs w:val="24"/>
          <w:lang w:val="en-US"/>
        </w:rPr>
        <w:t>Workhop</w:t>
      </w:r>
      <w:proofErr w:type="spellEnd"/>
      <w:r w:rsidRPr="00642A32">
        <w:rPr>
          <w:rFonts w:ascii="Times New Roman" w:hAnsi="Times New Roman" w:cs="Times New Roman"/>
          <w:sz w:val="24"/>
          <w:szCs w:val="24"/>
          <w:lang w:val="en-US"/>
        </w:rPr>
        <w:t>, Working Notes in Multilingual Textual Document Retrieval Track.</w:t>
      </w:r>
      <w:proofErr w:type="gramEnd"/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</w:rPr>
        <w:t xml:space="preserve">Vienna,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Austria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>, 2005.</w:t>
      </w:r>
    </w:p>
    <w:p w:rsidR="00D85F65" w:rsidRPr="00642A32" w:rsidRDefault="00D85F65" w:rsidP="00D85F65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[29]</w:t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642A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C.Yang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C.Wei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H.Shi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Feature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Reinforcement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Approach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 to Poly-Lingual Text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Categorization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», Institut de gestion de technologie, national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Tsing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 Hua Université de Taiwan, Département de gestion de l'information Université chinoise de Hong Kong,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Shatin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>, N.T., Hong Kong, 2007.</w:t>
      </w:r>
    </w:p>
    <w:p w:rsidR="006C44FC" w:rsidRPr="00642A32" w:rsidRDefault="00D85F65" w:rsidP="00674ACA">
      <w:pPr>
        <w:autoSpaceDE w:val="0"/>
        <w:autoSpaceDN w:val="0"/>
        <w:adjustRightInd w:val="0"/>
        <w:spacing w:after="240" w:line="240" w:lineRule="auto"/>
        <w:ind w:left="1410" w:hanging="1365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  <w:lang w:val="en-US"/>
        </w:rPr>
        <w:t>[30]</w:t>
      </w:r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42A32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642A32">
        <w:rPr>
          <w:rFonts w:ascii="Times New Roman" w:hAnsi="Times New Roman" w:cs="Times New Roman"/>
          <w:sz w:val="24"/>
          <w:szCs w:val="24"/>
          <w:lang w:val="en-US"/>
        </w:rPr>
        <w:t>M.A.Bentaallah</w:t>
      </w:r>
      <w:proofErr w:type="spellEnd"/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42A32">
        <w:rPr>
          <w:rFonts w:ascii="Times New Roman" w:hAnsi="Times New Roman" w:cs="Times New Roman"/>
          <w:sz w:val="24"/>
          <w:szCs w:val="24"/>
          <w:lang w:val="en-US"/>
        </w:rPr>
        <w:t>M.Malki</w:t>
      </w:r>
      <w:proofErr w:type="spellEnd"/>
      <w:proofErr w:type="gramStart"/>
      <w:r w:rsidRPr="00642A32">
        <w:rPr>
          <w:rFonts w:ascii="Times New Roman" w:hAnsi="Times New Roman" w:cs="Times New Roman"/>
          <w:sz w:val="24"/>
          <w:szCs w:val="24"/>
          <w:lang w:val="en-US"/>
        </w:rPr>
        <w:t>,:</w:t>
      </w:r>
      <w:proofErr w:type="gramEnd"/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 WordNet based Multilingual Text Categorization. </w:t>
      </w:r>
      <w:proofErr w:type="gramStart"/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Journal of Computer Science, </w:t>
      </w:r>
      <w:proofErr w:type="spellStart"/>
      <w:r w:rsidRPr="00642A32">
        <w:rPr>
          <w:rFonts w:ascii="Times New Roman" w:hAnsi="Times New Roman" w:cs="Times New Roman"/>
          <w:sz w:val="24"/>
          <w:szCs w:val="24"/>
          <w:lang w:val="en-US"/>
        </w:rPr>
        <w:t>Vol</w:t>
      </w:r>
      <w:proofErr w:type="spellEnd"/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 6 (2007).</w:t>
      </w:r>
      <w:proofErr w:type="gramEnd"/>
    </w:p>
    <w:p w:rsidR="00D85F65" w:rsidRPr="00642A32" w:rsidRDefault="003B25EA" w:rsidP="00674ACA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5"/>
          <w:szCs w:val="25"/>
          <w:lang w:val="en-US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[31] </w:t>
      </w:r>
      <w:r w:rsidRPr="00642A32"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  <w:r w:rsidRPr="00642A32"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  <w:proofErr w:type="spellStart"/>
      <w:r w:rsidRPr="00642A32">
        <w:rPr>
          <w:rFonts w:ascii="Times New Roman" w:hAnsi="Times New Roman" w:cs="Times New Roman"/>
          <w:sz w:val="24"/>
          <w:szCs w:val="24"/>
          <w:lang w:val="en-US"/>
        </w:rPr>
        <w:t>T.Dunning</w:t>
      </w:r>
      <w:proofErr w:type="spellEnd"/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, « Statistical Identification of Languages </w:t>
      </w:r>
      <w:r w:rsidRPr="00642A3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». </w:t>
      </w:r>
      <w:r w:rsidR="00674ACA"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Technical Report </w:t>
      </w:r>
      <w:proofErr w:type="gramStart"/>
      <w:r w:rsidR="00674ACA"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MCCS </w:t>
      </w:r>
      <w:r w:rsidRPr="00642A32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 Computing</w:t>
      </w:r>
      <w:r w:rsidRPr="00642A3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  <w:lang w:val="en-US"/>
        </w:rPr>
        <w:t>Research Laboratory, 1994.</w:t>
      </w:r>
      <w:r w:rsidR="00674ACA" w:rsidRPr="00642A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74ACA" w:rsidRPr="00642A32" w:rsidRDefault="00674ACA" w:rsidP="00DC4C38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[32]</w:t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642A3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642A32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R.Jalam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O.Teytaud</w:t>
      </w:r>
      <w:proofErr w:type="spellEnd"/>
      <w:proofErr w:type="gramStart"/>
      <w:r w:rsidRPr="00642A32">
        <w:rPr>
          <w:rFonts w:ascii="Times New Roman" w:hAnsi="Times New Roman" w:cs="Times New Roman"/>
          <w:sz w:val="24"/>
          <w:szCs w:val="24"/>
        </w:rPr>
        <w:t>,.</w:t>
      </w:r>
      <w:proofErr w:type="gramEnd"/>
      <w:r w:rsidRPr="00642A32">
        <w:rPr>
          <w:rFonts w:ascii="Times New Roman" w:hAnsi="Times New Roman" w:cs="Times New Roman"/>
          <w:sz w:val="24"/>
          <w:szCs w:val="24"/>
        </w:rPr>
        <w:t xml:space="preserve"> </w:t>
      </w:r>
      <w:r w:rsidRPr="00642A32">
        <w:rPr>
          <w:rFonts w:ascii="Times New Roman" w:hAnsi="Times New Roman" w:cs="Times New Roman"/>
          <w:i/>
          <w:iCs/>
          <w:sz w:val="24"/>
          <w:szCs w:val="24"/>
        </w:rPr>
        <w:t>« </w:t>
      </w:r>
      <w:r w:rsidRPr="00642A32">
        <w:rPr>
          <w:rFonts w:ascii="Times New Roman" w:hAnsi="Times New Roman" w:cs="Times New Roman"/>
          <w:sz w:val="24"/>
          <w:szCs w:val="24"/>
        </w:rPr>
        <w:t>Identification de la langue et catégorisation de textes basées sur les n-grammes ».</w:t>
      </w:r>
      <w:r w:rsidRPr="00642A3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</w:rPr>
        <w:t>Extraction de Connaissance et Apprentissage, (2001).</w:t>
      </w:r>
    </w:p>
    <w:p w:rsidR="00674ACA" w:rsidRPr="00642A32" w:rsidRDefault="00674ACA" w:rsidP="00DC4C38">
      <w:pPr>
        <w:autoSpaceDE w:val="0"/>
        <w:autoSpaceDN w:val="0"/>
        <w:adjustRightInd w:val="0"/>
        <w:spacing w:after="240"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[33]</w:t>
      </w:r>
      <w:r w:rsidRPr="00642A32">
        <w:rPr>
          <w:rFonts w:ascii="Times New Roman" w:hAnsi="Times New Roman" w:cs="Times New Roman"/>
          <w:sz w:val="24"/>
          <w:szCs w:val="24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</w:rPr>
        <w:tab/>
      </w:r>
      <w:r w:rsidRPr="00642A32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642A32">
        <w:rPr>
          <w:rFonts w:ascii="Times New Roman" w:hAnsi="Times New Roman" w:cs="Times New Roman"/>
          <w:sz w:val="24"/>
          <w:szCs w:val="24"/>
        </w:rPr>
        <w:t>Y.Kadri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42A32">
        <w:rPr>
          <w:rFonts w:ascii="Times New Roman" w:hAnsi="Times New Roman" w:cs="Times New Roman"/>
          <w:sz w:val="24"/>
          <w:szCs w:val="24"/>
        </w:rPr>
        <w:t xml:space="preserve"> «Recherche d'information translinguistique sur les Documents en Arabe », thèse de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Philosophiæ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Doctor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Ph.D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>.) en Informatique, Université Montpellier, France, septembre 2008.</w:t>
      </w:r>
    </w:p>
    <w:p w:rsidR="00674ACA" w:rsidRPr="00642A32" w:rsidRDefault="00674ACA" w:rsidP="00674ACA">
      <w:pPr>
        <w:autoSpaceDE w:val="0"/>
        <w:autoSpaceDN w:val="0"/>
        <w:adjustRightInd w:val="0"/>
        <w:spacing w:line="240" w:lineRule="auto"/>
        <w:ind w:left="1410" w:hanging="1410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Theme="majorBidi" w:hAnsiTheme="majorBidi" w:cstheme="majorBidi"/>
          <w:b/>
          <w:bCs/>
          <w:sz w:val="24"/>
          <w:szCs w:val="24"/>
        </w:rPr>
        <w:t>[34]</w:t>
      </w:r>
      <w:r w:rsidRPr="00642A32">
        <w:rPr>
          <w:rFonts w:ascii="Times New Roman" w:hAnsi="Times New Roman" w:cs="Times New Roman"/>
          <w:sz w:val="24"/>
          <w:szCs w:val="24"/>
        </w:rPr>
        <w:t xml:space="preserve"> </w:t>
      </w:r>
      <w:r w:rsidRPr="00642A32">
        <w:rPr>
          <w:rFonts w:ascii="Times New Roman" w:hAnsi="Times New Roman" w:cs="Times New Roman"/>
          <w:sz w:val="24"/>
          <w:szCs w:val="24"/>
        </w:rPr>
        <w:tab/>
      </w:r>
      <w:r w:rsidRPr="00642A3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H.Sahnoun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42A32">
        <w:rPr>
          <w:rFonts w:ascii="Times New Roman" w:hAnsi="Times New Roman" w:cs="Times New Roman"/>
          <w:sz w:val="24"/>
          <w:szCs w:val="24"/>
        </w:rPr>
        <w:t>K.Haddar</w:t>
      </w:r>
      <w:proofErr w:type="spellEnd"/>
      <w:r w:rsidRPr="00642A32">
        <w:rPr>
          <w:rFonts w:ascii="Times New Roman" w:hAnsi="Times New Roman" w:cs="Times New Roman"/>
          <w:sz w:val="24"/>
          <w:szCs w:val="24"/>
        </w:rPr>
        <w:t>, « Étude comparative des techniques de la traduction automatique et leurs expérimentations sur les entités nommées avec NOOJ »,</w:t>
      </w:r>
    </w:p>
    <w:p w:rsidR="00674ACA" w:rsidRPr="00642A32" w:rsidRDefault="00674ACA" w:rsidP="00E44639">
      <w:pPr>
        <w:autoSpaceDE w:val="0"/>
        <w:autoSpaceDN w:val="0"/>
        <w:adjustRightInd w:val="0"/>
        <w:spacing w:after="240" w:line="240" w:lineRule="auto"/>
        <w:ind w:left="1410"/>
        <w:jc w:val="left"/>
        <w:rPr>
          <w:rFonts w:ascii="Times New Roman" w:hAnsi="Times New Roman" w:cs="Times New Roman"/>
          <w:sz w:val="24"/>
          <w:szCs w:val="24"/>
        </w:rPr>
      </w:pPr>
      <w:r w:rsidRPr="00642A32">
        <w:rPr>
          <w:rFonts w:ascii="Times New Roman" w:hAnsi="Times New Roman" w:cs="Times New Roman"/>
          <w:sz w:val="24"/>
          <w:szCs w:val="24"/>
        </w:rPr>
        <w:t>Laboratoire MIRACL, FSS, 2009.</w:t>
      </w:r>
    </w:p>
    <w:p w:rsidR="00E44639" w:rsidRPr="00642A32" w:rsidRDefault="00E44639" w:rsidP="0090142C">
      <w:pPr>
        <w:autoSpaceDE w:val="0"/>
        <w:autoSpaceDN w:val="0"/>
        <w:adjustRightInd w:val="0"/>
        <w:spacing w:after="240" w:line="240" w:lineRule="auto"/>
        <w:jc w:val="left"/>
        <w:rPr>
          <w:rFonts w:asciiTheme="majorBidi" w:hAnsiTheme="majorBidi" w:cstheme="majorBidi"/>
          <w:sz w:val="24"/>
          <w:szCs w:val="24"/>
        </w:rPr>
      </w:pPr>
      <w:r w:rsidRPr="00642A32">
        <w:rPr>
          <w:rFonts w:ascii="Times New Roman" w:hAnsi="Times New Roman" w:cs="Times New Roman"/>
          <w:b/>
          <w:bCs/>
          <w:sz w:val="24"/>
          <w:szCs w:val="24"/>
        </w:rPr>
        <w:t>[35]</w:t>
      </w:r>
      <w:r w:rsidRPr="00642A32">
        <w:rPr>
          <w:rFonts w:ascii="TimesNewRoman" w:hAnsi="TimesNewRoman" w:cs="TimesNewRoman"/>
          <w:sz w:val="64"/>
          <w:szCs w:val="64"/>
        </w:rPr>
        <w:t xml:space="preserve"> </w:t>
      </w:r>
      <w:r w:rsidRPr="00642A32">
        <w:rPr>
          <w:rFonts w:ascii="TimesNewRoman" w:hAnsi="TimesNewRoman" w:cs="TimesNewRoman"/>
          <w:sz w:val="64"/>
          <w:szCs w:val="64"/>
        </w:rPr>
        <w:tab/>
      </w:r>
      <w:r w:rsidRPr="00642A32">
        <w:rPr>
          <w:rFonts w:ascii="TimesNewRoman" w:hAnsi="TimesNewRoman" w:cs="TimesNewRoman"/>
          <w:sz w:val="64"/>
          <w:szCs w:val="64"/>
        </w:rPr>
        <w:tab/>
      </w:r>
      <w:proofErr w:type="spellStart"/>
      <w:r w:rsidRPr="00642A32">
        <w:rPr>
          <w:rFonts w:asciiTheme="majorBidi" w:hAnsiTheme="majorBidi" w:cstheme="majorBidi"/>
          <w:sz w:val="24"/>
          <w:szCs w:val="24"/>
        </w:rPr>
        <w:t>G.Petitjean</w:t>
      </w:r>
      <w:proofErr w:type="spellEnd"/>
      <w:r w:rsidRPr="00642A32">
        <w:rPr>
          <w:rFonts w:asciiTheme="majorBidi" w:hAnsiTheme="majorBidi" w:cstheme="majorBidi"/>
          <w:sz w:val="24"/>
          <w:szCs w:val="24"/>
        </w:rPr>
        <w:t>, « Introduction aux réseaux de neurones », 1992.</w:t>
      </w:r>
    </w:p>
    <w:p w:rsidR="00E44639" w:rsidRPr="004D5E25" w:rsidRDefault="00E44639" w:rsidP="00AC5360">
      <w:pPr>
        <w:autoSpaceDE w:val="0"/>
        <w:autoSpaceDN w:val="0"/>
        <w:adjustRightInd w:val="0"/>
        <w:spacing w:after="240" w:line="240" w:lineRule="auto"/>
        <w:ind w:left="1416" w:hanging="1416"/>
        <w:jc w:val="left"/>
        <w:rPr>
          <w:rFonts w:asciiTheme="majorBidi" w:hAnsiTheme="majorBidi" w:cstheme="majorBidi"/>
          <w:sz w:val="24"/>
          <w:szCs w:val="24"/>
        </w:rPr>
      </w:pPr>
      <w:r w:rsidRPr="004D5E25">
        <w:rPr>
          <w:rFonts w:asciiTheme="majorBidi" w:hAnsiTheme="majorBidi" w:cstheme="majorBidi"/>
          <w:b/>
          <w:bCs/>
          <w:sz w:val="24"/>
          <w:szCs w:val="24"/>
        </w:rPr>
        <w:t>[36]</w:t>
      </w:r>
      <w:r w:rsidR="007A7B5D" w:rsidRPr="004D5E25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4D5E2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hyperlink r:id="rId6" w:history="1">
        <w:r w:rsidR="007A7B5D" w:rsidRPr="004D5E25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http://www.grappa.univ-lille3.fr/polys/apprentissage/sortie005.html</w:t>
        </w:r>
      </w:hyperlink>
      <w:r w:rsidR="007A7B5D" w:rsidRPr="004D5E25">
        <w:rPr>
          <w:rFonts w:asciiTheme="majorBidi" w:hAnsiTheme="majorBidi" w:cstheme="majorBidi"/>
          <w:sz w:val="24"/>
          <w:szCs w:val="24"/>
        </w:rPr>
        <w:t xml:space="preserve"> </w:t>
      </w:r>
      <w:r w:rsidR="0078558D" w:rsidRPr="004D5E25">
        <w:rPr>
          <w:rFonts w:asciiTheme="majorBidi" w:hAnsiTheme="majorBidi" w:cstheme="majorBidi"/>
          <w:sz w:val="24"/>
          <w:szCs w:val="24"/>
        </w:rPr>
        <w:t>consulté</w:t>
      </w:r>
      <w:r w:rsidR="007A7B5D" w:rsidRPr="004D5E25">
        <w:rPr>
          <w:rFonts w:asciiTheme="majorBidi" w:hAnsiTheme="majorBidi" w:cstheme="majorBidi"/>
          <w:sz w:val="24"/>
          <w:szCs w:val="24"/>
        </w:rPr>
        <w:t xml:space="preserve"> le 06/</w:t>
      </w:r>
      <w:r w:rsidR="00AC5360" w:rsidRPr="004D5E25">
        <w:rPr>
          <w:rFonts w:asciiTheme="majorBidi" w:hAnsiTheme="majorBidi" w:cstheme="majorBidi"/>
          <w:sz w:val="24"/>
          <w:szCs w:val="24"/>
        </w:rPr>
        <w:t>05</w:t>
      </w:r>
      <w:r w:rsidR="007A7B5D" w:rsidRPr="004D5E25">
        <w:rPr>
          <w:rFonts w:asciiTheme="majorBidi" w:hAnsiTheme="majorBidi" w:cstheme="majorBidi"/>
          <w:sz w:val="24"/>
          <w:szCs w:val="24"/>
        </w:rPr>
        <w:t>/</w:t>
      </w:r>
      <w:r w:rsidR="00AC5360" w:rsidRPr="004D5E25">
        <w:rPr>
          <w:rFonts w:asciiTheme="majorBidi" w:hAnsiTheme="majorBidi" w:cstheme="majorBidi"/>
          <w:sz w:val="24"/>
          <w:szCs w:val="24"/>
        </w:rPr>
        <w:t>2013</w:t>
      </w:r>
      <w:r w:rsidR="007A7B5D" w:rsidRPr="004D5E25">
        <w:rPr>
          <w:rFonts w:asciiTheme="majorBidi" w:hAnsiTheme="majorBidi" w:cstheme="majorBidi"/>
          <w:sz w:val="24"/>
          <w:szCs w:val="24"/>
        </w:rPr>
        <w:t>.</w:t>
      </w:r>
    </w:p>
    <w:p w:rsidR="00E44639" w:rsidRPr="00AC5360" w:rsidRDefault="00AC5360" w:rsidP="00AC5360">
      <w:pPr>
        <w:autoSpaceDE w:val="0"/>
        <w:autoSpaceDN w:val="0"/>
        <w:adjustRightInd w:val="0"/>
        <w:spacing w:line="240" w:lineRule="auto"/>
        <w:jc w:val="left"/>
        <w:rPr>
          <w:rFonts w:asciiTheme="majorBidi" w:hAnsiTheme="majorBidi" w:cstheme="majorBidi"/>
          <w:b/>
          <w:bCs/>
          <w:sz w:val="24"/>
          <w:szCs w:val="24"/>
        </w:rPr>
      </w:pPr>
      <w:r w:rsidRPr="00AC5360">
        <w:rPr>
          <w:rFonts w:asciiTheme="majorBidi" w:hAnsiTheme="majorBidi" w:cstheme="majorBidi"/>
          <w:b/>
          <w:bCs/>
          <w:sz w:val="24"/>
          <w:szCs w:val="24"/>
        </w:rPr>
        <w:t>[37]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Pr="00AC5360">
        <w:rPr>
          <w:rFonts w:asciiTheme="majorBidi" w:hAnsiTheme="majorBidi" w:cstheme="majorBidi"/>
          <w:sz w:val="24"/>
          <w:szCs w:val="24"/>
        </w:rPr>
        <w:t>http://www</w:t>
      </w:r>
      <w:r w:rsidR="00881DCD">
        <w:rPr>
          <w:rFonts w:ascii="Times New Roman" w:hAnsi="Times New Roman" w:cs="Times New Roman"/>
        </w:rPr>
        <w:t xml:space="preserve"> Netbeans.org.</w:t>
      </w:r>
      <w:r>
        <w:rPr>
          <w:rFonts w:ascii="Times New Roman" w:hAnsi="Times New Roman" w:cs="Times New Roman"/>
        </w:rPr>
        <w:t xml:space="preserve"> Consulté le  02/06/2013.</w:t>
      </w:r>
    </w:p>
    <w:sectPr w:rsidR="00E44639" w:rsidRPr="00AC5360" w:rsidSect="00BD121F">
      <w:footerReference w:type="default" r:id="rId7"/>
      <w:pgSz w:w="11906" w:h="16838"/>
      <w:pgMar w:top="1417" w:right="1417" w:bottom="1417" w:left="1417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303" w:rsidRDefault="002A6303" w:rsidP="002A6303">
      <w:pPr>
        <w:spacing w:line="240" w:lineRule="auto"/>
      </w:pPr>
      <w:r>
        <w:separator/>
      </w:r>
    </w:p>
  </w:endnote>
  <w:endnote w:type="continuationSeparator" w:id="1">
    <w:p w:rsidR="002A6303" w:rsidRDefault="002A6303" w:rsidP="002A630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83Ecb34Arial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Linotype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1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4"/>
        <w:szCs w:val="24"/>
      </w:rPr>
    </w:sdtEndPr>
    <w:sdtContent>
      <w:p w:rsidR="002A6303" w:rsidRDefault="002A6303">
        <w:pPr>
          <w:pStyle w:val="Pieddepage"/>
          <w:jc w:val="right"/>
        </w:pPr>
        <w:r w:rsidRPr="002A6303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Pr="002A6303">
          <w:rPr>
            <w:rFonts w:asciiTheme="majorBidi" w:hAnsiTheme="majorBidi" w:cstheme="majorBidi"/>
            <w:sz w:val="24"/>
            <w:szCs w:val="24"/>
          </w:rPr>
          <w:instrText xml:space="preserve"> PAGE   \* MERGEFORMAT </w:instrText>
        </w:r>
        <w:r w:rsidRPr="002A6303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BD121F">
          <w:rPr>
            <w:rFonts w:asciiTheme="majorBidi" w:hAnsiTheme="majorBidi" w:cstheme="majorBidi"/>
            <w:noProof/>
            <w:sz w:val="24"/>
            <w:szCs w:val="24"/>
          </w:rPr>
          <w:t>69</w:t>
        </w:r>
        <w:r w:rsidRPr="002A6303">
          <w:rPr>
            <w:rFonts w:asciiTheme="majorBidi" w:hAnsiTheme="majorBidi" w:cstheme="majorBidi"/>
            <w:sz w:val="24"/>
            <w:szCs w:val="24"/>
          </w:rPr>
          <w:fldChar w:fldCharType="end"/>
        </w:r>
      </w:p>
    </w:sdtContent>
  </w:sdt>
  <w:p w:rsidR="002A6303" w:rsidRDefault="002A630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303" w:rsidRDefault="002A6303" w:rsidP="002A6303">
      <w:pPr>
        <w:spacing w:line="240" w:lineRule="auto"/>
      </w:pPr>
      <w:r>
        <w:separator/>
      </w:r>
    </w:p>
  </w:footnote>
  <w:footnote w:type="continuationSeparator" w:id="1">
    <w:p w:rsidR="002A6303" w:rsidRDefault="002A6303" w:rsidP="002A630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28D7"/>
    <w:rsid w:val="000F13CA"/>
    <w:rsid w:val="001424BC"/>
    <w:rsid w:val="001C188A"/>
    <w:rsid w:val="001E2515"/>
    <w:rsid w:val="002076C6"/>
    <w:rsid w:val="0027216D"/>
    <w:rsid w:val="002A6303"/>
    <w:rsid w:val="00327EC7"/>
    <w:rsid w:val="0033007A"/>
    <w:rsid w:val="00333C3E"/>
    <w:rsid w:val="00382674"/>
    <w:rsid w:val="003B25EA"/>
    <w:rsid w:val="00404D42"/>
    <w:rsid w:val="004907B7"/>
    <w:rsid w:val="004907E3"/>
    <w:rsid w:val="00491B5F"/>
    <w:rsid w:val="004D5E25"/>
    <w:rsid w:val="005028D7"/>
    <w:rsid w:val="005D793E"/>
    <w:rsid w:val="006055BA"/>
    <w:rsid w:val="00642A32"/>
    <w:rsid w:val="00674ACA"/>
    <w:rsid w:val="006C44FC"/>
    <w:rsid w:val="0078558D"/>
    <w:rsid w:val="007A7B5D"/>
    <w:rsid w:val="007B115E"/>
    <w:rsid w:val="007C75CB"/>
    <w:rsid w:val="007D0070"/>
    <w:rsid w:val="00833D43"/>
    <w:rsid w:val="00881DCD"/>
    <w:rsid w:val="008D1338"/>
    <w:rsid w:val="008D443F"/>
    <w:rsid w:val="008E5130"/>
    <w:rsid w:val="008F7960"/>
    <w:rsid w:val="0090142C"/>
    <w:rsid w:val="00997DDD"/>
    <w:rsid w:val="00AB632E"/>
    <w:rsid w:val="00AC5360"/>
    <w:rsid w:val="00B00FE8"/>
    <w:rsid w:val="00B24B22"/>
    <w:rsid w:val="00BD121F"/>
    <w:rsid w:val="00BE27F0"/>
    <w:rsid w:val="00CF4B8C"/>
    <w:rsid w:val="00D77301"/>
    <w:rsid w:val="00D833B3"/>
    <w:rsid w:val="00D85F65"/>
    <w:rsid w:val="00DC4C38"/>
    <w:rsid w:val="00DF2317"/>
    <w:rsid w:val="00E22AA9"/>
    <w:rsid w:val="00E44639"/>
    <w:rsid w:val="00E975C4"/>
    <w:rsid w:val="00ED2983"/>
    <w:rsid w:val="00F04B15"/>
    <w:rsid w:val="00F859E1"/>
    <w:rsid w:val="00F9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3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7A7B5D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2A6303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A6303"/>
  </w:style>
  <w:style w:type="paragraph" w:styleId="Pieddepage">
    <w:name w:val="footer"/>
    <w:basedOn w:val="Normal"/>
    <w:link w:val="PieddepageCar"/>
    <w:uiPriority w:val="99"/>
    <w:unhideWhenUsed/>
    <w:rsid w:val="002A6303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A63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rappa.univ-lille3.fr/polys/apprentissage/sortie005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969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bessam</dc:creator>
  <cp:keywords/>
  <dc:description/>
  <cp:lastModifiedBy>bessam</cp:lastModifiedBy>
  <cp:revision>36</cp:revision>
  <dcterms:created xsi:type="dcterms:W3CDTF">2013-06-07T11:45:00Z</dcterms:created>
  <dcterms:modified xsi:type="dcterms:W3CDTF">2013-06-10T04:16:00Z</dcterms:modified>
</cp:coreProperties>
</file>