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738A" w:rsidRPr="006531FA" w:rsidRDefault="006531FA" w:rsidP="006531FA">
      <w:pPr>
        <w:spacing w:after="0" w:line="240" w:lineRule="atLeast"/>
        <w:jc w:val="center"/>
        <w:rPr>
          <w:rFonts w:asciiTheme="majorBidi" w:hAnsiTheme="majorBidi" w:cstheme="majorBidi"/>
          <w:b/>
          <w:sz w:val="28"/>
          <w:szCs w:val="28"/>
        </w:rPr>
      </w:pPr>
      <w:r w:rsidRPr="006531FA">
        <w:rPr>
          <w:rFonts w:asciiTheme="majorBidi" w:hAnsiTheme="majorBidi" w:cstheme="majorBidi"/>
          <w:b/>
          <w:sz w:val="28"/>
          <w:szCs w:val="28"/>
        </w:rPr>
        <w:t>Sommaire</w:t>
      </w:r>
    </w:p>
    <w:p w:rsidR="0096738A" w:rsidRDefault="0096738A" w:rsidP="0096738A">
      <w:pPr>
        <w:spacing w:after="0" w:line="240" w:lineRule="atLeast"/>
        <w:rPr>
          <w:rFonts w:asciiTheme="majorBidi" w:hAnsiTheme="majorBidi" w:cstheme="majorBidi"/>
          <w:b/>
          <w:sz w:val="24"/>
          <w:szCs w:val="24"/>
        </w:rPr>
      </w:pPr>
    </w:p>
    <w:p w:rsidR="00D86FEA" w:rsidRPr="0096738A" w:rsidRDefault="00D86FEA" w:rsidP="0096738A">
      <w:pPr>
        <w:spacing w:after="0" w:line="240" w:lineRule="atLeast"/>
        <w:rPr>
          <w:rFonts w:asciiTheme="majorBidi" w:hAnsiTheme="majorBidi" w:cstheme="majorBidi"/>
          <w:b/>
          <w:sz w:val="24"/>
          <w:szCs w:val="24"/>
        </w:rPr>
      </w:pPr>
      <w:r w:rsidRPr="0096738A">
        <w:rPr>
          <w:rFonts w:asciiTheme="majorBidi" w:hAnsiTheme="majorBidi" w:cstheme="majorBidi"/>
          <w:b/>
          <w:sz w:val="24"/>
          <w:szCs w:val="24"/>
        </w:rPr>
        <w:t xml:space="preserve">Introduction Général </w:t>
      </w:r>
    </w:p>
    <w:p w:rsidR="00D86FEA" w:rsidRPr="0096738A" w:rsidRDefault="00D86FEA" w:rsidP="00D86FEA">
      <w:pPr>
        <w:spacing w:after="0" w:line="240" w:lineRule="atLeast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964DF5" w:rsidRPr="0096738A" w:rsidRDefault="00964DF5" w:rsidP="00352DE9">
      <w:pPr>
        <w:spacing w:after="0" w:line="240" w:lineRule="atLeast"/>
        <w:rPr>
          <w:rFonts w:asciiTheme="majorBidi" w:hAnsiTheme="majorBidi" w:cstheme="majorBidi"/>
          <w:b/>
          <w:sz w:val="24"/>
          <w:szCs w:val="24"/>
        </w:rPr>
      </w:pPr>
      <w:r w:rsidRPr="0096738A">
        <w:rPr>
          <w:rFonts w:asciiTheme="majorBidi" w:hAnsiTheme="majorBidi" w:cstheme="majorBidi"/>
          <w:b/>
          <w:sz w:val="24"/>
          <w:szCs w:val="24"/>
        </w:rPr>
        <w:t>Chapitre 1</w:t>
      </w:r>
      <w:r w:rsidR="0016014A" w:rsidRPr="0096738A">
        <w:rPr>
          <w:rFonts w:asciiTheme="majorBidi" w:hAnsiTheme="majorBidi" w:cstheme="majorBidi"/>
          <w:b/>
          <w:sz w:val="24"/>
          <w:szCs w:val="24"/>
        </w:rPr>
        <w:t xml:space="preserve"> : </w:t>
      </w:r>
      <w:r w:rsidRPr="0096738A">
        <w:rPr>
          <w:rFonts w:asciiTheme="majorBidi" w:hAnsiTheme="majorBidi" w:cstheme="majorBidi"/>
          <w:b/>
          <w:sz w:val="24"/>
          <w:szCs w:val="24"/>
        </w:rPr>
        <w:t>Généralités sur le lait</w:t>
      </w:r>
    </w:p>
    <w:p w:rsidR="00D86FEA" w:rsidRPr="0096738A" w:rsidRDefault="00352DE9" w:rsidP="00352DE9">
      <w:pPr>
        <w:tabs>
          <w:tab w:val="left" w:pos="5475"/>
        </w:tabs>
        <w:spacing w:after="0" w:line="240" w:lineRule="atLeast"/>
        <w:rPr>
          <w:rFonts w:asciiTheme="majorBidi" w:hAnsiTheme="majorBidi" w:cstheme="majorBidi"/>
          <w:b/>
          <w:sz w:val="24"/>
          <w:szCs w:val="24"/>
        </w:rPr>
      </w:pPr>
      <w:r w:rsidRPr="0096738A">
        <w:rPr>
          <w:rFonts w:asciiTheme="majorBidi" w:hAnsiTheme="majorBidi" w:cstheme="majorBidi"/>
          <w:b/>
          <w:sz w:val="24"/>
          <w:szCs w:val="24"/>
        </w:rPr>
        <w:tab/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1.1. Définition du lait</w:t>
      </w:r>
      <w:proofErr w:type="gramStart"/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……..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...…</w:t>
      </w:r>
      <w:proofErr w:type="gramEnd"/>
      <w:r w:rsidR="00CA0034" w:rsidRPr="0096738A">
        <w:rPr>
          <w:rFonts w:asciiTheme="majorBidi" w:hAnsiTheme="majorBidi" w:cstheme="majorBidi"/>
          <w:bCs/>
          <w:sz w:val="24"/>
          <w:szCs w:val="24"/>
        </w:rPr>
        <w:t>3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 xml:space="preserve">1.2. Production et consommation du lait 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…….3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color w:val="FF0000"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 xml:space="preserve">1.2.1. </w:t>
      </w:r>
      <w:r w:rsidRPr="0096738A">
        <w:rPr>
          <w:rFonts w:asciiTheme="majorBidi" w:hAnsiTheme="majorBidi" w:cstheme="majorBidi"/>
          <w:bCs/>
          <w:iCs/>
          <w:spacing w:val="-12"/>
          <w:sz w:val="24"/>
          <w:szCs w:val="24"/>
        </w:rPr>
        <w:t>Le march</w:t>
      </w:r>
      <w:r w:rsidRPr="0096738A">
        <w:rPr>
          <w:rFonts w:asciiTheme="majorBidi" w:eastAsia="Times New Roman" w:hAnsiTheme="majorBidi" w:cstheme="majorBidi"/>
          <w:bCs/>
          <w:iCs/>
          <w:spacing w:val="-12"/>
          <w:sz w:val="24"/>
          <w:szCs w:val="24"/>
        </w:rPr>
        <w:t>é laitier dans le Monde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……………………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3</w:t>
      </w:r>
    </w:p>
    <w:p w:rsidR="00964DF5" w:rsidRPr="0096738A" w:rsidRDefault="00964DF5" w:rsidP="00D86FEA">
      <w:pPr>
        <w:tabs>
          <w:tab w:val="left" w:pos="6663"/>
        </w:tabs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 xml:space="preserve">1.2.2. En Algérie 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…………………………………...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4</w:t>
      </w:r>
    </w:p>
    <w:p w:rsidR="00964DF5" w:rsidRPr="0096738A" w:rsidRDefault="00964DF5" w:rsidP="00D86FEA">
      <w:pPr>
        <w:shd w:val="clear" w:color="auto" w:fill="FFFFFF"/>
        <w:spacing w:after="0" w:line="240" w:lineRule="atLeast"/>
        <w:ind w:left="34"/>
        <w:jc w:val="both"/>
        <w:rPr>
          <w:rFonts w:asciiTheme="majorBidi" w:hAnsiTheme="majorBidi" w:cstheme="majorBidi"/>
          <w:bCs/>
          <w:spacing w:val="-2"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1.2.2.1.</w:t>
      </w:r>
      <w:r w:rsidRPr="0096738A">
        <w:rPr>
          <w:rFonts w:asciiTheme="majorBidi" w:hAnsiTheme="majorBidi" w:cstheme="majorBidi"/>
          <w:bCs/>
          <w:spacing w:val="-2"/>
          <w:sz w:val="24"/>
          <w:szCs w:val="24"/>
        </w:rPr>
        <w:t xml:space="preserve"> L’importation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4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1.2.2.2. Evolution de la production laitière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5</w:t>
      </w:r>
    </w:p>
    <w:p w:rsidR="00964DF5" w:rsidRPr="0096738A" w:rsidRDefault="00964DF5" w:rsidP="00352DE9">
      <w:pPr>
        <w:shd w:val="clear" w:color="auto" w:fill="FFFFFF"/>
        <w:spacing w:after="0" w:line="240" w:lineRule="atLeast"/>
        <w:ind w:left="10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1.3. Place du lait et des produits laiti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ers dans l’alimentation humaine………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6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                                                                                             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1.4. Composition chimiques du lait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7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1.4.1. Eau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9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   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 xml:space="preserve">1.4.2. Matière grasse  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9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1.4.3. Protéines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…………………………...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9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 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1.4.4. Glucides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9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      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1.4.5. Matière minérale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…………………...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9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 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1.4.6. Vitamines et enzymes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10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1.4.6.1. Vitamines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10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1.4.6.2. Enzymes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………………………..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11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1.5. Caractéristiques du lait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11</w:t>
      </w:r>
    </w:p>
    <w:p w:rsidR="00964DF5" w:rsidRPr="0096738A" w:rsidRDefault="00964DF5" w:rsidP="00D86FEA">
      <w:pPr>
        <w:spacing w:after="0" w:line="240" w:lineRule="atLeast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1.5.1. Caractéristiques organoleptiques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11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  </w:t>
      </w:r>
    </w:p>
    <w:p w:rsidR="00964DF5" w:rsidRPr="0096738A" w:rsidRDefault="00964DF5" w:rsidP="00D86FEA">
      <w:pPr>
        <w:autoSpaceDE w:val="0"/>
        <w:autoSpaceDN w:val="0"/>
        <w:adjustRightInd w:val="0"/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1.5.2. Caractéristiques physico-chimiques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…...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12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1.5.2.1. Densité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12</w:t>
      </w:r>
    </w:p>
    <w:p w:rsidR="00964DF5" w:rsidRPr="0096738A" w:rsidRDefault="00964DF5" w:rsidP="00D86FEA">
      <w:pPr>
        <w:autoSpaceDE w:val="0"/>
        <w:autoSpaceDN w:val="0"/>
        <w:adjustRightInd w:val="0"/>
        <w:spacing w:after="0" w:line="240" w:lineRule="atLeast"/>
        <w:jc w:val="both"/>
        <w:rPr>
          <w:rFonts w:asciiTheme="majorBidi" w:hAnsiTheme="majorBidi" w:cstheme="majorBidi"/>
          <w:bCs/>
          <w:color w:val="000000"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 xml:space="preserve">1.5.2.2. </w:t>
      </w:r>
      <w:r w:rsidRPr="0096738A">
        <w:rPr>
          <w:rFonts w:asciiTheme="majorBidi" w:hAnsiTheme="majorBidi" w:cstheme="majorBidi"/>
          <w:bCs/>
          <w:color w:val="000000"/>
          <w:sz w:val="24"/>
          <w:szCs w:val="24"/>
        </w:rPr>
        <w:t>Point de congélation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12</w:t>
      </w:r>
    </w:p>
    <w:p w:rsidR="00964DF5" w:rsidRPr="0096738A" w:rsidRDefault="00964DF5" w:rsidP="00D86FEA">
      <w:pPr>
        <w:autoSpaceDE w:val="0"/>
        <w:autoSpaceDN w:val="0"/>
        <w:adjustRightInd w:val="0"/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1.5.2.3. Point d’ébullition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12</w:t>
      </w:r>
    </w:p>
    <w:p w:rsidR="00D86FEA" w:rsidRPr="0096738A" w:rsidRDefault="00D86FEA" w:rsidP="00D86FEA">
      <w:pPr>
        <w:autoSpaceDE w:val="0"/>
        <w:autoSpaceDN w:val="0"/>
        <w:adjustRightInd w:val="0"/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1.5.2.4. Acidité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12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1.5.3. Caractéristiques microbiologiques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13</w:t>
      </w:r>
    </w:p>
    <w:p w:rsidR="00964DF5" w:rsidRPr="0096738A" w:rsidRDefault="00964DF5" w:rsidP="00D86FEA">
      <w:pPr>
        <w:shd w:val="clear" w:color="auto" w:fill="FFFFFF"/>
        <w:spacing w:after="0" w:line="240" w:lineRule="atLeast"/>
        <w:jc w:val="both"/>
        <w:rPr>
          <w:rFonts w:asciiTheme="majorBidi" w:eastAsia="Times New Roman" w:hAnsiTheme="majorBidi" w:cstheme="majorBidi"/>
          <w:bCs/>
          <w:color w:val="000000"/>
          <w:spacing w:val="-7"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1.5.3.1.  Bactéries saprophytes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13</w:t>
      </w:r>
    </w:p>
    <w:p w:rsidR="00964DF5" w:rsidRPr="0096738A" w:rsidRDefault="00964DF5" w:rsidP="00D86FEA">
      <w:pPr>
        <w:shd w:val="clear" w:color="auto" w:fill="FFFFFF"/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1.5.3.2.  Flore d'altération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13</w:t>
      </w:r>
    </w:p>
    <w:p w:rsidR="00964DF5" w:rsidRPr="0096738A" w:rsidRDefault="00964DF5" w:rsidP="00D86FEA">
      <w:pPr>
        <w:shd w:val="clear" w:color="auto" w:fill="FFFFFF"/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1.5.3.2.1. Flore thermorésistante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13</w:t>
      </w:r>
    </w:p>
    <w:p w:rsidR="00964DF5" w:rsidRPr="0096738A" w:rsidRDefault="00964DF5" w:rsidP="00D86FEA">
      <w:pPr>
        <w:shd w:val="clear" w:color="auto" w:fill="FFFFFF"/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1.5.3.2.2. Les coliformes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………………..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14</w:t>
      </w:r>
    </w:p>
    <w:p w:rsidR="00964DF5" w:rsidRPr="0096738A" w:rsidRDefault="00964DF5" w:rsidP="00D86FEA">
      <w:pPr>
        <w:shd w:val="clear" w:color="auto" w:fill="FFFFFF"/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1.5.3.2.3. Levures et moisissures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14</w:t>
      </w:r>
    </w:p>
    <w:p w:rsidR="00964DF5" w:rsidRPr="0096738A" w:rsidRDefault="00964DF5" w:rsidP="00D86FEA">
      <w:pPr>
        <w:shd w:val="clear" w:color="auto" w:fill="FFFFFF"/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1.5.3.3. Les bactéries pathogènes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14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</w:p>
    <w:p w:rsidR="00964DF5" w:rsidRPr="0096738A" w:rsidRDefault="00964DF5" w:rsidP="00D86FEA">
      <w:pPr>
        <w:shd w:val="clear" w:color="auto" w:fill="FFFFFF"/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1.5.3.3.1.  Les staphylocoques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14</w:t>
      </w:r>
    </w:p>
    <w:p w:rsidR="00964DF5" w:rsidRPr="0096738A" w:rsidRDefault="00964DF5" w:rsidP="00D86FEA">
      <w:pPr>
        <w:shd w:val="clear" w:color="auto" w:fill="FFFFFF"/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1.5.3.3.2.  Les entérobactéries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15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1.6. Facteurs influençant la composition du lait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15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1.6.1. Les facteurs intrinsèques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15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1.6.1.1. Variabilités génétiques entre individus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……...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15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1.6.1.2. Sélection génétique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16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1.6.1.3. Influence du stade de lactation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16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1.6.1.4. Influence de l’âge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17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1.6.1.5. Etat sanitaire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17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1.6.2. Les facteurs extrinsèques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17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1.6.2.1. Alimentation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17</w:t>
      </w:r>
    </w:p>
    <w:p w:rsidR="00964DF5" w:rsidRPr="0096738A" w:rsidRDefault="00964DF5" w:rsidP="00D86FEA">
      <w:pPr>
        <w:tabs>
          <w:tab w:val="left" w:pos="7137"/>
        </w:tabs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1.6.2.2. Saison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…………………………..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18</w:t>
      </w:r>
    </w:p>
    <w:p w:rsidR="00964DF5" w:rsidRPr="0096738A" w:rsidRDefault="00964DF5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1.6.2.3. Traite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…………………………...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18</w:t>
      </w:r>
    </w:p>
    <w:p w:rsidR="00D86FEA" w:rsidRPr="0096738A" w:rsidRDefault="00D86FE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</w:p>
    <w:p w:rsidR="00822C11" w:rsidRPr="0096738A" w:rsidRDefault="00822C11" w:rsidP="00352DE9">
      <w:pPr>
        <w:spacing w:after="0" w:line="240" w:lineRule="atLeast"/>
        <w:rPr>
          <w:rFonts w:asciiTheme="majorBidi" w:hAnsiTheme="majorBidi" w:cstheme="majorBidi"/>
          <w:b/>
          <w:sz w:val="28"/>
          <w:szCs w:val="28"/>
        </w:rPr>
      </w:pPr>
      <w:r w:rsidRPr="0096738A">
        <w:rPr>
          <w:rFonts w:asciiTheme="majorBidi" w:hAnsiTheme="majorBidi" w:cstheme="majorBidi"/>
          <w:b/>
          <w:sz w:val="28"/>
          <w:szCs w:val="28"/>
        </w:rPr>
        <w:lastRenderedPageBreak/>
        <w:t>Chapitre 2</w:t>
      </w:r>
      <w:r w:rsidR="0016014A" w:rsidRPr="0096738A">
        <w:rPr>
          <w:rFonts w:asciiTheme="majorBidi" w:hAnsiTheme="majorBidi" w:cstheme="majorBidi"/>
          <w:b/>
          <w:sz w:val="28"/>
          <w:szCs w:val="28"/>
        </w:rPr>
        <w:t xml:space="preserve"> : </w:t>
      </w:r>
      <w:r w:rsidRPr="0096738A">
        <w:rPr>
          <w:rFonts w:asciiTheme="majorBidi" w:hAnsiTheme="majorBidi" w:cstheme="majorBidi"/>
          <w:b/>
          <w:sz w:val="28"/>
          <w:szCs w:val="28"/>
        </w:rPr>
        <w:t>Le yaourt</w:t>
      </w:r>
    </w:p>
    <w:p w:rsidR="00D86FEA" w:rsidRPr="0096738A" w:rsidRDefault="00D86FEA" w:rsidP="00D86FEA">
      <w:pPr>
        <w:spacing w:after="0" w:line="240" w:lineRule="atLeast"/>
        <w:jc w:val="center"/>
        <w:rPr>
          <w:rFonts w:asciiTheme="majorBidi" w:hAnsiTheme="majorBidi" w:cstheme="majorBidi"/>
          <w:bCs/>
          <w:sz w:val="28"/>
          <w:szCs w:val="28"/>
        </w:rPr>
      </w:pP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2.1. Définition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..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19</w:t>
      </w: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2.2. Production et consommation du yaourt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</w:t>
      </w:r>
      <w:r w:rsidR="0096738A">
        <w:rPr>
          <w:rFonts w:asciiTheme="majorBidi" w:hAnsiTheme="majorBidi" w:cstheme="majorBidi"/>
          <w:bCs/>
          <w:sz w:val="24"/>
          <w:szCs w:val="24"/>
        </w:rPr>
        <w:t>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19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 </w:t>
      </w: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2.2.1. Dans le monde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……..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.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19</w:t>
      </w: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2.2.2. En Algérie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20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 </w:t>
      </w:r>
    </w:p>
    <w:p w:rsidR="00822C11" w:rsidRPr="0096738A" w:rsidRDefault="00822C11" w:rsidP="00D86FEA">
      <w:pPr>
        <w:autoSpaceDE w:val="0"/>
        <w:autoSpaceDN w:val="0"/>
        <w:adjustRightInd w:val="0"/>
        <w:spacing w:after="0" w:line="240" w:lineRule="atLeast"/>
        <w:jc w:val="both"/>
        <w:rPr>
          <w:rFonts w:asciiTheme="majorBidi" w:hAnsiTheme="majorBidi" w:cstheme="majorBidi"/>
          <w:bCs/>
          <w:color w:val="000000"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2.3. Les différents types</w:t>
      </w:r>
      <w:r w:rsidRPr="0096738A">
        <w:rPr>
          <w:rFonts w:asciiTheme="majorBidi" w:hAnsiTheme="majorBidi" w:cstheme="majorBidi"/>
          <w:bCs/>
          <w:color w:val="000000"/>
          <w:sz w:val="24"/>
          <w:szCs w:val="24"/>
        </w:rPr>
        <w:t xml:space="preserve"> du yaourt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21</w:t>
      </w:r>
    </w:p>
    <w:p w:rsidR="00822C11" w:rsidRPr="0096738A" w:rsidRDefault="00822C11" w:rsidP="00D86FEA">
      <w:pPr>
        <w:pStyle w:val="Paragraphedeliste"/>
        <w:spacing w:after="0" w:line="240" w:lineRule="atLeast"/>
        <w:ind w:left="0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2.4. Composition du yaourt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21</w:t>
      </w:r>
    </w:p>
    <w:p w:rsidR="00822C11" w:rsidRPr="0096738A" w:rsidRDefault="00822C11" w:rsidP="00D86FEA">
      <w:pPr>
        <w:pStyle w:val="Paragraphedeliste"/>
        <w:spacing w:after="0" w:line="240" w:lineRule="atLeast"/>
        <w:ind w:left="0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2.5. Matière premier et ingrédients du yaourt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22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                                                                     </w:t>
      </w: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hAnsiTheme="majorBidi" w:cstheme="majorBidi"/>
          <w:bCs/>
          <w:color w:val="FF0000"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 xml:space="preserve">2.5.1. </w:t>
      </w:r>
      <w:r w:rsidRPr="0096738A">
        <w:rPr>
          <w:rFonts w:asciiTheme="majorBidi" w:eastAsia="Times New Roman" w:hAnsiTheme="majorBidi" w:cstheme="majorBidi"/>
          <w:bCs/>
          <w:spacing w:val="-1"/>
          <w:sz w:val="24"/>
          <w:szCs w:val="24"/>
        </w:rPr>
        <w:t>L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 xml:space="preserve">e 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t</w:t>
      </w:r>
      <w:r w:rsidRPr="0096738A">
        <w:rPr>
          <w:rFonts w:asciiTheme="majorBidi" w:eastAsia="Times New Roman" w:hAnsiTheme="majorBidi" w:cstheme="majorBidi"/>
          <w:bCs/>
          <w:spacing w:val="2"/>
          <w:sz w:val="24"/>
          <w:szCs w:val="24"/>
        </w:rPr>
        <w:t>y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 xml:space="preserve">pe </w:t>
      </w:r>
      <w:r w:rsidRPr="0096738A">
        <w:rPr>
          <w:rFonts w:asciiTheme="majorBidi" w:eastAsia="Times New Roman" w:hAnsiTheme="majorBidi" w:cstheme="majorBidi"/>
          <w:bCs/>
          <w:spacing w:val="-1"/>
          <w:sz w:val="24"/>
          <w:szCs w:val="24"/>
        </w:rPr>
        <w:t>d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e f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e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rment u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t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ili</w:t>
      </w:r>
      <w:r w:rsidRPr="0096738A">
        <w:rPr>
          <w:rFonts w:asciiTheme="majorBidi" w:eastAsia="Times New Roman" w:hAnsiTheme="majorBidi" w:cstheme="majorBidi"/>
          <w:bCs/>
          <w:spacing w:val="-1"/>
          <w:sz w:val="24"/>
          <w:szCs w:val="24"/>
        </w:rPr>
        <w:t>s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é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………...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23</w:t>
      </w: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2.6. Intérêt et fonctions des bactéries du yaourt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………...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23</w:t>
      </w: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2.6.1. Production d’acide lactique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96738A">
        <w:rPr>
          <w:rFonts w:asciiTheme="majorBidi" w:hAnsiTheme="majorBidi" w:cstheme="majorBidi"/>
          <w:bCs/>
          <w:sz w:val="24"/>
          <w:szCs w:val="24"/>
        </w:rPr>
        <w:t>……..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23</w:t>
      </w: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2.6.2. Activité protéolytique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23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2.6.3. Activité aromatique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96738A">
        <w:rPr>
          <w:rFonts w:asciiTheme="majorBidi" w:hAnsiTheme="majorBidi" w:cstheme="majorBidi"/>
          <w:bCs/>
          <w:sz w:val="24"/>
          <w:szCs w:val="24"/>
        </w:rPr>
        <w:t>………...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24</w:t>
      </w:r>
    </w:p>
    <w:p w:rsidR="00822C11" w:rsidRPr="0096738A" w:rsidRDefault="0096738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 xml:space="preserve">2.6.4. </w:t>
      </w:r>
      <w:r w:rsidR="00822C11" w:rsidRPr="0096738A">
        <w:rPr>
          <w:rFonts w:asciiTheme="majorBidi" w:hAnsiTheme="majorBidi" w:cstheme="majorBidi"/>
          <w:bCs/>
          <w:sz w:val="24"/>
          <w:szCs w:val="24"/>
        </w:rPr>
        <w:t>Activité texturant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</w:t>
      </w:r>
      <w:r>
        <w:rPr>
          <w:rFonts w:asciiTheme="majorBidi" w:hAnsiTheme="majorBidi" w:cstheme="majorBidi"/>
          <w:bCs/>
          <w:sz w:val="24"/>
          <w:szCs w:val="24"/>
        </w:rPr>
        <w:t>……............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24</w:t>
      </w: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2.7. Technologie du yaourt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</w:t>
      </w:r>
      <w:r w:rsidR="0096738A">
        <w:rPr>
          <w:rFonts w:asciiTheme="majorBidi" w:hAnsiTheme="majorBidi" w:cstheme="majorBidi"/>
          <w:bCs/>
          <w:sz w:val="24"/>
          <w:szCs w:val="24"/>
        </w:rPr>
        <w:t>…………...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25</w:t>
      </w:r>
    </w:p>
    <w:p w:rsidR="00822C11" w:rsidRPr="0096738A" w:rsidRDefault="00822C11" w:rsidP="00D86FEA">
      <w:pPr>
        <w:widowControl w:val="0"/>
        <w:autoSpaceDE w:val="0"/>
        <w:autoSpaceDN w:val="0"/>
        <w:adjustRightInd w:val="0"/>
        <w:spacing w:after="0" w:line="240" w:lineRule="atLeast"/>
        <w:ind w:right="-20"/>
        <w:jc w:val="both"/>
        <w:rPr>
          <w:rFonts w:asciiTheme="majorBidi" w:eastAsia="Times New Roman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2.7.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1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 xml:space="preserve">. </w:t>
      </w:r>
      <w:r w:rsidRPr="0096738A">
        <w:rPr>
          <w:rFonts w:asciiTheme="majorBidi" w:eastAsia="Times New Roman" w:hAnsiTheme="majorBidi" w:cstheme="majorBidi"/>
          <w:bCs/>
          <w:spacing w:val="2"/>
          <w:sz w:val="24"/>
          <w:szCs w:val="24"/>
        </w:rPr>
        <w:t>D</w:t>
      </w:r>
      <w:r w:rsidRPr="0096738A">
        <w:rPr>
          <w:rFonts w:asciiTheme="majorBidi" w:eastAsia="Times New Roman" w:hAnsiTheme="majorBidi" w:cstheme="majorBidi"/>
          <w:bCs/>
          <w:spacing w:val="-1"/>
          <w:sz w:val="24"/>
          <w:szCs w:val="24"/>
        </w:rPr>
        <w:t>i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agra</w:t>
      </w:r>
      <w:r w:rsidRPr="0096738A">
        <w:rPr>
          <w:rFonts w:asciiTheme="majorBidi" w:eastAsia="Times New Roman" w:hAnsiTheme="majorBidi" w:cstheme="majorBidi"/>
          <w:bCs/>
          <w:spacing w:val="-1"/>
          <w:sz w:val="24"/>
          <w:szCs w:val="24"/>
        </w:rPr>
        <w:t>m</w:t>
      </w:r>
      <w:r w:rsidRPr="0096738A">
        <w:rPr>
          <w:rFonts w:asciiTheme="majorBidi" w:eastAsia="Times New Roman" w:hAnsiTheme="majorBidi" w:cstheme="majorBidi"/>
          <w:bCs/>
          <w:spacing w:val="-6"/>
          <w:sz w:val="24"/>
          <w:szCs w:val="24"/>
        </w:rPr>
        <w:t>m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 xml:space="preserve">e de </w:t>
      </w:r>
      <w:r w:rsidRPr="0096738A">
        <w:rPr>
          <w:rFonts w:asciiTheme="majorBidi" w:eastAsia="Times New Roman" w:hAnsiTheme="majorBidi" w:cstheme="majorBidi"/>
          <w:bCs/>
          <w:spacing w:val="3"/>
          <w:sz w:val="24"/>
          <w:szCs w:val="24"/>
        </w:rPr>
        <w:t>f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abr</w:t>
      </w:r>
      <w:r w:rsidRPr="0096738A">
        <w:rPr>
          <w:rFonts w:asciiTheme="majorBidi" w:eastAsia="Times New Roman" w:hAnsiTheme="majorBidi" w:cstheme="majorBidi"/>
          <w:bCs/>
          <w:spacing w:val="-1"/>
          <w:sz w:val="24"/>
          <w:szCs w:val="24"/>
        </w:rPr>
        <w:t>i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ca</w:t>
      </w:r>
      <w:r w:rsidRPr="0096738A">
        <w:rPr>
          <w:rFonts w:asciiTheme="majorBidi" w:eastAsia="Times New Roman" w:hAnsiTheme="majorBidi" w:cstheme="majorBidi"/>
          <w:bCs/>
          <w:spacing w:val="-1"/>
          <w:sz w:val="24"/>
          <w:szCs w:val="24"/>
        </w:rPr>
        <w:t>t</w:t>
      </w:r>
      <w:r w:rsidRPr="0096738A">
        <w:rPr>
          <w:rFonts w:asciiTheme="majorBidi" w:eastAsia="Times New Roman" w:hAnsiTheme="majorBidi" w:cstheme="majorBidi"/>
          <w:bCs/>
          <w:spacing w:val="-2"/>
          <w:sz w:val="24"/>
          <w:szCs w:val="24"/>
        </w:rPr>
        <w:t>i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 xml:space="preserve">on d’un </w:t>
      </w:r>
      <w:r w:rsidRPr="0096738A">
        <w:rPr>
          <w:rFonts w:asciiTheme="majorBidi" w:eastAsia="Times New Roman" w:hAnsiTheme="majorBidi" w:cstheme="majorBidi"/>
          <w:bCs/>
          <w:spacing w:val="4"/>
          <w:sz w:val="24"/>
          <w:szCs w:val="24"/>
        </w:rPr>
        <w:t>y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ao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u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rt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………...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25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       </w:t>
      </w:r>
    </w:p>
    <w:p w:rsidR="00822C11" w:rsidRPr="0096738A" w:rsidRDefault="00822C11" w:rsidP="00D86FEA">
      <w:pPr>
        <w:widowControl w:val="0"/>
        <w:autoSpaceDE w:val="0"/>
        <w:autoSpaceDN w:val="0"/>
        <w:adjustRightInd w:val="0"/>
        <w:spacing w:after="0" w:line="240" w:lineRule="atLeast"/>
        <w:ind w:right="-20"/>
        <w:jc w:val="both"/>
        <w:rPr>
          <w:rFonts w:asciiTheme="majorBidi" w:eastAsia="Times New Roman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 xml:space="preserve">2.7.2. 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Réc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e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pt</w:t>
      </w:r>
      <w:r w:rsidRPr="0096738A">
        <w:rPr>
          <w:rFonts w:asciiTheme="majorBidi" w:eastAsia="Times New Roman" w:hAnsiTheme="majorBidi" w:cstheme="majorBidi"/>
          <w:bCs/>
          <w:spacing w:val="-3"/>
          <w:sz w:val="24"/>
          <w:szCs w:val="24"/>
        </w:rPr>
        <w:t>i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o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 xml:space="preserve">n </w:t>
      </w:r>
      <w:r w:rsidRPr="0096738A">
        <w:rPr>
          <w:rFonts w:asciiTheme="majorBidi" w:eastAsia="Times New Roman" w:hAnsiTheme="majorBidi" w:cstheme="majorBidi"/>
          <w:bCs/>
          <w:spacing w:val="-1"/>
          <w:sz w:val="24"/>
          <w:szCs w:val="24"/>
        </w:rPr>
        <w:t>d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u l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a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it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……….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25</w:t>
      </w:r>
    </w:p>
    <w:p w:rsidR="00822C11" w:rsidRPr="0096738A" w:rsidRDefault="00822C11" w:rsidP="00D86FEA">
      <w:pPr>
        <w:widowControl w:val="0"/>
        <w:autoSpaceDE w:val="0"/>
        <w:autoSpaceDN w:val="0"/>
        <w:adjustRightInd w:val="0"/>
        <w:spacing w:after="0" w:line="240" w:lineRule="atLeast"/>
        <w:ind w:right="-20"/>
        <w:jc w:val="both"/>
        <w:rPr>
          <w:rFonts w:asciiTheme="majorBidi" w:eastAsia="Times New Roman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2.7.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3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 xml:space="preserve">. </w:t>
      </w:r>
      <w:r w:rsidRPr="0096738A">
        <w:rPr>
          <w:rFonts w:asciiTheme="majorBidi" w:eastAsia="Times New Roman" w:hAnsiTheme="majorBidi" w:cstheme="majorBidi"/>
          <w:bCs/>
          <w:spacing w:val="-1"/>
          <w:sz w:val="24"/>
          <w:szCs w:val="24"/>
        </w:rPr>
        <w:t>S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t</w:t>
      </w:r>
      <w:r w:rsidRPr="0096738A">
        <w:rPr>
          <w:rFonts w:asciiTheme="majorBidi" w:eastAsia="Times New Roman" w:hAnsiTheme="majorBidi" w:cstheme="majorBidi"/>
          <w:bCs/>
          <w:spacing w:val="2"/>
          <w:sz w:val="24"/>
          <w:szCs w:val="24"/>
        </w:rPr>
        <w:t>a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nd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a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rdi</w:t>
      </w:r>
      <w:r w:rsidRPr="0096738A">
        <w:rPr>
          <w:rFonts w:asciiTheme="majorBidi" w:eastAsia="Times New Roman" w:hAnsiTheme="majorBidi" w:cstheme="majorBidi"/>
          <w:bCs/>
          <w:spacing w:val="-1"/>
          <w:sz w:val="24"/>
          <w:szCs w:val="24"/>
        </w:rPr>
        <w:t>s</w:t>
      </w:r>
      <w:r w:rsidRPr="0096738A">
        <w:rPr>
          <w:rFonts w:asciiTheme="majorBidi" w:eastAsia="Times New Roman" w:hAnsiTheme="majorBidi" w:cstheme="majorBidi"/>
          <w:bCs/>
          <w:spacing w:val="-2"/>
          <w:sz w:val="24"/>
          <w:szCs w:val="24"/>
        </w:rPr>
        <w:t>a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t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i</w:t>
      </w:r>
      <w:r w:rsidRPr="0096738A">
        <w:rPr>
          <w:rFonts w:asciiTheme="majorBidi" w:eastAsia="Times New Roman" w:hAnsiTheme="majorBidi" w:cstheme="majorBidi"/>
          <w:bCs/>
          <w:spacing w:val="2"/>
          <w:sz w:val="24"/>
          <w:szCs w:val="24"/>
        </w:rPr>
        <w:t>o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 xml:space="preserve">n </w:t>
      </w:r>
      <w:r w:rsidRPr="0096738A">
        <w:rPr>
          <w:rFonts w:asciiTheme="majorBidi" w:eastAsia="Times New Roman" w:hAnsiTheme="majorBidi" w:cstheme="majorBidi"/>
          <w:bCs/>
          <w:spacing w:val="-1"/>
          <w:sz w:val="24"/>
          <w:szCs w:val="24"/>
        </w:rPr>
        <w:t>d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 xml:space="preserve">u </w:t>
      </w:r>
      <w:r w:rsidRPr="0096738A">
        <w:rPr>
          <w:rFonts w:asciiTheme="majorBidi" w:eastAsia="Times New Roman" w:hAnsiTheme="majorBidi" w:cstheme="majorBidi"/>
          <w:bCs/>
          <w:spacing w:val="-1"/>
          <w:sz w:val="24"/>
          <w:szCs w:val="24"/>
        </w:rPr>
        <w:t>m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él</w:t>
      </w:r>
      <w:r w:rsidRPr="0096738A">
        <w:rPr>
          <w:rFonts w:asciiTheme="majorBidi" w:eastAsia="Times New Roman" w:hAnsiTheme="majorBidi" w:cstheme="majorBidi"/>
          <w:bCs/>
          <w:spacing w:val="2"/>
          <w:sz w:val="24"/>
          <w:szCs w:val="24"/>
        </w:rPr>
        <w:t>a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n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g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26</w:t>
      </w: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2.7.4. Traitement thermique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26</w:t>
      </w: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eastAsia="Times New Roman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2.7.5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. F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e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rmen</w:t>
      </w:r>
      <w:r w:rsidRPr="0096738A">
        <w:rPr>
          <w:rFonts w:asciiTheme="majorBidi" w:eastAsia="Times New Roman" w:hAnsiTheme="majorBidi" w:cstheme="majorBidi"/>
          <w:bCs/>
          <w:spacing w:val="-2"/>
          <w:sz w:val="24"/>
          <w:szCs w:val="24"/>
        </w:rPr>
        <w:t>t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a</w:t>
      </w:r>
      <w:r w:rsidRPr="0096738A">
        <w:rPr>
          <w:rFonts w:asciiTheme="majorBidi" w:eastAsia="Times New Roman" w:hAnsiTheme="majorBidi" w:cstheme="majorBidi"/>
          <w:bCs/>
          <w:spacing w:val="2"/>
          <w:sz w:val="24"/>
          <w:szCs w:val="24"/>
        </w:rPr>
        <w:t>t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i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o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 xml:space="preserve">n </w:t>
      </w:r>
      <w:r w:rsidRPr="0096738A">
        <w:rPr>
          <w:rFonts w:asciiTheme="majorBidi" w:eastAsia="Times New Roman" w:hAnsiTheme="majorBidi" w:cstheme="majorBidi"/>
          <w:bCs/>
          <w:spacing w:val="-5"/>
          <w:sz w:val="24"/>
          <w:szCs w:val="24"/>
        </w:rPr>
        <w:t>l</w:t>
      </w:r>
      <w:r w:rsidRPr="0096738A">
        <w:rPr>
          <w:rFonts w:asciiTheme="majorBidi" w:eastAsia="Times New Roman" w:hAnsiTheme="majorBidi" w:cstheme="majorBidi"/>
          <w:bCs/>
          <w:spacing w:val="2"/>
          <w:sz w:val="24"/>
          <w:szCs w:val="24"/>
        </w:rPr>
        <w:t>a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c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t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ique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……….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27</w:t>
      </w:r>
    </w:p>
    <w:p w:rsidR="00822C11" w:rsidRPr="0096738A" w:rsidRDefault="00D818BD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>2.7.6</w:t>
      </w:r>
      <w:r w:rsidR="00822C11" w:rsidRPr="0096738A">
        <w:rPr>
          <w:rFonts w:asciiTheme="majorBidi" w:hAnsiTheme="majorBidi" w:cstheme="majorBidi"/>
          <w:bCs/>
          <w:sz w:val="24"/>
          <w:szCs w:val="24"/>
        </w:rPr>
        <w:t>. Etuvage / brassage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27</w:t>
      </w:r>
    </w:p>
    <w:p w:rsidR="00822C11" w:rsidRPr="0096738A" w:rsidRDefault="00D818BD" w:rsidP="00D86FEA">
      <w:pPr>
        <w:autoSpaceDE w:val="0"/>
        <w:autoSpaceDN w:val="0"/>
        <w:adjustRightInd w:val="0"/>
        <w:spacing w:after="0" w:line="240" w:lineRule="atLeast"/>
        <w:jc w:val="both"/>
        <w:rPr>
          <w:rFonts w:asciiTheme="majorBidi" w:hAnsiTheme="majorBidi" w:cstheme="majorBidi"/>
          <w:bCs/>
          <w:color w:val="000000"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>2.7.6</w:t>
      </w:r>
      <w:r w:rsidR="00822C11" w:rsidRPr="0096738A">
        <w:rPr>
          <w:rFonts w:asciiTheme="majorBidi" w:hAnsiTheme="majorBidi" w:cstheme="majorBidi"/>
          <w:bCs/>
          <w:sz w:val="24"/>
          <w:szCs w:val="24"/>
        </w:rPr>
        <w:t>.1.</w:t>
      </w:r>
      <w:r w:rsidR="00822C11" w:rsidRPr="0096738A">
        <w:rPr>
          <w:rFonts w:asciiTheme="majorBidi" w:hAnsiTheme="majorBidi" w:cstheme="majorBidi"/>
          <w:bCs/>
          <w:color w:val="000000"/>
          <w:sz w:val="24"/>
          <w:szCs w:val="24"/>
        </w:rPr>
        <w:t xml:space="preserve"> Phase d’incubation (étuvage)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 xml:space="preserve"> 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27</w:t>
      </w:r>
    </w:p>
    <w:p w:rsidR="00822C11" w:rsidRPr="0096738A" w:rsidRDefault="00D818BD" w:rsidP="00D86FEA">
      <w:pPr>
        <w:autoSpaceDE w:val="0"/>
        <w:autoSpaceDN w:val="0"/>
        <w:adjustRightInd w:val="0"/>
        <w:spacing w:after="0" w:line="240" w:lineRule="atLeast"/>
        <w:jc w:val="both"/>
        <w:rPr>
          <w:rFonts w:asciiTheme="majorBidi" w:hAnsiTheme="majorBidi" w:cstheme="majorBidi"/>
          <w:bCs/>
          <w:color w:val="000000"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>2.7.6</w:t>
      </w:r>
      <w:r w:rsidR="00822C11" w:rsidRPr="0096738A">
        <w:rPr>
          <w:rFonts w:asciiTheme="majorBidi" w:hAnsiTheme="majorBidi" w:cstheme="majorBidi"/>
          <w:bCs/>
          <w:sz w:val="24"/>
          <w:szCs w:val="24"/>
        </w:rPr>
        <w:t>.</w:t>
      </w:r>
      <w:r w:rsidR="00822C11" w:rsidRPr="0096738A">
        <w:rPr>
          <w:rFonts w:asciiTheme="majorBidi" w:hAnsiTheme="majorBidi" w:cstheme="majorBidi"/>
          <w:bCs/>
          <w:color w:val="000000"/>
          <w:sz w:val="24"/>
          <w:szCs w:val="24"/>
        </w:rPr>
        <w:t>2. Brassage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28</w:t>
      </w:r>
    </w:p>
    <w:p w:rsidR="00822C11" w:rsidRPr="0096738A" w:rsidRDefault="00822C11" w:rsidP="00D86FEA">
      <w:pPr>
        <w:widowControl w:val="0"/>
        <w:autoSpaceDE w:val="0"/>
        <w:autoSpaceDN w:val="0"/>
        <w:adjustRightInd w:val="0"/>
        <w:spacing w:after="0" w:line="240" w:lineRule="atLeast"/>
        <w:ind w:right="-20"/>
        <w:jc w:val="both"/>
        <w:rPr>
          <w:rFonts w:asciiTheme="majorBidi" w:eastAsia="Times New Roman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2.7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.</w:t>
      </w:r>
      <w:r w:rsidR="00D818BD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7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. C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o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ndit</w:t>
      </w:r>
      <w:r w:rsidRPr="0096738A">
        <w:rPr>
          <w:rFonts w:asciiTheme="majorBidi" w:eastAsia="Times New Roman" w:hAnsiTheme="majorBidi" w:cstheme="majorBidi"/>
          <w:bCs/>
          <w:spacing w:val="-3"/>
          <w:sz w:val="24"/>
          <w:szCs w:val="24"/>
        </w:rPr>
        <w:t>i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o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nnement et st</w:t>
      </w:r>
      <w:r w:rsidRPr="0096738A">
        <w:rPr>
          <w:rFonts w:asciiTheme="majorBidi" w:eastAsia="Times New Roman" w:hAnsiTheme="majorBidi" w:cstheme="majorBidi"/>
          <w:bCs/>
          <w:spacing w:val="2"/>
          <w:sz w:val="24"/>
          <w:szCs w:val="24"/>
        </w:rPr>
        <w:t>o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c</w:t>
      </w:r>
      <w:r w:rsidRPr="0096738A">
        <w:rPr>
          <w:rFonts w:asciiTheme="majorBidi" w:eastAsia="Times New Roman" w:hAnsiTheme="majorBidi" w:cstheme="majorBidi"/>
          <w:bCs/>
          <w:spacing w:val="-8"/>
          <w:sz w:val="24"/>
          <w:szCs w:val="24"/>
        </w:rPr>
        <w:t>k</w:t>
      </w:r>
      <w:r w:rsidRPr="0096738A">
        <w:rPr>
          <w:rFonts w:asciiTheme="majorBidi" w:eastAsia="Times New Roman" w:hAnsiTheme="majorBidi" w:cstheme="majorBidi"/>
          <w:bCs/>
          <w:spacing w:val="1"/>
          <w:sz w:val="24"/>
          <w:szCs w:val="24"/>
        </w:rPr>
        <w:t>a</w:t>
      </w:r>
      <w:r w:rsidRPr="0096738A">
        <w:rPr>
          <w:rFonts w:asciiTheme="majorBidi" w:eastAsia="Times New Roman" w:hAnsiTheme="majorBidi" w:cstheme="majorBidi"/>
          <w:bCs/>
          <w:spacing w:val="2"/>
          <w:sz w:val="24"/>
          <w:szCs w:val="24"/>
        </w:rPr>
        <w:t>g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29</w:t>
      </w: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2.8. Qualité du yaourt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……...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29</w:t>
      </w: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2.8.1. Aspects physico-chimiques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29</w:t>
      </w: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2.8.2. Aspects hygiéniques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29</w:t>
      </w: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2.8.3. Qualité organoleptique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……...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29</w:t>
      </w:r>
    </w:p>
    <w:p w:rsidR="00822C11" w:rsidRPr="0096738A" w:rsidRDefault="00822C11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2.8.4. Gélification acide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……...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30</w:t>
      </w:r>
    </w:p>
    <w:p w:rsidR="00822C11" w:rsidRPr="0096738A" w:rsidRDefault="00D818BD" w:rsidP="00CA0034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>2.8.5</w:t>
      </w:r>
      <w:r w:rsidR="00822C11" w:rsidRPr="0096738A">
        <w:rPr>
          <w:rFonts w:asciiTheme="majorBidi" w:hAnsiTheme="majorBidi" w:cstheme="majorBidi"/>
          <w:bCs/>
          <w:sz w:val="24"/>
          <w:szCs w:val="24"/>
        </w:rPr>
        <w:t xml:space="preserve">. 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Comportement rhéologique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………30</w:t>
      </w:r>
    </w:p>
    <w:p w:rsidR="00D86FEA" w:rsidRPr="0096738A" w:rsidRDefault="00D86FE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</w:p>
    <w:p w:rsidR="0016014A" w:rsidRPr="009A372C" w:rsidRDefault="0016014A" w:rsidP="00352DE9">
      <w:pPr>
        <w:tabs>
          <w:tab w:val="left" w:pos="709"/>
          <w:tab w:val="left" w:pos="851"/>
        </w:tabs>
        <w:spacing w:before="240" w:after="0" w:line="240" w:lineRule="atLeast"/>
        <w:rPr>
          <w:rFonts w:asciiTheme="majorBidi" w:eastAsia="Times New Roman" w:hAnsiTheme="majorBidi" w:cstheme="majorBidi"/>
          <w:b/>
          <w:sz w:val="24"/>
          <w:szCs w:val="24"/>
        </w:rPr>
      </w:pPr>
      <w:r w:rsidRPr="009A372C">
        <w:rPr>
          <w:rFonts w:asciiTheme="majorBidi" w:eastAsia="Times New Roman" w:hAnsiTheme="majorBidi" w:cstheme="majorBidi"/>
          <w:b/>
          <w:sz w:val="24"/>
          <w:szCs w:val="24"/>
        </w:rPr>
        <w:t xml:space="preserve">Chapitre 3 : </w:t>
      </w:r>
      <w:r w:rsidRPr="009A372C">
        <w:rPr>
          <w:rFonts w:asciiTheme="majorBidi" w:hAnsiTheme="majorBidi" w:cstheme="majorBidi"/>
          <w:b/>
          <w:iCs/>
          <w:color w:val="000000"/>
          <w:sz w:val="24"/>
          <w:szCs w:val="24"/>
        </w:rPr>
        <w:t>Matériel et Méthodes</w:t>
      </w:r>
    </w:p>
    <w:p w:rsidR="0016014A" w:rsidRPr="0096738A" w:rsidRDefault="0016014A" w:rsidP="00D86FEA">
      <w:pPr>
        <w:tabs>
          <w:tab w:val="left" w:pos="709"/>
          <w:tab w:val="left" w:pos="851"/>
        </w:tabs>
        <w:spacing w:before="240" w:after="0" w:line="240" w:lineRule="atLeast"/>
        <w:jc w:val="both"/>
        <w:rPr>
          <w:rFonts w:asciiTheme="majorBidi" w:eastAsia="Times New Roman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 xml:space="preserve">3.1. 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Enquête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…………………………….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31 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 xml:space="preserve"> </w:t>
      </w:r>
    </w:p>
    <w:p w:rsidR="0016014A" w:rsidRPr="0096738A" w:rsidRDefault="0016014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3.1.1. Localisation des stations enquêtées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…31</w:t>
      </w:r>
      <w:r w:rsidRPr="0096738A">
        <w:rPr>
          <w:rFonts w:asciiTheme="majorBidi" w:hAnsiTheme="majorBidi" w:cstheme="majorBidi"/>
          <w:bCs/>
          <w:color w:val="FF0000"/>
          <w:sz w:val="24"/>
          <w:szCs w:val="24"/>
        </w:rPr>
        <w:t xml:space="preserve"> </w:t>
      </w:r>
    </w:p>
    <w:p w:rsidR="0016014A" w:rsidRPr="0096738A" w:rsidRDefault="0016014A" w:rsidP="00CA0034">
      <w:pPr>
        <w:spacing w:after="0" w:line="240" w:lineRule="atLeast"/>
        <w:jc w:val="both"/>
        <w:rPr>
          <w:rFonts w:asciiTheme="majorBidi" w:eastAsia="Times New Roman" w:hAnsiTheme="majorBidi" w:cstheme="majorBidi"/>
          <w:bCs/>
          <w:sz w:val="24"/>
          <w:szCs w:val="24"/>
        </w:rPr>
      </w:pP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3.1.2. Critères de choix des exploitations pour l’enquête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 </w:t>
      </w:r>
      <w:r w:rsidR="009A372C">
        <w:rPr>
          <w:rFonts w:asciiTheme="majorBidi" w:eastAsia="Times New Roman" w:hAnsiTheme="majorBidi" w:cstheme="majorBidi"/>
          <w:bCs/>
          <w:sz w:val="24"/>
          <w:szCs w:val="24"/>
        </w:rPr>
        <w:t>…...</w:t>
      </w:r>
      <w:r w:rsidR="00CA0034" w:rsidRPr="0096738A">
        <w:rPr>
          <w:rFonts w:asciiTheme="majorBidi" w:eastAsia="Times New Roman" w:hAnsiTheme="majorBidi" w:cstheme="majorBidi"/>
          <w:bCs/>
          <w:sz w:val="24"/>
          <w:szCs w:val="24"/>
        </w:rPr>
        <w:t>32</w:t>
      </w:r>
    </w:p>
    <w:p w:rsidR="0016014A" w:rsidRPr="0096738A" w:rsidRDefault="009A372C" w:rsidP="009A372C">
      <w:pPr>
        <w:spacing w:after="0" w:line="240" w:lineRule="atLeast"/>
        <w:jc w:val="both"/>
        <w:rPr>
          <w:rFonts w:asciiTheme="majorBidi" w:eastAsia="Times New Roman" w:hAnsiTheme="majorBidi" w:cstheme="majorBidi"/>
          <w:bCs/>
          <w:sz w:val="24"/>
          <w:szCs w:val="24"/>
        </w:rPr>
      </w:pPr>
      <w:r>
        <w:rPr>
          <w:rFonts w:asciiTheme="majorBidi" w:eastAsia="Times New Roman" w:hAnsiTheme="majorBidi" w:cstheme="majorBidi"/>
          <w:bCs/>
          <w:sz w:val="24"/>
          <w:szCs w:val="24"/>
        </w:rPr>
        <w:t xml:space="preserve">3.1.3. </w:t>
      </w:r>
      <w:r w:rsidR="0016014A" w:rsidRPr="0096738A">
        <w:rPr>
          <w:rFonts w:asciiTheme="majorBidi" w:eastAsia="Times New Roman" w:hAnsiTheme="majorBidi" w:cstheme="majorBidi"/>
          <w:bCs/>
          <w:sz w:val="24"/>
          <w:szCs w:val="24"/>
        </w:rPr>
        <w:t>Méthodologie</w:t>
      </w:r>
      <w:proofErr w:type="gramStart"/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</w:t>
      </w:r>
      <w:r>
        <w:rPr>
          <w:rFonts w:asciiTheme="majorBidi" w:hAnsiTheme="majorBidi" w:cstheme="majorBidi"/>
          <w:bCs/>
          <w:sz w:val="24"/>
          <w:szCs w:val="24"/>
        </w:rPr>
        <w:t>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</w:t>
      </w:r>
      <w:r>
        <w:rPr>
          <w:rFonts w:asciiTheme="majorBidi" w:hAnsiTheme="majorBidi" w:cstheme="majorBidi"/>
          <w:bCs/>
          <w:sz w:val="24"/>
          <w:szCs w:val="24"/>
        </w:rPr>
        <w:t>……....</w:t>
      </w:r>
      <w:proofErr w:type="gramEnd"/>
      <w:r w:rsidR="00CA0034" w:rsidRPr="0096738A">
        <w:rPr>
          <w:rFonts w:asciiTheme="majorBidi" w:hAnsiTheme="majorBidi" w:cstheme="majorBidi"/>
          <w:bCs/>
          <w:sz w:val="24"/>
          <w:szCs w:val="24"/>
        </w:rPr>
        <w:t>32</w:t>
      </w:r>
      <w:r w:rsidR="0016014A" w:rsidRPr="0096738A">
        <w:rPr>
          <w:rFonts w:asciiTheme="majorBidi" w:eastAsia="Times New Roman" w:hAnsiTheme="majorBidi" w:cstheme="majorBidi"/>
          <w:bCs/>
          <w:sz w:val="24"/>
          <w:szCs w:val="24"/>
        </w:rPr>
        <w:t xml:space="preserve"> </w:t>
      </w:r>
    </w:p>
    <w:p w:rsidR="0016014A" w:rsidRPr="0096738A" w:rsidRDefault="0016014A" w:rsidP="00D86FEA">
      <w:pPr>
        <w:spacing w:after="0" w:line="240" w:lineRule="atLeast"/>
        <w:jc w:val="both"/>
        <w:rPr>
          <w:rFonts w:asciiTheme="majorBidi" w:eastAsia="Times New Roman" w:hAnsiTheme="majorBidi" w:cstheme="majorBidi"/>
          <w:bCs/>
          <w:sz w:val="24"/>
          <w:szCs w:val="24"/>
        </w:rPr>
      </w:pP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3.1.4. Traitement des données</w:t>
      </w:r>
      <w:proofErr w:type="gramStart"/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</w:t>
      </w:r>
      <w:r w:rsidR="009A372C">
        <w:rPr>
          <w:rFonts w:asciiTheme="majorBidi" w:hAnsiTheme="majorBidi" w:cstheme="majorBidi"/>
          <w:bCs/>
          <w:sz w:val="24"/>
          <w:szCs w:val="24"/>
        </w:rPr>
        <w:t>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…….…………………………</w:t>
      </w:r>
      <w:proofErr w:type="gramEnd"/>
      <w:r w:rsidR="00CA0034" w:rsidRPr="0096738A">
        <w:rPr>
          <w:rFonts w:asciiTheme="majorBidi" w:hAnsiTheme="majorBidi" w:cstheme="majorBidi"/>
          <w:bCs/>
          <w:sz w:val="24"/>
          <w:szCs w:val="24"/>
        </w:rPr>
        <w:t>33</w:t>
      </w:r>
    </w:p>
    <w:p w:rsidR="0016014A" w:rsidRPr="0096738A" w:rsidRDefault="0016014A" w:rsidP="00D86FEA">
      <w:pPr>
        <w:autoSpaceDE w:val="0"/>
        <w:autoSpaceDN w:val="0"/>
        <w:adjustRightInd w:val="0"/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3.2. Détermination de la qualité du lait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33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</w:p>
    <w:p w:rsidR="0016014A" w:rsidRDefault="0016014A" w:rsidP="00D86FEA">
      <w:pPr>
        <w:autoSpaceDE w:val="0"/>
        <w:autoSpaceDN w:val="0"/>
        <w:adjustRightInd w:val="0"/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 xml:space="preserve">3.2.1. </w:t>
      </w:r>
      <w:r w:rsidRPr="0096738A">
        <w:rPr>
          <w:rFonts w:asciiTheme="majorBidi" w:hAnsiTheme="majorBidi" w:cstheme="majorBidi"/>
          <w:bCs/>
          <w:color w:val="000000"/>
          <w:sz w:val="24"/>
          <w:szCs w:val="24"/>
        </w:rPr>
        <w:t>Réactifs et appareillage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..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33</w:t>
      </w:r>
    </w:p>
    <w:p w:rsidR="00A451BC" w:rsidRPr="00A451BC" w:rsidRDefault="00A451BC" w:rsidP="00A451BC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A451BC">
        <w:rPr>
          <w:rFonts w:asciiTheme="majorBidi" w:hAnsiTheme="majorBidi" w:cstheme="majorBidi"/>
          <w:sz w:val="24"/>
          <w:szCs w:val="24"/>
        </w:rPr>
        <w:t xml:space="preserve">3.2.1.1. </w:t>
      </w:r>
      <w:r w:rsidRPr="00A451BC">
        <w:rPr>
          <w:rFonts w:asciiTheme="majorBidi" w:hAnsiTheme="majorBidi" w:cstheme="majorBidi"/>
          <w:color w:val="000000"/>
          <w:sz w:val="24"/>
          <w:szCs w:val="24"/>
        </w:rPr>
        <w:t xml:space="preserve">Appareillage utilisé au laboratoire HODNA </w:t>
      </w:r>
      <w:r>
        <w:rPr>
          <w:rFonts w:asciiTheme="majorBidi" w:hAnsiTheme="majorBidi" w:cstheme="majorBidi"/>
          <w:color w:val="000000"/>
          <w:sz w:val="24"/>
          <w:szCs w:val="24"/>
        </w:rPr>
        <w:t>………………………………</w:t>
      </w:r>
      <w:r w:rsidR="00554ACD">
        <w:rPr>
          <w:rFonts w:asciiTheme="majorBidi" w:hAnsiTheme="majorBidi" w:cstheme="majorBidi"/>
          <w:color w:val="000000"/>
          <w:sz w:val="24"/>
          <w:szCs w:val="24"/>
        </w:rPr>
        <w:t>.</w:t>
      </w:r>
      <w:r w:rsidRPr="0096738A">
        <w:rPr>
          <w:rFonts w:asciiTheme="majorBidi" w:hAnsiTheme="majorBidi" w:cstheme="majorBidi"/>
          <w:bCs/>
          <w:sz w:val="24"/>
          <w:szCs w:val="24"/>
        </w:rPr>
        <w:t>33 </w:t>
      </w:r>
    </w:p>
    <w:p w:rsidR="00A451BC" w:rsidRPr="00A451BC" w:rsidRDefault="00A451BC" w:rsidP="00A451BC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A451BC">
        <w:rPr>
          <w:rFonts w:asciiTheme="majorBidi" w:hAnsiTheme="majorBidi" w:cstheme="majorBidi"/>
          <w:sz w:val="24"/>
          <w:szCs w:val="24"/>
        </w:rPr>
        <w:t xml:space="preserve">3.2.1.2. </w:t>
      </w:r>
      <w:r w:rsidRPr="00A451BC">
        <w:rPr>
          <w:rFonts w:asciiTheme="majorBidi" w:hAnsiTheme="majorBidi" w:cstheme="majorBidi"/>
          <w:color w:val="000000"/>
          <w:sz w:val="24"/>
          <w:szCs w:val="24"/>
        </w:rPr>
        <w:t>Appareillage utilisé au laboratoire de Biologie</w:t>
      </w:r>
      <w:r>
        <w:rPr>
          <w:rFonts w:asciiTheme="majorBidi" w:hAnsiTheme="majorBidi" w:cstheme="majorBidi"/>
          <w:color w:val="000000"/>
          <w:sz w:val="24"/>
          <w:szCs w:val="24"/>
        </w:rPr>
        <w:t>…………………………….</w:t>
      </w:r>
      <w:r w:rsidR="00554ACD">
        <w:rPr>
          <w:rFonts w:asciiTheme="majorBidi" w:hAnsiTheme="majorBidi" w:cstheme="majorBidi"/>
          <w:color w:val="000000"/>
          <w:sz w:val="24"/>
          <w:szCs w:val="24"/>
        </w:rPr>
        <w:t>.</w:t>
      </w:r>
      <w:r>
        <w:rPr>
          <w:rFonts w:asciiTheme="majorBidi" w:hAnsiTheme="majorBidi" w:cstheme="majorBidi"/>
          <w:color w:val="000000"/>
          <w:sz w:val="24"/>
          <w:szCs w:val="24"/>
        </w:rPr>
        <w:t>.</w:t>
      </w:r>
      <w:r w:rsidRPr="0096738A">
        <w:rPr>
          <w:rFonts w:asciiTheme="majorBidi" w:hAnsiTheme="majorBidi" w:cstheme="majorBidi"/>
          <w:bCs/>
          <w:sz w:val="24"/>
          <w:szCs w:val="24"/>
        </w:rPr>
        <w:t>33</w:t>
      </w:r>
    </w:p>
    <w:p w:rsidR="0016014A" w:rsidRPr="0096738A" w:rsidRDefault="0016014A" w:rsidP="00A451BC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3.2.2.  Matériel Biologique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……………………….</w:t>
      </w:r>
      <w:r w:rsidR="00A451BC" w:rsidRPr="0096738A">
        <w:rPr>
          <w:rFonts w:asciiTheme="majorBidi" w:hAnsiTheme="majorBidi" w:cstheme="majorBidi"/>
          <w:bCs/>
          <w:sz w:val="24"/>
          <w:szCs w:val="24"/>
        </w:rPr>
        <w:t>34</w:t>
      </w:r>
    </w:p>
    <w:p w:rsidR="0016014A" w:rsidRPr="0096738A" w:rsidRDefault="0016014A" w:rsidP="00A451BC">
      <w:pPr>
        <w:pStyle w:val="Paragraphedeliste"/>
        <w:spacing w:after="0" w:line="240" w:lineRule="atLeast"/>
        <w:ind w:left="0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3.2.3. Analyses physico- chimiques du lait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.</w:t>
      </w:r>
      <w:r w:rsidR="00A451BC" w:rsidRPr="0096738A">
        <w:rPr>
          <w:rFonts w:asciiTheme="majorBidi" w:hAnsiTheme="majorBidi" w:cstheme="majorBidi"/>
          <w:bCs/>
          <w:sz w:val="24"/>
          <w:szCs w:val="24"/>
        </w:rPr>
        <w:t>34</w:t>
      </w:r>
    </w:p>
    <w:p w:rsidR="0016014A" w:rsidRPr="0096738A" w:rsidRDefault="0016014A" w:rsidP="00A451BC">
      <w:pPr>
        <w:autoSpaceDE w:val="0"/>
        <w:autoSpaceDN w:val="0"/>
        <w:adjustRightInd w:val="0"/>
        <w:spacing w:after="0" w:line="240" w:lineRule="atLeast"/>
        <w:rPr>
          <w:rFonts w:asciiTheme="majorBidi" w:hAnsiTheme="majorBidi" w:cstheme="majorBidi"/>
          <w:bCs/>
          <w:color w:val="000000"/>
          <w:sz w:val="24"/>
          <w:szCs w:val="24"/>
        </w:rPr>
      </w:pPr>
      <w:r w:rsidRPr="0096738A">
        <w:rPr>
          <w:rFonts w:asciiTheme="majorBidi" w:hAnsiTheme="majorBidi" w:cstheme="majorBidi"/>
          <w:bCs/>
          <w:iCs/>
          <w:sz w:val="24"/>
          <w:szCs w:val="24"/>
        </w:rPr>
        <w:t xml:space="preserve">3.2.3.1. </w:t>
      </w:r>
      <w:r w:rsidRPr="0096738A">
        <w:rPr>
          <w:rFonts w:asciiTheme="majorBidi" w:hAnsiTheme="majorBidi" w:cstheme="majorBidi"/>
          <w:bCs/>
          <w:color w:val="000000"/>
          <w:sz w:val="24"/>
          <w:szCs w:val="24"/>
        </w:rPr>
        <w:t xml:space="preserve">Présentation et principe de fonctionnement du </w:t>
      </w:r>
      <w:proofErr w:type="spellStart"/>
      <w:r w:rsidRPr="0096738A">
        <w:rPr>
          <w:rFonts w:asciiTheme="majorBidi" w:hAnsiTheme="majorBidi" w:cstheme="majorBidi"/>
          <w:bCs/>
          <w:color w:val="000000"/>
          <w:sz w:val="24"/>
          <w:szCs w:val="24"/>
        </w:rPr>
        <w:t>MilkoScan</w:t>
      </w:r>
      <w:proofErr w:type="spellEnd"/>
      <w:r w:rsidRPr="0096738A">
        <w:rPr>
          <w:rFonts w:asciiTheme="majorBidi" w:hAnsiTheme="majorBidi" w:cstheme="majorBidi"/>
          <w:bCs/>
          <w:color w:val="000000"/>
          <w:sz w:val="24"/>
          <w:szCs w:val="24"/>
        </w:rPr>
        <w:t xml:space="preserve"> FT120</w:t>
      </w:r>
      <w:r w:rsidR="009A372C">
        <w:rPr>
          <w:rFonts w:asciiTheme="majorBidi" w:hAnsiTheme="majorBidi" w:cstheme="majorBidi"/>
          <w:bCs/>
          <w:color w:val="000000"/>
          <w:sz w:val="24"/>
          <w:szCs w:val="24"/>
        </w:rPr>
        <w:t>……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……</w:t>
      </w:r>
      <w:r w:rsidR="009A372C">
        <w:rPr>
          <w:rFonts w:asciiTheme="majorBidi" w:hAnsiTheme="majorBidi" w:cstheme="majorBidi"/>
          <w:bCs/>
          <w:sz w:val="24"/>
          <w:szCs w:val="24"/>
        </w:rPr>
        <w:t>.</w:t>
      </w:r>
      <w:r w:rsidR="00A451BC" w:rsidRPr="0096738A">
        <w:rPr>
          <w:rFonts w:asciiTheme="majorBidi" w:hAnsiTheme="majorBidi" w:cstheme="majorBidi"/>
          <w:bCs/>
          <w:sz w:val="24"/>
          <w:szCs w:val="24"/>
        </w:rPr>
        <w:t>35</w:t>
      </w:r>
    </w:p>
    <w:p w:rsidR="00CA0034" w:rsidRPr="0096738A" w:rsidRDefault="0016014A" w:rsidP="00A451BC">
      <w:pPr>
        <w:pStyle w:val="Paragraphedeliste"/>
        <w:spacing w:after="0" w:line="240" w:lineRule="atLeast"/>
        <w:ind w:left="0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3.2.3.2. Le pH</w:t>
      </w:r>
      <w:proofErr w:type="gramStart"/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</w:t>
      </w:r>
      <w:r w:rsidR="009A372C">
        <w:rPr>
          <w:rFonts w:asciiTheme="majorBidi" w:hAnsiTheme="majorBidi" w:cstheme="majorBidi"/>
          <w:bCs/>
          <w:sz w:val="24"/>
          <w:szCs w:val="24"/>
        </w:rPr>
        <w:t>..</w:t>
      </w:r>
      <w:proofErr w:type="gramEnd"/>
      <w:r w:rsidR="00A451BC" w:rsidRPr="0096738A">
        <w:rPr>
          <w:rFonts w:asciiTheme="majorBidi" w:hAnsiTheme="majorBidi" w:cstheme="majorBidi"/>
          <w:bCs/>
          <w:sz w:val="24"/>
          <w:szCs w:val="24"/>
        </w:rPr>
        <w:t>35</w:t>
      </w:r>
    </w:p>
    <w:p w:rsidR="0016014A" w:rsidRPr="0096738A" w:rsidRDefault="0016014A" w:rsidP="00A451BC">
      <w:pPr>
        <w:pStyle w:val="Paragraphedeliste"/>
        <w:spacing w:after="0" w:line="240" w:lineRule="atLeast"/>
        <w:ind w:left="0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3.2.3.2. Test d’antibiotiques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</w:t>
      </w:r>
      <w:r w:rsidR="009A372C">
        <w:rPr>
          <w:rFonts w:asciiTheme="majorBidi" w:hAnsiTheme="majorBidi" w:cstheme="majorBidi"/>
          <w:bCs/>
          <w:sz w:val="24"/>
          <w:szCs w:val="24"/>
        </w:rPr>
        <w:t>…</w:t>
      </w:r>
      <w:r w:rsidR="00A451BC" w:rsidRPr="0096738A">
        <w:rPr>
          <w:rFonts w:asciiTheme="majorBidi" w:hAnsiTheme="majorBidi" w:cstheme="majorBidi"/>
          <w:bCs/>
          <w:sz w:val="24"/>
          <w:szCs w:val="24"/>
        </w:rPr>
        <w:t>35</w:t>
      </w:r>
    </w:p>
    <w:p w:rsidR="0016014A" w:rsidRPr="0096738A" w:rsidRDefault="0016014A" w:rsidP="00A451BC">
      <w:pPr>
        <w:pStyle w:val="Paragraphedeliste"/>
        <w:spacing w:after="0" w:line="240" w:lineRule="atLeast"/>
        <w:ind w:left="0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3.2.4. Analyses microbiologiques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</w:t>
      </w:r>
      <w:r w:rsidR="00A451BC">
        <w:rPr>
          <w:rFonts w:asciiTheme="majorBidi" w:hAnsiTheme="majorBidi" w:cstheme="majorBidi"/>
          <w:bCs/>
          <w:sz w:val="24"/>
          <w:szCs w:val="24"/>
        </w:rPr>
        <w:t>36</w:t>
      </w:r>
    </w:p>
    <w:p w:rsidR="0016014A" w:rsidRPr="0096738A" w:rsidRDefault="0016014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lastRenderedPageBreak/>
        <w:t>3.2.4.1. Préparation des échantillons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</w:t>
      </w:r>
      <w:r w:rsidR="00A451BC">
        <w:rPr>
          <w:rFonts w:asciiTheme="majorBidi" w:hAnsiTheme="majorBidi" w:cstheme="majorBidi"/>
          <w:bCs/>
          <w:sz w:val="24"/>
          <w:szCs w:val="24"/>
        </w:rPr>
        <w:t>36</w:t>
      </w:r>
    </w:p>
    <w:p w:rsidR="0016014A" w:rsidRPr="0096738A" w:rsidRDefault="0016014A" w:rsidP="00D86FEA">
      <w:pPr>
        <w:autoSpaceDE w:val="0"/>
        <w:autoSpaceDN w:val="0"/>
        <w:adjustRightInd w:val="0"/>
        <w:spacing w:after="0" w:line="240" w:lineRule="atLeast"/>
        <w:jc w:val="both"/>
        <w:rPr>
          <w:rFonts w:asciiTheme="majorBidi" w:eastAsia="Times New Roman" w:hAnsiTheme="majorBidi" w:cstheme="majorBidi"/>
          <w:bCs/>
          <w:sz w:val="24"/>
          <w:szCs w:val="24"/>
        </w:rPr>
      </w:pP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3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.2.4.2. 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Préparation des dilutions décimales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</w:t>
      </w:r>
      <w:r w:rsidR="009A372C">
        <w:rPr>
          <w:rFonts w:asciiTheme="majorBidi" w:hAnsiTheme="majorBidi" w:cstheme="majorBidi"/>
          <w:bCs/>
          <w:sz w:val="24"/>
          <w:szCs w:val="24"/>
        </w:rPr>
        <w:t>…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36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 xml:space="preserve">  </w:t>
      </w:r>
    </w:p>
    <w:p w:rsidR="0016014A" w:rsidRPr="0096738A" w:rsidRDefault="0016014A" w:rsidP="00D86FEA">
      <w:pPr>
        <w:spacing w:after="0" w:line="240" w:lineRule="atLeast"/>
        <w:ind w:left="-540"/>
        <w:jc w:val="both"/>
        <w:rPr>
          <w:rFonts w:asciiTheme="majorBidi" w:eastAsia="Times New Roman" w:hAnsiTheme="majorBidi" w:cstheme="majorBidi"/>
          <w:bCs/>
          <w:sz w:val="24"/>
          <w:szCs w:val="24"/>
        </w:rPr>
      </w:pP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ab/>
        <w:t>3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.2.4.3.  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>Le dénombrement de la flore mésophile aérobie totale (FMAT)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 xml:space="preserve"> 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</w:t>
      </w:r>
      <w:r w:rsidR="00CA0034" w:rsidRPr="0096738A">
        <w:rPr>
          <w:rFonts w:asciiTheme="majorBidi" w:hAnsiTheme="majorBidi" w:cstheme="majorBidi"/>
          <w:bCs/>
          <w:sz w:val="24"/>
          <w:szCs w:val="24"/>
        </w:rPr>
        <w:t>36</w:t>
      </w:r>
    </w:p>
    <w:p w:rsidR="0016014A" w:rsidRPr="0096738A" w:rsidRDefault="0016014A" w:rsidP="00D86FEA">
      <w:pPr>
        <w:spacing w:after="0" w:line="240" w:lineRule="auto"/>
        <w:ind w:left="-540"/>
        <w:jc w:val="both"/>
        <w:rPr>
          <w:rFonts w:asciiTheme="majorBidi" w:eastAsia="Times New Roman" w:hAnsiTheme="majorBidi" w:cstheme="majorBidi"/>
          <w:bCs/>
          <w:sz w:val="24"/>
          <w:szCs w:val="24"/>
        </w:rPr>
      </w:pP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ab/>
        <w:t>3</w:t>
      </w:r>
      <w:r w:rsidRPr="0096738A">
        <w:rPr>
          <w:rFonts w:asciiTheme="majorBidi" w:hAnsiTheme="majorBidi" w:cstheme="majorBidi"/>
          <w:bCs/>
          <w:sz w:val="24"/>
          <w:szCs w:val="24"/>
        </w:rPr>
        <w:t>.2.4.4.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 xml:space="preserve"> Dénombrement des coliformes totaux et fécaux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 xml:space="preserve"> </w:t>
      </w:r>
      <w:r w:rsidR="00A451BC">
        <w:rPr>
          <w:rFonts w:asciiTheme="majorBidi" w:eastAsia="Times New Roman" w:hAnsiTheme="majorBidi" w:cstheme="majorBidi"/>
          <w:bCs/>
          <w:sz w:val="24"/>
          <w:szCs w:val="24"/>
        </w:rPr>
        <w:t>37</w:t>
      </w:r>
    </w:p>
    <w:p w:rsidR="0016014A" w:rsidRPr="0096738A" w:rsidRDefault="0016014A" w:rsidP="00D86FEA">
      <w:pPr>
        <w:spacing w:after="0" w:line="240" w:lineRule="auto"/>
        <w:jc w:val="both"/>
        <w:rPr>
          <w:rFonts w:asciiTheme="majorBidi" w:eastAsia="Times New Roman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3.2.4.5.</w:t>
      </w:r>
      <w:r w:rsidRPr="0096738A">
        <w:rPr>
          <w:rFonts w:asciiTheme="majorBidi" w:eastAsia="Times New Roman" w:hAnsiTheme="majorBidi" w:cstheme="majorBidi"/>
          <w:bCs/>
          <w:sz w:val="24"/>
          <w:szCs w:val="24"/>
        </w:rPr>
        <w:t xml:space="preserve"> Dénombrement de </w:t>
      </w:r>
      <w:proofErr w:type="spellStart"/>
      <w:r w:rsidRPr="0096738A">
        <w:rPr>
          <w:rFonts w:asciiTheme="majorBidi" w:eastAsia="Times New Roman" w:hAnsiTheme="majorBidi" w:cstheme="majorBidi"/>
          <w:bCs/>
          <w:i/>
          <w:iCs/>
          <w:sz w:val="24"/>
          <w:szCs w:val="24"/>
        </w:rPr>
        <w:t>Staphylococcus</w:t>
      </w:r>
      <w:proofErr w:type="spellEnd"/>
      <w:r w:rsidRPr="0096738A">
        <w:rPr>
          <w:rFonts w:asciiTheme="majorBidi" w:eastAsia="Times New Roman" w:hAnsiTheme="majorBidi" w:cstheme="majorBidi"/>
          <w:bCs/>
          <w:i/>
          <w:iCs/>
          <w:sz w:val="24"/>
          <w:szCs w:val="24"/>
        </w:rPr>
        <w:t xml:space="preserve"> aureus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…..</w:t>
      </w:r>
      <w:r w:rsidR="00A451BC">
        <w:rPr>
          <w:rFonts w:asciiTheme="majorBidi" w:hAnsiTheme="majorBidi" w:cstheme="majorBidi"/>
          <w:bCs/>
          <w:sz w:val="24"/>
          <w:szCs w:val="24"/>
        </w:rPr>
        <w:t>37</w:t>
      </w:r>
    </w:p>
    <w:p w:rsidR="0016014A" w:rsidRPr="0096738A" w:rsidRDefault="0016014A" w:rsidP="00D86FEA">
      <w:pPr>
        <w:spacing w:after="0" w:line="240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 xml:space="preserve">3.2.4.6. Dénombrement des </w:t>
      </w:r>
      <w:proofErr w:type="spellStart"/>
      <w:r w:rsidRPr="0096738A">
        <w:rPr>
          <w:rFonts w:asciiTheme="majorBidi" w:hAnsiTheme="majorBidi" w:cstheme="majorBidi"/>
          <w:bCs/>
          <w:sz w:val="24"/>
          <w:szCs w:val="24"/>
        </w:rPr>
        <w:t>Clostridium</w:t>
      </w:r>
      <w:proofErr w:type="spellEnd"/>
      <w:r w:rsidRPr="0096738A">
        <w:rPr>
          <w:rFonts w:asciiTheme="majorBidi" w:hAnsiTheme="majorBidi" w:cstheme="majorBidi"/>
          <w:bCs/>
          <w:i/>
          <w:iCs/>
          <w:sz w:val="24"/>
          <w:szCs w:val="24"/>
        </w:rPr>
        <w:t xml:space="preserve"> </w:t>
      </w:r>
      <w:proofErr w:type="spellStart"/>
      <w:r w:rsidRPr="0096738A">
        <w:rPr>
          <w:rFonts w:asciiTheme="majorBidi" w:hAnsiTheme="majorBidi" w:cstheme="majorBidi"/>
          <w:bCs/>
          <w:sz w:val="24"/>
          <w:szCs w:val="24"/>
        </w:rPr>
        <w:t>sulfito</w:t>
      </w:r>
      <w:proofErr w:type="spellEnd"/>
      <w:r w:rsidRPr="0096738A">
        <w:rPr>
          <w:rFonts w:asciiTheme="majorBidi" w:hAnsiTheme="majorBidi" w:cstheme="majorBidi"/>
          <w:bCs/>
          <w:sz w:val="24"/>
          <w:szCs w:val="24"/>
        </w:rPr>
        <w:t>-réducteurs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</w:t>
      </w:r>
      <w:r w:rsidR="00D21353" w:rsidRPr="0096738A">
        <w:rPr>
          <w:rFonts w:asciiTheme="majorBidi" w:hAnsiTheme="majorBidi" w:cstheme="majorBidi"/>
          <w:bCs/>
          <w:sz w:val="24"/>
          <w:szCs w:val="24"/>
        </w:rPr>
        <w:t>37</w:t>
      </w:r>
    </w:p>
    <w:p w:rsidR="0016014A" w:rsidRPr="0096738A" w:rsidRDefault="0016014A" w:rsidP="00D86FEA">
      <w:pPr>
        <w:pStyle w:val="Paragraphedeliste"/>
        <w:spacing w:after="0" w:line="240" w:lineRule="auto"/>
        <w:ind w:left="0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3.2.4.7. Dénombrement des levures et moisissures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…..</w:t>
      </w:r>
      <w:r w:rsidR="00A451BC">
        <w:rPr>
          <w:rFonts w:asciiTheme="majorBidi" w:hAnsiTheme="majorBidi" w:cstheme="majorBidi"/>
          <w:bCs/>
          <w:sz w:val="24"/>
          <w:szCs w:val="24"/>
        </w:rPr>
        <w:t>38</w:t>
      </w:r>
    </w:p>
    <w:p w:rsidR="0016014A" w:rsidRPr="0096738A" w:rsidRDefault="0016014A" w:rsidP="009A372C">
      <w:pPr>
        <w:pStyle w:val="Paragraphedeliste"/>
        <w:spacing w:before="240" w:after="0" w:line="240" w:lineRule="atLeast"/>
        <w:ind w:left="0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3.2.4.8. Dénombrement des bactéries lactiques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…...</w:t>
      </w:r>
      <w:r w:rsidR="00A451BC">
        <w:rPr>
          <w:rFonts w:asciiTheme="majorBidi" w:hAnsiTheme="majorBidi" w:cstheme="majorBidi"/>
          <w:bCs/>
          <w:sz w:val="24"/>
          <w:szCs w:val="24"/>
        </w:rPr>
        <w:t>38</w:t>
      </w:r>
    </w:p>
    <w:p w:rsidR="0016014A" w:rsidRPr="0096738A" w:rsidRDefault="0016014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3.3. Aptitude technologique du lait (fabrication d’un yaourt brassé)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 xml:space="preserve"> 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…….</w:t>
      </w:r>
      <w:r w:rsidR="00D21353" w:rsidRPr="0096738A">
        <w:rPr>
          <w:rFonts w:asciiTheme="majorBidi" w:hAnsiTheme="majorBidi" w:cstheme="majorBidi"/>
          <w:bCs/>
          <w:sz w:val="24"/>
          <w:szCs w:val="24"/>
        </w:rPr>
        <w:t>38</w:t>
      </w:r>
    </w:p>
    <w:p w:rsidR="0016014A" w:rsidRPr="0096738A" w:rsidRDefault="0016014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3.3.1. Matière première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…………………………………………………………….</w:t>
      </w:r>
      <w:r w:rsidR="009A372C">
        <w:rPr>
          <w:rFonts w:asciiTheme="majorBidi" w:hAnsiTheme="majorBidi" w:cstheme="majorBidi"/>
          <w:bCs/>
          <w:sz w:val="24"/>
          <w:szCs w:val="24"/>
        </w:rPr>
        <w:t>...</w:t>
      </w:r>
      <w:r w:rsidR="00D21353" w:rsidRPr="0096738A">
        <w:rPr>
          <w:rFonts w:asciiTheme="majorBidi" w:hAnsiTheme="majorBidi" w:cstheme="majorBidi"/>
          <w:bCs/>
          <w:sz w:val="24"/>
          <w:szCs w:val="24"/>
        </w:rPr>
        <w:t>38</w:t>
      </w:r>
    </w:p>
    <w:p w:rsidR="0016014A" w:rsidRPr="0096738A" w:rsidRDefault="0016014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3.3.2. Essai de fabrication d’un yaourt brassé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………………………………….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9A372C">
        <w:rPr>
          <w:rFonts w:asciiTheme="majorBidi" w:hAnsiTheme="majorBidi" w:cstheme="majorBidi"/>
          <w:bCs/>
          <w:sz w:val="24"/>
          <w:szCs w:val="24"/>
        </w:rPr>
        <w:t>……</w:t>
      </w:r>
      <w:r w:rsidR="00A451BC">
        <w:rPr>
          <w:rFonts w:asciiTheme="majorBidi" w:hAnsiTheme="majorBidi" w:cstheme="majorBidi"/>
          <w:bCs/>
          <w:sz w:val="24"/>
          <w:szCs w:val="24"/>
        </w:rPr>
        <w:t>39</w:t>
      </w:r>
    </w:p>
    <w:p w:rsidR="0016014A" w:rsidRPr="0096738A" w:rsidRDefault="0016014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3.3.2.1. Analyses physico-chimiques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…...</w:t>
      </w:r>
      <w:r w:rsidR="00A451BC">
        <w:rPr>
          <w:rFonts w:asciiTheme="majorBidi" w:hAnsiTheme="majorBidi" w:cstheme="majorBidi"/>
          <w:bCs/>
          <w:sz w:val="24"/>
          <w:szCs w:val="24"/>
        </w:rPr>
        <w:t>40</w:t>
      </w:r>
    </w:p>
    <w:p w:rsidR="0016014A" w:rsidRPr="0096738A" w:rsidRDefault="0016014A" w:rsidP="00A451BC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3.3.2.1.1. Détermination de l’acidité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..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.</w:t>
      </w:r>
      <w:r w:rsidR="009A372C">
        <w:rPr>
          <w:rFonts w:asciiTheme="majorBidi" w:hAnsiTheme="majorBidi" w:cstheme="majorBidi"/>
          <w:bCs/>
          <w:sz w:val="24"/>
          <w:szCs w:val="24"/>
        </w:rPr>
        <w:t>.</w:t>
      </w:r>
      <w:r w:rsidR="00A451BC">
        <w:rPr>
          <w:rFonts w:asciiTheme="majorBidi" w:hAnsiTheme="majorBidi" w:cstheme="majorBidi"/>
          <w:bCs/>
          <w:sz w:val="24"/>
          <w:szCs w:val="24"/>
        </w:rPr>
        <w:t>40</w:t>
      </w:r>
    </w:p>
    <w:p w:rsidR="0016014A" w:rsidRPr="0096738A" w:rsidRDefault="0016014A" w:rsidP="00A451BC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3.3.2.1.2. Détermination du pH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</w:t>
      </w:r>
      <w:r w:rsidR="00A451BC">
        <w:rPr>
          <w:rFonts w:asciiTheme="majorBidi" w:hAnsiTheme="majorBidi" w:cstheme="majorBidi"/>
          <w:bCs/>
          <w:sz w:val="24"/>
          <w:szCs w:val="24"/>
        </w:rPr>
        <w:t>40</w:t>
      </w:r>
    </w:p>
    <w:p w:rsidR="0016014A" w:rsidRPr="0096738A" w:rsidRDefault="0016014A" w:rsidP="00A451BC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3.3.2.1.3. Détermination de la matière grasse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…..</w:t>
      </w:r>
      <w:r w:rsidR="00A451BC">
        <w:rPr>
          <w:rFonts w:asciiTheme="majorBidi" w:hAnsiTheme="majorBidi" w:cstheme="majorBidi"/>
          <w:bCs/>
          <w:sz w:val="24"/>
          <w:szCs w:val="24"/>
        </w:rPr>
        <w:t>40</w:t>
      </w:r>
    </w:p>
    <w:p w:rsidR="0016014A" w:rsidRPr="0096738A" w:rsidRDefault="0016014A" w:rsidP="00A451BC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3.3.2.1.4. Détermination de la matière sèche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9A372C">
        <w:rPr>
          <w:rFonts w:asciiTheme="majorBidi" w:hAnsiTheme="majorBidi" w:cstheme="majorBidi"/>
          <w:bCs/>
          <w:sz w:val="24"/>
          <w:szCs w:val="24"/>
        </w:rPr>
        <w:t>…..</w:t>
      </w:r>
      <w:r w:rsidR="00A451BC">
        <w:rPr>
          <w:rFonts w:asciiTheme="majorBidi" w:hAnsiTheme="majorBidi" w:cstheme="majorBidi"/>
          <w:bCs/>
          <w:sz w:val="24"/>
          <w:szCs w:val="24"/>
        </w:rPr>
        <w:t>40</w:t>
      </w:r>
    </w:p>
    <w:p w:rsidR="0016014A" w:rsidRPr="0096738A" w:rsidRDefault="0016014A" w:rsidP="00A451BC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3.3.2.1.5. Détermination de l’exsudation du lactosérum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</w:t>
      </w:r>
      <w:r w:rsidR="00A451BC">
        <w:rPr>
          <w:rFonts w:asciiTheme="majorBidi" w:hAnsiTheme="majorBidi" w:cstheme="majorBidi"/>
          <w:bCs/>
          <w:sz w:val="24"/>
          <w:szCs w:val="24"/>
        </w:rPr>
        <w:t>40</w:t>
      </w:r>
    </w:p>
    <w:p w:rsidR="0016014A" w:rsidRPr="0096738A" w:rsidRDefault="0016014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3.3.2.2. Analyses microbiologiques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</w:t>
      </w:r>
      <w:r w:rsidR="00A451BC">
        <w:rPr>
          <w:rFonts w:asciiTheme="majorBidi" w:hAnsiTheme="majorBidi" w:cstheme="majorBidi"/>
          <w:bCs/>
          <w:sz w:val="24"/>
          <w:szCs w:val="24"/>
        </w:rPr>
        <w:t>41</w:t>
      </w:r>
    </w:p>
    <w:p w:rsidR="0016014A" w:rsidRPr="0096738A" w:rsidRDefault="0016014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3.3.2.3. Test de dégustation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</w:t>
      </w:r>
      <w:r w:rsidR="00A451BC">
        <w:rPr>
          <w:rFonts w:asciiTheme="majorBidi" w:hAnsiTheme="majorBidi" w:cstheme="majorBidi"/>
          <w:bCs/>
          <w:sz w:val="24"/>
          <w:szCs w:val="24"/>
        </w:rPr>
        <w:t>41</w:t>
      </w:r>
    </w:p>
    <w:p w:rsidR="00D86FEA" w:rsidRPr="0096738A" w:rsidRDefault="00D86FE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</w:p>
    <w:p w:rsidR="00D86FEA" w:rsidRPr="009A372C" w:rsidRDefault="00D86FEA" w:rsidP="00352DE9">
      <w:pPr>
        <w:spacing w:after="0" w:line="240" w:lineRule="atLeast"/>
        <w:rPr>
          <w:rFonts w:asciiTheme="majorBidi" w:hAnsiTheme="majorBidi" w:cstheme="majorBidi"/>
          <w:b/>
          <w:sz w:val="28"/>
          <w:szCs w:val="28"/>
        </w:rPr>
      </w:pPr>
      <w:r w:rsidRPr="009A372C">
        <w:rPr>
          <w:rFonts w:asciiTheme="majorBidi" w:hAnsiTheme="majorBidi" w:cstheme="majorBidi"/>
          <w:b/>
          <w:sz w:val="28"/>
          <w:szCs w:val="28"/>
        </w:rPr>
        <w:t>Chapitre 4 : Résultats et discussion</w:t>
      </w:r>
    </w:p>
    <w:p w:rsidR="00D86FEA" w:rsidRPr="0096738A" w:rsidRDefault="00D86FEA" w:rsidP="00D86FEA">
      <w:pPr>
        <w:spacing w:after="0" w:line="240" w:lineRule="atLeast"/>
        <w:jc w:val="center"/>
        <w:rPr>
          <w:rFonts w:asciiTheme="majorBidi" w:hAnsiTheme="majorBidi" w:cstheme="majorBidi"/>
          <w:bCs/>
          <w:sz w:val="24"/>
          <w:szCs w:val="24"/>
        </w:rPr>
      </w:pPr>
    </w:p>
    <w:p w:rsidR="00D86FEA" w:rsidRPr="0096738A" w:rsidRDefault="00D86FE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4.1. Résultats de l’enquête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...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.</w:t>
      </w:r>
      <w:r w:rsidR="00B659E9">
        <w:rPr>
          <w:rFonts w:asciiTheme="majorBidi" w:hAnsiTheme="majorBidi" w:cstheme="majorBidi"/>
          <w:bCs/>
          <w:sz w:val="24"/>
          <w:szCs w:val="24"/>
        </w:rPr>
        <w:t>42</w:t>
      </w:r>
    </w:p>
    <w:p w:rsidR="00D86FEA" w:rsidRPr="0096738A" w:rsidRDefault="00D86FE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4.1.1. Description générale des exploitations enquêtées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…..</w:t>
      </w:r>
      <w:r w:rsidR="00B659E9">
        <w:rPr>
          <w:rFonts w:asciiTheme="majorBidi" w:hAnsiTheme="majorBidi" w:cstheme="majorBidi"/>
          <w:bCs/>
          <w:sz w:val="24"/>
          <w:szCs w:val="24"/>
        </w:rPr>
        <w:t>42</w:t>
      </w:r>
    </w:p>
    <w:p w:rsidR="00D86FEA" w:rsidRPr="0096738A" w:rsidRDefault="00D86FEA" w:rsidP="00D86FEA">
      <w:pPr>
        <w:pStyle w:val="Paragraphedeliste"/>
        <w:numPr>
          <w:ilvl w:val="0"/>
          <w:numId w:val="1"/>
        </w:numPr>
        <w:tabs>
          <w:tab w:val="left" w:pos="720"/>
        </w:tabs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Nature juridique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...</w:t>
      </w:r>
      <w:r w:rsidR="00B659E9">
        <w:rPr>
          <w:rFonts w:asciiTheme="majorBidi" w:hAnsiTheme="majorBidi" w:cstheme="majorBidi"/>
          <w:bCs/>
          <w:sz w:val="24"/>
          <w:szCs w:val="24"/>
        </w:rPr>
        <w:t>.42</w:t>
      </w:r>
    </w:p>
    <w:p w:rsidR="00D86FEA" w:rsidRPr="0096738A" w:rsidRDefault="00D86FEA" w:rsidP="00D86FEA">
      <w:pPr>
        <w:pStyle w:val="Paragraphedeliste"/>
        <w:numPr>
          <w:ilvl w:val="0"/>
          <w:numId w:val="1"/>
        </w:num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Renseignement sur le dirigeant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...</w:t>
      </w:r>
      <w:r w:rsidR="00B659E9">
        <w:rPr>
          <w:rFonts w:asciiTheme="majorBidi" w:hAnsiTheme="majorBidi" w:cstheme="majorBidi"/>
          <w:bCs/>
          <w:sz w:val="24"/>
          <w:szCs w:val="24"/>
        </w:rPr>
        <w:t>.42</w:t>
      </w:r>
    </w:p>
    <w:p w:rsidR="00D86FEA" w:rsidRPr="0096738A" w:rsidRDefault="00D86FEA" w:rsidP="00D86FEA">
      <w:pPr>
        <w:pStyle w:val="Paragraphedeliste"/>
        <w:numPr>
          <w:ilvl w:val="0"/>
          <w:numId w:val="1"/>
        </w:numPr>
        <w:spacing w:before="240"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La main d’œuvre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</w:t>
      </w:r>
      <w:r w:rsidR="00E66553">
        <w:rPr>
          <w:rFonts w:asciiTheme="majorBidi" w:hAnsiTheme="majorBidi" w:cstheme="majorBidi"/>
          <w:bCs/>
          <w:sz w:val="24"/>
          <w:szCs w:val="24"/>
        </w:rPr>
        <w:t>.</w:t>
      </w:r>
      <w:r w:rsidR="009A372C">
        <w:rPr>
          <w:rFonts w:asciiTheme="majorBidi" w:hAnsiTheme="majorBidi" w:cstheme="majorBidi"/>
          <w:bCs/>
          <w:sz w:val="24"/>
          <w:szCs w:val="24"/>
        </w:rPr>
        <w:t>….</w:t>
      </w:r>
      <w:r w:rsidR="00B659E9">
        <w:rPr>
          <w:rFonts w:asciiTheme="majorBidi" w:hAnsiTheme="majorBidi" w:cstheme="majorBidi"/>
          <w:bCs/>
          <w:sz w:val="24"/>
          <w:szCs w:val="24"/>
        </w:rPr>
        <w:t>43</w:t>
      </w:r>
    </w:p>
    <w:p w:rsidR="00D86FEA" w:rsidRPr="0096738A" w:rsidRDefault="00D86FEA" w:rsidP="00D86FEA">
      <w:pPr>
        <w:pStyle w:val="Paragraphedeliste"/>
        <w:numPr>
          <w:ilvl w:val="0"/>
          <w:numId w:val="1"/>
        </w:numPr>
        <w:spacing w:before="200"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Le potentiel foncier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</w:t>
      </w:r>
      <w:r w:rsidR="00E66553">
        <w:rPr>
          <w:rFonts w:asciiTheme="majorBidi" w:hAnsiTheme="majorBidi" w:cstheme="majorBidi"/>
          <w:bCs/>
          <w:sz w:val="24"/>
          <w:szCs w:val="24"/>
        </w:rPr>
        <w:t>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..</w:t>
      </w:r>
      <w:r w:rsidR="00EE6130">
        <w:rPr>
          <w:rFonts w:asciiTheme="majorBidi" w:hAnsiTheme="majorBidi" w:cstheme="majorBidi"/>
          <w:bCs/>
          <w:sz w:val="24"/>
          <w:szCs w:val="24"/>
        </w:rPr>
        <w:t>.</w:t>
      </w:r>
      <w:r w:rsidR="009A372C">
        <w:rPr>
          <w:rFonts w:asciiTheme="majorBidi" w:hAnsiTheme="majorBidi" w:cstheme="majorBidi"/>
          <w:bCs/>
          <w:sz w:val="24"/>
          <w:szCs w:val="24"/>
        </w:rPr>
        <w:t>..</w:t>
      </w:r>
      <w:r w:rsidR="00EE6130">
        <w:rPr>
          <w:rFonts w:asciiTheme="majorBidi" w:hAnsiTheme="majorBidi" w:cstheme="majorBidi"/>
          <w:bCs/>
          <w:sz w:val="24"/>
          <w:szCs w:val="24"/>
        </w:rPr>
        <w:t>43</w:t>
      </w:r>
    </w:p>
    <w:p w:rsidR="00D86FEA" w:rsidRPr="0096738A" w:rsidRDefault="00D86FEA" w:rsidP="00D86FEA">
      <w:pPr>
        <w:pStyle w:val="Paragraphedeliste"/>
        <w:numPr>
          <w:ilvl w:val="0"/>
          <w:numId w:val="1"/>
        </w:numPr>
        <w:spacing w:before="200"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La production laitière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.</w:t>
      </w:r>
      <w:r w:rsidR="00E66553">
        <w:rPr>
          <w:rFonts w:asciiTheme="majorBidi" w:hAnsiTheme="majorBidi" w:cstheme="majorBidi"/>
          <w:bCs/>
          <w:sz w:val="24"/>
          <w:szCs w:val="24"/>
        </w:rPr>
        <w:t>.</w:t>
      </w:r>
      <w:r w:rsidR="009A372C">
        <w:rPr>
          <w:rFonts w:asciiTheme="majorBidi" w:hAnsiTheme="majorBidi" w:cstheme="majorBidi"/>
          <w:bCs/>
          <w:sz w:val="24"/>
          <w:szCs w:val="24"/>
        </w:rPr>
        <w:t>.</w:t>
      </w:r>
      <w:r w:rsidR="00EE6130">
        <w:rPr>
          <w:rFonts w:asciiTheme="majorBidi" w:hAnsiTheme="majorBidi" w:cstheme="majorBidi"/>
          <w:bCs/>
          <w:sz w:val="24"/>
          <w:szCs w:val="24"/>
        </w:rPr>
        <w:t>43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 </w:t>
      </w:r>
    </w:p>
    <w:p w:rsidR="00D86FEA" w:rsidRPr="0096738A" w:rsidRDefault="00D86FEA" w:rsidP="00D86FEA">
      <w:pPr>
        <w:spacing w:after="0" w:line="240" w:lineRule="atLeast"/>
        <w:jc w:val="both"/>
        <w:rPr>
          <w:rFonts w:asciiTheme="majorBidi" w:eastAsia="Times New Roman" w:hAnsiTheme="majorBidi" w:cstheme="majorBidi"/>
          <w:bCs/>
          <w:color w:val="000000"/>
          <w:sz w:val="24"/>
          <w:szCs w:val="24"/>
        </w:rPr>
      </w:pPr>
      <w:r w:rsidRPr="0096738A">
        <w:rPr>
          <w:rFonts w:asciiTheme="majorBidi" w:eastAsia="Times New Roman" w:hAnsiTheme="majorBidi" w:cstheme="majorBidi"/>
          <w:bCs/>
          <w:color w:val="000000"/>
          <w:sz w:val="24"/>
          <w:szCs w:val="24"/>
        </w:rPr>
        <w:t>4.1.2. Performances de la production laitière et pratiques d’élevage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……...</w:t>
      </w:r>
      <w:r w:rsidR="0044636C" w:rsidRPr="0096738A">
        <w:rPr>
          <w:rFonts w:asciiTheme="majorBidi" w:hAnsiTheme="majorBidi" w:cstheme="majorBidi"/>
          <w:bCs/>
          <w:sz w:val="24"/>
          <w:szCs w:val="24"/>
        </w:rPr>
        <w:t>4</w:t>
      </w:r>
      <w:r w:rsidR="00EE6130">
        <w:rPr>
          <w:rFonts w:asciiTheme="majorBidi" w:hAnsiTheme="majorBidi" w:cstheme="majorBidi"/>
          <w:bCs/>
          <w:sz w:val="24"/>
          <w:szCs w:val="24"/>
        </w:rPr>
        <w:t>3</w:t>
      </w:r>
      <w:r w:rsidRPr="0096738A">
        <w:rPr>
          <w:rFonts w:asciiTheme="majorBidi" w:eastAsia="Times New Roman" w:hAnsiTheme="majorBidi" w:cstheme="majorBidi"/>
          <w:bCs/>
          <w:color w:val="000000"/>
          <w:sz w:val="24"/>
          <w:szCs w:val="24"/>
        </w:rPr>
        <w:t xml:space="preserve"> </w:t>
      </w:r>
    </w:p>
    <w:p w:rsidR="00D86FEA" w:rsidRPr="0096738A" w:rsidRDefault="00D86FEA" w:rsidP="00D86FEA">
      <w:pPr>
        <w:pStyle w:val="Paragraphedeliste"/>
        <w:numPr>
          <w:ilvl w:val="0"/>
          <w:numId w:val="2"/>
        </w:numPr>
        <w:spacing w:after="0" w:line="240" w:lineRule="atLeast"/>
        <w:jc w:val="both"/>
        <w:rPr>
          <w:rFonts w:asciiTheme="majorBidi" w:hAnsiTheme="majorBidi" w:cstheme="majorBidi"/>
          <w:bCs/>
          <w:color w:val="000000"/>
          <w:sz w:val="24"/>
          <w:szCs w:val="24"/>
        </w:rPr>
      </w:pPr>
      <w:r w:rsidRPr="0096738A">
        <w:rPr>
          <w:rFonts w:asciiTheme="majorBidi" w:hAnsiTheme="majorBidi" w:cstheme="majorBidi"/>
          <w:bCs/>
          <w:color w:val="000000"/>
          <w:sz w:val="24"/>
          <w:szCs w:val="24"/>
        </w:rPr>
        <w:t>La race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</w:t>
      </w:r>
      <w:r w:rsidR="0044636C" w:rsidRPr="0096738A">
        <w:rPr>
          <w:rFonts w:asciiTheme="majorBidi" w:hAnsiTheme="majorBidi" w:cstheme="majorBidi"/>
          <w:bCs/>
          <w:sz w:val="24"/>
          <w:szCs w:val="24"/>
        </w:rPr>
        <w:t>4</w:t>
      </w:r>
      <w:r w:rsidR="00EE6130">
        <w:rPr>
          <w:rFonts w:asciiTheme="majorBidi" w:hAnsiTheme="majorBidi" w:cstheme="majorBidi"/>
          <w:bCs/>
          <w:sz w:val="24"/>
          <w:szCs w:val="24"/>
        </w:rPr>
        <w:t>3</w:t>
      </w:r>
    </w:p>
    <w:p w:rsidR="00D86FEA" w:rsidRPr="0096738A" w:rsidRDefault="00E66553" w:rsidP="00D86FEA">
      <w:pPr>
        <w:pStyle w:val="Paragraphedeliste"/>
        <w:numPr>
          <w:ilvl w:val="0"/>
          <w:numId w:val="2"/>
        </w:numPr>
        <w:spacing w:after="0" w:line="240" w:lineRule="atLeast"/>
        <w:jc w:val="both"/>
        <w:rPr>
          <w:rFonts w:asciiTheme="majorBidi" w:hAnsiTheme="majorBidi" w:cstheme="majorBidi"/>
          <w:bCs/>
          <w:color w:val="000000"/>
          <w:sz w:val="24"/>
          <w:szCs w:val="24"/>
        </w:rPr>
      </w:pPr>
      <w:proofErr w:type="spellStart"/>
      <w:r>
        <w:rPr>
          <w:rFonts w:asciiTheme="majorBidi" w:hAnsiTheme="majorBidi" w:cstheme="majorBidi"/>
          <w:bCs/>
          <w:color w:val="000000"/>
          <w:sz w:val="24"/>
          <w:szCs w:val="24"/>
        </w:rPr>
        <w:t>Effectif</w:t>
      </w:r>
      <w:r w:rsidR="00D86FEA" w:rsidRPr="0096738A">
        <w:rPr>
          <w:rFonts w:asciiTheme="majorBidi" w:hAnsiTheme="majorBidi" w:cstheme="majorBidi"/>
          <w:bCs/>
          <w:color w:val="000000"/>
          <w:sz w:val="24"/>
          <w:szCs w:val="24"/>
        </w:rPr>
        <w:t>en</w:t>
      </w:r>
      <w:proofErr w:type="spellEnd"/>
      <w:r w:rsidR="00D86FEA" w:rsidRPr="0096738A">
        <w:rPr>
          <w:rFonts w:asciiTheme="majorBidi" w:hAnsiTheme="majorBidi" w:cstheme="majorBidi"/>
          <w:bCs/>
          <w:color w:val="000000"/>
          <w:sz w:val="24"/>
          <w:szCs w:val="24"/>
        </w:rPr>
        <w:t xml:space="preserve"> vaches</w:t>
      </w:r>
      <w:proofErr w:type="gramStart"/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</w:t>
      </w:r>
      <w:r>
        <w:rPr>
          <w:rFonts w:asciiTheme="majorBidi" w:hAnsiTheme="majorBidi" w:cstheme="majorBidi"/>
          <w:bCs/>
          <w:sz w:val="24"/>
          <w:szCs w:val="24"/>
        </w:rPr>
        <w:t>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</w:t>
      </w:r>
      <w:r w:rsidR="009A372C">
        <w:rPr>
          <w:rFonts w:asciiTheme="majorBidi" w:hAnsiTheme="majorBidi" w:cstheme="majorBidi"/>
          <w:bCs/>
          <w:sz w:val="24"/>
          <w:szCs w:val="24"/>
        </w:rPr>
        <w:t>..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..</w:t>
      </w:r>
      <w:proofErr w:type="gramEnd"/>
      <w:r w:rsidR="0044636C" w:rsidRPr="0096738A">
        <w:rPr>
          <w:rFonts w:asciiTheme="majorBidi" w:hAnsiTheme="majorBidi" w:cstheme="majorBidi"/>
          <w:bCs/>
          <w:sz w:val="24"/>
          <w:szCs w:val="24"/>
        </w:rPr>
        <w:t>4</w:t>
      </w:r>
      <w:r w:rsidR="00EE6130">
        <w:rPr>
          <w:rFonts w:asciiTheme="majorBidi" w:hAnsiTheme="majorBidi" w:cstheme="majorBidi"/>
          <w:bCs/>
          <w:sz w:val="24"/>
          <w:szCs w:val="24"/>
        </w:rPr>
        <w:t>3</w:t>
      </w:r>
    </w:p>
    <w:p w:rsidR="00D86FEA" w:rsidRPr="0096738A" w:rsidRDefault="0044636C" w:rsidP="0044636C">
      <w:pPr>
        <w:pStyle w:val="Paragraphedeliste"/>
        <w:numPr>
          <w:ilvl w:val="0"/>
          <w:numId w:val="2"/>
        </w:num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L’Alimentation……………………………………………………………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</w:t>
      </w:r>
      <w:r w:rsidR="00EE6130">
        <w:rPr>
          <w:rFonts w:asciiTheme="majorBidi" w:hAnsiTheme="majorBidi" w:cstheme="majorBidi"/>
          <w:bCs/>
          <w:sz w:val="24"/>
          <w:szCs w:val="24"/>
        </w:rPr>
        <w:t>44</w:t>
      </w:r>
      <w:r w:rsidR="00D86FEA" w:rsidRPr="0096738A">
        <w:rPr>
          <w:rFonts w:asciiTheme="majorBidi" w:hAnsiTheme="majorBidi" w:cstheme="majorBidi"/>
          <w:bCs/>
          <w:sz w:val="24"/>
          <w:szCs w:val="24"/>
        </w:rPr>
        <w:t xml:space="preserve">  </w:t>
      </w:r>
    </w:p>
    <w:p w:rsidR="00D86FEA" w:rsidRPr="0096738A" w:rsidRDefault="00D86FEA" w:rsidP="00D86FEA">
      <w:pPr>
        <w:pStyle w:val="Paragraphedeliste"/>
        <w:numPr>
          <w:ilvl w:val="0"/>
          <w:numId w:val="2"/>
        </w:num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L’écoulement de la production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...</w:t>
      </w:r>
      <w:r w:rsidR="00EE6130">
        <w:rPr>
          <w:rFonts w:asciiTheme="majorBidi" w:hAnsiTheme="majorBidi" w:cstheme="majorBidi"/>
          <w:bCs/>
          <w:sz w:val="24"/>
          <w:szCs w:val="24"/>
        </w:rPr>
        <w:t>45</w:t>
      </w:r>
    </w:p>
    <w:p w:rsidR="00D86FEA" w:rsidRPr="0096738A" w:rsidRDefault="00D86FEA" w:rsidP="00D86FEA">
      <w:pPr>
        <w:pStyle w:val="Paragraphedeliste"/>
        <w:numPr>
          <w:ilvl w:val="0"/>
          <w:numId w:val="2"/>
        </w:num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Bâtiment d’élevage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</w:t>
      </w:r>
      <w:r w:rsidR="00E66553">
        <w:rPr>
          <w:rFonts w:asciiTheme="majorBidi" w:hAnsiTheme="majorBidi" w:cstheme="majorBidi"/>
          <w:bCs/>
          <w:sz w:val="24"/>
          <w:szCs w:val="24"/>
        </w:rPr>
        <w:t>..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</w:t>
      </w:r>
      <w:r w:rsidR="00EE6130">
        <w:rPr>
          <w:rFonts w:asciiTheme="majorBidi" w:hAnsiTheme="majorBidi" w:cstheme="majorBidi"/>
          <w:bCs/>
          <w:sz w:val="24"/>
          <w:szCs w:val="24"/>
        </w:rPr>
        <w:t>45</w:t>
      </w:r>
    </w:p>
    <w:p w:rsidR="00D86FEA" w:rsidRPr="0096738A" w:rsidRDefault="00D86FEA" w:rsidP="00D86FEA">
      <w:pPr>
        <w:pStyle w:val="Paragraphedeliste"/>
        <w:numPr>
          <w:ilvl w:val="0"/>
          <w:numId w:val="2"/>
        </w:num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Sol</w:t>
      </w:r>
      <w:r w:rsidR="0044636C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…………………………………………………………………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</w:t>
      </w:r>
      <w:r w:rsidR="00E66553">
        <w:rPr>
          <w:rFonts w:asciiTheme="majorBidi" w:hAnsiTheme="majorBidi" w:cstheme="majorBidi"/>
          <w:bCs/>
          <w:sz w:val="24"/>
          <w:szCs w:val="24"/>
        </w:rPr>
        <w:t>...</w:t>
      </w:r>
      <w:r w:rsidR="009A372C">
        <w:rPr>
          <w:rFonts w:asciiTheme="majorBidi" w:hAnsiTheme="majorBidi" w:cstheme="majorBidi"/>
          <w:bCs/>
          <w:sz w:val="24"/>
          <w:szCs w:val="24"/>
        </w:rPr>
        <w:t>…….</w:t>
      </w:r>
      <w:r w:rsidR="00EE6130">
        <w:rPr>
          <w:rFonts w:asciiTheme="majorBidi" w:hAnsiTheme="majorBidi" w:cstheme="majorBidi"/>
          <w:bCs/>
          <w:sz w:val="24"/>
          <w:szCs w:val="24"/>
        </w:rPr>
        <w:t>45</w:t>
      </w:r>
    </w:p>
    <w:p w:rsidR="00D86FEA" w:rsidRPr="0096738A" w:rsidRDefault="00D86FEA" w:rsidP="0044636C">
      <w:pPr>
        <w:pStyle w:val="Paragraphedeliste"/>
        <w:numPr>
          <w:ilvl w:val="0"/>
          <w:numId w:val="2"/>
        </w:num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Murs et la toiture</w:t>
      </w:r>
      <w:r w:rsidR="0044636C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</w:t>
      </w:r>
      <w:r w:rsidR="00E66553">
        <w:rPr>
          <w:rFonts w:asciiTheme="majorBidi" w:hAnsiTheme="majorBidi" w:cstheme="majorBidi"/>
          <w:bCs/>
          <w:sz w:val="24"/>
          <w:szCs w:val="24"/>
        </w:rPr>
        <w:t>.</w:t>
      </w:r>
      <w:r w:rsidR="0044636C" w:rsidRPr="0096738A">
        <w:rPr>
          <w:rFonts w:asciiTheme="majorBidi" w:hAnsiTheme="majorBidi" w:cstheme="majorBidi"/>
          <w:bCs/>
          <w:sz w:val="24"/>
          <w:szCs w:val="24"/>
        </w:rPr>
        <w:t>……</w:t>
      </w:r>
      <w:r w:rsidR="009A372C">
        <w:rPr>
          <w:rFonts w:asciiTheme="majorBidi" w:hAnsiTheme="majorBidi" w:cstheme="majorBidi"/>
          <w:bCs/>
          <w:sz w:val="24"/>
          <w:szCs w:val="24"/>
        </w:rPr>
        <w:t>…</w:t>
      </w:r>
      <w:r w:rsidR="00EE6130">
        <w:rPr>
          <w:rFonts w:asciiTheme="majorBidi" w:hAnsiTheme="majorBidi" w:cstheme="majorBidi"/>
          <w:bCs/>
          <w:sz w:val="24"/>
          <w:szCs w:val="24"/>
        </w:rPr>
        <w:t>46</w:t>
      </w:r>
    </w:p>
    <w:p w:rsidR="00D86FEA" w:rsidRPr="0096738A" w:rsidRDefault="00D86FEA" w:rsidP="0044636C">
      <w:pPr>
        <w:spacing w:after="0" w:line="240" w:lineRule="atLeast"/>
        <w:jc w:val="both"/>
        <w:rPr>
          <w:rFonts w:asciiTheme="majorBidi" w:eastAsia="Times New Roman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4.1.3. L’hygiène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…………………………………………………………………….</w:t>
      </w:r>
      <w:r w:rsidR="009A372C">
        <w:rPr>
          <w:rFonts w:asciiTheme="majorBidi" w:hAnsiTheme="majorBidi" w:cstheme="majorBidi"/>
          <w:bCs/>
          <w:sz w:val="24"/>
          <w:szCs w:val="24"/>
        </w:rPr>
        <w:t>..</w:t>
      </w:r>
      <w:r w:rsidR="00EE6130">
        <w:rPr>
          <w:rFonts w:asciiTheme="majorBidi" w:hAnsiTheme="majorBidi" w:cstheme="majorBidi"/>
          <w:bCs/>
          <w:sz w:val="24"/>
          <w:szCs w:val="24"/>
        </w:rPr>
        <w:t>46</w:t>
      </w:r>
    </w:p>
    <w:p w:rsidR="00D86FEA" w:rsidRPr="0096738A" w:rsidRDefault="00D86FE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4.2. Qualité physico-chimique du lait</w:t>
      </w:r>
      <w:r w:rsidR="0044636C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</w:t>
      </w:r>
      <w:r w:rsidR="00554ACD">
        <w:rPr>
          <w:rFonts w:asciiTheme="majorBidi" w:hAnsiTheme="majorBidi" w:cstheme="majorBidi"/>
          <w:bCs/>
          <w:sz w:val="24"/>
          <w:szCs w:val="24"/>
        </w:rPr>
        <w:t>.</w:t>
      </w:r>
      <w:r w:rsidR="0044636C" w:rsidRPr="0096738A">
        <w:rPr>
          <w:rFonts w:asciiTheme="majorBidi" w:hAnsiTheme="majorBidi" w:cstheme="majorBidi"/>
          <w:bCs/>
          <w:sz w:val="24"/>
          <w:szCs w:val="24"/>
        </w:rPr>
        <w:t>…</w:t>
      </w:r>
      <w:r w:rsidR="009A372C">
        <w:rPr>
          <w:rFonts w:asciiTheme="majorBidi" w:hAnsiTheme="majorBidi" w:cstheme="majorBidi"/>
          <w:bCs/>
          <w:sz w:val="24"/>
          <w:szCs w:val="24"/>
        </w:rPr>
        <w:t>….</w:t>
      </w:r>
      <w:r w:rsidR="00EE6130">
        <w:rPr>
          <w:rFonts w:asciiTheme="majorBidi" w:hAnsiTheme="majorBidi" w:cstheme="majorBidi"/>
          <w:bCs/>
          <w:sz w:val="24"/>
          <w:szCs w:val="24"/>
        </w:rPr>
        <w:t>47</w:t>
      </w:r>
    </w:p>
    <w:p w:rsidR="00D86FEA" w:rsidRPr="0096738A" w:rsidRDefault="00D86FE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4.2.1. Matière grasse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</w:t>
      </w:r>
      <w:r w:rsidR="00EE6130">
        <w:rPr>
          <w:rFonts w:asciiTheme="majorBidi" w:hAnsiTheme="majorBidi" w:cstheme="majorBidi"/>
          <w:bCs/>
          <w:sz w:val="24"/>
          <w:szCs w:val="24"/>
        </w:rPr>
        <w:t>47</w:t>
      </w:r>
    </w:p>
    <w:p w:rsidR="00D86FEA" w:rsidRPr="0096738A" w:rsidRDefault="00D86FE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4.2.2. Taux de protéine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</w:t>
      </w:r>
      <w:r w:rsidR="00EE6130">
        <w:rPr>
          <w:rFonts w:asciiTheme="majorBidi" w:hAnsiTheme="majorBidi" w:cstheme="majorBidi"/>
          <w:bCs/>
          <w:sz w:val="24"/>
          <w:szCs w:val="24"/>
        </w:rPr>
        <w:t>48</w:t>
      </w:r>
    </w:p>
    <w:p w:rsidR="00D86FEA" w:rsidRPr="0096738A" w:rsidRDefault="00D86FE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4.2.3. Lactose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……………………………………………………………………….</w:t>
      </w:r>
      <w:r w:rsidR="009A372C">
        <w:rPr>
          <w:rFonts w:asciiTheme="majorBidi" w:hAnsiTheme="majorBidi" w:cstheme="majorBidi"/>
          <w:bCs/>
          <w:sz w:val="24"/>
          <w:szCs w:val="24"/>
        </w:rPr>
        <w:t>..</w:t>
      </w:r>
      <w:r w:rsidR="00EE6130">
        <w:rPr>
          <w:rFonts w:asciiTheme="majorBidi" w:hAnsiTheme="majorBidi" w:cstheme="majorBidi"/>
          <w:bCs/>
          <w:sz w:val="24"/>
          <w:szCs w:val="24"/>
        </w:rPr>
        <w:t>49</w:t>
      </w:r>
    </w:p>
    <w:p w:rsidR="0044636C" w:rsidRPr="0096738A" w:rsidRDefault="00D86FEA" w:rsidP="0044636C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4.2.4. Extrait sec totale</w:t>
      </w:r>
      <w:r w:rsidR="0044636C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</w:t>
      </w:r>
      <w:r w:rsidR="009A372C">
        <w:rPr>
          <w:rFonts w:asciiTheme="majorBidi" w:hAnsiTheme="majorBidi" w:cstheme="majorBidi"/>
          <w:bCs/>
          <w:sz w:val="24"/>
          <w:szCs w:val="24"/>
        </w:rPr>
        <w:t>…</w:t>
      </w:r>
      <w:r w:rsidR="00EE6130">
        <w:rPr>
          <w:rFonts w:asciiTheme="majorBidi" w:hAnsiTheme="majorBidi" w:cstheme="majorBidi"/>
          <w:bCs/>
          <w:sz w:val="24"/>
          <w:szCs w:val="24"/>
        </w:rPr>
        <w:t>.50</w:t>
      </w:r>
    </w:p>
    <w:p w:rsidR="00D86FEA" w:rsidRPr="0096738A" w:rsidRDefault="00D86FEA" w:rsidP="00EE6130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4.2.5. Densité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</w:t>
      </w:r>
      <w:r w:rsidR="00EE6130">
        <w:rPr>
          <w:rFonts w:asciiTheme="majorBidi" w:hAnsiTheme="majorBidi" w:cstheme="majorBidi"/>
          <w:bCs/>
          <w:sz w:val="24"/>
          <w:szCs w:val="24"/>
        </w:rPr>
        <w:t>50</w:t>
      </w:r>
    </w:p>
    <w:p w:rsidR="00D86FEA" w:rsidRPr="0096738A" w:rsidRDefault="00D86FEA" w:rsidP="00EE6130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4.2.6. Acidité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</w:t>
      </w:r>
      <w:r w:rsidR="00EE6130">
        <w:rPr>
          <w:rFonts w:asciiTheme="majorBidi" w:hAnsiTheme="majorBidi" w:cstheme="majorBidi"/>
          <w:bCs/>
          <w:sz w:val="24"/>
          <w:szCs w:val="24"/>
        </w:rPr>
        <w:t>51</w:t>
      </w:r>
    </w:p>
    <w:p w:rsidR="00D86FEA" w:rsidRPr="0096738A" w:rsidRDefault="00D86FE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4.2.7. Caséine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…...</w:t>
      </w:r>
      <w:r w:rsidR="00EE6130">
        <w:rPr>
          <w:rFonts w:asciiTheme="majorBidi" w:hAnsiTheme="majorBidi" w:cstheme="majorBidi"/>
          <w:bCs/>
          <w:sz w:val="24"/>
          <w:szCs w:val="24"/>
        </w:rPr>
        <w:t>52</w:t>
      </w:r>
    </w:p>
    <w:p w:rsidR="00D86FEA" w:rsidRPr="0096738A" w:rsidRDefault="00D86FEA" w:rsidP="00D86FEA">
      <w:pPr>
        <w:tabs>
          <w:tab w:val="left" w:pos="5447"/>
        </w:tabs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4.2.8. PH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…..</w:t>
      </w:r>
      <w:r w:rsidR="00EE6130">
        <w:rPr>
          <w:rFonts w:asciiTheme="majorBidi" w:hAnsiTheme="majorBidi" w:cstheme="majorBidi"/>
          <w:bCs/>
          <w:sz w:val="24"/>
          <w:szCs w:val="24"/>
        </w:rPr>
        <w:t>52</w:t>
      </w:r>
    </w:p>
    <w:p w:rsidR="00D86FEA" w:rsidRPr="0096738A" w:rsidRDefault="00D86FE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4.3. Qualité microbiologique du lait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</w:t>
      </w:r>
      <w:r w:rsidR="00EE6130">
        <w:rPr>
          <w:rFonts w:asciiTheme="majorBidi" w:hAnsiTheme="majorBidi" w:cstheme="majorBidi"/>
          <w:bCs/>
          <w:sz w:val="24"/>
          <w:szCs w:val="24"/>
        </w:rPr>
        <w:t>53</w:t>
      </w:r>
    </w:p>
    <w:p w:rsidR="00D86FEA" w:rsidRPr="0096738A" w:rsidRDefault="00D86FE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4.4. Fabrication des yaourts brassés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…….</w:t>
      </w:r>
      <w:r w:rsidR="0044636C" w:rsidRPr="0096738A">
        <w:rPr>
          <w:rFonts w:asciiTheme="majorBidi" w:hAnsiTheme="majorBidi" w:cstheme="majorBidi"/>
          <w:bCs/>
          <w:sz w:val="24"/>
          <w:szCs w:val="24"/>
        </w:rPr>
        <w:t>5</w:t>
      </w:r>
      <w:r w:rsidR="00EE6130">
        <w:rPr>
          <w:rFonts w:asciiTheme="majorBidi" w:hAnsiTheme="majorBidi" w:cstheme="majorBidi"/>
          <w:bCs/>
          <w:sz w:val="24"/>
          <w:szCs w:val="24"/>
        </w:rPr>
        <w:t>5</w:t>
      </w:r>
    </w:p>
    <w:p w:rsidR="00D86FEA" w:rsidRPr="0096738A" w:rsidRDefault="00D86FE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lastRenderedPageBreak/>
        <w:t>4.4.1. Préparation des matières premières</w:t>
      </w:r>
      <w:proofErr w:type="gramStart"/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…………………………………….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9A372C">
        <w:rPr>
          <w:rFonts w:asciiTheme="majorBidi" w:hAnsiTheme="majorBidi" w:cstheme="majorBidi"/>
          <w:bCs/>
          <w:sz w:val="24"/>
          <w:szCs w:val="24"/>
        </w:rPr>
        <w:t>……..</w:t>
      </w:r>
      <w:proofErr w:type="gramEnd"/>
      <w:r w:rsidR="00EE6130">
        <w:rPr>
          <w:rFonts w:asciiTheme="majorBidi" w:hAnsiTheme="majorBidi" w:cstheme="majorBidi"/>
          <w:bCs/>
          <w:sz w:val="24"/>
          <w:szCs w:val="24"/>
        </w:rPr>
        <w:t>55</w:t>
      </w:r>
    </w:p>
    <w:p w:rsidR="00D86FEA" w:rsidRPr="0096738A" w:rsidRDefault="00D86FE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4.4.2. Qualité physico-chimique du yaourt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………..</w:t>
      </w:r>
      <w:r w:rsidR="00EE6130">
        <w:rPr>
          <w:rFonts w:asciiTheme="majorBidi" w:hAnsiTheme="majorBidi" w:cstheme="majorBidi"/>
          <w:bCs/>
          <w:sz w:val="24"/>
          <w:szCs w:val="24"/>
        </w:rPr>
        <w:t>55</w:t>
      </w:r>
    </w:p>
    <w:p w:rsidR="00D86FEA" w:rsidRPr="0096738A" w:rsidRDefault="00D86FE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4.4.2.1. Suivi de pH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…………………………………………………</w:t>
      </w:r>
      <w:r w:rsidR="0096738A" w:rsidRPr="0096738A">
        <w:rPr>
          <w:rFonts w:asciiTheme="majorBidi" w:hAnsiTheme="majorBidi" w:cstheme="majorBidi"/>
          <w:bCs/>
          <w:sz w:val="24"/>
          <w:szCs w:val="24"/>
        </w:rPr>
        <w:t>……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.</w:t>
      </w:r>
      <w:r w:rsidR="00EE6130">
        <w:rPr>
          <w:rFonts w:asciiTheme="majorBidi" w:hAnsiTheme="majorBidi" w:cstheme="majorBidi"/>
          <w:bCs/>
          <w:sz w:val="24"/>
          <w:szCs w:val="24"/>
        </w:rPr>
        <w:t>.56</w:t>
      </w:r>
    </w:p>
    <w:p w:rsidR="00D86FEA" w:rsidRPr="0096738A" w:rsidRDefault="00D86FEA" w:rsidP="00EE6130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4.4.2.2. Suivi de l’acidité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………………………………………………</w:t>
      </w:r>
      <w:r w:rsidR="0096738A" w:rsidRPr="0096738A">
        <w:rPr>
          <w:rFonts w:asciiTheme="majorBidi" w:hAnsiTheme="majorBidi" w:cstheme="majorBidi"/>
          <w:bCs/>
          <w:sz w:val="24"/>
          <w:szCs w:val="24"/>
        </w:rPr>
        <w:t>…...</w:t>
      </w:r>
      <w:r w:rsidR="00352DE9" w:rsidRPr="0096738A">
        <w:rPr>
          <w:rFonts w:asciiTheme="majorBidi" w:hAnsiTheme="majorBidi" w:cstheme="majorBidi"/>
          <w:bCs/>
          <w:sz w:val="24"/>
          <w:szCs w:val="24"/>
        </w:rPr>
        <w:t>………</w:t>
      </w:r>
      <w:r w:rsidR="009A372C">
        <w:rPr>
          <w:rFonts w:asciiTheme="majorBidi" w:hAnsiTheme="majorBidi" w:cstheme="majorBidi"/>
          <w:bCs/>
          <w:sz w:val="24"/>
          <w:szCs w:val="24"/>
        </w:rPr>
        <w:t>..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96738A" w:rsidRPr="0096738A">
        <w:rPr>
          <w:rFonts w:asciiTheme="majorBidi" w:hAnsiTheme="majorBidi" w:cstheme="majorBidi"/>
          <w:bCs/>
          <w:sz w:val="24"/>
          <w:szCs w:val="24"/>
        </w:rPr>
        <w:t>5</w:t>
      </w:r>
      <w:r w:rsidR="00EE6130">
        <w:rPr>
          <w:rFonts w:asciiTheme="majorBidi" w:hAnsiTheme="majorBidi" w:cstheme="majorBidi"/>
          <w:bCs/>
          <w:sz w:val="24"/>
          <w:szCs w:val="24"/>
        </w:rPr>
        <w:t>7</w:t>
      </w:r>
    </w:p>
    <w:p w:rsidR="0096738A" w:rsidRPr="0096738A" w:rsidRDefault="0096738A" w:rsidP="00EE6130">
      <w:pPr>
        <w:spacing w:after="0" w:line="240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4.4.3. Qualité microbiologique du yaourt…………………………………………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</w:t>
      </w:r>
      <w:r w:rsidRPr="0096738A">
        <w:rPr>
          <w:rFonts w:asciiTheme="majorBidi" w:hAnsiTheme="majorBidi" w:cstheme="majorBidi"/>
          <w:bCs/>
          <w:sz w:val="24"/>
          <w:szCs w:val="24"/>
        </w:rPr>
        <w:t>5</w:t>
      </w:r>
      <w:r w:rsidR="00EE6130">
        <w:rPr>
          <w:rFonts w:asciiTheme="majorBidi" w:hAnsiTheme="majorBidi" w:cstheme="majorBidi"/>
          <w:bCs/>
          <w:sz w:val="24"/>
          <w:szCs w:val="24"/>
        </w:rPr>
        <w:t>7</w:t>
      </w:r>
    </w:p>
    <w:p w:rsidR="0096738A" w:rsidRPr="0096738A" w:rsidRDefault="0096738A" w:rsidP="006531FA">
      <w:pPr>
        <w:spacing w:after="0" w:line="240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4.4.3.1. Suivi des bactéries lactiques</w:t>
      </w:r>
      <w:proofErr w:type="gramStart"/>
      <w:r w:rsidRPr="0096738A">
        <w:rPr>
          <w:rFonts w:asciiTheme="majorBidi" w:hAnsiTheme="majorBidi" w:cstheme="majorBidi"/>
          <w:bCs/>
          <w:sz w:val="24"/>
          <w:szCs w:val="24"/>
        </w:rPr>
        <w:t>…………………………………………….…</w:t>
      </w:r>
      <w:r w:rsidR="009A372C">
        <w:rPr>
          <w:rFonts w:asciiTheme="majorBidi" w:hAnsiTheme="majorBidi" w:cstheme="majorBidi"/>
          <w:bCs/>
          <w:sz w:val="24"/>
          <w:szCs w:val="24"/>
        </w:rPr>
        <w:t>...</w:t>
      </w:r>
      <w:proofErr w:type="gramEnd"/>
      <w:r w:rsidR="00EE6130">
        <w:rPr>
          <w:rFonts w:asciiTheme="majorBidi" w:hAnsiTheme="majorBidi" w:cstheme="majorBidi"/>
          <w:bCs/>
          <w:sz w:val="24"/>
          <w:szCs w:val="24"/>
        </w:rPr>
        <w:t>58</w:t>
      </w:r>
    </w:p>
    <w:p w:rsidR="0096738A" w:rsidRPr="0096738A" w:rsidRDefault="0096738A" w:rsidP="006531FA">
      <w:pPr>
        <w:spacing w:after="0" w:line="240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4.4.4. Test de dégustation</w:t>
      </w:r>
      <w:proofErr w:type="gramStart"/>
      <w:r w:rsidRPr="0096738A">
        <w:rPr>
          <w:rFonts w:asciiTheme="majorBidi" w:hAnsiTheme="majorBidi" w:cstheme="majorBidi"/>
          <w:bCs/>
          <w:sz w:val="24"/>
          <w:szCs w:val="24"/>
        </w:rPr>
        <w:t xml:space="preserve">…………………………………………….…………… </w:t>
      </w:r>
      <w:r w:rsidR="009A372C">
        <w:rPr>
          <w:rFonts w:asciiTheme="majorBidi" w:hAnsiTheme="majorBidi" w:cstheme="majorBidi"/>
          <w:bCs/>
          <w:sz w:val="24"/>
          <w:szCs w:val="24"/>
        </w:rPr>
        <w:t>...</w:t>
      </w:r>
      <w:proofErr w:type="gramEnd"/>
      <w:r w:rsidR="00EE6130">
        <w:rPr>
          <w:rFonts w:asciiTheme="majorBidi" w:hAnsiTheme="majorBidi" w:cstheme="majorBidi"/>
          <w:bCs/>
          <w:sz w:val="24"/>
          <w:szCs w:val="24"/>
        </w:rPr>
        <w:t>59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</w:t>
      </w:r>
    </w:p>
    <w:p w:rsidR="0096738A" w:rsidRPr="0096738A" w:rsidRDefault="0096738A" w:rsidP="006531FA">
      <w:pPr>
        <w:spacing w:after="0" w:line="240" w:lineRule="auto"/>
        <w:jc w:val="both"/>
        <w:rPr>
          <w:rFonts w:asciiTheme="majorBidi" w:hAnsiTheme="majorBidi" w:cstheme="majorBidi"/>
          <w:bCs/>
          <w:sz w:val="24"/>
          <w:szCs w:val="24"/>
          <w:lang w:bidi="ar-DZ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>4.4.5</w:t>
      </w:r>
      <w:r w:rsidRPr="0096738A">
        <w:rPr>
          <w:rFonts w:asciiTheme="majorBidi" w:hAnsiTheme="majorBidi" w:cstheme="majorBidi"/>
          <w:bCs/>
          <w:sz w:val="24"/>
          <w:szCs w:val="24"/>
          <w:lang w:bidi="ar-DZ"/>
        </w:rPr>
        <w:t xml:space="preserve">. </w:t>
      </w:r>
      <w:r w:rsidRPr="0096738A">
        <w:rPr>
          <w:rFonts w:asciiTheme="majorBidi" w:hAnsiTheme="majorBidi" w:cstheme="majorBidi"/>
          <w:bCs/>
          <w:sz w:val="24"/>
          <w:szCs w:val="24"/>
        </w:rPr>
        <w:t xml:space="preserve"> Ev</w:t>
      </w:r>
      <w:r w:rsidRPr="0096738A">
        <w:rPr>
          <w:rFonts w:asciiTheme="majorBidi" w:hAnsiTheme="majorBidi" w:cstheme="majorBidi"/>
          <w:bCs/>
          <w:sz w:val="24"/>
          <w:szCs w:val="24"/>
          <w:lang w:bidi="ar-DZ"/>
        </w:rPr>
        <w:t xml:space="preserve">olution de </w:t>
      </w:r>
      <w:r w:rsidRPr="0096738A">
        <w:rPr>
          <w:rFonts w:asciiTheme="majorBidi" w:hAnsiTheme="majorBidi" w:cstheme="majorBidi"/>
          <w:bCs/>
          <w:sz w:val="24"/>
          <w:szCs w:val="24"/>
        </w:rPr>
        <w:t>taux de syn</w:t>
      </w:r>
      <w:r w:rsidRPr="0096738A">
        <w:rPr>
          <w:rFonts w:asciiTheme="majorBidi" w:hAnsiTheme="majorBidi" w:cstheme="majorBidi"/>
          <w:bCs/>
          <w:sz w:val="24"/>
          <w:szCs w:val="24"/>
          <w:lang w:bidi="ar-DZ"/>
        </w:rPr>
        <w:t>érèse des yaourts</w:t>
      </w:r>
      <w:r w:rsidRPr="0096738A">
        <w:rPr>
          <w:rFonts w:asciiTheme="majorBidi" w:hAnsiTheme="majorBidi" w:cstheme="majorBidi"/>
          <w:bCs/>
          <w:sz w:val="24"/>
          <w:szCs w:val="24"/>
        </w:rPr>
        <w:t>……………………...…………</w:t>
      </w:r>
      <w:r w:rsidR="009A372C">
        <w:rPr>
          <w:rFonts w:asciiTheme="majorBidi" w:hAnsiTheme="majorBidi" w:cstheme="majorBidi"/>
          <w:bCs/>
          <w:sz w:val="24"/>
          <w:szCs w:val="24"/>
        </w:rPr>
        <w:t>….</w:t>
      </w:r>
      <w:r w:rsidR="00EE6130">
        <w:rPr>
          <w:rFonts w:asciiTheme="majorBidi" w:hAnsiTheme="majorBidi" w:cstheme="majorBidi"/>
          <w:bCs/>
          <w:sz w:val="24"/>
          <w:szCs w:val="24"/>
        </w:rPr>
        <w:t>60</w:t>
      </w:r>
    </w:p>
    <w:p w:rsidR="0096738A" w:rsidRPr="00EE6130" w:rsidRDefault="00EE6130" w:rsidP="00D86FEA">
      <w:pPr>
        <w:spacing w:after="0" w:line="240" w:lineRule="atLeast"/>
        <w:jc w:val="both"/>
        <w:rPr>
          <w:rFonts w:asciiTheme="majorBidi" w:hAnsiTheme="majorBidi" w:cstheme="majorBidi"/>
          <w:b/>
          <w:sz w:val="28"/>
          <w:szCs w:val="28"/>
        </w:rPr>
      </w:pPr>
      <w:r w:rsidRPr="00EE6130">
        <w:rPr>
          <w:rFonts w:asciiTheme="majorBidi" w:hAnsiTheme="majorBidi" w:cstheme="majorBidi"/>
          <w:b/>
          <w:sz w:val="28"/>
          <w:szCs w:val="28"/>
        </w:rPr>
        <w:t>Conclusion</w:t>
      </w:r>
    </w:p>
    <w:p w:rsidR="0016014A" w:rsidRPr="0096738A" w:rsidRDefault="0016014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</w:p>
    <w:p w:rsidR="0016014A" w:rsidRPr="0096738A" w:rsidRDefault="0016014A" w:rsidP="00D86FEA">
      <w:pPr>
        <w:spacing w:after="0" w:line="240" w:lineRule="atLeast"/>
        <w:jc w:val="both"/>
        <w:rPr>
          <w:rFonts w:asciiTheme="majorBidi" w:hAnsiTheme="majorBidi" w:cstheme="majorBidi"/>
          <w:bCs/>
          <w:sz w:val="24"/>
          <w:szCs w:val="24"/>
        </w:rPr>
      </w:pPr>
    </w:p>
    <w:p w:rsidR="00463B75" w:rsidRPr="0096738A" w:rsidRDefault="00964DF5" w:rsidP="00D86FEA">
      <w:pPr>
        <w:spacing w:after="0" w:line="240" w:lineRule="atLeast"/>
        <w:rPr>
          <w:rFonts w:asciiTheme="majorBidi" w:hAnsiTheme="majorBidi" w:cstheme="majorBidi"/>
          <w:bCs/>
          <w:sz w:val="24"/>
          <w:szCs w:val="24"/>
        </w:rPr>
      </w:pPr>
      <w:r w:rsidRPr="0096738A">
        <w:rPr>
          <w:rFonts w:asciiTheme="majorBidi" w:hAnsiTheme="majorBidi" w:cstheme="majorBidi"/>
          <w:bCs/>
          <w:sz w:val="24"/>
          <w:szCs w:val="24"/>
        </w:rPr>
        <w:t xml:space="preserve">   </w:t>
      </w:r>
    </w:p>
    <w:sectPr w:rsidR="00463B75" w:rsidRPr="0096738A" w:rsidSect="00823AD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511EA5"/>
    <w:multiLevelType w:val="hybridMultilevel"/>
    <w:tmpl w:val="74C41E3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FD77B6E"/>
    <w:multiLevelType w:val="hybridMultilevel"/>
    <w:tmpl w:val="2E108060"/>
    <w:lvl w:ilvl="0" w:tplc="040C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964DF5"/>
    <w:rsid w:val="001101B3"/>
    <w:rsid w:val="0016014A"/>
    <w:rsid w:val="001653F6"/>
    <w:rsid w:val="00215227"/>
    <w:rsid w:val="00352DE9"/>
    <w:rsid w:val="0044636C"/>
    <w:rsid w:val="00463B75"/>
    <w:rsid w:val="005311EE"/>
    <w:rsid w:val="00554ACD"/>
    <w:rsid w:val="005F480A"/>
    <w:rsid w:val="006531FA"/>
    <w:rsid w:val="00792BF7"/>
    <w:rsid w:val="00822C11"/>
    <w:rsid w:val="00823ADC"/>
    <w:rsid w:val="00964DF5"/>
    <w:rsid w:val="0096738A"/>
    <w:rsid w:val="009A372C"/>
    <w:rsid w:val="00A451BC"/>
    <w:rsid w:val="00B659E9"/>
    <w:rsid w:val="00BD30E4"/>
    <w:rsid w:val="00CA0034"/>
    <w:rsid w:val="00CF070D"/>
    <w:rsid w:val="00D21353"/>
    <w:rsid w:val="00D818BD"/>
    <w:rsid w:val="00D86FEA"/>
    <w:rsid w:val="00E66553"/>
    <w:rsid w:val="00E94C04"/>
    <w:rsid w:val="00EE6130"/>
    <w:rsid w:val="00EF2A45"/>
    <w:rsid w:val="00F039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3AD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22C11"/>
    <w:pPr>
      <w:ind w:left="720"/>
      <w:contextualSpacing/>
    </w:pPr>
    <w:rPr>
      <w:rFonts w:eastAsia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4</Pages>
  <Words>1281</Words>
  <Characters>7046</Characters>
  <Application>Microsoft Office Word</Application>
  <DocSecurity>0</DocSecurity>
  <Lines>58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asma</cp:lastModifiedBy>
  <cp:revision>19</cp:revision>
  <cp:lastPrinted>2015-06-23T22:56:00Z</cp:lastPrinted>
  <dcterms:created xsi:type="dcterms:W3CDTF">2015-06-19T12:36:00Z</dcterms:created>
  <dcterms:modified xsi:type="dcterms:W3CDTF">2015-11-08T16:13:00Z</dcterms:modified>
</cp:coreProperties>
</file>