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78" w:rsidRDefault="00100B78" w:rsidP="00662B44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88.35pt;margin-top:-77.6pt;width:350.25pt;height:358.5pt;rotation:90;z-index:251658240">
            <v:textbox style="mso-next-textbox:#_x0000_s1026">
              <w:txbxContent>
                <w:p w:rsidR="00100B78" w:rsidRDefault="00100B78" w:rsidP="00100B78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100B78" w:rsidRDefault="00100B78" w:rsidP="00100B78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100B78" w:rsidRPr="0006490C" w:rsidRDefault="00100B78" w:rsidP="00100B78">
                  <w:pPr>
                    <w:bidi/>
                    <w:spacing w:before="0" w:beforeAutospacing="0" w:after="0" w:afterAutospacing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lang w:bidi="ar-DZ"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162pt;height:117pt" fillcolor="black">
                        <v:shadow color="#868686"/>
                        <v:textpath style="font-family:&quot;Arial Black&quot;;v-text-kern:t" trim="t" fitpath="t" string="قائمة المراجــــع"/>
                      </v:shape>
                    </w:pict>
                  </w:r>
                </w:p>
                <w:p w:rsidR="00100B78" w:rsidRDefault="00100B78" w:rsidP="00100B78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100B78" w:rsidRDefault="00100B78" w:rsidP="00100B78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100B78" w:rsidRPr="00673CE0" w:rsidRDefault="00100B78" w:rsidP="00100B78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bookmarkStart w:id="0" w:name="_GoBack"/>
      <w:bookmarkEnd w:id="0"/>
    </w:p>
    <w:p w:rsidR="00100B78" w:rsidRDefault="00100B78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9973B8" w:rsidRPr="002124A0" w:rsidRDefault="00662B44" w:rsidP="00100B78">
      <w:pPr>
        <w:tabs>
          <w:tab w:val="left" w:pos="3684"/>
        </w:tabs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lastRenderedPageBreak/>
        <w:t>قائمة المراجع</w:t>
      </w:r>
    </w:p>
    <w:p w:rsidR="009973B8" w:rsidRPr="002124A0" w:rsidRDefault="009973B8" w:rsidP="009973B8">
      <w:pPr>
        <w:tabs>
          <w:tab w:val="center" w:pos="4677"/>
        </w:tabs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المراجع باللغة العربية: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ab/>
      </w:r>
    </w:p>
    <w:p w:rsidR="009973B8" w:rsidRPr="002124A0" w:rsidRDefault="009973B8" w:rsidP="009973B8">
      <w:p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أولا: الكتب.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القرآن الكريم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( سورة هود / الآية 78 ).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أمين السيد أحمد لطفي،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الإدارية وتقييم الأداء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الإسكندرية، مصر، 2011.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بوقرة رابح،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بحوث العمليات مدخل لاتخاذ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منشورات جامعة المسيلة، الجزائر، 2012.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جمال الدين لعويسات،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الإدارة وعملية اتخاذ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دار هومة للطباعة والنشر والتوزيع، الجزائر، 2005. 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وجدي حامد حجازي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، أصول المراجعة الداخلية مدخل عملي تطبيقي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التعليم الجامعي، الإسكندرية، مصر 2010.</w:t>
      </w:r>
    </w:p>
    <w:p w:rsidR="009973B8" w:rsidRPr="008C2AE4" w:rsidRDefault="009973B8" w:rsidP="008029D0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وليم توماس، أمر سونهنكي،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بين النظرية والتطبيق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="008029D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ترجمة أحمد حامد حجازي، كمال الدين سعيد،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دار المريخ للنشر، القاهرة، مصر، 2006</w:t>
      </w:r>
      <w:r w:rsidR="008C2AE4">
        <w:rPr>
          <w:rFonts w:ascii="Traditional Arabic" w:hAnsi="Traditional Arabic" w:cs="Traditional Arabic" w:hint="cs"/>
          <w:sz w:val="28"/>
          <w:szCs w:val="28"/>
          <w:rtl/>
        </w:rPr>
        <w:t xml:space="preserve">، 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حسين بلعجوز،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نظرية القرار مدخل إداري كمي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مؤسسة شباب الجامعة، الجزائر، 2008.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طارق عبد العال حماد،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حوكمة الشركات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الإسكندرية، مصر، 2005.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يوسف محمد الجربوع،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مراجعة الحسابات بين النظرية والتطبيق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مؤسسة الوراق للنشر، عمان، الأردن، 2000.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كمال الدين مصطفى الدهراوي، محمد السيد سرايا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دراسات متقدمة في المحاسبة والمراجعة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المكتب الجامعي الحديث، الإسكندرية، مصر</w:t>
      </w:r>
      <w:r w:rsidR="00F656F6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2006.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مؤيد عبد الحسين الفضل،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الإبداع في اتخاذ القرارات الإدارية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إثراء للنشر والتوزيع، ط1، الأردن، 2009.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السيد سرايا،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أصول وقواعد المراجعة والتدقيق الشامل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المكتب الجامعي الحديث، الإسكندرية، مصر، 2007.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السيد سرايا، عبد الفتاح الصحن،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الرقابة والمراجعة الداخلية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الإسكندرية،  مصر، 1998.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م</w:t>
      </w:r>
      <w:r w:rsidR="00F656F6">
        <w:rPr>
          <w:rFonts w:ascii="Traditional Arabic" w:hAnsi="Traditional Arabic" w:cs="Traditional Arabic"/>
          <w:sz w:val="28"/>
          <w:szCs w:val="28"/>
          <w:rtl/>
        </w:rPr>
        <w:t>حمد التو هامي طواهر، مسعود الصد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يقي،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وتدقيق الحسابات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ديوان المطبوعات الجامعية، جامعة الجزائر 2003.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الصيرفي،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القرار الإداري ونظم دعمه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الفكر الجامعي، الإسكندرية، مصر،2007.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بوتين،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ومراقبة  الحسابات من النظرية إلى التطبيق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ديوان المطبوعات الجامعية، الجزائر، أكتوبر2003.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حافظ حجازي،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دعم القرارات في المنظمات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الوفاء لدنيا الطباعة والنشر، ط1، الإسكندرية، مصر، 2006.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منير شاكر،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التحليل المالي مدخل صناعة القرارات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وائل للنشر، ط3، الأردن، 2008.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سمير صبان،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الأصول العلمية للمراجعة بين النظرية و الممارسة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النهضة العربية للطباعة والنشر، بيروت</w:t>
      </w:r>
      <w:r w:rsidR="007F4D6B">
        <w:rPr>
          <w:rFonts w:ascii="Traditional Arabic" w:hAnsi="Traditional Arabic" w:cs="Traditional Arabic" w:hint="cs"/>
          <w:sz w:val="28"/>
          <w:szCs w:val="28"/>
          <w:rtl/>
        </w:rPr>
        <w:t>، لبنان،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1998.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محمد سمير الصبان،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 xml:space="preserve"> نظرية المراجعة وآليات التطبيق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الدار الجامعية ـ الإسكندرية، مصر، 2003.</w:t>
      </w:r>
    </w:p>
    <w:p w:rsidR="004A7018" w:rsidRPr="002124A0" w:rsidRDefault="004A7018" w:rsidP="004A701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  <w:lang w:bidi="ar-DZ"/>
        </w:rPr>
        <w:lastRenderedPageBreak/>
        <w:t>محمد</w:t>
      </w:r>
      <w:r w:rsidRPr="002124A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عبد الفتاح</w:t>
      </w:r>
      <w:r w:rsidRPr="002124A0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الصيرفي،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البحث العلمي: الدليل التطبيقي للباحثين</w:t>
      </w:r>
      <w:r w:rsidRPr="002124A0">
        <w:rPr>
          <w:rFonts w:ascii="Traditional Arabic" w:hAnsi="Traditional Arabic" w:cs="Traditional Arabic"/>
          <w:sz w:val="28"/>
          <w:szCs w:val="28"/>
          <w:rtl/>
          <w:lang w:bidi="ar-DZ"/>
        </w:rPr>
        <w:t>، دار وائل للنشر، الطبعة الأولى</w:t>
      </w:r>
      <w:r w:rsidRPr="002124A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عمان، الأردن، 2006</w:t>
      </w:r>
      <w:r w:rsidRPr="002124A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منصور أحمد البدوي، شحاتة السيد شحاتة،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دراسات في الاتجاهات الحديثة في المراجعة</w:t>
      </w:r>
      <w:r w:rsidR="00F656F6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مصر، 2001</w:t>
      </w:r>
      <w:r w:rsidRPr="002124A0">
        <w:rPr>
          <w:rFonts w:ascii="Traditional Arabic" w:hAnsi="Traditional Arabic" w:cs="Traditional Arabic" w:hint="cs"/>
          <w:sz w:val="28"/>
          <w:szCs w:val="28"/>
          <w:rtl/>
        </w:rPr>
        <w:t>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نواف كنعان،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اتخاذ القرارات الإدارية بين النظرية والتطبيق،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دار الثقافة للنشر والتوزيع، ط1، الأردن، 2007.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سليم بطرس جلدة،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أساليب اتخاذ القرارات الإدارية الفعالة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الراية للنشر والتوزيع، ط1، الأردن، 2008.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عبد الفتاح محمد الصحن وآخرون،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الرقابة والمراجعة الداخلية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المكتب الجامعي الحديث، الإسكندرية، مصر، 2006.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عبد الفتاح صحن وآخرون،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أصول المراجعة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الإسكندرية، مصر، 2000.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علاء عبد الرزّاق محمد السالمي،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نظم دعم القرارات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وائل للنشر، ط1، الأردن، 2005.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فتحي رزق السوافيري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الاتجاهات الحديثة في الرقابة والمراجعة الداخلية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دار الجامعة الجديدة للنشر، الإسكندرية، 2004.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فتحي رزق السوافيري وآخرون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، الرقابة والمراجعة الداخلية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 الجديدة، الإسكندرية، مصر، 2002.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صديقي مسعود، أحمد نقار،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الداخلية،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الطبعة الأولى، مطبعة المزوار، الجزائر، 2010.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رحيم حسين،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أساسيات نظرية القرار والرياضيات المالية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منشورات مكتبة اقرأ، ط1، الجزائر، 2011.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شهرزاد محمد شهاب موسى،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القدرة على اتخاذ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صفاء للنشر والتوزيع، ط1، عمان، الأردن، 2010.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ثناء قباني،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الإسكندرية، مصر،2007.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ثناء علي القباني،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الداخلية في ظل التشغيل الإلكتروني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الدار الجامعية، الإسكندرية، مصر، 2006.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خليل محمد العزاوي،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إدارة اتخاذ القرار الإداري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دار كنوز المعرفة للنشر،</w:t>
      </w:r>
      <w:r w:rsidR="007F4D6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عمان، الأردن،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2006.</w:t>
      </w:r>
    </w:p>
    <w:p w:rsidR="009973B8" w:rsidRPr="002124A0" w:rsidRDefault="009973B8" w:rsidP="009973B8">
      <w:pPr>
        <w:pStyle w:val="a7"/>
        <w:numPr>
          <w:ilvl w:val="0"/>
          <w:numId w:val="1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خلف عبد الله الوردات،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التدقيق الداخلي بين النظرية والتطبيق وفقا لمعايير التدقيق الدولية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الطبعة الأولى، الوراق للنشر والتوزيع، الأردن 2006.</w:t>
      </w:r>
    </w:p>
    <w:p w:rsidR="009973B8" w:rsidRPr="002124A0" w:rsidRDefault="009973B8" w:rsidP="009973B8">
      <w:pPr>
        <w:pStyle w:val="a7"/>
        <w:bidi/>
        <w:spacing w:before="0" w:beforeAutospacing="0" w:after="0" w:afterAutospacing="0" w:line="240" w:lineRule="auto"/>
        <w:ind w:left="-2"/>
        <w:jc w:val="both"/>
        <w:rPr>
          <w:rFonts w:ascii="Traditional Arabic" w:hAnsi="Traditional Arabic" w:cs="Traditional Arabic"/>
          <w:b/>
          <w:bCs/>
          <w:sz w:val="28"/>
          <w:szCs w:val="28"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ثانيا: الرسائل والأطروحات الجامعية.</w:t>
      </w:r>
    </w:p>
    <w:p w:rsidR="006B67E5" w:rsidRPr="002124A0" w:rsidRDefault="008C1C08" w:rsidP="00F37E42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أحمد جنان سعدون،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نظام المعلومات المحاسبي ودوره في اتخاذ القرارات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وحدة تريفال</w:t>
      </w:r>
      <w:r w:rsidR="00F9781E"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</w:t>
      </w:r>
      <w:r w:rsidR="00F9781E" w:rsidRPr="002124A0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="006A53DA" w:rsidRPr="002124A0">
        <w:rPr>
          <w:rFonts w:ascii="Traditional Arabic" w:hAnsi="Traditional Arabic" w:cs="Traditional Arabic"/>
          <w:sz w:val="28"/>
          <w:szCs w:val="28"/>
          <w:rtl/>
        </w:rPr>
        <w:t xml:space="preserve"> غير منشورة</w:t>
      </w:r>
      <w:r w:rsidR="005915A1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،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كلية العلوم الاقتصادية وعلوم التسيير والعلوم التجارية، جامعة الجزائر، 2004.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أحمد محمد مخلوف،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الداخلية في ظل المعايير الدولية للمراجعة الداخلية</w:t>
      </w:r>
      <w:r w:rsidR="005915A1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في البنوك التجارية الأردنية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 كلية العلوم الاقتصادية وعلوم التسيير، جامعة الجزائر، 2007.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السعيد خلف،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 xml:space="preserve">دور أجهزة الرقابة </w:t>
      </w:r>
      <w:r w:rsidRPr="002124A0">
        <w:rPr>
          <w:rStyle w:val="a8"/>
          <w:rFonts w:ascii="Traditional Arabic" w:hAnsi="Traditional Arabic" w:cs="Traditional Arabic"/>
          <w:b/>
          <w:bCs/>
          <w:sz w:val="28"/>
          <w:szCs w:val="28"/>
          <w:u w:val="single"/>
          <w:vertAlign w:val="baseline"/>
          <w:rtl/>
        </w:rPr>
        <w:t>المباشرة في تطبيق مبادئ حوكمة الشركات</w:t>
      </w:r>
      <w:r w:rsidRPr="002124A0">
        <w:rPr>
          <w:rStyle w:val="a8"/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Style w:val="a8"/>
          <w:rFonts w:ascii="Traditional Arabic" w:hAnsi="Traditional Arabic" w:cs="Traditional Arabic"/>
          <w:sz w:val="28"/>
          <w:szCs w:val="28"/>
          <w:vertAlign w:val="baseline"/>
          <w:rtl/>
        </w:rPr>
        <w:t>رسالة ماستر، غير منشورة، كلية العلوم الاقتصادية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وعلوم الت</w:t>
      </w:r>
      <w:r w:rsidR="00916F0E" w:rsidRPr="002124A0">
        <w:rPr>
          <w:rFonts w:ascii="Traditional Arabic" w:hAnsi="Traditional Arabic" w:cs="Traditional Arabic"/>
          <w:sz w:val="28"/>
          <w:szCs w:val="28"/>
          <w:rtl/>
        </w:rPr>
        <w:t>سيير</w:t>
      </w:r>
      <w:r w:rsidR="00916F0E" w:rsidRPr="002124A0">
        <w:rPr>
          <w:rFonts w:ascii="Traditional Arabic" w:hAnsi="Traditional Arabic" w:cs="Traditional Arabic" w:hint="cs"/>
          <w:sz w:val="28"/>
          <w:szCs w:val="28"/>
          <w:rtl/>
        </w:rPr>
        <w:t xml:space="preserve"> 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جامعة قاصدي مرباح، ورقلة، الجزائر، 2012.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إسمهان خلفي،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نظم المعلومات في اتخاذ القرارات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مؤسسة نقاوس للمصبرات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العلوم الاقتصادية وعلوم التسيير والعلوم التجارية، جامعة الحاج لخضر، باتنة، الجزائر،2009.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بن الشيخ سمية،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أهمية التدفقات النقدية كأساس في صناعة القرارات الاستثمارية والتمويلية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 xml:space="preserve">مع دراسة حالة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lastRenderedPageBreak/>
        <w:t>مؤسسة الأقمشة والأنسجة</w:t>
      </w:r>
      <w:r w:rsidR="005915A1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الصناعية بالمسيلة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العلوم الاقتصادية وعلوم التسيير والعلوم التجارية، جامعة المسيلة، الجزائر، 2013.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بن خروف جليلة،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المعلومات المالية في تقييم الأداء المالي للمؤسسة واتخاذ القرارات، دراسة حالة المؤسسة الوطنية لانجاز القنوات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رسالة ماجستير، غير منشورة، كلية العلوم الاقتصادية وعلوم التسيير والعلوم التجارية، جامعة محمد بوقرة، بومرداس، الجزائر، 2009.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</w:rPr>
      </w:pPr>
      <w:r w:rsidRPr="002124A0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درحمون هلال، </w:t>
      </w:r>
      <w:r w:rsidRPr="002124A0"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u w:val="single"/>
          <w:rtl/>
        </w:rPr>
        <w:t>المحاسبة التحليلية نظام معلومات للتسيير والمساعدة على اتخاذ القرار في المؤسسة الاقتصادية</w:t>
      </w:r>
      <w:r w:rsidRPr="002124A0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u w:val="single"/>
          <w:rtl/>
        </w:rPr>
        <w:t>مع دراسة مقارنة</w:t>
      </w:r>
      <w:r w:rsidR="00916F0E" w:rsidRPr="002124A0">
        <w:rPr>
          <w:rFonts w:ascii="Traditional Arabic" w:hAnsi="Traditional Arabic" w:cs="Traditional Arabic" w:hint="cs"/>
          <w:b/>
          <w:bCs/>
          <w:color w:val="000000" w:themeColor="text1"/>
          <w:sz w:val="28"/>
          <w:szCs w:val="28"/>
          <w:u w:val="single"/>
          <w:rtl/>
        </w:rPr>
        <w:t xml:space="preserve"> ،</w:t>
      </w:r>
      <w:r w:rsidRPr="002124A0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رسالة دكتوراه، غير منشورة، كلية العلوم الاقتصادية وعلوم التسيير والعلوم التجارية، جامعة يوسف بن خده، الجزائر،2005.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هيدوب ليلى ريمة،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كمدخل لجودة حوكمة الشركات</w:t>
      </w:r>
      <w:r w:rsidR="00053A0B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المؤسسة الوطنية للأشغال في الآبار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العلوم الاقتصادية والعلوم التجارية وعلوم التسيير، جامعة قاصدي مرباح ورقلة، الجزائر، 2011/2012.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زكرياء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بلواحد،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الداخلية ودورها في اتخاذ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العلوم الاقتصادية وعلوم التسيير، جامعة منتوري قسنطينة</w:t>
      </w:r>
      <w:r w:rsidR="00F656F6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الجزائر، 2011.</w:t>
      </w:r>
    </w:p>
    <w:p w:rsidR="008C1C08" w:rsidRPr="002124A0" w:rsidRDefault="008C1C08" w:rsidP="008C1C08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زلاسي رياض،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إسهامات حوكمة المؤسسات في تحقيق جودة المعلومات المحاسبية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العلوم الاقتصادية والعلوم التجارية وعلوم التسيير، جامعة قاصدي مرباح، ورقلة، الجزائر، 2012.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يبالة سميرة،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المدير واتخاذ القرار في إطار إدارة المؤسسة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وحدة إنتاج الدهن بالجزائر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العلوم الاقتصادية وعلوم التسيير، جامعة الجزائر، 2004.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يوسف سعادة،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الداخلية في تحسين الأداء المالي في المؤسسة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العلوم الاقتصادية وعلوم التسيير والعلوم التجارية، جامعة قاصدي مرباح، ورقلة،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الجزائر، 2010.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ماجد إسماعيل أبو حمام،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أثر تطبيق قواعد الحوكمة على الإفصاح المحاسبي وجودة التقارير المالية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التجارة، الجامعة الإسلامية، غزة، فلسطين، 2009.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جميل حبوش،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الشركات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دراسة تحليلية لآراء المراجعين الداخليين والمراجعين الخارجيين ومدراء الشركات المساهمة العامة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 رسالة ماجستير، غير منشورة، كلية التجارة، الجامعة الإسلامية، غزة، فلسطين، 2007.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نقاز أحمد،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الداخلية في دعم وتفعيل اتخاذ القرار</w:t>
      </w:r>
      <w:r w:rsidR="005915A1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مجمع صيدال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العلوم الاقتصادية وعلوم التسيير، جامعة عمار ثلجي بالأغواط، الجزائر، 2006/2007.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سمية لزغم،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أثر الهيكل المالي على القرارات المالية في المؤسسة الصغيرة والمتوسطة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دراسة حالة مؤسسات صغيرة ومتوسطة في ورقلة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العلوم الاقتصادية وعلوم التسيير والعلوم التجارية، جامعة قاصدي مرباح، ورقلة، الجزائر، 2012.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عبد الجليل آل غزوي،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حوكمة الشركات وأثرها على مستوى الإفصاح في المعلومات المحاسبية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 كلية الإدارة والاقتصاد، الأكاديمية العربية في الدنمارك، الأردن، 2010.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عبد السلام عبد الله سعيد أبو سرعة، </w:t>
      </w:r>
      <w:r w:rsidRPr="002124A0">
        <w:rPr>
          <w:rFonts w:ascii="Traditional Arabic" w:hAnsi="Traditional Arabic" w:cs="Traditional Arabic"/>
          <w:sz w:val="28"/>
          <w:szCs w:val="28"/>
          <w:u w:val="single"/>
          <w:rtl/>
        </w:rPr>
        <w:t>ا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لتكامل بين المراجعة الداخلية والمراجعة الخارجية مع دراسة حالة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منشورة،كلية العلوم الاقتصادية وعلوم التسيير، جامعة الجزائر، 2010.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lastRenderedPageBreak/>
        <w:t xml:space="preserve">عبد الغني محمد جوده،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مدى تطبيق مبادئ الحوكمة المؤسسية في المصارف الفلسطينية وفقا لمبادئ منظمة التعاون الاقتصادي والتنمية ومبادئ لجنة بازل للرقابة المصرفية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التجارة، الجامعة الإسلامية، غزة، فلسطين، 2008.</w:t>
      </w:r>
    </w:p>
    <w:p w:rsidR="00344DE1" w:rsidRPr="002124A0" w:rsidRDefault="00344DE1" w:rsidP="00344DE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عبدي نعيمة،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الآليات الرقابية في تفعيل حوكمة المؤسسات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الحقوق والعلوم الاقتصادية، جامعة قاصدي مرباح، ورقلة، الجزائر، 2009.</w:t>
      </w:r>
    </w:p>
    <w:p w:rsidR="00CE66C7" w:rsidRPr="002124A0" w:rsidRDefault="00CE66C7" w:rsidP="00CE66C7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عبير محمد فتحي العفيفي،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معوقات عمل وحدات المراجعة الداخلية و الآليات المقترحة لزيادة فاعليتها دراسة تحليلية تطبيقية على مؤسسات بقطاع غزة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التجارة، الجامعة الإسلامية</w:t>
      </w:r>
      <w:r w:rsidR="00056AF7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غزة، فلسطين،2007.</w:t>
      </w:r>
    </w:p>
    <w:p w:rsidR="00CE66C7" w:rsidRPr="002124A0" w:rsidRDefault="00CE66C7" w:rsidP="00CE66C7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علمي لزهر،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أهمية نظام المعلومات التسويقي في اتخاذ القرارات التسويقية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منشورة، كلية العلوم الاقتصادية وعلوم التسيير</w:t>
      </w:r>
      <w:r w:rsidR="003B03F4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جامعة بن يوسف بن خدة، الجزائر، 2006.</w:t>
      </w:r>
    </w:p>
    <w:p w:rsidR="00CE66C7" w:rsidRPr="002124A0" w:rsidRDefault="00CE66C7" w:rsidP="00CE66C7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عمر علي عبد الصمد،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الداخلية في تطبيق مبادئ حوكمة  المؤسسات</w:t>
      </w:r>
      <w:r w:rsidR="00053A0B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دراسة ميدانية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 غير منشورة، كلية العلوم الاقتصادية والعلوم التجارية علوم التسيير، جامعة المدية، الجزائر، 2009.</w:t>
      </w:r>
    </w:p>
    <w:p w:rsidR="00CE66C7" w:rsidRPr="002124A0" w:rsidRDefault="00CE66C7" w:rsidP="00CE66C7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عزوز ميلود، </w:t>
      </w:r>
      <w:r w:rsidRPr="00053A0B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في تقييم أداء نظام الرقابة الداخلية للمؤسسة الاقتصادية مع دراسة حالة المؤسسة الوطنية لصناعة الكوابل الكهربائية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- بسكرة- رسالة ماجستير، غير منشورة، كلية العلوم الاقتصادية وعلوم التسيير، جامعة 20 أوت 1955، سكيكدة، الجزائر، 2007.</w:t>
      </w:r>
    </w:p>
    <w:p w:rsidR="00593CC0" w:rsidRPr="002124A0" w:rsidRDefault="00593CC0" w:rsidP="00593CC0">
      <w:pPr>
        <w:pStyle w:val="a7"/>
        <w:numPr>
          <w:ilvl w:val="0"/>
          <w:numId w:val="2"/>
        </w:numPr>
        <w:bidi/>
        <w:spacing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فائزة هتهات،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الداخلية في عملية اتخاذ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المؤسسة الوطنية للسيارات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العلوم الاقتصادية وعلوم التسيير والعلوم التجارية، جامعة قاصدي مرباح ورقلة، الجزائر، 2013.</w:t>
      </w:r>
    </w:p>
    <w:p w:rsidR="00593CC0" w:rsidRPr="002124A0" w:rsidRDefault="00593CC0" w:rsidP="00593CC0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فاتح غلاب،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تطور دور وظيفة التدقيق في مجال حوكمة الشركات لتجسيد مبادئ ومعايير التنمية المستدامة</w:t>
      </w:r>
      <w:r w:rsidR="00916F0E"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غير منشورة</w:t>
      </w:r>
      <w:r w:rsidR="00916F0E" w:rsidRPr="002124A0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كلية العلوم الاقتصادية وعلوم التسيير والعلوم التجارية، جامعة فرحات عباس، سطيف، الجزائر، 2011.</w:t>
      </w:r>
    </w:p>
    <w:p w:rsidR="00593CC0" w:rsidRPr="002124A0" w:rsidRDefault="00593CC0" w:rsidP="00593CC0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صفاء لشهب،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نظام مراقبة التسيير وعلاقته باتخاذ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مؤسسة إنتاج المياه المعدنية لموزاية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</w:t>
      </w:r>
      <w:r w:rsidR="003B03F4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غير منشورة، كلية العلوم الاقتصادية وعلوم التسيير، جامعة الجزائر، 2006.</w:t>
      </w:r>
    </w:p>
    <w:p w:rsidR="00593CC0" w:rsidRPr="002124A0" w:rsidRDefault="00593CC0" w:rsidP="00593CC0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قبايلي أمال،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أثر صنع القرار على مستوى الرضا الوظيفي في المؤسسة الاقتصادية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مركب المجارف والرافعات بقسنطينة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رسالة ماجستير، غير منشورة، كلية العلوم الاقتصادية وعلوم التسيير والعلوم التجارية، جامعة المسيلة، الجزائر،2011.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قصاص فتيحة،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حوكمة المؤسسات العائلية في الجزائر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رسالة ماجستير، غير منشورة، كلية العلوم الاقتصادية </w:t>
      </w:r>
      <w:r w:rsidR="00FA3FD5" w:rsidRPr="002124A0">
        <w:rPr>
          <w:rFonts w:ascii="Traditional Arabic" w:hAnsi="Traditional Arabic" w:cs="Traditional Arabic"/>
          <w:sz w:val="28"/>
          <w:szCs w:val="28"/>
          <w:rtl/>
        </w:rPr>
        <w:t>وعلوم التسيير والعلوم التجارية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جامعة أبوبكر بلقايد، تلمسان، الجزائر، 2012.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شادر سعاد،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مساهمة الأنظمة الخبيرة في عملية اتخاذ القرار في المؤسسة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ماجستير، غ</w:t>
      </w:r>
      <w:r w:rsidRPr="002124A0">
        <w:rPr>
          <w:rFonts w:ascii="Traditional Arabic" w:hAnsi="Traditional Arabic" w:cs="Traditional Arabic" w:hint="cs"/>
          <w:sz w:val="28"/>
          <w:szCs w:val="28"/>
          <w:rtl/>
        </w:rPr>
        <w:t>ير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منشورة، كلية العلوم الاقتصادية وعلوم التسيير، جامعة الجزائر، 2004.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شعبان لطفي،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المراجعة الداخلية مهمتها ومساهمتها في تحسين تسيير المؤسسة مع دراسة حالة لمجمع سونا طراك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ماجستير غير منشورة، كلية العلوم الاقتصادية وعلوم التسيير، جامعة الجزائر، 2004.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lastRenderedPageBreak/>
        <w:t xml:space="preserve">خالدي المعتز بالله،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مساهمة المراجعة الداخلية في اتخاذ القرارات المالية</w:t>
      </w:r>
      <w:r w:rsidR="008C2AE4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دراسة ميدانية لعينة من المؤسسات الاقتصادية بورقلة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مذكرة لشهادة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الماستر، غير منشورة، كلية العلوم الاقتصادية والعلوم التجارية وعلوم التسيير، جامعة قاصدي مرباح ورقلة، الجزائر، 2011.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خالد فيحان المنديل،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المركزية واللامركزية في اتخاذ القرار وعلاقتها بالأداء الوظيفي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مؤسسة الإصلاح بمدينة الرياض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رسالة ماجستير، غير منشورة، كلية الدراسات العليا قسم العلوم الإدارية، جامعة نايف العربية للعلوم الأمنية، الأردن، 2003.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خوالي محمد بشير،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في تفعيل الرقابة داخل المؤسسة</w:t>
      </w:r>
      <w:r w:rsidR="005915A1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تعاونية الحبوب والخضر الجافة ورقلة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</w:t>
      </w:r>
      <w:r w:rsidR="00FA3FD5" w:rsidRPr="002124A0">
        <w:rPr>
          <w:rFonts w:ascii="Traditional Arabic" w:hAnsi="Traditional Arabic" w:cs="Traditional Arabic"/>
          <w:sz w:val="28"/>
          <w:szCs w:val="28"/>
          <w:rtl/>
        </w:rPr>
        <w:t>رسالة ماجستير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غير منشورة، كلية الحقوق والعلوم الاقتصادية، جامعة الجزائر، 2004.</w:t>
      </w:r>
    </w:p>
    <w:p w:rsidR="00EF1111" w:rsidRPr="002124A0" w:rsidRDefault="00EF1111" w:rsidP="00EF1111">
      <w:pPr>
        <w:pStyle w:val="a7"/>
        <w:numPr>
          <w:ilvl w:val="0"/>
          <w:numId w:val="2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خمناقي فتيحة،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مساهمة المراجعة الداخلية في تحقيق قيمة مضافة للمؤسسة الاقتصادية</w:t>
      </w:r>
      <w:r w:rsidR="005915A1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مؤسسة اتصالات الجزائر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رسالة ماستر، غير منشورة، كلية الاقتصاد وعلوم التسيير والعلوم التجارية، جامعة قاصدي مرباح، ورقة، الجزائر، 2013.</w:t>
      </w:r>
    </w:p>
    <w:p w:rsidR="00022CD9" w:rsidRPr="002124A0" w:rsidRDefault="00022CD9" w:rsidP="00022CD9">
      <w:pPr>
        <w:pStyle w:val="a7"/>
        <w:bidi/>
        <w:spacing w:before="0" w:beforeAutospacing="0" w:after="0" w:afterAutospacing="0" w:line="240" w:lineRule="auto"/>
        <w:ind w:left="-2"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ثالثا: المجلات.</w:t>
      </w:r>
    </w:p>
    <w:p w:rsidR="006144FA" w:rsidRPr="002124A0" w:rsidRDefault="006144FA" w:rsidP="00830EA4">
      <w:pPr>
        <w:pStyle w:val="a7"/>
        <w:numPr>
          <w:ilvl w:val="0"/>
          <w:numId w:val="3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حاكم محسن محمد،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تحليل العلاقة بين آليات الحوكمة ومؤشرات أداء منظمات الأعمال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المجلة العراقية للعلوم الإدارية، العدد23، جامعة كربلاء، العراق،</w:t>
      </w:r>
      <w:r w:rsidR="00830EA4" w:rsidRPr="002124A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2009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.</w:t>
      </w:r>
    </w:p>
    <w:p w:rsidR="006144FA" w:rsidRPr="002124A0" w:rsidRDefault="006144FA" w:rsidP="006144FA">
      <w:pPr>
        <w:pStyle w:val="a7"/>
        <w:numPr>
          <w:ilvl w:val="0"/>
          <w:numId w:val="3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يحي سعيدي، لخضر أوصيف،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المراجعة الداخلية في تفعيل حوكمة الشركات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مجلة الدراسات الاقتصادية والمالية، جامعة الوادي</w:t>
      </w:r>
      <w:r w:rsidR="008C2AE4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العدد05، السنة05،</w:t>
      </w:r>
      <w:r w:rsidR="008C2AE4">
        <w:rPr>
          <w:rFonts w:ascii="Traditional Arabic" w:hAnsi="Traditional Arabic" w:cs="Traditional Arabic" w:hint="cs"/>
          <w:sz w:val="28"/>
          <w:szCs w:val="28"/>
          <w:rtl/>
        </w:rPr>
        <w:t xml:space="preserve"> الجزائر،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2012.</w:t>
      </w:r>
    </w:p>
    <w:p w:rsidR="006144FA" w:rsidRPr="002124A0" w:rsidRDefault="006144FA" w:rsidP="006144FA">
      <w:pPr>
        <w:pStyle w:val="a7"/>
        <w:numPr>
          <w:ilvl w:val="0"/>
          <w:numId w:val="3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سمير كامل محمد عيسى،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العوامل المحددة لجودة وظيفة المراجعة الداخلية في تحسين جودة حوكمة الشركات</w:t>
      </w:r>
      <w:r w:rsidR="00053A0B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مع دراسة حالة تطبيقية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مجلة كلية التجارة للبحوث العلمية، جامعة الإسكندرية، العدد رقم 01، المجلد رقم 45، الإسكندرية، مصر، جانفي 2008.</w:t>
      </w:r>
    </w:p>
    <w:p w:rsidR="006144FA" w:rsidRPr="002124A0" w:rsidRDefault="006144FA" w:rsidP="006144FA">
      <w:pPr>
        <w:pStyle w:val="a7"/>
        <w:numPr>
          <w:ilvl w:val="0"/>
          <w:numId w:val="3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عوض خلف دلف العيساوي،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الإفصاح المحاسبي في حوكمة الشركات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مجلة تكريت للعلوم الإدارية والاقتصادية، مجلد04، العدد11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العراق</w:t>
      </w:r>
      <w:r w:rsidR="003B03F4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2008.</w:t>
      </w:r>
    </w:p>
    <w:p w:rsidR="006144FA" w:rsidRPr="002124A0" w:rsidRDefault="006144FA" w:rsidP="00830EA4">
      <w:pPr>
        <w:pStyle w:val="a7"/>
        <w:numPr>
          <w:ilvl w:val="0"/>
          <w:numId w:val="3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صادق راشد الشمري،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الحوكمة دليل عمل للإصلاح المالي والمؤسسي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مجلة العلوم الاقتصادية والإدارية، المجلد18، العدد67،</w:t>
      </w:r>
      <w:r w:rsidR="008C2AE4">
        <w:rPr>
          <w:rFonts w:ascii="Traditional Arabic" w:hAnsi="Traditional Arabic" w:cs="Traditional Arabic" w:hint="cs"/>
          <w:sz w:val="28"/>
          <w:szCs w:val="28"/>
          <w:rtl/>
        </w:rPr>
        <w:t xml:space="preserve"> العراق،</w:t>
      </w:r>
      <w:r w:rsidR="00830EA4" w:rsidRPr="002124A0">
        <w:rPr>
          <w:rFonts w:ascii="Traditional Arabic" w:hAnsi="Traditional Arabic" w:cs="Traditional Arabic" w:hint="cs"/>
          <w:sz w:val="28"/>
          <w:szCs w:val="28"/>
          <w:rtl/>
        </w:rPr>
        <w:t xml:space="preserve"> 2012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.</w:t>
      </w:r>
    </w:p>
    <w:p w:rsidR="006144FA" w:rsidRPr="002124A0" w:rsidRDefault="006144FA" w:rsidP="003B03F4">
      <w:pPr>
        <w:pStyle w:val="a7"/>
        <w:numPr>
          <w:ilvl w:val="0"/>
          <w:numId w:val="3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شذى عبد الحسين جبر،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قياس مستوى تطبيق مبادئ حوكمة الشركات وأثره في الوصول للقيمة الحقيقية للسهم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مجلة كلية الرافدين الجامعة للعلوم، العدد30،</w:t>
      </w:r>
      <w:r w:rsidR="003B03F4" w:rsidRPr="003B03F4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="003B03F4" w:rsidRPr="002124A0">
        <w:rPr>
          <w:rFonts w:ascii="Traditional Arabic" w:hAnsi="Traditional Arabic" w:cs="Traditional Arabic"/>
          <w:sz w:val="28"/>
          <w:szCs w:val="28"/>
          <w:rtl/>
        </w:rPr>
        <w:t>بغداد،</w:t>
      </w:r>
      <w:r w:rsidR="003B03F4">
        <w:rPr>
          <w:rFonts w:ascii="Traditional Arabic" w:hAnsi="Traditional Arabic" w:cs="Traditional Arabic" w:hint="cs"/>
          <w:sz w:val="28"/>
          <w:szCs w:val="28"/>
          <w:rtl/>
        </w:rPr>
        <w:t xml:space="preserve"> العراق،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2012.</w:t>
      </w:r>
    </w:p>
    <w:p w:rsidR="006144FA" w:rsidRPr="002124A0" w:rsidRDefault="00FB0D01" w:rsidP="00FB0D01">
      <w:pPr>
        <w:pStyle w:val="a7"/>
        <w:bidi/>
        <w:spacing w:before="0" w:beforeAutospacing="0" w:after="0" w:afterAutospacing="0" w:line="240" w:lineRule="auto"/>
        <w:ind w:left="-2"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رابعا: الملتقيات والمؤتمرات.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أمال عيادي، أبوبكر خوالد،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تطبيق مبادئ الحوكمة في المؤسسات المصرفية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ورقة بحثية مقدمة للملتقى الوطني حول حوكمة الشركات كآلية للحد من الفساد المالي والإداري، جامعة محمد خيضر، بسكرة،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الجزائر،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06 -07 ماي 2012.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أشرف حنا مخائيل،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تدقيق الحسابات وأطرافه في إطار منظومة حوكمة</w:t>
      </w:r>
      <w:r w:rsidR="00053A0B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الشركات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ورقة بحثية مقدمة للمؤتمر العربي حول التدقيق الداخلي في إطار حوكمة الشركات، فندق شيراتون، القاهرة،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مصر،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24- 26 سبتمبر2005.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براق محمد، قمان عمر،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حوكمة الشركات في التنسيق بين الآليات الرقابية الداخلية والخارجية للحد من الفساد المالي والإداري</w:t>
      </w:r>
      <w:r w:rsidR="003B03F4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ورقة بحثية مقدمة للملتقى الوطني حول حوكمة الشركات كآلية للحد من الفساد الإداري والمالي، جامعة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lastRenderedPageBreak/>
        <w:t>محمد خيضر، بسكرة،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الجزائر،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6 -7 ماي 2012.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ولهي بوعلام،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نحو مساهمة علمية لتفعيل الحوكمة الضريبية لضبط الأداء المالي والمحاسبي للشركات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ورقة بحثية مقدمة للمؤتمر الثالث للعلوم المالية والمصرفية حول حاكمية الشركات والمسؤولية الاجتماعية، جامعة اليرموك، أربد، الأردن، 17- 18 أفريل2013.</w:t>
      </w:r>
    </w:p>
    <w:p w:rsidR="00DC4792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محمد ياسين غادر،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محددات الحوكمة ومعاييرها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ورقة بحثية مقدمة للمؤتمر العلمي الدولي حول عولمة الإدارة في عصر المعرفة، جامعة جنان،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طرابلس، لبنان، 15 ـــ 17 ديسمبر2012.</w:t>
      </w:r>
    </w:p>
    <w:p w:rsidR="005915A1" w:rsidRPr="002124A0" w:rsidRDefault="005915A1" w:rsidP="005915A1">
      <w:pPr>
        <w:pStyle w:val="a7"/>
        <w:bidi/>
        <w:spacing w:before="0" w:beforeAutospacing="0" w:after="0" w:afterAutospacing="0" w:line="240" w:lineRule="auto"/>
        <w:ind w:left="502"/>
        <w:jc w:val="both"/>
        <w:rPr>
          <w:rFonts w:ascii="Traditional Arabic" w:hAnsi="Traditional Arabic" w:cs="Traditional Arabic"/>
          <w:sz w:val="28"/>
          <w:szCs w:val="28"/>
        </w:rPr>
      </w:pP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>عجلان العياشي، غلاب فاتح،</w:t>
      </w:r>
      <w:r w:rsidR="005915A1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الإفصاح</w:t>
      </w:r>
      <w:r w:rsidR="005915A1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والشفافية والحوكمة المصرفية في تمويل التنمية المستدامة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ورقة بحثية مقدمة للملتقى الدولي أداء وفعالية المنظمة في ظل التنمية المستدامة، جامعة المسيلة،</w:t>
      </w:r>
      <w:r w:rsidR="00053A0B">
        <w:rPr>
          <w:rFonts w:ascii="Traditional Arabic" w:hAnsi="Traditional Arabic" w:cs="Traditional Arabic" w:hint="cs"/>
          <w:sz w:val="28"/>
          <w:szCs w:val="28"/>
          <w:rtl/>
        </w:rPr>
        <w:t xml:space="preserve"> الجزائر،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10-11 نوفمبر2009.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عزيزة بن سمينة، صبني مريم،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حوكمة الشركات ودورها في تفعيل نظام الرقابة على الشركات التأمين التعاوني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ورقة بحثية مقدمة للملتقى الدولي حول الصناعة التأمينية، الواقع العملي وآفاق التطوير ـــ تجارب الدول ـــ جامعة حسيبة بن بوعلي، شلف، </w:t>
      </w:r>
      <w:r w:rsidR="005F5B69">
        <w:rPr>
          <w:rFonts w:ascii="Traditional Arabic" w:hAnsi="Traditional Arabic" w:cs="Traditional Arabic" w:hint="cs"/>
          <w:sz w:val="28"/>
          <w:szCs w:val="28"/>
          <w:rtl/>
        </w:rPr>
        <w:t xml:space="preserve">الجزائر، 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03 - 04 ديسمبر2012.</w:t>
      </w:r>
    </w:p>
    <w:p w:rsidR="00DC4792" w:rsidRPr="002124A0" w:rsidRDefault="00DC4792" w:rsidP="005915A1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صديقي المسعود، دريس خالد،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دور حوكمة الشركات في تحقيق شفافية المعلومات المحاسبية لترشيد قرار الاستثمار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، ورقة بحثية مقدمة للملتقى الدولي حول الحوكمة المحاسبية للمؤسسة واقع رهانات وآفاق، جامعة العربي بن مهيدي، أم البواقي، </w:t>
      </w:r>
      <w:r w:rsidR="005F5B69">
        <w:rPr>
          <w:rFonts w:ascii="Traditional Arabic" w:hAnsi="Traditional Arabic" w:cs="Traditional Arabic" w:hint="cs"/>
          <w:sz w:val="28"/>
          <w:szCs w:val="28"/>
          <w:rtl/>
        </w:rPr>
        <w:t xml:space="preserve">الجزائر، </w:t>
      </w:r>
      <w:r w:rsidR="005915A1">
        <w:rPr>
          <w:rFonts w:ascii="Traditional Arabic" w:hAnsi="Traditional Arabic" w:cs="Traditional Arabic" w:hint="cs"/>
          <w:sz w:val="28"/>
          <w:szCs w:val="28"/>
          <w:rtl/>
        </w:rPr>
        <w:t xml:space="preserve">07- 08 ديسمبر2010.  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ريمة عمري، زليخة كنيدة،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الحوكمة كمدخل حديث لتحسين وتطوير أداء المؤسسات البنكية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ورقة بحثية مقدمة للملتقى الدولي حول أداء وفعالية المنظمة في ظل</w:t>
      </w:r>
      <w:r w:rsidR="005F5B69">
        <w:rPr>
          <w:rFonts w:ascii="Traditional Arabic" w:hAnsi="Traditional Arabic" w:cs="Traditional Arabic"/>
          <w:sz w:val="28"/>
          <w:szCs w:val="28"/>
          <w:rtl/>
        </w:rPr>
        <w:t xml:space="preserve"> التنمية المستدامة، جامعة قالمة</w:t>
      </w:r>
      <w:r w:rsidR="005F5B69">
        <w:rPr>
          <w:rFonts w:ascii="Traditional Arabic" w:hAnsi="Traditional Arabic" w:cs="Traditional Arabic" w:hint="cs"/>
          <w:sz w:val="28"/>
          <w:szCs w:val="28"/>
          <w:rtl/>
        </w:rPr>
        <w:t>، الجزائر،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 10 - 11 نوفمبر 2009.</w:t>
      </w:r>
    </w:p>
    <w:p w:rsidR="00DC4792" w:rsidRPr="002124A0" w:rsidRDefault="00DC4792" w:rsidP="00DC4792">
      <w:pPr>
        <w:pStyle w:val="a7"/>
        <w:numPr>
          <w:ilvl w:val="0"/>
          <w:numId w:val="4"/>
        </w:numPr>
        <w:bidi/>
        <w:spacing w:before="0" w:beforeAutospacing="0" w:after="0" w:afterAutospacing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  <w:r w:rsidRPr="002124A0">
        <w:rPr>
          <w:rFonts w:ascii="Traditional Arabic" w:hAnsi="Traditional Arabic" w:cs="Traditional Arabic"/>
          <w:sz w:val="28"/>
          <w:szCs w:val="28"/>
          <w:rtl/>
        </w:rPr>
        <w:t xml:space="preserve">شتاتحة عائشة، </w:t>
      </w:r>
      <w:r w:rsidRPr="002124A0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ثقافة المنظمة كأحد العوامل المؤثرة في عملية صنع القرار</w:t>
      </w:r>
      <w:r w:rsidRPr="002124A0">
        <w:rPr>
          <w:rFonts w:ascii="Traditional Arabic" w:hAnsi="Traditional Arabic" w:cs="Traditional Arabic"/>
          <w:sz w:val="28"/>
          <w:szCs w:val="28"/>
          <w:rtl/>
        </w:rPr>
        <w:t>، الملتقى العلمي الدولي حول صنع القرار في المؤسسة الاقتصادية، جامعة عمار ثلجي بالأغواط، الجزائر، 14 ــ 15 أفريل 2009.</w:t>
      </w:r>
    </w:p>
    <w:p w:rsidR="003C5CE1" w:rsidRPr="002124A0" w:rsidRDefault="003C5CE1" w:rsidP="003C5CE1">
      <w:pPr>
        <w:pStyle w:val="a7"/>
        <w:bidi/>
        <w:spacing w:before="0" w:beforeAutospacing="0" w:after="0" w:afterAutospacing="0" w:line="240" w:lineRule="auto"/>
        <w:ind w:left="-2"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2124A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خامسا: كتب باللغة الأجنبية.</w:t>
      </w:r>
    </w:p>
    <w:p w:rsidR="002124A0" w:rsidRDefault="003C5CE1" w:rsidP="002124A0">
      <w:pPr>
        <w:spacing w:before="0" w:beforeAutospacing="0" w:after="0" w:afterAutospacing="0" w:line="240" w:lineRule="auto"/>
        <w:ind w:left="142"/>
        <w:jc w:val="both"/>
        <w:rPr>
          <w:rFonts w:ascii="Traditional Arabic" w:hAnsi="Traditional Arabic" w:cs="Traditional Arabic"/>
          <w:sz w:val="28"/>
          <w:szCs w:val="28"/>
          <w:lang w:val="en-GB"/>
        </w:rPr>
      </w:pPr>
      <w:r w:rsidRPr="002124A0">
        <w:rPr>
          <w:rFonts w:ascii="Traditional Arabic" w:hAnsi="Traditional Arabic" w:cs="Traditional Arabic"/>
          <w:b/>
          <w:bCs/>
          <w:sz w:val="28"/>
          <w:szCs w:val="28"/>
          <w:lang w:val="en-GB"/>
        </w:rPr>
        <w:t xml:space="preserve">1 : </w:t>
      </w:r>
      <w:r w:rsidR="00876032" w:rsidRPr="002124A0">
        <w:rPr>
          <w:rFonts w:ascii="Traditional Arabic" w:hAnsi="Traditional Arabic" w:cs="Traditional Arabic"/>
          <w:sz w:val="28"/>
          <w:szCs w:val="28"/>
          <w:lang w:val="en-GB"/>
        </w:rPr>
        <w:t>James L</w:t>
      </w:r>
      <w:r w:rsidRPr="002124A0">
        <w:rPr>
          <w:rFonts w:ascii="Traditional Arabic" w:hAnsi="Traditional Arabic" w:cs="Traditional Arabic"/>
          <w:sz w:val="28"/>
          <w:szCs w:val="28"/>
          <w:lang w:val="en-GB"/>
        </w:rPr>
        <w:t>and</w:t>
      </w:r>
      <w:r w:rsidR="005F5B69">
        <w:rPr>
          <w:rFonts w:ascii="Traditional Arabic" w:hAnsi="Traditional Arabic" w:cs="Traditional Arabic" w:hint="cs"/>
          <w:sz w:val="28"/>
          <w:szCs w:val="28"/>
          <w:rtl/>
          <w:lang w:val="en-GB"/>
        </w:rPr>
        <w:t xml:space="preserve"> </w:t>
      </w:r>
      <w:r w:rsidRPr="002124A0">
        <w:rPr>
          <w:rFonts w:ascii="Traditional Arabic" w:hAnsi="Traditional Arabic" w:cs="Traditional Arabic"/>
          <w:sz w:val="28"/>
          <w:szCs w:val="28"/>
        </w:rPr>
        <w:t>&amp;</w:t>
      </w:r>
      <w:r w:rsidRPr="002124A0">
        <w:rPr>
          <w:rFonts w:ascii="Traditional Arabic" w:hAnsi="Traditional Arabic" w:cs="Traditional Arabic"/>
          <w:sz w:val="28"/>
          <w:szCs w:val="28"/>
          <w:lang w:val="en-GB"/>
        </w:rPr>
        <w:t xml:space="preserve"> all, </w:t>
      </w:r>
      <w:r w:rsidRPr="005F5B69">
        <w:rPr>
          <w:rFonts w:ascii="Traditional Arabic" w:hAnsi="Traditional Arabic" w:cs="Traditional Arabic"/>
          <w:b/>
          <w:bCs/>
          <w:sz w:val="28"/>
          <w:szCs w:val="28"/>
          <w:u w:val="single"/>
          <w:lang w:val="en-GB"/>
        </w:rPr>
        <w:t xml:space="preserve">Organizations </w:t>
      </w:r>
      <w:r w:rsidRPr="005F5B69">
        <w:rPr>
          <w:rFonts w:ascii="Traditional Arabic" w:hAnsi="Traditional Arabic" w:cs="Traditional Arabic"/>
          <w:b/>
          <w:bCs/>
          <w:sz w:val="28"/>
          <w:szCs w:val="28"/>
          <w:u w:val="single"/>
          <w:lang w:val="en-US"/>
        </w:rPr>
        <w:t>Behavior</w:t>
      </w:r>
      <w:r w:rsidRPr="002124A0">
        <w:rPr>
          <w:rFonts w:ascii="Traditional Arabic" w:hAnsi="Traditional Arabic" w:cs="Traditional Arabic"/>
          <w:sz w:val="28"/>
          <w:szCs w:val="28"/>
          <w:lang w:val="en-GB"/>
        </w:rPr>
        <w:t xml:space="preserve">, </w:t>
      </w:r>
      <w:r w:rsidRPr="00D06967">
        <w:rPr>
          <w:rFonts w:ascii="Traditional Arabic" w:hAnsi="Traditional Arabic" w:cs="Traditional Arabic"/>
          <w:b/>
          <w:bCs/>
          <w:sz w:val="28"/>
          <w:szCs w:val="28"/>
          <w:u w:val="single"/>
          <w:lang w:val="en-GB"/>
        </w:rPr>
        <w:t>Structure, Processes</w:t>
      </w:r>
      <w:r w:rsidRPr="002124A0">
        <w:rPr>
          <w:rFonts w:ascii="Traditional Arabic" w:hAnsi="Traditional Arabic" w:cs="Traditional Arabic"/>
          <w:sz w:val="28"/>
          <w:szCs w:val="28"/>
          <w:lang w:val="en-GB"/>
        </w:rPr>
        <w:t xml:space="preserve">, 7th </w:t>
      </w:r>
      <w:r w:rsidR="00876032" w:rsidRPr="002124A0">
        <w:rPr>
          <w:rFonts w:ascii="Traditional Arabic" w:hAnsi="Traditional Arabic" w:cs="Traditional Arabic"/>
          <w:sz w:val="28"/>
          <w:szCs w:val="28"/>
          <w:lang w:val="en-GB"/>
        </w:rPr>
        <w:t>ad</w:t>
      </w:r>
      <w:r w:rsidR="002124A0">
        <w:rPr>
          <w:rFonts w:ascii="Traditional Arabic" w:hAnsi="Traditional Arabic" w:cs="Traditional Arabic"/>
          <w:sz w:val="28"/>
          <w:szCs w:val="28"/>
          <w:lang w:val="en-GB"/>
        </w:rPr>
        <w:t>, Homewood</w:t>
      </w:r>
      <w:r w:rsidR="002124A0" w:rsidRPr="002124A0">
        <w:rPr>
          <w:rFonts w:ascii="Traditional Arabic" w:hAnsi="Traditional Arabic" w:cs="Traditional Arabic"/>
          <w:sz w:val="28"/>
          <w:szCs w:val="28"/>
          <w:lang w:val="en-US"/>
        </w:rPr>
        <w:t>Illinois</w:t>
      </w:r>
      <w:r w:rsidR="002124A0" w:rsidRPr="002124A0">
        <w:rPr>
          <w:rFonts w:ascii="Traditional Arabic" w:hAnsi="Traditional Arabic" w:cs="Traditional Arabic"/>
          <w:sz w:val="28"/>
          <w:szCs w:val="28"/>
          <w:lang w:val="en-GB"/>
        </w:rPr>
        <w:t xml:space="preserve"> Irwin,</w:t>
      </w:r>
      <w:r w:rsidR="00F252FB">
        <w:rPr>
          <w:rFonts w:ascii="Traditional Arabic" w:hAnsi="Traditional Arabic" w:cs="Traditional Arabic"/>
          <w:sz w:val="28"/>
          <w:szCs w:val="28"/>
        </w:rPr>
        <w:t>usa,</w:t>
      </w:r>
      <w:r w:rsidR="002124A0" w:rsidRPr="002124A0">
        <w:rPr>
          <w:rFonts w:ascii="Traditional Arabic" w:hAnsi="Traditional Arabic" w:cs="Traditional Arabic"/>
          <w:sz w:val="28"/>
          <w:szCs w:val="28"/>
          <w:lang w:val="en-GB"/>
        </w:rPr>
        <w:t xml:space="preserve"> 1991.</w:t>
      </w:r>
    </w:p>
    <w:p w:rsidR="00F9781E" w:rsidRPr="002124A0" w:rsidRDefault="00F9781E" w:rsidP="002124A0">
      <w:pPr>
        <w:bidi/>
        <w:spacing w:before="0" w:beforeAutospacing="0" w:after="0" w:afterAutospacing="0" w:line="240" w:lineRule="auto"/>
        <w:ind w:left="142"/>
        <w:jc w:val="left"/>
        <w:rPr>
          <w:rFonts w:ascii="Traditional Arabic" w:hAnsi="Traditional Arabic" w:cs="Traditional Arabic"/>
          <w:sz w:val="28"/>
          <w:szCs w:val="28"/>
        </w:rPr>
      </w:pPr>
    </w:p>
    <w:p w:rsidR="008C1C08" w:rsidRPr="002124A0" w:rsidRDefault="008C1C08" w:rsidP="00F9781E">
      <w:pPr>
        <w:tabs>
          <w:tab w:val="left" w:pos="3930"/>
        </w:tabs>
        <w:jc w:val="left"/>
        <w:rPr>
          <w:sz w:val="28"/>
          <w:szCs w:val="28"/>
          <w:lang w:bidi="ar-DZ"/>
        </w:rPr>
      </w:pPr>
    </w:p>
    <w:sectPr w:rsidR="008C1C08" w:rsidRPr="002124A0" w:rsidSect="00100B78">
      <w:footerReference w:type="default" r:id="rId8"/>
      <w:pgSz w:w="11906" w:h="16838" w:code="9"/>
      <w:pgMar w:top="1134" w:right="1701" w:bottom="1134" w:left="1134" w:header="851" w:footer="851" w:gutter="0"/>
      <w:pgNumType w:start="1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A1" w:rsidRDefault="008473A1" w:rsidP="00662B44">
      <w:pPr>
        <w:spacing w:before="0" w:after="0" w:line="240" w:lineRule="auto"/>
      </w:pPr>
      <w:r>
        <w:separator/>
      </w:r>
    </w:p>
  </w:endnote>
  <w:endnote w:type="continuationSeparator" w:id="0">
    <w:p w:rsidR="008473A1" w:rsidRDefault="008473A1" w:rsidP="00662B4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995955"/>
      <w:docPartObj>
        <w:docPartGallery w:val="Page Numbers (Bottom of Page)"/>
        <w:docPartUnique/>
      </w:docPartObj>
    </w:sdtPr>
    <w:sdtEndPr/>
    <w:sdtContent>
      <w:p w:rsidR="00D45D34" w:rsidRDefault="008473A1">
        <w:pPr>
          <w:pStyle w:val="a6"/>
          <w:jc w:val="center"/>
        </w:pPr>
        <w:r>
          <w:rPr>
            <w:noProof/>
            <w:lang w:eastAsia="fr-FR"/>
          </w:rPr>
          <w:pict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_x0000_s2050" type="#_x0000_t54" style="position:absolute;left:0;text-align:left;margin-left:192.2pt;margin-top:-.55pt;width:72.75pt;height:19.5pt;z-index:-251658752;mso-position-horizontal-relative:text;mso-position-vertical-relative:text" wrapcoords="5567 -831 223 1662 -223 2492 2004 12462 -445 20769 21823 20769 19373 12462 21823 2492 21377 1662 15810 -831 5567 -831">
              <w10:wrap type="through"/>
            </v:shape>
          </w:pict>
        </w:r>
        <w:r w:rsidR="00D45D34">
          <w:fldChar w:fldCharType="begin"/>
        </w:r>
        <w:r w:rsidR="00D45D34">
          <w:instrText>PAGE   \* MERGEFORMAT</w:instrText>
        </w:r>
        <w:r w:rsidR="00D45D34">
          <w:fldChar w:fldCharType="separate"/>
        </w:r>
        <w:r w:rsidR="00100B78" w:rsidRPr="00100B78">
          <w:rPr>
            <w:rFonts w:cs="Calibri"/>
            <w:noProof/>
            <w:lang w:val="ar-SA"/>
          </w:rPr>
          <w:t>119</w:t>
        </w:r>
        <w:r w:rsidR="00D45D34">
          <w:fldChar w:fldCharType="end"/>
        </w:r>
      </w:p>
    </w:sdtContent>
  </w:sdt>
  <w:p w:rsidR="00CA547F" w:rsidRDefault="00CA54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A1" w:rsidRDefault="008473A1" w:rsidP="00662B44">
      <w:pPr>
        <w:spacing w:before="0" w:after="0" w:line="240" w:lineRule="auto"/>
      </w:pPr>
      <w:r>
        <w:separator/>
      </w:r>
    </w:p>
  </w:footnote>
  <w:footnote w:type="continuationSeparator" w:id="0">
    <w:p w:rsidR="008473A1" w:rsidRDefault="008473A1" w:rsidP="00662B4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76D0C"/>
    <w:multiLevelType w:val="hybridMultilevel"/>
    <w:tmpl w:val="53788F84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D0163D"/>
    <w:multiLevelType w:val="hybridMultilevel"/>
    <w:tmpl w:val="AE102D36"/>
    <w:lvl w:ilvl="0" w:tplc="F2D0CBC2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F3019"/>
    <w:multiLevelType w:val="hybridMultilevel"/>
    <w:tmpl w:val="ECE01558"/>
    <w:lvl w:ilvl="0" w:tplc="0E0EA0D6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66E1B62"/>
    <w:multiLevelType w:val="hybridMultilevel"/>
    <w:tmpl w:val="6E3C739A"/>
    <w:lvl w:ilvl="0" w:tplc="0E0EA0D6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B44"/>
    <w:rsid w:val="00001DD9"/>
    <w:rsid w:val="0000220E"/>
    <w:rsid w:val="00002335"/>
    <w:rsid w:val="0001065E"/>
    <w:rsid w:val="00015E65"/>
    <w:rsid w:val="00021DB9"/>
    <w:rsid w:val="00022189"/>
    <w:rsid w:val="000223D1"/>
    <w:rsid w:val="00022CD9"/>
    <w:rsid w:val="00024CD4"/>
    <w:rsid w:val="000256F6"/>
    <w:rsid w:val="00027809"/>
    <w:rsid w:val="00027F08"/>
    <w:rsid w:val="0003032B"/>
    <w:rsid w:val="00030E40"/>
    <w:rsid w:val="00031A6D"/>
    <w:rsid w:val="00040486"/>
    <w:rsid w:val="00042438"/>
    <w:rsid w:val="0004341F"/>
    <w:rsid w:val="00046431"/>
    <w:rsid w:val="0004659C"/>
    <w:rsid w:val="00050A2A"/>
    <w:rsid w:val="000538C3"/>
    <w:rsid w:val="0005395C"/>
    <w:rsid w:val="00053A0B"/>
    <w:rsid w:val="00053F1E"/>
    <w:rsid w:val="000547CF"/>
    <w:rsid w:val="000551C7"/>
    <w:rsid w:val="000562E6"/>
    <w:rsid w:val="00056AF7"/>
    <w:rsid w:val="00056B61"/>
    <w:rsid w:val="00062E4A"/>
    <w:rsid w:val="0006443C"/>
    <w:rsid w:val="000649B1"/>
    <w:rsid w:val="000655A5"/>
    <w:rsid w:val="00070A43"/>
    <w:rsid w:val="0007101B"/>
    <w:rsid w:val="000710CE"/>
    <w:rsid w:val="00071888"/>
    <w:rsid w:val="00071D51"/>
    <w:rsid w:val="00074E0D"/>
    <w:rsid w:val="00076104"/>
    <w:rsid w:val="00081593"/>
    <w:rsid w:val="00083DA2"/>
    <w:rsid w:val="00086289"/>
    <w:rsid w:val="00087C1D"/>
    <w:rsid w:val="00091434"/>
    <w:rsid w:val="0009299E"/>
    <w:rsid w:val="00094E31"/>
    <w:rsid w:val="00096998"/>
    <w:rsid w:val="00096E4E"/>
    <w:rsid w:val="00096F32"/>
    <w:rsid w:val="000972A7"/>
    <w:rsid w:val="00097576"/>
    <w:rsid w:val="000A33C5"/>
    <w:rsid w:val="000A66FF"/>
    <w:rsid w:val="000A6739"/>
    <w:rsid w:val="000B0909"/>
    <w:rsid w:val="000B287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5659"/>
    <w:rsid w:val="000C7506"/>
    <w:rsid w:val="000D11CB"/>
    <w:rsid w:val="000D4F91"/>
    <w:rsid w:val="000D5125"/>
    <w:rsid w:val="000D5DD1"/>
    <w:rsid w:val="000E02E9"/>
    <w:rsid w:val="000E0CAC"/>
    <w:rsid w:val="000E7182"/>
    <w:rsid w:val="000E7264"/>
    <w:rsid w:val="000E76A8"/>
    <w:rsid w:val="000E79EF"/>
    <w:rsid w:val="000F00AD"/>
    <w:rsid w:val="000F10F9"/>
    <w:rsid w:val="000F1444"/>
    <w:rsid w:val="000F260E"/>
    <w:rsid w:val="000F4AB1"/>
    <w:rsid w:val="000F4C76"/>
    <w:rsid w:val="000F5DF2"/>
    <w:rsid w:val="00100B78"/>
    <w:rsid w:val="0010119C"/>
    <w:rsid w:val="001011B3"/>
    <w:rsid w:val="001015B4"/>
    <w:rsid w:val="0010201B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76E1"/>
    <w:rsid w:val="001179C7"/>
    <w:rsid w:val="00117DA0"/>
    <w:rsid w:val="0012311D"/>
    <w:rsid w:val="0013145B"/>
    <w:rsid w:val="001322FA"/>
    <w:rsid w:val="001325E8"/>
    <w:rsid w:val="00141AF8"/>
    <w:rsid w:val="00142743"/>
    <w:rsid w:val="001432BE"/>
    <w:rsid w:val="00144C1C"/>
    <w:rsid w:val="001466BC"/>
    <w:rsid w:val="001471F9"/>
    <w:rsid w:val="00150258"/>
    <w:rsid w:val="001525A3"/>
    <w:rsid w:val="0015392C"/>
    <w:rsid w:val="001637EF"/>
    <w:rsid w:val="00166CF3"/>
    <w:rsid w:val="001701FD"/>
    <w:rsid w:val="00171C66"/>
    <w:rsid w:val="00172B68"/>
    <w:rsid w:val="0017323B"/>
    <w:rsid w:val="00174B0F"/>
    <w:rsid w:val="001752E7"/>
    <w:rsid w:val="001774D1"/>
    <w:rsid w:val="00183078"/>
    <w:rsid w:val="00190E4B"/>
    <w:rsid w:val="00191269"/>
    <w:rsid w:val="00191929"/>
    <w:rsid w:val="00192173"/>
    <w:rsid w:val="001924B6"/>
    <w:rsid w:val="0019431F"/>
    <w:rsid w:val="001962AF"/>
    <w:rsid w:val="00196C3B"/>
    <w:rsid w:val="001A3022"/>
    <w:rsid w:val="001A4E59"/>
    <w:rsid w:val="001A530E"/>
    <w:rsid w:val="001A5C17"/>
    <w:rsid w:val="001A6618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6169"/>
    <w:rsid w:val="001B73A2"/>
    <w:rsid w:val="001C06FB"/>
    <w:rsid w:val="001C4C2B"/>
    <w:rsid w:val="001C62F8"/>
    <w:rsid w:val="001C6510"/>
    <w:rsid w:val="001D0239"/>
    <w:rsid w:val="001D1654"/>
    <w:rsid w:val="001D2006"/>
    <w:rsid w:val="001D2A5E"/>
    <w:rsid w:val="001D3370"/>
    <w:rsid w:val="001D3CE5"/>
    <w:rsid w:val="001E0CE5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11D8"/>
    <w:rsid w:val="002124A0"/>
    <w:rsid w:val="002134C5"/>
    <w:rsid w:val="00214A03"/>
    <w:rsid w:val="00214C36"/>
    <w:rsid w:val="00214E16"/>
    <w:rsid w:val="0021593F"/>
    <w:rsid w:val="002165C3"/>
    <w:rsid w:val="00217BC6"/>
    <w:rsid w:val="002256ED"/>
    <w:rsid w:val="00225877"/>
    <w:rsid w:val="00227355"/>
    <w:rsid w:val="0023146C"/>
    <w:rsid w:val="00236179"/>
    <w:rsid w:val="00237056"/>
    <w:rsid w:val="00237886"/>
    <w:rsid w:val="002412DE"/>
    <w:rsid w:val="00242E1E"/>
    <w:rsid w:val="002437AF"/>
    <w:rsid w:val="00243D6A"/>
    <w:rsid w:val="0024481C"/>
    <w:rsid w:val="002463A1"/>
    <w:rsid w:val="00246BCB"/>
    <w:rsid w:val="0025057D"/>
    <w:rsid w:val="0025089E"/>
    <w:rsid w:val="00250A16"/>
    <w:rsid w:val="00250EA8"/>
    <w:rsid w:val="002537D9"/>
    <w:rsid w:val="002539F5"/>
    <w:rsid w:val="002564D7"/>
    <w:rsid w:val="00256A3A"/>
    <w:rsid w:val="002573F5"/>
    <w:rsid w:val="002616A7"/>
    <w:rsid w:val="00262221"/>
    <w:rsid w:val="002651BC"/>
    <w:rsid w:val="002655D5"/>
    <w:rsid w:val="00265E5E"/>
    <w:rsid w:val="0027135D"/>
    <w:rsid w:val="0027173C"/>
    <w:rsid w:val="00272566"/>
    <w:rsid w:val="00272BDA"/>
    <w:rsid w:val="00272F57"/>
    <w:rsid w:val="00273548"/>
    <w:rsid w:val="00274098"/>
    <w:rsid w:val="00274A12"/>
    <w:rsid w:val="00275324"/>
    <w:rsid w:val="00276465"/>
    <w:rsid w:val="00276AB4"/>
    <w:rsid w:val="00277DAD"/>
    <w:rsid w:val="00281861"/>
    <w:rsid w:val="00290E89"/>
    <w:rsid w:val="002923F0"/>
    <w:rsid w:val="00295069"/>
    <w:rsid w:val="0029618F"/>
    <w:rsid w:val="00296265"/>
    <w:rsid w:val="00297598"/>
    <w:rsid w:val="002A0C87"/>
    <w:rsid w:val="002A6423"/>
    <w:rsid w:val="002B03B2"/>
    <w:rsid w:val="002B0E2F"/>
    <w:rsid w:val="002B1FC3"/>
    <w:rsid w:val="002B2CA3"/>
    <w:rsid w:val="002B666F"/>
    <w:rsid w:val="002C024F"/>
    <w:rsid w:val="002C1747"/>
    <w:rsid w:val="002C189E"/>
    <w:rsid w:val="002C1CF3"/>
    <w:rsid w:val="002C484D"/>
    <w:rsid w:val="002C5DEE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CF8"/>
    <w:rsid w:val="002E4D71"/>
    <w:rsid w:val="002F5844"/>
    <w:rsid w:val="002F5D00"/>
    <w:rsid w:val="00300082"/>
    <w:rsid w:val="00305CF5"/>
    <w:rsid w:val="00305ED6"/>
    <w:rsid w:val="003115FD"/>
    <w:rsid w:val="003149B6"/>
    <w:rsid w:val="0031514C"/>
    <w:rsid w:val="003155BC"/>
    <w:rsid w:val="00316DD5"/>
    <w:rsid w:val="003211B0"/>
    <w:rsid w:val="00322C33"/>
    <w:rsid w:val="00324723"/>
    <w:rsid w:val="00325155"/>
    <w:rsid w:val="003339A2"/>
    <w:rsid w:val="0033472D"/>
    <w:rsid w:val="003348AB"/>
    <w:rsid w:val="00335627"/>
    <w:rsid w:val="003408C9"/>
    <w:rsid w:val="00342783"/>
    <w:rsid w:val="00343953"/>
    <w:rsid w:val="00344DE1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EF"/>
    <w:rsid w:val="0037545D"/>
    <w:rsid w:val="00376A12"/>
    <w:rsid w:val="0038052F"/>
    <w:rsid w:val="00382B67"/>
    <w:rsid w:val="00382D94"/>
    <w:rsid w:val="00386FDC"/>
    <w:rsid w:val="0039440B"/>
    <w:rsid w:val="003976A0"/>
    <w:rsid w:val="00397F04"/>
    <w:rsid w:val="003A06EE"/>
    <w:rsid w:val="003A13FB"/>
    <w:rsid w:val="003A1B80"/>
    <w:rsid w:val="003A4684"/>
    <w:rsid w:val="003A5214"/>
    <w:rsid w:val="003A5614"/>
    <w:rsid w:val="003A6CC9"/>
    <w:rsid w:val="003A7639"/>
    <w:rsid w:val="003B03F4"/>
    <w:rsid w:val="003B15A2"/>
    <w:rsid w:val="003B2E49"/>
    <w:rsid w:val="003B4F79"/>
    <w:rsid w:val="003B5284"/>
    <w:rsid w:val="003C1880"/>
    <w:rsid w:val="003C41C9"/>
    <w:rsid w:val="003C4406"/>
    <w:rsid w:val="003C5CE1"/>
    <w:rsid w:val="003C61E4"/>
    <w:rsid w:val="003C63AD"/>
    <w:rsid w:val="003C767D"/>
    <w:rsid w:val="003D0114"/>
    <w:rsid w:val="003D08AB"/>
    <w:rsid w:val="003D2DDD"/>
    <w:rsid w:val="003E03D4"/>
    <w:rsid w:val="003E232F"/>
    <w:rsid w:val="003E2696"/>
    <w:rsid w:val="003E555D"/>
    <w:rsid w:val="003E7182"/>
    <w:rsid w:val="003F0C0F"/>
    <w:rsid w:val="003F3B61"/>
    <w:rsid w:val="003F5D24"/>
    <w:rsid w:val="003F6488"/>
    <w:rsid w:val="00401338"/>
    <w:rsid w:val="004025BC"/>
    <w:rsid w:val="0040449A"/>
    <w:rsid w:val="004049F2"/>
    <w:rsid w:val="00405014"/>
    <w:rsid w:val="004101CE"/>
    <w:rsid w:val="004119BF"/>
    <w:rsid w:val="00411EB5"/>
    <w:rsid w:val="00412066"/>
    <w:rsid w:val="004142F5"/>
    <w:rsid w:val="00420E76"/>
    <w:rsid w:val="0042209B"/>
    <w:rsid w:val="004226CD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46C2C"/>
    <w:rsid w:val="00454B94"/>
    <w:rsid w:val="004567C7"/>
    <w:rsid w:val="0046150B"/>
    <w:rsid w:val="00461BD8"/>
    <w:rsid w:val="00465F2F"/>
    <w:rsid w:val="00470DFE"/>
    <w:rsid w:val="004712BA"/>
    <w:rsid w:val="0047183D"/>
    <w:rsid w:val="0047213A"/>
    <w:rsid w:val="004728C3"/>
    <w:rsid w:val="00473500"/>
    <w:rsid w:val="0047597D"/>
    <w:rsid w:val="004760CB"/>
    <w:rsid w:val="00477259"/>
    <w:rsid w:val="00481903"/>
    <w:rsid w:val="00481C0E"/>
    <w:rsid w:val="00482164"/>
    <w:rsid w:val="004822F2"/>
    <w:rsid w:val="00483613"/>
    <w:rsid w:val="00484DF2"/>
    <w:rsid w:val="00485209"/>
    <w:rsid w:val="004873E9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3CB6"/>
    <w:rsid w:val="004A4271"/>
    <w:rsid w:val="004A4555"/>
    <w:rsid w:val="004A69B0"/>
    <w:rsid w:val="004A7018"/>
    <w:rsid w:val="004B273D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D6022"/>
    <w:rsid w:val="004E116C"/>
    <w:rsid w:val="004E127F"/>
    <w:rsid w:val="004E2ABE"/>
    <w:rsid w:val="004E371C"/>
    <w:rsid w:val="004E582C"/>
    <w:rsid w:val="004E5A01"/>
    <w:rsid w:val="004E7793"/>
    <w:rsid w:val="004F1638"/>
    <w:rsid w:val="004F5810"/>
    <w:rsid w:val="004F6472"/>
    <w:rsid w:val="004F6A58"/>
    <w:rsid w:val="005033EE"/>
    <w:rsid w:val="00503FCB"/>
    <w:rsid w:val="005051E4"/>
    <w:rsid w:val="00510724"/>
    <w:rsid w:val="00510B1D"/>
    <w:rsid w:val="00510FE1"/>
    <w:rsid w:val="00512ABD"/>
    <w:rsid w:val="00512C2F"/>
    <w:rsid w:val="00513170"/>
    <w:rsid w:val="00515620"/>
    <w:rsid w:val="00515685"/>
    <w:rsid w:val="00516F65"/>
    <w:rsid w:val="005213B2"/>
    <w:rsid w:val="005227FF"/>
    <w:rsid w:val="00523C8A"/>
    <w:rsid w:val="00524603"/>
    <w:rsid w:val="005252C2"/>
    <w:rsid w:val="005252D7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7787"/>
    <w:rsid w:val="00540437"/>
    <w:rsid w:val="00544E53"/>
    <w:rsid w:val="0055038E"/>
    <w:rsid w:val="00552800"/>
    <w:rsid w:val="00554486"/>
    <w:rsid w:val="00555120"/>
    <w:rsid w:val="00555F69"/>
    <w:rsid w:val="005561CE"/>
    <w:rsid w:val="00557554"/>
    <w:rsid w:val="005612FE"/>
    <w:rsid w:val="00565952"/>
    <w:rsid w:val="00566FFB"/>
    <w:rsid w:val="00567B8C"/>
    <w:rsid w:val="00567E75"/>
    <w:rsid w:val="00570257"/>
    <w:rsid w:val="0057049A"/>
    <w:rsid w:val="005726EB"/>
    <w:rsid w:val="00576E70"/>
    <w:rsid w:val="005778BE"/>
    <w:rsid w:val="00580C01"/>
    <w:rsid w:val="0058190A"/>
    <w:rsid w:val="00583C16"/>
    <w:rsid w:val="005846EB"/>
    <w:rsid w:val="00585BB5"/>
    <w:rsid w:val="00586C95"/>
    <w:rsid w:val="005915A1"/>
    <w:rsid w:val="005930BF"/>
    <w:rsid w:val="00593120"/>
    <w:rsid w:val="00593CC0"/>
    <w:rsid w:val="00594CD8"/>
    <w:rsid w:val="00596325"/>
    <w:rsid w:val="005A6D0F"/>
    <w:rsid w:val="005A7495"/>
    <w:rsid w:val="005A74E5"/>
    <w:rsid w:val="005A7D8B"/>
    <w:rsid w:val="005B0464"/>
    <w:rsid w:val="005B29CA"/>
    <w:rsid w:val="005B42AC"/>
    <w:rsid w:val="005C13E4"/>
    <w:rsid w:val="005C598B"/>
    <w:rsid w:val="005D1074"/>
    <w:rsid w:val="005D123D"/>
    <w:rsid w:val="005D656E"/>
    <w:rsid w:val="005D7860"/>
    <w:rsid w:val="005D7E0C"/>
    <w:rsid w:val="005E28ED"/>
    <w:rsid w:val="005E5245"/>
    <w:rsid w:val="005E65E7"/>
    <w:rsid w:val="005F2B2A"/>
    <w:rsid w:val="005F49C8"/>
    <w:rsid w:val="005F5B69"/>
    <w:rsid w:val="005F6677"/>
    <w:rsid w:val="005F7510"/>
    <w:rsid w:val="00601488"/>
    <w:rsid w:val="0060351A"/>
    <w:rsid w:val="00603814"/>
    <w:rsid w:val="00604CCC"/>
    <w:rsid w:val="006059E5"/>
    <w:rsid w:val="00606473"/>
    <w:rsid w:val="00610636"/>
    <w:rsid w:val="006110A3"/>
    <w:rsid w:val="00611E63"/>
    <w:rsid w:val="006144FA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7EAF"/>
    <w:rsid w:val="00651C89"/>
    <w:rsid w:val="00654340"/>
    <w:rsid w:val="0066199E"/>
    <w:rsid w:val="006623DC"/>
    <w:rsid w:val="00662B44"/>
    <w:rsid w:val="0066585F"/>
    <w:rsid w:val="00667D48"/>
    <w:rsid w:val="00670339"/>
    <w:rsid w:val="006704E3"/>
    <w:rsid w:val="00671102"/>
    <w:rsid w:val="00672F40"/>
    <w:rsid w:val="0067458A"/>
    <w:rsid w:val="00675DDC"/>
    <w:rsid w:val="0067720E"/>
    <w:rsid w:val="00683688"/>
    <w:rsid w:val="00685807"/>
    <w:rsid w:val="0069335B"/>
    <w:rsid w:val="006942EA"/>
    <w:rsid w:val="00694965"/>
    <w:rsid w:val="00694A5D"/>
    <w:rsid w:val="00694C92"/>
    <w:rsid w:val="00696574"/>
    <w:rsid w:val="00697386"/>
    <w:rsid w:val="006A0C53"/>
    <w:rsid w:val="006A1818"/>
    <w:rsid w:val="006A2DD4"/>
    <w:rsid w:val="006A3D08"/>
    <w:rsid w:val="006A4AA7"/>
    <w:rsid w:val="006A4EB0"/>
    <w:rsid w:val="006A53DA"/>
    <w:rsid w:val="006A5C6D"/>
    <w:rsid w:val="006A5F05"/>
    <w:rsid w:val="006A623A"/>
    <w:rsid w:val="006A62A6"/>
    <w:rsid w:val="006A6878"/>
    <w:rsid w:val="006B1A5F"/>
    <w:rsid w:val="006B2941"/>
    <w:rsid w:val="006B43B9"/>
    <w:rsid w:val="006B5E56"/>
    <w:rsid w:val="006B60DB"/>
    <w:rsid w:val="006B6220"/>
    <w:rsid w:val="006B67E5"/>
    <w:rsid w:val="006B7205"/>
    <w:rsid w:val="006B7AAC"/>
    <w:rsid w:val="006C0C2A"/>
    <w:rsid w:val="006C1995"/>
    <w:rsid w:val="006C3B40"/>
    <w:rsid w:val="006C682C"/>
    <w:rsid w:val="006D05A3"/>
    <w:rsid w:val="006D2554"/>
    <w:rsid w:val="006D46AB"/>
    <w:rsid w:val="006D6BB8"/>
    <w:rsid w:val="006D7603"/>
    <w:rsid w:val="006E582A"/>
    <w:rsid w:val="006E66C1"/>
    <w:rsid w:val="006F56C0"/>
    <w:rsid w:val="006F7930"/>
    <w:rsid w:val="00701C14"/>
    <w:rsid w:val="00702687"/>
    <w:rsid w:val="00703C4D"/>
    <w:rsid w:val="00704859"/>
    <w:rsid w:val="00704A3B"/>
    <w:rsid w:val="00704E9A"/>
    <w:rsid w:val="00705046"/>
    <w:rsid w:val="0070512A"/>
    <w:rsid w:val="0070658F"/>
    <w:rsid w:val="00706A5D"/>
    <w:rsid w:val="007106D7"/>
    <w:rsid w:val="00711375"/>
    <w:rsid w:val="00712824"/>
    <w:rsid w:val="007135E4"/>
    <w:rsid w:val="007242DC"/>
    <w:rsid w:val="00725E77"/>
    <w:rsid w:val="007302C8"/>
    <w:rsid w:val="00734139"/>
    <w:rsid w:val="00734D19"/>
    <w:rsid w:val="007379E5"/>
    <w:rsid w:val="00740E63"/>
    <w:rsid w:val="007448F4"/>
    <w:rsid w:val="007452CD"/>
    <w:rsid w:val="00755519"/>
    <w:rsid w:val="00756F82"/>
    <w:rsid w:val="00760BD4"/>
    <w:rsid w:val="00760D68"/>
    <w:rsid w:val="00761CBD"/>
    <w:rsid w:val="0076331A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E23"/>
    <w:rsid w:val="0078326A"/>
    <w:rsid w:val="00784DB9"/>
    <w:rsid w:val="0078530C"/>
    <w:rsid w:val="007862D4"/>
    <w:rsid w:val="00787ACF"/>
    <w:rsid w:val="00787E9A"/>
    <w:rsid w:val="007918A5"/>
    <w:rsid w:val="00792F21"/>
    <w:rsid w:val="0079483C"/>
    <w:rsid w:val="00796768"/>
    <w:rsid w:val="00796C4B"/>
    <w:rsid w:val="00796DBF"/>
    <w:rsid w:val="00796FF5"/>
    <w:rsid w:val="007A179B"/>
    <w:rsid w:val="007A4233"/>
    <w:rsid w:val="007A55F9"/>
    <w:rsid w:val="007A5E3A"/>
    <w:rsid w:val="007A6664"/>
    <w:rsid w:val="007A75B4"/>
    <w:rsid w:val="007A769F"/>
    <w:rsid w:val="007B11E5"/>
    <w:rsid w:val="007B172E"/>
    <w:rsid w:val="007B4DD3"/>
    <w:rsid w:val="007B5FAC"/>
    <w:rsid w:val="007B7558"/>
    <w:rsid w:val="007C0557"/>
    <w:rsid w:val="007C1E41"/>
    <w:rsid w:val="007C2C8C"/>
    <w:rsid w:val="007C557F"/>
    <w:rsid w:val="007D016B"/>
    <w:rsid w:val="007D1985"/>
    <w:rsid w:val="007D1A1C"/>
    <w:rsid w:val="007D2364"/>
    <w:rsid w:val="007D4924"/>
    <w:rsid w:val="007D5279"/>
    <w:rsid w:val="007E10D7"/>
    <w:rsid w:val="007E6794"/>
    <w:rsid w:val="007E7EE8"/>
    <w:rsid w:val="007F087A"/>
    <w:rsid w:val="007F1541"/>
    <w:rsid w:val="007F38F7"/>
    <w:rsid w:val="007F4D6B"/>
    <w:rsid w:val="007F6E4E"/>
    <w:rsid w:val="008029D0"/>
    <w:rsid w:val="00812F67"/>
    <w:rsid w:val="008159E0"/>
    <w:rsid w:val="00816510"/>
    <w:rsid w:val="008172D1"/>
    <w:rsid w:val="00817BE1"/>
    <w:rsid w:val="008205E4"/>
    <w:rsid w:val="00821D4C"/>
    <w:rsid w:val="00822FB0"/>
    <w:rsid w:val="00825F77"/>
    <w:rsid w:val="00826F60"/>
    <w:rsid w:val="0083063D"/>
    <w:rsid w:val="00830EA4"/>
    <w:rsid w:val="00831AFA"/>
    <w:rsid w:val="00832286"/>
    <w:rsid w:val="00835664"/>
    <w:rsid w:val="00837A71"/>
    <w:rsid w:val="00840E43"/>
    <w:rsid w:val="00844BB9"/>
    <w:rsid w:val="00846E03"/>
    <w:rsid w:val="00846FEB"/>
    <w:rsid w:val="00847127"/>
    <w:rsid w:val="008473A1"/>
    <w:rsid w:val="0084766B"/>
    <w:rsid w:val="00851466"/>
    <w:rsid w:val="00851E49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3D64"/>
    <w:rsid w:val="00876032"/>
    <w:rsid w:val="00876818"/>
    <w:rsid w:val="00877EE1"/>
    <w:rsid w:val="00880C02"/>
    <w:rsid w:val="00883575"/>
    <w:rsid w:val="00883770"/>
    <w:rsid w:val="0088506A"/>
    <w:rsid w:val="008851D5"/>
    <w:rsid w:val="00886799"/>
    <w:rsid w:val="00886FF0"/>
    <w:rsid w:val="0088782B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230A"/>
    <w:rsid w:val="008A2BDA"/>
    <w:rsid w:val="008A3950"/>
    <w:rsid w:val="008A3D5E"/>
    <w:rsid w:val="008A4B6D"/>
    <w:rsid w:val="008A7BAC"/>
    <w:rsid w:val="008A7E4D"/>
    <w:rsid w:val="008B0BFD"/>
    <w:rsid w:val="008B1415"/>
    <w:rsid w:val="008B75C6"/>
    <w:rsid w:val="008C1942"/>
    <w:rsid w:val="008C1BE5"/>
    <w:rsid w:val="008C1C08"/>
    <w:rsid w:val="008C233C"/>
    <w:rsid w:val="008C2AE4"/>
    <w:rsid w:val="008C5ECB"/>
    <w:rsid w:val="008C6809"/>
    <w:rsid w:val="008C7048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9BE"/>
    <w:rsid w:val="008F51BD"/>
    <w:rsid w:val="008F5A9C"/>
    <w:rsid w:val="008F68D4"/>
    <w:rsid w:val="00900313"/>
    <w:rsid w:val="00904D64"/>
    <w:rsid w:val="00904F8A"/>
    <w:rsid w:val="0090518D"/>
    <w:rsid w:val="00905F31"/>
    <w:rsid w:val="00906EFA"/>
    <w:rsid w:val="00911E7B"/>
    <w:rsid w:val="009135FD"/>
    <w:rsid w:val="00916F0E"/>
    <w:rsid w:val="00917D0C"/>
    <w:rsid w:val="00922B64"/>
    <w:rsid w:val="00922DDA"/>
    <w:rsid w:val="00923563"/>
    <w:rsid w:val="009243AD"/>
    <w:rsid w:val="0093402B"/>
    <w:rsid w:val="009363F2"/>
    <w:rsid w:val="00941F53"/>
    <w:rsid w:val="00945D8D"/>
    <w:rsid w:val="00945F8D"/>
    <w:rsid w:val="00946B96"/>
    <w:rsid w:val="00946F6B"/>
    <w:rsid w:val="00947862"/>
    <w:rsid w:val="00947C22"/>
    <w:rsid w:val="00950251"/>
    <w:rsid w:val="0095410F"/>
    <w:rsid w:val="00955071"/>
    <w:rsid w:val="009561BC"/>
    <w:rsid w:val="009602DB"/>
    <w:rsid w:val="009649DE"/>
    <w:rsid w:val="00964EBB"/>
    <w:rsid w:val="00966F2A"/>
    <w:rsid w:val="009672CB"/>
    <w:rsid w:val="00967594"/>
    <w:rsid w:val="00967C36"/>
    <w:rsid w:val="00967F79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F64"/>
    <w:rsid w:val="0099472C"/>
    <w:rsid w:val="009949A8"/>
    <w:rsid w:val="00996331"/>
    <w:rsid w:val="009973B8"/>
    <w:rsid w:val="009A353D"/>
    <w:rsid w:val="009A402F"/>
    <w:rsid w:val="009A5991"/>
    <w:rsid w:val="009A74DD"/>
    <w:rsid w:val="009B0A02"/>
    <w:rsid w:val="009B105B"/>
    <w:rsid w:val="009C02DC"/>
    <w:rsid w:val="009C0D32"/>
    <w:rsid w:val="009C2214"/>
    <w:rsid w:val="009C2600"/>
    <w:rsid w:val="009C38F3"/>
    <w:rsid w:val="009C6568"/>
    <w:rsid w:val="009C6A42"/>
    <w:rsid w:val="009C7882"/>
    <w:rsid w:val="009D0FDF"/>
    <w:rsid w:val="009D133A"/>
    <w:rsid w:val="009D2E3E"/>
    <w:rsid w:val="009D4431"/>
    <w:rsid w:val="009D496B"/>
    <w:rsid w:val="009D4C38"/>
    <w:rsid w:val="009E0998"/>
    <w:rsid w:val="009E3C44"/>
    <w:rsid w:val="009E507F"/>
    <w:rsid w:val="009E6159"/>
    <w:rsid w:val="009E6431"/>
    <w:rsid w:val="009E6FC3"/>
    <w:rsid w:val="009E71AE"/>
    <w:rsid w:val="009E7984"/>
    <w:rsid w:val="009F005D"/>
    <w:rsid w:val="009F00C4"/>
    <w:rsid w:val="009F54FC"/>
    <w:rsid w:val="009F5CFE"/>
    <w:rsid w:val="009F67EC"/>
    <w:rsid w:val="009F6AE5"/>
    <w:rsid w:val="009F7347"/>
    <w:rsid w:val="009F74BF"/>
    <w:rsid w:val="009F7B27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17FE1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3E7C"/>
    <w:rsid w:val="00A57182"/>
    <w:rsid w:val="00A631F5"/>
    <w:rsid w:val="00A636DA"/>
    <w:rsid w:val="00A63D55"/>
    <w:rsid w:val="00A63F92"/>
    <w:rsid w:val="00A642A1"/>
    <w:rsid w:val="00A64364"/>
    <w:rsid w:val="00A643BD"/>
    <w:rsid w:val="00A658FA"/>
    <w:rsid w:val="00A66889"/>
    <w:rsid w:val="00A70142"/>
    <w:rsid w:val="00A73454"/>
    <w:rsid w:val="00A74122"/>
    <w:rsid w:val="00A7462B"/>
    <w:rsid w:val="00A80008"/>
    <w:rsid w:val="00A81553"/>
    <w:rsid w:val="00A82571"/>
    <w:rsid w:val="00A83C61"/>
    <w:rsid w:val="00A8515E"/>
    <w:rsid w:val="00A85186"/>
    <w:rsid w:val="00A851C4"/>
    <w:rsid w:val="00A85756"/>
    <w:rsid w:val="00A85C55"/>
    <w:rsid w:val="00A90F1F"/>
    <w:rsid w:val="00A92496"/>
    <w:rsid w:val="00A93A38"/>
    <w:rsid w:val="00A94032"/>
    <w:rsid w:val="00A974D0"/>
    <w:rsid w:val="00A97898"/>
    <w:rsid w:val="00AA44AE"/>
    <w:rsid w:val="00AA4C5B"/>
    <w:rsid w:val="00AB12BA"/>
    <w:rsid w:val="00AB3A0D"/>
    <w:rsid w:val="00AB4E12"/>
    <w:rsid w:val="00AB57E5"/>
    <w:rsid w:val="00AB5C33"/>
    <w:rsid w:val="00AB6077"/>
    <w:rsid w:val="00AB6FF5"/>
    <w:rsid w:val="00AB7964"/>
    <w:rsid w:val="00AC0992"/>
    <w:rsid w:val="00AC2104"/>
    <w:rsid w:val="00AC3E15"/>
    <w:rsid w:val="00AC5354"/>
    <w:rsid w:val="00AC5F5A"/>
    <w:rsid w:val="00AC703F"/>
    <w:rsid w:val="00AD20C6"/>
    <w:rsid w:val="00AD2A2B"/>
    <w:rsid w:val="00AD4852"/>
    <w:rsid w:val="00AD54DF"/>
    <w:rsid w:val="00AD5649"/>
    <w:rsid w:val="00AE2057"/>
    <w:rsid w:val="00AE26B8"/>
    <w:rsid w:val="00AE4380"/>
    <w:rsid w:val="00AE4605"/>
    <w:rsid w:val="00AE5115"/>
    <w:rsid w:val="00AE74EF"/>
    <w:rsid w:val="00AE77F7"/>
    <w:rsid w:val="00AF098E"/>
    <w:rsid w:val="00AF3142"/>
    <w:rsid w:val="00AF3352"/>
    <w:rsid w:val="00AF33EB"/>
    <w:rsid w:val="00AF5AE7"/>
    <w:rsid w:val="00AF66C3"/>
    <w:rsid w:val="00AF784F"/>
    <w:rsid w:val="00AF7BBC"/>
    <w:rsid w:val="00B01B5C"/>
    <w:rsid w:val="00B0404C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F5B"/>
    <w:rsid w:val="00B4625B"/>
    <w:rsid w:val="00B46DFC"/>
    <w:rsid w:val="00B5033B"/>
    <w:rsid w:val="00B527ED"/>
    <w:rsid w:val="00B534F1"/>
    <w:rsid w:val="00B54982"/>
    <w:rsid w:val="00B564FC"/>
    <w:rsid w:val="00B60C1F"/>
    <w:rsid w:val="00B60F6E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45E4"/>
    <w:rsid w:val="00B95076"/>
    <w:rsid w:val="00B96D1E"/>
    <w:rsid w:val="00B97438"/>
    <w:rsid w:val="00B974C1"/>
    <w:rsid w:val="00BA1F97"/>
    <w:rsid w:val="00BA21B5"/>
    <w:rsid w:val="00BA2520"/>
    <w:rsid w:val="00BA288D"/>
    <w:rsid w:val="00BA2E9D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4E4F"/>
    <w:rsid w:val="00BD6054"/>
    <w:rsid w:val="00BD7D16"/>
    <w:rsid w:val="00BE00D8"/>
    <w:rsid w:val="00BE2767"/>
    <w:rsid w:val="00BE4235"/>
    <w:rsid w:val="00BE55C0"/>
    <w:rsid w:val="00BE6662"/>
    <w:rsid w:val="00BE7240"/>
    <w:rsid w:val="00BE7E1F"/>
    <w:rsid w:val="00BF49A5"/>
    <w:rsid w:val="00C0178E"/>
    <w:rsid w:val="00C018BE"/>
    <w:rsid w:val="00C03454"/>
    <w:rsid w:val="00C07C6D"/>
    <w:rsid w:val="00C07D50"/>
    <w:rsid w:val="00C113FC"/>
    <w:rsid w:val="00C1248B"/>
    <w:rsid w:val="00C12B64"/>
    <w:rsid w:val="00C13D0A"/>
    <w:rsid w:val="00C14A36"/>
    <w:rsid w:val="00C1778E"/>
    <w:rsid w:val="00C17D27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5020"/>
    <w:rsid w:val="00C37E9B"/>
    <w:rsid w:val="00C448CE"/>
    <w:rsid w:val="00C44F9A"/>
    <w:rsid w:val="00C46182"/>
    <w:rsid w:val="00C47003"/>
    <w:rsid w:val="00C4727A"/>
    <w:rsid w:val="00C47929"/>
    <w:rsid w:val="00C5193E"/>
    <w:rsid w:val="00C522E2"/>
    <w:rsid w:val="00C56AC2"/>
    <w:rsid w:val="00C56EC0"/>
    <w:rsid w:val="00C61472"/>
    <w:rsid w:val="00C614CF"/>
    <w:rsid w:val="00C6185B"/>
    <w:rsid w:val="00C6345C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2B"/>
    <w:rsid w:val="00C80A89"/>
    <w:rsid w:val="00C811C4"/>
    <w:rsid w:val="00C81CFD"/>
    <w:rsid w:val="00C81F3D"/>
    <w:rsid w:val="00C82CF8"/>
    <w:rsid w:val="00C841F0"/>
    <w:rsid w:val="00C91BBA"/>
    <w:rsid w:val="00C92F0A"/>
    <w:rsid w:val="00C94C09"/>
    <w:rsid w:val="00C94C9D"/>
    <w:rsid w:val="00C94CB3"/>
    <w:rsid w:val="00C961B0"/>
    <w:rsid w:val="00C974CC"/>
    <w:rsid w:val="00C97644"/>
    <w:rsid w:val="00CA0DA6"/>
    <w:rsid w:val="00CA1088"/>
    <w:rsid w:val="00CA2A4E"/>
    <w:rsid w:val="00CA547F"/>
    <w:rsid w:val="00CA7278"/>
    <w:rsid w:val="00CA74AE"/>
    <w:rsid w:val="00CA763F"/>
    <w:rsid w:val="00CA7DBB"/>
    <w:rsid w:val="00CB02A9"/>
    <w:rsid w:val="00CB06E6"/>
    <w:rsid w:val="00CB731E"/>
    <w:rsid w:val="00CB7C5B"/>
    <w:rsid w:val="00CC1FA4"/>
    <w:rsid w:val="00CC50B1"/>
    <w:rsid w:val="00CC5C51"/>
    <w:rsid w:val="00CD11BF"/>
    <w:rsid w:val="00CD29C7"/>
    <w:rsid w:val="00CD5248"/>
    <w:rsid w:val="00CE1D7E"/>
    <w:rsid w:val="00CE4621"/>
    <w:rsid w:val="00CE5CE8"/>
    <w:rsid w:val="00CE6193"/>
    <w:rsid w:val="00CE66C7"/>
    <w:rsid w:val="00CE7803"/>
    <w:rsid w:val="00CF1173"/>
    <w:rsid w:val="00CF11C2"/>
    <w:rsid w:val="00CF1D3D"/>
    <w:rsid w:val="00CF221D"/>
    <w:rsid w:val="00CF26D4"/>
    <w:rsid w:val="00CF47C3"/>
    <w:rsid w:val="00CF7FA1"/>
    <w:rsid w:val="00D0181E"/>
    <w:rsid w:val="00D02372"/>
    <w:rsid w:val="00D031BC"/>
    <w:rsid w:val="00D05843"/>
    <w:rsid w:val="00D06967"/>
    <w:rsid w:val="00D06BBF"/>
    <w:rsid w:val="00D074A1"/>
    <w:rsid w:val="00D07795"/>
    <w:rsid w:val="00D07C02"/>
    <w:rsid w:val="00D13072"/>
    <w:rsid w:val="00D16948"/>
    <w:rsid w:val="00D20266"/>
    <w:rsid w:val="00D22CF1"/>
    <w:rsid w:val="00D26933"/>
    <w:rsid w:val="00D27934"/>
    <w:rsid w:val="00D27DA0"/>
    <w:rsid w:val="00D27DCA"/>
    <w:rsid w:val="00D30F4D"/>
    <w:rsid w:val="00D31C13"/>
    <w:rsid w:val="00D31E0B"/>
    <w:rsid w:val="00D3213F"/>
    <w:rsid w:val="00D350CD"/>
    <w:rsid w:val="00D36010"/>
    <w:rsid w:val="00D36D9B"/>
    <w:rsid w:val="00D40007"/>
    <w:rsid w:val="00D415E8"/>
    <w:rsid w:val="00D426FA"/>
    <w:rsid w:val="00D437B5"/>
    <w:rsid w:val="00D44134"/>
    <w:rsid w:val="00D45D34"/>
    <w:rsid w:val="00D45FE8"/>
    <w:rsid w:val="00D4616E"/>
    <w:rsid w:val="00D507B5"/>
    <w:rsid w:val="00D51BF9"/>
    <w:rsid w:val="00D52DB3"/>
    <w:rsid w:val="00D52F02"/>
    <w:rsid w:val="00D53CDA"/>
    <w:rsid w:val="00D55633"/>
    <w:rsid w:val="00D55E23"/>
    <w:rsid w:val="00D572F4"/>
    <w:rsid w:val="00D578AC"/>
    <w:rsid w:val="00D57B16"/>
    <w:rsid w:val="00D61F1D"/>
    <w:rsid w:val="00D62583"/>
    <w:rsid w:val="00D633C7"/>
    <w:rsid w:val="00D63AD1"/>
    <w:rsid w:val="00D65D8D"/>
    <w:rsid w:val="00D663CF"/>
    <w:rsid w:val="00D701B2"/>
    <w:rsid w:val="00D704CE"/>
    <w:rsid w:val="00D7157A"/>
    <w:rsid w:val="00D722FF"/>
    <w:rsid w:val="00D7260F"/>
    <w:rsid w:val="00D75875"/>
    <w:rsid w:val="00D77E7E"/>
    <w:rsid w:val="00D77FB7"/>
    <w:rsid w:val="00D80118"/>
    <w:rsid w:val="00D808B7"/>
    <w:rsid w:val="00D813FD"/>
    <w:rsid w:val="00D82AB5"/>
    <w:rsid w:val="00D82F60"/>
    <w:rsid w:val="00D8450A"/>
    <w:rsid w:val="00D856BC"/>
    <w:rsid w:val="00D9137B"/>
    <w:rsid w:val="00D92B12"/>
    <w:rsid w:val="00D93858"/>
    <w:rsid w:val="00D96FE1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4792"/>
    <w:rsid w:val="00DC5394"/>
    <w:rsid w:val="00DC69CE"/>
    <w:rsid w:val="00DD0E4E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09DE"/>
    <w:rsid w:val="00E011B2"/>
    <w:rsid w:val="00E05767"/>
    <w:rsid w:val="00E05B87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0A36"/>
    <w:rsid w:val="00E31802"/>
    <w:rsid w:val="00E31C53"/>
    <w:rsid w:val="00E3206E"/>
    <w:rsid w:val="00E3271A"/>
    <w:rsid w:val="00E35C31"/>
    <w:rsid w:val="00E4168B"/>
    <w:rsid w:val="00E43974"/>
    <w:rsid w:val="00E45623"/>
    <w:rsid w:val="00E4693E"/>
    <w:rsid w:val="00E502B0"/>
    <w:rsid w:val="00E55A74"/>
    <w:rsid w:val="00E576EC"/>
    <w:rsid w:val="00E65667"/>
    <w:rsid w:val="00E66C52"/>
    <w:rsid w:val="00E7103F"/>
    <w:rsid w:val="00E72060"/>
    <w:rsid w:val="00E72CAC"/>
    <w:rsid w:val="00E73047"/>
    <w:rsid w:val="00E746A0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8DD"/>
    <w:rsid w:val="00E97AC7"/>
    <w:rsid w:val="00EA26A1"/>
    <w:rsid w:val="00EA26D4"/>
    <w:rsid w:val="00EA3363"/>
    <w:rsid w:val="00EA4544"/>
    <w:rsid w:val="00EA4CBD"/>
    <w:rsid w:val="00EB0092"/>
    <w:rsid w:val="00EB0FEA"/>
    <w:rsid w:val="00EB2E19"/>
    <w:rsid w:val="00EB39E7"/>
    <w:rsid w:val="00EB5472"/>
    <w:rsid w:val="00EB688C"/>
    <w:rsid w:val="00EB750A"/>
    <w:rsid w:val="00EC0BDA"/>
    <w:rsid w:val="00EC1952"/>
    <w:rsid w:val="00EC2100"/>
    <w:rsid w:val="00ED01AE"/>
    <w:rsid w:val="00ED3352"/>
    <w:rsid w:val="00ED4A6E"/>
    <w:rsid w:val="00ED7CE3"/>
    <w:rsid w:val="00ED7F2F"/>
    <w:rsid w:val="00EE1815"/>
    <w:rsid w:val="00EE4463"/>
    <w:rsid w:val="00EE72B7"/>
    <w:rsid w:val="00EE7E7B"/>
    <w:rsid w:val="00EF0FD6"/>
    <w:rsid w:val="00EF1111"/>
    <w:rsid w:val="00EF342A"/>
    <w:rsid w:val="00EF7576"/>
    <w:rsid w:val="00F00786"/>
    <w:rsid w:val="00F010AF"/>
    <w:rsid w:val="00F044BA"/>
    <w:rsid w:val="00F1650D"/>
    <w:rsid w:val="00F16AA6"/>
    <w:rsid w:val="00F17545"/>
    <w:rsid w:val="00F252FB"/>
    <w:rsid w:val="00F25548"/>
    <w:rsid w:val="00F256DA"/>
    <w:rsid w:val="00F26E07"/>
    <w:rsid w:val="00F27852"/>
    <w:rsid w:val="00F30AED"/>
    <w:rsid w:val="00F31BA7"/>
    <w:rsid w:val="00F32D0A"/>
    <w:rsid w:val="00F36053"/>
    <w:rsid w:val="00F36BEC"/>
    <w:rsid w:val="00F373BA"/>
    <w:rsid w:val="00F37E42"/>
    <w:rsid w:val="00F401FE"/>
    <w:rsid w:val="00F40820"/>
    <w:rsid w:val="00F50763"/>
    <w:rsid w:val="00F51470"/>
    <w:rsid w:val="00F520BF"/>
    <w:rsid w:val="00F566E0"/>
    <w:rsid w:val="00F56EA6"/>
    <w:rsid w:val="00F57CB5"/>
    <w:rsid w:val="00F656F6"/>
    <w:rsid w:val="00F7136E"/>
    <w:rsid w:val="00F72150"/>
    <w:rsid w:val="00F76539"/>
    <w:rsid w:val="00F80D16"/>
    <w:rsid w:val="00F822A6"/>
    <w:rsid w:val="00F84D12"/>
    <w:rsid w:val="00F84D9F"/>
    <w:rsid w:val="00F905F0"/>
    <w:rsid w:val="00F91EFE"/>
    <w:rsid w:val="00F9563E"/>
    <w:rsid w:val="00F96726"/>
    <w:rsid w:val="00F9781E"/>
    <w:rsid w:val="00FA1A8F"/>
    <w:rsid w:val="00FA2330"/>
    <w:rsid w:val="00FA3DF2"/>
    <w:rsid w:val="00FA3FD5"/>
    <w:rsid w:val="00FA7200"/>
    <w:rsid w:val="00FB0D01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D2E28"/>
    <w:rsid w:val="00FD3F3C"/>
    <w:rsid w:val="00FD4062"/>
    <w:rsid w:val="00FE1868"/>
    <w:rsid w:val="00FE1D3F"/>
    <w:rsid w:val="00FE73A4"/>
    <w:rsid w:val="00FE7797"/>
    <w:rsid w:val="00FE77F7"/>
    <w:rsid w:val="00FE79D6"/>
    <w:rsid w:val="00FF05E0"/>
    <w:rsid w:val="00FF1DF0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har">
    <w:name w:val="نص عادي Char"/>
    <w:basedOn w:val="a0"/>
    <w:link w:val="a3"/>
    <w:uiPriority w:val="99"/>
    <w:rsid w:val="00880C02"/>
    <w:rPr>
      <w:rFonts w:ascii="Consolas" w:hAnsi="Consolas" w:cs="Consolas"/>
      <w:sz w:val="21"/>
      <w:szCs w:val="21"/>
    </w:rPr>
  </w:style>
  <w:style w:type="paragraph" w:styleId="a4">
    <w:name w:val="footnote text"/>
    <w:basedOn w:val="a"/>
    <w:link w:val="Char0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Char0">
    <w:name w:val="نص حاشية سفلية Char"/>
    <w:basedOn w:val="a0"/>
    <w:link w:val="a4"/>
    <w:uiPriority w:val="99"/>
    <w:rsid w:val="008F5A9C"/>
    <w:rPr>
      <w:sz w:val="20"/>
      <w:szCs w:val="20"/>
    </w:rPr>
  </w:style>
  <w:style w:type="paragraph" w:styleId="a5">
    <w:name w:val="header"/>
    <w:basedOn w:val="a"/>
    <w:link w:val="Char1"/>
    <w:uiPriority w:val="99"/>
    <w:unhideWhenUsed/>
    <w:rsid w:val="00662B4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1">
    <w:name w:val="رأس الصفحة Char"/>
    <w:basedOn w:val="a0"/>
    <w:link w:val="a5"/>
    <w:uiPriority w:val="99"/>
    <w:rsid w:val="00662B44"/>
  </w:style>
  <w:style w:type="paragraph" w:styleId="a6">
    <w:name w:val="footer"/>
    <w:basedOn w:val="a"/>
    <w:link w:val="Char2"/>
    <w:uiPriority w:val="99"/>
    <w:unhideWhenUsed/>
    <w:rsid w:val="00662B4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2">
    <w:name w:val="تذييل الصفحة Char"/>
    <w:basedOn w:val="a0"/>
    <w:link w:val="a6"/>
    <w:uiPriority w:val="99"/>
    <w:rsid w:val="00662B44"/>
  </w:style>
  <w:style w:type="paragraph" w:styleId="a7">
    <w:name w:val="List Paragraph"/>
    <w:basedOn w:val="a"/>
    <w:uiPriority w:val="34"/>
    <w:qFormat/>
    <w:rsid w:val="009973B8"/>
    <w:pPr>
      <w:ind w:left="720"/>
      <w:contextualSpacing/>
    </w:pPr>
  </w:style>
  <w:style w:type="character" w:styleId="a8">
    <w:name w:val="footnote reference"/>
    <w:basedOn w:val="a0"/>
    <w:uiPriority w:val="99"/>
    <w:semiHidden/>
    <w:unhideWhenUsed/>
    <w:rsid w:val="008C1C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2163</Words>
  <Characters>11897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mourad</cp:lastModifiedBy>
  <cp:revision>51</cp:revision>
  <cp:lastPrinted>2014-05-28T09:56:00Z</cp:lastPrinted>
  <dcterms:created xsi:type="dcterms:W3CDTF">2014-05-09T14:08:00Z</dcterms:created>
  <dcterms:modified xsi:type="dcterms:W3CDTF">2014-06-08T14:58:00Z</dcterms:modified>
</cp:coreProperties>
</file>