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1240" w:rsidRPr="00095B6D" w:rsidRDefault="00095B6D" w:rsidP="00095B6D">
      <w:pPr>
        <w:tabs>
          <w:tab w:val="left" w:pos="474"/>
        </w:tabs>
        <w:bidi/>
        <w:spacing w:after="0"/>
        <w:jc w:val="both"/>
        <w:rPr>
          <w:sz w:val="28"/>
          <w:szCs w:val="28"/>
          <w:rtl/>
          <w:lang w:val="fr-FR" w:bidi="ar-DZ"/>
        </w:rPr>
      </w:pPr>
      <w:r>
        <w:rPr>
          <w:lang w:val="fr-FR" w:bidi="ar-DZ"/>
        </w:rPr>
        <w:tab/>
      </w:r>
      <w:r w:rsidR="00801240" w:rsidRPr="009B66B8">
        <w:rPr>
          <w:rFonts w:ascii="Traditional Arabic" w:hAnsi="Traditional Arabic" w:cs="Traditional Arabic"/>
          <w:sz w:val="32"/>
          <w:szCs w:val="32"/>
          <w:rtl/>
          <w:lang w:val="fr-FR" w:bidi="ar-DZ"/>
        </w:rPr>
        <w:t>تمثل المؤسسات الاقتصادية الوحدة الأساسية لأي اقتصاد، لذا وجب الاهتمام أكثر بوظائفها الإداريةالتي تضمن استمرار نشاطها وتحقيق أهدافها وتقليل أعبائها واتخاذ قرارات سليمة تكون نسبة الخطأ فيها</w:t>
      </w:r>
      <w:r w:rsidR="00C44BB2">
        <w:rPr>
          <w:rFonts w:ascii="Traditional Arabic" w:hAnsi="Traditional Arabic" w:cs="Traditional Arabic"/>
          <w:sz w:val="32"/>
          <w:szCs w:val="32"/>
          <w:rtl/>
          <w:lang w:val="fr-FR" w:bidi="ar-DZ"/>
        </w:rPr>
        <w:t>أقل ما يمكن</w:t>
      </w:r>
      <w:r w:rsidR="00C44BB2">
        <w:rPr>
          <w:rFonts w:ascii="Traditional Arabic" w:hAnsi="Traditional Arabic" w:cs="Traditional Arabic" w:hint="cs"/>
          <w:sz w:val="32"/>
          <w:szCs w:val="32"/>
          <w:rtl/>
          <w:lang w:val="fr-FR" w:bidi="ar-DZ"/>
        </w:rPr>
        <w:t xml:space="preserve">، </w:t>
      </w:r>
      <w:r w:rsidR="00801240" w:rsidRPr="009B66B8">
        <w:rPr>
          <w:rFonts w:ascii="Traditional Arabic" w:hAnsi="Traditional Arabic" w:cs="Traditional Arabic"/>
          <w:sz w:val="32"/>
          <w:szCs w:val="32"/>
          <w:rtl/>
          <w:lang w:val="fr-FR" w:bidi="ar-DZ"/>
        </w:rPr>
        <w:t>حيث أدى النمو المتواصل في أنشطة الأعمال وكبر حجم المؤسسات وتعقد العمليات التي تقوم بها إلىزيادة الاهتمام بالوظيفة الرقابية للإدارة وظهور الحاجة إلى وجود المراجعة الداخلية كنشاط رقابي مستقليساعد الإدارة في القيام بوظيفتها الرقابية بفاعلية وكفاءة، وذلك من خلا</w:t>
      </w:r>
      <w:r w:rsidR="00C44BB2">
        <w:rPr>
          <w:rFonts w:ascii="Traditional Arabic" w:hAnsi="Traditional Arabic" w:cs="Traditional Arabic"/>
          <w:sz w:val="32"/>
          <w:szCs w:val="32"/>
          <w:rtl/>
          <w:lang w:val="fr-FR" w:bidi="ar-DZ"/>
        </w:rPr>
        <w:t>ل تقييم مدى الالتزام بالقوانين</w:t>
      </w:r>
      <w:r w:rsidR="00801240" w:rsidRPr="009B66B8">
        <w:rPr>
          <w:rFonts w:ascii="Traditional Arabic" w:hAnsi="Traditional Arabic" w:cs="Traditional Arabic"/>
          <w:sz w:val="32"/>
          <w:szCs w:val="32"/>
          <w:rtl/>
          <w:lang w:val="fr-FR" w:bidi="ar-DZ"/>
        </w:rPr>
        <w:t>والإجراءات الموضوعة وحماية الأصول والتحقق من دقة واكتمال السجلات المحاسبية.</w:t>
      </w:r>
    </w:p>
    <w:p w:rsidR="00801240" w:rsidRPr="009B66B8" w:rsidRDefault="00C44BB2" w:rsidP="00095B6D">
      <w:pPr>
        <w:bidi/>
        <w:spacing w:after="0" w:line="20" w:lineRule="atLeast"/>
        <w:jc w:val="both"/>
        <w:rPr>
          <w:rFonts w:ascii="Traditional Arabic" w:hAnsi="Traditional Arabic" w:cs="Traditional Arabic"/>
          <w:sz w:val="32"/>
          <w:szCs w:val="32"/>
          <w:rtl/>
          <w:lang w:val="fr-FR" w:bidi="ar-DZ"/>
        </w:rPr>
      </w:pPr>
      <w:r>
        <w:rPr>
          <w:rFonts w:ascii="Traditional Arabic" w:hAnsi="Traditional Arabic" w:cs="Traditional Arabic" w:hint="cs"/>
          <w:sz w:val="32"/>
          <w:szCs w:val="32"/>
          <w:rtl/>
          <w:lang w:val="fr-FR" w:bidi="ar-DZ"/>
        </w:rPr>
        <w:tab/>
      </w:r>
      <w:r w:rsidR="00801240" w:rsidRPr="009B66B8">
        <w:rPr>
          <w:rFonts w:ascii="Traditional Arabic" w:hAnsi="Traditional Arabic" w:cs="Traditional Arabic"/>
          <w:sz w:val="32"/>
          <w:szCs w:val="32"/>
          <w:rtl/>
          <w:lang w:val="fr-FR" w:bidi="ar-DZ"/>
        </w:rPr>
        <w:t>بل ذهب الاهتمام بالمراجعة الداخلية إلى أبعد من ذلك واتسع نطاق استخدامها، فأصبح يعتمد عليها في تقييمفاعلية وكفاءة العمليات التشغيلية للمؤسسة وكفاءة وأمانة العاملين فيها، وكشف مواطن الغش، كما أصبحتتستخدم كأداة لفحص وتقييم مدى فعالية الأساليب الرقابية ومد الإدارة العليا بمعلومات ذات مصداقيةوصالحة لاتخاذ القرارات.</w:t>
      </w:r>
    </w:p>
    <w:p w:rsidR="00801240" w:rsidRPr="009B66B8" w:rsidRDefault="00801240" w:rsidP="00C44BB2">
      <w:pPr>
        <w:bidi/>
        <w:spacing w:after="0" w:line="20" w:lineRule="atLeast"/>
        <w:ind w:firstLine="720"/>
        <w:jc w:val="both"/>
        <w:rPr>
          <w:rFonts w:ascii="Traditional Arabic" w:hAnsi="Traditional Arabic" w:cs="Traditional Arabic"/>
          <w:sz w:val="32"/>
          <w:szCs w:val="32"/>
          <w:rtl/>
          <w:lang w:val="fr-FR" w:bidi="ar-DZ"/>
        </w:rPr>
      </w:pPr>
      <w:r w:rsidRPr="009B66B8">
        <w:rPr>
          <w:rFonts w:ascii="Traditional Arabic" w:hAnsi="Traditional Arabic" w:cs="Traditional Arabic"/>
          <w:sz w:val="32"/>
          <w:szCs w:val="32"/>
          <w:rtl/>
          <w:lang w:val="fr-FR" w:bidi="ar-DZ"/>
        </w:rPr>
        <w:t>فكما أن الفرد يتخذ قرارات مختلفة في حياته اليومية، فان عملية اتخاذ القرار تتغلغل وبصورة مستمرة فينشاط المؤسسة وفي جميع عناصر العملية الإدارية من تخطيط، تنظيم، توجيه ورقابة، وهي لا تقتصر علىعامل دون غيره أو مستوى إداري دون سواه، فاتخاذ القرار يلعب دورا ه</w:t>
      </w:r>
      <w:r w:rsidR="00C44BB2">
        <w:rPr>
          <w:rFonts w:ascii="Traditional Arabic" w:hAnsi="Traditional Arabic" w:cs="Traditional Arabic"/>
          <w:sz w:val="32"/>
          <w:szCs w:val="32"/>
          <w:rtl/>
          <w:lang w:val="fr-FR" w:bidi="ar-DZ"/>
        </w:rPr>
        <w:t>اما في ممارسة العمليات الإدارية</w:t>
      </w:r>
      <w:r w:rsidRPr="009B66B8">
        <w:rPr>
          <w:rFonts w:ascii="Traditional Arabic" w:hAnsi="Traditional Arabic" w:cs="Traditional Arabic"/>
          <w:sz w:val="32"/>
          <w:szCs w:val="32"/>
          <w:rtl/>
          <w:lang w:val="fr-FR" w:bidi="ar-DZ"/>
        </w:rPr>
        <w:t>المختلفة، هذا إلى جانب كونه عملية إدارية هامة في حد ذاته.</w:t>
      </w:r>
    </w:p>
    <w:p w:rsidR="00801240" w:rsidRPr="009B66B8" w:rsidRDefault="00801240" w:rsidP="00C44BB2">
      <w:pPr>
        <w:bidi/>
        <w:spacing w:after="0" w:line="20" w:lineRule="atLeast"/>
        <w:ind w:firstLine="720"/>
        <w:jc w:val="both"/>
        <w:rPr>
          <w:rFonts w:ascii="Traditional Arabic" w:hAnsi="Traditional Arabic" w:cs="Traditional Arabic"/>
          <w:sz w:val="32"/>
          <w:szCs w:val="32"/>
          <w:rtl/>
          <w:lang w:val="fr-FR" w:bidi="ar-DZ"/>
        </w:rPr>
      </w:pPr>
      <w:r w:rsidRPr="009B66B8">
        <w:rPr>
          <w:rFonts w:ascii="Traditional Arabic" w:hAnsi="Traditional Arabic" w:cs="Traditional Arabic"/>
          <w:sz w:val="32"/>
          <w:szCs w:val="32"/>
          <w:rtl/>
          <w:lang w:val="fr-FR" w:bidi="ar-DZ"/>
        </w:rPr>
        <w:t>بحيث أن نجاح الإدارة العليا يعرف من خلال قراراتها الناجحة، إلا أن الإقبال على اتخاذ قرارات ما مهما كان صنفها (إستراتيجية، تنفيذية، تكتيكية ) يتطلب الاعتماد على معلومات صادقة ودقيقة في المكان والزمان</w:t>
      </w:r>
      <w:r w:rsidR="00C728C3">
        <w:rPr>
          <w:rFonts w:ascii="Traditional Arabic" w:hAnsi="Traditional Arabic" w:cs="Traditional Arabic"/>
          <w:sz w:val="32"/>
          <w:szCs w:val="32"/>
          <w:rtl/>
          <w:lang w:val="fr-FR" w:bidi="ar-DZ"/>
        </w:rPr>
        <w:t>المناسبين</w:t>
      </w:r>
      <w:r w:rsidR="00C728C3">
        <w:rPr>
          <w:rFonts w:ascii="Traditional Arabic" w:hAnsi="Traditional Arabic" w:cs="Traditional Arabic" w:hint="cs"/>
          <w:sz w:val="32"/>
          <w:szCs w:val="32"/>
          <w:rtl/>
          <w:lang w:val="fr-FR" w:bidi="ar-DZ"/>
        </w:rPr>
        <w:t>،</w:t>
      </w:r>
      <w:r w:rsidRPr="009B66B8">
        <w:rPr>
          <w:rFonts w:ascii="Traditional Arabic" w:hAnsi="Traditional Arabic" w:cs="Traditional Arabic"/>
          <w:sz w:val="32"/>
          <w:szCs w:val="32"/>
          <w:rtl/>
          <w:lang w:val="fr-FR" w:bidi="ar-DZ"/>
        </w:rPr>
        <w:t xml:space="preserve"> هذا الأمر جعل المراجعة الداخلية أداة تضمن هذا النوع من المعلومات، فيستعان بها من أجل ترشيد القرارات من خلال توجيه المؤسسة نحو تحقيق أهدافها المرسومة في إستراتيجيتها.</w:t>
      </w:r>
    </w:p>
    <w:p w:rsidR="00801240" w:rsidRPr="009B66B8" w:rsidRDefault="00801240" w:rsidP="00C44BB2">
      <w:pPr>
        <w:bidi/>
        <w:spacing w:after="0" w:line="20" w:lineRule="atLeast"/>
        <w:ind w:firstLine="720"/>
        <w:jc w:val="both"/>
        <w:rPr>
          <w:rFonts w:ascii="Traditional Arabic" w:hAnsi="Traditional Arabic" w:cs="Traditional Arabic"/>
          <w:sz w:val="32"/>
          <w:szCs w:val="32"/>
          <w:rtl/>
          <w:lang w:val="fr-FR" w:bidi="ar-DZ"/>
        </w:rPr>
      </w:pPr>
      <w:r w:rsidRPr="009B66B8">
        <w:rPr>
          <w:rFonts w:ascii="Traditional Arabic" w:hAnsi="Traditional Arabic" w:cs="Traditional Arabic"/>
          <w:sz w:val="32"/>
          <w:szCs w:val="32"/>
          <w:rtl/>
          <w:lang w:val="fr-FR" w:bidi="ar-DZ"/>
        </w:rPr>
        <w:t>لذا أصبحت المراجعة الداخلية أداة تبادل المعلومات والاتصال بين المستويات الإدارية المختلفة والإدارة العليا من خلال تكيف عملها مع مبادئ الحوكمة في ترشيد اتخاذ القرارات، لذا اتخذت المؤسسات من المراجعين الداخليين كمستشارين تلجأ إليهم عند اتخاذ قرارات معينة.</w:t>
      </w:r>
    </w:p>
    <w:p w:rsidR="00801240" w:rsidRPr="009B66B8" w:rsidRDefault="00801240" w:rsidP="00C44BB2">
      <w:pPr>
        <w:bidi/>
        <w:spacing w:after="0" w:line="20" w:lineRule="atLeast"/>
        <w:ind w:firstLine="720"/>
        <w:jc w:val="both"/>
        <w:rPr>
          <w:rFonts w:ascii="Traditional Arabic" w:hAnsi="Traditional Arabic" w:cs="Traditional Arabic"/>
          <w:b/>
          <w:bCs/>
          <w:sz w:val="32"/>
          <w:szCs w:val="32"/>
          <w:rtl/>
          <w:lang w:val="fr-FR" w:bidi="ar-DZ"/>
        </w:rPr>
      </w:pPr>
      <w:r w:rsidRPr="009B66B8">
        <w:rPr>
          <w:rFonts w:ascii="Traditional Arabic" w:hAnsi="Traditional Arabic" w:cs="Traditional Arabic"/>
          <w:sz w:val="32"/>
          <w:szCs w:val="32"/>
          <w:rtl/>
          <w:lang w:val="fr-FR" w:bidi="ar-DZ"/>
        </w:rPr>
        <w:t xml:space="preserve">ومن خلال ما سبق يمكن طرح الإشكالية </w:t>
      </w:r>
      <w:proofErr w:type="gramStart"/>
      <w:r w:rsidRPr="009B66B8">
        <w:rPr>
          <w:rFonts w:ascii="Traditional Arabic" w:hAnsi="Traditional Arabic" w:cs="Traditional Arabic"/>
          <w:sz w:val="32"/>
          <w:szCs w:val="32"/>
          <w:rtl/>
          <w:lang w:val="fr-FR" w:bidi="ar-DZ"/>
        </w:rPr>
        <w:t>التالية</w:t>
      </w:r>
      <w:proofErr w:type="gramEnd"/>
      <w:r w:rsidRPr="009B66B8">
        <w:rPr>
          <w:rFonts w:ascii="Traditional Arabic" w:hAnsi="Traditional Arabic" w:cs="Traditional Arabic"/>
          <w:b/>
          <w:bCs/>
          <w:sz w:val="32"/>
          <w:szCs w:val="32"/>
          <w:rtl/>
          <w:lang w:val="fr-FR" w:bidi="ar-DZ"/>
        </w:rPr>
        <w:t>:</w:t>
      </w:r>
    </w:p>
    <w:p w:rsidR="00801240" w:rsidRPr="009B66B8" w:rsidRDefault="00801240" w:rsidP="00D31855">
      <w:pPr>
        <w:bidi/>
        <w:spacing w:after="0" w:line="20" w:lineRule="atLeast"/>
        <w:jc w:val="both"/>
        <w:rPr>
          <w:rFonts w:ascii="Traditional Arabic" w:hAnsi="Traditional Arabic" w:cs="Traditional Arabic"/>
          <w:sz w:val="28"/>
          <w:szCs w:val="28"/>
          <w:rtl/>
          <w:lang w:val="fr-FR" w:bidi="ar-DZ"/>
        </w:rPr>
      </w:pPr>
      <w:r w:rsidRPr="009B66B8">
        <w:rPr>
          <w:rFonts w:ascii="Traditional Arabic" w:hAnsi="Traditional Arabic" w:cs="Traditional Arabic"/>
          <w:b/>
          <w:bCs/>
          <w:sz w:val="32"/>
          <w:szCs w:val="32"/>
          <w:rtl/>
          <w:lang w:val="fr-FR" w:bidi="ar-DZ"/>
        </w:rPr>
        <w:t xml:space="preserve"> كيف تساهم المراجعة الداخلية في ترشيد اتخاذ القرار</w:t>
      </w:r>
      <w:r w:rsidR="00DF68D5">
        <w:rPr>
          <w:rFonts w:ascii="Traditional Arabic" w:hAnsi="Traditional Arabic" w:cs="Traditional Arabic" w:hint="cs"/>
          <w:b/>
          <w:bCs/>
          <w:sz w:val="32"/>
          <w:szCs w:val="32"/>
          <w:rtl/>
          <w:lang w:val="fr-FR" w:bidi="ar-DZ"/>
        </w:rPr>
        <w:t xml:space="preserve"> داخل</w:t>
      </w:r>
      <w:r w:rsidR="00DF68D5">
        <w:rPr>
          <w:rFonts w:ascii="Traditional Arabic" w:hAnsi="Traditional Arabic" w:cs="Traditional Arabic" w:hint="cs"/>
          <w:b/>
          <w:bCs/>
          <w:sz w:val="32"/>
          <w:szCs w:val="32"/>
          <w:rtl/>
          <w:lang w:bidi="ar-DZ"/>
        </w:rPr>
        <w:t>ا</w:t>
      </w:r>
      <w:r w:rsidR="00C728C3">
        <w:rPr>
          <w:rFonts w:ascii="Traditional Arabic" w:hAnsi="Traditional Arabic" w:cs="Traditional Arabic"/>
          <w:b/>
          <w:bCs/>
          <w:sz w:val="32"/>
          <w:szCs w:val="32"/>
          <w:rtl/>
          <w:lang w:val="fr-FR" w:bidi="ar-DZ"/>
        </w:rPr>
        <w:t>لمؤسس</w:t>
      </w:r>
      <w:r w:rsidR="00C728C3">
        <w:rPr>
          <w:rFonts w:ascii="Traditional Arabic" w:hAnsi="Traditional Arabic" w:cs="Traditional Arabic" w:hint="cs"/>
          <w:b/>
          <w:bCs/>
          <w:sz w:val="32"/>
          <w:szCs w:val="32"/>
          <w:rtl/>
          <w:lang w:val="fr-FR" w:bidi="ar-DZ"/>
        </w:rPr>
        <w:t>ة الاقتصادية</w:t>
      </w:r>
      <w:r w:rsidRPr="009B66B8">
        <w:rPr>
          <w:rFonts w:ascii="Traditional Arabic" w:hAnsi="Traditional Arabic" w:cs="Traditional Arabic"/>
          <w:b/>
          <w:bCs/>
          <w:sz w:val="32"/>
          <w:szCs w:val="32"/>
          <w:rtl/>
          <w:lang w:val="fr-FR" w:bidi="ar-DZ"/>
        </w:rPr>
        <w:t>؟</w:t>
      </w:r>
    </w:p>
    <w:p w:rsidR="00801240" w:rsidRPr="009B66B8" w:rsidRDefault="00801240" w:rsidP="00D31855">
      <w:pPr>
        <w:bidi/>
        <w:spacing w:after="0" w:line="20" w:lineRule="atLeast"/>
        <w:jc w:val="both"/>
        <w:rPr>
          <w:rFonts w:ascii="Traditional Arabic" w:hAnsi="Traditional Arabic" w:cs="Traditional Arabic"/>
          <w:sz w:val="32"/>
          <w:szCs w:val="32"/>
          <w:rtl/>
          <w:lang w:val="fr-FR" w:bidi="ar-DZ"/>
        </w:rPr>
      </w:pPr>
      <w:r w:rsidRPr="009B66B8">
        <w:rPr>
          <w:rFonts w:ascii="Traditional Arabic" w:hAnsi="Traditional Arabic" w:cs="Traditional Arabic"/>
          <w:sz w:val="32"/>
          <w:szCs w:val="32"/>
          <w:rtl/>
          <w:lang w:val="fr-FR" w:bidi="ar-DZ"/>
        </w:rPr>
        <w:t>و للإجابة على هذه الإشكالية لا بد من الإجابة على الأسئلة الفرعية التالية :</w:t>
      </w:r>
    </w:p>
    <w:p w:rsidR="00801240" w:rsidRPr="009B66B8" w:rsidRDefault="00F61BBF" w:rsidP="00F61BBF">
      <w:pPr>
        <w:bidi/>
        <w:spacing w:after="0" w:line="20" w:lineRule="atLeast"/>
        <w:jc w:val="both"/>
        <w:rPr>
          <w:rFonts w:ascii="Traditional Arabic" w:hAnsi="Traditional Arabic" w:cs="Traditional Arabic"/>
          <w:sz w:val="32"/>
          <w:szCs w:val="32"/>
          <w:rtl/>
          <w:lang w:val="fr-FR" w:bidi="ar-DZ"/>
        </w:rPr>
      </w:pPr>
      <w:r>
        <w:rPr>
          <w:rFonts w:ascii="Traditional Arabic" w:hAnsi="Traditional Arabic" w:cs="Traditional Arabic"/>
          <w:sz w:val="32"/>
          <w:szCs w:val="32"/>
          <w:rtl/>
          <w:lang w:val="fr-FR" w:bidi="ar-DZ"/>
        </w:rPr>
        <w:t xml:space="preserve">1- </w:t>
      </w:r>
      <w:r>
        <w:rPr>
          <w:rFonts w:ascii="Traditional Arabic" w:hAnsi="Traditional Arabic" w:cs="Traditional Arabic" w:hint="cs"/>
          <w:sz w:val="32"/>
          <w:szCs w:val="32"/>
          <w:rtl/>
          <w:lang w:val="fr-FR" w:bidi="ar-DZ"/>
        </w:rPr>
        <w:t>فيما تكمن أهمية المراجعة</w:t>
      </w:r>
      <w:r>
        <w:rPr>
          <w:rFonts w:ascii="Traditional Arabic" w:hAnsi="Traditional Arabic" w:cs="Traditional Arabic"/>
          <w:sz w:val="32"/>
          <w:szCs w:val="32"/>
          <w:rtl/>
          <w:lang w:val="fr-FR" w:bidi="ar-DZ"/>
        </w:rPr>
        <w:t xml:space="preserve"> الداخلية</w:t>
      </w:r>
      <w:r w:rsidR="00C728C3">
        <w:rPr>
          <w:rFonts w:ascii="Traditional Arabic" w:hAnsi="Traditional Arabic" w:cs="Traditional Arabic"/>
          <w:sz w:val="32"/>
          <w:szCs w:val="32"/>
          <w:rtl/>
          <w:lang w:val="fr-FR" w:bidi="ar-DZ"/>
        </w:rPr>
        <w:t>؟</w:t>
      </w:r>
    </w:p>
    <w:p w:rsidR="00801240" w:rsidRPr="009B66B8" w:rsidRDefault="00801240" w:rsidP="00DF68D5">
      <w:pPr>
        <w:bidi/>
        <w:spacing w:after="0" w:line="20" w:lineRule="atLeast"/>
        <w:jc w:val="both"/>
        <w:rPr>
          <w:rFonts w:ascii="Traditional Arabic" w:hAnsi="Traditional Arabic" w:cs="Traditional Arabic"/>
          <w:sz w:val="32"/>
          <w:szCs w:val="32"/>
          <w:rtl/>
          <w:lang w:val="fr-FR" w:bidi="ar-DZ"/>
        </w:rPr>
      </w:pPr>
      <w:r w:rsidRPr="009B66B8">
        <w:rPr>
          <w:rFonts w:ascii="Traditional Arabic" w:hAnsi="Traditional Arabic" w:cs="Traditional Arabic"/>
          <w:sz w:val="32"/>
          <w:szCs w:val="32"/>
          <w:rtl/>
          <w:lang w:val="fr-FR" w:bidi="ar-DZ"/>
        </w:rPr>
        <w:t xml:space="preserve">2- </w:t>
      </w:r>
      <w:proofErr w:type="gramStart"/>
      <w:r w:rsidRPr="009B66B8">
        <w:rPr>
          <w:rFonts w:ascii="Traditional Arabic" w:hAnsi="Traditional Arabic" w:cs="Traditional Arabic"/>
          <w:sz w:val="32"/>
          <w:szCs w:val="32"/>
          <w:rtl/>
          <w:lang w:val="fr-FR" w:bidi="ar-DZ"/>
        </w:rPr>
        <w:t>هل</w:t>
      </w:r>
      <w:proofErr w:type="gramEnd"/>
      <w:r w:rsidRPr="009B66B8">
        <w:rPr>
          <w:rFonts w:ascii="Traditional Arabic" w:hAnsi="Traditional Arabic" w:cs="Traditional Arabic"/>
          <w:sz w:val="32"/>
          <w:szCs w:val="32"/>
          <w:rtl/>
          <w:lang w:val="fr-FR" w:bidi="ar-DZ"/>
        </w:rPr>
        <w:t xml:space="preserve"> يمكن أن تعتمد المؤسسة على المراجعة الد</w:t>
      </w:r>
      <w:r w:rsidR="00C728C3">
        <w:rPr>
          <w:rFonts w:ascii="Traditional Arabic" w:hAnsi="Traditional Arabic" w:cs="Traditional Arabic"/>
          <w:sz w:val="32"/>
          <w:szCs w:val="32"/>
          <w:rtl/>
          <w:lang w:val="fr-FR" w:bidi="ar-DZ"/>
        </w:rPr>
        <w:t>اخلية في تحقيق الأهداف المرجوة؟</w:t>
      </w:r>
    </w:p>
    <w:p w:rsidR="00801240" w:rsidRPr="009B66B8" w:rsidRDefault="00801240" w:rsidP="00DF68D5">
      <w:pPr>
        <w:bidi/>
        <w:spacing w:after="0" w:line="20" w:lineRule="atLeast"/>
        <w:jc w:val="both"/>
        <w:rPr>
          <w:rFonts w:ascii="Traditional Arabic" w:hAnsi="Traditional Arabic" w:cs="Traditional Arabic"/>
          <w:sz w:val="32"/>
          <w:szCs w:val="32"/>
          <w:lang w:val="fr-FR" w:bidi="ar-DZ"/>
        </w:rPr>
      </w:pPr>
      <w:r w:rsidRPr="009B66B8">
        <w:rPr>
          <w:rFonts w:ascii="Traditional Arabic" w:hAnsi="Traditional Arabic" w:cs="Traditional Arabic"/>
          <w:sz w:val="32"/>
          <w:szCs w:val="32"/>
          <w:rtl/>
          <w:lang w:val="fr-FR" w:bidi="ar-DZ"/>
        </w:rPr>
        <w:lastRenderedPageBreak/>
        <w:t xml:space="preserve">3- هل المراجعة الداخلية تساهم في ترشيد القرار المتخذ داخل المؤسسة </w:t>
      </w:r>
      <w:r w:rsidR="004E6854" w:rsidRPr="009B66B8">
        <w:rPr>
          <w:rFonts w:ascii="Traditional Arabic" w:hAnsi="Traditional Arabic" w:cs="Traditional Arabic" w:hint="cs"/>
          <w:sz w:val="32"/>
          <w:szCs w:val="32"/>
          <w:rtl/>
          <w:lang w:val="fr-FR" w:bidi="ar-DZ"/>
        </w:rPr>
        <w:t>بالاعتماد</w:t>
      </w:r>
      <w:r w:rsidR="00C728C3">
        <w:rPr>
          <w:rFonts w:ascii="Traditional Arabic" w:hAnsi="Traditional Arabic" w:cs="Traditional Arabic"/>
          <w:sz w:val="32"/>
          <w:szCs w:val="32"/>
          <w:rtl/>
          <w:lang w:val="fr-FR" w:bidi="ar-DZ"/>
        </w:rPr>
        <w:t xml:space="preserve"> على مبادئ الحوكمة؟</w:t>
      </w:r>
    </w:p>
    <w:p w:rsidR="00801240" w:rsidRPr="009B66B8" w:rsidRDefault="00801240" w:rsidP="00DF68D5">
      <w:pPr>
        <w:bidi/>
        <w:spacing w:after="0" w:line="20" w:lineRule="atLeast"/>
        <w:jc w:val="both"/>
        <w:rPr>
          <w:rFonts w:ascii="Traditional Arabic" w:hAnsi="Traditional Arabic" w:cs="Traditional Arabic"/>
          <w:sz w:val="32"/>
          <w:szCs w:val="32"/>
          <w:rtl/>
          <w:lang w:val="fr-FR" w:bidi="ar-DZ"/>
        </w:rPr>
      </w:pPr>
      <w:r w:rsidRPr="009B66B8">
        <w:rPr>
          <w:rFonts w:ascii="Traditional Arabic" w:hAnsi="Traditional Arabic" w:cs="Traditional Arabic"/>
          <w:sz w:val="32"/>
          <w:szCs w:val="32"/>
          <w:rtl/>
          <w:lang w:val="fr-FR" w:bidi="ar-DZ"/>
        </w:rPr>
        <w:t>لمعالجة الإشكالية المطروحة والتساؤلات الفرعية نحاول بناء الفرضيات التالية:</w:t>
      </w:r>
    </w:p>
    <w:p w:rsidR="00801240" w:rsidRPr="009B66B8" w:rsidRDefault="0050676C" w:rsidP="00C728C3">
      <w:pPr>
        <w:numPr>
          <w:ilvl w:val="0"/>
          <w:numId w:val="7"/>
        </w:numPr>
        <w:bidi/>
        <w:spacing w:after="0" w:line="20" w:lineRule="atLeast"/>
        <w:jc w:val="both"/>
        <w:rPr>
          <w:rFonts w:ascii="Traditional Arabic" w:hAnsi="Traditional Arabic" w:cs="Traditional Arabic"/>
          <w:sz w:val="32"/>
          <w:szCs w:val="32"/>
          <w:rtl/>
          <w:lang w:val="fr-FR" w:bidi="ar-DZ"/>
        </w:rPr>
      </w:pPr>
      <w:r>
        <w:rPr>
          <w:rFonts w:ascii="Traditional Arabic" w:hAnsi="Traditional Arabic" w:cs="Traditional Arabic" w:hint="cs"/>
          <w:sz w:val="32"/>
          <w:szCs w:val="32"/>
          <w:rtl/>
          <w:lang w:val="fr-FR" w:bidi="ar-DZ"/>
        </w:rPr>
        <w:t>تكمن</w:t>
      </w:r>
      <w:r w:rsidR="004E6854" w:rsidRPr="009B66B8">
        <w:rPr>
          <w:rFonts w:ascii="Traditional Arabic" w:hAnsi="Traditional Arabic" w:cs="Traditional Arabic" w:hint="cs"/>
          <w:sz w:val="32"/>
          <w:szCs w:val="32"/>
          <w:rtl/>
          <w:lang w:val="fr-FR" w:bidi="ar-DZ"/>
        </w:rPr>
        <w:t>أهمية</w:t>
      </w:r>
      <w:r w:rsidR="00801240" w:rsidRPr="009B66B8">
        <w:rPr>
          <w:rFonts w:ascii="Traditional Arabic" w:hAnsi="Traditional Arabic" w:cs="Traditional Arabic"/>
          <w:sz w:val="32"/>
          <w:szCs w:val="32"/>
          <w:rtl/>
          <w:lang w:val="fr-FR" w:bidi="ar-DZ"/>
        </w:rPr>
        <w:t xml:space="preserve"> المراجعة الداخلية داخل المؤسسة</w:t>
      </w:r>
      <w:r w:rsidR="004E6854">
        <w:rPr>
          <w:rFonts w:ascii="Traditional Arabic" w:hAnsi="Traditional Arabic" w:cs="Traditional Arabic"/>
          <w:sz w:val="32"/>
          <w:szCs w:val="32"/>
          <w:rtl/>
          <w:lang w:val="fr-FR" w:bidi="ar-DZ"/>
        </w:rPr>
        <w:t xml:space="preserve"> في الحصول على معلومات أكثر </w:t>
      </w:r>
      <w:r w:rsidR="004E6854">
        <w:rPr>
          <w:rFonts w:ascii="Traditional Arabic" w:hAnsi="Traditional Arabic" w:cs="Traditional Arabic" w:hint="cs"/>
          <w:sz w:val="32"/>
          <w:szCs w:val="32"/>
          <w:rtl/>
          <w:lang w:val="fr-FR" w:bidi="ar-DZ"/>
        </w:rPr>
        <w:t>شرعية</w:t>
      </w:r>
      <w:r w:rsidR="00801240" w:rsidRPr="009B66B8">
        <w:rPr>
          <w:rFonts w:ascii="Traditional Arabic" w:hAnsi="Traditional Arabic" w:cs="Traditional Arabic"/>
          <w:sz w:val="32"/>
          <w:szCs w:val="32"/>
          <w:rtl/>
          <w:lang w:val="fr-FR" w:bidi="ar-DZ"/>
        </w:rPr>
        <w:t xml:space="preserve"> ومصداقية.</w:t>
      </w:r>
    </w:p>
    <w:p w:rsidR="00D31855" w:rsidRPr="009B66B8" w:rsidRDefault="00A3053C" w:rsidP="00C44BB2">
      <w:pPr>
        <w:numPr>
          <w:ilvl w:val="0"/>
          <w:numId w:val="7"/>
        </w:numPr>
        <w:bidi/>
        <w:spacing w:after="0" w:line="20" w:lineRule="atLeast"/>
        <w:jc w:val="both"/>
        <w:rPr>
          <w:rFonts w:ascii="Traditional Arabic" w:hAnsi="Traditional Arabic" w:cs="Traditional Arabic"/>
          <w:sz w:val="32"/>
          <w:szCs w:val="32"/>
          <w:rtl/>
          <w:lang w:val="fr-FR" w:bidi="ar-DZ"/>
        </w:rPr>
      </w:pPr>
      <w:r>
        <w:rPr>
          <w:rFonts w:ascii="Traditional Arabic" w:hAnsi="Traditional Arabic" w:cs="Traditional Arabic" w:hint="cs"/>
          <w:sz w:val="32"/>
          <w:szCs w:val="32"/>
          <w:rtl/>
          <w:lang w:val="fr-FR" w:bidi="ar-DZ"/>
        </w:rPr>
        <w:t>تعتمد المؤسسة على</w:t>
      </w:r>
      <w:r w:rsidR="00801240" w:rsidRPr="009B66B8">
        <w:rPr>
          <w:rFonts w:ascii="Traditional Arabic" w:hAnsi="Traditional Arabic" w:cs="Traditional Arabic"/>
          <w:sz w:val="32"/>
          <w:szCs w:val="32"/>
          <w:rtl/>
          <w:lang w:val="fr-FR" w:bidi="ar-DZ"/>
        </w:rPr>
        <w:t xml:space="preserve"> المراجعة الداخلية في</w:t>
      </w:r>
      <w:r w:rsidR="00C44BB2">
        <w:rPr>
          <w:rFonts w:ascii="Traditional Arabic" w:hAnsi="Traditional Arabic" w:cs="Traditional Arabic" w:hint="cs"/>
          <w:sz w:val="32"/>
          <w:szCs w:val="32"/>
          <w:rtl/>
          <w:lang w:val="fr-FR" w:bidi="ar-DZ"/>
        </w:rPr>
        <w:t xml:space="preserve"> عملية اتخاذ القرار</w:t>
      </w:r>
      <w:r w:rsidR="00D31855">
        <w:rPr>
          <w:rFonts w:ascii="Traditional Arabic" w:hAnsi="Traditional Arabic" w:cs="Traditional Arabic" w:hint="cs"/>
          <w:sz w:val="32"/>
          <w:szCs w:val="32"/>
          <w:rtl/>
          <w:lang w:val="fr-FR" w:bidi="ar-DZ"/>
        </w:rPr>
        <w:t>.</w:t>
      </w:r>
    </w:p>
    <w:p w:rsidR="00801240" w:rsidRPr="009B66B8" w:rsidRDefault="00801240" w:rsidP="00C728C3">
      <w:pPr>
        <w:numPr>
          <w:ilvl w:val="0"/>
          <w:numId w:val="7"/>
        </w:numPr>
        <w:bidi/>
        <w:spacing w:after="0" w:line="20" w:lineRule="atLeast"/>
        <w:jc w:val="both"/>
        <w:rPr>
          <w:rFonts w:ascii="Traditional Arabic" w:hAnsi="Traditional Arabic" w:cs="Traditional Arabic"/>
          <w:sz w:val="32"/>
          <w:szCs w:val="32"/>
          <w:lang w:val="fr-FR" w:bidi="ar-DZ"/>
        </w:rPr>
      </w:pPr>
      <w:r w:rsidRPr="009B66B8">
        <w:rPr>
          <w:rFonts w:ascii="Traditional Arabic" w:hAnsi="Traditional Arabic" w:cs="Traditional Arabic"/>
          <w:sz w:val="32"/>
          <w:szCs w:val="32"/>
          <w:rtl/>
          <w:lang w:val="fr-FR" w:bidi="ar-DZ"/>
        </w:rPr>
        <w:t xml:space="preserve"> تساهم المراجعة الداخلية بشكل كبير في ترشيد القرارات المتخذة داخل المؤسسة بتبني مبادئ الحوكمة.</w:t>
      </w:r>
    </w:p>
    <w:p w:rsidR="00801240" w:rsidRPr="009B66B8" w:rsidRDefault="00801240" w:rsidP="00DF68D5">
      <w:pPr>
        <w:tabs>
          <w:tab w:val="left" w:pos="7635"/>
          <w:tab w:val="right" w:pos="9404"/>
        </w:tabs>
        <w:bidi/>
        <w:spacing w:after="0" w:line="20" w:lineRule="atLeast"/>
        <w:jc w:val="both"/>
        <w:rPr>
          <w:rFonts w:ascii="Traditional Arabic" w:hAnsi="Traditional Arabic" w:cs="Traditional Arabic"/>
          <w:b/>
          <w:bCs/>
          <w:sz w:val="36"/>
          <w:szCs w:val="36"/>
          <w:rtl/>
          <w:lang w:val="fr-FR" w:bidi="ar-DZ"/>
        </w:rPr>
      </w:pPr>
      <w:r w:rsidRPr="004E6854">
        <w:rPr>
          <w:rFonts w:ascii="Traditional Arabic" w:hAnsi="Traditional Arabic" w:cs="Traditional Arabic"/>
          <w:b/>
          <w:bCs/>
          <w:sz w:val="32"/>
          <w:szCs w:val="32"/>
          <w:rtl/>
          <w:lang w:val="fr-FR" w:bidi="ar-DZ"/>
        </w:rPr>
        <w:t xml:space="preserve">أهمية الدراسة </w:t>
      </w:r>
      <w:r w:rsidRPr="009B66B8">
        <w:rPr>
          <w:rFonts w:ascii="Traditional Arabic" w:hAnsi="Traditional Arabic" w:cs="Traditional Arabic"/>
          <w:b/>
          <w:bCs/>
          <w:sz w:val="36"/>
          <w:szCs w:val="36"/>
          <w:rtl/>
          <w:lang w:val="fr-FR" w:bidi="ar-DZ"/>
        </w:rPr>
        <w:t>:</w:t>
      </w:r>
    </w:p>
    <w:p w:rsidR="00801240" w:rsidRPr="009B66B8" w:rsidRDefault="00801240" w:rsidP="006C65DE">
      <w:pPr>
        <w:bidi/>
        <w:spacing w:after="0" w:line="20" w:lineRule="atLeast"/>
        <w:ind w:firstLine="720"/>
        <w:jc w:val="both"/>
        <w:rPr>
          <w:rFonts w:ascii="Traditional Arabic" w:hAnsi="Traditional Arabic" w:cs="Traditional Arabic"/>
          <w:sz w:val="32"/>
          <w:szCs w:val="32"/>
          <w:rtl/>
          <w:lang w:val="fr-FR" w:bidi="ar-DZ"/>
        </w:rPr>
      </w:pPr>
      <w:r w:rsidRPr="009B66B8">
        <w:rPr>
          <w:rFonts w:ascii="Traditional Arabic" w:hAnsi="Traditional Arabic" w:cs="Traditional Arabic"/>
          <w:sz w:val="32"/>
          <w:szCs w:val="32"/>
          <w:rtl/>
          <w:lang w:val="fr-FR" w:bidi="ar-DZ"/>
        </w:rPr>
        <w:t xml:space="preserve"> تكمن أهمية هذه الدراسة في تحديد دور المراجعة الداخلية في ترشيد القرار داخل المؤسسة وكيفيةعملها وفق مبادئ الحوكمة من أجل اتخاذ </w:t>
      </w:r>
      <w:r w:rsidR="00095817">
        <w:rPr>
          <w:rFonts w:ascii="Traditional Arabic" w:hAnsi="Traditional Arabic" w:cs="Traditional Arabic" w:hint="cs"/>
          <w:sz w:val="32"/>
          <w:szCs w:val="32"/>
          <w:rtl/>
          <w:lang w:val="fr-FR" w:bidi="ar-DZ"/>
        </w:rPr>
        <w:t>ال</w:t>
      </w:r>
      <w:r w:rsidRPr="009B66B8">
        <w:rPr>
          <w:rFonts w:ascii="Traditional Arabic" w:hAnsi="Traditional Arabic" w:cs="Traditional Arabic"/>
          <w:sz w:val="32"/>
          <w:szCs w:val="32"/>
          <w:rtl/>
          <w:lang w:val="fr-FR" w:bidi="ar-DZ"/>
        </w:rPr>
        <w:t xml:space="preserve">قرارات </w:t>
      </w:r>
      <w:r w:rsidR="00095817">
        <w:rPr>
          <w:rFonts w:ascii="Traditional Arabic" w:hAnsi="Traditional Arabic" w:cs="Traditional Arabic" w:hint="cs"/>
          <w:sz w:val="32"/>
          <w:szCs w:val="32"/>
          <w:rtl/>
          <w:lang w:val="fr-FR" w:bidi="ar-DZ"/>
        </w:rPr>
        <w:t>ال</w:t>
      </w:r>
      <w:r w:rsidR="007F61B7">
        <w:rPr>
          <w:rFonts w:ascii="Traditional Arabic" w:hAnsi="Traditional Arabic" w:cs="Traditional Arabic" w:hint="cs"/>
          <w:sz w:val="32"/>
          <w:szCs w:val="32"/>
          <w:rtl/>
          <w:lang w:val="fr-FR" w:bidi="ar-DZ"/>
        </w:rPr>
        <w:t xml:space="preserve">فعالة </w:t>
      </w:r>
      <w:r w:rsidRPr="009B66B8">
        <w:rPr>
          <w:rFonts w:ascii="Traditional Arabic" w:hAnsi="Traditional Arabic" w:cs="Traditional Arabic"/>
          <w:sz w:val="32"/>
          <w:szCs w:val="32"/>
          <w:rtl/>
          <w:lang w:val="fr-FR" w:bidi="ar-DZ"/>
        </w:rPr>
        <w:t>كون القرار هو المحدد لرقي أو تدهور المؤسساتفي الوقت الراهن.</w:t>
      </w:r>
    </w:p>
    <w:p w:rsidR="00801240" w:rsidRPr="009B66B8" w:rsidRDefault="00801240" w:rsidP="00DF68D5">
      <w:pPr>
        <w:bidi/>
        <w:spacing w:after="0" w:line="20" w:lineRule="atLeast"/>
        <w:jc w:val="both"/>
        <w:rPr>
          <w:rFonts w:ascii="Traditional Arabic" w:hAnsi="Traditional Arabic" w:cs="Traditional Arabic"/>
          <w:sz w:val="28"/>
          <w:szCs w:val="28"/>
          <w:rtl/>
          <w:lang w:val="fr-FR" w:bidi="ar-DZ"/>
        </w:rPr>
      </w:pPr>
      <w:r w:rsidRPr="004E6854">
        <w:rPr>
          <w:rFonts w:ascii="Traditional Arabic" w:hAnsi="Traditional Arabic" w:cs="Traditional Arabic"/>
          <w:b/>
          <w:bCs/>
          <w:sz w:val="32"/>
          <w:szCs w:val="32"/>
          <w:rtl/>
          <w:lang w:val="fr-FR" w:bidi="ar-DZ"/>
        </w:rPr>
        <w:t>أسباب اختيار الموضوع</w:t>
      </w:r>
      <w:r w:rsidRPr="009B66B8">
        <w:rPr>
          <w:rFonts w:ascii="Traditional Arabic" w:hAnsi="Traditional Arabic" w:cs="Traditional Arabic"/>
          <w:b/>
          <w:bCs/>
          <w:sz w:val="36"/>
          <w:szCs w:val="36"/>
          <w:rtl/>
          <w:lang w:val="fr-FR" w:bidi="ar-DZ"/>
        </w:rPr>
        <w:t>:</w:t>
      </w:r>
      <w:r w:rsidRPr="009B66B8">
        <w:rPr>
          <w:rFonts w:ascii="Traditional Arabic" w:hAnsi="Traditional Arabic" w:cs="Traditional Arabic"/>
          <w:sz w:val="28"/>
          <w:szCs w:val="28"/>
          <w:rtl/>
          <w:lang w:val="fr-FR" w:bidi="ar-DZ"/>
        </w:rPr>
        <w:t>تعود هذه الأسباب إلى الاعتبارات التالية:</w:t>
      </w:r>
    </w:p>
    <w:p w:rsidR="004F5A89" w:rsidRPr="004F5A89" w:rsidRDefault="004F5A89" w:rsidP="004F5A89">
      <w:pPr>
        <w:bidi/>
        <w:spacing w:after="0" w:line="20" w:lineRule="atLeast"/>
        <w:jc w:val="both"/>
        <w:rPr>
          <w:rFonts w:ascii="Traditional Arabic" w:hAnsi="Traditional Arabic" w:cs="Traditional Arabic"/>
          <w:sz w:val="32"/>
          <w:szCs w:val="32"/>
          <w:rtl/>
          <w:lang w:val="fr-FR" w:bidi="ar-DZ"/>
        </w:rPr>
      </w:pPr>
      <w:r w:rsidRPr="004F5A89">
        <w:rPr>
          <w:rFonts w:ascii="Traditional Arabic" w:hAnsi="Traditional Arabic" w:cs="Traditional Arabic" w:hint="cs"/>
          <w:b/>
          <w:bCs/>
          <w:sz w:val="32"/>
          <w:szCs w:val="32"/>
          <w:rtl/>
          <w:lang w:val="fr-FR" w:bidi="ar-DZ"/>
        </w:rPr>
        <w:t>01</w:t>
      </w:r>
      <w:r w:rsidR="00801240" w:rsidRPr="004E6854">
        <w:rPr>
          <w:rFonts w:ascii="Traditional Arabic" w:hAnsi="Traditional Arabic" w:cs="Traditional Arabic"/>
          <w:b/>
          <w:bCs/>
          <w:sz w:val="32"/>
          <w:szCs w:val="32"/>
          <w:rtl/>
          <w:lang w:val="fr-FR" w:bidi="ar-DZ"/>
        </w:rPr>
        <w:t>:</w:t>
      </w:r>
      <w:proofErr w:type="gramStart"/>
      <w:r w:rsidR="00801240" w:rsidRPr="004E6854">
        <w:rPr>
          <w:rFonts w:ascii="Traditional Arabic" w:hAnsi="Traditional Arabic" w:cs="Traditional Arabic"/>
          <w:b/>
          <w:bCs/>
          <w:sz w:val="32"/>
          <w:szCs w:val="32"/>
          <w:rtl/>
          <w:lang w:val="fr-FR" w:bidi="ar-DZ"/>
        </w:rPr>
        <w:t>الاعتبارات</w:t>
      </w:r>
      <w:proofErr w:type="gramEnd"/>
      <w:r w:rsidR="00801240" w:rsidRPr="004E6854">
        <w:rPr>
          <w:rFonts w:ascii="Traditional Arabic" w:hAnsi="Traditional Arabic" w:cs="Traditional Arabic"/>
          <w:b/>
          <w:bCs/>
          <w:sz w:val="32"/>
          <w:szCs w:val="32"/>
          <w:rtl/>
          <w:lang w:val="fr-FR" w:bidi="ar-DZ"/>
        </w:rPr>
        <w:t xml:space="preserve"> الذاتية</w:t>
      </w:r>
      <w:r w:rsidR="00801240" w:rsidRPr="009B66B8">
        <w:rPr>
          <w:rFonts w:ascii="Traditional Arabic" w:hAnsi="Traditional Arabic" w:cs="Traditional Arabic"/>
          <w:sz w:val="36"/>
          <w:szCs w:val="36"/>
          <w:rtl/>
          <w:lang w:val="fr-FR" w:bidi="ar-DZ"/>
        </w:rPr>
        <w:t>:</w:t>
      </w:r>
      <w:r w:rsidR="00801240" w:rsidRPr="009B66B8">
        <w:rPr>
          <w:rFonts w:ascii="Traditional Arabic" w:hAnsi="Traditional Arabic" w:cs="Traditional Arabic"/>
          <w:sz w:val="32"/>
          <w:szCs w:val="32"/>
          <w:rtl/>
          <w:lang w:val="fr-FR" w:bidi="ar-DZ"/>
        </w:rPr>
        <w:t>وهي كالآتي:</w:t>
      </w:r>
    </w:p>
    <w:p w:rsidR="00801240" w:rsidRPr="009B66B8" w:rsidRDefault="00801240" w:rsidP="004F5A89">
      <w:pPr>
        <w:numPr>
          <w:ilvl w:val="0"/>
          <w:numId w:val="13"/>
        </w:numPr>
        <w:bidi/>
        <w:spacing w:after="0" w:line="20" w:lineRule="atLeast"/>
        <w:jc w:val="both"/>
        <w:rPr>
          <w:rFonts w:ascii="Traditional Arabic" w:hAnsi="Traditional Arabic" w:cs="Traditional Arabic"/>
          <w:sz w:val="32"/>
          <w:szCs w:val="32"/>
          <w:rtl/>
          <w:lang w:val="fr-FR" w:bidi="ar-DZ"/>
        </w:rPr>
      </w:pPr>
      <w:r w:rsidRPr="009B66B8">
        <w:rPr>
          <w:rFonts w:ascii="Traditional Arabic" w:hAnsi="Traditional Arabic" w:cs="Traditional Arabic"/>
          <w:sz w:val="32"/>
          <w:szCs w:val="32"/>
          <w:rtl/>
          <w:lang w:val="fr-FR" w:bidi="ar-DZ"/>
        </w:rPr>
        <w:t>معرفة ما مدى أهمية المراجعة الداخلية داخل المؤسسة وعلى المستويات الإدارية المختلفة في اتخاذالقرار.</w:t>
      </w:r>
    </w:p>
    <w:p w:rsidR="00801240" w:rsidRPr="009B66B8" w:rsidRDefault="00801240" w:rsidP="004F5A89">
      <w:pPr>
        <w:numPr>
          <w:ilvl w:val="0"/>
          <w:numId w:val="13"/>
        </w:numPr>
        <w:bidi/>
        <w:spacing w:after="0" w:line="20" w:lineRule="atLeast"/>
        <w:jc w:val="both"/>
        <w:rPr>
          <w:rFonts w:ascii="Traditional Arabic" w:hAnsi="Traditional Arabic" w:cs="Traditional Arabic"/>
          <w:sz w:val="32"/>
          <w:szCs w:val="32"/>
          <w:rtl/>
          <w:lang w:val="fr-FR" w:bidi="ar-DZ"/>
        </w:rPr>
      </w:pPr>
      <w:proofErr w:type="gramStart"/>
      <w:r w:rsidRPr="009B66B8">
        <w:rPr>
          <w:rFonts w:ascii="Traditional Arabic" w:hAnsi="Traditional Arabic" w:cs="Traditional Arabic"/>
          <w:sz w:val="32"/>
          <w:szCs w:val="32"/>
          <w:rtl/>
          <w:lang w:val="fr-FR" w:bidi="ar-DZ"/>
        </w:rPr>
        <w:t>محاولة</w:t>
      </w:r>
      <w:proofErr w:type="gramEnd"/>
      <w:r w:rsidRPr="009B66B8">
        <w:rPr>
          <w:rFonts w:ascii="Traditional Arabic" w:hAnsi="Traditional Arabic" w:cs="Traditional Arabic"/>
          <w:sz w:val="32"/>
          <w:szCs w:val="32"/>
          <w:rtl/>
          <w:lang w:val="fr-FR" w:bidi="ar-DZ"/>
        </w:rPr>
        <w:t xml:space="preserve"> الإلمام بمختلف المعلومات والمعطيات التي تخص المراجعة الداخلية على أمل ممارسة هذه المهنة مستقبلا.</w:t>
      </w:r>
    </w:p>
    <w:p w:rsidR="00801240" w:rsidRPr="009B66B8" w:rsidRDefault="00801240" w:rsidP="004F5A89">
      <w:pPr>
        <w:numPr>
          <w:ilvl w:val="0"/>
          <w:numId w:val="13"/>
        </w:numPr>
        <w:bidi/>
        <w:spacing w:after="0" w:line="20" w:lineRule="atLeast"/>
        <w:jc w:val="both"/>
        <w:rPr>
          <w:rFonts w:ascii="Traditional Arabic" w:hAnsi="Traditional Arabic" w:cs="Traditional Arabic"/>
          <w:sz w:val="32"/>
          <w:szCs w:val="32"/>
          <w:rtl/>
          <w:lang w:val="fr-FR" w:bidi="ar-DZ"/>
        </w:rPr>
      </w:pPr>
      <w:proofErr w:type="gramStart"/>
      <w:r w:rsidRPr="009B66B8">
        <w:rPr>
          <w:rFonts w:ascii="Traditional Arabic" w:hAnsi="Traditional Arabic" w:cs="Traditional Arabic"/>
          <w:sz w:val="32"/>
          <w:szCs w:val="32"/>
          <w:rtl/>
          <w:lang w:val="fr-FR" w:bidi="ar-DZ"/>
        </w:rPr>
        <w:t>معرفة</w:t>
      </w:r>
      <w:proofErr w:type="gramEnd"/>
      <w:r w:rsidRPr="009B66B8">
        <w:rPr>
          <w:rFonts w:ascii="Traditional Arabic" w:hAnsi="Traditional Arabic" w:cs="Traditional Arabic"/>
          <w:sz w:val="32"/>
          <w:szCs w:val="32"/>
          <w:rtl/>
          <w:lang w:val="fr-FR" w:bidi="ar-DZ"/>
        </w:rPr>
        <w:t xml:space="preserve"> ما إذا كانت المؤسسات الاقتصادية في الجزائر تعتمد بشكل كبير على المراجعة الداخلية</w:t>
      </w:r>
      <w:r w:rsidR="006C65DE">
        <w:rPr>
          <w:rFonts w:ascii="Traditional Arabic" w:hAnsi="Traditional Arabic" w:cs="Traditional Arabic" w:hint="cs"/>
          <w:sz w:val="32"/>
          <w:szCs w:val="32"/>
          <w:rtl/>
          <w:lang w:val="fr-FR" w:bidi="ar-DZ"/>
        </w:rPr>
        <w:t xml:space="preserve"> و</w:t>
      </w:r>
      <w:r w:rsidRPr="009B66B8">
        <w:rPr>
          <w:rFonts w:ascii="Traditional Arabic" w:hAnsi="Traditional Arabic" w:cs="Traditional Arabic"/>
          <w:sz w:val="32"/>
          <w:szCs w:val="32"/>
          <w:rtl/>
          <w:lang w:val="fr-FR" w:bidi="ar-DZ"/>
        </w:rPr>
        <w:t xml:space="preserve">كيف تساهم في ترشيد القرار.          </w:t>
      </w:r>
    </w:p>
    <w:p w:rsidR="00801240" w:rsidRPr="009B66B8" w:rsidRDefault="00801240" w:rsidP="004F5A89">
      <w:pPr>
        <w:numPr>
          <w:ilvl w:val="0"/>
          <w:numId w:val="13"/>
        </w:numPr>
        <w:bidi/>
        <w:spacing w:after="0" w:line="20" w:lineRule="atLeast"/>
        <w:jc w:val="both"/>
        <w:rPr>
          <w:rFonts w:ascii="Traditional Arabic" w:hAnsi="Traditional Arabic" w:cs="Traditional Arabic"/>
          <w:sz w:val="32"/>
          <w:szCs w:val="32"/>
          <w:rtl/>
          <w:lang w:val="fr-FR" w:bidi="ar-DZ"/>
        </w:rPr>
      </w:pPr>
      <w:r w:rsidRPr="009B66B8">
        <w:rPr>
          <w:rFonts w:ascii="Traditional Arabic" w:hAnsi="Traditional Arabic" w:cs="Traditional Arabic"/>
          <w:sz w:val="32"/>
          <w:szCs w:val="32"/>
          <w:rtl/>
          <w:lang w:val="fr-FR" w:bidi="ar-DZ"/>
        </w:rPr>
        <w:t xml:space="preserve">الرغبة في معرفة دور وأهمية عملية اتخاذ القرار داخل </w:t>
      </w:r>
      <w:proofErr w:type="gramStart"/>
      <w:r w:rsidRPr="009B66B8">
        <w:rPr>
          <w:rFonts w:ascii="Traditional Arabic" w:hAnsi="Traditional Arabic" w:cs="Traditional Arabic"/>
          <w:sz w:val="32"/>
          <w:szCs w:val="32"/>
          <w:rtl/>
          <w:lang w:val="fr-FR" w:bidi="ar-DZ"/>
        </w:rPr>
        <w:t>المؤسسة .</w:t>
      </w:r>
      <w:proofErr w:type="gramEnd"/>
    </w:p>
    <w:p w:rsidR="00801240" w:rsidRPr="009B66B8" w:rsidRDefault="00801240" w:rsidP="00DF68D5">
      <w:pPr>
        <w:bidi/>
        <w:spacing w:after="0" w:line="20" w:lineRule="atLeast"/>
        <w:jc w:val="both"/>
        <w:rPr>
          <w:rFonts w:ascii="Traditional Arabic" w:hAnsi="Traditional Arabic" w:cs="Traditional Arabic"/>
          <w:b/>
          <w:bCs/>
          <w:sz w:val="36"/>
          <w:szCs w:val="36"/>
          <w:rtl/>
          <w:lang w:val="fr-FR" w:bidi="ar-DZ"/>
        </w:rPr>
      </w:pPr>
      <w:r w:rsidRPr="004E6854">
        <w:rPr>
          <w:rFonts w:ascii="Traditional Arabic" w:hAnsi="Traditional Arabic" w:cs="Traditional Arabic"/>
          <w:b/>
          <w:bCs/>
          <w:sz w:val="32"/>
          <w:szCs w:val="32"/>
          <w:rtl/>
          <w:lang w:val="fr-FR" w:bidi="ar-DZ"/>
        </w:rPr>
        <w:t>02:</w:t>
      </w:r>
      <w:proofErr w:type="gramStart"/>
      <w:r w:rsidRPr="004E6854">
        <w:rPr>
          <w:rFonts w:ascii="Traditional Arabic" w:hAnsi="Traditional Arabic" w:cs="Traditional Arabic"/>
          <w:b/>
          <w:bCs/>
          <w:sz w:val="32"/>
          <w:szCs w:val="32"/>
          <w:rtl/>
          <w:lang w:val="fr-FR" w:bidi="ar-DZ"/>
        </w:rPr>
        <w:t>الاعتبارات</w:t>
      </w:r>
      <w:proofErr w:type="gramEnd"/>
      <w:r w:rsidRPr="004E6854">
        <w:rPr>
          <w:rFonts w:ascii="Traditional Arabic" w:hAnsi="Traditional Arabic" w:cs="Traditional Arabic"/>
          <w:b/>
          <w:bCs/>
          <w:sz w:val="32"/>
          <w:szCs w:val="32"/>
          <w:rtl/>
          <w:lang w:val="fr-FR" w:bidi="ar-DZ"/>
        </w:rPr>
        <w:t xml:space="preserve"> الموضوعية: </w:t>
      </w:r>
    </w:p>
    <w:p w:rsidR="00801240" w:rsidRPr="009B66B8" w:rsidRDefault="00801240" w:rsidP="004F5A89">
      <w:pPr>
        <w:numPr>
          <w:ilvl w:val="0"/>
          <w:numId w:val="8"/>
        </w:numPr>
        <w:bidi/>
        <w:spacing w:after="0" w:line="20" w:lineRule="atLeast"/>
        <w:jc w:val="both"/>
        <w:rPr>
          <w:rFonts w:ascii="Traditional Arabic" w:hAnsi="Traditional Arabic" w:cs="Traditional Arabic"/>
          <w:sz w:val="32"/>
          <w:szCs w:val="32"/>
          <w:lang w:val="fr-FR" w:bidi="ar-DZ"/>
        </w:rPr>
      </w:pPr>
      <w:r w:rsidRPr="009B66B8">
        <w:rPr>
          <w:rFonts w:ascii="Traditional Arabic" w:hAnsi="Traditional Arabic" w:cs="Traditional Arabic"/>
          <w:sz w:val="32"/>
          <w:szCs w:val="32"/>
          <w:rtl/>
          <w:lang w:val="fr-FR" w:bidi="ar-DZ"/>
        </w:rPr>
        <w:t xml:space="preserve">اهتمام الباحثين والمراجعين بالمراجعة الداخلية والمحاولات المستمرة في إيجاد طرق وأساليب متنوعةتشمل كافة المستويات الإدارية للمؤسسة.      </w:t>
      </w:r>
    </w:p>
    <w:p w:rsidR="00801240" w:rsidRPr="009B66B8" w:rsidRDefault="00801240" w:rsidP="004F5A89">
      <w:pPr>
        <w:numPr>
          <w:ilvl w:val="0"/>
          <w:numId w:val="8"/>
        </w:numPr>
        <w:bidi/>
        <w:spacing w:after="0" w:line="20" w:lineRule="atLeast"/>
        <w:jc w:val="both"/>
        <w:rPr>
          <w:rFonts w:ascii="Traditional Arabic" w:hAnsi="Traditional Arabic" w:cs="Traditional Arabic"/>
          <w:sz w:val="32"/>
          <w:szCs w:val="32"/>
          <w:rtl/>
          <w:lang w:val="fr-FR" w:bidi="ar-DZ"/>
        </w:rPr>
      </w:pPr>
      <w:r w:rsidRPr="009B66B8">
        <w:rPr>
          <w:rFonts w:ascii="Traditional Arabic" w:hAnsi="Traditional Arabic" w:cs="Traditional Arabic"/>
          <w:sz w:val="32"/>
          <w:szCs w:val="32"/>
          <w:rtl/>
          <w:lang w:val="fr-FR" w:bidi="ar-DZ"/>
        </w:rPr>
        <w:t>الدور الكبير الذي تلعبه عملية اتخاذ القرار في مختلف مستويات المؤسسة ومحاولة اختيار البديلالأفضل لبلوغ الأهداف المتوقعة.</w:t>
      </w:r>
    </w:p>
    <w:p w:rsidR="00801240" w:rsidRPr="009B66B8" w:rsidRDefault="00801240" w:rsidP="00DF68D5">
      <w:pPr>
        <w:bidi/>
        <w:spacing w:after="0" w:line="20" w:lineRule="atLeast"/>
        <w:jc w:val="both"/>
        <w:rPr>
          <w:rFonts w:ascii="Traditional Arabic" w:hAnsi="Traditional Arabic" w:cs="Traditional Arabic"/>
          <w:sz w:val="28"/>
          <w:szCs w:val="28"/>
          <w:rtl/>
          <w:lang w:val="fr-FR" w:bidi="ar-DZ"/>
        </w:rPr>
      </w:pPr>
      <w:r w:rsidRPr="004E6854">
        <w:rPr>
          <w:rFonts w:ascii="Traditional Arabic" w:hAnsi="Traditional Arabic" w:cs="Traditional Arabic"/>
          <w:b/>
          <w:bCs/>
          <w:sz w:val="32"/>
          <w:szCs w:val="32"/>
          <w:rtl/>
          <w:lang w:val="fr-FR" w:bidi="ar-DZ"/>
        </w:rPr>
        <w:t xml:space="preserve">الهدف من الدراسة </w:t>
      </w:r>
      <w:r w:rsidRPr="009B66B8">
        <w:rPr>
          <w:rFonts w:ascii="Traditional Arabic" w:hAnsi="Traditional Arabic" w:cs="Traditional Arabic"/>
          <w:b/>
          <w:bCs/>
          <w:sz w:val="36"/>
          <w:szCs w:val="36"/>
          <w:rtl/>
          <w:lang w:val="fr-FR" w:bidi="ar-DZ"/>
        </w:rPr>
        <w:t>:</w:t>
      </w:r>
      <w:r w:rsidRPr="009B66B8">
        <w:rPr>
          <w:rFonts w:ascii="Traditional Arabic" w:hAnsi="Traditional Arabic" w:cs="Traditional Arabic"/>
          <w:sz w:val="32"/>
          <w:szCs w:val="32"/>
          <w:rtl/>
          <w:lang w:val="fr-FR" w:bidi="ar-DZ"/>
        </w:rPr>
        <w:t>تسعى هذه الدراسة إلى تحقيق الأهداف التالية :</w:t>
      </w:r>
    </w:p>
    <w:p w:rsidR="00801240" w:rsidRPr="009B66B8" w:rsidRDefault="00801240" w:rsidP="00DF68D5">
      <w:pPr>
        <w:bidi/>
        <w:spacing w:after="0" w:line="20" w:lineRule="atLeast"/>
        <w:jc w:val="both"/>
        <w:rPr>
          <w:rFonts w:ascii="Traditional Arabic" w:hAnsi="Traditional Arabic" w:cs="Traditional Arabic"/>
          <w:sz w:val="32"/>
          <w:szCs w:val="32"/>
          <w:rtl/>
          <w:lang w:val="fr-FR" w:bidi="ar-DZ"/>
        </w:rPr>
      </w:pPr>
      <w:r w:rsidRPr="009B66B8">
        <w:rPr>
          <w:rFonts w:ascii="Traditional Arabic" w:hAnsi="Traditional Arabic" w:cs="Traditional Arabic"/>
          <w:sz w:val="32"/>
          <w:szCs w:val="32"/>
          <w:rtl/>
          <w:lang w:val="fr-FR" w:bidi="ar-DZ"/>
        </w:rPr>
        <w:t>1- محاولة إبراز أهمية المراجعة الداخلية كوظيفة داخل المؤسسة .</w:t>
      </w:r>
    </w:p>
    <w:p w:rsidR="00801240" w:rsidRPr="009B66B8" w:rsidRDefault="00801240" w:rsidP="00DF68D5">
      <w:pPr>
        <w:bidi/>
        <w:spacing w:after="0" w:line="20" w:lineRule="atLeast"/>
        <w:jc w:val="both"/>
        <w:rPr>
          <w:rFonts w:ascii="Traditional Arabic" w:hAnsi="Traditional Arabic" w:cs="Traditional Arabic"/>
          <w:sz w:val="32"/>
          <w:szCs w:val="32"/>
          <w:rtl/>
          <w:lang w:val="fr-FR" w:bidi="ar-DZ"/>
        </w:rPr>
      </w:pPr>
      <w:r w:rsidRPr="009B66B8">
        <w:rPr>
          <w:rFonts w:ascii="Traditional Arabic" w:hAnsi="Traditional Arabic" w:cs="Traditional Arabic"/>
          <w:sz w:val="32"/>
          <w:szCs w:val="32"/>
          <w:rtl/>
          <w:lang w:val="fr-FR" w:bidi="ar-DZ"/>
        </w:rPr>
        <w:t xml:space="preserve">2- محاولة تحديد الدور الكبير الذي تلعبه المراجعة الداخلية في ترشيد اتخاذ القرار </w:t>
      </w:r>
      <w:proofErr w:type="gramStart"/>
      <w:r w:rsidRPr="009B66B8">
        <w:rPr>
          <w:rFonts w:ascii="Traditional Arabic" w:hAnsi="Traditional Arabic" w:cs="Traditional Arabic"/>
          <w:sz w:val="32"/>
          <w:szCs w:val="32"/>
          <w:rtl/>
          <w:lang w:val="fr-FR" w:bidi="ar-DZ"/>
        </w:rPr>
        <w:t>داخل</w:t>
      </w:r>
      <w:proofErr w:type="gramEnd"/>
      <w:r w:rsidRPr="009B66B8">
        <w:rPr>
          <w:rFonts w:ascii="Traditional Arabic" w:hAnsi="Traditional Arabic" w:cs="Traditional Arabic"/>
          <w:sz w:val="32"/>
          <w:szCs w:val="32"/>
          <w:rtl/>
          <w:lang w:val="fr-FR" w:bidi="ar-DZ"/>
        </w:rPr>
        <w:t xml:space="preserve"> المؤسسة</w:t>
      </w:r>
    </w:p>
    <w:p w:rsidR="00801240" w:rsidRPr="009B66B8" w:rsidRDefault="00801240" w:rsidP="001F3335">
      <w:pPr>
        <w:bidi/>
        <w:spacing w:after="0" w:line="20" w:lineRule="atLeast"/>
        <w:jc w:val="both"/>
        <w:rPr>
          <w:rFonts w:ascii="Traditional Arabic" w:hAnsi="Traditional Arabic" w:cs="Traditional Arabic"/>
          <w:sz w:val="32"/>
          <w:szCs w:val="32"/>
          <w:rtl/>
          <w:lang w:val="fr-FR" w:bidi="ar-DZ"/>
        </w:rPr>
      </w:pPr>
      <w:r w:rsidRPr="009B66B8">
        <w:rPr>
          <w:rFonts w:ascii="Traditional Arabic" w:hAnsi="Traditional Arabic" w:cs="Traditional Arabic"/>
          <w:sz w:val="32"/>
          <w:szCs w:val="32"/>
          <w:rtl/>
          <w:lang w:val="fr-FR" w:bidi="ar-DZ"/>
        </w:rPr>
        <w:t xml:space="preserve"> واس</w:t>
      </w:r>
      <w:r w:rsidR="001F3335">
        <w:rPr>
          <w:rFonts w:ascii="Traditional Arabic" w:hAnsi="Traditional Arabic" w:cs="Traditional Arabic"/>
          <w:sz w:val="32"/>
          <w:szCs w:val="32"/>
          <w:rtl/>
          <w:lang w:val="fr-FR" w:bidi="ar-DZ"/>
        </w:rPr>
        <w:t xml:space="preserve">تخدامها لتحقيق النتائج المرجوة </w:t>
      </w:r>
      <w:r w:rsidR="001F3335">
        <w:rPr>
          <w:rFonts w:ascii="Traditional Arabic" w:hAnsi="Traditional Arabic" w:cs="Traditional Arabic" w:hint="cs"/>
          <w:sz w:val="32"/>
          <w:szCs w:val="32"/>
          <w:rtl/>
          <w:lang w:val="fr-FR" w:bidi="ar-DZ"/>
        </w:rPr>
        <w:t>.</w:t>
      </w:r>
    </w:p>
    <w:p w:rsidR="001F3335" w:rsidRDefault="00801240" w:rsidP="001F3335">
      <w:pPr>
        <w:numPr>
          <w:ilvl w:val="0"/>
          <w:numId w:val="8"/>
        </w:numPr>
        <w:bidi/>
        <w:spacing w:after="0" w:line="20" w:lineRule="atLeast"/>
        <w:jc w:val="both"/>
        <w:rPr>
          <w:rFonts w:ascii="Traditional Arabic" w:hAnsi="Traditional Arabic" w:cs="Traditional Arabic"/>
          <w:sz w:val="32"/>
          <w:szCs w:val="32"/>
          <w:rtl/>
          <w:lang w:val="fr-FR" w:bidi="ar-DZ"/>
        </w:rPr>
      </w:pPr>
      <w:r w:rsidRPr="009B66B8">
        <w:rPr>
          <w:rFonts w:ascii="Traditional Arabic" w:hAnsi="Traditional Arabic" w:cs="Traditional Arabic"/>
          <w:sz w:val="32"/>
          <w:szCs w:val="32"/>
          <w:rtl/>
          <w:lang w:val="fr-FR" w:bidi="ar-DZ"/>
        </w:rPr>
        <w:t>محاولة إيضاح أهمية ودور القرار داخل</w:t>
      </w:r>
      <w:r w:rsidR="001F3335">
        <w:rPr>
          <w:rFonts w:ascii="Traditional Arabic" w:hAnsi="Traditional Arabic" w:cs="Traditional Arabic"/>
          <w:sz w:val="32"/>
          <w:szCs w:val="32"/>
          <w:rtl/>
          <w:lang w:val="fr-FR" w:bidi="ar-DZ"/>
        </w:rPr>
        <w:t xml:space="preserve"> المؤسسات الاقتصادية الجزائرية</w:t>
      </w:r>
      <w:r w:rsidR="001F3335">
        <w:rPr>
          <w:rFonts w:ascii="Traditional Arabic" w:hAnsi="Traditional Arabic" w:cs="Traditional Arabic" w:hint="cs"/>
          <w:sz w:val="32"/>
          <w:szCs w:val="32"/>
          <w:rtl/>
          <w:lang w:val="fr-FR" w:bidi="ar-DZ"/>
        </w:rPr>
        <w:t>.</w:t>
      </w:r>
    </w:p>
    <w:p w:rsidR="00801240" w:rsidRDefault="001F3335" w:rsidP="001F3335">
      <w:pPr>
        <w:numPr>
          <w:ilvl w:val="0"/>
          <w:numId w:val="8"/>
        </w:numPr>
        <w:bidi/>
        <w:spacing w:after="0" w:line="20" w:lineRule="atLeast"/>
        <w:jc w:val="both"/>
        <w:rPr>
          <w:rFonts w:ascii="Traditional Arabic" w:hAnsi="Traditional Arabic" w:cs="Traditional Arabic"/>
          <w:sz w:val="32"/>
          <w:szCs w:val="32"/>
          <w:lang w:val="fr-FR" w:bidi="ar-DZ"/>
        </w:rPr>
      </w:pPr>
      <w:r>
        <w:rPr>
          <w:rFonts w:ascii="Traditional Arabic" w:hAnsi="Traditional Arabic" w:cs="Traditional Arabic" w:hint="cs"/>
          <w:sz w:val="32"/>
          <w:szCs w:val="32"/>
          <w:rtl/>
          <w:lang w:val="fr-FR" w:bidi="ar-DZ"/>
        </w:rPr>
        <w:t>إبراز أهمية تبني مبادئ الحوكمة عند اتخاذ القرار.</w:t>
      </w:r>
    </w:p>
    <w:p w:rsidR="007F61B7" w:rsidRPr="009B66B8" w:rsidRDefault="007F61B7" w:rsidP="007F61B7">
      <w:pPr>
        <w:bidi/>
        <w:spacing w:after="0" w:line="20" w:lineRule="atLeast"/>
        <w:ind w:left="1020"/>
        <w:jc w:val="both"/>
        <w:rPr>
          <w:rFonts w:ascii="Traditional Arabic" w:hAnsi="Traditional Arabic" w:cs="Traditional Arabic"/>
          <w:sz w:val="32"/>
          <w:szCs w:val="32"/>
          <w:lang w:val="fr-FR" w:bidi="ar-DZ"/>
        </w:rPr>
      </w:pPr>
    </w:p>
    <w:p w:rsidR="00801240" w:rsidRPr="004E6854" w:rsidRDefault="00801240" w:rsidP="00DF68D5">
      <w:pPr>
        <w:spacing w:after="0" w:line="20" w:lineRule="atLeast"/>
        <w:jc w:val="right"/>
        <w:rPr>
          <w:rFonts w:ascii="Traditional Arabic" w:hAnsi="Traditional Arabic" w:cs="Traditional Arabic"/>
          <w:sz w:val="28"/>
          <w:szCs w:val="28"/>
          <w:rtl/>
          <w:lang w:val="fr-FR" w:bidi="ar-DZ"/>
        </w:rPr>
      </w:pPr>
      <w:r w:rsidRPr="004E6854">
        <w:rPr>
          <w:rFonts w:ascii="Traditional Arabic" w:hAnsi="Traditional Arabic" w:cs="Traditional Arabic"/>
          <w:b/>
          <w:bCs/>
          <w:sz w:val="32"/>
          <w:szCs w:val="32"/>
          <w:rtl/>
          <w:lang w:val="fr-FR" w:bidi="ar-DZ"/>
        </w:rPr>
        <w:lastRenderedPageBreak/>
        <w:t xml:space="preserve">المنهج و </w:t>
      </w:r>
      <w:proofErr w:type="gramStart"/>
      <w:r w:rsidRPr="004E6854">
        <w:rPr>
          <w:rFonts w:ascii="Traditional Arabic" w:hAnsi="Traditional Arabic" w:cs="Traditional Arabic"/>
          <w:b/>
          <w:bCs/>
          <w:sz w:val="32"/>
          <w:szCs w:val="32"/>
          <w:rtl/>
          <w:lang w:val="fr-FR" w:bidi="ar-DZ"/>
        </w:rPr>
        <w:t>الأدوات</w:t>
      </w:r>
      <w:proofErr w:type="gramEnd"/>
      <w:r w:rsidRPr="004E6854">
        <w:rPr>
          <w:rFonts w:ascii="Traditional Arabic" w:hAnsi="Traditional Arabic" w:cs="Traditional Arabic"/>
          <w:b/>
          <w:bCs/>
          <w:sz w:val="32"/>
          <w:szCs w:val="32"/>
          <w:rtl/>
          <w:lang w:val="fr-FR" w:bidi="ar-DZ"/>
        </w:rPr>
        <w:t xml:space="preserve"> المستخدمة في الدراسة:</w:t>
      </w:r>
    </w:p>
    <w:p w:rsidR="00801240" w:rsidRDefault="00AE3723" w:rsidP="006C65DE">
      <w:pPr>
        <w:bidi/>
        <w:spacing w:after="0" w:line="20" w:lineRule="atLeast"/>
        <w:jc w:val="both"/>
        <w:rPr>
          <w:rFonts w:ascii="Traditional Arabic" w:hAnsi="Traditional Arabic" w:cs="Traditional Arabic"/>
          <w:sz w:val="32"/>
          <w:szCs w:val="32"/>
          <w:lang w:bidi="ar-DZ"/>
        </w:rPr>
      </w:pPr>
      <w:r>
        <w:rPr>
          <w:rFonts w:ascii="Traditional Arabic" w:hAnsi="Traditional Arabic" w:cs="Traditional Arabic" w:hint="cs"/>
          <w:sz w:val="32"/>
          <w:szCs w:val="32"/>
          <w:rtl/>
          <w:lang w:val="fr-FR" w:bidi="ar-DZ"/>
        </w:rPr>
        <w:t>ن</w:t>
      </w:r>
      <w:r>
        <w:rPr>
          <w:rFonts w:ascii="Traditional Arabic" w:hAnsi="Traditional Arabic" w:cs="Traditional Arabic"/>
          <w:sz w:val="32"/>
          <w:szCs w:val="32"/>
          <w:rtl/>
          <w:lang w:val="fr-FR" w:bidi="ar-DZ"/>
        </w:rPr>
        <w:t xml:space="preserve">حاول في هذه الدراسة أن </w:t>
      </w:r>
      <w:r>
        <w:rPr>
          <w:rFonts w:ascii="Traditional Arabic" w:hAnsi="Traditional Arabic" w:cs="Traditional Arabic" w:hint="cs"/>
          <w:sz w:val="32"/>
          <w:szCs w:val="32"/>
          <w:rtl/>
          <w:lang w:val="fr-FR" w:bidi="ar-DZ"/>
        </w:rPr>
        <w:t>ن</w:t>
      </w:r>
      <w:r>
        <w:rPr>
          <w:rFonts w:ascii="Traditional Arabic" w:hAnsi="Traditional Arabic" w:cs="Traditional Arabic"/>
          <w:sz w:val="32"/>
          <w:szCs w:val="32"/>
          <w:rtl/>
          <w:lang w:val="fr-FR" w:bidi="ar-DZ"/>
        </w:rPr>
        <w:t>جيب على الإشكالية المطروحة و</w:t>
      </w:r>
      <w:r>
        <w:rPr>
          <w:rFonts w:ascii="Traditional Arabic" w:hAnsi="Traditional Arabic" w:cs="Traditional Arabic" w:hint="cs"/>
          <w:sz w:val="32"/>
          <w:szCs w:val="32"/>
          <w:rtl/>
          <w:lang w:val="fr-FR" w:bidi="ar-DZ"/>
        </w:rPr>
        <w:t>ن</w:t>
      </w:r>
      <w:r w:rsidR="00801240" w:rsidRPr="009B66B8">
        <w:rPr>
          <w:rFonts w:ascii="Traditional Arabic" w:hAnsi="Traditional Arabic" w:cs="Traditional Arabic"/>
          <w:sz w:val="32"/>
          <w:szCs w:val="32"/>
          <w:rtl/>
          <w:lang w:val="fr-FR" w:bidi="ar-DZ"/>
        </w:rPr>
        <w:t>ثبت الفرضيات المقدمة سلفا من خلال استعمال المنهج الوصفي التحليلي</w:t>
      </w:r>
      <w:r w:rsidR="00801240" w:rsidRPr="009B66B8">
        <w:rPr>
          <w:rFonts w:ascii="Traditional Arabic" w:hAnsi="Traditional Arabic" w:cs="Traditional Arabic"/>
          <w:sz w:val="32"/>
          <w:szCs w:val="32"/>
          <w:rtl/>
          <w:lang w:bidi="ar-DZ"/>
        </w:rPr>
        <w:t>.</w:t>
      </w:r>
    </w:p>
    <w:p w:rsidR="00621C54" w:rsidRDefault="00621C54" w:rsidP="00621C54">
      <w:pPr>
        <w:bidi/>
        <w:spacing w:after="0" w:line="20" w:lineRule="atLeast"/>
        <w:jc w:val="both"/>
        <w:rPr>
          <w:rFonts w:ascii="Traditional Arabic" w:hAnsi="Traditional Arabic" w:cs="Traditional Arabic"/>
          <w:b/>
          <w:bCs/>
          <w:sz w:val="32"/>
          <w:szCs w:val="32"/>
          <w:rtl/>
          <w:lang w:bidi="ar-DZ"/>
        </w:rPr>
      </w:pPr>
      <w:proofErr w:type="gramStart"/>
      <w:r w:rsidRPr="00462853">
        <w:rPr>
          <w:rFonts w:ascii="Traditional Arabic" w:hAnsi="Traditional Arabic" w:cs="Traditional Arabic" w:hint="cs"/>
          <w:b/>
          <w:bCs/>
          <w:sz w:val="32"/>
          <w:szCs w:val="32"/>
          <w:rtl/>
          <w:lang w:bidi="ar-DZ"/>
        </w:rPr>
        <w:t>صعوبات</w:t>
      </w:r>
      <w:proofErr w:type="gramEnd"/>
      <w:r w:rsidRPr="00462853">
        <w:rPr>
          <w:rFonts w:ascii="Traditional Arabic" w:hAnsi="Traditional Arabic" w:cs="Traditional Arabic" w:hint="cs"/>
          <w:b/>
          <w:bCs/>
          <w:sz w:val="32"/>
          <w:szCs w:val="32"/>
          <w:rtl/>
          <w:lang w:bidi="ar-DZ"/>
        </w:rPr>
        <w:t xml:space="preserve"> الدراسة:</w:t>
      </w:r>
    </w:p>
    <w:p w:rsidR="00621C54" w:rsidRPr="00621C54" w:rsidRDefault="00621C54" w:rsidP="00621C54">
      <w:pPr>
        <w:numPr>
          <w:ilvl w:val="0"/>
          <w:numId w:val="14"/>
        </w:numPr>
        <w:bidi/>
        <w:spacing w:after="0" w:line="20" w:lineRule="atLeast"/>
        <w:jc w:val="both"/>
        <w:rPr>
          <w:rFonts w:ascii="Traditional Arabic" w:hAnsi="Traditional Arabic" w:cs="Traditional Arabic"/>
          <w:sz w:val="32"/>
          <w:szCs w:val="32"/>
          <w:lang w:val="fr-FR" w:bidi="ar-DZ"/>
        </w:rPr>
      </w:pPr>
      <w:r>
        <w:rPr>
          <w:rFonts w:ascii="Traditional Arabic" w:hAnsi="Traditional Arabic" w:cs="Traditional Arabic" w:hint="cs"/>
          <w:sz w:val="32"/>
          <w:szCs w:val="32"/>
          <w:rtl/>
          <w:lang w:bidi="ar-DZ"/>
        </w:rPr>
        <w:t>قلة تطبيق المراجعة الداخلية في المؤسسات الاقتصادية.</w:t>
      </w:r>
    </w:p>
    <w:p w:rsidR="00621C54" w:rsidRDefault="00621C54" w:rsidP="00621C54">
      <w:pPr>
        <w:numPr>
          <w:ilvl w:val="0"/>
          <w:numId w:val="14"/>
        </w:numPr>
        <w:bidi/>
        <w:spacing w:after="0" w:line="20" w:lineRule="atLeast"/>
        <w:jc w:val="both"/>
        <w:rPr>
          <w:rFonts w:ascii="Traditional Arabic" w:hAnsi="Traditional Arabic" w:cs="Traditional Arabic"/>
          <w:sz w:val="32"/>
          <w:szCs w:val="32"/>
          <w:lang w:val="fr-FR" w:bidi="ar-DZ"/>
        </w:rPr>
      </w:pPr>
      <w:r>
        <w:rPr>
          <w:rFonts w:ascii="Traditional Arabic" w:hAnsi="Traditional Arabic" w:cs="Traditional Arabic" w:hint="cs"/>
          <w:sz w:val="32"/>
          <w:szCs w:val="32"/>
          <w:rtl/>
          <w:lang w:bidi="ar-DZ"/>
        </w:rPr>
        <w:t xml:space="preserve">صعوبة الحصول على المعلومات من مؤسسة </w:t>
      </w:r>
      <w:r w:rsidRPr="00424456">
        <w:rPr>
          <w:rFonts w:ascii="Traditional Arabic" w:hAnsi="Traditional Arabic" w:cs="Traditional Arabic"/>
          <w:sz w:val="24"/>
          <w:szCs w:val="24"/>
          <w:lang w:val="fr-FR"/>
        </w:rPr>
        <w:t>EATIT</w:t>
      </w:r>
      <w:r>
        <w:rPr>
          <w:rFonts w:ascii="Traditional Arabic" w:hAnsi="Traditional Arabic" w:cs="Traditional Arabic"/>
          <w:sz w:val="32"/>
          <w:szCs w:val="32"/>
          <w:lang w:val="fr-FR"/>
        </w:rPr>
        <w:t> </w:t>
      </w:r>
      <w:r>
        <w:rPr>
          <w:rFonts w:ascii="Traditional Arabic" w:hAnsi="Traditional Arabic" w:cs="Traditional Arabic" w:hint="cs"/>
          <w:sz w:val="32"/>
          <w:szCs w:val="32"/>
          <w:rtl/>
          <w:lang w:val="fr-FR" w:bidi="ar-DZ"/>
        </w:rPr>
        <w:t>.</w:t>
      </w:r>
    </w:p>
    <w:p w:rsidR="004C6DDE" w:rsidRDefault="00621C54" w:rsidP="00621C54">
      <w:pPr>
        <w:numPr>
          <w:ilvl w:val="0"/>
          <w:numId w:val="14"/>
        </w:numPr>
        <w:bidi/>
        <w:spacing w:after="0" w:line="20" w:lineRule="atLeast"/>
        <w:jc w:val="both"/>
        <w:rPr>
          <w:rFonts w:ascii="Traditional Arabic" w:hAnsi="Traditional Arabic" w:cs="Traditional Arabic"/>
          <w:sz w:val="32"/>
          <w:szCs w:val="32"/>
          <w:lang w:val="fr-FR" w:bidi="ar-DZ"/>
        </w:rPr>
      </w:pPr>
      <w:proofErr w:type="gramStart"/>
      <w:r>
        <w:rPr>
          <w:rFonts w:ascii="Traditional Arabic" w:hAnsi="Traditional Arabic" w:cs="Traditional Arabic" w:hint="cs"/>
          <w:sz w:val="32"/>
          <w:szCs w:val="32"/>
          <w:rtl/>
          <w:lang w:val="fr-FR" w:bidi="ar-DZ"/>
        </w:rPr>
        <w:t>عدم</w:t>
      </w:r>
      <w:proofErr w:type="gramEnd"/>
      <w:r>
        <w:rPr>
          <w:rFonts w:ascii="Traditional Arabic" w:hAnsi="Traditional Arabic" w:cs="Traditional Arabic" w:hint="cs"/>
          <w:sz w:val="32"/>
          <w:szCs w:val="32"/>
          <w:rtl/>
          <w:lang w:val="fr-FR" w:bidi="ar-DZ"/>
        </w:rPr>
        <w:t xml:space="preserve"> تفريق أفراد عينة الدراسة </w:t>
      </w:r>
      <w:r w:rsidR="004C6DDE">
        <w:rPr>
          <w:rFonts w:ascii="Traditional Arabic" w:hAnsi="Traditional Arabic" w:cs="Traditional Arabic" w:hint="cs"/>
          <w:sz w:val="32"/>
          <w:szCs w:val="32"/>
          <w:rtl/>
          <w:lang w:val="fr-FR" w:bidi="ar-DZ"/>
        </w:rPr>
        <w:t>بين المراجعة الداخلية والفحص الذي هو جزء من المراجعة الداخلية بإضافة إلى عدم التفريق بين المراجعة الداخلية والخارجية.</w:t>
      </w:r>
    </w:p>
    <w:p w:rsidR="00621C54" w:rsidRPr="00621C54" w:rsidRDefault="00462853" w:rsidP="004C6DDE">
      <w:pPr>
        <w:numPr>
          <w:ilvl w:val="0"/>
          <w:numId w:val="14"/>
        </w:numPr>
        <w:bidi/>
        <w:spacing w:after="0" w:line="20" w:lineRule="atLeast"/>
        <w:jc w:val="both"/>
        <w:rPr>
          <w:rFonts w:ascii="Traditional Arabic" w:hAnsi="Traditional Arabic" w:cs="Traditional Arabic"/>
          <w:sz w:val="32"/>
          <w:szCs w:val="32"/>
          <w:rtl/>
          <w:lang w:val="fr-FR" w:bidi="ar-DZ"/>
        </w:rPr>
      </w:pPr>
      <w:r>
        <w:rPr>
          <w:rFonts w:ascii="Traditional Arabic" w:hAnsi="Traditional Arabic" w:cs="Traditional Arabic" w:hint="cs"/>
          <w:sz w:val="32"/>
          <w:szCs w:val="32"/>
          <w:rtl/>
          <w:lang w:val="fr-FR" w:bidi="ar-DZ"/>
        </w:rPr>
        <w:t>عدم ا</w:t>
      </w:r>
      <w:r w:rsidR="00424456">
        <w:rPr>
          <w:rFonts w:ascii="Traditional Arabic" w:hAnsi="Traditional Arabic" w:cs="Traditional Arabic" w:hint="cs"/>
          <w:sz w:val="32"/>
          <w:szCs w:val="32"/>
          <w:rtl/>
          <w:lang w:val="fr-FR" w:bidi="ar-DZ"/>
        </w:rPr>
        <w:t>عتماد المؤسسة على نظام الحوكمة وصعوبة فهم أفراد العينة لهذا النظام.</w:t>
      </w:r>
    </w:p>
    <w:p w:rsidR="00801240" w:rsidRDefault="00801240" w:rsidP="00DF68D5">
      <w:pPr>
        <w:bidi/>
        <w:spacing w:after="0" w:line="20" w:lineRule="atLeast"/>
        <w:jc w:val="both"/>
        <w:rPr>
          <w:rFonts w:ascii="Traditional Arabic" w:hAnsi="Traditional Arabic" w:cs="Traditional Arabic"/>
          <w:sz w:val="32"/>
          <w:szCs w:val="32"/>
          <w:rtl/>
          <w:lang w:val="fr-FR" w:bidi="ar-DZ"/>
        </w:rPr>
      </w:pPr>
      <w:proofErr w:type="gramStart"/>
      <w:r w:rsidRPr="00462853">
        <w:rPr>
          <w:rFonts w:ascii="Traditional Arabic" w:hAnsi="Traditional Arabic" w:cs="Traditional Arabic"/>
          <w:b/>
          <w:bCs/>
          <w:sz w:val="32"/>
          <w:szCs w:val="32"/>
          <w:rtl/>
          <w:lang w:val="fr-FR" w:bidi="ar-DZ"/>
        </w:rPr>
        <w:t>الدراسات</w:t>
      </w:r>
      <w:proofErr w:type="gramEnd"/>
      <w:r w:rsidRPr="00462853">
        <w:rPr>
          <w:rFonts w:ascii="Traditional Arabic" w:hAnsi="Traditional Arabic" w:cs="Traditional Arabic"/>
          <w:b/>
          <w:bCs/>
          <w:sz w:val="32"/>
          <w:szCs w:val="32"/>
          <w:rtl/>
          <w:lang w:val="fr-FR" w:bidi="ar-DZ"/>
        </w:rPr>
        <w:t xml:space="preserve"> السابقة: </w:t>
      </w:r>
      <w:r w:rsidRPr="009B66B8">
        <w:rPr>
          <w:rFonts w:ascii="Traditional Arabic" w:hAnsi="Traditional Arabic" w:cs="Traditional Arabic"/>
          <w:sz w:val="32"/>
          <w:szCs w:val="32"/>
          <w:rtl/>
          <w:lang w:val="fr-FR" w:bidi="ar-DZ"/>
        </w:rPr>
        <w:t>تمثلت أهم الكتابات السابقة في مجال المراجعة الداخلية ذات الصلة بموضوع الدراسة فيما يلي:</w:t>
      </w:r>
    </w:p>
    <w:p w:rsidR="00095817" w:rsidRDefault="00095817" w:rsidP="00DF68D5">
      <w:pPr>
        <w:bidi/>
        <w:spacing w:after="0" w:line="20" w:lineRule="atLeast"/>
        <w:jc w:val="both"/>
        <w:rPr>
          <w:rFonts w:ascii="Traditional Arabic" w:hAnsi="Traditional Arabic" w:cs="Traditional Arabic"/>
          <w:sz w:val="32"/>
          <w:szCs w:val="32"/>
          <w:rtl/>
          <w:lang w:val="fr-FR" w:eastAsia="fr-FR"/>
        </w:rPr>
      </w:pPr>
      <w:r>
        <w:rPr>
          <w:rFonts w:ascii="Traditional Arabic" w:hAnsi="Traditional Arabic" w:cs="Traditional Arabic" w:hint="cs"/>
          <w:sz w:val="32"/>
          <w:szCs w:val="32"/>
          <w:rtl/>
          <w:lang w:val="fr-FR" w:bidi="ar-DZ"/>
        </w:rPr>
        <w:t>1 -</w:t>
      </w:r>
      <w:r>
        <w:rPr>
          <w:rFonts w:ascii="Traditional Arabic" w:hAnsi="Traditional Arabic" w:cs="Traditional Arabic" w:hint="cs"/>
          <w:sz w:val="32"/>
          <w:szCs w:val="32"/>
          <w:rtl/>
          <w:lang w:val="fr-FR" w:bidi="ar-DZ"/>
        </w:rPr>
        <w:tab/>
      </w:r>
      <w:r w:rsidRPr="00095817">
        <w:rPr>
          <w:rFonts w:ascii="Traditional Arabic" w:hAnsi="Traditional Arabic" w:cs="Traditional Arabic"/>
          <w:sz w:val="32"/>
          <w:szCs w:val="32"/>
          <w:rtl/>
          <w:lang w:val="fr-FR" w:eastAsia="fr-FR"/>
        </w:rPr>
        <w:t>شعبانيلطفي</w:t>
      </w:r>
      <w:r>
        <w:rPr>
          <w:rFonts w:ascii="Traditional Arabic" w:hAnsi="Traditional Arabic" w:cs="Traditional Arabic" w:hint="cs"/>
          <w:sz w:val="32"/>
          <w:szCs w:val="32"/>
          <w:rtl/>
          <w:lang w:val="fr-FR" w:eastAsia="fr-FR"/>
        </w:rPr>
        <w:t xml:space="preserve">، </w:t>
      </w:r>
      <w:r>
        <w:rPr>
          <w:rFonts w:ascii="Traditional Arabic" w:hAnsi="Traditional Arabic" w:cs="Traditional Arabic" w:hint="cs"/>
          <w:b/>
          <w:bCs/>
          <w:sz w:val="32"/>
          <w:szCs w:val="32"/>
          <w:rtl/>
          <w:lang w:val="fr-FR" w:eastAsia="fr-FR"/>
        </w:rPr>
        <w:t xml:space="preserve">المراجعة الداخلية مهمتها ومساهمتها في تحسين تسيير المؤسسة، دراسة حالة قسم تصدير الغاز التابع للنشاط التجاري لمجمع سوناطراك، </w:t>
      </w:r>
      <w:r>
        <w:rPr>
          <w:rFonts w:ascii="Traditional Arabic" w:hAnsi="Traditional Arabic" w:cs="Traditional Arabic" w:hint="cs"/>
          <w:sz w:val="32"/>
          <w:szCs w:val="32"/>
          <w:rtl/>
          <w:lang w:val="fr-FR" w:eastAsia="fr-FR"/>
        </w:rPr>
        <w:t>رسالة ماجستير، غير منشورة، كلية العلوم الاقتصادية وعلوم التسيير، جامعة الجزائر، 2004.</w:t>
      </w:r>
    </w:p>
    <w:p w:rsidR="00C85BBE" w:rsidRDefault="00095817" w:rsidP="00D43F4A">
      <w:pPr>
        <w:bidi/>
        <w:spacing w:after="0" w:line="20" w:lineRule="atLeast"/>
        <w:ind w:firstLine="507"/>
        <w:jc w:val="both"/>
        <w:rPr>
          <w:rFonts w:ascii="Traditional Arabic" w:hAnsi="Traditional Arabic" w:cs="Traditional Arabic"/>
          <w:sz w:val="32"/>
          <w:szCs w:val="32"/>
          <w:rtl/>
          <w:lang w:bidi="ar-DZ"/>
        </w:rPr>
      </w:pPr>
      <w:bookmarkStart w:id="0" w:name="_GoBack"/>
      <w:bookmarkEnd w:id="0"/>
      <w:proofErr w:type="gramStart"/>
      <w:r>
        <w:rPr>
          <w:rFonts w:ascii="Traditional Arabic" w:hAnsi="Traditional Arabic" w:cs="Traditional Arabic" w:hint="cs"/>
          <w:sz w:val="32"/>
          <w:szCs w:val="32"/>
          <w:rtl/>
          <w:lang w:val="fr-FR" w:eastAsia="fr-FR"/>
        </w:rPr>
        <w:t>اهتم</w:t>
      </w:r>
      <w:proofErr w:type="gramEnd"/>
      <w:r>
        <w:rPr>
          <w:rFonts w:ascii="Traditional Arabic" w:hAnsi="Traditional Arabic" w:cs="Traditional Arabic" w:hint="cs"/>
          <w:sz w:val="32"/>
          <w:szCs w:val="32"/>
          <w:rtl/>
          <w:lang w:val="fr-FR" w:eastAsia="fr-FR"/>
        </w:rPr>
        <w:t xml:space="preserve"> الباحث من خلال هذه الدراسة بمحاولة ال</w:t>
      </w:r>
      <w:r w:rsidR="00C85BBE">
        <w:rPr>
          <w:rFonts w:ascii="Traditional Arabic" w:hAnsi="Traditional Arabic" w:cs="Traditional Arabic" w:hint="cs"/>
          <w:sz w:val="32"/>
          <w:szCs w:val="32"/>
          <w:rtl/>
          <w:lang w:val="fr-FR" w:eastAsia="fr-FR"/>
        </w:rPr>
        <w:t xml:space="preserve">إجابة عن الإشكالية التالية " </w:t>
      </w:r>
      <w:r w:rsidR="00C85BBE" w:rsidRPr="00C85BBE">
        <w:rPr>
          <w:rFonts w:ascii="Traditional Arabic" w:hAnsi="Traditional Arabic" w:cs="Traditional Arabic"/>
          <w:b/>
          <w:bCs/>
          <w:sz w:val="32"/>
          <w:szCs w:val="32"/>
          <w:rtl/>
          <w:lang w:bidi="ar-DZ"/>
        </w:rPr>
        <w:t>فيما تكمن فعالية تقييم نظام الرقابة الداخلية من طرف المر</w:t>
      </w:r>
      <w:r w:rsidR="00C85BBE">
        <w:rPr>
          <w:rFonts w:ascii="Traditional Arabic" w:hAnsi="Traditional Arabic" w:cs="Traditional Arabic"/>
          <w:b/>
          <w:bCs/>
          <w:sz w:val="32"/>
          <w:szCs w:val="32"/>
          <w:rtl/>
          <w:lang w:bidi="ar-DZ"/>
        </w:rPr>
        <w:t>اجع الداخلي</w:t>
      </w:r>
      <w:r w:rsidR="00C85BBE" w:rsidRPr="00C85BBE">
        <w:rPr>
          <w:rFonts w:ascii="Traditional Arabic" w:hAnsi="Traditional Arabic" w:cs="Traditional Arabic"/>
          <w:b/>
          <w:bCs/>
          <w:sz w:val="32"/>
          <w:szCs w:val="32"/>
          <w:rtl/>
          <w:lang w:bidi="ar-DZ"/>
        </w:rPr>
        <w:t>؟</w:t>
      </w:r>
      <w:proofErr w:type="gramStart"/>
      <w:r w:rsidR="00C85BBE">
        <w:rPr>
          <w:rFonts w:ascii="Traditional Arabic" w:hAnsi="Traditional Arabic" w:cs="Traditional Arabic" w:hint="cs"/>
          <w:sz w:val="32"/>
          <w:szCs w:val="32"/>
          <w:rtl/>
          <w:lang w:bidi="ar-DZ"/>
        </w:rPr>
        <w:t>وإبراز</w:t>
      </w:r>
      <w:proofErr w:type="gramEnd"/>
      <w:r w:rsidR="00C85BBE">
        <w:rPr>
          <w:rFonts w:ascii="Traditional Arabic" w:hAnsi="Traditional Arabic" w:cs="Traditional Arabic" w:hint="cs"/>
          <w:sz w:val="32"/>
          <w:szCs w:val="32"/>
          <w:rtl/>
          <w:lang w:bidi="ar-DZ"/>
        </w:rPr>
        <w:t xml:space="preserve"> أهمية المراجعة الداخلية بالمؤسسة وإظهار الأعمال التي تقوم بها ومدى مساهمتها في خلق القيمة المضافة في حالة ما إذا تم استغلالها من طرف المديرية العامة للمؤسسة، وتوصل الباحث من خلال هذه الدراسة إلى النتائج التالية:</w:t>
      </w:r>
    </w:p>
    <w:p w:rsidR="00BC7426" w:rsidRDefault="00BC7426" w:rsidP="00DF68D5">
      <w:pPr>
        <w:numPr>
          <w:ilvl w:val="0"/>
          <w:numId w:val="5"/>
        </w:numPr>
        <w:bidi/>
        <w:spacing w:after="0" w:line="20" w:lineRule="atLeast"/>
        <w:jc w:val="both"/>
        <w:rPr>
          <w:rFonts w:ascii="MD_Naskh_07" w:hAnsi="MD_Naskh_07" w:cs="Traditional Arabic"/>
          <w:sz w:val="36"/>
          <w:szCs w:val="34"/>
          <w:lang w:bidi="ar-DZ"/>
        </w:rPr>
      </w:pPr>
      <w:r>
        <w:rPr>
          <w:rFonts w:ascii="MD_Naskh_07" w:hAnsi="MD_Naskh_07" w:cs="Traditional Arabic" w:hint="cs"/>
          <w:sz w:val="36"/>
          <w:szCs w:val="34"/>
          <w:rtl/>
          <w:lang w:bidi="ar-DZ"/>
        </w:rPr>
        <w:t xml:space="preserve">تعمل المراجعة الداخلية على منع وتقليل حدوث الأخطاء وهذا ما يزيد الحاجة لها، فبالإضافة إلى تقديم النصائح للمديرين في محاولة لتقليل ومنع الأخطاء، تسعى المراجعة الداخلية أيضا إلى الحد من الإسراف </w:t>
      </w:r>
      <w:r w:rsidR="007F61B7">
        <w:rPr>
          <w:rFonts w:ascii="MD_Naskh_07" w:hAnsi="MD_Naskh_07" w:cs="Traditional Arabic" w:hint="cs"/>
          <w:sz w:val="36"/>
          <w:szCs w:val="34"/>
          <w:rtl/>
          <w:lang w:bidi="ar-DZ"/>
        </w:rPr>
        <w:t xml:space="preserve">والضياع الشيء الذي يزيد من المردودية </w:t>
      </w:r>
      <w:r>
        <w:rPr>
          <w:rFonts w:ascii="MD_Naskh_07" w:hAnsi="MD_Naskh_07" w:cs="Traditional Arabic" w:hint="cs"/>
          <w:sz w:val="36"/>
          <w:szCs w:val="34"/>
          <w:rtl/>
          <w:lang w:bidi="ar-DZ"/>
        </w:rPr>
        <w:t>ويحسن الأداء ويزيد من الكفاءة والفعالية، وبالتالي زيادة الأرباح المسجلة من طرف المؤسسة.</w:t>
      </w:r>
    </w:p>
    <w:p w:rsidR="00BC7426" w:rsidRPr="00BC7426" w:rsidRDefault="00BC7426" w:rsidP="00DF68D5">
      <w:pPr>
        <w:numPr>
          <w:ilvl w:val="0"/>
          <w:numId w:val="5"/>
        </w:numPr>
        <w:bidi/>
        <w:spacing w:after="0" w:line="20" w:lineRule="atLeast"/>
        <w:jc w:val="both"/>
        <w:rPr>
          <w:rFonts w:ascii="Traditional Arabic" w:hAnsi="Traditional Arabic" w:cs="Traditional Arabic"/>
          <w:sz w:val="32"/>
          <w:szCs w:val="32"/>
          <w:lang w:bidi="ar-DZ"/>
        </w:rPr>
      </w:pPr>
      <w:r>
        <w:rPr>
          <w:rFonts w:ascii="MD_Naskh_07" w:hAnsi="MD_Naskh_07" w:cs="Traditional Arabic" w:hint="cs"/>
          <w:sz w:val="36"/>
          <w:szCs w:val="34"/>
          <w:rtl/>
          <w:lang w:bidi="ar-DZ"/>
        </w:rPr>
        <w:t>تعتبر المراجعة الداخلية أداة إدارية تابعة للإدارة العامة للمؤسسة، بحيث تعمل هذه الأخيرة على تطوير وتحسين أنظمة الرقابة الداخلية.</w:t>
      </w:r>
    </w:p>
    <w:p w:rsidR="005D5B2D" w:rsidRDefault="00BC7426" w:rsidP="006C65DE">
      <w:pPr>
        <w:bidi/>
        <w:spacing w:after="0" w:line="20" w:lineRule="atLeast"/>
        <w:jc w:val="both"/>
        <w:rPr>
          <w:rFonts w:ascii="Traditional Arabic" w:hAnsi="Traditional Arabic" w:cs="Traditional Arabic"/>
          <w:sz w:val="32"/>
          <w:szCs w:val="32"/>
          <w:rtl/>
          <w:lang w:val="fr-FR" w:eastAsia="fr-FR"/>
        </w:rPr>
      </w:pPr>
      <w:r>
        <w:rPr>
          <w:rFonts w:ascii="Traditional Arabic" w:hAnsi="Traditional Arabic" w:cs="Traditional Arabic" w:hint="cs"/>
          <w:sz w:val="32"/>
          <w:szCs w:val="32"/>
          <w:rtl/>
          <w:lang w:bidi="ar-DZ"/>
        </w:rPr>
        <w:t>2 -</w:t>
      </w:r>
      <w:r>
        <w:rPr>
          <w:rFonts w:ascii="Traditional Arabic" w:hAnsi="Traditional Arabic" w:cs="Traditional Arabic" w:hint="cs"/>
          <w:sz w:val="32"/>
          <w:szCs w:val="32"/>
          <w:rtl/>
          <w:lang w:bidi="ar-DZ"/>
        </w:rPr>
        <w:tab/>
      </w:r>
      <w:r w:rsidRPr="00BC7426">
        <w:rPr>
          <w:rFonts w:ascii="Traditional Arabic" w:hAnsi="Traditional Arabic" w:cs="Traditional Arabic"/>
          <w:sz w:val="32"/>
          <w:szCs w:val="32"/>
          <w:rtl/>
          <w:lang w:val="fr-FR" w:eastAsia="fr-FR"/>
        </w:rPr>
        <w:t>نقازأحمد</w:t>
      </w:r>
      <w:r>
        <w:rPr>
          <w:rFonts w:ascii="Traditional Arabic" w:hAnsi="Traditional Arabic" w:cs="Traditional Arabic" w:hint="cs"/>
          <w:sz w:val="32"/>
          <w:szCs w:val="32"/>
          <w:rtl/>
          <w:lang w:val="fr-FR" w:eastAsia="fr-FR"/>
        </w:rPr>
        <w:t xml:space="preserve">، </w:t>
      </w:r>
      <w:r>
        <w:rPr>
          <w:rFonts w:ascii="Traditional Arabic" w:hAnsi="Traditional Arabic" w:cs="Traditional Arabic" w:hint="cs"/>
          <w:b/>
          <w:bCs/>
          <w:sz w:val="32"/>
          <w:szCs w:val="32"/>
          <w:rtl/>
          <w:lang w:val="fr-FR" w:eastAsia="fr-FR"/>
        </w:rPr>
        <w:t>دور المراجعة ال</w:t>
      </w:r>
      <w:r w:rsidR="005D5B2D">
        <w:rPr>
          <w:rFonts w:ascii="Traditional Arabic" w:hAnsi="Traditional Arabic" w:cs="Traditional Arabic" w:hint="cs"/>
          <w:b/>
          <w:bCs/>
          <w:sz w:val="32"/>
          <w:szCs w:val="32"/>
          <w:rtl/>
          <w:lang w:val="fr-FR" w:eastAsia="fr-FR"/>
        </w:rPr>
        <w:t>داخلية في دعم وتفعيل القرار، دراسة حالة مجمع صيدال،</w:t>
      </w:r>
      <w:r w:rsidR="005D5B2D">
        <w:rPr>
          <w:rFonts w:ascii="Traditional Arabic" w:hAnsi="Traditional Arabic" w:cs="Traditional Arabic" w:hint="cs"/>
          <w:sz w:val="32"/>
          <w:szCs w:val="32"/>
          <w:rtl/>
          <w:lang w:val="fr-FR" w:eastAsia="fr-FR"/>
        </w:rPr>
        <w:t xml:space="preserve"> رسالة ماجستير</w:t>
      </w:r>
      <w:r w:rsidR="007F61B7">
        <w:rPr>
          <w:rFonts w:ascii="Traditional Arabic" w:hAnsi="Traditional Arabic" w:cs="Traditional Arabic" w:hint="cs"/>
          <w:sz w:val="32"/>
          <w:szCs w:val="32"/>
          <w:rtl/>
          <w:lang w:val="fr-FR" w:eastAsia="fr-FR"/>
        </w:rPr>
        <w:t xml:space="preserve">، </w:t>
      </w:r>
      <w:r w:rsidR="005D5B2D">
        <w:rPr>
          <w:rFonts w:ascii="Traditional Arabic" w:hAnsi="Traditional Arabic" w:cs="Traditional Arabic" w:hint="cs"/>
          <w:sz w:val="32"/>
          <w:szCs w:val="32"/>
          <w:rtl/>
          <w:lang w:val="fr-FR" w:eastAsia="fr-FR"/>
        </w:rPr>
        <w:t>غير منشورة، جامعة الأغواط، الجزائر، 2007.</w:t>
      </w:r>
      <w:r w:rsidR="00124449">
        <w:rPr>
          <w:rFonts w:ascii="Traditional Arabic" w:hAnsi="Traditional Arabic" w:cs="Traditional Arabic"/>
          <w:sz w:val="32"/>
          <w:szCs w:val="32"/>
          <w:rtl/>
          <w:lang w:val="fr-FR" w:eastAsia="fr-FR"/>
        </w:rPr>
        <w:tab/>
      </w:r>
    </w:p>
    <w:p w:rsidR="005D5B2D" w:rsidRPr="005D5B2D" w:rsidRDefault="005D5B2D" w:rsidP="00DF68D5">
      <w:pPr>
        <w:bidi/>
        <w:spacing w:after="0" w:line="20" w:lineRule="atLeast"/>
        <w:jc w:val="both"/>
        <w:rPr>
          <w:rFonts w:cs="Traditional Arabic"/>
          <w:b/>
          <w:bCs/>
          <w:sz w:val="32"/>
          <w:szCs w:val="32"/>
          <w:rtl/>
        </w:rPr>
      </w:pPr>
      <w:r>
        <w:rPr>
          <w:rFonts w:ascii="Traditional Arabic" w:hAnsi="Traditional Arabic" w:cs="Traditional Arabic" w:hint="cs"/>
          <w:sz w:val="32"/>
          <w:szCs w:val="32"/>
          <w:rtl/>
          <w:lang w:val="fr-FR" w:eastAsia="fr-FR"/>
        </w:rPr>
        <w:t>يهدف الباحث من خلال هذه الدراسة إلى الإجابة على الإشكالية التالية "</w:t>
      </w:r>
      <w:r w:rsidRPr="005D5B2D">
        <w:rPr>
          <w:rFonts w:cs="Traditional Arabic" w:hint="cs"/>
          <w:b/>
          <w:bCs/>
          <w:sz w:val="32"/>
          <w:szCs w:val="32"/>
          <w:rtl/>
        </w:rPr>
        <w:t>إلى أي مدى يمكن للمراجعة الداخلية أن تساهم في تفعيل القرارات المتخذة  بمختلف مستوياتها الإدارية داخل المؤسسة (مجمع صيدال)؟</w:t>
      </w:r>
    </w:p>
    <w:p w:rsidR="00277B9E" w:rsidRDefault="00D9073D" w:rsidP="00DF68D5">
      <w:pPr>
        <w:bidi/>
        <w:spacing w:after="0" w:line="20" w:lineRule="atLeast"/>
        <w:jc w:val="both"/>
        <w:rPr>
          <w:rFonts w:ascii="Traditional Arabic" w:hAnsi="Traditional Arabic" w:cs="Traditional Arabic"/>
          <w:sz w:val="32"/>
          <w:szCs w:val="32"/>
          <w:rtl/>
          <w:lang w:val="fr-FR" w:bidi="ar-DZ"/>
        </w:rPr>
      </w:pPr>
      <w:r>
        <w:rPr>
          <w:rFonts w:ascii="Traditional Arabic" w:hAnsi="Traditional Arabic" w:cs="Traditional Arabic" w:hint="cs"/>
          <w:sz w:val="32"/>
          <w:szCs w:val="32"/>
          <w:rtl/>
          <w:lang w:val="fr-FR" w:bidi="ar-DZ"/>
        </w:rPr>
        <w:lastRenderedPageBreak/>
        <w:t>وإبراز أهمية ودرجة الاستفادة من المراجعة الداخلية في العملية التسييرية بصفة عامة وعملية اتخاذ القرارات بصفة خاصة</w:t>
      </w:r>
      <w:r w:rsidR="00277B9E">
        <w:rPr>
          <w:rFonts w:ascii="Traditional Arabic" w:hAnsi="Traditional Arabic" w:cs="Traditional Arabic" w:hint="cs"/>
          <w:sz w:val="32"/>
          <w:szCs w:val="32"/>
          <w:rtl/>
          <w:lang w:val="fr-FR" w:bidi="ar-DZ"/>
        </w:rPr>
        <w:t>بمعنى</w:t>
      </w:r>
      <w:r w:rsidR="00277B9E" w:rsidRPr="009B66B8">
        <w:rPr>
          <w:rFonts w:ascii="Traditional Arabic" w:hAnsi="Traditional Arabic" w:cs="Traditional Arabic"/>
          <w:sz w:val="32"/>
          <w:szCs w:val="32"/>
          <w:rtl/>
          <w:lang w:val="fr-FR" w:bidi="ar-DZ"/>
        </w:rPr>
        <w:t xml:space="preserve"> إبراز حاجة المؤسسة لوظيفة المراجعة الداخلية لمساعدتها على اتخاذ القرارات الصائبة فيتحقيق الأهداف المسطرة مسبقا</w:t>
      </w:r>
      <w:r w:rsidR="00277B9E">
        <w:rPr>
          <w:rFonts w:ascii="Traditional Arabic" w:hAnsi="Traditional Arabic" w:cs="Traditional Arabic" w:hint="cs"/>
          <w:sz w:val="32"/>
          <w:szCs w:val="32"/>
          <w:rtl/>
          <w:lang w:val="fr-FR" w:bidi="ar-DZ"/>
        </w:rPr>
        <w:t>.</w:t>
      </w:r>
    </w:p>
    <w:p w:rsidR="00801240" w:rsidRPr="009B66B8" w:rsidRDefault="00D9073D" w:rsidP="00D846FA">
      <w:pPr>
        <w:bidi/>
        <w:spacing w:after="0" w:line="20" w:lineRule="atLeast"/>
        <w:ind w:firstLine="720"/>
        <w:jc w:val="both"/>
        <w:rPr>
          <w:rFonts w:ascii="Traditional Arabic" w:hAnsi="Traditional Arabic" w:cs="Traditional Arabic"/>
          <w:sz w:val="32"/>
          <w:szCs w:val="32"/>
          <w:rtl/>
          <w:lang w:val="fr-FR" w:bidi="ar-DZ"/>
        </w:rPr>
      </w:pPr>
      <w:r>
        <w:rPr>
          <w:rFonts w:ascii="Traditional Arabic" w:hAnsi="Traditional Arabic" w:cs="Traditional Arabic" w:hint="cs"/>
          <w:sz w:val="32"/>
          <w:szCs w:val="32"/>
          <w:rtl/>
          <w:lang w:val="fr-FR" w:bidi="ar-DZ"/>
        </w:rPr>
        <w:t xml:space="preserve"> وتوصل الباحث من خلال هذه الدراسة إلى أن عملية اتخاذ القرارات في المؤسسة </w:t>
      </w:r>
      <w:r w:rsidR="00277B9E">
        <w:rPr>
          <w:rFonts w:ascii="Traditional Arabic" w:hAnsi="Traditional Arabic" w:cs="Traditional Arabic" w:hint="cs"/>
          <w:sz w:val="32"/>
          <w:szCs w:val="32"/>
          <w:rtl/>
          <w:lang w:val="fr-FR" w:bidi="ar-DZ"/>
        </w:rPr>
        <w:t xml:space="preserve">بمختلف مستوياتها الإدارية من العمليات الأساسية التي يقوم بها جميع من هم في المؤسسة، بما يخدم أهدافها المسطرة إلا أن الإقبال على اتخاذ قرارات ما مهما كان صنفها ( إستراتيجية، تكتيكية، تنفيذية) تحتاج إلى الاعتماد على معلومات مؤهلة لذلك، هذا الأمر جعل من المراجعة الداخلية أداة تضمن هذا النوع من المعلومات فيستعان بها من أجل دعم وتفعيل هذه القرارات بما يضمن الحصول على أكبر عائد منها.  </w:t>
      </w:r>
    </w:p>
    <w:p w:rsidR="00801240" w:rsidRPr="007D5078" w:rsidRDefault="00F05228" w:rsidP="00DF68D5">
      <w:pPr>
        <w:bidi/>
        <w:spacing w:after="0" w:line="20" w:lineRule="atLeast"/>
        <w:jc w:val="both"/>
        <w:rPr>
          <w:rFonts w:ascii="Traditional Arabic" w:hAnsi="Traditional Arabic" w:cs="Traditional Arabic"/>
          <w:b/>
          <w:bCs/>
          <w:sz w:val="32"/>
          <w:szCs w:val="32"/>
          <w:lang w:val="fr-FR" w:bidi="ar-DZ"/>
        </w:rPr>
      </w:pPr>
      <w:r>
        <w:rPr>
          <w:rFonts w:ascii="Traditional Arabic" w:hAnsi="Traditional Arabic" w:cs="Traditional Arabic" w:hint="cs"/>
          <w:sz w:val="32"/>
          <w:szCs w:val="32"/>
          <w:rtl/>
          <w:lang w:val="fr-FR" w:bidi="ar-DZ"/>
        </w:rPr>
        <w:t>3 -</w:t>
      </w:r>
      <w:r w:rsidR="00801240" w:rsidRPr="007D5078">
        <w:rPr>
          <w:rFonts w:ascii="Traditional Arabic" w:hAnsi="Traditional Arabic" w:cs="Traditional Arabic"/>
          <w:sz w:val="32"/>
          <w:szCs w:val="32"/>
          <w:rtl/>
          <w:lang w:val="fr-FR" w:bidi="ar-DZ"/>
        </w:rPr>
        <w:t>سمير كامل محمد عيسى</w:t>
      </w:r>
      <w:r w:rsidR="007D5078">
        <w:rPr>
          <w:rFonts w:ascii="Traditional Arabic" w:hAnsi="Traditional Arabic" w:cs="Traditional Arabic" w:hint="cs"/>
          <w:b/>
          <w:bCs/>
          <w:sz w:val="32"/>
          <w:szCs w:val="32"/>
          <w:rtl/>
          <w:lang w:val="fr-FR" w:bidi="ar-DZ"/>
        </w:rPr>
        <w:t>،</w:t>
      </w:r>
      <w:r w:rsidR="00801240" w:rsidRPr="009B66B8">
        <w:rPr>
          <w:rFonts w:ascii="Traditional Arabic" w:hAnsi="Traditional Arabic" w:cs="Traditional Arabic"/>
          <w:b/>
          <w:bCs/>
          <w:sz w:val="32"/>
          <w:szCs w:val="32"/>
          <w:rtl/>
          <w:lang w:val="fr-FR" w:bidi="ar-DZ"/>
        </w:rPr>
        <w:t>العوامل المحددة لجودةوظيفة المراجعة الداخلية في تحسين جودة حوكمة الشركات</w:t>
      </w:r>
      <w:r w:rsidR="007D5078">
        <w:rPr>
          <w:rFonts w:ascii="Traditional Arabic" w:hAnsi="Traditional Arabic" w:cs="Traditional Arabic" w:hint="cs"/>
          <w:b/>
          <w:bCs/>
          <w:sz w:val="32"/>
          <w:szCs w:val="32"/>
          <w:rtl/>
          <w:lang w:val="fr-FR" w:bidi="ar-DZ"/>
        </w:rPr>
        <w:t xml:space="preserve"> مع دراسة تطبيقية</w:t>
      </w:r>
      <w:r w:rsidR="00801240" w:rsidRPr="009B66B8">
        <w:rPr>
          <w:rFonts w:ascii="Traditional Arabic" w:hAnsi="Traditional Arabic" w:cs="Traditional Arabic"/>
          <w:b/>
          <w:bCs/>
          <w:sz w:val="32"/>
          <w:szCs w:val="32"/>
          <w:rtl/>
          <w:lang w:val="fr-FR" w:bidi="ar-DZ"/>
        </w:rPr>
        <w:t>،</w:t>
      </w:r>
      <w:r w:rsidR="007D5078">
        <w:rPr>
          <w:rFonts w:ascii="Traditional Arabic" w:hAnsi="Traditional Arabic" w:cs="Traditional Arabic" w:hint="cs"/>
          <w:sz w:val="32"/>
          <w:szCs w:val="32"/>
          <w:rtl/>
          <w:lang w:val="fr-FR" w:bidi="ar-DZ"/>
        </w:rPr>
        <w:t>مجلة كلية التجارة للبحوث العلمية،</w:t>
      </w:r>
      <w:r w:rsidR="007D5078">
        <w:rPr>
          <w:rFonts w:ascii="Traditional Arabic" w:hAnsi="Traditional Arabic" w:cs="Traditional Arabic"/>
          <w:sz w:val="32"/>
          <w:szCs w:val="32"/>
          <w:rtl/>
          <w:lang w:val="fr-FR" w:bidi="ar-DZ"/>
        </w:rPr>
        <w:t>جامعة الإسكندرية</w:t>
      </w:r>
      <w:r w:rsidR="007F61B7">
        <w:rPr>
          <w:rFonts w:ascii="Traditional Arabic" w:hAnsi="Traditional Arabic" w:cs="Traditional Arabic" w:hint="cs"/>
          <w:sz w:val="32"/>
          <w:szCs w:val="32"/>
          <w:rtl/>
          <w:lang w:val="fr-FR" w:bidi="ar-DZ"/>
        </w:rPr>
        <w:t xml:space="preserve">، العدد رقم01، المجلد </w:t>
      </w:r>
      <w:r w:rsidR="007D5078">
        <w:rPr>
          <w:rFonts w:ascii="Traditional Arabic" w:hAnsi="Traditional Arabic" w:cs="Traditional Arabic" w:hint="cs"/>
          <w:sz w:val="32"/>
          <w:szCs w:val="32"/>
          <w:rtl/>
          <w:lang w:val="fr-FR" w:bidi="ar-DZ"/>
        </w:rPr>
        <w:t>رقم45</w:t>
      </w:r>
      <w:r w:rsidR="007F61B7">
        <w:rPr>
          <w:rFonts w:ascii="Traditional Arabic" w:hAnsi="Traditional Arabic" w:cs="Traditional Arabic" w:hint="cs"/>
          <w:sz w:val="32"/>
          <w:szCs w:val="32"/>
          <w:rtl/>
          <w:lang w:val="fr-FR" w:bidi="ar-DZ"/>
        </w:rPr>
        <w:t xml:space="preserve">، </w:t>
      </w:r>
      <w:r w:rsidR="007D5078">
        <w:rPr>
          <w:rFonts w:ascii="Traditional Arabic" w:hAnsi="Traditional Arabic" w:cs="Traditional Arabic" w:hint="cs"/>
          <w:sz w:val="32"/>
          <w:szCs w:val="32"/>
          <w:rtl/>
          <w:lang w:val="fr-FR" w:bidi="ar-DZ"/>
        </w:rPr>
        <w:t>جانفي</w:t>
      </w:r>
      <w:r w:rsidR="00801240" w:rsidRPr="009B66B8">
        <w:rPr>
          <w:rFonts w:ascii="Traditional Arabic" w:hAnsi="Traditional Arabic" w:cs="Traditional Arabic"/>
          <w:sz w:val="32"/>
          <w:szCs w:val="32"/>
          <w:rtl/>
          <w:lang w:val="fr-FR" w:bidi="ar-DZ"/>
        </w:rPr>
        <w:t xml:space="preserve"> 2008.     </w:t>
      </w:r>
    </w:p>
    <w:p w:rsidR="00801240" w:rsidRPr="009B66B8" w:rsidRDefault="007D5078" w:rsidP="00D43F4A">
      <w:pPr>
        <w:bidi/>
        <w:spacing w:after="0" w:line="20" w:lineRule="atLeast"/>
        <w:ind w:firstLine="720"/>
        <w:jc w:val="both"/>
        <w:rPr>
          <w:rFonts w:ascii="Traditional Arabic" w:hAnsi="Traditional Arabic" w:cs="Traditional Arabic"/>
          <w:sz w:val="32"/>
          <w:szCs w:val="32"/>
          <w:rtl/>
          <w:lang w:val="fr-FR" w:bidi="ar-DZ"/>
        </w:rPr>
      </w:pPr>
      <w:r>
        <w:rPr>
          <w:rFonts w:ascii="Traditional Arabic" w:hAnsi="Traditional Arabic" w:cs="Traditional Arabic" w:hint="cs"/>
          <w:sz w:val="32"/>
          <w:szCs w:val="32"/>
          <w:rtl/>
          <w:lang w:val="fr-FR" w:bidi="ar-DZ"/>
        </w:rPr>
        <w:t>ي</w:t>
      </w:r>
      <w:r w:rsidR="00801240" w:rsidRPr="009B66B8">
        <w:rPr>
          <w:rFonts w:ascii="Traditional Arabic" w:hAnsi="Traditional Arabic" w:cs="Traditional Arabic"/>
          <w:sz w:val="32"/>
          <w:szCs w:val="32"/>
          <w:rtl/>
          <w:lang w:val="fr-FR" w:bidi="ar-DZ"/>
        </w:rPr>
        <w:t>هدف</w:t>
      </w:r>
      <w:r>
        <w:rPr>
          <w:rFonts w:ascii="Traditional Arabic" w:hAnsi="Traditional Arabic" w:cs="Traditional Arabic" w:hint="cs"/>
          <w:sz w:val="32"/>
          <w:szCs w:val="32"/>
          <w:rtl/>
          <w:lang w:val="fr-FR" w:bidi="ar-DZ"/>
        </w:rPr>
        <w:t xml:space="preserve"> الباحث من خلال هذه الدراسة </w:t>
      </w:r>
      <w:r w:rsidR="00801240" w:rsidRPr="009B66B8">
        <w:rPr>
          <w:rFonts w:ascii="Traditional Arabic" w:hAnsi="Traditional Arabic" w:cs="Traditional Arabic"/>
          <w:sz w:val="32"/>
          <w:szCs w:val="32"/>
          <w:rtl/>
          <w:lang w:val="fr-FR" w:bidi="ar-DZ"/>
        </w:rPr>
        <w:t>إلى تحديد عوامل جودة وظيفة المراجعة الداخلية والتي تعتبر محددات لدورها الجديد والممتد والذييمكن أن تلعبه في تحسين جودة حوكمة الشركات خاصة وأنها ترتبط بعلاقة تعاونية مع باقي أطراف</w:t>
      </w:r>
      <w:r w:rsidR="00ED61CE">
        <w:rPr>
          <w:rFonts w:ascii="Traditional Arabic" w:hAnsi="Traditional Arabic" w:cs="Traditional Arabic"/>
          <w:sz w:val="32"/>
          <w:szCs w:val="32"/>
          <w:rtl/>
          <w:lang w:val="fr-FR" w:bidi="ar-DZ"/>
        </w:rPr>
        <w:t>الحوكمة</w:t>
      </w:r>
      <w:r w:rsidR="00ED61CE">
        <w:rPr>
          <w:rFonts w:ascii="Traditional Arabic" w:hAnsi="Traditional Arabic" w:cs="Traditional Arabic" w:hint="cs"/>
          <w:sz w:val="32"/>
          <w:szCs w:val="32"/>
          <w:rtl/>
          <w:lang w:val="fr-FR" w:bidi="ar-DZ"/>
        </w:rPr>
        <w:t>،</w:t>
      </w:r>
      <w:r w:rsidR="009417F7">
        <w:rPr>
          <w:rFonts w:ascii="Traditional Arabic" w:hAnsi="Traditional Arabic" w:cs="Traditional Arabic" w:hint="cs"/>
          <w:sz w:val="32"/>
          <w:szCs w:val="32"/>
          <w:rtl/>
          <w:lang w:val="fr-FR" w:bidi="ar-DZ"/>
        </w:rPr>
        <w:t>و</w:t>
      </w:r>
      <w:r w:rsidR="00ED61CE">
        <w:rPr>
          <w:rFonts w:ascii="Traditional Arabic" w:hAnsi="Traditional Arabic" w:cs="Traditional Arabic" w:hint="cs"/>
          <w:sz w:val="32"/>
          <w:szCs w:val="32"/>
          <w:rtl/>
          <w:lang w:val="fr-FR" w:bidi="ar-DZ"/>
        </w:rPr>
        <w:t>توصل الباحث من خلال</w:t>
      </w:r>
      <w:r w:rsidR="00801240" w:rsidRPr="009B66B8">
        <w:rPr>
          <w:rFonts w:ascii="Traditional Arabic" w:hAnsi="Traditional Arabic" w:cs="Traditional Arabic"/>
          <w:sz w:val="32"/>
          <w:szCs w:val="32"/>
          <w:rtl/>
          <w:lang w:val="fr-FR" w:bidi="ar-DZ"/>
        </w:rPr>
        <w:t xml:space="preserve"> هذه الدراسة إلى</w:t>
      </w:r>
      <w:r w:rsidR="00ED61CE">
        <w:rPr>
          <w:rFonts w:ascii="Traditional Arabic" w:hAnsi="Traditional Arabic" w:cs="Traditional Arabic" w:hint="cs"/>
          <w:sz w:val="32"/>
          <w:szCs w:val="32"/>
          <w:rtl/>
          <w:lang w:val="fr-FR" w:bidi="ar-DZ"/>
        </w:rPr>
        <w:t xml:space="preserve"> أن أهمية المراجعة الداخلية قد زادت خصوصا مع متطلبات حوكمة المؤسسات وهذا فيما يخص دعمها للمراجع الخارجي، مجلس الإدارة</w:t>
      </w:r>
      <w:r w:rsidR="009417F7">
        <w:rPr>
          <w:rFonts w:ascii="Traditional Arabic" w:hAnsi="Traditional Arabic" w:cs="Traditional Arabic" w:hint="cs"/>
          <w:sz w:val="32"/>
          <w:szCs w:val="32"/>
          <w:rtl/>
          <w:lang w:val="fr-FR" w:bidi="ar-DZ"/>
        </w:rPr>
        <w:t xml:space="preserve">، لجنة المراجعة والإدارة العليا </w:t>
      </w:r>
      <w:r w:rsidR="00801240" w:rsidRPr="009B66B8">
        <w:rPr>
          <w:rFonts w:ascii="Traditional Arabic" w:hAnsi="Traditional Arabic" w:cs="Traditional Arabic"/>
          <w:sz w:val="32"/>
          <w:szCs w:val="32"/>
          <w:rtl/>
          <w:lang w:val="fr-FR" w:bidi="ar-DZ"/>
        </w:rPr>
        <w:t>زيادة أهلية المراجعين الداخليين من خلال زيادة المستوى</w:t>
      </w:r>
      <w:r w:rsidR="00ED61CE">
        <w:rPr>
          <w:rFonts w:ascii="Traditional Arabic" w:hAnsi="Traditional Arabic" w:cs="Traditional Arabic"/>
          <w:sz w:val="32"/>
          <w:szCs w:val="32"/>
          <w:rtl/>
          <w:lang w:val="fr-FR" w:bidi="ar-DZ"/>
        </w:rPr>
        <w:t xml:space="preserve"> التعليمي، الخبرة المهنية</w:t>
      </w:r>
      <w:r w:rsidR="00ED61CE">
        <w:rPr>
          <w:rFonts w:ascii="Traditional Arabic" w:hAnsi="Traditional Arabic" w:cs="Traditional Arabic" w:hint="cs"/>
          <w:sz w:val="32"/>
          <w:szCs w:val="32"/>
          <w:rtl/>
          <w:lang w:val="fr-FR" w:bidi="ar-DZ"/>
        </w:rPr>
        <w:t xml:space="preserve">، </w:t>
      </w:r>
      <w:r w:rsidR="00801240" w:rsidRPr="009B66B8">
        <w:rPr>
          <w:rFonts w:ascii="Traditional Arabic" w:hAnsi="Traditional Arabic" w:cs="Traditional Arabic"/>
          <w:sz w:val="32"/>
          <w:szCs w:val="32"/>
          <w:rtl/>
          <w:lang w:val="fr-FR" w:bidi="ar-DZ"/>
        </w:rPr>
        <w:t>مستوى التدريب والتأهيل يؤدي إلى زيادة جودة وظيفة</w:t>
      </w:r>
      <w:r w:rsidR="00EC2A0B">
        <w:rPr>
          <w:rFonts w:ascii="Traditional Arabic" w:hAnsi="Traditional Arabic" w:cs="Traditional Arabic"/>
          <w:sz w:val="32"/>
          <w:szCs w:val="32"/>
          <w:rtl/>
          <w:lang w:val="fr-FR" w:bidi="ar-DZ"/>
        </w:rPr>
        <w:t>المراجعة الداخلية</w:t>
      </w:r>
      <w:r w:rsidR="00EC2A0B">
        <w:rPr>
          <w:rFonts w:ascii="Traditional Arabic" w:hAnsi="Traditional Arabic" w:cs="Traditional Arabic" w:hint="cs"/>
          <w:sz w:val="32"/>
          <w:szCs w:val="32"/>
          <w:rtl/>
          <w:lang w:val="fr-FR" w:bidi="ar-DZ"/>
        </w:rPr>
        <w:t>،</w:t>
      </w:r>
      <w:r w:rsidR="00ED61CE">
        <w:rPr>
          <w:rFonts w:ascii="Traditional Arabic" w:hAnsi="Traditional Arabic" w:cs="Traditional Arabic"/>
          <w:sz w:val="32"/>
          <w:szCs w:val="32"/>
          <w:rtl/>
          <w:lang w:val="fr-FR" w:bidi="ar-DZ"/>
        </w:rPr>
        <w:t xml:space="preserve"> كما أن</w:t>
      </w:r>
      <w:r w:rsidR="00801240" w:rsidRPr="009B66B8">
        <w:rPr>
          <w:rFonts w:ascii="Traditional Arabic" w:hAnsi="Traditional Arabic" w:cs="Traditional Arabic"/>
          <w:sz w:val="32"/>
          <w:szCs w:val="32"/>
          <w:rtl/>
          <w:lang w:val="fr-FR" w:bidi="ar-DZ"/>
        </w:rPr>
        <w:t>دعم الإدارة العليا لوظيفة المراجعة الداخل</w:t>
      </w:r>
      <w:r w:rsidR="00ED61CE">
        <w:rPr>
          <w:rFonts w:ascii="Traditional Arabic" w:hAnsi="Traditional Arabic" w:cs="Traditional Arabic"/>
          <w:sz w:val="32"/>
          <w:szCs w:val="32"/>
          <w:rtl/>
          <w:lang w:val="fr-FR" w:bidi="ar-DZ"/>
        </w:rPr>
        <w:t>ية بالموارد اللازمة</w:t>
      </w:r>
      <w:r w:rsidR="00801240" w:rsidRPr="009B66B8">
        <w:rPr>
          <w:rFonts w:ascii="Traditional Arabic" w:hAnsi="Traditional Arabic" w:cs="Traditional Arabic"/>
          <w:sz w:val="32"/>
          <w:szCs w:val="32"/>
          <w:rtl/>
          <w:lang w:val="fr-FR" w:bidi="ar-DZ"/>
        </w:rPr>
        <w:t xml:space="preserve"> يؤدي إلىتحسين جودة وظيفة المراجعة الداخلية.</w:t>
      </w:r>
    </w:p>
    <w:p w:rsidR="000713CB" w:rsidRDefault="000713CB" w:rsidP="00DF68D5">
      <w:pPr>
        <w:bidi/>
        <w:spacing w:after="0" w:line="20" w:lineRule="atLeast"/>
        <w:jc w:val="both"/>
        <w:rPr>
          <w:rFonts w:ascii="Traditional Arabic" w:hAnsi="Traditional Arabic" w:cs="Traditional Arabic"/>
          <w:sz w:val="32"/>
          <w:szCs w:val="32"/>
          <w:rtl/>
          <w:lang w:val="fr-FR" w:bidi="ar-DZ"/>
        </w:rPr>
      </w:pPr>
      <w:r>
        <w:rPr>
          <w:rFonts w:ascii="Traditional Arabic" w:hAnsi="Traditional Arabic" w:cs="Traditional Arabic" w:hint="cs"/>
          <w:sz w:val="32"/>
          <w:szCs w:val="32"/>
          <w:rtl/>
          <w:lang w:val="fr-FR" w:bidi="ar-DZ"/>
        </w:rPr>
        <w:t>4 -</w:t>
      </w:r>
      <w:r>
        <w:rPr>
          <w:rFonts w:ascii="Traditional Arabic" w:hAnsi="Traditional Arabic" w:cs="Traditional Arabic" w:hint="cs"/>
          <w:sz w:val="32"/>
          <w:szCs w:val="32"/>
          <w:rtl/>
          <w:lang w:val="fr-FR" w:bidi="ar-DZ"/>
        </w:rPr>
        <w:tab/>
        <w:t xml:space="preserve">عبد السلام عبد الله سعيد أبو سرعة، </w:t>
      </w:r>
      <w:r>
        <w:rPr>
          <w:rFonts w:ascii="Traditional Arabic" w:hAnsi="Traditional Arabic" w:cs="Traditional Arabic" w:hint="cs"/>
          <w:b/>
          <w:bCs/>
          <w:sz w:val="32"/>
          <w:szCs w:val="32"/>
          <w:rtl/>
          <w:lang w:val="fr-FR" w:bidi="ar-DZ"/>
        </w:rPr>
        <w:t xml:space="preserve">التكامل بين المراجعة الداخلية والمراجعة الخارجية مع دراسة حالة، </w:t>
      </w:r>
      <w:r>
        <w:rPr>
          <w:rFonts w:ascii="Traditional Arabic" w:hAnsi="Traditional Arabic" w:cs="Traditional Arabic" w:hint="cs"/>
          <w:sz w:val="32"/>
          <w:szCs w:val="32"/>
          <w:rtl/>
          <w:lang w:val="fr-FR" w:bidi="ar-DZ"/>
        </w:rPr>
        <w:t>رسالة ماجستير، غير منشورة، كلية العلوم الاقتصادية وعلوم التسيير، جامعة الجزائر</w:t>
      </w:r>
      <w:proofErr w:type="gramStart"/>
      <w:r>
        <w:rPr>
          <w:rFonts w:ascii="Traditional Arabic" w:hAnsi="Traditional Arabic" w:cs="Traditional Arabic" w:hint="cs"/>
          <w:sz w:val="32"/>
          <w:szCs w:val="32"/>
          <w:rtl/>
          <w:lang w:val="fr-FR" w:bidi="ar-DZ"/>
        </w:rPr>
        <w:t>،2010</w:t>
      </w:r>
      <w:proofErr w:type="gramEnd"/>
      <w:r>
        <w:rPr>
          <w:rFonts w:ascii="Traditional Arabic" w:hAnsi="Traditional Arabic" w:cs="Traditional Arabic" w:hint="cs"/>
          <w:sz w:val="32"/>
          <w:szCs w:val="32"/>
          <w:rtl/>
          <w:lang w:val="fr-FR" w:bidi="ar-DZ"/>
        </w:rPr>
        <w:t>.</w:t>
      </w:r>
    </w:p>
    <w:p w:rsidR="00DF68D5" w:rsidRPr="00D43F4A" w:rsidRDefault="000713CB" w:rsidP="00D43F4A">
      <w:pPr>
        <w:bidi/>
        <w:spacing w:after="0" w:line="20" w:lineRule="atLeast"/>
        <w:ind w:firstLine="720"/>
        <w:jc w:val="both"/>
        <w:rPr>
          <w:rFonts w:ascii="Traditional Arabic" w:hAnsi="Traditional Arabic" w:cs="Traditional Arabic"/>
          <w:b/>
          <w:bCs/>
          <w:sz w:val="32"/>
          <w:szCs w:val="32"/>
          <w:rtl/>
          <w:lang w:val="fr-FR" w:bidi="ar-DZ"/>
        </w:rPr>
      </w:pPr>
      <w:proofErr w:type="gramStart"/>
      <w:r>
        <w:rPr>
          <w:rFonts w:ascii="Traditional Arabic" w:hAnsi="Traditional Arabic" w:cs="Traditional Arabic" w:hint="cs"/>
          <w:sz w:val="32"/>
          <w:szCs w:val="32"/>
          <w:rtl/>
          <w:lang w:val="fr-FR" w:bidi="ar-DZ"/>
        </w:rPr>
        <w:t>يهدف</w:t>
      </w:r>
      <w:proofErr w:type="gramEnd"/>
      <w:r>
        <w:rPr>
          <w:rFonts w:ascii="Traditional Arabic" w:hAnsi="Traditional Arabic" w:cs="Traditional Arabic" w:hint="cs"/>
          <w:sz w:val="32"/>
          <w:szCs w:val="32"/>
          <w:rtl/>
          <w:lang w:val="fr-FR" w:bidi="ar-DZ"/>
        </w:rPr>
        <w:t xml:space="preserve"> الباحث من خلال هذه الدراسة إلى الإجابة عن الإشكالية التالية</w:t>
      </w:r>
      <w:r w:rsidR="0047765D">
        <w:rPr>
          <w:rFonts w:ascii="Traditional Arabic" w:hAnsi="Traditional Arabic" w:cs="Traditional Arabic" w:hint="cs"/>
          <w:sz w:val="32"/>
          <w:szCs w:val="32"/>
          <w:rtl/>
          <w:lang w:val="fr-FR" w:bidi="ar-DZ"/>
        </w:rPr>
        <w:t xml:space="preserve">: </w:t>
      </w:r>
      <w:r w:rsidR="0047765D">
        <w:rPr>
          <w:rFonts w:ascii="Traditional Arabic" w:hAnsi="Traditional Arabic" w:cs="Traditional Arabic" w:hint="cs"/>
          <w:b/>
          <w:bCs/>
          <w:sz w:val="32"/>
          <w:szCs w:val="32"/>
          <w:rtl/>
          <w:lang w:val="fr-FR" w:bidi="ar-DZ"/>
        </w:rPr>
        <w:t>ما مدى العلاقة التكاملية بين المراجعة الداخلية والمراجعة الخارجية في تنفيذ مهمة المراجعة بما يحقق أعلى فعالية وفائدة ممكنة للطرفين وللمؤسسة؟</w:t>
      </w:r>
      <w:r w:rsidR="0047765D">
        <w:rPr>
          <w:rFonts w:ascii="Traditional Arabic" w:hAnsi="Traditional Arabic" w:cs="Traditional Arabic" w:hint="cs"/>
          <w:sz w:val="32"/>
          <w:szCs w:val="32"/>
          <w:rtl/>
          <w:lang w:val="fr-FR" w:bidi="ar-DZ"/>
        </w:rPr>
        <w:t>وإبراز أهمية الدور الإيجابي الذي يلعبه التكامل</w:t>
      </w:r>
      <w:r w:rsidR="00F257FB">
        <w:rPr>
          <w:rFonts w:ascii="Traditional Arabic" w:hAnsi="Traditional Arabic" w:cs="Traditional Arabic" w:hint="cs"/>
          <w:sz w:val="32"/>
          <w:szCs w:val="32"/>
          <w:rtl/>
          <w:lang w:val="fr-FR" w:bidi="ar-DZ"/>
        </w:rPr>
        <w:t xml:space="preserve"> ما بين المراجعة الداخلية والمراجعة الخارجية، على مستوى ممارسي الوظيفتين ( المراجع الخارجي والمراجع الداخلي) في مساعدتهما على إنجاز أعمالهما على أحسن وجه، وبالتالي تقديم نتائج أعمال مراجعتهما بجودة عالية، بما يخدم فئات عديدة في المجتمع لتمكينهم من اتخاذ القرارات المناسبة وفي الوقت المناسب، وعلى مستوى المؤسسة في مساعدتها على </w:t>
      </w:r>
      <w:r w:rsidR="00D64833">
        <w:rPr>
          <w:rFonts w:ascii="Traditional Arabic" w:hAnsi="Traditional Arabic" w:cs="Traditional Arabic" w:hint="cs"/>
          <w:sz w:val="32"/>
          <w:szCs w:val="32"/>
          <w:rtl/>
          <w:lang w:val="fr-FR" w:bidi="ar-DZ"/>
        </w:rPr>
        <w:t xml:space="preserve">تحقيق أهدافها، من خلال تقوية وتعزيز الأنظمة الرقابية لها وبالتالي سلامة وحسن التسيير لأنشطتها، وتوصل الباحث من خلال هذه الدراسة إلى أن النسبة الكبيرة من عملية </w:t>
      </w:r>
      <w:r w:rsidR="00D64833">
        <w:rPr>
          <w:rFonts w:ascii="Traditional Arabic" w:hAnsi="Traditional Arabic" w:cs="Traditional Arabic" w:hint="cs"/>
          <w:sz w:val="32"/>
          <w:szCs w:val="32"/>
          <w:rtl/>
          <w:lang w:val="fr-FR" w:bidi="ar-DZ"/>
        </w:rPr>
        <w:lastRenderedPageBreak/>
        <w:t>التكامل بين المراجعة الداخلية والمراجعة الخارجية هي فيما تقدمه المراجعة الداخلية من مساعدة للمراجع الخارجي أثناء تأديته لمهامه</w:t>
      </w:r>
      <w:r w:rsidR="00DF68D5">
        <w:rPr>
          <w:rFonts w:ascii="Traditional Arabic" w:hAnsi="Traditional Arabic" w:cs="Traditional Arabic" w:hint="cs"/>
          <w:sz w:val="32"/>
          <w:szCs w:val="32"/>
          <w:rtl/>
          <w:lang w:val="fr-FR" w:bidi="ar-DZ"/>
        </w:rPr>
        <w:t>، لأن المراجعة الداخلية هي وظيفة داخل المؤسسة تمارس نشاطها بصورة مستمرة على مدار العام.</w:t>
      </w:r>
    </w:p>
    <w:p w:rsidR="00DF68D5" w:rsidRDefault="00DF68D5" w:rsidP="00DF68D5">
      <w:pPr>
        <w:bidi/>
        <w:spacing w:after="0" w:line="20" w:lineRule="atLeast"/>
        <w:jc w:val="both"/>
        <w:rPr>
          <w:rFonts w:ascii="Traditional Arabic" w:hAnsi="Traditional Arabic" w:cs="Traditional Arabic"/>
          <w:sz w:val="32"/>
          <w:szCs w:val="32"/>
          <w:rtl/>
          <w:lang w:val="fr-FR" w:bidi="ar-DZ"/>
        </w:rPr>
      </w:pPr>
      <w:proofErr w:type="gramStart"/>
      <w:r>
        <w:rPr>
          <w:rFonts w:ascii="Traditional Arabic" w:hAnsi="Traditional Arabic" w:cs="Traditional Arabic" w:hint="cs"/>
          <w:sz w:val="32"/>
          <w:szCs w:val="32"/>
          <w:rtl/>
          <w:lang w:val="fr-FR" w:bidi="ar-DZ"/>
        </w:rPr>
        <w:t>وأن</w:t>
      </w:r>
      <w:proofErr w:type="gramEnd"/>
      <w:r>
        <w:rPr>
          <w:rFonts w:ascii="Traditional Arabic" w:hAnsi="Traditional Arabic" w:cs="Traditional Arabic" w:hint="cs"/>
          <w:sz w:val="32"/>
          <w:szCs w:val="32"/>
          <w:rtl/>
          <w:lang w:val="fr-FR" w:bidi="ar-DZ"/>
        </w:rPr>
        <w:t xml:space="preserve"> درجة اعتماد المراجع الخارجي على عمل المراجعة الداخلية في المؤسسة يتوقف على عدة عوامل أهمها:</w:t>
      </w:r>
    </w:p>
    <w:p w:rsidR="00DF68D5" w:rsidRDefault="00DF68D5" w:rsidP="00DF68D5">
      <w:pPr>
        <w:numPr>
          <w:ilvl w:val="0"/>
          <w:numId w:val="5"/>
        </w:numPr>
        <w:bidi/>
        <w:spacing w:after="0" w:line="20" w:lineRule="atLeast"/>
        <w:jc w:val="both"/>
        <w:rPr>
          <w:rFonts w:ascii="Traditional Arabic" w:hAnsi="Traditional Arabic" w:cs="Traditional Arabic"/>
          <w:sz w:val="32"/>
          <w:szCs w:val="32"/>
          <w:lang w:val="fr-FR" w:bidi="ar-DZ"/>
        </w:rPr>
      </w:pPr>
      <w:r>
        <w:rPr>
          <w:rFonts w:ascii="Traditional Arabic" w:hAnsi="Traditional Arabic" w:cs="Traditional Arabic" w:hint="cs"/>
          <w:sz w:val="32"/>
          <w:szCs w:val="32"/>
          <w:rtl/>
          <w:lang w:val="fr-FR" w:bidi="ar-DZ"/>
        </w:rPr>
        <w:t>عدد المراجعين الداخليين.</w:t>
      </w:r>
    </w:p>
    <w:p w:rsidR="00DF68D5" w:rsidRDefault="00DF68D5" w:rsidP="00DF68D5">
      <w:pPr>
        <w:numPr>
          <w:ilvl w:val="0"/>
          <w:numId w:val="5"/>
        </w:numPr>
        <w:bidi/>
        <w:spacing w:after="0" w:line="20" w:lineRule="atLeast"/>
        <w:jc w:val="both"/>
        <w:rPr>
          <w:rFonts w:ascii="Traditional Arabic" w:hAnsi="Traditional Arabic" w:cs="Traditional Arabic"/>
          <w:sz w:val="32"/>
          <w:szCs w:val="32"/>
          <w:lang w:val="fr-FR" w:bidi="ar-DZ"/>
        </w:rPr>
      </w:pPr>
      <w:r>
        <w:rPr>
          <w:rFonts w:ascii="Traditional Arabic" w:hAnsi="Traditional Arabic" w:cs="Traditional Arabic" w:hint="cs"/>
          <w:sz w:val="32"/>
          <w:szCs w:val="32"/>
          <w:rtl/>
          <w:lang w:val="fr-FR" w:bidi="ar-DZ"/>
        </w:rPr>
        <w:t>مدى عمق واتساع ودقة إجراءات المراجعة الداخلية.</w:t>
      </w:r>
    </w:p>
    <w:p w:rsidR="00F05228" w:rsidRPr="00DF68D5" w:rsidRDefault="00DF68D5" w:rsidP="00DF68D5">
      <w:pPr>
        <w:numPr>
          <w:ilvl w:val="0"/>
          <w:numId w:val="5"/>
        </w:numPr>
        <w:bidi/>
        <w:spacing w:after="0" w:line="20" w:lineRule="atLeast"/>
        <w:jc w:val="both"/>
        <w:rPr>
          <w:rFonts w:ascii="Traditional Arabic" w:hAnsi="Traditional Arabic" w:cs="Traditional Arabic"/>
          <w:sz w:val="32"/>
          <w:szCs w:val="32"/>
          <w:rtl/>
          <w:lang w:val="fr-FR" w:bidi="ar-DZ"/>
        </w:rPr>
      </w:pPr>
      <w:r>
        <w:rPr>
          <w:rFonts w:ascii="Traditional Arabic" w:hAnsi="Traditional Arabic" w:cs="Traditional Arabic" w:hint="cs"/>
          <w:sz w:val="32"/>
          <w:szCs w:val="32"/>
          <w:rtl/>
          <w:lang w:val="fr-FR" w:bidi="ar-DZ"/>
        </w:rPr>
        <w:t>درجة الاستقلالية التي يتمتع بها المراجعيين الداخليين.</w:t>
      </w:r>
    </w:p>
    <w:p w:rsidR="00801240" w:rsidRPr="009B66B8" w:rsidRDefault="00801240" w:rsidP="00DF68D5">
      <w:pPr>
        <w:bidi/>
        <w:spacing w:after="0" w:line="240" w:lineRule="auto"/>
        <w:jc w:val="both"/>
        <w:rPr>
          <w:rFonts w:ascii="Traditional Arabic" w:hAnsi="Traditional Arabic" w:cs="Traditional Arabic"/>
          <w:sz w:val="32"/>
          <w:szCs w:val="32"/>
          <w:lang w:val="fr-FR" w:bidi="ar-DZ"/>
        </w:rPr>
      </w:pPr>
      <w:r w:rsidRPr="009B66B8">
        <w:rPr>
          <w:rFonts w:ascii="Traditional Arabic" w:hAnsi="Traditional Arabic" w:cs="Traditional Arabic"/>
          <w:b/>
          <w:bCs/>
          <w:sz w:val="32"/>
          <w:szCs w:val="32"/>
          <w:rtl/>
          <w:lang w:val="fr-FR" w:bidi="ar-DZ"/>
        </w:rPr>
        <w:t xml:space="preserve">أوجه الاختلاف: </w:t>
      </w:r>
      <w:r w:rsidRPr="009B66B8">
        <w:rPr>
          <w:rFonts w:ascii="Traditional Arabic" w:hAnsi="Traditional Arabic" w:cs="Traditional Arabic"/>
          <w:sz w:val="32"/>
          <w:szCs w:val="32"/>
          <w:rtl/>
          <w:lang w:val="fr-FR" w:bidi="ar-DZ"/>
        </w:rPr>
        <w:t>تتمثل أوجه الاختلاف في النقاط التالية:</w:t>
      </w:r>
    </w:p>
    <w:p w:rsidR="00801240" w:rsidRPr="009B66B8" w:rsidRDefault="00801240" w:rsidP="007F61B7">
      <w:pPr>
        <w:numPr>
          <w:ilvl w:val="0"/>
          <w:numId w:val="15"/>
        </w:numPr>
        <w:bidi/>
        <w:spacing w:after="0" w:line="240" w:lineRule="auto"/>
        <w:jc w:val="both"/>
        <w:rPr>
          <w:rFonts w:ascii="Traditional Arabic" w:hAnsi="Traditional Arabic" w:cs="Traditional Arabic"/>
          <w:sz w:val="32"/>
          <w:szCs w:val="32"/>
          <w:rtl/>
          <w:lang w:val="fr-FR" w:bidi="ar-DZ"/>
        </w:rPr>
      </w:pPr>
      <w:r w:rsidRPr="009B66B8">
        <w:rPr>
          <w:rFonts w:ascii="Traditional Arabic" w:hAnsi="Traditional Arabic" w:cs="Traditional Arabic"/>
          <w:sz w:val="32"/>
          <w:szCs w:val="32"/>
          <w:rtl/>
          <w:lang w:val="fr-FR" w:bidi="ar-DZ"/>
        </w:rPr>
        <w:t>العمل على إظهار كيفية مواجهة الفساد الإداري والمالي من خلال توفير آليات تفعيل أداءالمراجعة الداخلية في ظل متطلبات الحوكمة.</w:t>
      </w:r>
    </w:p>
    <w:p w:rsidR="00801240" w:rsidRPr="009B66B8" w:rsidRDefault="006C65DE" w:rsidP="006C65DE">
      <w:pPr>
        <w:bidi/>
        <w:spacing w:after="0" w:line="240" w:lineRule="auto"/>
        <w:jc w:val="both"/>
        <w:rPr>
          <w:rFonts w:ascii="Traditional Arabic" w:hAnsi="Traditional Arabic" w:cs="Traditional Arabic"/>
          <w:sz w:val="32"/>
          <w:szCs w:val="32"/>
          <w:lang w:val="fr-FR" w:bidi="ar-DZ"/>
        </w:rPr>
      </w:pPr>
      <w:r>
        <w:rPr>
          <w:rFonts w:ascii="Traditional Arabic" w:hAnsi="Traditional Arabic" w:cs="Traditional Arabic" w:hint="cs"/>
          <w:sz w:val="32"/>
          <w:szCs w:val="32"/>
          <w:rtl/>
          <w:lang w:val="fr-FR" w:bidi="ar-DZ"/>
        </w:rPr>
        <w:t>2-</w:t>
      </w:r>
      <w:r>
        <w:rPr>
          <w:rFonts w:ascii="Traditional Arabic" w:hAnsi="Traditional Arabic" w:cs="Traditional Arabic" w:hint="cs"/>
          <w:sz w:val="32"/>
          <w:szCs w:val="32"/>
          <w:rtl/>
          <w:lang w:val="fr-FR" w:bidi="ar-DZ"/>
        </w:rPr>
        <w:tab/>
      </w:r>
      <w:r w:rsidR="00801240" w:rsidRPr="009B66B8">
        <w:rPr>
          <w:rFonts w:ascii="Traditional Arabic" w:hAnsi="Traditional Arabic" w:cs="Traditional Arabic"/>
          <w:sz w:val="32"/>
          <w:szCs w:val="32"/>
          <w:rtl/>
          <w:lang w:val="fr-FR" w:bidi="ar-DZ"/>
        </w:rPr>
        <w:t>يمكن للمراجعة الداخلية أن تساهم في تحسين جودة الحوكمة من خلال علاقتها التعاونية مع أطرافالحوكمةالثلاث(المراجع الخارجي، لجنة المراجعة، مجلس الإدارة).</w:t>
      </w:r>
    </w:p>
    <w:p w:rsidR="00801240" w:rsidRPr="009B66B8" w:rsidRDefault="00801240" w:rsidP="006C65DE">
      <w:pPr>
        <w:bidi/>
        <w:spacing w:after="0" w:line="240" w:lineRule="auto"/>
        <w:jc w:val="both"/>
        <w:rPr>
          <w:rFonts w:ascii="Traditional Arabic" w:hAnsi="Traditional Arabic" w:cs="Traditional Arabic"/>
          <w:sz w:val="32"/>
          <w:szCs w:val="32"/>
          <w:rtl/>
          <w:lang w:val="fr-FR" w:bidi="ar-DZ"/>
        </w:rPr>
      </w:pPr>
      <w:r w:rsidRPr="009B66B8">
        <w:rPr>
          <w:rFonts w:ascii="Traditional Arabic" w:hAnsi="Traditional Arabic" w:cs="Traditional Arabic"/>
          <w:sz w:val="32"/>
          <w:szCs w:val="32"/>
          <w:rtl/>
          <w:lang w:val="fr-FR" w:bidi="ar-DZ"/>
        </w:rPr>
        <w:t xml:space="preserve">3- </w:t>
      </w:r>
      <w:r w:rsidR="006C65DE">
        <w:rPr>
          <w:rFonts w:ascii="Traditional Arabic" w:hAnsi="Traditional Arabic" w:cs="Traditional Arabic" w:hint="cs"/>
          <w:sz w:val="32"/>
          <w:szCs w:val="32"/>
          <w:rtl/>
          <w:lang w:val="fr-FR" w:bidi="ar-DZ"/>
        </w:rPr>
        <w:tab/>
      </w:r>
      <w:r w:rsidRPr="009B66B8">
        <w:rPr>
          <w:rFonts w:ascii="Traditional Arabic" w:hAnsi="Traditional Arabic" w:cs="Traditional Arabic"/>
          <w:sz w:val="32"/>
          <w:szCs w:val="32"/>
          <w:rtl/>
          <w:lang w:val="fr-FR" w:bidi="ar-DZ"/>
        </w:rPr>
        <w:t>محاولة تحديد موقع المراجعة الداخلية داخل المؤسسة وإبراز درجة الا</w:t>
      </w:r>
      <w:r w:rsidR="006C65DE">
        <w:rPr>
          <w:rFonts w:ascii="Traditional Arabic" w:hAnsi="Traditional Arabic" w:cs="Traditional Arabic"/>
          <w:sz w:val="32"/>
          <w:szCs w:val="32"/>
          <w:rtl/>
          <w:lang w:val="fr-FR" w:bidi="ar-DZ"/>
        </w:rPr>
        <w:t>ستفادة منها في العملية التسييري</w:t>
      </w:r>
      <w:r w:rsidR="006C65DE">
        <w:rPr>
          <w:rFonts w:ascii="Traditional Arabic" w:hAnsi="Traditional Arabic" w:cs="Traditional Arabic" w:hint="cs"/>
          <w:sz w:val="32"/>
          <w:szCs w:val="32"/>
          <w:rtl/>
          <w:lang w:val="fr-FR" w:bidi="ar-DZ"/>
        </w:rPr>
        <w:t>ة</w:t>
      </w:r>
      <w:r w:rsidRPr="009B66B8">
        <w:rPr>
          <w:rFonts w:ascii="Traditional Arabic" w:hAnsi="Traditional Arabic" w:cs="Traditional Arabic"/>
          <w:sz w:val="32"/>
          <w:szCs w:val="32"/>
          <w:rtl/>
          <w:lang w:val="fr-FR" w:bidi="ar-DZ"/>
        </w:rPr>
        <w:t xml:space="preserve"> بصفة عامة وعملية اتخاذ القرار بصفة خاصة.</w:t>
      </w:r>
    </w:p>
    <w:p w:rsidR="00801240" w:rsidRPr="009B66B8" w:rsidRDefault="00801240" w:rsidP="006C65DE">
      <w:pPr>
        <w:bidi/>
        <w:spacing w:after="0" w:line="240" w:lineRule="auto"/>
        <w:jc w:val="both"/>
        <w:rPr>
          <w:rFonts w:ascii="Traditional Arabic" w:hAnsi="Traditional Arabic" w:cs="Traditional Arabic"/>
          <w:sz w:val="32"/>
          <w:szCs w:val="32"/>
          <w:rtl/>
          <w:lang w:val="fr-FR" w:bidi="ar-DZ"/>
        </w:rPr>
      </w:pPr>
      <w:r w:rsidRPr="009B66B8">
        <w:rPr>
          <w:rFonts w:ascii="Traditional Arabic" w:hAnsi="Traditional Arabic" w:cs="Traditional Arabic"/>
          <w:sz w:val="32"/>
          <w:szCs w:val="32"/>
          <w:rtl/>
          <w:lang w:val="fr-FR" w:bidi="ar-DZ"/>
        </w:rPr>
        <w:t>4- توضيح دور لجان المراجعة الداخلية في زيادة استقلالية المراجعة الداخلية،ومدى استفادة المؤسسة منهاوكذا فعالية المعايير الدولية للمراجعة الداخلية في الأداء الفعال لوظيفة المراجعة الداخلية وأثرها في تقليلمن المخاطر الموجهة.</w:t>
      </w:r>
    </w:p>
    <w:p w:rsidR="00801240" w:rsidRPr="009B66B8" w:rsidRDefault="00801240" w:rsidP="00DF68D5">
      <w:pPr>
        <w:bidi/>
        <w:spacing w:after="0" w:line="240" w:lineRule="auto"/>
        <w:jc w:val="both"/>
        <w:rPr>
          <w:rFonts w:ascii="Traditional Arabic" w:hAnsi="Traditional Arabic" w:cs="Traditional Arabic"/>
          <w:sz w:val="32"/>
          <w:szCs w:val="32"/>
          <w:rtl/>
          <w:lang w:val="fr-FR" w:bidi="ar-DZ"/>
        </w:rPr>
      </w:pPr>
      <w:r w:rsidRPr="009B66B8">
        <w:rPr>
          <w:rFonts w:ascii="Traditional Arabic" w:hAnsi="Traditional Arabic" w:cs="Traditional Arabic"/>
          <w:b/>
          <w:bCs/>
          <w:sz w:val="32"/>
          <w:szCs w:val="32"/>
          <w:rtl/>
          <w:lang w:val="fr-FR" w:bidi="ar-DZ"/>
        </w:rPr>
        <w:t xml:space="preserve">أوجه التشابه: </w:t>
      </w:r>
      <w:r w:rsidRPr="009B66B8">
        <w:rPr>
          <w:rFonts w:ascii="Traditional Arabic" w:hAnsi="Traditional Arabic" w:cs="Traditional Arabic"/>
          <w:sz w:val="32"/>
          <w:szCs w:val="32"/>
          <w:rtl/>
          <w:lang w:val="fr-FR" w:bidi="ar-DZ"/>
        </w:rPr>
        <w:t>وتتمثل في :</w:t>
      </w:r>
    </w:p>
    <w:p w:rsidR="00801240" w:rsidRPr="006C65DE" w:rsidRDefault="00801240" w:rsidP="006C65DE">
      <w:pPr>
        <w:numPr>
          <w:ilvl w:val="0"/>
          <w:numId w:val="9"/>
        </w:numPr>
        <w:bidi/>
        <w:spacing w:after="0" w:line="240" w:lineRule="auto"/>
        <w:jc w:val="both"/>
        <w:rPr>
          <w:rFonts w:ascii="Traditional Arabic" w:hAnsi="Traditional Arabic" w:cs="Traditional Arabic"/>
          <w:sz w:val="32"/>
          <w:szCs w:val="32"/>
          <w:rtl/>
          <w:lang w:val="fr-FR" w:bidi="ar-DZ"/>
        </w:rPr>
      </w:pPr>
      <w:r w:rsidRPr="009B66B8">
        <w:rPr>
          <w:rFonts w:ascii="Traditional Arabic" w:hAnsi="Traditional Arabic" w:cs="Traditional Arabic"/>
          <w:sz w:val="32"/>
          <w:szCs w:val="32"/>
          <w:rtl/>
          <w:lang w:val="fr-FR" w:bidi="ar-DZ"/>
        </w:rPr>
        <w:t>تحديد الدور الكبير الذي تقوم به المراجعة الداخلية وأهمية تواجدها داخل المؤسسة، ومدى مساهمتها في</w:t>
      </w:r>
      <w:r w:rsidR="006C65DE">
        <w:rPr>
          <w:rFonts w:ascii="Traditional Arabic" w:hAnsi="Traditional Arabic" w:cs="Traditional Arabic"/>
          <w:sz w:val="32"/>
          <w:szCs w:val="32"/>
          <w:rtl/>
          <w:lang w:val="fr-FR" w:bidi="ar-DZ"/>
        </w:rPr>
        <w:t>بنا</w:t>
      </w:r>
      <w:r w:rsidR="006C65DE">
        <w:rPr>
          <w:rFonts w:ascii="Traditional Arabic" w:hAnsi="Traditional Arabic" w:cs="Traditional Arabic" w:hint="cs"/>
          <w:sz w:val="32"/>
          <w:szCs w:val="32"/>
          <w:rtl/>
          <w:lang w:val="fr-FR" w:bidi="ar-DZ"/>
        </w:rPr>
        <w:t xml:space="preserve">ء      </w:t>
      </w:r>
      <w:r w:rsidRPr="006C65DE">
        <w:rPr>
          <w:rFonts w:ascii="Traditional Arabic" w:hAnsi="Traditional Arabic" w:cs="Traditional Arabic"/>
          <w:sz w:val="32"/>
          <w:szCs w:val="32"/>
          <w:rtl/>
          <w:lang w:val="fr-FR" w:bidi="ar-DZ"/>
        </w:rPr>
        <w:t>الأحكام الدقيقة</w:t>
      </w:r>
      <w:r w:rsidR="00EC2A0B" w:rsidRPr="006C65DE">
        <w:rPr>
          <w:rFonts w:ascii="Traditional Arabic" w:hAnsi="Traditional Arabic" w:cs="Traditional Arabic" w:hint="cs"/>
          <w:sz w:val="32"/>
          <w:szCs w:val="32"/>
          <w:rtl/>
          <w:lang w:val="fr-FR" w:bidi="ar-DZ"/>
        </w:rPr>
        <w:t>،</w:t>
      </w:r>
      <w:r w:rsidRPr="006C65DE">
        <w:rPr>
          <w:rFonts w:ascii="Traditional Arabic" w:hAnsi="Traditional Arabic" w:cs="Traditional Arabic"/>
          <w:sz w:val="32"/>
          <w:szCs w:val="32"/>
          <w:rtl/>
          <w:lang w:val="fr-FR" w:bidi="ar-DZ"/>
        </w:rPr>
        <w:t xml:space="preserve"> حيث أن امتلاك المراجعين الداخلين للمعرفة بالتنظيم يمكنهم من مزجها بالمهارات</w:t>
      </w:r>
      <w:r w:rsidR="006C65DE">
        <w:rPr>
          <w:rFonts w:ascii="Traditional Arabic" w:hAnsi="Traditional Arabic" w:cs="Traditional Arabic"/>
          <w:sz w:val="32"/>
          <w:szCs w:val="32"/>
          <w:rtl/>
          <w:lang w:val="fr-FR" w:bidi="ar-DZ"/>
        </w:rPr>
        <w:t>المهنية</w:t>
      </w:r>
      <w:r w:rsidRPr="006C65DE">
        <w:rPr>
          <w:rFonts w:ascii="Traditional Arabic" w:hAnsi="Traditional Arabic" w:cs="Traditional Arabic"/>
          <w:sz w:val="32"/>
          <w:szCs w:val="32"/>
          <w:rtl/>
          <w:lang w:val="fr-FR" w:bidi="ar-DZ"/>
        </w:rPr>
        <w:t xml:space="preserve">وتكون النتيجة بناء أحكام دقيقة وتقديم معلومات صادقة بشأن كفاءة وفعالية عمليات التنظيم ومدىإنجاز الإدارة للأهداف المحددة مسبقا واتخاذ قرارات سليمة.  </w:t>
      </w:r>
    </w:p>
    <w:p w:rsidR="00801240" w:rsidRPr="009B66B8" w:rsidRDefault="00801240" w:rsidP="007F61B7">
      <w:pPr>
        <w:numPr>
          <w:ilvl w:val="0"/>
          <w:numId w:val="9"/>
        </w:numPr>
        <w:bidi/>
        <w:spacing w:after="0" w:line="240" w:lineRule="auto"/>
        <w:jc w:val="both"/>
        <w:rPr>
          <w:rFonts w:ascii="Traditional Arabic" w:hAnsi="Traditional Arabic" w:cs="Traditional Arabic"/>
          <w:sz w:val="32"/>
          <w:szCs w:val="32"/>
          <w:lang w:val="fr-FR" w:bidi="ar-DZ"/>
        </w:rPr>
      </w:pPr>
      <w:r w:rsidRPr="009B66B8">
        <w:rPr>
          <w:rFonts w:ascii="Traditional Arabic" w:hAnsi="Traditional Arabic" w:cs="Traditional Arabic"/>
          <w:sz w:val="32"/>
          <w:szCs w:val="32"/>
          <w:rtl/>
          <w:lang w:val="fr-FR" w:bidi="ar-DZ"/>
        </w:rPr>
        <w:t>يجب على أي مؤسسة تعتمد على وظيفة المراجعة الداخلية أن تراعي مجموعة من الشروط الموضوعيةمن أجل الوصول إلى فعالية كبيرة لهذه الوظيفة، تتمثل هذه الشروط في المعايير التي من الواجب توفرها مناستقلالية إلى العناية المهنية الكافية ونطاق العمل وأدوات أعمال المراج</w:t>
      </w:r>
      <w:r w:rsidR="006C65DE">
        <w:rPr>
          <w:rFonts w:ascii="Traditional Arabic" w:hAnsi="Traditional Arabic" w:cs="Traditional Arabic"/>
          <w:sz w:val="32"/>
          <w:szCs w:val="32"/>
          <w:rtl/>
          <w:lang w:val="fr-FR" w:bidi="ar-DZ"/>
        </w:rPr>
        <w:t>عة إلى التنظيم الواجب الذي يحكم</w:t>
      </w:r>
      <w:r w:rsidRPr="009B66B8">
        <w:rPr>
          <w:rFonts w:ascii="Traditional Arabic" w:hAnsi="Traditional Arabic" w:cs="Traditional Arabic"/>
          <w:sz w:val="32"/>
          <w:szCs w:val="32"/>
          <w:rtl/>
          <w:lang w:val="fr-FR" w:bidi="ar-DZ"/>
        </w:rPr>
        <w:t>إدارة قسم(مديرية)المراجعة الداخلية،من حيث نوع المراجعة(مركزية، مختلطة، لامركزية)، عدد القائمين على وظيفة المراجعة الداخلية،وهذا حسب طبيعة نشاط  المؤسسة وتوزعها الجغرافي.</w:t>
      </w:r>
    </w:p>
    <w:p w:rsidR="00801240" w:rsidRPr="006C65DE" w:rsidRDefault="00801240" w:rsidP="007F61B7">
      <w:pPr>
        <w:numPr>
          <w:ilvl w:val="0"/>
          <w:numId w:val="9"/>
        </w:numPr>
        <w:bidi/>
        <w:spacing w:after="0" w:line="240" w:lineRule="auto"/>
        <w:jc w:val="both"/>
        <w:rPr>
          <w:rFonts w:ascii="Traditional Arabic" w:hAnsi="Traditional Arabic" w:cs="Traditional Arabic"/>
          <w:sz w:val="32"/>
          <w:szCs w:val="32"/>
          <w:rtl/>
          <w:lang w:val="fr-FR" w:bidi="ar-DZ"/>
        </w:rPr>
      </w:pPr>
      <w:r w:rsidRPr="009B66B8">
        <w:rPr>
          <w:rFonts w:ascii="Traditional Arabic" w:hAnsi="Traditional Arabic" w:cs="Traditional Arabic"/>
          <w:sz w:val="32"/>
          <w:szCs w:val="32"/>
          <w:rtl/>
          <w:lang w:val="fr-FR" w:bidi="ar-DZ"/>
        </w:rPr>
        <w:t xml:space="preserve">توفر المراجعة الداخلية الجو الرقابي الفعال(غير المعرقل للنشاط) يساعد على بلوغ الأهداف بدرجات </w:t>
      </w:r>
      <w:r w:rsidRPr="006C65DE">
        <w:rPr>
          <w:rFonts w:ascii="Traditional Arabic" w:hAnsi="Traditional Arabic" w:cs="Traditional Arabic"/>
          <w:sz w:val="32"/>
          <w:szCs w:val="32"/>
          <w:rtl/>
          <w:lang w:val="fr-FR" w:bidi="ar-DZ"/>
        </w:rPr>
        <w:t xml:space="preserve">عالية من الفعالية و الكفاءة لذا نقترح على أي مسؤول في أي مؤسسة اقتصادية كبيرة الحجم وكذا </w:t>
      </w:r>
      <w:r w:rsidRPr="006C65DE">
        <w:rPr>
          <w:rFonts w:ascii="Traditional Arabic" w:hAnsi="Traditional Arabic" w:cs="Traditional Arabic"/>
          <w:sz w:val="32"/>
          <w:szCs w:val="32"/>
          <w:rtl/>
          <w:lang w:val="fr-FR" w:bidi="ar-DZ"/>
        </w:rPr>
        <w:lastRenderedPageBreak/>
        <w:t>مؤسساتالدولة أن تسعى إلى تبني  طرق ونماذج رقابية حديثة تساعدهم ع</w:t>
      </w:r>
      <w:r w:rsidR="006C65DE">
        <w:rPr>
          <w:rFonts w:ascii="Traditional Arabic" w:hAnsi="Traditional Arabic" w:cs="Traditional Arabic"/>
          <w:sz w:val="32"/>
          <w:szCs w:val="32"/>
          <w:rtl/>
          <w:lang w:val="fr-FR" w:bidi="ar-DZ"/>
        </w:rPr>
        <w:t>لى تقليل من الثغرات وأعمال الغش</w:t>
      </w:r>
      <w:r w:rsidRPr="006C65DE">
        <w:rPr>
          <w:rFonts w:ascii="Traditional Arabic" w:hAnsi="Traditional Arabic" w:cs="Traditional Arabic"/>
          <w:sz w:val="32"/>
          <w:szCs w:val="32"/>
          <w:rtl/>
          <w:lang w:val="fr-FR" w:bidi="ar-DZ"/>
        </w:rPr>
        <w:t>والتوفيق في أداء أنشطتهم بصورة فعالة.</w:t>
      </w:r>
    </w:p>
    <w:p w:rsidR="00801240" w:rsidRPr="006C65DE" w:rsidRDefault="00801240" w:rsidP="007F61B7">
      <w:pPr>
        <w:numPr>
          <w:ilvl w:val="0"/>
          <w:numId w:val="9"/>
        </w:numPr>
        <w:bidi/>
        <w:spacing w:after="0" w:line="240" w:lineRule="auto"/>
        <w:jc w:val="both"/>
        <w:rPr>
          <w:rFonts w:ascii="Traditional Arabic" w:hAnsi="Traditional Arabic" w:cs="Traditional Arabic"/>
          <w:sz w:val="32"/>
          <w:szCs w:val="32"/>
          <w:rtl/>
          <w:lang w:val="fr-FR" w:bidi="ar-DZ"/>
        </w:rPr>
      </w:pPr>
      <w:r w:rsidRPr="009B66B8">
        <w:rPr>
          <w:rFonts w:ascii="Traditional Arabic" w:hAnsi="Traditional Arabic" w:cs="Traditional Arabic"/>
          <w:sz w:val="32"/>
          <w:szCs w:val="32"/>
          <w:rtl/>
          <w:lang w:val="fr-FR" w:bidi="ar-DZ"/>
        </w:rPr>
        <w:t>فحص جودة وظيفة المراجعة الداخلية بمعرفة أطراف خارجية تتوفر لديهم الخبرة في هذا المجال</w:t>
      </w:r>
      <w:r w:rsidRPr="006C65DE">
        <w:rPr>
          <w:rFonts w:ascii="Traditional Arabic" w:hAnsi="Traditional Arabic" w:cs="Traditional Arabic"/>
          <w:sz w:val="32"/>
          <w:szCs w:val="32"/>
          <w:rtl/>
          <w:lang w:val="fr-FR" w:bidi="ar-DZ"/>
        </w:rPr>
        <w:t>كالمراجعين الخارجيين وذلك لضمان أداء وظيفة المراجعة الداخلية بمستوى مرضى من الجودة.</w:t>
      </w:r>
    </w:p>
    <w:p w:rsidR="00801240" w:rsidRDefault="00801240" w:rsidP="006C65DE">
      <w:pPr>
        <w:bidi/>
        <w:spacing w:after="0" w:line="240" w:lineRule="auto"/>
        <w:jc w:val="both"/>
        <w:rPr>
          <w:rFonts w:ascii="Traditional Arabic" w:hAnsi="Traditional Arabic" w:cs="Traditional Arabic"/>
          <w:sz w:val="32"/>
          <w:szCs w:val="32"/>
          <w:rtl/>
          <w:lang w:val="fr-FR" w:bidi="ar-DZ"/>
        </w:rPr>
      </w:pPr>
      <w:r w:rsidRPr="009B66B8">
        <w:rPr>
          <w:rFonts w:ascii="Traditional Arabic" w:hAnsi="Traditional Arabic" w:cs="Traditional Arabic"/>
          <w:sz w:val="32"/>
          <w:szCs w:val="32"/>
          <w:rtl/>
          <w:lang w:val="fr-FR" w:bidi="ar-DZ"/>
        </w:rPr>
        <w:t xml:space="preserve">  *جديد الدراسة  فيعتمد على الدور الذي تلعبه المراجعة الداخلية وفق مبادئ الحوكمة في عمليةاتخاذ القرار</w:t>
      </w:r>
      <w:r w:rsidR="00AE3723">
        <w:rPr>
          <w:rFonts w:ascii="Traditional Arabic" w:hAnsi="Traditional Arabic" w:cs="Traditional Arabic" w:hint="cs"/>
          <w:sz w:val="32"/>
          <w:szCs w:val="32"/>
          <w:rtl/>
          <w:lang w:val="fr-FR" w:bidi="ar-DZ"/>
        </w:rPr>
        <w:t xml:space="preserve"> الرشيد</w:t>
      </w:r>
      <w:r w:rsidRPr="009B66B8">
        <w:rPr>
          <w:rFonts w:ascii="Traditional Arabic" w:hAnsi="Traditional Arabic" w:cs="Traditional Arabic"/>
          <w:sz w:val="32"/>
          <w:szCs w:val="32"/>
          <w:rtl/>
          <w:lang w:val="fr-FR" w:bidi="ar-DZ"/>
        </w:rPr>
        <w:t xml:space="preserve"> الذي يحقق الأهداف المرجوة</w:t>
      </w:r>
      <w:r w:rsidR="00AE3723">
        <w:rPr>
          <w:rFonts w:ascii="Traditional Arabic" w:hAnsi="Traditional Arabic" w:cs="Traditional Arabic" w:hint="cs"/>
          <w:sz w:val="32"/>
          <w:szCs w:val="32"/>
          <w:rtl/>
          <w:lang w:val="fr-FR" w:bidi="ar-DZ"/>
        </w:rPr>
        <w:t xml:space="preserve">، </w:t>
      </w:r>
      <w:r w:rsidRPr="009B66B8">
        <w:rPr>
          <w:rFonts w:ascii="Traditional Arabic" w:hAnsi="Traditional Arabic" w:cs="Traditional Arabic"/>
          <w:sz w:val="32"/>
          <w:szCs w:val="32"/>
          <w:rtl/>
          <w:lang w:val="fr-FR" w:bidi="ar-DZ"/>
        </w:rPr>
        <w:t>وإظهار الأهمية الكبير للمراجعة الداخلية في كافة المؤسسات من خلال ما تقوم به، بمد الإدارة العليا بالمعلومات الضرورية التي تساعد في اتخاذ القرار من ناحية، وإمدادهابالمعلومات عن كفاءة وفعالية نظام الرقابة الداخلية المطبقة في المؤسسة من ناحية أخرى.</w:t>
      </w:r>
    </w:p>
    <w:p w:rsidR="0020464A" w:rsidRDefault="0020464A" w:rsidP="0020464A">
      <w:pPr>
        <w:bidi/>
        <w:spacing w:after="0" w:line="240" w:lineRule="auto"/>
        <w:jc w:val="both"/>
        <w:rPr>
          <w:rFonts w:ascii="Traditional Arabic" w:hAnsi="Traditional Arabic" w:cs="Traditional Arabic"/>
          <w:b/>
          <w:bCs/>
          <w:sz w:val="32"/>
          <w:szCs w:val="32"/>
          <w:rtl/>
          <w:lang w:val="fr-FR" w:bidi="ar-DZ"/>
        </w:rPr>
      </w:pPr>
      <w:r>
        <w:rPr>
          <w:rFonts w:ascii="Traditional Arabic" w:hAnsi="Traditional Arabic" w:cs="Traditional Arabic" w:hint="cs"/>
          <w:b/>
          <w:bCs/>
          <w:sz w:val="32"/>
          <w:szCs w:val="32"/>
          <w:rtl/>
          <w:lang w:val="fr-FR" w:bidi="ar-DZ"/>
        </w:rPr>
        <w:t>هيكل البحث.</w:t>
      </w:r>
    </w:p>
    <w:p w:rsidR="0020464A" w:rsidRDefault="0020464A" w:rsidP="0020464A">
      <w:pPr>
        <w:bidi/>
        <w:spacing w:after="0" w:line="240" w:lineRule="auto"/>
        <w:jc w:val="both"/>
        <w:rPr>
          <w:rFonts w:ascii="Traditional Arabic" w:hAnsi="Traditional Arabic" w:cs="Traditional Arabic"/>
          <w:sz w:val="32"/>
          <w:szCs w:val="32"/>
          <w:rtl/>
          <w:lang w:val="fr-FR" w:bidi="ar-DZ"/>
        </w:rPr>
      </w:pPr>
      <w:proofErr w:type="gramStart"/>
      <w:r>
        <w:rPr>
          <w:rFonts w:ascii="Traditional Arabic" w:hAnsi="Traditional Arabic" w:cs="Traditional Arabic" w:hint="cs"/>
          <w:sz w:val="32"/>
          <w:szCs w:val="32"/>
          <w:rtl/>
          <w:lang w:val="fr-FR" w:bidi="ar-DZ"/>
        </w:rPr>
        <w:t>لدراسة</w:t>
      </w:r>
      <w:proofErr w:type="gramEnd"/>
      <w:r>
        <w:rPr>
          <w:rFonts w:ascii="Traditional Arabic" w:hAnsi="Traditional Arabic" w:cs="Traditional Arabic" w:hint="cs"/>
          <w:sz w:val="32"/>
          <w:szCs w:val="32"/>
          <w:rtl/>
          <w:lang w:val="fr-FR" w:bidi="ar-DZ"/>
        </w:rPr>
        <w:t xml:space="preserve"> الموضوع دراسة وافية، تناولنا الموضوع في ثلاثة فصول الأول والثاني نظريين والثالث ميداني، تسبقهم في ذلك مقدمة وتليهم خاتمة.</w:t>
      </w:r>
    </w:p>
    <w:p w:rsidR="003E12F0" w:rsidRDefault="003E12F0" w:rsidP="003E12F0">
      <w:pPr>
        <w:bidi/>
        <w:spacing w:after="0" w:line="240" w:lineRule="auto"/>
        <w:jc w:val="both"/>
        <w:rPr>
          <w:rFonts w:ascii="Traditional Arabic" w:hAnsi="Traditional Arabic" w:cs="Traditional Arabic"/>
          <w:sz w:val="32"/>
          <w:szCs w:val="32"/>
          <w:rtl/>
          <w:lang w:val="fr-FR" w:bidi="ar-DZ"/>
        </w:rPr>
      </w:pPr>
      <w:r>
        <w:rPr>
          <w:rFonts w:ascii="Traditional Arabic" w:hAnsi="Traditional Arabic" w:cs="Traditional Arabic" w:hint="cs"/>
          <w:sz w:val="32"/>
          <w:szCs w:val="32"/>
          <w:rtl/>
          <w:lang w:val="fr-FR" w:bidi="ar-DZ"/>
        </w:rPr>
        <w:tab/>
      </w:r>
      <w:proofErr w:type="gramStart"/>
      <w:r w:rsidR="0020464A">
        <w:rPr>
          <w:rFonts w:ascii="Traditional Arabic" w:hAnsi="Traditional Arabic" w:cs="Traditional Arabic" w:hint="cs"/>
          <w:sz w:val="32"/>
          <w:szCs w:val="32"/>
          <w:rtl/>
          <w:lang w:val="fr-FR" w:bidi="ar-DZ"/>
        </w:rPr>
        <w:t>يتناول</w:t>
      </w:r>
      <w:proofErr w:type="gramEnd"/>
      <w:r w:rsidR="0020464A">
        <w:rPr>
          <w:rFonts w:ascii="Traditional Arabic" w:hAnsi="Traditional Arabic" w:cs="Traditional Arabic" w:hint="cs"/>
          <w:sz w:val="32"/>
          <w:szCs w:val="32"/>
          <w:rtl/>
          <w:lang w:val="fr-FR" w:bidi="ar-DZ"/>
        </w:rPr>
        <w:t xml:space="preserve"> الفصل الأول الإطار النظري للمراجعة الداخلية بداية بالمدخل العلمي للمراجعة من حيث </w:t>
      </w:r>
      <w:r>
        <w:rPr>
          <w:rFonts w:ascii="Traditional Arabic" w:hAnsi="Traditional Arabic" w:cs="Traditional Arabic" w:hint="cs"/>
          <w:sz w:val="32"/>
          <w:szCs w:val="32"/>
          <w:rtl/>
          <w:lang w:val="fr-FR" w:bidi="ar-DZ"/>
        </w:rPr>
        <w:t>نشأتها ماهيتها ومعاييرها ثم عرضنا ماهية المراجعة الداخلية وتكلمنا عن معاييرها منهجية القيام بها من حيث موقعها داخل التنظيم مهمتها مراحل إنجازها وتطرقنا كذلك لعلاقات وتطبيقات المراجعة الداخلية.</w:t>
      </w:r>
    </w:p>
    <w:p w:rsidR="00905CFF" w:rsidRDefault="003E12F0" w:rsidP="003E12F0">
      <w:pPr>
        <w:bidi/>
        <w:spacing w:after="0" w:line="240" w:lineRule="auto"/>
        <w:jc w:val="both"/>
        <w:rPr>
          <w:rFonts w:ascii="Traditional Arabic" w:hAnsi="Traditional Arabic" w:cs="Traditional Arabic"/>
          <w:sz w:val="32"/>
          <w:szCs w:val="32"/>
          <w:rtl/>
          <w:lang w:val="fr-FR" w:bidi="ar-DZ"/>
        </w:rPr>
      </w:pPr>
      <w:r>
        <w:rPr>
          <w:rFonts w:ascii="Traditional Arabic" w:hAnsi="Traditional Arabic" w:cs="Traditional Arabic" w:hint="cs"/>
          <w:sz w:val="32"/>
          <w:szCs w:val="32"/>
          <w:rtl/>
          <w:lang w:val="fr-FR" w:bidi="ar-DZ"/>
        </w:rPr>
        <w:tab/>
        <w:t xml:space="preserve">أما في الفصل الثاني والذي يتمركز حول عملية اتخاذ القرار بداية تكلمنا عن عموميات حول اتخاذ القرار والمتمثلة في مفهوم وأنواع وظروف اتخاذ القرار ثم عن فعالية عملية اتخاذ القرار </w:t>
      </w:r>
      <w:r w:rsidR="00905CFF">
        <w:rPr>
          <w:rFonts w:ascii="Traditional Arabic" w:hAnsi="Traditional Arabic" w:cs="Traditional Arabic" w:hint="cs"/>
          <w:sz w:val="32"/>
          <w:szCs w:val="32"/>
          <w:rtl/>
          <w:lang w:val="fr-FR" w:bidi="ar-DZ"/>
        </w:rPr>
        <w:t>من حيث المحددات التي تعترض عملية اتخاذ القرار ثم وضحنا دور المراجعة الداخلية في ترشيد اتخاذ القرار ومختلف المحددات التي تواجه المراجعة الداخلية في اتخاذ القرار وانتهينا بتبني المراجعة الداخلية لمبادئ الحوكمة لترشيد اتخاذ القرار.</w:t>
      </w:r>
    </w:p>
    <w:p w:rsidR="0020464A" w:rsidRDefault="00905CFF" w:rsidP="00F34305">
      <w:pPr>
        <w:bidi/>
        <w:spacing w:after="0" w:line="240" w:lineRule="auto"/>
        <w:jc w:val="both"/>
        <w:rPr>
          <w:rFonts w:ascii="Traditional Arabic" w:hAnsi="Traditional Arabic" w:cs="Traditional Arabic"/>
          <w:sz w:val="32"/>
          <w:szCs w:val="32"/>
          <w:rtl/>
          <w:lang w:val="fr-FR" w:bidi="ar-DZ"/>
        </w:rPr>
      </w:pPr>
      <w:r>
        <w:rPr>
          <w:rFonts w:ascii="Traditional Arabic" w:hAnsi="Traditional Arabic" w:cs="Traditional Arabic" w:hint="cs"/>
          <w:sz w:val="32"/>
          <w:szCs w:val="32"/>
          <w:rtl/>
          <w:lang w:val="fr-FR" w:bidi="ar-DZ"/>
        </w:rPr>
        <w:tab/>
        <w:t xml:space="preserve">أما الفصل الثالث فخصص للدراسة الميدانية والتي كانت بالمؤسسة الوطنية للأنسجة والأقمشة الصناعية بولاية المسيلة </w:t>
      </w:r>
      <w:r w:rsidR="004F11DD">
        <w:rPr>
          <w:rFonts w:ascii="Traditional Arabic" w:hAnsi="Traditional Arabic" w:cs="Traditional Arabic" w:hint="cs"/>
          <w:sz w:val="32"/>
          <w:szCs w:val="32"/>
          <w:rtl/>
          <w:lang w:val="fr-FR" w:bidi="ar-DZ"/>
        </w:rPr>
        <w:t>أين تطرقنا إلى تقديم عام حول المؤسسة</w:t>
      </w:r>
      <w:r w:rsidR="00F34305">
        <w:rPr>
          <w:rFonts w:ascii="Traditional Arabic" w:hAnsi="Traditional Arabic" w:cs="Traditional Arabic" w:hint="cs"/>
          <w:sz w:val="32"/>
          <w:szCs w:val="32"/>
          <w:rtl/>
          <w:lang w:val="fr-FR" w:bidi="ar-DZ"/>
        </w:rPr>
        <w:t xml:space="preserve"> بشكل موجز، ثم منهج الدراسة وأدوات البحث المستعملة وأخيرا تحليل نتائج الاستبيان بالاستعانة ببرامج معلوماتية تمثلت في </w:t>
      </w:r>
      <w:r w:rsidR="007F61B7">
        <w:rPr>
          <w:rFonts w:ascii="Traditional Arabic" w:hAnsi="Traditional Arabic" w:cs="Traditional Arabic" w:hint="cs"/>
          <w:sz w:val="32"/>
          <w:szCs w:val="32"/>
          <w:rtl/>
          <w:lang w:val="fr-FR" w:bidi="ar-DZ"/>
        </w:rPr>
        <w:t xml:space="preserve">( </w:t>
      </w:r>
      <w:r w:rsidR="00F34305">
        <w:rPr>
          <w:rFonts w:ascii="Traditional Arabic" w:hAnsi="Traditional Arabic" w:cs="Traditional Arabic"/>
          <w:sz w:val="24"/>
          <w:szCs w:val="24"/>
          <w:lang w:val="fr-FR"/>
        </w:rPr>
        <w:t>SPSS</w:t>
      </w:r>
      <w:r w:rsidR="00F34305">
        <w:rPr>
          <w:rFonts w:ascii="Traditional Arabic" w:hAnsi="Traditional Arabic" w:cs="Traditional Arabic" w:hint="cs"/>
          <w:sz w:val="32"/>
          <w:szCs w:val="32"/>
          <w:rtl/>
          <w:lang w:val="fr-FR" w:bidi="ar-DZ"/>
        </w:rPr>
        <w:t>و</w:t>
      </w:r>
      <w:r w:rsidR="00F34305" w:rsidRPr="00F34305">
        <w:rPr>
          <w:rFonts w:ascii="Traditional Arabic" w:hAnsi="Traditional Arabic" w:cs="Traditional Arabic"/>
          <w:sz w:val="24"/>
          <w:szCs w:val="24"/>
          <w:lang w:val="fr-FR"/>
        </w:rPr>
        <w:t>EXCEL</w:t>
      </w:r>
      <w:r w:rsidR="007F61B7">
        <w:rPr>
          <w:rFonts w:ascii="Traditional Arabic" w:hAnsi="Traditional Arabic" w:cs="Traditional Arabic" w:hint="cs"/>
          <w:sz w:val="24"/>
          <w:szCs w:val="24"/>
          <w:rtl/>
          <w:lang w:val="fr-FR"/>
        </w:rPr>
        <w:t xml:space="preserve"> )</w:t>
      </w:r>
      <w:r w:rsidR="00F34305">
        <w:rPr>
          <w:rFonts w:ascii="Traditional Arabic" w:hAnsi="Traditional Arabic" w:cs="Traditional Arabic" w:hint="cs"/>
          <w:sz w:val="32"/>
          <w:szCs w:val="32"/>
          <w:rtl/>
          <w:lang w:val="fr-FR" w:bidi="ar-DZ"/>
        </w:rPr>
        <w:t xml:space="preserve"> في تحليل الاستبيان.</w:t>
      </w:r>
    </w:p>
    <w:p w:rsidR="0020464A" w:rsidRPr="0020464A" w:rsidRDefault="0020464A" w:rsidP="0020464A">
      <w:pPr>
        <w:bidi/>
        <w:spacing w:after="0" w:line="240" w:lineRule="auto"/>
        <w:jc w:val="both"/>
        <w:rPr>
          <w:rFonts w:ascii="Traditional Arabic" w:hAnsi="Traditional Arabic" w:cs="Traditional Arabic"/>
          <w:sz w:val="32"/>
          <w:szCs w:val="32"/>
          <w:rtl/>
          <w:lang w:val="fr-FR" w:bidi="ar-DZ"/>
        </w:rPr>
      </w:pPr>
    </w:p>
    <w:p w:rsidR="00801240" w:rsidRPr="00372B34" w:rsidRDefault="00801240" w:rsidP="00372B34">
      <w:pPr>
        <w:spacing w:after="0"/>
        <w:rPr>
          <w:rFonts w:ascii="Traditional Arabic" w:hAnsi="Traditional Arabic" w:cs="Traditional Arabic"/>
          <w:b/>
          <w:bCs/>
          <w:sz w:val="32"/>
          <w:szCs w:val="32"/>
          <w:rtl/>
          <w:lang w:val="fr-FR" w:bidi="ar-DZ"/>
        </w:rPr>
      </w:pPr>
    </w:p>
    <w:sectPr w:rsidR="00801240" w:rsidRPr="00372B34" w:rsidSect="00993923">
      <w:headerReference w:type="default" r:id="rId7"/>
      <w:footerReference w:type="default" r:id="rId8"/>
      <w:pgSz w:w="12240" w:h="15840"/>
      <w:pgMar w:top="1134" w:right="1701" w:bottom="1134" w:left="1134" w:header="851" w:footer="851" w:gutter="0"/>
      <w:pgNumType w:fmt="arabicAbjad"/>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244EA" w:rsidRDefault="002244EA" w:rsidP="009E29DC">
      <w:pPr>
        <w:spacing w:after="0" w:line="240" w:lineRule="auto"/>
      </w:pPr>
      <w:r>
        <w:separator/>
      </w:r>
    </w:p>
  </w:endnote>
  <w:endnote w:type="continuationSeparator" w:id="1">
    <w:p w:rsidR="002244EA" w:rsidRDefault="002244EA" w:rsidP="009E29D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Wingdings">
    <w:panose1 w:val="05000000000000000000"/>
    <w:charset w:val="02"/>
    <w:family w:val="auto"/>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3" w:usb1="10000000" w:usb2="00000000" w:usb3="00000000" w:csb0="80000001" w:csb1="00000000"/>
  </w:font>
  <w:font w:name="Traditional Arabic">
    <w:panose1 w:val="02020603050405020304"/>
    <w:charset w:val="00"/>
    <w:family w:val="roman"/>
    <w:pitch w:val="variable"/>
    <w:sig w:usb0="00002003" w:usb1="80000000" w:usb2="00000008" w:usb3="00000000" w:csb0="0000004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MD_Naskh_07">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5DAC" w:rsidRDefault="00C66E51">
    <w:pPr>
      <w:pStyle w:val="Pieddepage"/>
      <w:jc w:val="center"/>
    </w:pPr>
    <w:r>
      <w:rPr>
        <w:noProof/>
        <w:lang w:val="fr-FR" w:eastAsia="fr-FR"/>
      </w:rPr>
      <w:pict>
        <v:shapetype id="_x0000_t54" coordsize="21600,21600" o:spt="54" adj="5400,18900" path="m0@29l@3@29qx@4@19l@4@10@5@10@5@19qy@6@29l@28@29@26@22@28@23@9@23@9@24qy@8,l@1,qx@0@24l@0@23,0@23,2700@22xem@4@19nfqy@3@20l@1@20qx@0@21@1@10l@4@10em@5@19nfqy@6@20l@8@20qx@9@21@8@10l@5@10em@0@21nfl@0@23em@9@21nfl@9@23e">
          <v:formulas>
            <v:f eqn="val #0"/>
            <v:f eqn="sum @0 675 0"/>
            <v:f eqn="sum @1 675 0"/>
            <v:f eqn="sum @2 675 0"/>
            <v:f eqn="sum @3 675 0"/>
            <v:f eqn="sum width 0 @4"/>
            <v:f eqn="sum width 0 @3"/>
            <v:f eqn="sum width 0 @2"/>
            <v:f eqn="sum width 0 @1"/>
            <v:f eqn="sum width 0 @0"/>
            <v:f eqn="val #1"/>
            <v:f eqn="prod @10 1 4"/>
            <v:f eqn="prod @10 1 2"/>
            <v:f eqn="prod @10 3 4"/>
            <v:f eqn="prod height 3 4"/>
            <v:f eqn="prod height 1 2"/>
            <v:f eqn="prod height 1 4"/>
            <v:f eqn="prod height 3 2"/>
            <v:f eqn="prod height 2 3"/>
            <v:f eqn="sum @11 @14 0"/>
            <v:f eqn="sum @12 @15 0"/>
            <v:f eqn="sum @13 @16 0"/>
            <v:f eqn="sum @17 0 @20"/>
            <v:f eqn="sum height 0 @10"/>
            <v:f eqn="sum height 0 @19"/>
            <v:f eqn="prod width 1 2"/>
            <v:f eqn="sum width 0 2700"/>
            <v:f eqn="sum @25 0 2700"/>
            <v:f eqn="val width"/>
            <v:f eqn="val height"/>
          </v:formulas>
          <v:path o:extrusionok="f" o:connecttype="custom" o:connectlocs="@25,0;2700,@22;@25,@10;@26,@22" o:connectangles="270,180,90,0" textboxrect="@0,0,@9,@10"/>
          <v:handles>
            <v:h position="#0,topLeft" xrange="2700,8100"/>
            <v:h position="center,#1" yrange="14400,21600"/>
          </v:handles>
          <o:complex v:ext="view"/>
        </v:shapetype>
        <v:shape id="_x0000_s2052" type="#_x0000_t54" style="position:absolute;left:0;text-align:left;margin-left:198.95pt;margin-top:-.15pt;width:72.75pt;height:19.5pt;z-index:-251657216" wrapcoords="5567 -831 223 1662 -223 2492 2004 12462 -445 20769 21823 20769 19373 12462 21823 2492 21377 1662 15810 -831 5567 -831">
          <w10:wrap type="through"/>
        </v:shape>
      </w:pict>
    </w:r>
    <w:r>
      <w:fldChar w:fldCharType="begin"/>
    </w:r>
    <w:r w:rsidR="00B15DAC">
      <w:instrText>PAGE   \* MERGEFORMAT</w:instrText>
    </w:r>
    <w:r>
      <w:fldChar w:fldCharType="separate"/>
    </w:r>
    <w:r w:rsidR="00095B6D" w:rsidRPr="00095B6D">
      <w:rPr>
        <w:rFonts w:hint="cs"/>
        <w:noProof/>
        <w:rtl/>
        <w:lang w:val="ar-SA"/>
      </w:rPr>
      <w:t>‌أ</w:t>
    </w:r>
    <w:r>
      <w:fldChar w:fldCharType="end"/>
    </w:r>
  </w:p>
  <w:p w:rsidR="00B15DAC" w:rsidRDefault="00B15DAC">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244EA" w:rsidRDefault="002244EA" w:rsidP="009E29DC">
      <w:pPr>
        <w:spacing w:after="0" w:line="240" w:lineRule="auto"/>
      </w:pPr>
      <w:r>
        <w:separator/>
      </w:r>
    </w:p>
  </w:footnote>
  <w:footnote w:type="continuationSeparator" w:id="1">
    <w:p w:rsidR="002244EA" w:rsidRDefault="002244EA" w:rsidP="009E29D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45CF" w:rsidRDefault="00C66E51" w:rsidP="008645CF">
    <w:pPr>
      <w:pStyle w:val="En-tte"/>
      <w:bidi/>
    </w:pPr>
    <w:r>
      <w:rPr>
        <w:noProof/>
        <w:lang w:val="fr-FR" w:eastAsia="fr-FR"/>
      </w:rPr>
      <w:pict>
        <v:roundrect id="_x0000_s2049" style="position:absolute;left:0;text-align:left;margin-left:-9.55pt;margin-top:-31.2pt;width:501.75pt;height:35.25pt;z-index:251657216" arcsize="10923f" strokeweight="5pt">
          <v:stroke linestyle="thickThin"/>
          <v:shadow color="#868686"/>
          <v:textbox>
            <w:txbxContent>
              <w:p w:rsidR="008645CF" w:rsidRPr="008645CF" w:rsidRDefault="008645CF" w:rsidP="008645CF">
                <w:pPr>
                  <w:bidi/>
                  <w:jc w:val="both"/>
                  <w:rPr>
                    <w:rFonts w:ascii="Traditional Arabic" w:hAnsi="Traditional Arabic" w:cs="Traditional Arabic"/>
                    <w:b/>
                    <w:bCs/>
                    <w:sz w:val="32"/>
                    <w:szCs w:val="32"/>
                    <w:rtl/>
                    <w:lang w:val="fr-FR"/>
                  </w:rPr>
                </w:pPr>
                <w:proofErr w:type="gramStart"/>
                <w:r>
                  <w:rPr>
                    <w:rFonts w:ascii="Traditional Arabic" w:hAnsi="Traditional Arabic" w:cs="Traditional Arabic" w:hint="cs"/>
                    <w:b/>
                    <w:bCs/>
                    <w:sz w:val="32"/>
                    <w:szCs w:val="32"/>
                    <w:rtl/>
                    <w:lang w:val="fr-FR" w:bidi="ar-DZ"/>
                  </w:rPr>
                  <w:t>مقدمـــــــــــــــــــــــــــــــــــــــــــــــــــــــــــة</w:t>
                </w:r>
                <w:proofErr w:type="gramEnd"/>
                <w:r>
                  <w:rPr>
                    <w:rFonts w:ascii="Traditional Arabic" w:hAnsi="Traditional Arabic" w:cs="Traditional Arabic" w:hint="cs"/>
                    <w:b/>
                    <w:bCs/>
                    <w:sz w:val="32"/>
                    <w:szCs w:val="32"/>
                    <w:rtl/>
                    <w:lang w:val="fr-FR" w:bidi="ar-DZ"/>
                  </w:rPr>
                  <w:t xml:space="preserve"> عـــــــــــامــــــــــــــــــــــــــــــــــــة</w:t>
                </w:r>
              </w:p>
            </w:txbxContent>
          </v:textbox>
        </v:roundrect>
      </w:pict>
    </w:r>
    <w:r>
      <w:rPr>
        <w:noProof/>
        <w:lang w:val="fr-FR" w:eastAsia="fr-FR"/>
      </w:rPr>
      <w:pict>
        <v:shapetype id="_x0000_t32" coordsize="21600,21600" o:spt="32" o:oned="t" path="m,l21600,21600e" filled="f">
          <v:path arrowok="t" fillok="f" o:connecttype="none"/>
          <o:lock v:ext="edit" shapetype="t"/>
        </v:shapetype>
        <v:shape id="_x0000_s2050" type="#_x0000_t32" style="position:absolute;left:0;text-align:left;margin-left:21.95pt;margin-top:-11pt;width:252pt;height:0;flip:x;z-index:251658240" o:connectortype="straight" strokeweight="2.5pt">
          <v:shadow color="#868686"/>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8C167D"/>
    <w:multiLevelType w:val="hybridMultilevel"/>
    <w:tmpl w:val="5154589A"/>
    <w:lvl w:ilvl="0" w:tplc="6E48469C">
      <w:start w:val="1"/>
      <w:numFmt w:val="decimal"/>
      <w:lvlText w:val="%1-"/>
      <w:lvlJc w:val="left"/>
      <w:pPr>
        <w:ind w:left="465" w:hanging="360"/>
      </w:pPr>
      <w:rPr>
        <w:rFonts w:cs="Times New Roman" w:hint="default"/>
      </w:rPr>
    </w:lvl>
    <w:lvl w:ilvl="1" w:tplc="04090019">
      <w:start w:val="1"/>
      <w:numFmt w:val="lowerLetter"/>
      <w:lvlText w:val="%2."/>
      <w:lvlJc w:val="left"/>
      <w:pPr>
        <w:ind w:left="1185" w:hanging="360"/>
      </w:pPr>
      <w:rPr>
        <w:rFonts w:cs="Times New Roman"/>
      </w:rPr>
    </w:lvl>
    <w:lvl w:ilvl="2" w:tplc="0409001B">
      <w:start w:val="1"/>
      <w:numFmt w:val="lowerRoman"/>
      <w:lvlText w:val="%3."/>
      <w:lvlJc w:val="right"/>
      <w:pPr>
        <w:ind w:left="1905" w:hanging="180"/>
      </w:pPr>
      <w:rPr>
        <w:rFonts w:cs="Times New Roman"/>
      </w:rPr>
    </w:lvl>
    <w:lvl w:ilvl="3" w:tplc="0409000F">
      <w:start w:val="1"/>
      <w:numFmt w:val="decimal"/>
      <w:lvlText w:val="%4."/>
      <w:lvlJc w:val="left"/>
      <w:pPr>
        <w:ind w:left="2625" w:hanging="360"/>
      </w:pPr>
      <w:rPr>
        <w:rFonts w:cs="Times New Roman"/>
      </w:rPr>
    </w:lvl>
    <w:lvl w:ilvl="4" w:tplc="04090019">
      <w:start w:val="1"/>
      <w:numFmt w:val="lowerLetter"/>
      <w:lvlText w:val="%5."/>
      <w:lvlJc w:val="left"/>
      <w:pPr>
        <w:ind w:left="3345" w:hanging="360"/>
      </w:pPr>
      <w:rPr>
        <w:rFonts w:cs="Times New Roman"/>
      </w:rPr>
    </w:lvl>
    <w:lvl w:ilvl="5" w:tplc="0409001B">
      <w:start w:val="1"/>
      <w:numFmt w:val="lowerRoman"/>
      <w:lvlText w:val="%6."/>
      <w:lvlJc w:val="right"/>
      <w:pPr>
        <w:ind w:left="4065" w:hanging="180"/>
      </w:pPr>
      <w:rPr>
        <w:rFonts w:cs="Times New Roman"/>
      </w:rPr>
    </w:lvl>
    <w:lvl w:ilvl="6" w:tplc="0409000F">
      <w:start w:val="1"/>
      <w:numFmt w:val="decimal"/>
      <w:lvlText w:val="%7."/>
      <w:lvlJc w:val="left"/>
      <w:pPr>
        <w:ind w:left="4785" w:hanging="360"/>
      </w:pPr>
      <w:rPr>
        <w:rFonts w:cs="Times New Roman"/>
      </w:rPr>
    </w:lvl>
    <w:lvl w:ilvl="7" w:tplc="04090019">
      <w:start w:val="1"/>
      <w:numFmt w:val="lowerLetter"/>
      <w:lvlText w:val="%8."/>
      <w:lvlJc w:val="left"/>
      <w:pPr>
        <w:ind w:left="5505" w:hanging="360"/>
      </w:pPr>
      <w:rPr>
        <w:rFonts w:cs="Times New Roman"/>
      </w:rPr>
    </w:lvl>
    <w:lvl w:ilvl="8" w:tplc="0409001B">
      <w:start w:val="1"/>
      <w:numFmt w:val="lowerRoman"/>
      <w:lvlText w:val="%9."/>
      <w:lvlJc w:val="right"/>
      <w:pPr>
        <w:ind w:left="6225" w:hanging="180"/>
      </w:pPr>
      <w:rPr>
        <w:rFonts w:cs="Times New Roman"/>
      </w:rPr>
    </w:lvl>
  </w:abstractNum>
  <w:abstractNum w:abstractNumId="1">
    <w:nsid w:val="0E4D3FB6"/>
    <w:multiLevelType w:val="hybridMultilevel"/>
    <w:tmpl w:val="B6DC8884"/>
    <w:lvl w:ilvl="0" w:tplc="44B432A8">
      <w:start w:val="1"/>
      <w:numFmt w:val="decimal"/>
      <w:lvlText w:val="%1-"/>
      <w:lvlJc w:val="left"/>
      <w:pPr>
        <w:ind w:left="769" w:hanging="720"/>
      </w:pPr>
      <w:rPr>
        <w:rFonts w:hint="default"/>
      </w:rPr>
    </w:lvl>
    <w:lvl w:ilvl="1" w:tplc="040C0019" w:tentative="1">
      <w:start w:val="1"/>
      <w:numFmt w:val="lowerLetter"/>
      <w:lvlText w:val="%2."/>
      <w:lvlJc w:val="left"/>
      <w:pPr>
        <w:ind w:left="1129" w:hanging="360"/>
      </w:pPr>
    </w:lvl>
    <w:lvl w:ilvl="2" w:tplc="040C001B" w:tentative="1">
      <w:start w:val="1"/>
      <w:numFmt w:val="lowerRoman"/>
      <w:lvlText w:val="%3."/>
      <w:lvlJc w:val="right"/>
      <w:pPr>
        <w:ind w:left="1849" w:hanging="180"/>
      </w:pPr>
    </w:lvl>
    <w:lvl w:ilvl="3" w:tplc="040C000F" w:tentative="1">
      <w:start w:val="1"/>
      <w:numFmt w:val="decimal"/>
      <w:lvlText w:val="%4."/>
      <w:lvlJc w:val="left"/>
      <w:pPr>
        <w:ind w:left="2569" w:hanging="360"/>
      </w:pPr>
    </w:lvl>
    <w:lvl w:ilvl="4" w:tplc="040C0019" w:tentative="1">
      <w:start w:val="1"/>
      <w:numFmt w:val="lowerLetter"/>
      <w:lvlText w:val="%5."/>
      <w:lvlJc w:val="left"/>
      <w:pPr>
        <w:ind w:left="3289" w:hanging="360"/>
      </w:pPr>
    </w:lvl>
    <w:lvl w:ilvl="5" w:tplc="040C001B" w:tentative="1">
      <w:start w:val="1"/>
      <w:numFmt w:val="lowerRoman"/>
      <w:lvlText w:val="%6."/>
      <w:lvlJc w:val="right"/>
      <w:pPr>
        <w:ind w:left="4009" w:hanging="180"/>
      </w:pPr>
    </w:lvl>
    <w:lvl w:ilvl="6" w:tplc="040C000F" w:tentative="1">
      <w:start w:val="1"/>
      <w:numFmt w:val="decimal"/>
      <w:lvlText w:val="%7."/>
      <w:lvlJc w:val="left"/>
      <w:pPr>
        <w:ind w:left="4729" w:hanging="360"/>
      </w:pPr>
    </w:lvl>
    <w:lvl w:ilvl="7" w:tplc="040C0019" w:tentative="1">
      <w:start w:val="1"/>
      <w:numFmt w:val="lowerLetter"/>
      <w:lvlText w:val="%8."/>
      <w:lvlJc w:val="left"/>
      <w:pPr>
        <w:ind w:left="5449" w:hanging="360"/>
      </w:pPr>
    </w:lvl>
    <w:lvl w:ilvl="8" w:tplc="040C001B" w:tentative="1">
      <w:start w:val="1"/>
      <w:numFmt w:val="lowerRoman"/>
      <w:lvlText w:val="%9."/>
      <w:lvlJc w:val="right"/>
      <w:pPr>
        <w:ind w:left="6169" w:hanging="180"/>
      </w:pPr>
    </w:lvl>
  </w:abstractNum>
  <w:abstractNum w:abstractNumId="2">
    <w:nsid w:val="25AC6B5C"/>
    <w:multiLevelType w:val="hybridMultilevel"/>
    <w:tmpl w:val="5E9E3BA6"/>
    <w:lvl w:ilvl="0" w:tplc="698223E4">
      <w:start w:val="1"/>
      <w:numFmt w:val="decimal"/>
      <w:lvlText w:val="%1-"/>
      <w:lvlJc w:val="left"/>
      <w:pPr>
        <w:ind w:left="915" w:hanging="360"/>
      </w:pPr>
      <w:rPr>
        <w:rFonts w:cs="Times New Roman" w:hint="default"/>
      </w:rPr>
    </w:lvl>
    <w:lvl w:ilvl="1" w:tplc="04090019">
      <w:start w:val="1"/>
      <w:numFmt w:val="lowerLetter"/>
      <w:lvlText w:val="%2."/>
      <w:lvlJc w:val="left"/>
      <w:pPr>
        <w:ind w:left="1635" w:hanging="360"/>
      </w:pPr>
      <w:rPr>
        <w:rFonts w:cs="Times New Roman"/>
      </w:rPr>
    </w:lvl>
    <w:lvl w:ilvl="2" w:tplc="0409001B">
      <w:start w:val="1"/>
      <w:numFmt w:val="lowerRoman"/>
      <w:lvlText w:val="%3."/>
      <w:lvlJc w:val="right"/>
      <w:pPr>
        <w:ind w:left="2355" w:hanging="180"/>
      </w:pPr>
      <w:rPr>
        <w:rFonts w:cs="Times New Roman"/>
      </w:rPr>
    </w:lvl>
    <w:lvl w:ilvl="3" w:tplc="0409000F">
      <w:start w:val="1"/>
      <w:numFmt w:val="decimal"/>
      <w:lvlText w:val="%4."/>
      <w:lvlJc w:val="left"/>
      <w:pPr>
        <w:ind w:left="3075" w:hanging="360"/>
      </w:pPr>
      <w:rPr>
        <w:rFonts w:cs="Times New Roman"/>
      </w:rPr>
    </w:lvl>
    <w:lvl w:ilvl="4" w:tplc="04090019">
      <w:start w:val="1"/>
      <w:numFmt w:val="lowerLetter"/>
      <w:lvlText w:val="%5."/>
      <w:lvlJc w:val="left"/>
      <w:pPr>
        <w:ind w:left="3795" w:hanging="360"/>
      </w:pPr>
      <w:rPr>
        <w:rFonts w:cs="Times New Roman"/>
      </w:rPr>
    </w:lvl>
    <w:lvl w:ilvl="5" w:tplc="0409001B">
      <w:start w:val="1"/>
      <w:numFmt w:val="lowerRoman"/>
      <w:lvlText w:val="%6."/>
      <w:lvlJc w:val="right"/>
      <w:pPr>
        <w:ind w:left="4515" w:hanging="180"/>
      </w:pPr>
      <w:rPr>
        <w:rFonts w:cs="Times New Roman"/>
      </w:rPr>
    </w:lvl>
    <w:lvl w:ilvl="6" w:tplc="0409000F">
      <w:start w:val="1"/>
      <w:numFmt w:val="decimal"/>
      <w:lvlText w:val="%7."/>
      <w:lvlJc w:val="left"/>
      <w:pPr>
        <w:ind w:left="5235" w:hanging="360"/>
      </w:pPr>
      <w:rPr>
        <w:rFonts w:cs="Times New Roman"/>
      </w:rPr>
    </w:lvl>
    <w:lvl w:ilvl="7" w:tplc="04090019">
      <w:start w:val="1"/>
      <w:numFmt w:val="lowerLetter"/>
      <w:lvlText w:val="%8."/>
      <w:lvlJc w:val="left"/>
      <w:pPr>
        <w:ind w:left="5955" w:hanging="360"/>
      </w:pPr>
      <w:rPr>
        <w:rFonts w:cs="Times New Roman"/>
      </w:rPr>
    </w:lvl>
    <w:lvl w:ilvl="8" w:tplc="0409001B">
      <w:start w:val="1"/>
      <w:numFmt w:val="lowerRoman"/>
      <w:lvlText w:val="%9."/>
      <w:lvlJc w:val="right"/>
      <w:pPr>
        <w:ind w:left="6675" w:hanging="180"/>
      </w:pPr>
      <w:rPr>
        <w:rFonts w:cs="Times New Roman"/>
      </w:rPr>
    </w:lvl>
  </w:abstractNum>
  <w:abstractNum w:abstractNumId="3">
    <w:nsid w:val="28EE6046"/>
    <w:multiLevelType w:val="hybridMultilevel"/>
    <w:tmpl w:val="9544CB5E"/>
    <w:lvl w:ilvl="0" w:tplc="791A3F48">
      <w:start w:val="1"/>
      <w:numFmt w:val="bullet"/>
      <w:lvlText w:val=""/>
      <w:lvlJc w:val="left"/>
      <w:pPr>
        <w:tabs>
          <w:tab w:val="num" w:pos="360"/>
        </w:tabs>
        <w:ind w:left="360" w:hanging="360"/>
      </w:pPr>
      <w:rPr>
        <w:rFonts w:ascii="Wingdings" w:hAnsi="Wingdings" w:hint="default"/>
        <w:sz w:val="26"/>
        <w:szCs w:val="24"/>
        <w:lang w:bidi="ar-DZ"/>
      </w:rPr>
    </w:lvl>
    <w:lvl w:ilvl="1" w:tplc="040C0003" w:tentative="1">
      <w:start w:val="1"/>
      <w:numFmt w:val="bullet"/>
      <w:lvlText w:val="o"/>
      <w:lvlJc w:val="left"/>
      <w:pPr>
        <w:tabs>
          <w:tab w:val="num" w:pos="1620"/>
        </w:tabs>
        <w:ind w:left="1620" w:hanging="360"/>
      </w:pPr>
      <w:rPr>
        <w:rFonts w:ascii="Courier New" w:hAnsi="Courier New" w:cs="Courier New" w:hint="default"/>
      </w:rPr>
    </w:lvl>
    <w:lvl w:ilvl="2" w:tplc="040C0005" w:tentative="1">
      <w:start w:val="1"/>
      <w:numFmt w:val="bullet"/>
      <w:lvlText w:val=""/>
      <w:lvlJc w:val="left"/>
      <w:pPr>
        <w:tabs>
          <w:tab w:val="num" w:pos="2340"/>
        </w:tabs>
        <w:ind w:left="2340" w:hanging="360"/>
      </w:pPr>
      <w:rPr>
        <w:rFonts w:ascii="Wingdings" w:hAnsi="Wingdings" w:hint="default"/>
      </w:rPr>
    </w:lvl>
    <w:lvl w:ilvl="3" w:tplc="040C0001" w:tentative="1">
      <w:start w:val="1"/>
      <w:numFmt w:val="bullet"/>
      <w:lvlText w:val=""/>
      <w:lvlJc w:val="left"/>
      <w:pPr>
        <w:tabs>
          <w:tab w:val="num" w:pos="3060"/>
        </w:tabs>
        <w:ind w:left="3060" w:hanging="360"/>
      </w:pPr>
      <w:rPr>
        <w:rFonts w:ascii="Symbol" w:hAnsi="Symbol" w:hint="default"/>
      </w:rPr>
    </w:lvl>
    <w:lvl w:ilvl="4" w:tplc="040C0003" w:tentative="1">
      <w:start w:val="1"/>
      <w:numFmt w:val="bullet"/>
      <w:lvlText w:val="o"/>
      <w:lvlJc w:val="left"/>
      <w:pPr>
        <w:tabs>
          <w:tab w:val="num" w:pos="3780"/>
        </w:tabs>
        <w:ind w:left="3780" w:hanging="360"/>
      </w:pPr>
      <w:rPr>
        <w:rFonts w:ascii="Courier New" w:hAnsi="Courier New" w:cs="Courier New" w:hint="default"/>
      </w:rPr>
    </w:lvl>
    <w:lvl w:ilvl="5" w:tplc="040C0005" w:tentative="1">
      <w:start w:val="1"/>
      <w:numFmt w:val="bullet"/>
      <w:lvlText w:val=""/>
      <w:lvlJc w:val="left"/>
      <w:pPr>
        <w:tabs>
          <w:tab w:val="num" w:pos="4500"/>
        </w:tabs>
        <w:ind w:left="4500" w:hanging="360"/>
      </w:pPr>
      <w:rPr>
        <w:rFonts w:ascii="Wingdings" w:hAnsi="Wingdings" w:hint="default"/>
      </w:rPr>
    </w:lvl>
    <w:lvl w:ilvl="6" w:tplc="040C0001" w:tentative="1">
      <w:start w:val="1"/>
      <w:numFmt w:val="bullet"/>
      <w:lvlText w:val=""/>
      <w:lvlJc w:val="left"/>
      <w:pPr>
        <w:tabs>
          <w:tab w:val="num" w:pos="5220"/>
        </w:tabs>
        <w:ind w:left="5220" w:hanging="360"/>
      </w:pPr>
      <w:rPr>
        <w:rFonts w:ascii="Symbol" w:hAnsi="Symbol" w:hint="default"/>
      </w:rPr>
    </w:lvl>
    <w:lvl w:ilvl="7" w:tplc="040C0003" w:tentative="1">
      <w:start w:val="1"/>
      <w:numFmt w:val="bullet"/>
      <w:lvlText w:val="o"/>
      <w:lvlJc w:val="left"/>
      <w:pPr>
        <w:tabs>
          <w:tab w:val="num" w:pos="5940"/>
        </w:tabs>
        <w:ind w:left="5940" w:hanging="360"/>
      </w:pPr>
      <w:rPr>
        <w:rFonts w:ascii="Courier New" w:hAnsi="Courier New" w:cs="Courier New" w:hint="default"/>
      </w:rPr>
    </w:lvl>
    <w:lvl w:ilvl="8" w:tplc="040C0005" w:tentative="1">
      <w:start w:val="1"/>
      <w:numFmt w:val="bullet"/>
      <w:lvlText w:val=""/>
      <w:lvlJc w:val="left"/>
      <w:pPr>
        <w:tabs>
          <w:tab w:val="num" w:pos="6660"/>
        </w:tabs>
        <w:ind w:left="6660" w:hanging="360"/>
      </w:pPr>
      <w:rPr>
        <w:rFonts w:ascii="Wingdings" w:hAnsi="Wingdings" w:hint="default"/>
      </w:rPr>
    </w:lvl>
  </w:abstractNum>
  <w:abstractNum w:abstractNumId="4">
    <w:nsid w:val="2B4A7E0B"/>
    <w:multiLevelType w:val="hybridMultilevel"/>
    <w:tmpl w:val="620A8BF0"/>
    <w:lvl w:ilvl="0" w:tplc="22BCE7C8">
      <w:numFmt w:val="bullet"/>
      <w:lvlText w:val="-"/>
      <w:lvlJc w:val="left"/>
      <w:pPr>
        <w:ind w:left="720" w:hanging="360"/>
      </w:pPr>
      <w:rPr>
        <w:rFonts w:ascii="Traditional Arabic" w:eastAsia="Calibri" w:hAnsi="Traditional Arabic" w:cs="Traditional Arabic"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2C3367F0"/>
    <w:multiLevelType w:val="hybridMultilevel"/>
    <w:tmpl w:val="19727084"/>
    <w:lvl w:ilvl="0" w:tplc="B3402566">
      <w:start w:val="1"/>
      <w:numFmt w:val="bullet"/>
      <w:lvlText w:val="-"/>
      <w:lvlJc w:val="left"/>
      <w:pPr>
        <w:ind w:left="507" w:hanging="360"/>
      </w:pPr>
      <w:rPr>
        <w:rFonts w:ascii="Traditional Arabic" w:eastAsia="Calibri" w:hAnsi="Traditional Arabic" w:cs="Traditional Arabic" w:hint="default"/>
        <w:sz w:val="34"/>
      </w:rPr>
    </w:lvl>
    <w:lvl w:ilvl="1" w:tplc="040C0003" w:tentative="1">
      <w:start w:val="1"/>
      <w:numFmt w:val="bullet"/>
      <w:lvlText w:val="o"/>
      <w:lvlJc w:val="left"/>
      <w:pPr>
        <w:ind w:left="1227" w:hanging="360"/>
      </w:pPr>
      <w:rPr>
        <w:rFonts w:ascii="Courier New" w:hAnsi="Courier New" w:cs="Courier New" w:hint="default"/>
      </w:rPr>
    </w:lvl>
    <w:lvl w:ilvl="2" w:tplc="040C0005" w:tentative="1">
      <w:start w:val="1"/>
      <w:numFmt w:val="bullet"/>
      <w:lvlText w:val=""/>
      <w:lvlJc w:val="left"/>
      <w:pPr>
        <w:ind w:left="1947" w:hanging="360"/>
      </w:pPr>
      <w:rPr>
        <w:rFonts w:ascii="Wingdings" w:hAnsi="Wingdings" w:hint="default"/>
      </w:rPr>
    </w:lvl>
    <w:lvl w:ilvl="3" w:tplc="040C0001" w:tentative="1">
      <w:start w:val="1"/>
      <w:numFmt w:val="bullet"/>
      <w:lvlText w:val=""/>
      <w:lvlJc w:val="left"/>
      <w:pPr>
        <w:ind w:left="2667" w:hanging="360"/>
      </w:pPr>
      <w:rPr>
        <w:rFonts w:ascii="Symbol" w:hAnsi="Symbol" w:hint="default"/>
      </w:rPr>
    </w:lvl>
    <w:lvl w:ilvl="4" w:tplc="040C0003" w:tentative="1">
      <w:start w:val="1"/>
      <w:numFmt w:val="bullet"/>
      <w:lvlText w:val="o"/>
      <w:lvlJc w:val="left"/>
      <w:pPr>
        <w:ind w:left="3387" w:hanging="360"/>
      </w:pPr>
      <w:rPr>
        <w:rFonts w:ascii="Courier New" w:hAnsi="Courier New" w:cs="Courier New" w:hint="default"/>
      </w:rPr>
    </w:lvl>
    <w:lvl w:ilvl="5" w:tplc="040C0005" w:tentative="1">
      <w:start w:val="1"/>
      <w:numFmt w:val="bullet"/>
      <w:lvlText w:val=""/>
      <w:lvlJc w:val="left"/>
      <w:pPr>
        <w:ind w:left="4107" w:hanging="360"/>
      </w:pPr>
      <w:rPr>
        <w:rFonts w:ascii="Wingdings" w:hAnsi="Wingdings" w:hint="default"/>
      </w:rPr>
    </w:lvl>
    <w:lvl w:ilvl="6" w:tplc="040C0001" w:tentative="1">
      <w:start w:val="1"/>
      <w:numFmt w:val="bullet"/>
      <w:lvlText w:val=""/>
      <w:lvlJc w:val="left"/>
      <w:pPr>
        <w:ind w:left="4827" w:hanging="360"/>
      </w:pPr>
      <w:rPr>
        <w:rFonts w:ascii="Symbol" w:hAnsi="Symbol" w:hint="default"/>
      </w:rPr>
    </w:lvl>
    <w:lvl w:ilvl="7" w:tplc="040C0003" w:tentative="1">
      <w:start w:val="1"/>
      <w:numFmt w:val="bullet"/>
      <w:lvlText w:val="o"/>
      <w:lvlJc w:val="left"/>
      <w:pPr>
        <w:ind w:left="5547" w:hanging="360"/>
      </w:pPr>
      <w:rPr>
        <w:rFonts w:ascii="Courier New" w:hAnsi="Courier New" w:cs="Courier New" w:hint="default"/>
      </w:rPr>
    </w:lvl>
    <w:lvl w:ilvl="8" w:tplc="040C0005" w:tentative="1">
      <w:start w:val="1"/>
      <w:numFmt w:val="bullet"/>
      <w:lvlText w:val=""/>
      <w:lvlJc w:val="left"/>
      <w:pPr>
        <w:ind w:left="6267" w:hanging="360"/>
      </w:pPr>
      <w:rPr>
        <w:rFonts w:ascii="Wingdings" w:hAnsi="Wingdings" w:hint="default"/>
      </w:rPr>
    </w:lvl>
  </w:abstractNum>
  <w:abstractNum w:abstractNumId="6">
    <w:nsid w:val="35CB6A84"/>
    <w:multiLevelType w:val="hybridMultilevel"/>
    <w:tmpl w:val="3C98E4E6"/>
    <w:lvl w:ilvl="0" w:tplc="531CADF0">
      <w:start w:val="1"/>
      <w:numFmt w:val="decimalZero"/>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nsid w:val="3E8358AD"/>
    <w:multiLevelType w:val="hybridMultilevel"/>
    <w:tmpl w:val="9196CABC"/>
    <w:lvl w:ilvl="0" w:tplc="254C1FAC">
      <w:start w:val="1"/>
      <w:numFmt w:val="decimal"/>
      <w:lvlText w:val="%1-"/>
      <w:lvlJc w:val="left"/>
      <w:pPr>
        <w:ind w:left="450" w:hanging="360"/>
      </w:pPr>
      <w:rPr>
        <w:rFonts w:cs="Times New Roman" w:hint="default"/>
      </w:rPr>
    </w:lvl>
    <w:lvl w:ilvl="1" w:tplc="04090019">
      <w:start w:val="1"/>
      <w:numFmt w:val="lowerLetter"/>
      <w:lvlText w:val="%2."/>
      <w:lvlJc w:val="left"/>
      <w:pPr>
        <w:ind w:left="1170" w:hanging="360"/>
      </w:pPr>
      <w:rPr>
        <w:rFonts w:cs="Times New Roman"/>
      </w:rPr>
    </w:lvl>
    <w:lvl w:ilvl="2" w:tplc="0409001B">
      <w:start w:val="1"/>
      <w:numFmt w:val="lowerRoman"/>
      <w:lvlText w:val="%3."/>
      <w:lvlJc w:val="right"/>
      <w:pPr>
        <w:ind w:left="1890" w:hanging="180"/>
      </w:pPr>
      <w:rPr>
        <w:rFonts w:cs="Times New Roman"/>
      </w:rPr>
    </w:lvl>
    <w:lvl w:ilvl="3" w:tplc="0409000F">
      <w:start w:val="1"/>
      <w:numFmt w:val="decimal"/>
      <w:lvlText w:val="%4."/>
      <w:lvlJc w:val="left"/>
      <w:pPr>
        <w:ind w:left="2610" w:hanging="360"/>
      </w:pPr>
      <w:rPr>
        <w:rFonts w:cs="Times New Roman"/>
      </w:rPr>
    </w:lvl>
    <w:lvl w:ilvl="4" w:tplc="04090019">
      <w:start w:val="1"/>
      <w:numFmt w:val="lowerLetter"/>
      <w:lvlText w:val="%5."/>
      <w:lvlJc w:val="left"/>
      <w:pPr>
        <w:ind w:left="3330" w:hanging="360"/>
      </w:pPr>
      <w:rPr>
        <w:rFonts w:cs="Times New Roman"/>
      </w:rPr>
    </w:lvl>
    <w:lvl w:ilvl="5" w:tplc="0409001B">
      <w:start w:val="1"/>
      <w:numFmt w:val="lowerRoman"/>
      <w:lvlText w:val="%6."/>
      <w:lvlJc w:val="right"/>
      <w:pPr>
        <w:ind w:left="4050" w:hanging="180"/>
      </w:pPr>
      <w:rPr>
        <w:rFonts w:cs="Times New Roman"/>
      </w:rPr>
    </w:lvl>
    <w:lvl w:ilvl="6" w:tplc="0409000F">
      <w:start w:val="1"/>
      <w:numFmt w:val="decimal"/>
      <w:lvlText w:val="%7."/>
      <w:lvlJc w:val="left"/>
      <w:pPr>
        <w:ind w:left="4770" w:hanging="360"/>
      </w:pPr>
      <w:rPr>
        <w:rFonts w:cs="Times New Roman"/>
      </w:rPr>
    </w:lvl>
    <w:lvl w:ilvl="7" w:tplc="04090019">
      <w:start w:val="1"/>
      <w:numFmt w:val="lowerLetter"/>
      <w:lvlText w:val="%8."/>
      <w:lvlJc w:val="left"/>
      <w:pPr>
        <w:ind w:left="5490" w:hanging="360"/>
      </w:pPr>
      <w:rPr>
        <w:rFonts w:cs="Times New Roman"/>
      </w:rPr>
    </w:lvl>
    <w:lvl w:ilvl="8" w:tplc="0409001B">
      <w:start w:val="1"/>
      <w:numFmt w:val="lowerRoman"/>
      <w:lvlText w:val="%9."/>
      <w:lvlJc w:val="right"/>
      <w:pPr>
        <w:ind w:left="6210" w:hanging="180"/>
      </w:pPr>
      <w:rPr>
        <w:rFonts w:cs="Times New Roman"/>
      </w:rPr>
    </w:lvl>
  </w:abstractNum>
  <w:abstractNum w:abstractNumId="8">
    <w:nsid w:val="53AF28FB"/>
    <w:multiLevelType w:val="hybridMultilevel"/>
    <w:tmpl w:val="098ECC94"/>
    <w:lvl w:ilvl="0" w:tplc="9AF05BD8">
      <w:start w:val="1"/>
      <w:numFmt w:val="decimal"/>
      <w:lvlText w:val="%1-"/>
      <w:lvlJc w:val="left"/>
      <w:pPr>
        <w:ind w:left="1020" w:hanging="720"/>
      </w:pPr>
      <w:rPr>
        <w:rFonts w:hint="default"/>
      </w:rPr>
    </w:lvl>
    <w:lvl w:ilvl="1" w:tplc="040C0019">
      <w:start w:val="1"/>
      <w:numFmt w:val="lowerLetter"/>
      <w:lvlText w:val="%2."/>
      <w:lvlJc w:val="left"/>
      <w:pPr>
        <w:ind w:left="1380" w:hanging="360"/>
      </w:pPr>
    </w:lvl>
    <w:lvl w:ilvl="2" w:tplc="040C001B" w:tentative="1">
      <w:start w:val="1"/>
      <w:numFmt w:val="lowerRoman"/>
      <w:lvlText w:val="%3."/>
      <w:lvlJc w:val="right"/>
      <w:pPr>
        <w:ind w:left="2100" w:hanging="180"/>
      </w:pPr>
    </w:lvl>
    <w:lvl w:ilvl="3" w:tplc="040C000F" w:tentative="1">
      <w:start w:val="1"/>
      <w:numFmt w:val="decimal"/>
      <w:lvlText w:val="%4."/>
      <w:lvlJc w:val="left"/>
      <w:pPr>
        <w:ind w:left="2820" w:hanging="360"/>
      </w:pPr>
    </w:lvl>
    <w:lvl w:ilvl="4" w:tplc="040C0019" w:tentative="1">
      <w:start w:val="1"/>
      <w:numFmt w:val="lowerLetter"/>
      <w:lvlText w:val="%5."/>
      <w:lvlJc w:val="left"/>
      <w:pPr>
        <w:ind w:left="3540" w:hanging="360"/>
      </w:pPr>
    </w:lvl>
    <w:lvl w:ilvl="5" w:tplc="040C001B" w:tentative="1">
      <w:start w:val="1"/>
      <w:numFmt w:val="lowerRoman"/>
      <w:lvlText w:val="%6."/>
      <w:lvlJc w:val="right"/>
      <w:pPr>
        <w:ind w:left="4260" w:hanging="180"/>
      </w:pPr>
    </w:lvl>
    <w:lvl w:ilvl="6" w:tplc="040C000F" w:tentative="1">
      <w:start w:val="1"/>
      <w:numFmt w:val="decimal"/>
      <w:lvlText w:val="%7."/>
      <w:lvlJc w:val="left"/>
      <w:pPr>
        <w:ind w:left="4980" w:hanging="360"/>
      </w:pPr>
    </w:lvl>
    <w:lvl w:ilvl="7" w:tplc="040C0019" w:tentative="1">
      <w:start w:val="1"/>
      <w:numFmt w:val="lowerLetter"/>
      <w:lvlText w:val="%8."/>
      <w:lvlJc w:val="left"/>
      <w:pPr>
        <w:ind w:left="5700" w:hanging="360"/>
      </w:pPr>
    </w:lvl>
    <w:lvl w:ilvl="8" w:tplc="040C001B" w:tentative="1">
      <w:start w:val="1"/>
      <w:numFmt w:val="lowerRoman"/>
      <w:lvlText w:val="%9."/>
      <w:lvlJc w:val="right"/>
      <w:pPr>
        <w:ind w:left="6420" w:hanging="180"/>
      </w:pPr>
    </w:lvl>
  </w:abstractNum>
  <w:abstractNum w:abstractNumId="9">
    <w:nsid w:val="57592958"/>
    <w:multiLevelType w:val="hybridMultilevel"/>
    <w:tmpl w:val="52F60046"/>
    <w:lvl w:ilvl="0" w:tplc="0AA83F1A">
      <w:start w:val="1"/>
      <w:numFmt w:val="decimal"/>
      <w:lvlText w:val="%1-"/>
      <w:lvlJc w:val="left"/>
      <w:pPr>
        <w:ind w:left="930" w:hanging="720"/>
      </w:pPr>
      <w:rPr>
        <w:rFonts w:hint="default"/>
      </w:rPr>
    </w:lvl>
    <w:lvl w:ilvl="1" w:tplc="040C0019" w:tentative="1">
      <w:start w:val="1"/>
      <w:numFmt w:val="lowerLetter"/>
      <w:lvlText w:val="%2."/>
      <w:lvlJc w:val="left"/>
      <w:pPr>
        <w:ind w:left="1290" w:hanging="360"/>
      </w:pPr>
    </w:lvl>
    <w:lvl w:ilvl="2" w:tplc="040C001B" w:tentative="1">
      <w:start w:val="1"/>
      <w:numFmt w:val="lowerRoman"/>
      <w:lvlText w:val="%3."/>
      <w:lvlJc w:val="right"/>
      <w:pPr>
        <w:ind w:left="2010" w:hanging="180"/>
      </w:pPr>
    </w:lvl>
    <w:lvl w:ilvl="3" w:tplc="040C000F" w:tentative="1">
      <w:start w:val="1"/>
      <w:numFmt w:val="decimal"/>
      <w:lvlText w:val="%4."/>
      <w:lvlJc w:val="left"/>
      <w:pPr>
        <w:ind w:left="2730" w:hanging="360"/>
      </w:pPr>
    </w:lvl>
    <w:lvl w:ilvl="4" w:tplc="040C0019" w:tentative="1">
      <w:start w:val="1"/>
      <w:numFmt w:val="lowerLetter"/>
      <w:lvlText w:val="%5."/>
      <w:lvlJc w:val="left"/>
      <w:pPr>
        <w:ind w:left="3450" w:hanging="360"/>
      </w:pPr>
    </w:lvl>
    <w:lvl w:ilvl="5" w:tplc="040C001B" w:tentative="1">
      <w:start w:val="1"/>
      <w:numFmt w:val="lowerRoman"/>
      <w:lvlText w:val="%6."/>
      <w:lvlJc w:val="right"/>
      <w:pPr>
        <w:ind w:left="4170" w:hanging="180"/>
      </w:pPr>
    </w:lvl>
    <w:lvl w:ilvl="6" w:tplc="040C000F" w:tentative="1">
      <w:start w:val="1"/>
      <w:numFmt w:val="decimal"/>
      <w:lvlText w:val="%7."/>
      <w:lvlJc w:val="left"/>
      <w:pPr>
        <w:ind w:left="4890" w:hanging="360"/>
      </w:pPr>
    </w:lvl>
    <w:lvl w:ilvl="7" w:tplc="040C0019" w:tentative="1">
      <w:start w:val="1"/>
      <w:numFmt w:val="lowerLetter"/>
      <w:lvlText w:val="%8."/>
      <w:lvlJc w:val="left"/>
      <w:pPr>
        <w:ind w:left="5610" w:hanging="360"/>
      </w:pPr>
    </w:lvl>
    <w:lvl w:ilvl="8" w:tplc="040C001B" w:tentative="1">
      <w:start w:val="1"/>
      <w:numFmt w:val="lowerRoman"/>
      <w:lvlText w:val="%9."/>
      <w:lvlJc w:val="right"/>
      <w:pPr>
        <w:ind w:left="6330" w:hanging="180"/>
      </w:pPr>
    </w:lvl>
  </w:abstractNum>
  <w:abstractNum w:abstractNumId="10">
    <w:nsid w:val="5DF00910"/>
    <w:multiLevelType w:val="hybridMultilevel"/>
    <w:tmpl w:val="5F3E54CA"/>
    <w:lvl w:ilvl="0" w:tplc="AFBE985A">
      <w:start w:val="1"/>
      <w:numFmt w:val="decimal"/>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nsid w:val="61653DC3"/>
    <w:multiLevelType w:val="hybridMultilevel"/>
    <w:tmpl w:val="CFE074EE"/>
    <w:lvl w:ilvl="0" w:tplc="716A8AD6">
      <w:start w:val="1"/>
      <w:numFmt w:val="decimal"/>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nsid w:val="61746D50"/>
    <w:multiLevelType w:val="hybridMultilevel"/>
    <w:tmpl w:val="59D23AB4"/>
    <w:lvl w:ilvl="0" w:tplc="014E658E">
      <w:start w:val="1"/>
      <w:numFmt w:val="decimal"/>
      <w:lvlText w:val="%1-"/>
      <w:lvlJc w:val="left"/>
      <w:pPr>
        <w:ind w:left="1004" w:hanging="72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3">
    <w:nsid w:val="7361151C"/>
    <w:multiLevelType w:val="hybridMultilevel"/>
    <w:tmpl w:val="E9365640"/>
    <w:lvl w:ilvl="0" w:tplc="1B0CFA32">
      <w:start w:val="1"/>
      <w:numFmt w:val="decimalZero"/>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nsid w:val="7C040A11"/>
    <w:multiLevelType w:val="hybridMultilevel"/>
    <w:tmpl w:val="9F7CCB24"/>
    <w:lvl w:ilvl="0" w:tplc="E9786600">
      <w:start w:val="1"/>
      <w:numFmt w:val="decimal"/>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7"/>
  </w:num>
  <w:num w:numId="2">
    <w:abstractNumId w:val="0"/>
  </w:num>
  <w:num w:numId="3">
    <w:abstractNumId w:val="2"/>
  </w:num>
  <w:num w:numId="4">
    <w:abstractNumId w:val="3"/>
  </w:num>
  <w:num w:numId="5">
    <w:abstractNumId w:val="5"/>
  </w:num>
  <w:num w:numId="6">
    <w:abstractNumId w:val="6"/>
  </w:num>
  <w:num w:numId="7">
    <w:abstractNumId w:val="13"/>
  </w:num>
  <w:num w:numId="8">
    <w:abstractNumId w:val="8"/>
  </w:num>
  <w:num w:numId="9">
    <w:abstractNumId w:val="11"/>
  </w:num>
  <w:num w:numId="10">
    <w:abstractNumId w:val="9"/>
  </w:num>
  <w:num w:numId="11">
    <w:abstractNumId w:val="12"/>
  </w:num>
  <w:num w:numId="12">
    <w:abstractNumId w:val="14"/>
  </w:num>
  <w:num w:numId="13">
    <w:abstractNumId w:val="10"/>
  </w:num>
  <w:num w:numId="14">
    <w:abstractNumId w:val="4"/>
  </w:num>
  <w:num w:numId="1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20"/>
  <w:hyphenationZone w:val="425"/>
  <w:doNotHyphenateCaps/>
  <w:drawingGridHorizontalSpacing w:val="110"/>
  <w:displayHorizontalDrawingGridEvery w:val="2"/>
  <w:characterSpacingControl w:val="doNotCompress"/>
  <w:doNotValidateAgainstSchema/>
  <w:doNotDemarcateInvalidXml/>
  <w:hdrShapeDefaults>
    <o:shapedefaults v:ext="edit" spidmax="2054"/>
    <o:shapelayout v:ext="edit">
      <o:idmap v:ext="edit" data="2"/>
      <o:rules v:ext="edit">
        <o:r id="V:Rule2" type="connector" idref="#_x0000_s2050"/>
      </o:rules>
    </o:shapelayout>
  </w:hdrShapeDefault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567E1"/>
    <w:rsid w:val="000138BC"/>
    <w:rsid w:val="00032B3E"/>
    <w:rsid w:val="00036C6E"/>
    <w:rsid w:val="0004172C"/>
    <w:rsid w:val="000713CB"/>
    <w:rsid w:val="00077C02"/>
    <w:rsid w:val="00082CFE"/>
    <w:rsid w:val="00083312"/>
    <w:rsid w:val="00095817"/>
    <w:rsid w:val="00095B6D"/>
    <w:rsid w:val="000A6FC3"/>
    <w:rsid w:val="000B43FF"/>
    <w:rsid w:val="000B4413"/>
    <w:rsid w:val="000B689E"/>
    <w:rsid w:val="000C61E1"/>
    <w:rsid w:val="000D3EB3"/>
    <w:rsid w:val="000F4735"/>
    <w:rsid w:val="00112FD6"/>
    <w:rsid w:val="00124449"/>
    <w:rsid w:val="001274CF"/>
    <w:rsid w:val="00133792"/>
    <w:rsid w:val="00137D58"/>
    <w:rsid w:val="00147870"/>
    <w:rsid w:val="001563F4"/>
    <w:rsid w:val="00187237"/>
    <w:rsid w:val="00192492"/>
    <w:rsid w:val="001B5577"/>
    <w:rsid w:val="001B7AC9"/>
    <w:rsid w:val="001C0F48"/>
    <w:rsid w:val="001C2F4A"/>
    <w:rsid w:val="001C7C87"/>
    <w:rsid w:val="001D2EDC"/>
    <w:rsid w:val="001D47D9"/>
    <w:rsid w:val="001E56F0"/>
    <w:rsid w:val="001F3335"/>
    <w:rsid w:val="001F666D"/>
    <w:rsid w:val="0020464A"/>
    <w:rsid w:val="0021306D"/>
    <w:rsid w:val="00221581"/>
    <w:rsid w:val="002244EA"/>
    <w:rsid w:val="00241E75"/>
    <w:rsid w:val="00250F96"/>
    <w:rsid w:val="0025163E"/>
    <w:rsid w:val="00255A80"/>
    <w:rsid w:val="00277B9E"/>
    <w:rsid w:val="002929F9"/>
    <w:rsid w:val="00293B34"/>
    <w:rsid w:val="00294C79"/>
    <w:rsid w:val="002B35E4"/>
    <w:rsid w:val="002D5477"/>
    <w:rsid w:val="002E526D"/>
    <w:rsid w:val="002F1959"/>
    <w:rsid w:val="003007A4"/>
    <w:rsid w:val="0031773F"/>
    <w:rsid w:val="0032448A"/>
    <w:rsid w:val="00324F0D"/>
    <w:rsid w:val="003363C9"/>
    <w:rsid w:val="0036192C"/>
    <w:rsid w:val="00372B34"/>
    <w:rsid w:val="00384832"/>
    <w:rsid w:val="003953D3"/>
    <w:rsid w:val="003B28A3"/>
    <w:rsid w:val="003B6528"/>
    <w:rsid w:val="003C5B32"/>
    <w:rsid w:val="003C5C38"/>
    <w:rsid w:val="003E12F0"/>
    <w:rsid w:val="00400D62"/>
    <w:rsid w:val="00411142"/>
    <w:rsid w:val="0041780E"/>
    <w:rsid w:val="004179F9"/>
    <w:rsid w:val="004208FA"/>
    <w:rsid w:val="00424456"/>
    <w:rsid w:val="00433664"/>
    <w:rsid w:val="00434643"/>
    <w:rsid w:val="00462853"/>
    <w:rsid w:val="00464655"/>
    <w:rsid w:val="00475D77"/>
    <w:rsid w:val="0047765D"/>
    <w:rsid w:val="00487A4C"/>
    <w:rsid w:val="00491DCE"/>
    <w:rsid w:val="004C1370"/>
    <w:rsid w:val="004C65E6"/>
    <w:rsid w:val="004C6DDE"/>
    <w:rsid w:val="004E6854"/>
    <w:rsid w:val="004F11DD"/>
    <w:rsid w:val="004F5A89"/>
    <w:rsid w:val="005004D7"/>
    <w:rsid w:val="00500880"/>
    <w:rsid w:val="005029DF"/>
    <w:rsid w:val="00505508"/>
    <w:rsid w:val="0050676C"/>
    <w:rsid w:val="00521F2C"/>
    <w:rsid w:val="005551BD"/>
    <w:rsid w:val="005567E1"/>
    <w:rsid w:val="00580539"/>
    <w:rsid w:val="005913C6"/>
    <w:rsid w:val="005917E1"/>
    <w:rsid w:val="00594956"/>
    <w:rsid w:val="005A639D"/>
    <w:rsid w:val="005B53FE"/>
    <w:rsid w:val="005C6880"/>
    <w:rsid w:val="005D5B2D"/>
    <w:rsid w:val="005E2336"/>
    <w:rsid w:val="005F25D3"/>
    <w:rsid w:val="00603D2A"/>
    <w:rsid w:val="00620A68"/>
    <w:rsid w:val="00621C54"/>
    <w:rsid w:val="006414BC"/>
    <w:rsid w:val="006430C0"/>
    <w:rsid w:val="006459A7"/>
    <w:rsid w:val="0064616C"/>
    <w:rsid w:val="006615AA"/>
    <w:rsid w:val="00665325"/>
    <w:rsid w:val="0066681D"/>
    <w:rsid w:val="00685634"/>
    <w:rsid w:val="006878BA"/>
    <w:rsid w:val="006A1D70"/>
    <w:rsid w:val="006A35D7"/>
    <w:rsid w:val="006A62F4"/>
    <w:rsid w:val="006C0334"/>
    <w:rsid w:val="006C56A7"/>
    <w:rsid w:val="006C65DE"/>
    <w:rsid w:val="006D2882"/>
    <w:rsid w:val="006E1413"/>
    <w:rsid w:val="006F372E"/>
    <w:rsid w:val="0074295D"/>
    <w:rsid w:val="00771ED8"/>
    <w:rsid w:val="007745DF"/>
    <w:rsid w:val="00790F64"/>
    <w:rsid w:val="007931FC"/>
    <w:rsid w:val="007A7E2E"/>
    <w:rsid w:val="007D5078"/>
    <w:rsid w:val="007F304B"/>
    <w:rsid w:val="007F3626"/>
    <w:rsid w:val="007F61B7"/>
    <w:rsid w:val="00801240"/>
    <w:rsid w:val="00804EC8"/>
    <w:rsid w:val="00812160"/>
    <w:rsid w:val="00812D48"/>
    <w:rsid w:val="008242F8"/>
    <w:rsid w:val="00850ABC"/>
    <w:rsid w:val="00850AE1"/>
    <w:rsid w:val="00852A26"/>
    <w:rsid w:val="00854A27"/>
    <w:rsid w:val="008645CF"/>
    <w:rsid w:val="00870828"/>
    <w:rsid w:val="00882667"/>
    <w:rsid w:val="00892DFC"/>
    <w:rsid w:val="008F3ABF"/>
    <w:rsid w:val="008F6842"/>
    <w:rsid w:val="00905CFF"/>
    <w:rsid w:val="00934F64"/>
    <w:rsid w:val="009417F7"/>
    <w:rsid w:val="00945C78"/>
    <w:rsid w:val="00993923"/>
    <w:rsid w:val="00995966"/>
    <w:rsid w:val="009A33DE"/>
    <w:rsid w:val="009A5118"/>
    <w:rsid w:val="009B46F9"/>
    <w:rsid w:val="009B66B8"/>
    <w:rsid w:val="009C2AA5"/>
    <w:rsid w:val="009C4DFF"/>
    <w:rsid w:val="009D77FE"/>
    <w:rsid w:val="009E29DC"/>
    <w:rsid w:val="009E4A68"/>
    <w:rsid w:val="00A13E3C"/>
    <w:rsid w:val="00A20BE9"/>
    <w:rsid w:val="00A274E5"/>
    <w:rsid w:val="00A3053C"/>
    <w:rsid w:val="00A348B1"/>
    <w:rsid w:val="00A36B2D"/>
    <w:rsid w:val="00A566A7"/>
    <w:rsid w:val="00A62E81"/>
    <w:rsid w:val="00A778C1"/>
    <w:rsid w:val="00A92AD8"/>
    <w:rsid w:val="00AD2720"/>
    <w:rsid w:val="00AE3723"/>
    <w:rsid w:val="00AF03EC"/>
    <w:rsid w:val="00AF4963"/>
    <w:rsid w:val="00B10325"/>
    <w:rsid w:val="00B124FC"/>
    <w:rsid w:val="00B15DAC"/>
    <w:rsid w:val="00B35B9D"/>
    <w:rsid w:val="00B41057"/>
    <w:rsid w:val="00B4134A"/>
    <w:rsid w:val="00B51D00"/>
    <w:rsid w:val="00B54073"/>
    <w:rsid w:val="00B63618"/>
    <w:rsid w:val="00B73F48"/>
    <w:rsid w:val="00B756D7"/>
    <w:rsid w:val="00B823E5"/>
    <w:rsid w:val="00B903B2"/>
    <w:rsid w:val="00B914E9"/>
    <w:rsid w:val="00B935C7"/>
    <w:rsid w:val="00BC0EC8"/>
    <w:rsid w:val="00BC2FF4"/>
    <w:rsid w:val="00BC7426"/>
    <w:rsid w:val="00BC78B5"/>
    <w:rsid w:val="00BE51A1"/>
    <w:rsid w:val="00BF669F"/>
    <w:rsid w:val="00C07902"/>
    <w:rsid w:val="00C146D4"/>
    <w:rsid w:val="00C156C4"/>
    <w:rsid w:val="00C4037A"/>
    <w:rsid w:val="00C44BB2"/>
    <w:rsid w:val="00C4727A"/>
    <w:rsid w:val="00C56656"/>
    <w:rsid w:val="00C64B6B"/>
    <w:rsid w:val="00C66E51"/>
    <w:rsid w:val="00C71D76"/>
    <w:rsid w:val="00C728C3"/>
    <w:rsid w:val="00C73974"/>
    <w:rsid w:val="00C84F05"/>
    <w:rsid w:val="00C85BBE"/>
    <w:rsid w:val="00C86441"/>
    <w:rsid w:val="00CB2E7E"/>
    <w:rsid w:val="00CD4DDF"/>
    <w:rsid w:val="00CE2F5F"/>
    <w:rsid w:val="00CE36FF"/>
    <w:rsid w:val="00CE43A5"/>
    <w:rsid w:val="00CE5C38"/>
    <w:rsid w:val="00D10A2C"/>
    <w:rsid w:val="00D20286"/>
    <w:rsid w:val="00D31855"/>
    <w:rsid w:val="00D43F4A"/>
    <w:rsid w:val="00D52689"/>
    <w:rsid w:val="00D57020"/>
    <w:rsid w:val="00D64833"/>
    <w:rsid w:val="00D71A9E"/>
    <w:rsid w:val="00D72AE2"/>
    <w:rsid w:val="00D74E37"/>
    <w:rsid w:val="00D76DCC"/>
    <w:rsid w:val="00D846FA"/>
    <w:rsid w:val="00D87593"/>
    <w:rsid w:val="00D9073D"/>
    <w:rsid w:val="00DA0C78"/>
    <w:rsid w:val="00DA6CB3"/>
    <w:rsid w:val="00DB37B7"/>
    <w:rsid w:val="00DC41D4"/>
    <w:rsid w:val="00DD24ED"/>
    <w:rsid w:val="00DE3F72"/>
    <w:rsid w:val="00DF3F54"/>
    <w:rsid w:val="00DF68D5"/>
    <w:rsid w:val="00E15362"/>
    <w:rsid w:val="00E16CD3"/>
    <w:rsid w:val="00E46427"/>
    <w:rsid w:val="00E474A1"/>
    <w:rsid w:val="00E52A7F"/>
    <w:rsid w:val="00E64618"/>
    <w:rsid w:val="00E66860"/>
    <w:rsid w:val="00E9297B"/>
    <w:rsid w:val="00EA1FF0"/>
    <w:rsid w:val="00EA3C97"/>
    <w:rsid w:val="00EC2A0B"/>
    <w:rsid w:val="00EC44BB"/>
    <w:rsid w:val="00ED38E6"/>
    <w:rsid w:val="00ED61CE"/>
    <w:rsid w:val="00EE2816"/>
    <w:rsid w:val="00F03750"/>
    <w:rsid w:val="00F0419A"/>
    <w:rsid w:val="00F05228"/>
    <w:rsid w:val="00F11A0D"/>
    <w:rsid w:val="00F1484F"/>
    <w:rsid w:val="00F15A87"/>
    <w:rsid w:val="00F257FB"/>
    <w:rsid w:val="00F3113B"/>
    <w:rsid w:val="00F33B22"/>
    <w:rsid w:val="00F34305"/>
    <w:rsid w:val="00F55DEB"/>
    <w:rsid w:val="00F56444"/>
    <w:rsid w:val="00F56752"/>
    <w:rsid w:val="00F61BBF"/>
    <w:rsid w:val="00F649D3"/>
    <w:rsid w:val="00F66A56"/>
    <w:rsid w:val="00F75B69"/>
    <w:rsid w:val="00F85616"/>
    <w:rsid w:val="00F974D2"/>
    <w:rsid w:val="00FA78F8"/>
    <w:rsid w:val="00FB042D"/>
    <w:rsid w:val="00FB0A6E"/>
    <w:rsid w:val="00FB3274"/>
    <w:rsid w:val="00FB6A0E"/>
    <w:rsid w:val="00FD046A"/>
    <w:rsid w:val="00FD1CDF"/>
    <w:rsid w:val="00FD70E9"/>
    <w:rsid w:val="00FE08A8"/>
    <w:rsid w:val="00FF72D0"/>
  </w:rsids>
  <m:mathPr>
    <m:mathFont m:val="Cambria Math"/>
    <m:brkBin m:val="before"/>
    <m:brkBinSub m:val="--"/>
    <m:smallFrac/>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Arial"/>
        <w:lang w:val="fr-FR" w:eastAsia="fr-F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12D48"/>
    <w:pPr>
      <w:spacing w:after="200" w:line="276" w:lineRule="auto"/>
    </w:pPr>
    <w:rPr>
      <w:sz w:val="22"/>
      <w:szCs w:val="22"/>
      <w:lang w:val="en-US" w:eastAsia="en-US"/>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99"/>
    <w:qFormat/>
    <w:rsid w:val="00C56656"/>
    <w:pPr>
      <w:ind w:left="720"/>
    </w:pPr>
  </w:style>
  <w:style w:type="paragraph" w:styleId="En-tte">
    <w:name w:val="header"/>
    <w:basedOn w:val="Normal"/>
    <w:link w:val="En-tteCar"/>
    <w:uiPriority w:val="99"/>
    <w:semiHidden/>
    <w:rsid w:val="009E29DC"/>
    <w:pPr>
      <w:tabs>
        <w:tab w:val="center" w:pos="4320"/>
        <w:tab w:val="right" w:pos="8640"/>
      </w:tabs>
      <w:spacing w:after="0" w:line="240" w:lineRule="auto"/>
    </w:pPr>
  </w:style>
  <w:style w:type="character" w:customStyle="1" w:styleId="En-tteCar">
    <w:name w:val="En-tête Car"/>
    <w:link w:val="En-tte"/>
    <w:uiPriority w:val="99"/>
    <w:semiHidden/>
    <w:locked/>
    <w:rsid w:val="009E29DC"/>
    <w:rPr>
      <w:rFonts w:cs="Times New Roman"/>
    </w:rPr>
  </w:style>
  <w:style w:type="paragraph" w:styleId="Pieddepage">
    <w:name w:val="footer"/>
    <w:basedOn w:val="Normal"/>
    <w:link w:val="PieddepageCar"/>
    <w:uiPriority w:val="99"/>
    <w:rsid w:val="009E29DC"/>
    <w:pPr>
      <w:tabs>
        <w:tab w:val="center" w:pos="4320"/>
        <w:tab w:val="right" w:pos="8640"/>
      </w:tabs>
      <w:spacing w:after="0" w:line="240" w:lineRule="auto"/>
    </w:pPr>
  </w:style>
  <w:style w:type="character" w:customStyle="1" w:styleId="PieddepageCar">
    <w:name w:val="Pied de page Car"/>
    <w:link w:val="Pieddepage"/>
    <w:uiPriority w:val="99"/>
    <w:locked/>
    <w:rsid w:val="009E29DC"/>
    <w:rPr>
      <w:rFonts w:cs="Times New Roman"/>
    </w:rPr>
  </w:style>
  <w:style w:type="paragraph" w:styleId="Textedebulles">
    <w:name w:val="Balloon Text"/>
    <w:basedOn w:val="Normal"/>
    <w:link w:val="TextedebullesCar"/>
    <w:uiPriority w:val="99"/>
    <w:semiHidden/>
    <w:unhideWhenUsed/>
    <w:rsid w:val="00D43F4A"/>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D43F4A"/>
    <w:rPr>
      <w:rFonts w:ascii="Tahoma" w:hAnsi="Tahoma" w:cs="Tahoma"/>
      <w:sz w:val="16"/>
      <w:szCs w:val="16"/>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1559</TotalTime>
  <Pages>6</Pages>
  <Words>1892</Words>
  <Characters>10422</Characters>
  <Application>Microsoft Office Word</Application>
  <DocSecurity>0</DocSecurity>
  <Lines>86</Lines>
  <Paragraphs>24</Paragraphs>
  <ScaleCrop>false</ScaleCrop>
  <HeadingPairs>
    <vt:vector size="2" baseType="variant">
      <vt:variant>
        <vt:lpstr>Titre</vt:lpstr>
      </vt:variant>
      <vt:variant>
        <vt:i4>1</vt:i4>
      </vt:variant>
    </vt:vector>
  </HeadingPairs>
  <TitlesOfParts>
    <vt:vector size="1" baseType="lpstr">
      <vt:lpstr/>
    </vt:vector>
  </TitlesOfParts>
  <Company>el arabia inf</Company>
  <LinksUpToDate>false</LinksUpToDate>
  <CharactersWithSpaces>12290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SWEET</dc:creator>
  <cp:keywords/>
  <dc:description/>
  <cp:lastModifiedBy>MICRO STAR</cp:lastModifiedBy>
  <cp:revision>185</cp:revision>
  <cp:lastPrinted>2014-06-08T12:41:00Z</cp:lastPrinted>
  <dcterms:created xsi:type="dcterms:W3CDTF">2013-10-05T13:30:00Z</dcterms:created>
  <dcterms:modified xsi:type="dcterms:W3CDTF">2014-06-23T07:09:00Z</dcterms:modified>
</cp:coreProperties>
</file>