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CBD" w:rsidRPr="00566CBD" w:rsidRDefault="00566CBD" w:rsidP="0098471D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566CBD">
        <w:rPr>
          <w:rFonts w:ascii="Times New Roman" w:hAnsi="Times New Roman" w:cs="Times New Roman"/>
          <w:b/>
          <w:bCs/>
          <w:sz w:val="24"/>
          <w:szCs w:val="24"/>
        </w:rPr>
        <w:t>UNIVERSITE DE M’SILA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6CBD" w:rsidRPr="00566CBD" w:rsidRDefault="00566CBD" w:rsidP="00DA54B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66CBD">
        <w:rPr>
          <w:rFonts w:ascii="Times New Roman" w:hAnsi="Times New Roman" w:cs="Times New Roman"/>
          <w:b/>
          <w:bCs/>
          <w:sz w:val="24"/>
          <w:szCs w:val="24"/>
        </w:rPr>
        <w:t>DEPARTEMENT D’ELECTRONIQUE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66CB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566CBD" w:rsidRDefault="00566CBD" w:rsidP="0098471D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566CBD">
        <w:rPr>
          <w:rFonts w:ascii="Times New Roman" w:hAnsi="Times New Roman" w:cs="Times New Roman"/>
          <w:b/>
          <w:bCs/>
          <w:sz w:val="24"/>
          <w:szCs w:val="24"/>
        </w:rPr>
        <w:t>OPTION</w:t>
      </w:r>
      <w:r>
        <w:rPr>
          <w:rFonts w:ascii="Times New Roman" w:hAnsi="Times New Roman" w:cs="Times New Roman"/>
          <w:sz w:val="24"/>
          <w:szCs w:val="24"/>
        </w:rPr>
        <w:t xml:space="preserve"> : </w:t>
      </w:r>
      <w:r w:rsidR="00B82B7C" w:rsidRPr="00B82B7C">
        <w:rPr>
          <w:rFonts w:ascii="Times New Roman" w:hAnsi="Times New Roman" w:cs="Times New Roman"/>
          <w:i/>
          <w:iCs/>
          <w:sz w:val="24"/>
          <w:szCs w:val="24"/>
        </w:rPr>
        <w:t>INSTRUMENTATION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6CBD" w:rsidRDefault="00566CBD" w:rsidP="00DA54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ème</w:t>
      </w:r>
      <w:r>
        <w:rPr>
          <w:rFonts w:ascii="Times New Roman" w:hAnsi="Times New Roman" w:cs="Times New Roman"/>
          <w:sz w:val="24"/>
          <w:szCs w:val="24"/>
        </w:rPr>
        <w:t xml:space="preserve"> année Master.</w:t>
      </w:r>
    </w:p>
    <w:p w:rsidR="00875E1E" w:rsidRDefault="00875E1E" w:rsidP="0098471D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875E1E">
        <w:rPr>
          <w:rFonts w:ascii="Times New Roman" w:hAnsi="Times New Roman" w:cs="Times New Roman"/>
          <w:b/>
          <w:bCs/>
          <w:sz w:val="24"/>
          <w:szCs w:val="24"/>
          <w:u w:val="single"/>
        </w:rPr>
        <w:t>Proposé et dirigé</w:t>
      </w:r>
      <w:r w:rsidRPr="004829DB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="00566C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BOUCHAMA Idris</w:t>
      </w:r>
      <w:r w:rsidR="004829DB">
        <w:rPr>
          <w:rFonts w:ascii="Times New Roman" w:hAnsi="Times New Roman" w:cs="Times New Roman"/>
          <w:sz w:val="24"/>
          <w:szCs w:val="24"/>
        </w:rPr>
        <w:t>.</w:t>
      </w:r>
    </w:p>
    <w:p w:rsidR="00875E1E" w:rsidRDefault="00875E1E" w:rsidP="00DA54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Etudié par</w:t>
      </w:r>
      <w:r w:rsidRPr="004829DB">
        <w:rPr>
          <w:rFonts w:ascii="Times New Roman" w:hAnsi="Times New Roman" w:cs="Times New Roman"/>
          <w:b/>
          <w:bCs/>
          <w:sz w:val="24"/>
          <w:szCs w:val="24"/>
        </w:rPr>
        <w:t xml:space="preserve"> : </w:t>
      </w:r>
      <w:r>
        <w:rPr>
          <w:rFonts w:ascii="Times New Roman" w:hAnsi="Times New Roman" w:cs="Times New Roman"/>
          <w:sz w:val="24"/>
          <w:szCs w:val="24"/>
        </w:rPr>
        <w:t>TALLAB Azzedine</w:t>
      </w:r>
      <w:r w:rsidR="004829DB">
        <w:rPr>
          <w:rFonts w:ascii="Times New Roman" w:hAnsi="Times New Roman" w:cs="Times New Roman"/>
          <w:sz w:val="24"/>
          <w:szCs w:val="24"/>
        </w:rPr>
        <w:t>.</w:t>
      </w:r>
    </w:p>
    <w:p w:rsidR="00566CBD" w:rsidRDefault="00875E1E" w:rsidP="0098471D">
      <w:pPr>
        <w:spacing w:before="240"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Thème</w:t>
      </w:r>
      <w:r w:rsidR="004829DB" w:rsidRPr="004829DB">
        <w:rPr>
          <w:rFonts w:ascii="Times New Roman" w:hAnsi="Times New Roman" w:cs="Times New Roman"/>
          <w:b/>
          <w:bCs/>
          <w:sz w:val="24"/>
          <w:szCs w:val="24"/>
        </w:rPr>
        <w:t> :</w:t>
      </w:r>
    </w:p>
    <w:p w:rsidR="00875E1E" w:rsidRPr="00DA54B5" w:rsidRDefault="007E1610" w:rsidP="004829DB">
      <w:pPr>
        <w:spacing w:befor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54B5">
        <w:rPr>
          <w:rFonts w:ascii="Times New Roman" w:hAnsi="Times New Roman" w:cs="Times New Roman"/>
          <w:b/>
          <w:bCs/>
          <w:sz w:val="24"/>
          <w:szCs w:val="24"/>
        </w:rPr>
        <w:t>EFFET DES PARAMETRES PHYS</w:t>
      </w:r>
      <w:r w:rsidR="004829DB" w:rsidRPr="00DA54B5">
        <w:rPr>
          <w:rFonts w:ascii="Times New Roman" w:hAnsi="Times New Roman" w:cs="Times New Roman"/>
          <w:b/>
          <w:bCs/>
          <w:sz w:val="24"/>
          <w:szCs w:val="24"/>
        </w:rPr>
        <w:t xml:space="preserve">IQUES SUR LA CARACTERISTIQUE DE </w:t>
      </w:r>
      <w:r w:rsidRPr="00DA54B5">
        <w:rPr>
          <w:rFonts w:ascii="Times New Roman" w:hAnsi="Times New Roman" w:cs="Times New Roman"/>
          <w:b/>
          <w:bCs/>
          <w:sz w:val="24"/>
          <w:szCs w:val="24"/>
        </w:rPr>
        <w:t>LA CELLULE PHOTOVOLTAÏQUE A UN SEUL</w:t>
      </w:r>
      <w:r w:rsidR="004829DB" w:rsidRPr="00DA54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54B5">
        <w:rPr>
          <w:rFonts w:ascii="Times New Roman" w:hAnsi="Times New Roman" w:cs="Times New Roman"/>
          <w:b/>
          <w:bCs/>
          <w:sz w:val="24"/>
          <w:szCs w:val="24"/>
        </w:rPr>
        <w:t>ET DOUBLE EXPONENTIEL.</w:t>
      </w:r>
    </w:p>
    <w:p w:rsidR="00875E1E" w:rsidRDefault="00875E1E" w:rsidP="00875E1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75E1E" w:rsidRDefault="00875E1E" w:rsidP="00875E1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RESUME :</w:t>
      </w:r>
    </w:p>
    <w:p w:rsidR="00683AE9" w:rsidRDefault="004829DB" w:rsidP="00E8777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5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A44292">
        <w:rPr>
          <w:rFonts w:ascii="Times New Roman" w:hAnsi="Times New Roman" w:cs="Times New Roman"/>
          <w:sz w:val="24"/>
          <w:szCs w:val="24"/>
        </w:rPr>
        <w:t>e travail présent</w:t>
      </w:r>
      <w:r>
        <w:rPr>
          <w:rFonts w:ascii="Times New Roman" w:hAnsi="Times New Roman" w:cs="Times New Roman"/>
          <w:sz w:val="24"/>
          <w:szCs w:val="24"/>
        </w:rPr>
        <w:t xml:space="preserve">é </w:t>
      </w:r>
      <w:r w:rsidR="00A44292">
        <w:rPr>
          <w:rFonts w:ascii="Times New Roman" w:hAnsi="Times New Roman" w:cs="Times New Roman"/>
          <w:sz w:val="24"/>
          <w:szCs w:val="24"/>
        </w:rPr>
        <w:t xml:space="preserve">dans ce mémoire </w:t>
      </w:r>
      <w:r w:rsidR="00683AE9">
        <w:rPr>
          <w:rFonts w:ascii="Times New Roman" w:hAnsi="Times New Roman" w:cs="Times New Roman"/>
          <w:sz w:val="24"/>
          <w:szCs w:val="24"/>
        </w:rPr>
        <w:t xml:space="preserve">consiste à étudier un </w:t>
      </w:r>
      <w:r w:rsidR="00A44292">
        <w:rPr>
          <w:rFonts w:ascii="Times New Roman" w:hAnsi="Times New Roman" w:cs="Times New Roman"/>
          <w:sz w:val="24"/>
          <w:szCs w:val="24"/>
        </w:rPr>
        <w:t>modèle électrique d</w:t>
      </w:r>
      <w:r w:rsidR="00683AE9">
        <w:rPr>
          <w:rFonts w:ascii="Times New Roman" w:hAnsi="Times New Roman" w:cs="Times New Roman"/>
          <w:sz w:val="24"/>
          <w:szCs w:val="24"/>
        </w:rPr>
        <w:t xml:space="preserve">u module </w:t>
      </w:r>
      <w:r w:rsidR="00A44292" w:rsidRPr="00A44292">
        <w:rPr>
          <w:rFonts w:ascii="Times New Roman" w:hAnsi="Times New Roman" w:cs="Times New Roman"/>
          <w:sz w:val="24"/>
          <w:szCs w:val="24"/>
        </w:rPr>
        <w:t xml:space="preserve">photovoltaïque </w:t>
      </w:r>
      <w:r w:rsidR="00683AE9">
        <w:rPr>
          <w:rFonts w:ascii="Times New Roman" w:hAnsi="Times New Roman" w:cs="Times New Roman"/>
          <w:sz w:val="24"/>
          <w:szCs w:val="24"/>
        </w:rPr>
        <w:t xml:space="preserve">qui </w:t>
      </w:r>
      <w:r w:rsidR="00DA54B5">
        <w:rPr>
          <w:rFonts w:ascii="Times New Roman" w:hAnsi="Times New Roman" w:cs="Times New Roman"/>
          <w:sz w:val="24"/>
          <w:szCs w:val="24"/>
        </w:rPr>
        <w:t xml:space="preserve">est </w:t>
      </w:r>
      <w:r w:rsidR="00A44292">
        <w:rPr>
          <w:rFonts w:ascii="Times New Roman" w:hAnsi="Times New Roman" w:cs="Times New Roman"/>
          <w:sz w:val="24"/>
          <w:szCs w:val="24"/>
        </w:rPr>
        <w:t xml:space="preserve">basé sur des </w:t>
      </w:r>
      <w:r w:rsidR="00683AE9">
        <w:rPr>
          <w:rFonts w:ascii="Times New Roman" w:hAnsi="Times New Roman" w:cs="Times New Roman"/>
          <w:sz w:val="24"/>
          <w:szCs w:val="24"/>
        </w:rPr>
        <w:t>cellules solaires en couches minces</w:t>
      </w:r>
      <w:r w:rsidR="00DA54B5">
        <w:rPr>
          <w:rFonts w:ascii="Times New Roman" w:hAnsi="Times New Roman" w:cs="Times New Roman"/>
          <w:sz w:val="24"/>
          <w:szCs w:val="24"/>
        </w:rPr>
        <w:t xml:space="preserve"> montées en série </w:t>
      </w:r>
      <w:r w:rsidR="00E87774">
        <w:rPr>
          <w:rFonts w:ascii="Times New Roman" w:hAnsi="Times New Roman" w:cs="Times New Roman"/>
          <w:sz w:val="24"/>
          <w:szCs w:val="24"/>
        </w:rPr>
        <w:t xml:space="preserve">et/ou </w:t>
      </w:r>
      <w:r w:rsidR="00DA54B5">
        <w:rPr>
          <w:rFonts w:ascii="Times New Roman" w:hAnsi="Times New Roman" w:cs="Times New Roman"/>
          <w:sz w:val="24"/>
          <w:szCs w:val="24"/>
        </w:rPr>
        <w:t>en parallèle</w:t>
      </w:r>
      <w:r w:rsidR="00A44292">
        <w:rPr>
          <w:rFonts w:ascii="Times New Roman" w:hAnsi="Times New Roman" w:cs="Times New Roman"/>
          <w:sz w:val="24"/>
          <w:szCs w:val="24"/>
        </w:rPr>
        <w:t xml:space="preserve">. </w:t>
      </w:r>
      <w:r w:rsidR="00DA54B5">
        <w:rPr>
          <w:rFonts w:ascii="Times New Roman" w:hAnsi="Times New Roman" w:cs="Times New Roman"/>
          <w:color w:val="251E21"/>
          <w:sz w:val="24"/>
          <w:szCs w:val="24"/>
        </w:rPr>
        <w:t xml:space="preserve">Dans notre travail on a utilisé un modèle d’une seule diode développé par </w:t>
      </w:r>
      <w:proofErr w:type="spellStart"/>
      <w:r w:rsidR="00DA54B5">
        <w:rPr>
          <w:rFonts w:ascii="Times New Roman" w:hAnsi="Times New Roman" w:cs="Times New Roman"/>
          <w:color w:val="251E21"/>
          <w:sz w:val="24"/>
          <w:szCs w:val="24"/>
        </w:rPr>
        <w:t>Cenerg</w:t>
      </w:r>
      <w:proofErr w:type="spellEnd"/>
      <w:r w:rsidR="00DA54B5">
        <w:rPr>
          <w:rFonts w:ascii="Times New Roman" w:hAnsi="Times New Roman" w:cs="Times New Roman"/>
          <w:color w:val="251E21"/>
          <w:sz w:val="24"/>
          <w:szCs w:val="24"/>
        </w:rPr>
        <w:t xml:space="preserve">. </w:t>
      </w:r>
      <w:r w:rsidR="00683AE9">
        <w:rPr>
          <w:rFonts w:ascii="Times New Roman" w:hAnsi="Times New Roman" w:cs="Times New Roman"/>
          <w:color w:val="251E21"/>
          <w:sz w:val="24"/>
          <w:szCs w:val="24"/>
        </w:rPr>
        <w:t xml:space="preserve">Ce dernier </w:t>
      </w:r>
      <w:r w:rsidR="00683AE9" w:rsidRPr="009D42FE">
        <w:rPr>
          <w:rFonts w:ascii="Times New Roman" w:hAnsi="Times New Roman" w:cs="Times New Roman"/>
          <w:sz w:val="24"/>
          <w:szCs w:val="24"/>
        </w:rPr>
        <w:t>sert à modéliser la cellule par un circuit électrique équivalent</w:t>
      </w:r>
      <w:r w:rsidR="00683AE9">
        <w:rPr>
          <w:rFonts w:ascii="Times New Roman" w:hAnsi="Times New Roman" w:cs="Times New Roman"/>
          <w:sz w:val="24"/>
          <w:szCs w:val="24"/>
        </w:rPr>
        <w:t>, il</w:t>
      </w:r>
      <w:r w:rsidR="00683AE9">
        <w:rPr>
          <w:rFonts w:ascii="Times New Roman" w:hAnsi="Times New Roman" w:cs="Times New Roman"/>
          <w:color w:val="251E21"/>
          <w:sz w:val="24"/>
          <w:szCs w:val="24"/>
        </w:rPr>
        <w:t xml:space="preserve"> tienne compte des phénomènes physiques régissant le </w:t>
      </w:r>
      <w:r w:rsidR="00E87774">
        <w:rPr>
          <w:rFonts w:ascii="Times New Roman" w:hAnsi="Times New Roman" w:cs="Times New Roman"/>
          <w:color w:val="251E21"/>
          <w:sz w:val="24"/>
          <w:szCs w:val="24"/>
        </w:rPr>
        <w:t xml:space="preserve">bon </w:t>
      </w:r>
      <w:r w:rsidR="00683AE9">
        <w:rPr>
          <w:rFonts w:ascii="Times New Roman" w:hAnsi="Times New Roman" w:cs="Times New Roman"/>
          <w:color w:val="251E21"/>
          <w:sz w:val="24"/>
          <w:szCs w:val="24"/>
        </w:rPr>
        <w:t xml:space="preserve">fonctionnement de la cellule PV, telles paramètres extrinsèques (l’éclairement et la température) et les paramètres intrinsèques (les résistances parasites, le </w:t>
      </w:r>
      <w:r w:rsidR="00683AE9">
        <w:rPr>
          <w:rFonts w:ascii="Times New Roman" w:hAnsi="Times New Roman" w:cs="Times New Roman"/>
          <w:sz w:val="24"/>
          <w:szCs w:val="24"/>
        </w:rPr>
        <w:t>facteur d’idéalité, le courant de saturation</w:t>
      </w:r>
      <w:r w:rsidR="00683AE9">
        <w:rPr>
          <w:rFonts w:ascii="Times New Roman" w:hAnsi="Times New Roman" w:cs="Times New Roman"/>
          <w:color w:val="251E21"/>
          <w:sz w:val="24"/>
          <w:szCs w:val="24"/>
        </w:rPr>
        <w:t xml:space="preserve"> … etc.).</w:t>
      </w:r>
    </w:p>
    <w:p w:rsidR="00683AE9" w:rsidRDefault="00683AE9" w:rsidP="00DA54B5">
      <w:pPr>
        <w:autoSpaceDE w:val="0"/>
        <w:autoSpaceDN w:val="0"/>
        <w:adjustRightInd w:val="0"/>
        <w:spacing w:before="100" w:beforeAutospacing="1"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Nous avons </w:t>
      </w:r>
      <w:r w:rsidR="00DA54B5">
        <w:rPr>
          <w:rFonts w:ascii="Times New Roman" w:hAnsi="Times New Roman" w:cs="Times New Roman"/>
          <w:sz w:val="24"/>
          <w:szCs w:val="24"/>
        </w:rPr>
        <w:t xml:space="preserve">utilisé un outil de simulation </w:t>
      </w:r>
      <w:r>
        <w:rPr>
          <w:rFonts w:ascii="Times New Roman" w:hAnsi="Times New Roman" w:cs="Times New Roman"/>
          <w:sz w:val="24"/>
          <w:szCs w:val="24"/>
        </w:rPr>
        <w:t xml:space="preserve">numérique </w:t>
      </w:r>
      <w:r w:rsidR="00DA54B5">
        <w:rPr>
          <w:rFonts w:ascii="Times New Roman" w:hAnsi="Times New Roman" w:cs="Times New Roman"/>
          <w:sz w:val="24"/>
          <w:szCs w:val="24"/>
        </w:rPr>
        <w:t xml:space="preserve">très puissant et très adapté pour ce genre des modèles, c’est l’environnement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Matlab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/Simulink. </w:t>
      </w:r>
      <w:r>
        <w:rPr>
          <w:rFonts w:asciiTheme="majorBidi" w:hAnsiTheme="majorBidi" w:cstheme="majorBidi"/>
          <w:sz w:val="24"/>
          <w:szCs w:val="24"/>
        </w:rPr>
        <w:t>L’ensemble des paramètres étudiés sont : l</w:t>
      </w:r>
      <w:r w:rsidRPr="00386881">
        <w:rPr>
          <w:rFonts w:asciiTheme="majorBidi" w:hAnsiTheme="majorBidi" w:cstheme="majorBidi"/>
          <w:sz w:val="24"/>
          <w:szCs w:val="24"/>
        </w:rPr>
        <w:t>’irradiation</w:t>
      </w:r>
      <w:r>
        <w:rPr>
          <w:rFonts w:asciiTheme="majorBidi" w:hAnsiTheme="majorBidi" w:cstheme="majorBidi"/>
          <w:sz w:val="24"/>
          <w:szCs w:val="24"/>
        </w:rPr>
        <w:t>, la température de la jonction, les résistances parasites, le courant de saturation et le facteur d’idéalité.</w:t>
      </w:r>
      <w:r w:rsidRPr="00386881">
        <w:rPr>
          <w:rFonts w:asciiTheme="majorBidi" w:hAnsiTheme="majorBidi" w:cstheme="majorBidi"/>
          <w:sz w:val="24"/>
          <w:szCs w:val="24"/>
        </w:rPr>
        <w:t xml:space="preserve"> Le principal intérêt de ce modèle réside dans sa simplicité et sa facilité de </w:t>
      </w:r>
      <w:r>
        <w:rPr>
          <w:rFonts w:asciiTheme="majorBidi" w:hAnsiTheme="majorBidi" w:cstheme="majorBidi"/>
          <w:sz w:val="24"/>
          <w:szCs w:val="24"/>
        </w:rPr>
        <w:t>connaitre l</w:t>
      </w:r>
      <w:r w:rsidRPr="00386881">
        <w:rPr>
          <w:rFonts w:asciiTheme="majorBidi" w:hAnsiTheme="majorBidi" w:cstheme="majorBidi"/>
          <w:sz w:val="24"/>
          <w:szCs w:val="24"/>
        </w:rPr>
        <w:t xml:space="preserve">es caractéristiques </w:t>
      </w:r>
      <w:r>
        <w:rPr>
          <w:rFonts w:asciiTheme="majorBidi" w:hAnsiTheme="majorBidi" w:cstheme="majorBidi"/>
          <w:sz w:val="24"/>
          <w:szCs w:val="24"/>
        </w:rPr>
        <w:t xml:space="preserve">fonctionnelles </w:t>
      </w:r>
      <w:r>
        <w:rPr>
          <w:rFonts w:ascii="Times New Roman" w:hAnsi="Times New Roman" w:cs="Times New Roman"/>
          <w:sz w:val="24"/>
          <w:szCs w:val="24"/>
        </w:rPr>
        <w:t>du dispositif photovoltaïque soumis à différentes conditions climatiques.</w:t>
      </w:r>
    </w:p>
    <w:p w:rsidR="00683AE9" w:rsidRDefault="00683AE9" w:rsidP="004829DB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E3E6F" w:rsidRPr="00CE3E6F" w:rsidRDefault="00CE3E6F" w:rsidP="004829DB">
      <w:pPr>
        <w:jc w:val="center"/>
        <w:rPr>
          <w:rFonts w:ascii="Times New Roman" w:hAnsi="Times New Roman" w:cs="Times New Roman"/>
          <w:sz w:val="24"/>
          <w:szCs w:val="24"/>
        </w:rPr>
      </w:pPr>
      <w:r w:rsidRPr="00CE3E6F">
        <w:rPr>
          <w:rFonts w:ascii="Times New Roman" w:hAnsi="Times New Roman" w:cs="Times New Roman"/>
          <w:b/>
          <w:bCs/>
          <w:sz w:val="24"/>
          <w:szCs w:val="24"/>
          <w:u w:val="single"/>
        </w:rPr>
        <w:t>Mots clés</w:t>
      </w:r>
      <w:r w:rsidRPr="002F749E">
        <w:rPr>
          <w:rFonts w:ascii="Times New Roman" w:hAnsi="Times New Roman" w:cs="Times New Roman"/>
          <w:sz w:val="24"/>
          <w:szCs w:val="24"/>
        </w:rPr>
        <w:t xml:space="preserve"> 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29DB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ellule photovoltaïque, </w:t>
      </w:r>
      <w:r w:rsidR="004829D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odèle à un</w:t>
      </w:r>
      <w:r w:rsidR="004829D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et</w:t>
      </w:r>
      <w:r w:rsidR="00E87774">
        <w:rPr>
          <w:rFonts w:ascii="Times New Roman" w:hAnsi="Times New Roman" w:cs="Times New Roman"/>
          <w:sz w:val="24"/>
          <w:szCs w:val="24"/>
        </w:rPr>
        <w:t>/ou</w:t>
      </w:r>
      <w:r>
        <w:rPr>
          <w:rFonts w:ascii="Times New Roman" w:hAnsi="Times New Roman" w:cs="Times New Roman"/>
          <w:sz w:val="24"/>
          <w:szCs w:val="24"/>
        </w:rPr>
        <w:t xml:space="preserve"> deux diodes, </w:t>
      </w:r>
      <w:r w:rsidR="004829DB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énérateur photovoltaïque, </w:t>
      </w:r>
      <w:r w:rsidR="002F749E">
        <w:rPr>
          <w:rFonts w:ascii="Times New Roman" w:hAnsi="Times New Roman" w:cs="Times New Roman"/>
          <w:sz w:val="24"/>
          <w:szCs w:val="24"/>
        </w:rPr>
        <w:t>Simulink/</w:t>
      </w:r>
      <w:r>
        <w:rPr>
          <w:rFonts w:ascii="Times New Roman" w:hAnsi="Times New Roman" w:cs="Times New Roman"/>
          <w:sz w:val="24"/>
          <w:szCs w:val="24"/>
        </w:rPr>
        <w:t>Matlab</w:t>
      </w:r>
      <w:r w:rsidR="002F749E">
        <w:rPr>
          <w:rFonts w:ascii="Times New Roman" w:hAnsi="Times New Roman" w:cs="Times New Roman"/>
          <w:sz w:val="24"/>
          <w:szCs w:val="24"/>
        </w:rPr>
        <w:t>.</w:t>
      </w:r>
    </w:p>
    <w:sectPr w:rsidR="00CE3E6F" w:rsidRPr="00CE3E6F" w:rsidSect="00C87B22">
      <w:pgSz w:w="11906" w:h="16838"/>
      <w:pgMar w:top="1418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BD7DCA"/>
    <w:rsid w:val="00075B8A"/>
    <w:rsid w:val="00080153"/>
    <w:rsid w:val="000B3B5F"/>
    <w:rsid w:val="001B56F5"/>
    <w:rsid w:val="002F749E"/>
    <w:rsid w:val="00370668"/>
    <w:rsid w:val="003733AE"/>
    <w:rsid w:val="004829DB"/>
    <w:rsid w:val="00566CBD"/>
    <w:rsid w:val="005C43DD"/>
    <w:rsid w:val="00683AE9"/>
    <w:rsid w:val="006A5F86"/>
    <w:rsid w:val="007E1610"/>
    <w:rsid w:val="008432A8"/>
    <w:rsid w:val="00875E1E"/>
    <w:rsid w:val="0098471D"/>
    <w:rsid w:val="009B3C33"/>
    <w:rsid w:val="00A407B5"/>
    <w:rsid w:val="00A44292"/>
    <w:rsid w:val="00B82B7C"/>
    <w:rsid w:val="00B94196"/>
    <w:rsid w:val="00BD7DCA"/>
    <w:rsid w:val="00C67E4A"/>
    <w:rsid w:val="00C87B22"/>
    <w:rsid w:val="00C9660F"/>
    <w:rsid w:val="00CE3E6F"/>
    <w:rsid w:val="00D262C8"/>
    <w:rsid w:val="00DA54B5"/>
    <w:rsid w:val="00E87774"/>
    <w:rsid w:val="00EA7A33"/>
    <w:rsid w:val="00F4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Edition ULTRA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اخط القايلة</cp:lastModifiedBy>
  <cp:revision>5</cp:revision>
  <dcterms:created xsi:type="dcterms:W3CDTF">2012-06-09T21:31:00Z</dcterms:created>
  <dcterms:modified xsi:type="dcterms:W3CDTF">2012-06-11T19:10:00Z</dcterms:modified>
</cp:coreProperties>
</file>