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90A" w:rsidRDefault="001A09CC" w:rsidP="0008090A">
      <w:pPr>
        <w:jc w:val="right"/>
        <w:rPr>
          <w:b/>
          <w:bCs/>
          <w:sz w:val="28"/>
          <w:szCs w:val="28"/>
        </w:rPr>
      </w:pPr>
      <w:r w:rsidRPr="001A09CC">
        <w:rPr>
          <w:b/>
          <w:bCs/>
          <w:noProof/>
        </w:rPr>
        <w:pict>
          <v:line id="_x0000_s1026" style="position:absolute;left:0;text-align:left;z-index:251658240" from="-.05pt,14.25pt" to="449.7pt,14.25pt">
            <w10:wrap anchorx="page"/>
          </v:line>
        </w:pict>
      </w:r>
    </w:p>
    <w:p w:rsidR="0008090A" w:rsidRDefault="0008090A" w:rsidP="0008090A">
      <w:pPr>
        <w:rPr>
          <w:b/>
          <w:bCs/>
        </w:rPr>
      </w:pPr>
    </w:p>
    <w:p w:rsidR="00F94DE0" w:rsidRDefault="00F94DE0" w:rsidP="0008090A">
      <w:pPr>
        <w:rPr>
          <w:b/>
          <w:bCs/>
        </w:rPr>
      </w:pPr>
    </w:p>
    <w:p w:rsidR="00E2442E" w:rsidRPr="003065FF" w:rsidRDefault="000D645B" w:rsidP="0008090A">
      <w:pPr>
        <w:rPr>
          <w:sz w:val="40"/>
          <w:szCs w:val="40"/>
        </w:rPr>
      </w:pPr>
      <w:r>
        <w:rPr>
          <w:sz w:val="40"/>
          <w:szCs w:val="40"/>
        </w:rPr>
        <w:t>TABLE DE</w:t>
      </w:r>
      <w:r w:rsidR="003C7DA9">
        <w:rPr>
          <w:sz w:val="40"/>
          <w:szCs w:val="40"/>
        </w:rPr>
        <w:t>S</w:t>
      </w:r>
      <w:r>
        <w:rPr>
          <w:sz w:val="40"/>
          <w:szCs w:val="40"/>
        </w:rPr>
        <w:t xml:space="preserve"> MATIERES</w:t>
      </w:r>
    </w:p>
    <w:p w:rsidR="00E2442E" w:rsidRDefault="00E2442E" w:rsidP="0008090A">
      <w:pPr>
        <w:rPr>
          <w:b/>
          <w:bCs/>
        </w:rPr>
      </w:pPr>
    </w:p>
    <w:p w:rsidR="00E2442E" w:rsidRDefault="001A09CC" w:rsidP="00CF4D52">
      <w:pPr>
        <w:ind w:right="-143"/>
        <w:rPr>
          <w:b/>
          <w:bCs/>
        </w:rPr>
      </w:pPr>
      <w:r>
        <w:rPr>
          <w:b/>
          <w:bCs/>
          <w:noProof/>
        </w:rPr>
        <w:pict>
          <v:line id="_x0000_s1027" style="position:absolute;z-index:251659264" from="-.05pt,7.75pt" to="449.7pt,7.75pt">
            <w10:wrap anchorx="page"/>
          </v:line>
        </w:pict>
      </w:r>
    </w:p>
    <w:p w:rsidR="00E2442E" w:rsidRDefault="00E2442E" w:rsidP="0008090A">
      <w:pPr>
        <w:rPr>
          <w:b/>
          <w:bCs/>
        </w:rPr>
      </w:pPr>
    </w:p>
    <w:p w:rsidR="00E2442E" w:rsidRDefault="00E2442E" w:rsidP="0008090A">
      <w:pPr>
        <w:rPr>
          <w:b/>
          <w:bCs/>
        </w:rPr>
      </w:pPr>
    </w:p>
    <w:p w:rsidR="0008090A" w:rsidRPr="009A403E" w:rsidRDefault="0008090A" w:rsidP="00CF4D52">
      <w:pPr>
        <w:bidi/>
        <w:ind w:left="-710" w:firstLine="142"/>
        <w:rPr>
          <w:b/>
          <w:bCs/>
          <w:i/>
          <w:iCs/>
          <w:sz w:val="56"/>
          <w:szCs w:val="56"/>
        </w:rPr>
      </w:pPr>
      <w:r w:rsidRPr="00544A7F">
        <w:rPr>
          <w:b/>
          <w:bCs/>
        </w:rPr>
        <w:t>INTR</w:t>
      </w:r>
      <w:r w:rsidR="00B65A5B">
        <w:rPr>
          <w:b/>
          <w:bCs/>
        </w:rPr>
        <w:t>O</w:t>
      </w:r>
      <w:r w:rsidRPr="00544A7F">
        <w:rPr>
          <w:b/>
          <w:bCs/>
        </w:rPr>
        <w:t>DUCTION GENERALE</w:t>
      </w:r>
      <w:r>
        <w:rPr>
          <w:b/>
          <w:bCs/>
          <w:sz w:val="28"/>
          <w:szCs w:val="28"/>
        </w:rPr>
        <w:t xml:space="preserve"> </w:t>
      </w:r>
      <w:r w:rsidRPr="006377E1">
        <w:t>…</w:t>
      </w:r>
      <w:r w:rsidR="00CF4D52">
        <w:t>..</w:t>
      </w:r>
      <w:r w:rsidRPr="006377E1">
        <w:t>…………</w:t>
      </w:r>
      <w:r w:rsidR="00CF4D52">
        <w:t>…...</w:t>
      </w:r>
      <w:r w:rsidRPr="006377E1">
        <w:t>…………</w:t>
      </w:r>
      <w:r w:rsidR="006A5272" w:rsidRPr="006377E1">
        <w:t>………</w:t>
      </w:r>
      <w:r w:rsidRPr="006377E1">
        <w:t>………………...</w:t>
      </w:r>
      <w:r w:rsidR="00C24DD5">
        <w:t>....</w:t>
      </w:r>
      <w:r>
        <w:t>..</w:t>
      </w:r>
      <w:r w:rsidR="00C24DD5">
        <w:t>0</w:t>
      </w:r>
      <w:r>
        <w:t>1</w:t>
      </w:r>
    </w:p>
    <w:p w:rsidR="0008090A" w:rsidRDefault="0008090A" w:rsidP="00E7208B">
      <w:pPr>
        <w:tabs>
          <w:tab w:val="left" w:pos="284"/>
          <w:tab w:val="left" w:pos="426"/>
        </w:tabs>
        <w:spacing w:line="360" w:lineRule="auto"/>
        <w:rPr>
          <w:b/>
          <w:bCs/>
          <w:sz w:val="28"/>
          <w:szCs w:val="28"/>
        </w:rPr>
      </w:pPr>
    </w:p>
    <w:p w:rsidR="0008090A" w:rsidRPr="00DA6DF8" w:rsidRDefault="004014E1" w:rsidP="004B12FA">
      <w:pPr>
        <w:spacing w:before="120" w:after="120" w:line="360" w:lineRule="auto"/>
        <w:jc w:val="both"/>
        <w:rPr>
          <w:b/>
          <w:bCs/>
          <w:sz w:val="22"/>
          <w:szCs w:val="22"/>
        </w:rPr>
      </w:pPr>
      <w:r>
        <w:rPr>
          <w:b/>
          <w:bCs/>
        </w:rPr>
        <w:t>CHAPITRE</w:t>
      </w:r>
      <w:r w:rsidR="0008090A" w:rsidRPr="004014E1">
        <w:rPr>
          <w:b/>
          <w:bCs/>
        </w:rPr>
        <w:t xml:space="preserve"> 1</w:t>
      </w:r>
      <w:r w:rsidR="00DA6DF8">
        <w:rPr>
          <w:b/>
          <w:bCs/>
        </w:rPr>
        <w:t xml:space="preserve"> </w:t>
      </w:r>
      <w:r w:rsidR="00DA6DF8" w:rsidRPr="004014E1">
        <w:rPr>
          <w:b/>
          <w:bCs/>
        </w:rPr>
        <w:t xml:space="preserve">: </w:t>
      </w:r>
      <w:r w:rsidR="00DA6DF8">
        <w:rPr>
          <w:b/>
          <w:bCs/>
        </w:rPr>
        <w:t>EXTRACTION</w:t>
      </w:r>
      <w:r w:rsidR="00DA6DF8" w:rsidRPr="00DA6DF8">
        <w:rPr>
          <w:b/>
          <w:bCs/>
          <w:sz w:val="22"/>
          <w:szCs w:val="22"/>
        </w:rPr>
        <w:t xml:space="preserve"> DE CONNAISSANCES A  ARTIR  DE DONNEES</w:t>
      </w:r>
    </w:p>
    <w:p w:rsidR="0008090A" w:rsidRPr="00937C94" w:rsidRDefault="001A09CC" w:rsidP="0069608F">
      <w:pPr>
        <w:pStyle w:val="TM1"/>
        <w:rPr>
          <w:rFonts w:asciiTheme="majorBidi" w:hAnsiTheme="majorBidi" w:cstheme="majorBidi"/>
          <w:color w:val="000000" w:themeColor="text1"/>
          <w:lang w:bidi="ar-DZ"/>
        </w:rPr>
      </w:pPr>
      <w:r w:rsidRPr="001A09CC">
        <w:fldChar w:fldCharType="begin"/>
      </w:r>
      <w:r w:rsidR="0008090A" w:rsidRPr="004014E1">
        <w:instrText xml:space="preserve"> TOC \h \z \t "Style Titre 3 + (Latin) Times New Roman (Complexe) Times New Roman;3;T1 Char;1;F1;1;T2;2;Style T1 + 14 pt;1;T1;1;T3;3" </w:instrText>
      </w:r>
      <w:r w:rsidRPr="001A09CC">
        <w:fldChar w:fldCharType="separate"/>
      </w:r>
      <w:hyperlink w:anchor="_Toc232882587" w:history="1">
        <w:r w:rsidR="0008090A" w:rsidRPr="00937C94">
          <w:rPr>
            <w:rFonts w:asciiTheme="majorBidi" w:hAnsiTheme="majorBidi" w:cstheme="majorBidi"/>
            <w:color w:val="000000" w:themeColor="text1"/>
            <w:lang w:bidi="ar-DZ"/>
          </w:rPr>
          <w:t>1</w:t>
        </w:r>
        <w:r w:rsidR="004014E1" w:rsidRPr="00937C94">
          <w:rPr>
            <w:rFonts w:asciiTheme="majorBidi" w:hAnsiTheme="majorBidi" w:cstheme="majorBidi"/>
            <w:color w:val="000000" w:themeColor="text1"/>
            <w:lang w:bidi="ar-DZ"/>
          </w:rPr>
          <w:t xml:space="preserve">. </w:t>
        </w:r>
        <w:r w:rsidR="00DA6DF8" w:rsidRPr="00937C94">
          <w:rPr>
            <w:rFonts w:asciiTheme="majorBidi" w:hAnsiTheme="majorBidi" w:cstheme="majorBidi"/>
            <w:color w:val="000000" w:themeColor="text1"/>
            <w:lang w:bidi="ar-DZ"/>
          </w:rPr>
          <w:t>Le Processus de l’ECD</w:t>
        </w:r>
        <w:r w:rsidR="0008090A" w:rsidRPr="00937C94">
          <w:rPr>
            <w:rFonts w:asciiTheme="majorBidi" w:hAnsiTheme="majorBidi" w:cstheme="majorBidi"/>
            <w:webHidden/>
            <w:color w:val="000000" w:themeColor="text1"/>
            <w:lang w:bidi="ar-DZ"/>
          </w:rPr>
          <w:tab/>
        </w:r>
        <w:r w:rsidR="00C24DD5" w:rsidRPr="00937C94">
          <w:rPr>
            <w:rFonts w:asciiTheme="majorBidi" w:hAnsiTheme="majorBidi" w:cstheme="majorBidi"/>
            <w:webHidden/>
            <w:color w:val="000000" w:themeColor="text1"/>
            <w:lang w:bidi="ar-DZ"/>
          </w:rPr>
          <w:t>0</w:t>
        </w:r>
      </w:hyperlink>
      <w:r w:rsidR="00DA6DF8" w:rsidRPr="00937C94">
        <w:rPr>
          <w:rFonts w:asciiTheme="majorBidi" w:hAnsiTheme="majorBidi" w:cstheme="majorBidi"/>
          <w:color w:val="000000" w:themeColor="text1"/>
          <w:lang w:bidi="ar-DZ"/>
        </w:rPr>
        <w:t>3</w:t>
      </w:r>
    </w:p>
    <w:p w:rsidR="0008090A" w:rsidRPr="00937C94" w:rsidRDefault="00BC12C1" w:rsidP="0069608F">
      <w:pPr>
        <w:pStyle w:val="TM1"/>
        <w:rPr>
          <w:rFonts w:asciiTheme="majorBidi" w:hAnsiTheme="majorBidi" w:cstheme="majorBidi"/>
          <w:lang w:bidi="ar-DZ"/>
        </w:rPr>
      </w:pPr>
      <w:r w:rsidRPr="00937C94">
        <w:rPr>
          <w:rFonts w:asciiTheme="majorBidi" w:hAnsiTheme="majorBidi" w:cstheme="majorBidi"/>
          <w:lang w:bidi="ar-DZ"/>
        </w:rPr>
        <w:t xml:space="preserve">   </w:t>
      </w:r>
      <w:hyperlink w:anchor="_Toc232882590" w:history="1">
        <w:r w:rsidR="00BD03E9" w:rsidRPr="00937C94">
          <w:rPr>
            <w:rFonts w:asciiTheme="majorBidi" w:hAnsiTheme="majorBidi" w:cstheme="majorBidi"/>
            <w:lang w:bidi="ar-DZ"/>
          </w:rPr>
          <w:t xml:space="preserve">2. </w:t>
        </w:r>
        <w:r w:rsidR="00DA6DF8" w:rsidRPr="00937C94">
          <w:rPr>
            <w:rFonts w:asciiTheme="majorBidi" w:hAnsiTheme="majorBidi" w:cstheme="majorBidi"/>
            <w:lang w:bidi="ar-DZ"/>
          </w:rPr>
          <w:t>La fouille de données (data mining)</w:t>
        </w:r>
        <w:r w:rsidR="0008090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DA6DF8" w:rsidRPr="00937C94">
        <w:rPr>
          <w:rFonts w:asciiTheme="majorBidi" w:hAnsiTheme="majorBidi" w:cstheme="majorBidi"/>
          <w:lang w:bidi="ar-DZ"/>
        </w:rPr>
        <w:t>04</w:t>
      </w:r>
    </w:p>
    <w:p w:rsidR="0008090A" w:rsidRPr="00937C94" w:rsidRDefault="00861BFB" w:rsidP="00B464B9">
      <w:pPr>
        <w:pStyle w:val="TM2"/>
        <w:rPr>
          <w:rFonts w:asciiTheme="majorBidi" w:hAnsiTheme="majorBidi" w:cstheme="majorBidi"/>
          <w:lang w:bidi="ar-DZ"/>
        </w:rPr>
      </w:pPr>
      <w:r w:rsidRPr="00937C94">
        <w:rPr>
          <w:rFonts w:asciiTheme="majorBidi" w:hAnsiTheme="majorBidi" w:cstheme="majorBidi"/>
          <w:lang w:bidi="ar-DZ"/>
        </w:rPr>
        <w:t xml:space="preserve"> </w:t>
      </w:r>
      <w:hyperlink w:anchor="_Toc232882591" w:history="1">
        <w:r w:rsidRPr="00937C94">
          <w:rPr>
            <w:rFonts w:asciiTheme="majorBidi" w:hAnsiTheme="majorBidi" w:cstheme="majorBidi"/>
            <w:lang w:bidi="ar-DZ"/>
          </w:rPr>
          <w:t xml:space="preserve">2.1. </w:t>
        </w:r>
        <w:r w:rsidR="00EB4A62" w:rsidRPr="00937C94">
          <w:rPr>
            <w:rFonts w:asciiTheme="majorBidi" w:hAnsiTheme="majorBidi" w:cstheme="majorBidi"/>
            <w:lang w:bidi="ar-DZ"/>
          </w:rPr>
          <w:t>Définition du data mining</w:t>
        </w:r>
        <w:r w:rsidR="0008090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EB4A62" w:rsidRPr="00937C94">
        <w:rPr>
          <w:rFonts w:asciiTheme="majorBidi" w:hAnsiTheme="majorBidi" w:cstheme="majorBidi"/>
          <w:lang w:bidi="ar-DZ"/>
        </w:rPr>
        <w:t>04</w:t>
      </w:r>
    </w:p>
    <w:p w:rsidR="0008090A" w:rsidRPr="00937C94" w:rsidRDefault="001A09CC" w:rsidP="00CA1C5D">
      <w:pPr>
        <w:pStyle w:val="TM3"/>
        <w:rPr>
          <w:rFonts w:asciiTheme="majorBidi" w:hAnsiTheme="majorBidi" w:cstheme="majorBidi"/>
          <w:lang w:bidi="ar-DZ"/>
        </w:rPr>
      </w:pPr>
      <w:hyperlink w:anchor="_Toc232882622" w:history="1">
        <w:r w:rsidR="003526EE" w:rsidRPr="00937C94">
          <w:rPr>
            <w:rFonts w:asciiTheme="majorBidi" w:hAnsiTheme="majorBidi" w:cstheme="majorBidi"/>
            <w:lang w:bidi="ar-DZ"/>
          </w:rPr>
          <w:t>2.</w:t>
        </w:r>
        <w:r w:rsidR="00D8757D" w:rsidRPr="00937C94">
          <w:rPr>
            <w:rFonts w:asciiTheme="majorBidi" w:hAnsiTheme="majorBidi" w:cstheme="majorBidi"/>
            <w:lang w:bidi="ar-DZ"/>
          </w:rPr>
          <w:t>2</w:t>
        </w:r>
        <w:r w:rsidR="003526EE" w:rsidRPr="00937C94">
          <w:rPr>
            <w:rFonts w:asciiTheme="majorBidi" w:hAnsiTheme="majorBidi" w:cstheme="majorBidi"/>
            <w:lang w:bidi="ar-DZ"/>
          </w:rPr>
          <w:t xml:space="preserve">. </w:t>
        </w:r>
        <w:r w:rsidR="00EB4A62" w:rsidRPr="00937C94">
          <w:rPr>
            <w:rFonts w:asciiTheme="majorBidi" w:hAnsiTheme="majorBidi" w:cstheme="majorBidi"/>
            <w:lang w:bidi="ar-DZ"/>
          </w:rPr>
          <w:t>A quoi sert la Fouille de Données ?</w:t>
        </w:r>
        <w:r w:rsidR="0008090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EB4A62" w:rsidRPr="00937C94">
        <w:rPr>
          <w:rFonts w:asciiTheme="majorBidi" w:hAnsiTheme="majorBidi" w:cstheme="majorBidi"/>
          <w:lang w:bidi="ar-DZ"/>
        </w:rPr>
        <w:t>05</w:t>
      </w:r>
    </w:p>
    <w:p w:rsidR="00F15603" w:rsidRPr="00937C94" w:rsidRDefault="001A09CC" w:rsidP="00CA1C5D">
      <w:pPr>
        <w:pStyle w:val="TM3"/>
        <w:rPr>
          <w:rFonts w:asciiTheme="majorBidi" w:hAnsiTheme="majorBidi" w:cstheme="majorBidi"/>
          <w:lang w:bidi="ar-DZ"/>
        </w:rPr>
      </w:pPr>
      <w:hyperlink w:anchor="_Toc232882622" w:history="1">
        <w:r w:rsidR="00F15603" w:rsidRPr="00937C94">
          <w:rPr>
            <w:rFonts w:asciiTheme="majorBidi" w:hAnsiTheme="majorBidi" w:cstheme="majorBidi"/>
            <w:lang w:bidi="ar-DZ"/>
          </w:rPr>
          <w:t>2.3. Les différents types de données</w:t>
        </w:r>
        <w:r w:rsidR="00F15603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15603" w:rsidRPr="00937C94">
        <w:rPr>
          <w:rFonts w:asciiTheme="majorBidi" w:hAnsiTheme="majorBidi" w:cstheme="majorBidi"/>
          <w:lang w:bidi="ar-DZ"/>
        </w:rPr>
        <w:t>06</w:t>
      </w:r>
    </w:p>
    <w:p w:rsidR="00F15603" w:rsidRPr="00937C94" w:rsidRDefault="001A09CC" w:rsidP="00CA1C5D">
      <w:pPr>
        <w:pStyle w:val="TM3"/>
        <w:rPr>
          <w:rFonts w:asciiTheme="majorBidi" w:hAnsiTheme="majorBidi" w:cstheme="majorBidi"/>
          <w:lang w:bidi="ar-DZ"/>
        </w:rPr>
      </w:pPr>
      <w:hyperlink w:anchor="_Toc232882622" w:history="1">
        <w:r w:rsidR="00F15603" w:rsidRPr="00937C94">
          <w:rPr>
            <w:rFonts w:asciiTheme="majorBidi" w:hAnsiTheme="majorBidi" w:cstheme="majorBidi"/>
            <w:lang w:bidi="ar-DZ"/>
          </w:rPr>
          <w:t xml:space="preserve">2.4. Les tâches de la fouille de données </w:t>
        </w:r>
        <w:r w:rsidR="00F15603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15603" w:rsidRPr="00937C94">
        <w:rPr>
          <w:rFonts w:asciiTheme="majorBidi" w:hAnsiTheme="majorBidi" w:cstheme="majorBidi"/>
          <w:lang w:bidi="ar-DZ"/>
        </w:rPr>
        <w:t>06</w:t>
      </w:r>
    </w:p>
    <w:p w:rsidR="00F15603" w:rsidRPr="00937C94" w:rsidRDefault="001A09CC" w:rsidP="00CA1C5D">
      <w:pPr>
        <w:pStyle w:val="TM3"/>
        <w:rPr>
          <w:rFonts w:asciiTheme="majorBidi" w:hAnsiTheme="majorBidi" w:cstheme="majorBidi"/>
          <w:lang w:bidi="ar-DZ"/>
        </w:rPr>
      </w:pPr>
      <w:hyperlink w:anchor="_Toc232882622" w:history="1">
        <w:r w:rsidR="00F15603" w:rsidRPr="00937C94">
          <w:rPr>
            <w:rFonts w:asciiTheme="majorBidi" w:hAnsiTheme="majorBidi" w:cstheme="majorBidi"/>
            <w:lang w:bidi="ar-DZ"/>
          </w:rPr>
          <w:t>2.</w:t>
        </w:r>
        <w:r w:rsidR="00B464B9" w:rsidRPr="00937C94">
          <w:rPr>
            <w:rFonts w:asciiTheme="majorBidi" w:hAnsiTheme="majorBidi" w:cstheme="majorBidi"/>
            <w:lang w:bidi="ar-DZ"/>
          </w:rPr>
          <w:t>5</w:t>
        </w:r>
        <w:r w:rsidR="00F15603" w:rsidRPr="00937C94">
          <w:rPr>
            <w:rFonts w:asciiTheme="majorBidi" w:hAnsiTheme="majorBidi" w:cstheme="majorBidi"/>
            <w:lang w:bidi="ar-DZ"/>
          </w:rPr>
          <w:t>. Fouille de données spécifique</w:t>
        </w:r>
        <w:r w:rsidR="00F15603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15603" w:rsidRPr="00937C94">
        <w:rPr>
          <w:rFonts w:asciiTheme="majorBidi" w:hAnsiTheme="majorBidi" w:cstheme="majorBidi"/>
          <w:lang w:bidi="ar-DZ"/>
        </w:rPr>
        <w:t>08</w:t>
      </w:r>
    </w:p>
    <w:p w:rsidR="0008090A" w:rsidRPr="00937C94" w:rsidRDefault="001A09CC" w:rsidP="0069608F">
      <w:pPr>
        <w:pStyle w:val="TM1"/>
        <w:rPr>
          <w:rFonts w:asciiTheme="majorBidi" w:hAnsiTheme="majorBidi" w:cstheme="majorBidi"/>
          <w:lang w:bidi="ar-DZ"/>
        </w:rPr>
      </w:pPr>
      <w:hyperlink w:anchor="_Toc232882596" w:history="1">
        <w:r w:rsidR="0008090A" w:rsidRPr="00937C94">
          <w:rPr>
            <w:rFonts w:asciiTheme="majorBidi" w:hAnsiTheme="majorBidi" w:cstheme="majorBidi"/>
            <w:lang w:bidi="ar-DZ"/>
          </w:rPr>
          <w:t xml:space="preserve"> </w:t>
        </w:r>
        <w:r w:rsidR="0064437D" w:rsidRPr="00937C94">
          <w:rPr>
            <w:rFonts w:asciiTheme="majorBidi" w:hAnsiTheme="majorBidi" w:cstheme="majorBidi"/>
            <w:lang w:bidi="ar-DZ"/>
          </w:rPr>
          <w:t xml:space="preserve">3. </w:t>
        </w:r>
        <w:r w:rsidR="00F15603" w:rsidRPr="00937C94">
          <w:rPr>
            <w:rFonts w:asciiTheme="majorBidi" w:hAnsiTheme="majorBidi" w:cstheme="majorBidi"/>
            <w:lang w:bidi="ar-DZ"/>
          </w:rPr>
          <w:t>La fouille de textes (Text mining)</w:t>
        </w:r>
        <w:r w:rsidR="0008090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15603" w:rsidRPr="00937C94">
        <w:rPr>
          <w:rFonts w:asciiTheme="majorBidi" w:hAnsiTheme="majorBidi" w:cstheme="majorBidi"/>
          <w:lang w:bidi="ar-DZ"/>
        </w:rPr>
        <w:t>08</w:t>
      </w:r>
    </w:p>
    <w:p w:rsidR="00F15603" w:rsidRPr="00937C94" w:rsidRDefault="001A09CC" w:rsidP="00B464B9">
      <w:pPr>
        <w:pStyle w:val="TM2"/>
        <w:rPr>
          <w:rFonts w:asciiTheme="majorBidi" w:hAnsiTheme="majorBidi" w:cstheme="majorBidi"/>
          <w:lang w:bidi="ar-DZ"/>
        </w:rPr>
      </w:pPr>
      <w:hyperlink w:anchor="_Toc232882591" w:history="1">
        <w:r w:rsidR="00FB4953" w:rsidRPr="00937C94">
          <w:rPr>
            <w:rFonts w:asciiTheme="majorBidi" w:hAnsiTheme="majorBidi" w:cstheme="majorBidi"/>
            <w:lang w:bidi="ar-DZ"/>
          </w:rPr>
          <w:t>3</w:t>
        </w:r>
        <w:r w:rsidR="00F15603" w:rsidRPr="00937C94">
          <w:rPr>
            <w:rFonts w:asciiTheme="majorBidi" w:hAnsiTheme="majorBidi" w:cstheme="majorBidi"/>
            <w:lang w:bidi="ar-DZ"/>
          </w:rPr>
          <w:t>.1. Définition du data mining</w:t>
        </w:r>
        <w:r w:rsidR="00F15603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15603" w:rsidRPr="00937C94">
        <w:rPr>
          <w:rFonts w:asciiTheme="majorBidi" w:hAnsiTheme="majorBidi" w:cstheme="majorBidi"/>
          <w:lang w:bidi="ar-DZ"/>
        </w:rPr>
        <w:t>0</w:t>
      </w:r>
      <w:r w:rsidR="00FB4953" w:rsidRPr="00937C94">
        <w:rPr>
          <w:rFonts w:asciiTheme="majorBidi" w:hAnsiTheme="majorBidi" w:cstheme="majorBidi"/>
          <w:lang w:bidi="ar-DZ"/>
        </w:rPr>
        <w:t>8</w:t>
      </w:r>
    </w:p>
    <w:p w:rsidR="00F15603" w:rsidRPr="00937C94" w:rsidRDefault="001A09CC" w:rsidP="00B464B9">
      <w:pPr>
        <w:pStyle w:val="TM2"/>
        <w:rPr>
          <w:rFonts w:asciiTheme="majorBidi" w:hAnsiTheme="majorBidi" w:cstheme="majorBidi"/>
          <w:lang w:bidi="ar-DZ"/>
        </w:rPr>
      </w:pPr>
      <w:hyperlink w:anchor="_Toc232882591" w:history="1">
        <w:r w:rsidR="00FB4953" w:rsidRPr="00937C94">
          <w:rPr>
            <w:rFonts w:asciiTheme="majorBidi" w:hAnsiTheme="majorBidi" w:cstheme="majorBidi"/>
            <w:lang w:bidi="ar-DZ"/>
          </w:rPr>
          <w:t>3</w:t>
        </w:r>
        <w:r w:rsidR="00F15603" w:rsidRPr="00937C94">
          <w:rPr>
            <w:rFonts w:asciiTheme="majorBidi" w:hAnsiTheme="majorBidi" w:cstheme="majorBidi"/>
            <w:lang w:bidi="ar-DZ"/>
          </w:rPr>
          <w:t>.</w:t>
        </w:r>
        <w:r w:rsidR="00FB4953" w:rsidRPr="00937C94">
          <w:rPr>
            <w:rFonts w:asciiTheme="majorBidi" w:hAnsiTheme="majorBidi" w:cstheme="majorBidi"/>
            <w:lang w:bidi="ar-DZ"/>
          </w:rPr>
          <w:t>2</w:t>
        </w:r>
        <w:r w:rsidR="00F15603" w:rsidRPr="00937C94">
          <w:rPr>
            <w:rFonts w:asciiTheme="majorBidi" w:hAnsiTheme="majorBidi" w:cstheme="majorBidi"/>
            <w:lang w:bidi="ar-DZ"/>
          </w:rPr>
          <w:t xml:space="preserve">. </w:t>
        </w:r>
        <w:r w:rsidR="00FB4953" w:rsidRPr="00937C94">
          <w:rPr>
            <w:rFonts w:asciiTheme="majorBidi" w:hAnsiTheme="majorBidi" w:cstheme="majorBidi"/>
            <w:lang w:bidi="ar-DZ"/>
          </w:rPr>
          <w:t>Processus de la fouille de textes</w:t>
        </w:r>
        <w:r w:rsidR="00F15603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15603" w:rsidRPr="00937C94">
        <w:rPr>
          <w:rFonts w:asciiTheme="majorBidi" w:hAnsiTheme="majorBidi" w:cstheme="majorBidi"/>
          <w:lang w:bidi="ar-DZ"/>
        </w:rPr>
        <w:t>0</w:t>
      </w:r>
      <w:r w:rsidR="00FB4953" w:rsidRPr="00937C94">
        <w:rPr>
          <w:rFonts w:asciiTheme="majorBidi" w:hAnsiTheme="majorBidi" w:cstheme="majorBidi"/>
          <w:lang w:bidi="ar-DZ"/>
        </w:rPr>
        <w:t>9</w:t>
      </w:r>
    </w:p>
    <w:p w:rsidR="00F15603" w:rsidRPr="00937C94" w:rsidRDefault="001A09CC" w:rsidP="00B464B9">
      <w:pPr>
        <w:pStyle w:val="TM2"/>
        <w:rPr>
          <w:rFonts w:asciiTheme="majorBidi" w:hAnsiTheme="majorBidi" w:cstheme="majorBidi"/>
          <w:lang w:bidi="ar-DZ"/>
        </w:rPr>
      </w:pPr>
      <w:hyperlink w:anchor="_Toc232882591" w:history="1">
        <w:r w:rsidR="00FB4953" w:rsidRPr="00937C94">
          <w:rPr>
            <w:rFonts w:asciiTheme="majorBidi" w:hAnsiTheme="majorBidi" w:cstheme="majorBidi"/>
            <w:lang w:bidi="ar-DZ"/>
          </w:rPr>
          <w:t>3</w:t>
        </w:r>
        <w:r w:rsidR="00F15603" w:rsidRPr="00937C94">
          <w:rPr>
            <w:rFonts w:asciiTheme="majorBidi" w:hAnsiTheme="majorBidi" w:cstheme="majorBidi"/>
            <w:lang w:bidi="ar-DZ"/>
          </w:rPr>
          <w:t>.</w:t>
        </w:r>
        <w:r w:rsidR="00FB4953" w:rsidRPr="00937C94">
          <w:rPr>
            <w:rFonts w:asciiTheme="majorBidi" w:hAnsiTheme="majorBidi" w:cstheme="majorBidi"/>
            <w:lang w:bidi="ar-DZ"/>
          </w:rPr>
          <w:t>3</w:t>
        </w:r>
        <w:r w:rsidR="00F15603" w:rsidRPr="00937C94">
          <w:rPr>
            <w:rFonts w:asciiTheme="majorBidi" w:hAnsiTheme="majorBidi" w:cstheme="majorBidi"/>
            <w:lang w:bidi="ar-DZ"/>
          </w:rPr>
          <w:t xml:space="preserve">. </w:t>
        </w:r>
        <w:r w:rsidR="00FB4953" w:rsidRPr="00937C94">
          <w:rPr>
            <w:rFonts w:asciiTheme="majorBidi" w:hAnsiTheme="majorBidi" w:cstheme="majorBidi"/>
            <w:lang w:bidi="ar-DZ"/>
          </w:rPr>
          <w:t>Techniques liées à la fouille de textes</w:t>
        </w:r>
        <w:r w:rsidR="00F15603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15603" w:rsidRPr="00937C94">
        <w:rPr>
          <w:rFonts w:asciiTheme="majorBidi" w:hAnsiTheme="majorBidi" w:cstheme="majorBidi"/>
          <w:lang w:bidi="ar-DZ"/>
        </w:rPr>
        <w:t>0</w:t>
      </w:r>
      <w:r w:rsidR="00FB4953" w:rsidRPr="00937C94">
        <w:rPr>
          <w:rFonts w:asciiTheme="majorBidi" w:hAnsiTheme="majorBidi" w:cstheme="majorBidi"/>
          <w:lang w:bidi="ar-DZ"/>
        </w:rPr>
        <w:t>9</w:t>
      </w:r>
    </w:p>
    <w:p w:rsidR="00FB4953" w:rsidRPr="00937C94" w:rsidRDefault="001A09CC" w:rsidP="00B464B9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FB4953" w:rsidRPr="00937C94">
          <w:rPr>
            <w:rFonts w:asciiTheme="majorBidi" w:hAnsiTheme="majorBidi" w:cstheme="majorBidi"/>
            <w:lang w:bidi="ar-DZ"/>
          </w:rPr>
          <w:t>3.3.1. Le traitement automatique des langues « TAL»</w:t>
        </w:r>
        <w:r w:rsidR="00FB4953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B4953" w:rsidRPr="00937C94">
        <w:rPr>
          <w:rFonts w:asciiTheme="majorBidi" w:hAnsiTheme="majorBidi" w:cstheme="majorBidi"/>
          <w:lang w:bidi="ar-DZ"/>
        </w:rPr>
        <w:t>09</w:t>
      </w:r>
    </w:p>
    <w:p w:rsidR="00FB4953" w:rsidRPr="00937C94" w:rsidRDefault="001A09CC" w:rsidP="0069608F">
      <w:pPr>
        <w:pStyle w:val="TM1"/>
        <w:rPr>
          <w:rFonts w:asciiTheme="majorBidi" w:hAnsiTheme="majorBidi" w:cstheme="majorBidi"/>
          <w:lang w:bidi="ar-DZ"/>
        </w:rPr>
      </w:pPr>
      <w:hyperlink w:anchor="_Toc232882588" w:history="1">
        <w:r w:rsidR="00FB4953" w:rsidRPr="00937C94">
          <w:rPr>
            <w:rFonts w:asciiTheme="majorBidi" w:hAnsiTheme="majorBidi" w:cstheme="majorBidi"/>
            <w:lang w:bidi="ar-DZ"/>
          </w:rPr>
          <w:t>3.3.2. La recherche d’information « RI»</w:t>
        </w:r>
        <w:r w:rsidR="00FB4953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B4953" w:rsidRPr="00937C94">
        <w:rPr>
          <w:rFonts w:asciiTheme="majorBidi" w:hAnsiTheme="majorBidi" w:cstheme="majorBidi"/>
          <w:lang w:bidi="ar-DZ"/>
        </w:rPr>
        <w:t>10</w:t>
      </w:r>
    </w:p>
    <w:p w:rsidR="00B464B9" w:rsidRPr="00937C94" w:rsidRDefault="00B464B9" w:rsidP="0069608F">
      <w:pPr>
        <w:pStyle w:val="TM1"/>
        <w:rPr>
          <w:rFonts w:asciiTheme="majorBidi" w:hAnsiTheme="majorBidi" w:cstheme="majorBidi"/>
          <w:lang w:bidi="ar-DZ"/>
        </w:rPr>
      </w:pPr>
      <w:r w:rsidRPr="00937C94">
        <w:rPr>
          <w:rFonts w:asciiTheme="majorBidi" w:hAnsiTheme="majorBidi" w:cstheme="majorBidi"/>
          <w:lang w:bidi="ar-DZ"/>
        </w:rPr>
        <w:t xml:space="preserve"> </w:t>
      </w:r>
      <w:hyperlink w:anchor="_Toc232882588" w:history="1">
        <w:r w:rsidRPr="00937C94">
          <w:rPr>
            <w:rFonts w:asciiTheme="majorBidi" w:hAnsiTheme="majorBidi" w:cstheme="majorBidi"/>
            <w:lang w:bidi="ar-DZ"/>
          </w:rPr>
          <w:t>3.3.3. L’extraction d’information « EI »</w:t>
        </w:r>
        <w:r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Pr="00937C94">
        <w:rPr>
          <w:rFonts w:asciiTheme="majorBidi" w:hAnsiTheme="majorBidi" w:cstheme="majorBidi"/>
          <w:lang w:bidi="ar-DZ"/>
        </w:rPr>
        <w:t>10</w:t>
      </w:r>
    </w:p>
    <w:p w:rsidR="00B464B9" w:rsidRPr="00937C94" w:rsidRDefault="001A09CC" w:rsidP="00CB1A7A">
      <w:pPr>
        <w:pStyle w:val="TM2"/>
        <w:rPr>
          <w:rFonts w:asciiTheme="majorBidi" w:hAnsiTheme="majorBidi" w:cstheme="majorBidi"/>
          <w:lang w:bidi="ar-DZ"/>
        </w:rPr>
      </w:pPr>
      <w:hyperlink w:anchor="_Toc232882591" w:history="1">
        <w:r w:rsidR="00B464B9" w:rsidRPr="00937C94">
          <w:rPr>
            <w:rFonts w:asciiTheme="majorBidi" w:hAnsiTheme="majorBidi" w:cstheme="majorBidi"/>
          </w:rPr>
          <w:t>3.</w:t>
        </w:r>
        <w:r w:rsidR="00CB1A7A" w:rsidRPr="00937C94">
          <w:rPr>
            <w:rFonts w:asciiTheme="majorBidi" w:hAnsiTheme="majorBidi" w:cstheme="majorBidi"/>
          </w:rPr>
          <w:t>4</w:t>
        </w:r>
        <w:r w:rsidR="00B464B9" w:rsidRPr="00937C94">
          <w:rPr>
            <w:rFonts w:asciiTheme="majorBidi" w:hAnsiTheme="majorBidi" w:cstheme="majorBidi"/>
          </w:rPr>
          <w:t xml:space="preserve">. </w:t>
        </w:r>
        <w:r w:rsidR="00CB1A7A" w:rsidRPr="00937C94">
          <w:rPr>
            <w:rFonts w:asciiTheme="majorBidi" w:hAnsiTheme="majorBidi" w:cstheme="majorBidi"/>
            <w:color w:val="000000" w:themeColor="text1"/>
            <w:lang w:bidi="ar-DZ"/>
          </w:rPr>
          <w:t>Les applications de la fouille de textes</w:t>
        </w:r>
        <w:r w:rsidR="00B464B9" w:rsidRPr="00937C94">
          <w:rPr>
            <w:rFonts w:asciiTheme="majorBidi" w:hAnsiTheme="majorBidi" w:cstheme="majorBidi"/>
            <w:webHidden/>
          </w:rPr>
          <w:tab/>
        </w:r>
      </w:hyperlink>
      <w:r w:rsidR="00CB1A7A" w:rsidRPr="00937C94">
        <w:rPr>
          <w:rFonts w:asciiTheme="majorBidi" w:hAnsiTheme="majorBidi" w:cstheme="majorBidi"/>
          <w:lang w:bidi="ar-DZ"/>
        </w:rPr>
        <w:t>11</w:t>
      </w:r>
    </w:p>
    <w:p w:rsidR="00CB1A7A" w:rsidRPr="00937C94" w:rsidRDefault="001A09CC" w:rsidP="00CB1A7A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CB1A7A" w:rsidRPr="00937C94">
          <w:rPr>
            <w:rFonts w:asciiTheme="majorBidi" w:hAnsiTheme="majorBidi" w:cstheme="majorBidi"/>
            <w:lang w:bidi="ar-DZ"/>
          </w:rPr>
          <w:t xml:space="preserve">3.4.1. </w:t>
        </w:r>
        <w:bookmarkStart w:id="0" w:name="_Toc180129822"/>
        <w:r w:rsidR="00CB1A7A" w:rsidRPr="00937C94">
          <w:rPr>
            <w:rFonts w:asciiTheme="majorBidi" w:hAnsiTheme="majorBidi" w:cstheme="majorBidi"/>
          </w:rPr>
          <w:t>Les études</w:t>
        </w:r>
        <w:bookmarkEnd w:id="0"/>
        <w:r w:rsidR="00CB1A7A" w:rsidRPr="00937C94">
          <w:rPr>
            <w:rFonts w:asciiTheme="majorBidi" w:hAnsiTheme="majorBidi" w:cstheme="majorBidi"/>
          </w:rPr>
          <w:t> </w:t>
        </w:r>
        <w:r w:rsidR="00CB1A7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CB1A7A" w:rsidRPr="00937C94">
        <w:rPr>
          <w:rFonts w:asciiTheme="majorBidi" w:hAnsiTheme="majorBidi" w:cstheme="majorBidi"/>
          <w:lang w:bidi="ar-DZ"/>
        </w:rPr>
        <w:t>11</w:t>
      </w:r>
    </w:p>
    <w:p w:rsidR="00CB1A7A" w:rsidRPr="00937C94" w:rsidRDefault="001A09CC" w:rsidP="00CB1A7A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CB1A7A" w:rsidRPr="00937C94">
          <w:rPr>
            <w:rFonts w:asciiTheme="majorBidi" w:hAnsiTheme="majorBidi" w:cstheme="majorBidi"/>
            <w:lang w:bidi="ar-DZ"/>
          </w:rPr>
          <w:t>3.4.2.</w:t>
        </w:r>
        <w:r w:rsidR="00CB1A7A" w:rsidRPr="00937C94">
          <w:rPr>
            <w:rFonts w:asciiTheme="majorBidi" w:hAnsiTheme="majorBidi" w:cstheme="majorBidi"/>
          </w:rPr>
          <w:t xml:space="preserve"> Intelligence économique</w:t>
        </w:r>
        <w:r w:rsidR="00CB1A7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CB1A7A" w:rsidRPr="00937C94">
        <w:rPr>
          <w:rFonts w:asciiTheme="majorBidi" w:hAnsiTheme="majorBidi" w:cstheme="majorBidi"/>
          <w:lang w:bidi="ar-DZ"/>
        </w:rPr>
        <w:t>11</w:t>
      </w:r>
    </w:p>
    <w:p w:rsidR="00CB1A7A" w:rsidRPr="00937C94" w:rsidRDefault="001A09CC" w:rsidP="00CB1A7A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CB1A7A" w:rsidRPr="00937C94">
          <w:rPr>
            <w:rFonts w:asciiTheme="majorBidi" w:hAnsiTheme="majorBidi" w:cstheme="majorBidi"/>
            <w:lang w:bidi="ar-DZ"/>
          </w:rPr>
          <w:t xml:space="preserve">3.4.3. </w:t>
        </w:r>
        <w:r w:rsidR="00CB1A7A" w:rsidRPr="00937C94">
          <w:rPr>
            <w:rFonts w:asciiTheme="majorBidi" w:hAnsiTheme="majorBidi" w:cstheme="majorBidi"/>
          </w:rPr>
          <w:t>La gestion des clients</w:t>
        </w:r>
        <w:r w:rsidR="00CB1A7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CB1A7A" w:rsidRPr="00937C94">
        <w:rPr>
          <w:rFonts w:asciiTheme="majorBidi" w:hAnsiTheme="majorBidi" w:cstheme="majorBidi"/>
          <w:lang w:bidi="ar-DZ"/>
        </w:rPr>
        <w:t>11</w:t>
      </w:r>
    </w:p>
    <w:p w:rsidR="00CB1A7A" w:rsidRPr="00937C94" w:rsidRDefault="001A09CC" w:rsidP="00CB1A7A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CB1A7A" w:rsidRPr="00937C94">
          <w:rPr>
            <w:rFonts w:asciiTheme="majorBidi" w:hAnsiTheme="majorBidi" w:cstheme="majorBidi"/>
            <w:lang w:bidi="ar-DZ"/>
          </w:rPr>
          <w:t xml:space="preserve">3.4.4. </w:t>
        </w:r>
        <w:bookmarkStart w:id="1" w:name="_Toc180129825"/>
        <w:r w:rsidR="00CB1A7A" w:rsidRPr="00937C94">
          <w:rPr>
            <w:rFonts w:asciiTheme="majorBidi" w:hAnsiTheme="majorBidi" w:cstheme="majorBidi"/>
          </w:rPr>
          <w:t>La recherche médicale</w:t>
        </w:r>
        <w:bookmarkEnd w:id="1"/>
        <w:r w:rsidR="00CB1A7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CB1A7A" w:rsidRPr="00937C94">
        <w:rPr>
          <w:rFonts w:asciiTheme="majorBidi" w:hAnsiTheme="majorBidi" w:cstheme="majorBidi"/>
          <w:lang w:bidi="ar-DZ"/>
        </w:rPr>
        <w:t>12</w:t>
      </w:r>
    </w:p>
    <w:p w:rsidR="00CB1A7A" w:rsidRPr="00937C94" w:rsidRDefault="001A09CC" w:rsidP="00CB1A7A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CB1A7A" w:rsidRPr="00937C94">
          <w:rPr>
            <w:rFonts w:asciiTheme="majorBidi" w:hAnsiTheme="majorBidi" w:cstheme="majorBidi"/>
            <w:lang w:bidi="ar-DZ"/>
          </w:rPr>
          <w:t xml:space="preserve">3.4.5. </w:t>
        </w:r>
        <w:bookmarkStart w:id="2" w:name="_Toc180129826"/>
        <w:r w:rsidR="00CB1A7A" w:rsidRPr="00937C94">
          <w:rPr>
            <w:rFonts w:asciiTheme="majorBidi" w:hAnsiTheme="majorBidi" w:cstheme="majorBidi"/>
          </w:rPr>
          <w:t>La recherche légale</w:t>
        </w:r>
        <w:bookmarkEnd w:id="2"/>
        <w:r w:rsidR="00CB1A7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CB1A7A" w:rsidRPr="00937C94">
        <w:rPr>
          <w:rFonts w:asciiTheme="majorBidi" w:hAnsiTheme="majorBidi" w:cstheme="majorBidi"/>
          <w:lang w:bidi="ar-DZ"/>
        </w:rPr>
        <w:t>12</w:t>
      </w:r>
    </w:p>
    <w:p w:rsidR="00CB1A7A" w:rsidRPr="00937C94" w:rsidRDefault="001A09CC" w:rsidP="00F540E6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CB1A7A" w:rsidRPr="00937C94">
          <w:rPr>
            <w:rFonts w:asciiTheme="majorBidi" w:hAnsiTheme="majorBidi" w:cstheme="majorBidi"/>
            <w:lang w:bidi="ar-DZ"/>
          </w:rPr>
          <w:t xml:space="preserve">3.4.6. </w:t>
        </w:r>
        <w:bookmarkStart w:id="3" w:name="_Toc180129827"/>
        <w:r w:rsidR="00F540E6" w:rsidRPr="00937C94">
          <w:rPr>
            <w:rFonts w:asciiTheme="majorBidi" w:hAnsiTheme="majorBidi" w:cstheme="majorBidi"/>
          </w:rPr>
          <w:t>Connaître l’opinion publique</w:t>
        </w:r>
        <w:bookmarkEnd w:id="3"/>
        <w:r w:rsidR="00CB1A7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540E6" w:rsidRPr="00937C94">
        <w:rPr>
          <w:rFonts w:asciiTheme="majorBidi" w:hAnsiTheme="majorBidi" w:cstheme="majorBidi"/>
          <w:lang w:bidi="ar-DZ"/>
        </w:rPr>
        <w:t>12</w:t>
      </w:r>
    </w:p>
    <w:p w:rsidR="00CB1A7A" w:rsidRPr="00937C94" w:rsidRDefault="001A09CC" w:rsidP="00F540E6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CB1A7A" w:rsidRPr="00937C94">
          <w:rPr>
            <w:rFonts w:asciiTheme="majorBidi" w:hAnsiTheme="majorBidi" w:cstheme="majorBidi"/>
            <w:lang w:bidi="ar-DZ"/>
          </w:rPr>
          <w:t xml:space="preserve">3.4.7. </w:t>
        </w:r>
        <w:bookmarkStart w:id="4" w:name="_Toc180129828"/>
        <w:r w:rsidR="00F540E6" w:rsidRPr="00937C94">
          <w:rPr>
            <w:rFonts w:asciiTheme="majorBidi" w:hAnsiTheme="majorBidi" w:cstheme="majorBidi"/>
          </w:rPr>
          <w:t>Shopping</w:t>
        </w:r>
        <w:bookmarkEnd w:id="4"/>
        <w:r w:rsidR="00CB1A7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540E6" w:rsidRPr="00937C94">
        <w:rPr>
          <w:rFonts w:asciiTheme="majorBidi" w:hAnsiTheme="majorBidi" w:cstheme="majorBidi"/>
          <w:lang w:bidi="ar-DZ"/>
        </w:rPr>
        <w:t>13</w:t>
      </w:r>
    </w:p>
    <w:p w:rsidR="00CB1A7A" w:rsidRPr="00937C94" w:rsidRDefault="001A09CC" w:rsidP="00F540E6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CB1A7A" w:rsidRPr="00937C94">
          <w:rPr>
            <w:rFonts w:asciiTheme="majorBidi" w:hAnsiTheme="majorBidi" w:cstheme="majorBidi"/>
            <w:lang w:bidi="ar-DZ"/>
          </w:rPr>
          <w:t xml:space="preserve">3.4.8. </w:t>
        </w:r>
        <w:bookmarkStart w:id="5" w:name="_Toc180129829"/>
        <w:r w:rsidR="00F540E6" w:rsidRPr="00937C94">
          <w:rPr>
            <w:rFonts w:asciiTheme="majorBidi" w:hAnsiTheme="majorBidi" w:cstheme="majorBidi"/>
          </w:rPr>
          <w:t>La recherche académique</w:t>
        </w:r>
        <w:bookmarkEnd w:id="5"/>
        <w:r w:rsidR="00CB1A7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540E6" w:rsidRPr="00937C94">
        <w:rPr>
          <w:rFonts w:asciiTheme="majorBidi" w:hAnsiTheme="majorBidi" w:cstheme="majorBidi"/>
          <w:lang w:bidi="ar-DZ"/>
        </w:rPr>
        <w:t>13</w:t>
      </w:r>
    </w:p>
    <w:p w:rsidR="00CB1A7A" w:rsidRPr="00937C94" w:rsidRDefault="001A09CC" w:rsidP="00F540E6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CB1A7A" w:rsidRPr="00937C94">
          <w:rPr>
            <w:rFonts w:asciiTheme="majorBidi" w:hAnsiTheme="majorBidi" w:cstheme="majorBidi"/>
            <w:lang w:bidi="ar-DZ"/>
          </w:rPr>
          <w:t xml:space="preserve">3.4.9. </w:t>
        </w:r>
        <w:r w:rsidR="00F540E6" w:rsidRPr="00937C94">
          <w:rPr>
            <w:rFonts w:asciiTheme="majorBidi" w:hAnsiTheme="majorBidi" w:cstheme="majorBidi"/>
          </w:rPr>
          <w:t>Le triage automatisé</w:t>
        </w:r>
        <w:r w:rsidR="00CB1A7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540E6" w:rsidRPr="00937C94">
        <w:rPr>
          <w:rFonts w:asciiTheme="majorBidi" w:hAnsiTheme="majorBidi" w:cstheme="majorBidi"/>
          <w:lang w:bidi="ar-DZ"/>
        </w:rPr>
        <w:t>13</w:t>
      </w:r>
    </w:p>
    <w:p w:rsidR="00CB1A7A" w:rsidRPr="00937C94" w:rsidRDefault="001A09CC" w:rsidP="00F540E6">
      <w:pPr>
        <w:pStyle w:val="TM2"/>
        <w:ind w:firstLine="142"/>
        <w:rPr>
          <w:rFonts w:asciiTheme="majorBidi" w:hAnsiTheme="majorBidi" w:cstheme="majorBidi"/>
          <w:lang w:bidi="ar-DZ"/>
        </w:rPr>
      </w:pPr>
      <w:hyperlink w:anchor="_Toc232882590" w:history="1">
        <w:r w:rsidR="00CB1A7A" w:rsidRPr="00937C94">
          <w:rPr>
            <w:rFonts w:asciiTheme="majorBidi" w:hAnsiTheme="majorBidi" w:cstheme="majorBidi"/>
            <w:lang w:bidi="ar-DZ"/>
          </w:rPr>
          <w:t xml:space="preserve">3.4.10. </w:t>
        </w:r>
        <w:r w:rsidR="00F540E6" w:rsidRPr="00937C94">
          <w:rPr>
            <w:rFonts w:asciiTheme="majorBidi" w:hAnsiTheme="majorBidi" w:cstheme="majorBidi"/>
          </w:rPr>
          <w:t>Catégorisation des textes </w:t>
        </w:r>
        <w:r w:rsidR="00CB1A7A" w:rsidRPr="00937C94">
          <w:rPr>
            <w:rFonts w:asciiTheme="majorBidi" w:hAnsiTheme="majorBidi" w:cstheme="majorBidi"/>
            <w:webHidden/>
            <w:lang w:bidi="ar-DZ"/>
          </w:rPr>
          <w:tab/>
        </w:r>
      </w:hyperlink>
      <w:r w:rsidR="00F540E6" w:rsidRPr="00937C94">
        <w:rPr>
          <w:rFonts w:asciiTheme="majorBidi" w:hAnsiTheme="majorBidi" w:cstheme="majorBidi"/>
          <w:lang w:bidi="ar-DZ"/>
        </w:rPr>
        <w:t>14</w:t>
      </w:r>
    </w:p>
    <w:p w:rsidR="0008090A" w:rsidRPr="00937C94" w:rsidRDefault="001A09CC" w:rsidP="0069608F">
      <w:pPr>
        <w:pStyle w:val="TM1"/>
        <w:rPr>
          <w:rFonts w:asciiTheme="majorBidi" w:hAnsiTheme="majorBidi" w:cstheme="majorBidi"/>
          <w:noProof/>
          <w:color w:val="000000" w:themeColor="text1"/>
          <w:lang w:eastAsia="en-US" w:bidi="ar-JO"/>
        </w:rPr>
      </w:pPr>
      <w:hyperlink w:anchor="_Toc232882587" w:history="1">
        <w:r w:rsidR="0008090A" w:rsidRPr="00937C94">
          <w:rPr>
            <w:rFonts w:asciiTheme="majorBidi" w:hAnsiTheme="majorBidi" w:cstheme="majorBidi"/>
            <w:noProof/>
            <w:color w:val="000000" w:themeColor="text1"/>
          </w:rPr>
          <w:t>Conclusion</w:t>
        </w:r>
        <w:r w:rsidR="0008090A" w:rsidRPr="00937C94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08090A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</w:t>
      </w:r>
      <w:r w:rsidR="00D8757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4</w:t>
      </w:r>
    </w:p>
    <w:p w:rsidR="0008090A" w:rsidRPr="00937C94" w:rsidRDefault="0008090A" w:rsidP="0008090A">
      <w:pPr>
        <w:rPr>
          <w:rFonts w:asciiTheme="majorBidi" w:hAnsiTheme="majorBidi" w:cstheme="majorBidi"/>
          <w:noProof/>
          <w:color w:val="000000" w:themeColor="text1"/>
        </w:rPr>
      </w:pPr>
    </w:p>
    <w:p w:rsidR="000C4546" w:rsidRPr="00937C94" w:rsidRDefault="000C4546" w:rsidP="004B12FA">
      <w:pPr>
        <w:pStyle w:val="TM1"/>
        <w:spacing w:before="120" w:after="120"/>
        <w:rPr>
          <w:rFonts w:asciiTheme="majorBidi" w:hAnsiTheme="majorBidi" w:cstheme="majorBidi"/>
          <w:b/>
          <w:bCs/>
        </w:rPr>
      </w:pPr>
      <w:r w:rsidRPr="00937C94">
        <w:rPr>
          <w:rFonts w:asciiTheme="majorBidi" w:hAnsiTheme="majorBidi" w:cstheme="majorBidi"/>
          <w:b/>
          <w:bCs/>
          <w:lang w:bidi="ar-DZ"/>
        </w:rPr>
        <w:t>CHAPITRE 2</w:t>
      </w:r>
      <w:r w:rsidR="000D15EE" w:rsidRPr="00937C94">
        <w:rPr>
          <w:rFonts w:asciiTheme="majorBidi" w:hAnsiTheme="majorBidi" w:cstheme="majorBidi"/>
          <w:b/>
          <w:bCs/>
          <w:lang w:bidi="ar-DZ"/>
        </w:rPr>
        <w:t xml:space="preserve"> </w:t>
      </w:r>
      <w:r w:rsidRPr="00937C94">
        <w:rPr>
          <w:rFonts w:asciiTheme="majorBidi" w:hAnsiTheme="majorBidi" w:cstheme="majorBidi"/>
          <w:b/>
          <w:bCs/>
          <w:lang w:bidi="ar-DZ"/>
        </w:rPr>
        <w:t xml:space="preserve">: </w:t>
      </w:r>
      <w:r w:rsidR="00CA1C5D" w:rsidRPr="00937C94">
        <w:rPr>
          <w:rFonts w:asciiTheme="majorBidi" w:hAnsiTheme="majorBidi" w:cstheme="majorBidi"/>
          <w:b/>
          <w:bCs/>
          <w:lang w:bidi="ar-DZ"/>
        </w:rPr>
        <w:t>CLASSIFICATION AUTOMATIQUE  DES DOCUMENT</w:t>
      </w:r>
      <w:r w:rsidRPr="00937C94">
        <w:rPr>
          <w:rFonts w:asciiTheme="majorBidi" w:hAnsiTheme="majorBidi" w:cstheme="majorBidi"/>
          <w:b/>
          <w:bCs/>
        </w:rPr>
        <w:t xml:space="preserve"> </w:t>
      </w:r>
    </w:p>
    <w:p w:rsidR="0008090A" w:rsidRPr="00937C94" w:rsidRDefault="001A09CC" w:rsidP="0069608F">
      <w:pPr>
        <w:pStyle w:val="TM1"/>
        <w:rPr>
          <w:rFonts w:asciiTheme="majorBidi" w:hAnsiTheme="majorBidi" w:cstheme="majorBidi"/>
          <w:noProof/>
          <w:lang w:eastAsia="en-US" w:bidi="ar-JO"/>
        </w:rPr>
      </w:pPr>
      <w:hyperlink w:anchor="_Toc232882598" w:history="1">
        <w:r w:rsidR="00381216" w:rsidRPr="00937C94">
          <w:rPr>
            <w:rFonts w:asciiTheme="majorBidi" w:hAnsiTheme="majorBidi" w:cstheme="majorBidi"/>
          </w:rPr>
          <w:t xml:space="preserve">1. </w:t>
        </w:r>
        <w:r w:rsidR="00CA1C5D" w:rsidRPr="00937C94">
          <w:rPr>
            <w:rFonts w:asciiTheme="majorBidi" w:hAnsiTheme="majorBidi" w:cstheme="majorBidi"/>
          </w:rPr>
          <w:t xml:space="preserve">Définition de la classification automatique des documents </w:t>
        </w:r>
        <w:r w:rsidR="0008090A" w:rsidRPr="00937C94">
          <w:rPr>
            <w:rStyle w:val="Lienhypertexte"/>
            <w:rFonts w:asciiTheme="majorBidi" w:hAnsiTheme="majorBidi" w:cstheme="majorBidi"/>
            <w:noProof/>
            <w:color w:val="000000" w:themeColor="text1"/>
            <w:u w:val="none"/>
          </w:rPr>
          <w:t xml:space="preserve"> </w:t>
        </w:r>
        <w:r w:rsidR="0008090A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08090A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</w:t>
      </w:r>
      <w:r w:rsidR="002A72C7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5</w:t>
      </w:r>
    </w:p>
    <w:p w:rsidR="0008090A" w:rsidRPr="00937C94" w:rsidRDefault="001A09CC" w:rsidP="0069608F">
      <w:pPr>
        <w:pStyle w:val="TM1"/>
        <w:rPr>
          <w:rFonts w:asciiTheme="majorBidi" w:hAnsiTheme="majorBidi" w:cstheme="majorBidi"/>
        </w:rPr>
      </w:pPr>
      <w:hyperlink w:anchor="_Toc232882599" w:history="1">
        <w:r w:rsidR="00381216" w:rsidRPr="00937C94">
          <w:rPr>
            <w:rFonts w:asciiTheme="majorBidi" w:hAnsiTheme="majorBidi" w:cstheme="majorBidi"/>
          </w:rPr>
          <w:t xml:space="preserve">2. </w:t>
        </w:r>
        <w:r w:rsidR="00CA1C5D" w:rsidRPr="00937C94">
          <w:rPr>
            <w:rFonts w:asciiTheme="majorBidi" w:hAnsiTheme="majorBidi" w:cstheme="majorBidi"/>
          </w:rPr>
          <w:t>Processus de la classification automatique des documents</w:t>
        </w:r>
        <w:r w:rsidR="0008090A" w:rsidRPr="00937C94">
          <w:rPr>
            <w:rFonts w:asciiTheme="majorBidi" w:hAnsiTheme="majorBidi" w:cstheme="majorBidi"/>
            <w:webHidden/>
          </w:rPr>
          <w:tab/>
        </w:r>
      </w:hyperlink>
      <w:r w:rsidR="0008090A" w:rsidRPr="00937C94">
        <w:rPr>
          <w:rFonts w:asciiTheme="majorBidi" w:hAnsiTheme="majorBidi" w:cstheme="majorBidi"/>
        </w:rPr>
        <w:t>1</w:t>
      </w:r>
      <w:r w:rsidR="002A72C7" w:rsidRPr="00937C94">
        <w:rPr>
          <w:rFonts w:asciiTheme="majorBidi" w:hAnsiTheme="majorBidi" w:cstheme="majorBidi"/>
        </w:rPr>
        <w:t>6</w:t>
      </w:r>
    </w:p>
    <w:p w:rsidR="0008090A" w:rsidRPr="00937C94" w:rsidRDefault="001A09CC" w:rsidP="0069608F">
      <w:pPr>
        <w:pStyle w:val="TM1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381216" w:rsidRPr="00937C94">
          <w:rPr>
            <w:rFonts w:asciiTheme="majorBidi" w:hAnsiTheme="majorBidi" w:cstheme="majorBidi"/>
          </w:rPr>
          <w:t xml:space="preserve">3. </w:t>
        </w:r>
        <w:r w:rsidR="00CA1C5D" w:rsidRPr="00937C94">
          <w:rPr>
            <w:rFonts w:asciiTheme="majorBidi" w:hAnsiTheme="majorBidi" w:cstheme="majorBidi"/>
          </w:rPr>
          <w:t>Les méthodes de classification</w:t>
        </w:r>
        <w:r w:rsidR="0008090A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2A72C7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</w:t>
      </w:r>
      <w:r w:rsidR="00CA1C5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8</w:t>
      </w:r>
    </w:p>
    <w:p w:rsidR="0008090A" w:rsidRPr="00937C94" w:rsidRDefault="001A09CC" w:rsidP="00CA1C5D">
      <w:pPr>
        <w:pStyle w:val="TM3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0D5BC6" w:rsidRPr="00937C94">
          <w:rPr>
            <w:rFonts w:asciiTheme="majorBidi" w:hAnsiTheme="majorBidi" w:cstheme="majorBidi"/>
          </w:rPr>
          <w:t xml:space="preserve">3.1. </w:t>
        </w:r>
        <w:r w:rsidR="00CA1C5D" w:rsidRPr="00937C94">
          <w:rPr>
            <w:rFonts w:asciiTheme="majorBidi" w:hAnsiTheme="majorBidi" w:cstheme="majorBidi"/>
          </w:rPr>
          <w:t>Classification non supervisée</w:t>
        </w:r>
        <w:r w:rsidR="0008090A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2A72C7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</w:t>
      </w:r>
      <w:r w:rsidR="00CA1C5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8</w:t>
      </w:r>
    </w:p>
    <w:p w:rsidR="0008090A" w:rsidRPr="00937C94" w:rsidRDefault="001A09CC" w:rsidP="00CA1C5D">
      <w:pPr>
        <w:pStyle w:val="TM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04" w:history="1">
        <w:r w:rsidR="00EA4047" w:rsidRPr="00937C94">
          <w:rPr>
            <w:rFonts w:asciiTheme="majorBidi" w:hAnsiTheme="majorBidi" w:cstheme="majorBidi"/>
            <w:lang w:bidi="ar-DZ"/>
          </w:rPr>
          <w:t xml:space="preserve">3.2. </w:t>
        </w:r>
        <w:r w:rsidR="00CA1C5D" w:rsidRPr="00937C94">
          <w:rPr>
            <w:rFonts w:asciiTheme="majorBidi" w:hAnsiTheme="majorBidi" w:cstheme="majorBidi"/>
          </w:rPr>
          <w:t>Classification supervisée</w:t>
        </w:r>
        <w:r w:rsidR="00CA1C5D" w:rsidRPr="00937C94">
          <w:rPr>
            <w:rFonts w:asciiTheme="majorBidi" w:hAnsiTheme="majorBidi" w:cstheme="majorBidi"/>
            <w:b/>
            <w:bCs/>
          </w:rPr>
          <w:t> </w:t>
        </w:r>
        <w:r w:rsidR="0008090A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CA1C5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18</w:t>
      </w:r>
    </w:p>
    <w:p w:rsidR="0008090A" w:rsidRPr="00937C94" w:rsidRDefault="001A09CC" w:rsidP="00CA1C5D">
      <w:pPr>
        <w:pStyle w:val="TM2"/>
        <w:ind w:firstLine="14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04" w:history="1">
        <w:r w:rsidR="00AB26E0" w:rsidRPr="00937C94">
          <w:rPr>
            <w:rFonts w:asciiTheme="majorBidi" w:hAnsiTheme="majorBidi" w:cstheme="majorBidi"/>
          </w:rPr>
          <w:t>3.</w:t>
        </w:r>
        <w:r w:rsidR="00CA1C5D" w:rsidRPr="00937C94">
          <w:rPr>
            <w:rFonts w:asciiTheme="majorBidi" w:hAnsiTheme="majorBidi" w:cstheme="majorBidi"/>
          </w:rPr>
          <w:t>2</w:t>
        </w:r>
        <w:r w:rsidR="00AB26E0" w:rsidRPr="00937C94">
          <w:rPr>
            <w:rFonts w:asciiTheme="majorBidi" w:hAnsiTheme="majorBidi" w:cstheme="majorBidi"/>
          </w:rPr>
          <w:t>.</w:t>
        </w:r>
        <w:r w:rsidR="00CA1C5D" w:rsidRPr="00937C94">
          <w:rPr>
            <w:rFonts w:asciiTheme="majorBidi" w:hAnsiTheme="majorBidi" w:cstheme="majorBidi"/>
          </w:rPr>
          <w:t>1.</w:t>
        </w:r>
        <w:r w:rsidR="00AB26E0" w:rsidRPr="00937C94">
          <w:rPr>
            <w:rFonts w:asciiTheme="majorBidi" w:hAnsiTheme="majorBidi" w:cstheme="majorBidi"/>
          </w:rPr>
          <w:t xml:space="preserve"> </w:t>
        </w:r>
        <w:bookmarkStart w:id="6" w:name="_Toc180129869"/>
        <w:r w:rsidR="00CA1C5D" w:rsidRPr="00937C94">
          <w:rPr>
            <w:rFonts w:asciiTheme="majorBidi" w:hAnsiTheme="majorBidi" w:cstheme="majorBidi"/>
          </w:rPr>
          <w:t>K plus proches voisins</w:t>
        </w:r>
        <w:bookmarkEnd w:id="6"/>
        <w:r w:rsidR="0008090A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CA1C5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18</w:t>
      </w:r>
    </w:p>
    <w:p w:rsidR="00CA1C5D" w:rsidRPr="00937C94" w:rsidRDefault="001A09CC" w:rsidP="00CA1C5D">
      <w:pPr>
        <w:pStyle w:val="TM2"/>
        <w:ind w:firstLine="14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04" w:history="1">
        <w:r w:rsidR="00CA1C5D" w:rsidRPr="00937C94">
          <w:rPr>
            <w:rFonts w:asciiTheme="majorBidi" w:hAnsiTheme="majorBidi" w:cstheme="majorBidi"/>
          </w:rPr>
          <w:t xml:space="preserve">3.2.2. </w:t>
        </w:r>
        <w:bookmarkStart w:id="7" w:name="_Toc180129870"/>
        <w:r w:rsidR="00CA1C5D" w:rsidRPr="00937C94">
          <w:rPr>
            <w:rFonts w:asciiTheme="majorBidi" w:hAnsiTheme="majorBidi" w:cstheme="majorBidi"/>
          </w:rPr>
          <w:t>Arbres de décision</w:t>
        </w:r>
        <w:bookmarkEnd w:id="7"/>
        <w:r w:rsidR="00CA1C5D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CA1C5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18</w:t>
      </w:r>
    </w:p>
    <w:p w:rsidR="00CA1C5D" w:rsidRPr="00937C94" w:rsidRDefault="001A09CC" w:rsidP="00CA1C5D">
      <w:pPr>
        <w:pStyle w:val="TM2"/>
        <w:ind w:firstLine="142"/>
        <w:rPr>
          <w:rFonts w:asciiTheme="majorBidi" w:hAnsiTheme="majorBidi" w:cstheme="majorBidi"/>
          <w:noProof/>
        </w:rPr>
      </w:pPr>
      <w:hyperlink w:anchor="_Toc232882604" w:history="1">
        <w:r w:rsidR="00CA1C5D" w:rsidRPr="00937C94">
          <w:rPr>
            <w:rFonts w:asciiTheme="majorBidi" w:hAnsiTheme="majorBidi" w:cstheme="majorBidi"/>
          </w:rPr>
          <w:t>3.2.3. Réseaux de neurones</w:t>
        </w:r>
        <w:r w:rsidR="00CA1C5D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CA1C5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19</w:t>
      </w:r>
    </w:p>
    <w:p w:rsidR="00CA1C5D" w:rsidRPr="00937C94" w:rsidRDefault="001A09CC" w:rsidP="00CA1C5D">
      <w:pPr>
        <w:pStyle w:val="TM2"/>
        <w:ind w:firstLine="14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04" w:history="1">
        <w:r w:rsidR="00CA1C5D" w:rsidRPr="00937C94">
          <w:rPr>
            <w:rFonts w:asciiTheme="majorBidi" w:hAnsiTheme="majorBidi" w:cstheme="majorBidi"/>
          </w:rPr>
          <w:t xml:space="preserve">3.2.4. </w:t>
        </w:r>
        <w:bookmarkStart w:id="8" w:name="_Toc180129872"/>
        <w:r w:rsidR="00CA1C5D" w:rsidRPr="00937C94">
          <w:rPr>
            <w:rFonts w:asciiTheme="majorBidi" w:hAnsiTheme="majorBidi" w:cstheme="majorBidi"/>
          </w:rPr>
          <w:t>Naïf de Bayes</w:t>
        </w:r>
        <w:bookmarkEnd w:id="8"/>
        <w:r w:rsidR="00CA1C5D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CA1C5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19</w:t>
      </w:r>
    </w:p>
    <w:p w:rsidR="00CA1C5D" w:rsidRPr="00937C94" w:rsidRDefault="001A09CC" w:rsidP="00CA1C5D">
      <w:pPr>
        <w:pStyle w:val="TM2"/>
        <w:ind w:firstLine="142"/>
        <w:rPr>
          <w:rFonts w:asciiTheme="majorBidi" w:hAnsiTheme="majorBidi" w:cstheme="majorBidi"/>
          <w:noProof/>
        </w:rPr>
      </w:pPr>
      <w:hyperlink w:anchor="_Toc232882604" w:history="1">
        <w:r w:rsidR="00CA1C5D" w:rsidRPr="00937C94">
          <w:rPr>
            <w:rFonts w:asciiTheme="majorBidi" w:hAnsiTheme="majorBidi" w:cstheme="majorBidi"/>
          </w:rPr>
          <w:t xml:space="preserve">3.2.5. </w:t>
        </w:r>
        <w:bookmarkStart w:id="9" w:name="_Toc180129873"/>
        <w:r w:rsidR="00CA1C5D" w:rsidRPr="00937C94">
          <w:rPr>
            <w:rFonts w:asciiTheme="majorBidi" w:hAnsiTheme="majorBidi" w:cstheme="majorBidi"/>
          </w:rPr>
          <w:t>Support Vector Machine</w:t>
        </w:r>
        <w:bookmarkEnd w:id="9"/>
        <w:r w:rsidR="00CA1C5D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CA1C5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19</w:t>
      </w:r>
    </w:p>
    <w:p w:rsidR="0008090A" w:rsidRPr="00937C94" w:rsidRDefault="001A09CC" w:rsidP="00CA1C5D">
      <w:pPr>
        <w:pStyle w:val="TM3"/>
        <w:tabs>
          <w:tab w:val="clear" w:pos="142"/>
          <w:tab w:val="left" w:pos="0"/>
        </w:tabs>
        <w:ind w:left="0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E5591A" w:rsidRPr="00937C94">
          <w:rPr>
            <w:rFonts w:asciiTheme="majorBidi" w:hAnsiTheme="majorBidi" w:cstheme="majorBidi"/>
          </w:rPr>
          <w:t xml:space="preserve">4. </w:t>
        </w:r>
        <w:r w:rsidR="00CA1C5D" w:rsidRPr="00937C94">
          <w:rPr>
            <w:rFonts w:asciiTheme="majorBidi" w:hAnsiTheme="majorBidi" w:cstheme="majorBidi"/>
          </w:rPr>
          <w:t>Quelques applications de la classification automatique des documents</w:t>
        </w:r>
        <w:r w:rsidR="0008090A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CA1C5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20</w:t>
      </w:r>
    </w:p>
    <w:p w:rsidR="0008090A" w:rsidRPr="00937C94" w:rsidRDefault="001A09CC" w:rsidP="00CA1C5D">
      <w:pPr>
        <w:pStyle w:val="TM3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E5591A" w:rsidRPr="00937C94">
          <w:rPr>
            <w:rFonts w:asciiTheme="majorBidi" w:hAnsiTheme="majorBidi" w:cstheme="majorBidi"/>
          </w:rPr>
          <w:t xml:space="preserve">4.1. </w:t>
        </w:r>
        <w:r w:rsidR="00CA1C5D" w:rsidRPr="00937C94">
          <w:rPr>
            <w:rFonts w:asciiTheme="majorBidi" w:hAnsiTheme="majorBidi" w:cstheme="majorBidi"/>
          </w:rPr>
          <w:t>L’indexation automatique</w:t>
        </w:r>
        <w:r w:rsidR="0008090A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CA1C5D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20</w:t>
      </w:r>
    </w:p>
    <w:p w:rsidR="0008090A" w:rsidRPr="00937C94" w:rsidRDefault="001A09CC" w:rsidP="005D0A05">
      <w:pPr>
        <w:pStyle w:val="TM3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182C0E" w:rsidRPr="00937C94">
          <w:rPr>
            <w:rFonts w:asciiTheme="majorBidi" w:hAnsiTheme="majorBidi" w:cstheme="majorBidi"/>
          </w:rPr>
          <w:t>4.1.</w:t>
        </w:r>
        <w:r w:rsidR="00182C0E" w:rsidRPr="00937C94">
          <w:rPr>
            <w:rFonts w:asciiTheme="majorBidi" w:hAnsiTheme="majorBidi" w:cstheme="majorBidi"/>
            <w:b/>
            <w:bCs/>
          </w:rPr>
          <w:t xml:space="preserve"> </w:t>
        </w:r>
        <w:r w:rsidR="00182C0E" w:rsidRPr="00937C94">
          <w:rPr>
            <w:rFonts w:asciiTheme="majorBidi" w:hAnsiTheme="majorBidi" w:cstheme="majorBidi"/>
          </w:rPr>
          <w:t>L’organisation des document</w:t>
        </w:r>
        <w:r w:rsidR="00182C0E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08090A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</w:t>
      </w:r>
      <w:r w:rsidR="005D0A05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0</w:t>
      </w:r>
    </w:p>
    <w:p w:rsidR="0008090A" w:rsidRPr="00937C94" w:rsidRDefault="001A09CC" w:rsidP="005D0A05">
      <w:pPr>
        <w:pStyle w:val="TM3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E5591A" w:rsidRPr="00937C94">
          <w:rPr>
            <w:rFonts w:asciiTheme="majorBidi" w:hAnsiTheme="majorBidi" w:cstheme="majorBidi"/>
          </w:rPr>
          <w:t xml:space="preserve">4.3. </w:t>
        </w:r>
        <w:r w:rsidR="00182C0E" w:rsidRPr="00937C94">
          <w:rPr>
            <w:rFonts w:asciiTheme="majorBidi" w:hAnsiTheme="majorBidi" w:cstheme="majorBidi"/>
          </w:rPr>
          <w:t>Le filtrage et le routage de documents</w:t>
        </w:r>
        <w:r w:rsidR="0008090A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08090A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</w:t>
      </w:r>
      <w:r w:rsidR="005D0A05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</w:t>
      </w:r>
    </w:p>
    <w:p w:rsidR="0008090A" w:rsidRPr="00937C94" w:rsidRDefault="00E5591A" w:rsidP="00917B8C">
      <w:pPr>
        <w:pStyle w:val="TM2"/>
        <w:rPr>
          <w:rFonts w:asciiTheme="majorBidi" w:hAnsiTheme="majorBidi" w:cstheme="majorBidi"/>
          <w:noProof/>
          <w:color w:val="000000" w:themeColor="text1"/>
        </w:rPr>
      </w:pPr>
      <w:r w:rsidRPr="00937C94">
        <w:rPr>
          <w:rFonts w:asciiTheme="majorBidi" w:hAnsiTheme="majorBidi" w:cstheme="majorBidi"/>
          <w:color w:val="000000" w:themeColor="text1"/>
        </w:rPr>
        <w:t xml:space="preserve"> </w:t>
      </w:r>
      <w:hyperlink w:anchor="_Toc232882608" w:history="1">
        <w:r w:rsidRPr="00937C94">
          <w:rPr>
            <w:rFonts w:asciiTheme="majorBidi" w:hAnsiTheme="majorBidi" w:cstheme="majorBidi"/>
            <w:color w:val="000000" w:themeColor="text1"/>
          </w:rPr>
          <w:t>4.4.</w:t>
        </w:r>
        <w:r w:rsidR="00182C0E" w:rsidRPr="00937C94">
          <w:rPr>
            <w:rFonts w:asciiTheme="majorBidi" w:hAnsiTheme="majorBidi" w:cstheme="majorBidi"/>
            <w:b/>
            <w:bCs/>
          </w:rPr>
          <w:t xml:space="preserve"> </w:t>
        </w:r>
        <w:r w:rsidR="00182C0E" w:rsidRPr="00937C94">
          <w:rPr>
            <w:rFonts w:asciiTheme="majorBidi" w:hAnsiTheme="majorBidi" w:cstheme="majorBidi"/>
          </w:rPr>
          <w:t>La désambiguïsation sémantique automatique (DSA)</w:t>
        </w:r>
        <w:r w:rsidR="0008090A" w:rsidRPr="00937C94">
          <w:rPr>
            <w:rFonts w:asciiTheme="majorBidi" w:hAnsiTheme="majorBidi" w:cstheme="majorBidi"/>
            <w:webHidden/>
          </w:rPr>
          <w:tab/>
        </w:r>
      </w:hyperlink>
      <w:r w:rsidR="0008090A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</w:t>
      </w:r>
      <w:r w:rsidR="00917B8C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</w:t>
      </w:r>
    </w:p>
    <w:p w:rsidR="0008090A" w:rsidRPr="00937C94" w:rsidRDefault="009B1607" w:rsidP="005D0A05">
      <w:pPr>
        <w:pStyle w:val="TM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r w:rsidRPr="00937C94">
        <w:rPr>
          <w:rFonts w:asciiTheme="majorBidi" w:hAnsiTheme="majorBidi" w:cstheme="majorBidi"/>
          <w:color w:val="000000" w:themeColor="text1"/>
        </w:rPr>
        <w:t xml:space="preserve"> </w:t>
      </w:r>
      <w:hyperlink w:anchor="_Toc232882608" w:history="1">
        <w:r w:rsidRPr="00937C94">
          <w:rPr>
            <w:rFonts w:asciiTheme="majorBidi" w:hAnsiTheme="majorBidi" w:cstheme="majorBidi"/>
            <w:color w:val="000000" w:themeColor="text1"/>
          </w:rPr>
          <w:t xml:space="preserve">4.5. </w:t>
        </w:r>
        <w:r w:rsidR="005D0A05" w:rsidRPr="00937C94">
          <w:rPr>
            <w:rFonts w:asciiTheme="majorBidi" w:hAnsiTheme="majorBidi" w:cstheme="majorBidi"/>
          </w:rPr>
          <w:t>La catégorisation des pages et des sites web</w:t>
        </w:r>
        <w:r w:rsidR="0008090A" w:rsidRPr="00937C94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08090A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</w:t>
      </w:r>
      <w:r w:rsidR="005D0A05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</w:t>
      </w:r>
    </w:p>
    <w:p w:rsidR="005D0A05" w:rsidRPr="00937C94" w:rsidRDefault="001A09CC" w:rsidP="005D0A05">
      <w:pPr>
        <w:pStyle w:val="TM3"/>
        <w:tabs>
          <w:tab w:val="clear" w:pos="142"/>
          <w:tab w:val="left" w:pos="0"/>
        </w:tabs>
        <w:ind w:left="0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5D0A05" w:rsidRPr="00937C94">
          <w:rPr>
            <w:rFonts w:asciiTheme="majorBidi" w:hAnsiTheme="majorBidi" w:cstheme="majorBidi"/>
          </w:rPr>
          <w:t>5. Les difficultés rencontrées lors de la classification automatique des documents</w:t>
        </w:r>
        <w:r w:rsidR="005D0A05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5D0A05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22</w:t>
      </w:r>
    </w:p>
    <w:p w:rsidR="005D0A05" w:rsidRPr="00937C94" w:rsidRDefault="001A09CC" w:rsidP="005D0A05">
      <w:pPr>
        <w:pStyle w:val="TM3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5D0A05" w:rsidRPr="00937C94">
          <w:rPr>
            <w:rFonts w:asciiTheme="majorBidi" w:hAnsiTheme="majorBidi" w:cstheme="majorBidi"/>
          </w:rPr>
          <w:t>5.1. Les pièges de la langue naturelle</w:t>
        </w:r>
        <w:r w:rsidR="005D0A05" w:rsidRPr="00937C94">
          <w:rPr>
            <w:rFonts w:asciiTheme="majorBidi" w:hAnsiTheme="majorBidi" w:cstheme="majorBidi"/>
            <w:webHidden/>
          </w:rPr>
          <w:tab/>
        </w:r>
      </w:hyperlink>
      <w:r w:rsidR="005D0A05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22</w:t>
      </w:r>
    </w:p>
    <w:p w:rsidR="005D0A05" w:rsidRPr="00937C94" w:rsidRDefault="001A09CC" w:rsidP="0069608F">
      <w:pPr>
        <w:pStyle w:val="TM3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5D0A05" w:rsidRPr="00937C94">
          <w:rPr>
            <w:rFonts w:asciiTheme="majorBidi" w:hAnsiTheme="majorBidi" w:cstheme="majorBidi"/>
          </w:rPr>
          <w:t>5.</w:t>
        </w:r>
        <w:r w:rsidR="0069608F" w:rsidRPr="00937C94">
          <w:rPr>
            <w:rFonts w:asciiTheme="majorBidi" w:hAnsiTheme="majorBidi" w:cstheme="majorBidi"/>
          </w:rPr>
          <w:t>2</w:t>
        </w:r>
        <w:r w:rsidR="005D0A05" w:rsidRPr="00937C94">
          <w:rPr>
            <w:rFonts w:asciiTheme="majorBidi" w:hAnsiTheme="majorBidi" w:cstheme="majorBidi"/>
          </w:rPr>
          <w:t>.</w:t>
        </w:r>
        <w:r w:rsidR="005D0A05" w:rsidRPr="00937C94">
          <w:rPr>
            <w:rFonts w:asciiTheme="majorBidi" w:hAnsiTheme="majorBidi" w:cstheme="majorBidi"/>
            <w:b/>
            <w:bCs/>
          </w:rPr>
          <w:t xml:space="preserve"> </w:t>
        </w:r>
        <w:r w:rsidR="005D0A05" w:rsidRPr="00937C94">
          <w:rPr>
            <w:rFonts w:asciiTheme="majorBidi" w:hAnsiTheme="majorBidi" w:cstheme="majorBidi"/>
          </w:rPr>
          <w:t>Dimension de l’espace d’apprentissage</w:t>
        </w:r>
        <w:r w:rsidR="005D0A05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5D0A05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23</w:t>
      </w:r>
    </w:p>
    <w:p w:rsidR="005D0A05" w:rsidRPr="00937C94" w:rsidRDefault="001A09CC" w:rsidP="005D0A05">
      <w:pPr>
        <w:pStyle w:val="TM3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5D0A05" w:rsidRPr="00937C94">
          <w:rPr>
            <w:rFonts w:asciiTheme="majorBidi" w:hAnsiTheme="majorBidi" w:cstheme="majorBidi"/>
          </w:rPr>
          <w:t>5.3. Le sur-apprentissage ( Overfitting )</w:t>
        </w:r>
        <w:r w:rsidR="005D0A05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5D0A05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23</w:t>
      </w:r>
    </w:p>
    <w:p w:rsidR="0069608F" w:rsidRPr="00937C94" w:rsidRDefault="001A09CC" w:rsidP="0069608F">
      <w:pPr>
        <w:pStyle w:val="TM3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69608F" w:rsidRPr="00937C94">
          <w:rPr>
            <w:rFonts w:asciiTheme="majorBidi" w:hAnsiTheme="majorBidi" w:cstheme="majorBidi"/>
          </w:rPr>
          <w:t>5.4. La subjectivité de la décision</w:t>
        </w:r>
        <w:r w:rsidR="0069608F" w:rsidRPr="00937C94">
          <w:rPr>
            <w:rFonts w:asciiTheme="majorBidi" w:hAnsiTheme="majorBidi" w:cstheme="majorBidi"/>
            <w:webHidden/>
          </w:rPr>
          <w:tab/>
        </w:r>
      </w:hyperlink>
      <w:r w:rsidR="0069608F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23</w:t>
      </w:r>
    </w:p>
    <w:p w:rsidR="0069608F" w:rsidRPr="00937C94" w:rsidRDefault="001A09CC" w:rsidP="0069608F">
      <w:pPr>
        <w:pStyle w:val="TM3"/>
        <w:rPr>
          <w:rFonts w:asciiTheme="majorBidi" w:hAnsiTheme="majorBidi" w:cstheme="majorBidi"/>
        </w:rPr>
      </w:pPr>
      <w:hyperlink w:anchor="_Toc232882622" w:history="1">
        <w:r w:rsidR="0069608F" w:rsidRPr="00937C94">
          <w:rPr>
            <w:rFonts w:asciiTheme="majorBidi" w:hAnsiTheme="majorBidi" w:cstheme="majorBidi"/>
          </w:rPr>
          <w:t>5.5. L’imprécision des fréquences</w:t>
        </w:r>
        <w:r w:rsidR="0069608F" w:rsidRPr="00937C94">
          <w:rPr>
            <w:rFonts w:asciiTheme="majorBidi" w:hAnsiTheme="majorBidi" w:cstheme="majorBidi"/>
            <w:webHidden/>
          </w:rPr>
          <w:tab/>
        </w:r>
      </w:hyperlink>
      <w:r w:rsidR="0069608F" w:rsidRPr="00937C94">
        <w:rPr>
          <w:rFonts w:asciiTheme="majorBidi" w:hAnsiTheme="majorBidi" w:cstheme="majorBidi"/>
        </w:rPr>
        <w:t>24</w:t>
      </w:r>
    </w:p>
    <w:p w:rsidR="0069608F" w:rsidRPr="00937C94" w:rsidRDefault="001A09CC" w:rsidP="0069608F">
      <w:pPr>
        <w:pStyle w:val="TM1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69608F" w:rsidRPr="00937C94">
          <w:rPr>
            <w:rFonts w:asciiTheme="majorBidi" w:hAnsiTheme="majorBidi" w:cstheme="majorBidi"/>
          </w:rPr>
          <w:t>3. Quelques travaux de recherche sur la classification</w:t>
        </w:r>
        <w:r w:rsidR="0069608F" w:rsidRPr="00937C94">
          <w:rPr>
            <w:rFonts w:asciiTheme="majorBidi" w:hAnsiTheme="majorBidi" w:cstheme="majorBidi"/>
            <w:webHidden/>
          </w:rPr>
          <w:tab/>
        </w:r>
      </w:hyperlink>
      <w:r w:rsidR="0069608F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24</w:t>
      </w:r>
    </w:p>
    <w:p w:rsidR="0008090A" w:rsidRPr="00937C94" w:rsidRDefault="001A09CC" w:rsidP="0069608F">
      <w:pPr>
        <w:pStyle w:val="TM3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22" w:history="1">
        <w:r w:rsidR="00245645" w:rsidRPr="00937C94">
          <w:rPr>
            <w:rFonts w:asciiTheme="majorBidi" w:hAnsiTheme="majorBidi" w:cstheme="majorBidi"/>
            <w:color w:val="000000" w:themeColor="text1"/>
            <w:lang w:bidi="ar-DZ"/>
          </w:rPr>
          <w:t>Conclusion</w:t>
        </w:r>
        <w:r w:rsidR="0008090A" w:rsidRPr="00937C94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69608F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27</w:t>
      </w:r>
    </w:p>
    <w:p w:rsidR="0067790D" w:rsidRPr="00937C94" w:rsidRDefault="0067790D" w:rsidP="00694EEB">
      <w:pPr>
        <w:pStyle w:val="En-tte"/>
        <w:bidi/>
        <w:spacing w:before="120" w:after="120" w:line="360" w:lineRule="auto"/>
        <w:jc w:val="right"/>
        <w:rPr>
          <w:rFonts w:asciiTheme="majorBidi" w:hAnsiTheme="majorBidi" w:cstheme="majorBidi"/>
          <w:b/>
          <w:bCs/>
          <w:color w:val="000000" w:themeColor="text1"/>
        </w:rPr>
      </w:pPr>
      <w:r w:rsidRPr="00937C94">
        <w:rPr>
          <w:rFonts w:asciiTheme="majorBidi" w:hAnsiTheme="majorBidi" w:cstheme="majorBidi"/>
          <w:b/>
          <w:bCs/>
          <w:color w:val="000000" w:themeColor="text1"/>
        </w:rPr>
        <w:t>CHAPITRE 3</w:t>
      </w:r>
      <w:r w:rsidR="000D15EE" w:rsidRPr="00937C94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Pr="00937C94">
        <w:rPr>
          <w:rFonts w:asciiTheme="majorBidi" w:hAnsiTheme="majorBidi" w:cstheme="majorBidi"/>
          <w:b/>
          <w:bCs/>
          <w:color w:val="000000" w:themeColor="text1"/>
        </w:rPr>
        <w:t xml:space="preserve">: </w:t>
      </w:r>
      <w:r w:rsidR="00694EEB" w:rsidRPr="00937C94">
        <w:rPr>
          <w:rFonts w:asciiTheme="majorBidi" w:hAnsiTheme="majorBidi" w:cstheme="majorBidi"/>
          <w:b/>
          <w:bCs/>
          <w:color w:val="000000"/>
        </w:rPr>
        <w:t>PROCESSUS DE LA CLASSIFICATION DES DOCUMENTS</w:t>
      </w:r>
    </w:p>
    <w:p w:rsidR="0008090A" w:rsidRPr="00937C94" w:rsidRDefault="001A09CC" w:rsidP="004B12FA">
      <w:pPr>
        <w:pStyle w:val="TM1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12" w:history="1">
        <w:r w:rsidR="0021226A" w:rsidRPr="00937C94">
          <w:rPr>
            <w:rFonts w:asciiTheme="majorBidi" w:hAnsiTheme="majorBidi" w:cstheme="majorBidi"/>
            <w:color w:val="000000" w:themeColor="text1"/>
          </w:rPr>
          <w:t xml:space="preserve">1. </w:t>
        </w:r>
        <w:r w:rsidR="004B12FA" w:rsidRPr="00937C94">
          <w:rPr>
            <w:rFonts w:asciiTheme="majorBidi" w:hAnsiTheme="majorBidi" w:cstheme="majorBidi"/>
            <w:color w:val="000000" w:themeColor="text1"/>
          </w:rPr>
          <w:t>La phase d’apprentissage</w:t>
        </w:r>
        <w:r w:rsidR="0008090A" w:rsidRPr="00937C94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4B12FA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28</w:t>
      </w:r>
    </w:p>
    <w:p w:rsidR="004B12FA" w:rsidRPr="00937C94" w:rsidRDefault="001A09CC" w:rsidP="009D7CFB">
      <w:pPr>
        <w:pStyle w:val="TM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08" w:history="1">
        <w:r w:rsidR="009D7CFB" w:rsidRPr="00937C94">
          <w:rPr>
            <w:rFonts w:asciiTheme="majorBidi" w:hAnsiTheme="majorBidi" w:cstheme="majorBidi"/>
            <w:color w:val="000000" w:themeColor="text1"/>
          </w:rPr>
          <w:t>1</w:t>
        </w:r>
        <w:r w:rsidR="004B12FA" w:rsidRPr="00937C94">
          <w:rPr>
            <w:rFonts w:asciiTheme="majorBidi" w:hAnsiTheme="majorBidi" w:cstheme="majorBidi"/>
            <w:color w:val="000000" w:themeColor="text1"/>
          </w:rPr>
          <w:t xml:space="preserve">.1. </w:t>
        </w:r>
        <w:r w:rsidR="004B12FA" w:rsidRPr="00937C94">
          <w:rPr>
            <w:rFonts w:asciiTheme="majorBidi" w:hAnsiTheme="majorBidi" w:cstheme="majorBidi"/>
          </w:rPr>
          <w:t>La conception du corpus d’apprentissage</w:t>
        </w:r>
        <w:r w:rsidR="004B12FA" w:rsidRPr="00937C94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4B12FA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28</w:t>
      </w:r>
    </w:p>
    <w:p w:rsidR="004B12FA" w:rsidRPr="00937C94" w:rsidRDefault="001A09CC" w:rsidP="009D7CFB">
      <w:pPr>
        <w:pStyle w:val="TM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08" w:history="1">
        <w:r w:rsidR="009D7CFB" w:rsidRPr="00937C94">
          <w:rPr>
            <w:rFonts w:asciiTheme="majorBidi" w:hAnsiTheme="majorBidi" w:cstheme="majorBidi"/>
            <w:color w:val="000000" w:themeColor="text1"/>
          </w:rPr>
          <w:t>1</w:t>
        </w:r>
        <w:r w:rsidR="004B12FA" w:rsidRPr="00937C94">
          <w:rPr>
            <w:rFonts w:asciiTheme="majorBidi" w:hAnsiTheme="majorBidi" w:cstheme="majorBidi"/>
            <w:color w:val="000000" w:themeColor="text1"/>
          </w:rPr>
          <w:t>.</w:t>
        </w:r>
        <w:r w:rsidR="009D7CFB" w:rsidRPr="00937C94">
          <w:rPr>
            <w:rFonts w:asciiTheme="majorBidi" w:hAnsiTheme="majorBidi" w:cstheme="majorBidi"/>
            <w:color w:val="000000" w:themeColor="text1"/>
          </w:rPr>
          <w:t>2</w:t>
        </w:r>
        <w:r w:rsidR="004B12FA" w:rsidRPr="00937C94">
          <w:rPr>
            <w:rFonts w:asciiTheme="majorBidi" w:hAnsiTheme="majorBidi" w:cstheme="majorBidi"/>
            <w:color w:val="000000" w:themeColor="text1"/>
          </w:rPr>
          <w:t xml:space="preserve">. </w:t>
        </w:r>
      </w:hyperlink>
      <w:hyperlink w:anchor="_Toc232882608" w:history="1">
        <w:r w:rsidR="009D7CFB" w:rsidRPr="00937C94">
          <w:rPr>
            <w:rFonts w:asciiTheme="majorBidi" w:hAnsiTheme="majorBidi" w:cstheme="majorBidi"/>
            <w:b/>
            <w:bCs/>
          </w:rPr>
          <w:t xml:space="preserve"> </w:t>
        </w:r>
        <w:r w:rsidR="009D7CFB" w:rsidRPr="00937C94">
          <w:rPr>
            <w:rFonts w:asciiTheme="majorBidi" w:hAnsiTheme="majorBidi" w:cstheme="majorBidi"/>
          </w:rPr>
          <w:t>Préparation des données (prétraitement)</w:t>
        </w:r>
        <w:r w:rsidR="004B12FA" w:rsidRPr="00937C94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9D7CFB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28</w:t>
      </w:r>
    </w:p>
    <w:p w:rsidR="004B12FA" w:rsidRPr="00937C94" w:rsidRDefault="001A09CC" w:rsidP="009D7CFB">
      <w:pPr>
        <w:pStyle w:val="TM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08" w:history="1">
        <w:r w:rsidR="009D7CFB" w:rsidRPr="00937C94">
          <w:rPr>
            <w:rFonts w:asciiTheme="majorBidi" w:hAnsiTheme="majorBidi" w:cstheme="majorBidi"/>
            <w:color w:val="000000" w:themeColor="text1"/>
          </w:rPr>
          <w:t>1</w:t>
        </w:r>
        <w:r w:rsidR="004B12FA" w:rsidRPr="00937C94">
          <w:rPr>
            <w:rFonts w:asciiTheme="majorBidi" w:hAnsiTheme="majorBidi" w:cstheme="majorBidi"/>
            <w:color w:val="000000" w:themeColor="text1"/>
          </w:rPr>
          <w:t>.</w:t>
        </w:r>
        <w:r w:rsidR="009D7CFB" w:rsidRPr="00937C94">
          <w:rPr>
            <w:rFonts w:asciiTheme="majorBidi" w:hAnsiTheme="majorBidi" w:cstheme="majorBidi"/>
            <w:color w:val="000000" w:themeColor="text1"/>
          </w:rPr>
          <w:t>3</w:t>
        </w:r>
        <w:r w:rsidR="004B12FA" w:rsidRPr="00937C94">
          <w:rPr>
            <w:rFonts w:asciiTheme="majorBidi" w:hAnsiTheme="majorBidi" w:cstheme="majorBidi"/>
            <w:color w:val="000000" w:themeColor="text1"/>
          </w:rPr>
          <w:t xml:space="preserve">. </w:t>
        </w:r>
        <w:r w:rsidR="009D7CFB" w:rsidRPr="00937C94">
          <w:rPr>
            <w:rFonts w:asciiTheme="majorBidi" w:hAnsiTheme="majorBidi" w:cstheme="majorBidi"/>
          </w:rPr>
          <w:t>La représentation du corpus d’apprentissage</w:t>
        </w:r>
        <w:r w:rsidR="004B12FA" w:rsidRPr="00937C94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9D7CFB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29</w:t>
      </w:r>
    </w:p>
    <w:p w:rsidR="009D7CFB" w:rsidRPr="00937C94" w:rsidRDefault="001A09CC" w:rsidP="00105588">
      <w:pPr>
        <w:pStyle w:val="TM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08" w:history="1">
        <w:r w:rsidR="009D7CFB" w:rsidRPr="00937C94">
          <w:rPr>
            <w:rFonts w:asciiTheme="majorBidi" w:hAnsiTheme="majorBidi" w:cstheme="majorBidi"/>
            <w:color w:val="000000" w:themeColor="text1"/>
          </w:rPr>
          <w:t xml:space="preserve">1.4. </w:t>
        </w:r>
        <w:r w:rsidR="009D7CFB" w:rsidRPr="00937C94">
          <w:rPr>
            <w:rFonts w:asciiTheme="majorBidi" w:hAnsiTheme="majorBidi" w:cstheme="majorBidi"/>
          </w:rPr>
          <w:t>La réduction de la dimension de l’espace d’apprentissage</w:t>
        </w:r>
        <w:r w:rsidR="009D7CFB" w:rsidRPr="00937C94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9D7CFB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3</w:t>
      </w:r>
      <w:r w:rsidR="00105588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</w:t>
      </w:r>
    </w:p>
    <w:p w:rsidR="009D7CFB" w:rsidRPr="00937C94" w:rsidRDefault="001A09CC" w:rsidP="00105588">
      <w:pPr>
        <w:pStyle w:val="TM2"/>
        <w:tabs>
          <w:tab w:val="clear" w:pos="284"/>
        </w:tabs>
        <w:ind w:left="426" w:firstLine="14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04" w:history="1">
        <w:r w:rsidR="009D7CFB" w:rsidRPr="00937C94">
          <w:rPr>
            <w:rFonts w:asciiTheme="majorBidi" w:hAnsiTheme="majorBidi" w:cstheme="majorBidi"/>
          </w:rPr>
          <w:t>1.4.1. L’extraction des attributs</w:t>
        </w:r>
        <w:r w:rsidR="009D7CFB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9D7CFB" w:rsidRPr="00937C94">
        <w:rPr>
          <w:rFonts w:asciiTheme="majorBidi" w:hAnsiTheme="majorBidi" w:cstheme="majorBidi"/>
        </w:rPr>
        <w:t>3</w:t>
      </w:r>
      <w:r w:rsidR="00105588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1</w:t>
      </w:r>
    </w:p>
    <w:p w:rsidR="009D7CFB" w:rsidRPr="00937C94" w:rsidRDefault="001A09CC" w:rsidP="00105588">
      <w:pPr>
        <w:pStyle w:val="TM2"/>
        <w:tabs>
          <w:tab w:val="clear" w:pos="284"/>
        </w:tabs>
        <w:ind w:left="426" w:firstLine="142"/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</w:pPr>
      <w:hyperlink w:anchor="_Toc232882604" w:history="1">
        <w:r w:rsidR="009D7CFB" w:rsidRPr="00937C94">
          <w:rPr>
            <w:rFonts w:asciiTheme="majorBidi" w:hAnsiTheme="majorBidi" w:cstheme="majorBidi"/>
          </w:rPr>
          <w:t>3.4.2. La sélection des attributs</w:t>
        </w:r>
        <w:r w:rsidR="009D7CFB" w:rsidRPr="00937C94">
          <w:rPr>
            <w:rFonts w:asciiTheme="majorBidi" w:hAnsiTheme="majorBidi" w:cstheme="majorBidi"/>
            <w:noProof/>
            <w:webHidden/>
          </w:rPr>
          <w:tab/>
        </w:r>
      </w:hyperlink>
      <w:r w:rsidR="009D7CFB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3</w:t>
      </w:r>
      <w:r w:rsidR="00105588" w:rsidRPr="00937C94">
        <w:rPr>
          <w:rStyle w:val="Lienhypertexte"/>
          <w:rFonts w:asciiTheme="majorBidi" w:hAnsiTheme="majorBidi" w:cstheme="majorBidi"/>
          <w:noProof/>
          <w:color w:val="000000" w:themeColor="text1"/>
          <w:u w:val="none"/>
        </w:rPr>
        <w:t>3</w:t>
      </w:r>
    </w:p>
    <w:p w:rsidR="009D7CFB" w:rsidRPr="00F602F8" w:rsidRDefault="001A09CC" w:rsidP="00050929">
      <w:pPr>
        <w:pStyle w:val="TM2"/>
        <w:rPr>
          <w:rStyle w:val="Lienhypertexte"/>
          <w:noProof/>
          <w:color w:val="000000" w:themeColor="text1"/>
          <w:u w:val="none"/>
        </w:rPr>
      </w:pPr>
      <w:hyperlink w:anchor="_Toc232882608" w:history="1">
        <w:r w:rsidR="009D7CFB" w:rsidRPr="00937C94">
          <w:rPr>
            <w:rFonts w:asciiTheme="majorBidi" w:hAnsiTheme="majorBidi" w:cstheme="majorBidi"/>
            <w:color w:val="000000" w:themeColor="text1"/>
          </w:rPr>
          <w:t xml:space="preserve">1.5. </w:t>
        </w:r>
        <w:r w:rsidR="009D7CFB" w:rsidRPr="00937C94">
          <w:rPr>
            <w:rFonts w:asciiTheme="majorBidi" w:hAnsiTheme="majorBidi" w:cstheme="majorBidi"/>
          </w:rPr>
          <w:t>Le calcul du poids des attributs (pondération)</w:t>
        </w:r>
        <w:r w:rsidR="009D7CFB" w:rsidRPr="00937C94">
          <w:rPr>
            <w:rFonts w:asciiTheme="majorBidi" w:hAnsiTheme="majorBidi" w:cstheme="majorBidi"/>
            <w:noProof/>
            <w:webHidden/>
            <w:color w:val="000000" w:themeColor="text1"/>
          </w:rPr>
          <w:tab/>
        </w:r>
      </w:hyperlink>
      <w:r w:rsidR="00050929" w:rsidRPr="00F602F8">
        <w:rPr>
          <w:rStyle w:val="Lienhypertexte"/>
          <w:noProof/>
          <w:color w:val="000000" w:themeColor="text1"/>
          <w:u w:val="none"/>
        </w:rPr>
        <w:t>34</w:t>
      </w:r>
    </w:p>
    <w:p w:rsidR="009D7CFB" w:rsidRPr="00F602F8" w:rsidRDefault="001A09CC" w:rsidP="00694EEB">
      <w:pPr>
        <w:pStyle w:val="TM2"/>
        <w:rPr>
          <w:rStyle w:val="Lienhypertexte"/>
          <w:noProof/>
          <w:color w:val="000000" w:themeColor="text1"/>
          <w:u w:val="none"/>
        </w:rPr>
      </w:pPr>
      <w:hyperlink w:anchor="_Toc232882608" w:history="1">
        <w:r w:rsidR="009D7CFB" w:rsidRPr="00F602F8">
          <w:rPr>
            <w:color w:val="000000" w:themeColor="text1"/>
          </w:rPr>
          <w:t xml:space="preserve">1.6. Le choix </w:t>
        </w:r>
        <w:r w:rsidR="00694EEB" w:rsidRPr="00F602F8">
          <w:rPr>
            <w:color w:val="000000" w:themeColor="text1"/>
          </w:rPr>
          <w:t xml:space="preserve">de </w:t>
        </w:r>
        <w:r w:rsidR="009D7CFB" w:rsidRPr="00F602F8">
          <w:rPr>
            <w:color w:val="000000" w:themeColor="text1"/>
          </w:rPr>
          <w:t>l’algorithme d’apprentissage</w:t>
        </w:r>
        <w:r w:rsidR="009D7CFB" w:rsidRPr="00F602F8">
          <w:rPr>
            <w:noProof/>
            <w:webHidden/>
            <w:color w:val="000000" w:themeColor="text1"/>
          </w:rPr>
          <w:tab/>
        </w:r>
      </w:hyperlink>
      <w:r w:rsidR="00694EEB" w:rsidRPr="00F602F8">
        <w:t>36</w:t>
      </w:r>
    </w:p>
    <w:p w:rsidR="009D7CFB" w:rsidRDefault="001A09CC" w:rsidP="00F602F8">
      <w:pPr>
        <w:pStyle w:val="TM2"/>
        <w:tabs>
          <w:tab w:val="clear" w:pos="284"/>
        </w:tabs>
        <w:ind w:left="426" w:firstLine="142"/>
        <w:rPr>
          <w:rStyle w:val="Lienhypertexte"/>
          <w:noProof/>
          <w:color w:val="000000" w:themeColor="text1"/>
          <w:u w:val="none"/>
        </w:rPr>
      </w:pPr>
      <w:hyperlink w:anchor="_Toc232882604" w:history="1">
        <w:r w:rsidR="00F602F8" w:rsidRPr="00F602F8">
          <w:t>1</w:t>
        </w:r>
        <w:r w:rsidR="009D7CFB" w:rsidRPr="00F602F8">
          <w:t>.</w:t>
        </w:r>
        <w:r w:rsidR="00F602F8" w:rsidRPr="00F602F8">
          <w:t>6</w:t>
        </w:r>
        <w:r w:rsidR="009D7CFB" w:rsidRPr="00F602F8">
          <w:t xml:space="preserve">.1. </w:t>
        </w:r>
        <w:r w:rsidR="00F602F8" w:rsidRPr="00F602F8">
          <w:rPr>
            <w:rFonts w:asciiTheme="majorBidi" w:hAnsiTheme="majorBidi" w:cstheme="majorBidi"/>
          </w:rPr>
          <w:t xml:space="preserve">Définition de la </w:t>
        </w:r>
        <w:r w:rsidR="00F602F8" w:rsidRPr="00F602F8">
          <w:t>méthode des k plus proches voisins</w:t>
        </w:r>
        <w:r w:rsidR="009D7CFB" w:rsidRPr="00F602F8">
          <w:rPr>
            <w:noProof/>
            <w:webHidden/>
          </w:rPr>
          <w:tab/>
        </w:r>
      </w:hyperlink>
      <w:r w:rsidR="00F602F8">
        <w:rPr>
          <w:rStyle w:val="Lienhypertexte"/>
          <w:noProof/>
          <w:color w:val="000000" w:themeColor="text1"/>
          <w:u w:val="none"/>
        </w:rPr>
        <w:t>36</w:t>
      </w:r>
    </w:p>
    <w:p w:rsidR="009D7CFB" w:rsidRDefault="001A09CC" w:rsidP="00F602F8">
      <w:pPr>
        <w:pStyle w:val="TM2"/>
        <w:tabs>
          <w:tab w:val="clear" w:pos="284"/>
        </w:tabs>
        <w:ind w:left="426" w:firstLine="142"/>
        <w:rPr>
          <w:rStyle w:val="Lienhypertexte"/>
          <w:noProof/>
          <w:color w:val="000000" w:themeColor="text1"/>
          <w:u w:val="none"/>
        </w:rPr>
      </w:pPr>
      <w:hyperlink w:anchor="_Toc232882604" w:history="1">
        <w:r w:rsidR="00F602F8">
          <w:t>1</w:t>
        </w:r>
        <w:r w:rsidR="009D7CFB" w:rsidRPr="009C7F40">
          <w:t>.</w:t>
        </w:r>
        <w:r w:rsidR="00F602F8">
          <w:t>6</w:t>
        </w:r>
        <w:r w:rsidR="009D7CFB" w:rsidRPr="009C7F40">
          <w:t>.</w:t>
        </w:r>
        <w:r w:rsidR="009D7CFB">
          <w:t>2</w:t>
        </w:r>
        <w:r w:rsidR="009D7CFB" w:rsidRPr="00CA1C5D">
          <w:t>.</w:t>
        </w:r>
        <w:r w:rsidR="00F602F8" w:rsidRPr="00F602F8">
          <w:rPr>
            <w:rFonts w:asciiTheme="majorBidi" w:hAnsiTheme="majorBidi" w:cstheme="majorBidi"/>
            <w:b/>
            <w:bCs/>
          </w:rPr>
          <w:t xml:space="preserve"> </w:t>
        </w:r>
        <w:r w:rsidR="00F602F8" w:rsidRPr="00F602F8">
          <w:t>Principe de fonctionnement</w:t>
        </w:r>
        <w:r w:rsidR="009D7CFB" w:rsidRPr="009C7F40">
          <w:rPr>
            <w:noProof/>
            <w:webHidden/>
          </w:rPr>
          <w:tab/>
        </w:r>
      </w:hyperlink>
      <w:r w:rsidR="00F602F8">
        <w:rPr>
          <w:rStyle w:val="Lienhypertexte"/>
          <w:noProof/>
          <w:color w:val="000000" w:themeColor="text1"/>
          <w:u w:val="none"/>
        </w:rPr>
        <w:t>3</w:t>
      </w:r>
      <w:r w:rsidR="009D7CFB">
        <w:rPr>
          <w:rStyle w:val="Lienhypertexte"/>
          <w:noProof/>
          <w:color w:val="000000" w:themeColor="text1"/>
          <w:u w:val="none"/>
        </w:rPr>
        <w:t>8</w:t>
      </w:r>
    </w:p>
    <w:p w:rsidR="009D7CFB" w:rsidRPr="009C7F40" w:rsidRDefault="001A09CC" w:rsidP="00F602F8">
      <w:pPr>
        <w:pStyle w:val="TM2"/>
        <w:tabs>
          <w:tab w:val="clear" w:pos="284"/>
        </w:tabs>
        <w:ind w:left="426" w:firstLine="142"/>
        <w:rPr>
          <w:noProof/>
        </w:rPr>
      </w:pPr>
      <w:hyperlink w:anchor="_Toc232882604" w:history="1">
        <w:r w:rsidR="009D7CFB" w:rsidRPr="009C7F40">
          <w:t>3.</w:t>
        </w:r>
        <w:r w:rsidR="00F602F8">
          <w:t>6</w:t>
        </w:r>
        <w:r w:rsidR="009D7CFB" w:rsidRPr="009C7F40">
          <w:t>.</w:t>
        </w:r>
        <w:r w:rsidR="009D7CFB">
          <w:t>3</w:t>
        </w:r>
        <w:r w:rsidR="009D7CFB" w:rsidRPr="00CA1C5D">
          <w:t>.</w:t>
        </w:r>
        <w:r w:rsidR="009D7CFB" w:rsidRPr="009C7F40">
          <w:t xml:space="preserve"> </w:t>
        </w:r>
        <w:r w:rsidR="00F602F8" w:rsidRPr="00F602F8">
          <w:t>Algorithme K-PPV</w:t>
        </w:r>
        <w:r w:rsidR="009D7CFB" w:rsidRPr="009C7F40">
          <w:rPr>
            <w:noProof/>
            <w:webHidden/>
          </w:rPr>
          <w:tab/>
        </w:r>
      </w:hyperlink>
      <w:r w:rsidR="00F602F8">
        <w:rPr>
          <w:rStyle w:val="Lienhypertexte"/>
          <w:noProof/>
          <w:color w:val="000000" w:themeColor="text1"/>
          <w:u w:val="none"/>
        </w:rPr>
        <w:t>38</w:t>
      </w:r>
    </w:p>
    <w:p w:rsidR="009D7CFB" w:rsidRDefault="001A09CC" w:rsidP="00F602F8">
      <w:pPr>
        <w:pStyle w:val="TM2"/>
        <w:tabs>
          <w:tab w:val="clear" w:pos="284"/>
        </w:tabs>
        <w:ind w:left="426" w:firstLine="142"/>
        <w:rPr>
          <w:rStyle w:val="Lienhypertexte"/>
          <w:noProof/>
          <w:color w:val="000000" w:themeColor="text1"/>
          <w:u w:val="none"/>
        </w:rPr>
      </w:pPr>
      <w:hyperlink w:anchor="_Toc232882604" w:history="1">
        <w:r w:rsidR="009D7CFB" w:rsidRPr="009C7F40">
          <w:t>3.</w:t>
        </w:r>
        <w:r w:rsidR="00F602F8">
          <w:t>6</w:t>
        </w:r>
        <w:r w:rsidR="009D7CFB" w:rsidRPr="009C7F40">
          <w:t>.</w:t>
        </w:r>
        <w:r w:rsidR="009D7CFB">
          <w:t>4</w:t>
        </w:r>
        <w:r w:rsidR="009D7CFB" w:rsidRPr="00CA1C5D">
          <w:t>.</w:t>
        </w:r>
        <w:r w:rsidR="00F602F8" w:rsidRPr="00F602F8">
          <w:rPr>
            <w:rFonts w:asciiTheme="majorBidi" w:hAnsiTheme="majorBidi" w:cstheme="majorBidi"/>
            <w:b/>
            <w:bCs/>
            <w:lang w:eastAsia="en-US"/>
          </w:rPr>
          <w:t xml:space="preserve"> </w:t>
        </w:r>
        <w:r w:rsidR="00F602F8" w:rsidRPr="00F602F8">
          <w:t>Critiques de la méthode</w:t>
        </w:r>
        <w:r w:rsidR="009D7CFB" w:rsidRPr="009C7F40">
          <w:rPr>
            <w:noProof/>
            <w:webHidden/>
          </w:rPr>
          <w:tab/>
        </w:r>
      </w:hyperlink>
      <w:r w:rsidR="00F602F8">
        <w:rPr>
          <w:rStyle w:val="Lienhypertexte"/>
          <w:noProof/>
          <w:color w:val="000000" w:themeColor="text1"/>
          <w:u w:val="none"/>
        </w:rPr>
        <w:t>3</w:t>
      </w:r>
      <w:r w:rsidR="009D7CFB">
        <w:rPr>
          <w:rStyle w:val="Lienhypertexte"/>
          <w:noProof/>
          <w:color w:val="000000" w:themeColor="text1"/>
          <w:u w:val="none"/>
        </w:rPr>
        <w:t>9</w:t>
      </w:r>
    </w:p>
    <w:p w:rsidR="00F602F8" w:rsidRPr="00F602F8" w:rsidRDefault="001A09CC" w:rsidP="00F602F8">
      <w:pPr>
        <w:pStyle w:val="TM2"/>
        <w:rPr>
          <w:rStyle w:val="Lienhypertexte"/>
          <w:noProof/>
          <w:color w:val="000000" w:themeColor="text1"/>
          <w:u w:val="none"/>
        </w:rPr>
      </w:pPr>
      <w:hyperlink w:anchor="_Toc232882608" w:history="1">
        <w:r w:rsidR="00F602F8" w:rsidRPr="00F602F8">
          <w:rPr>
            <w:color w:val="000000" w:themeColor="text1"/>
          </w:rPr>
          <w:t>1.</w:t>
        </w:r>
        <w:r w:rsidR="00F602F8">
          <w:rPr>
            <w:color w:val="000000" w:themeColor="text1"/>
          </w:rPr>
          <w:t>7</w:t>
        </w:r>
        <w:r w:rsidR="00F602F8" w:rsidRPr="00F602F8">
          <w:rPr>
            <w:color w:val="000000" w:themeColor="text1"/>
          </w:rPr>
          <w:t>. L’évaluation des résultats</w:t>
        </w:r>
        <w:r w:rsidR="00F602F8" w:rsidRPr="00F602F8">
          <w:rPr>
            <w:noProof/>
            <w:webHidden/>
            <w:color w:val="000000" w:themeColor="text1"/>
          </w:rPr>
          <w:tab/>
        </w:r>
      </w:hyperlink>
      <w:r w:rsidR="00F602F8">
        <w:t>39</w:t>
      </w:r>
    </w:p>
    <w:p w:rsidR="0008090A" w:rsidRPr="009C7F40" w:rsidRDefault="001A09CC" w:rsidP="00F602F8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613" w:history="1">
        <w:r w:rsidR="0021226A" w:rsidRPr="009C7F40">
          <w:rPr>
            <w:color w:val="000000" w:themeColor="text1"/>
          </w:rPr>
          <w:t>2.</w:t>
        </w:r>
        <w:r w:rsidR="00F602F8" w:rsidRPr="00F602F8">
          <w:rPr>
            <w:rFonts w:asciiTheme="majorBidi" w:hAnsiTheme="majorBidi" w:cstheme="majorBidi"/>
            <w:b/>
            <w:bCs/>
            <w:sz w:val="28"/>
            <w:szCs w:val="28"/>
          </w:rPr>
          <w:t xml:space="preserve"> </w:t>
        </w:r>
        <w:r w:rsidR="00F602F8" w:rsidRPr="00826BDE">
          <w:rPr>
            <w:rFonts w:asciiTheme="majorBidi" w:hAnsiTheme="majorBidi" w:cstheme="majorBidi"/>
          </w:rPr>
          <w:t>La phase de classement</w:t>
        </w:r>
        <w:r w:rsidR="0008090A" w:rsidRPr="009C7F40">
          <w:rPr>
            <w:noProof/>
            <w:webHidden/>
            <w:color w:val="000000" w:themeColor="text1"/>
          </w:rPr>
          <w:tab/>
        </w:r>
      </w:hyperlink>
      <w:r w:rsidR="00F602F8">
        <w:rPr>
          <w:rStyle w:val="Lienhypertexte"/>
          <w:noProof/>
          <w:color w:val="000000" w:themeColor="text1"/>
          <w:u w:val="none"/>
        </w:rPr>
        <w:t>40</w:t>
      </w:r>
    </w:p>
    <w:p w:rsidR="0008090A" w:rsidRPr="009C7F40" w:rsidRDefault="001A09CC" w:rsidP="00F602F8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615" w:history="1">
        <w:r w:rsidR="009E6A24" w:rsidRPr="009C7F40">
          <w:rPr>
            <w:color w:val="000000" w:themeColor="text1"/>
            <w:lang w:bidi="ar-DZ"/>
          </w:rPr>
          <w:t>Conclusion</w:t>
        </w:r>
        <w:r w:rsidR="0008090A" w:rsidRPr="009C7F40">
          <w:rPr>
            <w:noProof/>
            <w:webHidden/>
            <w:color w:val="000000" w:themeColor="text1"/>
          </w:rPr>
          <w:tab/>
        </w:r>
      </w:hyperlink>
      <w:r w:rsidR="0049315B" w:rsidRPr="009C7F40">
        <w:rPr>
          <w:rStyle w:val="Lienhypertexte"/>
          <w:noProof/>
          <w:color w:val="000000" w:themeColor="text1"/>
          <w:u w:val="none"/>
        </w:rPr>
        <w:t>4</w:t>
      </w:r>
      <w:r w:rsidR="00F602F8">
        <w:rPr>
          <w:rStyle w:val="Lienhypertexte"/>
          <w:noProof/>
          <w:color w:val="000000" w:themeColor="text1"/>
          <w:u w:val="none"/>
        </w:rPr>
        <w:t>1</w:t>
      </w:r>
    </w:p>
    <w:p w:rsidR="000123A2" w:rsidRPr="009C7F40" w:rsidRDefault="000123A2" w:rsidP="00F602F8">
      <w:pPr>
        <w:spacing w:before="100" w:beforeAutospacing="1" w:after="100" w:afterAutospacing="1" w:line="360" w:lineRule="auto"/>
        <w:rPr>
          <w:b/>
          <w:bCs/>
          <w:color w:val="000000" w:themeColor="text1"/>
          <w:rtl/>
          <w:lang w:bidi="ar-DZ"/>
        </w:rPr>
      </w:pPr>
      <w:r w:rsidRPr="009C7F40">
        <w:rPr>
          <w:b/>
          <w:bCs/>
          <w:color w:val="000000" w:themeColor="text1"/>
          <w:lang w:bidi="ar-DZ"/>
        </w:rPr>
        <w:t>CHAPITRE 4</w:t>
      </w:r>
      <w:r w:rsidR="000D15EE" w:rsidRPr="009C7F40">
        <w:rPr>
          <w:b/>
          <w:bCs/>
          <w:color w:val="000000" w:themeColor="text1"/>
          <w:lang w:bidi="ar-DZ"/>
        </w:rPr>
        <w:t xml:space="preserve"> </w:t>
      </w:r>
      <w:r w:rsidRPr="009C7F40">
        <w:rPr>
          <w:b/>
          <w:bCs/>
          <w:color w:val="000000" w:themeColor="text1"/>
          <w:lang w:bidi="ar-DZ"/>
        </w:rPr>
        <w:t xml:space="preserve">: </w:t>
      </w:r>
      <w:r w:rsidR="00F602F8" w:rsidRPr="00F602F8">
        <w:rPr>
          <w:b/>
          <w:bCs/>
          <w:color w:val="000000" w:themeColor="text1"/>
          <w:lang w:bidi="ar-DZ"/>
        </w:rPr>
        <w:t>ANALYSE</w:t>
      </w:r>
      <w:r w:rsidR="00F602F8" w:rsidRPr="00DF2CAB">
        <w:rPr>
          <w:sz w:val="40"/>
          <w:szCs w:val="40"/>
          <w:lang w:bidi="ar-DZ"/>
        </w:rPr>
        <w:t xml:space="preserve"> </w:t>
      </w:r>
      <w:r w:rsidR="00F602F8" w:rsidRPr="00F602F8">
        <w:rPr>
          <w:b/>
          <w:bCs/>
          <w:color w:val="000000" w:themeColor="text1"/>
          <w:lang w:bidi="ar-DZ"/>
        </w:rPr>
        <w:t>DE DONNEES TEXTUELLES EN LANGUE ARABE</w:t>
      </w:r>
    </w:p>
    <w:p w:rsidR="0008090A" w:rsidRPr="00900892" w:rsidRDefault="001A09CC" w:rsidP="00937C94">
      <w:pPr>
        <w:pStyle w:val="TM1"/>
        <w:rPr>
          <w:noProof/>
          <w:lang w:eastAsia="en-US" w:bidi="ar-JO"/>
        </w:rPr>
      </w:pPr>
      <w:hyperlink w:anchor="_Toc232882618" w:history="1">
        <w:r w:rsidR="00BA1A99" w:rsidRPr="009C7F40">
          <w:rPr>
            <w:lang w:bidi="ar-DZ"/>
          </w:rPr>
          <w:t xml:space="preserve">1. </w:t>
        </w:r>
        <w:r w:rsidR="00937C94" w:rsidRPr="00937C94">
          <w:rPr>
            <w:lang w:bidi="ar-DZ"/>
          </w:rPr>
          <w:t>Caractéristiques spécifiques de la langue arabe</w:t>
        </w:r>
        <w:r w:rsidR="0008090A" w:rsidRPr="009C7F40">
          <w:rPr>
            <w:noProof/>
            <w:webHidden/>
          </w:rPr>
          <w:tab/>
        </w:r>
      </w:hyperlink>
      <w:r w:rsidR="0008090A" w:rsidRPr="009C7F40">
        <w:rPr>
          <w:rStyle w:val="Lienhypertexte"/>
          <w:noProof/>
          <w:color w:val="000000" w:themeColor="text1"/>
          <w:u w:val="none"/>
        </w:rPr>
        <w:t>4</w:t>
      </w:r>
      <w:r w:rsidR="00937C94">
        <w:rPr>
          <w:rStyle w:val="Lienhypertexte"/>
          <w:noProof/>
          <w:color w:val="000000" w:themeColor="text1"/>
          <w:u w:val="none"/>
        </w:rPr>
        <w:t>3</w:t>
      </w:r>
    </w:p>
    <w:p w:rsidR="0008090A" w:rsidRDefault="001A09CC" w:rsidP="00937C94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619" w:history="1">
        <w:r w:rsidR="00BA1A99" w:rsidRPr="009C7F40">
          <w:rPr>
            <w:lang w:bidi="ar-DZ"/>
          </w:rPr>
          <w:t xml:space="preserve">2. </w:t>
        </w:r>
        <w:r w:rsidR="00937C94" w:rsidRPr="00937C94">
          <w:rPr>
            <w:lang w:bidi="ar-DZ"/>
          </w:rPr>
          <w:t>Analyse morphologique</w:t>
        </w:r>
        <w:r w:rsidR="0008090A" w:rsidRPr="009C7F40">
          <w:rPr>
            <w:b/>
            <w:bCs/>
            <w:i/>
            <w:iCs/>
            <w:noProof/>
            <w:sz w:val="32"/>
            <w:szCs w:val="32"/>
          </w:rPr>
          <w:t xml:space="preserve">  </w:t>
        </w:r>
        <w:r w:rsidR="0008090A" w:rsidRPr="009C7F40">
          <w:rPr>
            <w:noProof/>
            <w:webHidden/>
          </w:rPr>
          <w:tab/>
        </w:r>
      </w:hyperlink>
      <w:r w:rsidR="0060380C">
        <w:rPr>
          <w:rStyle w:val="Lienhypertexte"/>
          <w:noProof/>
          <w:color w:val="000000" w:themeColor="text1"/>
          <w:u w:val="none"/>
        </w:rPr>
        <w:t>4</w:t>
      </w:r>
      <w:r w:rsidR="00937C94">
        <w:rPr>
          <w:rStyle w:val="Lienhypertexte"/>
          <w:noProof/>
          <w:color w:val="000000" w:themeColor="text1"/>
          <w:u w:val="none"/>
        </w:rPr>
        <w:t>3</w:t>
      </w:r>
    </w:p>
    <w:p w:rsidR="00937C94" w:rsidRDefault="001A09CC" w:rsidP="00826BDE">
      <w:pPr>
        <w:pStyle w:val="TM2"/>
        <w:rPr>
          <w:rStyle w:val="Lienhypertexte"/>
          <w:noProof/>
          <w:color w:val="000000" w:themeColor="text1"/>
          <w:u w:val="none"/>
        </w:rPr>
      </w:pPr>
      <w:hyperlink w:anchor="_Toc232882608" w:history="1">
        <w:r w:rsidR="00937C94" w:rsidRPr="009C7F40">
          <w:rPr>
            <w:lang w:bidi="ar-DZ"/>
          </w:rPr>
          <w:t xml:space="preserve">2.1. </w:t>
        </w:r>
        <w:r w:rsidR="00826BDE" w:rsidRPr="00826BDE">
          <w:rPr>
            <w:lang w:bidi="ar-DZ"/>
          </w:rPr>
          <w:t>Principe de l'analyseur</w:t>
        </w:r>
        <w:r w:rsidR="00937C94" w:rsidRPr="009C7F40">
          <w:rPr>
            <w:noProof/>
            <w:webHidden/>
          </w:rPr>
          <w:tab/>
        </w:r>
      </w:hyperlink>
      <w:r w:rsidR="00826BDE">
        <w:rPr>
          <w:rStyle w:val="Lienhypertexte"/>
          <w:noProof/>
          <w:color w:val="000000" w:themeColor="text1"/>
          <w:u w:val="none"/>
        </w:rPr>
        <w:t>44</w:t>
      </w:r>
    </w:p>
    <w:p w:rsidR="00826BDE" w:rsidRDefault="001A09CC" w:rsidP="003E0551">
      <w:pPr>
        <w:pStyle w:val="TM2"/>
        <w:rPr>
          <w:rStyle w:val="Lienhypertexte"/>
          <w:noProof/>
          <w:color w:val="000000" w:themeColor="text1"/>
          <w:u w:val="none"/>
        </w:rPr>
      </w:pPr>
      <w:hyperlink w:anchor="_Toc232882608" w:history="1">
        <w:r w:rsidR="00826BDE" w:rsidRPr="009C7F40">
          <w:rPr>
            <w:lang w:bidi="ar-DZ"/>
          </w:rPr>
          <w:t>2.</w:t>
        </w:r>
        <w:r w:rsidR="00826BDE">
          <w:rPr>
            <w:lang w:bidi="ar-DZ"/>
          </w:rPr>
          <w:t>2</w:t>
        </w:r>
        <w:r w:rsidR="00826BDE" w:rsidRPr="009C7F40">
          <w:rPr>
            <w:lang w:bidi="ar-DZ"/>
          </w:rPr>
          <w:t xml:space="preserve">. </w:t>
        </w:r>
        <w:bookmarkStart w:id="10" w:name="_Toc180129837"/>
        <w:r w:rsidR="003E0551" w:rsidRPr="009C01DA">
          <w:rPr>
            <w:sz w:val="26"/>
            <w:szCs w:val="26"/>
          </w:rPr>
          <w:t>Les dictionnaires nécessaires</w:t>
        </w:r>
        <w:bookmarkEnd w:id="10"/>
        <w:r w:rsidR="00826BDE" w:rsidRPr="009C7F40">
          <w:rPr>
            <w:noProof/>
            <w:webHidden/>
          </w:rPr>
          <w:tab/>
        </w:r>
      </w:hyperlink>
      <w:r w:rsidR="00826BDE">
        <w:rPr>
          <w:rStyle w:val="Lienhypertexte"/>
          <w:noProof/>
          <w:color w:val="000000" w:themeColor="text1"/>
          <w:u w:val="none"/>
        </w:rPr>
        <w:t>4</w:t>
      </w:r>
      <w:r w:rsidR="003E0551">
        <w:rPr>
          <w:rStyle w:val="Lienhypertexte"/>
          <w:noProof/>
          <w:color w:val="000000" w:themeColor="text1"/>
          <w:u w:val="none"/>
        </w:rPr>
        <w:t>5</w:t>
      </w:r>
    </w:p>
    <w:p w:rsidR="003E0551" w:rsidRPr="009C7F40" w:rsidRDefault="001A09CC" w:rsidP="00D55A26">
      <w:pPr>
        <w:pStyle w:val="TM2"/>
        <w:rPr>
          <w:rStyle w:val="Lienhypertexte"/>
          <w:noProof/>
          <w:color w:val="000000" w:themeColor="text1"/>
          <w:u w:val="none"/>
        </w:rPr>
      </w:pPr>
      <w:hyperlink w:anchor="_Toc232882608" w:history="1">
        <w:r w:rsidR="003E0551" w:rsidRPr="009C7F40">
          <w:rPr>
            <w:lang w:bidi="ar-DZ"/>
          </w:rPr>
          <w:t>2.</w:t>
        </w:r>
        <w:r w:rsidR="003E0551">
          <w:rPr>
            <w:lang w:bidi="ar-DZ"/>
          </w:rPr>
          <w:t>3</w:t>
        </w:r>
        <w:r w:rsidR="003E0551" w:rsidRPr="009C7F40">
          <w:rPr>
            <w:lang w:bidi="ar-DZ"/>
          </w:rPr>
          <w:t xml:space="preserve">. </w:t>
        </w:r>
        <w:r w:rsidR="003E0551" w:rsidRPr="009C01DA">
          <w:rPr>
            <w:sz w:val="26"/>
            <w:szCs w:val="26"/>
          </w:rPr>
          <w:t>Méthodologie utilisée</w:t>
        </w:r>
        <w:r w:rsidR="003E0551" w:rsidRPr="009C7F40">
          <w:rPr>
            <w:noProof/>
            <w:webHidden/>
          </w:rPr>
          <w:tab/>
        </w:r>
      </w:hyperlink>
      <w:r w:rsidR="003E0551">
        <w:rPr>
          <w:rStyle w:val="Lienhypertexte"/>
          <w:noProof/>
          <w:color w:val="000000" w:themeColor="text1"/>
          <w:u w:val="none"/>
        </w:rPr>
        <w:t>4</w:t>
      </w:r>
      <w:r w:rsidR="00D55A26">
        <w:rPr>
          <w:rStyle w:val="Lienhypertexte"/>
          <w:noProof/>
          <w:color w:val="000000" w:themeColor="text1"/>
          <w:u w:val="none"/>
        </w:rPr>
        <w:t>7</w:t>
      </w:r>
    </w:p>
    <w:p w:rsidR="003E0551" w:rsidRPr="009C7F40" w:rsidRDefault="001A09CC" w:rsidP="004947CC">
      <w:pPr>
        <w:pStyle w:val="TM2"/>
        <w:ind w:firstLine="142"/>
        <w:rPr>
          <w:rStyle w:val="Lienhypertexte"/>
          <w:noProof/>
          <w:color w:val="000000" w:themeColor="text1"/>
          <w:u w:val="none"/>
        </w:rPr>
      </w:pPr>
      <w:hyperlink w:anchor="_Toc232882608" w:history="1">
        <w:r w:rsidR="003E0551" w:rsidRPr="009C7F40">
          <w:rPr>
            <w:lang w:bidi="ar-DZ"/>
          </w:rPr>
          <w:t>2.</w:t>
        </w:r>
        <w:r w:rsidR="003E0551">
          <w:rPr>
            <w:lang w:bidi="ar-DZ"/>
          </w:rPr>
          <w:t>3</w:t>
        </w:r>
        <w:r w:rsidR="003E0551" w:rsidRPr="009C7F40">
          <w:rPr>
            <w:lang w:bidi="ar-DZ"/>
          </w:rPr>
          <w:t>.</w:t>
        </w:r>
        <w:r w:rsidR="003E0551">
          <w:rPr>
            <w:lang w:bidi="ar-DZ"/>
          </w:rPr>
          <w:t>1</w:t>
        </w:r>
        <w:r w:rsidR="003E0551" w:rsidRPr="009C7F40">
          <w:rPr>
            <w:lang w:bidi="ar-DZ"/>
          </w:rPr>
          <w:t xml:space="preserve"> </w:t>
        </w:r>
        <w:r w:rsidR="003E0551" w:rsidRPr="009C01DA">
          <w:rPr>
            <w:color w:val="000000" w:themeColor="text1"/>
          </w:rPr>
          <w:t>Le découpage</w:t>
        </w:r>
        <w:r w:rsidR="003E0551" w:rsidRPr="009C7F40">
          <w:rPr>
            <w:noProof/>
            <w:webHidden/>
          </w:rPr>
          <w:tab/>
        </w:r>
      </w:hyperlink>
      <w:r w:rsidR="003E0551">
        <w:rPr>
          <w:rStyle w:val="Lienhypertexte"/>
          <w:noProof/>
          <w:color w:val="000000" w:themeColor="text1"/>
          <w:u w:val="none"/>
        </w:rPr>
        <w:t>4</w:t>
      </w:r>
      <w:r w:rsidR="004947CC">
        <w:rPr>
          <w:rStyle w:val="Lienhypertexte"/>
          <w:noProof/>
          <w:color w:val="000000" w:themeColor="text1"/>
          <w:u w:val="none"/>
        </w:rPr>
        <w:t>7</w:t>
      </w:r>
    </w:p>
    <w:p w:rsidR="003E0551" w:rsidRPr="009C7F40" w:rsidRDefault="001A09CC" w:rsidP="00872BB2">
      <w:pPr>
        <w:pStyle w:val="TM2"/>
        <w:tabs>
          <w:tab w:val="clear" w:pos="284"/>
        </w:tabs>
        <w:ind w:firstLine="142"/>
        <w:rPr>
          <w:rStyle w:val="Lienhypertexte"/>
          <w:noProof/>
          <w:color w:val="000000" w:themeColor="text1"/>
          <w:u w:val="none"/>
        </w:rPr>
      </w:pPr>
      <w:hyperlink w:anchor="_Toc232882608" w:history="1">
        <w:r w:rsidR="003E0551" w:rsidRPr="009C7F40">
          <w:rPr>
            <w:lang w:bidi="ar-DZ"/>
          </w:rPr>
          <w:t>2.</w:t>
        </w:r>
        <w:r w:rsidR="00804E35">
          <w:rPr>
            <w:lang w:bidi="ar-DZ"/>
          </w:rPr>
          <w:t>3</w:t>
        </w:r>
        <w:r w:rsidR="003E0551" w:rsidRPr="009C7F40">
          <w:rPr>
            <w:lang w:bidi="ar-DZ"/>
          </w:rPr>
          <w:t>.</w:t>
        </w:r>
        <w:r w:rsidR="00804E35">
          <w:rPr>
            <w:lang w:bidi="ar-DZ"/>
          </w:rPr>
          <w:t>2</w:t>
        </w:r>
        <w:r w:rsidR="004947CC">
          <w:rPr>
            <w:lang w:bidi="ar-DZ"/>
          </w:rPr>
          <w:t> </w:t>
        </w:r>
        <w:r w:rsidR="00872BB2">
          <w:rPr>
            <w:lang w:bidi="ar-DZ"/>
          </w:rPr>
          <w:t>R</w:t>
        </w:r>
        <w:r w:rsidR="004947CC" w:rsidRPr="00904377">
          <w:rPr>
            <w:color w:val="000000" w:themeColor="text1"/>
          </w:rPr>
          <w:t>echerche du schème et de la racine</w:t>
        </w:r>
        <w:r w:rsidR="003E0551" w:rsidRPr="009C7F40">
          <w:rPr>
            <w:noProof/>
            <w:webHidden/>
          </w:rPr>
          <w:tab/>
        </w:r>
      </w:hyperlink>
      <w:r w:rsidR="00804E35">
        <w:rPr>
          <w:rStyle w:val="Lienhypertexte"/>
          <w:noProof/>
          <w:color w:val="000000" w:themeColor="text1"/>
          <w:u w:val="none"/>
        </w:rPr>
        <w:t>55</w:t>
      </w:r>
    </w:p>
    <w:p w:rsidR="0008090A" w:rsidRPr="009C7F40" w:rsidRDefault="001A09CC" w:rsidP="00872BB2">
      <w:pPr>
        <w:pStyle w:val="TM1"/>
        <w:rPr>
          <w:noProof/>
          <w:color w:val="000000" w:themeColor="text1"/>
        </w:rPr>
      </w:pPr>
      <w:hyperlink w:anchor="_Toc232882629" w:history="1">
        <w:r w:rsidR="00DD4783" w:rsidRPr="009C7F40">
          <w:rPr>
            <w:color w:val="000000" w:themeColor="text1"/>
          </w:rPr>
          <w:t>Conclusion</w:t>
        </w:r>
        <w:r w:rsidR="0008090A" w:rsidRPr="009C7F40">
          <w:rPr>
            <w:noProof/>
            <w:webHidden/>
            <w:color w:val="000000" w:themeColor="text1"/>
          </w:rPr>
          <w:tab/>
        </w:r>
      </w:hyperlink>
      <w:r w:rsidR="0008090A" w:rsidRPr="009C7F40">
        <w:rPr>
          <w:rStyle w:val="Lienhypertexte"/>
          <w:noProof/>
          <w:color w:val="000000" w:themeColor="text1"/>
          <w:u w:val="none"/>
        </w:rPr>
        <w:t>5</w:t>
      </w:r>
      <w:r w:rsidR="00872BB2">
        <w:rPr>
          <w:rStyle w:val="Lienhypertexte"/>
          <w:noProof/>
          <w:color w:val="000000" w:themeColor="text1"/>
          <w:u w:val="none"/>
        </w:rPr>
        <w:t>7</w:t>
      </w:r>
    </w:p>
    <w:p w:rsidR="0008090A" w:rsidRPr="009C7F40" w:rsidRDefault="0008090A" w:rsidP="0008090A">
      <w:pPr>
        <w:rPr>
          <w:noProof/>
          <w:color w:val="000000" w:themeColor="text1"/>
        </w:rPr>
      </w:pPr>
    </w:p>
    <w:p w:rsidR="00577927" w:rsidRPr="009C7F40" w:rsidRDefault="00577927" w:rsidP="00577927">
      <w:pPr>
        <w:pStyle w:val="En-tte"/>
        <w:bidi/>
        <w:spacing w:line="360" w:lineRule="auto"/>
        <w:jc w:val="right"/>
        <w:rPr>
          <w:b/>
          <w:bCs/>
          <w:color w:val="000000" w:themeColor="text1"/>
        </w:rPr>
      </w:pPr>
      <w:r w:rsidRPr="009C7F40">
        <w:rPr>
          <w:b/>
          <w:bCs/>
          <w:color w:val="000000" w:themeColor="text1"/>
        </w:rPr>
        <w:t>CHAPITRE 5</w:t>
      </w:r>
      <w:r w:rsidR="000D15EE" w:rsidRPr="009C7F40">
        <w:rPr>
          <w:b/>
          <w:bCs/>
          <w:color w:val="000000" w:themeColor="text1"/>
        </w:rPr>
        <w:t xml:space="preserve"> </w:t>
      </w:r>
      <w:r w:rsidRPr="009C7F40">
        <w:rPr>
          <w:b/>
          <w:bCs/>
          <w:color w:val="000000" w:themeColor="text1"/>
        </w:rPr>
        <w:t xml:space="preserve">: </w:t>
      </w:r>
      <w:r w:rsidRPr="009C7F40">
        <w:rPr>
          <w:b/>
          <w:bCs/>
          <w:color w:val="000000" w:themeColor="text1"/>
          <w:lang w:bidi="ar-DZ"/>
        </w:rPr>
        <w:t>REALISATION ET EXPERIMENTATION</w:t>
      </w:r>
    </w:p>
    <w:p w:rsidR="00577927" w:rsidRPr="009C7F40" w:rsidRDefault="001A09CC" w:rsidP="00997FEB">
      <w:pPr>
        <w:pStyle w:val="TM1"/>
        <w:rPr>
          <w:noProof/>
          <w:color w:val="000000" w:themeColor="text1"/>
          <w:lang w:eastAsia="en-US" w:bidi="ar-JO"/>
        </w:rPr>
      </w:pPr>
      <w:hyperlink w:anchor="_Toc232882612" w:history="1">
        <w:r w:rsidR="000D15EE" w:rsidRPr="009C7F40">
          <w:rPr>
            <w:color w:val="000000" w:themeColor="text1"/>
            <w:kern w:val="36"/>
          </w:rPr>
          <w:t xml:space="preserve">1. </w:t>
        </w:r>
        <w:r w:rsidR="00997FEB" w:rsidRPr="00997FEB">
          <w:t>Structure et fonctionnement de l’application</w:t>
        </w:r>
        <w:r w:rsidR="00577927" w:rsidRPr="009C7F40">
          <w:rPr>
            <w:noProof/>
            <w:webHidden/>
            <w:color w:val="000000" w:themeColor="text1"/>
          </w:rPr>
          <w:tab/>
        </w:r>
      </w:hyperlink>
      <w:r w:rsidR="00324C29" w:rsidRPr="009C7F40">
        <w:rPr>
          <w:rStyle w:val="Lienhypertexte"/>
          <w:noProof/>
          <w:color w:val="000000" w:themeColor="text1"/>
          <w:u w:val="none"/>
        </w:rPr>
        <w:t>5</w:t>
      </w:r>
      <w:r w:rsidR="00997FEB">
        <w:rPr>
          <w:rStyle w:val="Lienhypertexte"/>
          <w:noProof/>
          <w:color w:val="000000" w:themeColor="text1"/>
          <w:u w:val="none"/>
        </w:rPr>
        <w:t>8</w:t>
      </w:r>
    </w:p>
    <w:p w:rsidR="00577927" w:rsidRPr="009C7F40" w:rsidRDefault="001A09CC" w:rsidP="005620C2">
      <w:pPr>
        <w:pStyle w:val="TM1"/>
        <w:rPr>
          <w:noProof/>
        </w:rPr>
      </w:pPr>
      <w:hyperlink w:anchor="_Toc232882614" w:history="1">
        <w:r w:rsidR="004B42FD" w:rsidRPr="009C7F40">
          <w:t xml:space="preserve">2. </w:t>
        </w:r>
        <w:r w:rsidR="002812FA" w:rsidRPr="002812FA">
          <w:t>Évaluation des résultats du classifieur</w:t>
        </w:r>
        <w:r w:rsidR="00577927" w:rsidRPr="009C7F40">
          <w:rPr>
            <w:noProof/>
            <w:webHidden/>
          </w:rPr>
          <w:tab/>
        </w:r>
      </w:hyperlink>
      <w:r w:rsidR="0053721E" w:rsidRPr="009C7F40">
        <w:rPr>
          <w:rStyle w:val="Lienhypertexte"/>
          <w:noProof/>
          <w:color w:val="000000" w:themeColor="text1"/>
          <w:u w:val="none"/>
        </w:rPr>
        <w:t>6</w:t>
      </w:r>
      <w:r w:rsidR="005620C2">
        <w:rPr>
          <w:rStyle w:val="Lienhypertexte"/>
          <w:noProof/>
          <w:color w:val="000000" w:themeColor="text1"/>
          <w:u w:val="none"/>
        </w:rPr>
        <w:t>5</w:t>
      </w:r>
    </w:p>
    <w:p w:rsidR="00577927" w:rsidRPr="009C7F40" w:rsidRDefault="001A09CC" w:rsidP="005620C2">
      <w:pPr>
        <w:pStyle w:val="TM2"/>
        <w:rPr>
          <w:rStyle w:val="Lienhypertexte"/>
          <w:noProof/>
          <w:color w:val="000000" w:themeColor="text1"/>
          <w:u w:val="none"/>
        </w:rPr>
      </w:pPr>
      <w:hyperlink w:anchor="_Toc232882608" w:history="1">
        <w:r w:rsidR="004B42FD" w:rsidRPr="009C7F40">
          <w:t xml:space="preserve">2.1. </w:t>
        </w:r>
        <w:r w:rsidR="002812FA" w:rsidRPr="002812FA">
          <w:t>Notation</w:t>
        </w:r>
        <w:r w:rsidR="00577927" w:rsidRPr="009C7F40">
          <w:rPr>
            <w:noProof/>
            <w:webHidden/>
          </w:rPr>
          <w:tab/>
        </w:r>
      </w:hyperlink>
      <w:r w:rsidR="0053721E" w:rsidRPr="009C7F40">
        <w:rPr>
          <w:rStyle w:val="Lienhypertexte"/>
          <w:noProof/>
          <w:color w:val="000000" w:themeColor="text1"/>
          <w:u w:val="none"/>
        </w:rPr>
        <w:t>6</w:t>
      </w:r>
      <w:r w:rsidR="005620C2">
        <w:rPr>
          <w:rStyle w:val="Lienhypertexte"/>
          <w:noProof/>
          <w:color w:val="000000" w:themeColor="text1"/>
          <w:u w:val="none"/>
        </w:rPr>
        <w:t>5</w:t>
      </w:r>
    </w:p>
    <w:p w:rsidR="00577927" w:rsidRPr="009C7F40" w:rsidRDefault="001A09CC" w:rsidP="005620C2">
      <w:pPr>
        <w:pStyle w:val="TM3"/>
        <w:rPr>
          <w:rStyle w:val="Lienhypertexte"/>
          <w:noProof/>
          <w:color w:val="000000" w:themeColor="text1"/>
          <w:u w:val="none"/>
        </w:rPr>
      </w:pPr>
      <w:hyperlink w:anchor="_Toc232882622" w:history="1">
        <w:r w:rsidR="00371E66" w:rsidRPr="009C7F40">
          <w:t xml:space="preserve">2.2. </w:t>
        </w:r>
        <w:r w:rsidR="002812FA" w:rsidRPr="002812FA">
          <w:t>Expérimentations</w:t>
        </w:r>
        <w:r w:rsidR="00577927" w:rsidRPr="009C7F40">
          <w:rPr>
            <w:noProof/>
            <w:webHidden/>
          </w:rPr>
          <w:tab/>
        </w:r>
      </w:hyperlink>
      <w:r w:rsidR="0053721E" w:rsidRPr="009C7F40">
        <w:rPr>
          <w:rStyle w:val="Lienhypertexte"/>
          <w:noProof/>
          <w:color w:val="000000" w:themeColor="text1"/>
          <w:u w:val="none"/>
        </w:rPr>
        <w:t>6</w:t>
      </w:r>
      <w:r w:rsidR="005620C2">
        <w:rPr>
          <w:rStyle w:val="Lienhypertexte"/>
          <w:noProof/>
          <w:color w:val="000000" w:themeColor="text1"/>
          <w:u w:val="none"/>
        </w:rPr>
        <w:t>8</w:t>
      </w:r>
    </w:p>
    <w:p w:rsidR="00577927" w:rsidRPr="009C7F40" w:rsidRDefault="001A09CC" w:rsidP="005620C2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615" w:history="1">
        <w:r w:rsidR="006F7195" w:rsidRPr="009C7F40">
          <w:rPr>
            <w:color w:val="000000" w:themeColor="text1"/>
            <w:lang w:bidi="ar-DZ"/>
          </w:rPr>
          <w:t>Conclusion</w:t>
        </w:r>
        <w:r w:rsidR="00577927" w:rsidRPr="009C7F40">
          <w:rPr>
            <w:noProof/>
            <w:webHidden/>
            <w:color w:val="000000" w:themeColor="text1"/>
          </w:rPr>
          <w:tab/>
        </w:r>
      </w:hyperlink>
      <w:r w:rsidR="00346EB1" w:rsidRPr="009C7F40">
        <w:rPr>
          <w:rStyle w:val="Lienhypertexte"/>
          <w:noProof/>
          <w:color w:val="000000" w:themeColor="text1"/>
          <w:u w:val="none"/>
        </w:rPr>
        <w:t>7</w:t>
      </w:r>
      <w:r w:rsidR="005620C2">
        <w:rPr>
          <w:rStyle w:val="Lienhypertexte"/>
          <w:noProof/>
          <w:color w:val="000000" w:themeColor="text1"/>
          <w:u w:val="none"/>
        </w:rPr>
        <w:t>1</w:t>
      </w:r>
    </w:p>
    <w:p w:rsidR="00577927" w:rsidRPr="009C7F40" w:rsidRDefault="00577927" w:rsidP="0008090A">
      <w:pPr>
        <w:rPr>
          <w:noProof/>
          <w:color w:val="000000" w:themeColor="text1"/>
        </w:rPr>
      </w:pPr>
    </w:p>
    <w:p w:rsidR="00815BF4" w:rsidRPr="009C7F40" w:rsidRDefault="001A09CC" w:rsidP="00836F43">
      <w:pPr>
        <w:pStyle w:val="TM1"/>
        <w:rPr>
          <w:rStyle w:val="Lienhypertexte"/>
          <w:noProof/>
          <w:color w:val="000000" w:themeColor="text1"/>
          <w:u w:val="none"/>
        </w:rPr>
      </w:pPr>
      <w:hyperlink w:anchor="_Toc232882615" w:history="1">
        <w:r w:rsidR="00815BF4" w:rsidRPr="008716B8">
          <w:rPr>
            <w:b/>
            <w:bCs/>
            <w:color w:val="000000" w:themeColor="text1"/>
            <w:lang w:bidi="ar-DZ"/>
          </w:rPr>
          <w:t>CONLUSION GENERALE</w:t>
        </w:r>
        <w:r w:rsidR="00815BF4" w:rsidRPr="009C7F40">
          <w:rPr>
            <w:noProof/>
            <w:webHidden/>
            <w:color w:val="000000" w:themeColor="text1"/>
          </w:rPr>
          <w:tab/>
        </w:r>
      </w:hyperlink>
      <w:r w:rsidR="00123549" w:rsidRPr="009C7F40">
        <w:rPr>
          <w:color w:val="000000" w:themeColor="text1"/>
        </w:rPr>
        <w:t>7</w:t>
      </w:r>
      <w:r w:rsidR="00836F43">
        <w:rPr>
          <w:color w:val="000000" w:themeColor="text1"/>
        </w:rPr>
        <w:t>2</w:t>
      </w:r>
    </w:p>
    <w:p w:rsidR="000D6095" w:rsidRPr="008716B8" w:rsidRDefault="00E00F4C" w:rsidP="0069608F">
      <w:pPr>
        <w:pStyle w:val="TM1"/>
        <w:rPr>
          <w:sz w:val="28"/>
          <w:szCs w:val="28"/>
        </w:rPr>
      </w:pPr>
      <w:r w:rsidRPr="008716B8">
        <w:t>BIBLIOGRAPHIE</w:t>
      </w:r>
      <w:r w:rsidR="008716B8" w:rsidRPr="008716B8">
        <w:t>S ET WEBOGRAPHIES</w:t>
      </w:r>
      <w:r w:rsidRPr="008716B8">
        <w:t xml:space="preserve"> </w:t>
      </w:r>
      <w:r w:rsidR="001A09CC" w:rsidRPr="008716B8">
        <w:rPr>
          <w:sz w:val="28"/>
          <w:szCs w:val="28"/>
        </w:rPr>
        <w:fldChar w:fldCharType="end"/>
      </w:r>
    </w:p>
    <w:sectPr w:rsidR="000D6095" w:rsidRPr="008716B8" w:rsidSect="00A76EE2">
      <w:headerReference w:type="default" r:id="rId6"/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72E" w:rsidRDefault="0035072E" w:rsidP="00236C5D">
      <w:r>
        <w:separator/>
      </w:r>
    </w:p>
  </w:endnote>
  <w:endnote w:type="continuationSeparator" w:id="1">
    <w:p w:rsidR="0035072E" w:rsidRDefault="0035072E" w:rsidP="00236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AC5" w:rsidRDefault="0035072E" w:rsidP="00641886">
    <w:pPr>
      <w:pStyle w:val="Pieddepag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72E" w:rsidRDefault="0035072E" w:rsidP="00236C5D">
      <w:r>
        <w:separator/>
      </w:r>
    </w:p>
  </w:footnote>
  <w:footnote w:type="continuationSeparator" w:id="1">
    <w:p w:rsidR="0035072E" w:rsidRDefault="0035072E" w:rsidP="00236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45B" w:rsidRPr="00357E17" w:rsidRDefault="00E2442E" w:rsidP="000D645B">
    <w:pPr>
      <w:pStyle w:val="En-tte"/>
      <w:tabs>
        <w:tab w:val="clear" w:pos="4153"/>
        <w:tab w:val="clear" w:pos="8306"/>
        <w:tab w:val="left" w:pos="7230"/>
      </w:tabs>
      <w:ind w:right="-1135"/>
      <w:rPr>
        <w:rFonts w:asciiTheme="majorBidi" w:hAnsiTheme="majorBidi" w:cstheme="majorBidi"/>
        <w:rtl/>
        <w:lang w:bidi="ar-DZ"/>
      </w:rPr>
    </w:pPr>
    <w:r>
      <w:rPr>
        <w:rFonts w:asciiTheme="majorBidi" w:hAnsiTheme="majorBidi" w:cstheme="majorBidi"/>
        <w:lang w:bidi="ar-DZ"/>
      </w:rPr>
      <w:t xml:space="preserve">                  </w:t>
    </w:r>
    <w:r w:rsidR="00A76EE2">
      <w:rPr>
        <w:rFonts w:asciiTheme="majorBidi" w:hAnsiTheme="majorBidi" w:cstheme="majorBidi"/>
        <w:lang w:bidi="ar-DZ"/>
      </w:rPr>
      <w:t xml:space="preserve">                   </w:t>
    </w:r>
    <w:r w:rsidR="006A5272">
      <w:rPr>
        <w:rFonts w:asciiTheme="majorBidi" w:hAnsiTheme="majorBidi" w:cstheme="majorBidi"/>
        <w:lang w:bidi="ar-DZ"/>
      </w:rPr>
      <w:t xml:space="preserve">             </w:t>
    </w:r>
    <w:r w:rsidR="006A5272">
      <w:rPr>
        <w:rFonts w:asciiTheme="majorBidi" w:hAnsiTheme="majorBidi" w:cstheme="majorBidi"/>
        <w:lang w:bidi="ar-DZ"/>
      </w:rPr>
      <w:tab/>
    </w:r>
    <w:r w:rsidR="000D645B">
      <w:rPr>
        <w:rFonts w:asciiTheme="majorBidi" w:hAnsiTheme="majorBidi" w:cstheme="majorBidi"/>
        <w:lang w:bidi="ar-DZ"/>
      </w:rPr>
      <w:t xml:space="preserve"> Table de</w:t>
    </w:r>
    <w:r w:rsidR="003C7DA9">
      <w:rPr>
        <w:rFonts w:asciiTheme="majorBidi" w:hAnsiTheme="majorBidi" w:cstheme="majorBidi"/>
        <w:lang w:bidi="ar-DZ"/>
      </w:rPr>
      <w:t>s</w:t>
    </w:r>
    <w:r w:rsidR="000D645B">
      <w:rPr>
        <w:rFonts w:asciiTheme="majorBidi" w:hAnsiTheme="majorBidi" w:cstheme="majorBidi"/>
        <w:lang w:bidi="ar-DZ"/>
      </w:rPr>
      <w:t xml:space="preserve"> matières</w:t>
    </w:r>
  </w:p>
  <w:p w:rsidR="00E2442E" w:rsidRDefault="001A09CC" w:rsidP="00E2442E">
    <w:pPr>
      <w:pStyle w:val="En-tte"/>
      <w:tabs>
        <w:tab w:val="left" w:pos="5550"/>
      </w:tabs>
    </w:pPr>
    <w:r>
      <w:rPr>
        <w:noProof/>
        <w:lang w:eastAsia="en-US"/>
      </w:rPr>
      <w:pict>
        <v:line id="_x0000_s3073" style="position:absolute;flip:y;z-index:251660288" from="0,2.3pt" to="450.45pt,2.3pt">
          <w10:wrap anchorx="page"/>
        </v:line>
      </w:pict>
    </w:r>
    <w:r w:rsidR="00E2442E">
      <w:t xml:space="preserve">   </w:t>
    </w:r>
    <w:r w:rsidR="00E2442E">
      <w:tab/>
    </w:r>
  </w:p>
  <w:p w:rsidR="00E2442E" w:rsidRDefault="00E2442E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60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08090A"/>
    <w:rsid w:val="00010850"/>
    <w:rsid w:val="00012209"/>
    <w:rsid w:val="000123A2"/>
    <w:rsid w:val="00030D60"/>
    <w:rsid w:val="00050929"/>
    <w:rsid w:val="00054506"/>
    <w:rsid w:val="000602F2"/>
    <w:rsid w:val="0008090A"/>
    <w:rsid w:val="00085EF5"/>
    <w:rsid w:val="0009276A"/>
    <w:rsid w:val="00094D90"/>
    <w:rsid w:val="000A5465"/>
    <w:rsid w:val="000C4546"/>
    <w:rsid w:val="000D15EE"/>
    <w:rsid w:val="000D5BC6"/>
    <w:rsid w:val="000D6095"/>
    <w:rsid w:val="000D645B"/>
    <w:rsid w:val="0010071A"/>
    <w:rsid w:val="00105588"/>
    <w:rsid w:val="00114470"/>
    <w:rsid w:val="00123549"/>
    <w:rsid w:val="00152AE3"/>
    <w:rsid w:val="001674A5"/>
    <w:rsid w:val="00181612"/>
    <w:rsid w:val="00182C0E"/>
    <w:rsid w:val="00193794"/>
    <w:rsid w:val="001975CF"/>
    <w:rsid w:val="00197763"/>
    <w:rsid w:val="001A09CC"/>
    <w:rsid w:val="001A0A99"/>
    <w:rsid w:val="001A44B5"/>
    <w:rsid w:val="001B45D6"/>
    <w:rsid w:val="001C767E"/>
    <w:rsid w:val="001D3A1C"/>
    <w:rsid w:val="0021226A"/>
    <w:rsid w:val="0022029F"/>
    <w:rsid w:val="00236468"/>
    <w:rsid w:val="00236C5D"/>
    <w:rsid w:val="002379CD"/>
    <w:rsid w:val="00245645"/>
    <w:rsid w:val="0026763D"/>
    <w:rsid w:val="002812FA"/>
    <w:rsid w:val="002A3A09"/>
    <w:rsid w:val="002A72C7"/>
    <w:rsid w:val="002B3F37"/>
    <w:rsid w:val="002C37AF"/>
    <w:rsid w:val="003065FF"/>
    <w:rsid w:val="00322148"/>
    <w:rsid w:val="00324C29"/>
    <w:rsid w:val="003253D6"/>
    <w:rsid w:val="00346EB1"/>
    <w:rsid w:val="0035072E"/>
    <w:rsid w:val="003526EE"/>
    <w:rsid w:val="00371E66"/>
    <w:rsid w:val="00376BCB"/>
    <w:rsid w:val="00377C80"/>
    <w:rsid w:val="00380FBC"/>
    <w:rsid w:val="00381216"/>
    <w:rsid w:val="00381D8E"/>
    <w:rsid w:val="00384581"/>
    <w:rsid w:val="00393391"/>
    <w:rsid w:val="003B6C7A"/>
    <w:rsid w:val="003C7DA9"/>
    <w:rsid w:val="003D5868"/>
    <w:rsid w:val="003E0551"/>
    <w:rsid w:val="003F17A1"/>
    <w:rsid w:val="003F366C"/>
    <w:rsid w:val="003F4CDF"/>
    <w:rsid w:val="004014E1"/>
    <w:rsid w:val="00404F36"/>
    <w:rsid w:val="0041164D"/>
    <w:rsid w:val="004400C8"/>
    <w:rsid w:val="004502BB"/>
    <w:rsid w:val="00467801"/>
    <w:rsid w:val="0049315B"/>
    <w:rsid w:val="004947CC"/>
    <w:rsid w:val="00494B3E"/>
    <w:rsid w:val="00497656"/>
    <w:rsid w:val="004B12FA"/>
    <w:rsid w:val="004B282B"/>
    <w:rsid w:val="004B42FD"/>
    <w:rsid w:val="004D4DC4"/>
    <w:rsid w:val="0053721E"/>
    <w:rsid w:val="00537E68"/>
    <w:rsid w:val="0055528E"/>
    <w:rsid w:val="00555F43"/>
    <w:rsid w:val="005620C2"/>
    <w:rsid w:val="00576759"/>
    <w:rsid w:val="00577927"/>
    <w:rsid w:val="005D0A05"/>
    <w:rsid w:val="0060380C"/>
    <w:rsid w:val="00620501"/>
    <w:rsid w:val="00627513"/>
    <w:rsid w:val="006359FE"/>
    <w:rsid w:val="00642BF9"/>
    <w:rsid w:val="0064437D"/>
    <w:rsid w:val="006512B8"/>
    <w:rsid w:val="00651645"/>
    <w:rsid w:val="00662F87"/>
    <w:rsid w:val="00663F6D"/>
    <w:rsid w:val="00670452"/>
    <w:rsid w:val="0067790D"/>
    <w:rsid w:val="006826B6"/>
    <w:rsid w:val="006836E8"/>
    <w:rsid w:val="006863A5"/>
    <w:rsid w:val="00686A26"/>
    <w:rsid w:val="00694EEB"/>
    <w:rsid w:val="0069608F"/>
    <w:rsid w:val="006A5272"/>
    <w:rsid w:val="006A7A42"/>
    <w:rsid w:val="006B2FBE"/>
    <w:rsid w:val="006C42F8"/>
    <w:rsid w:val="006F7195"/>
    <w:rsid w:val="007029E5"/>
    <w:rsid w:val="00720465"/>
    <w:rsid w:val="00731118"/>
    <w:rsid w:val="007409E6"/>
    <w:rsid w:val="00753E08"/>
    <w:rsid w:val="007555F4"/>
    <w:rsid w:val="00762A9B"/>
    <w:rsid w:val="00782894"/>
    <w:rsid w:val="00782FB7"/>
    <w:rsid w:val="00795429"/>
    <w:rsid w:val="007A4940"/>
    <w:rsid w:val="007B630A"/>
    <w:rsid w:val="007E00F2"/>
    <w:rsid w:val="007E3602"/>
    <w:rsid w:val="00804E35"/>
    <w:rsid w:val="00805E1D"/>
    <w:rsid w:val="00815BF4"/>
    <w:rsid w:val="00826BDE"/>
    <w:rsid w:val="00833754"/>
    <w:rsid w:val="00836985"/>
    <w:rsid w:val="00836F43"/>
    <w:rsid w:val="008438E3"/>
    <w:rsid w:val="008523FD"/>
    <w:rsid w:val="00861BFB"/>
    <w:rsid w:val="008716B8"/>
    <w:rsid w:val="00871B58"/>
    <w:rsid w:val="00872BB2"/>
    <w:rsid w:val="008824F9"/>
    <w:rsid w:val="00896B70"/>
    <w:rsid w:val="008E0F17"/>
    <w:rsid w:val="00900892"/>
    <w:rsid w:val="00917B8C"/>
    <w:rsid w:val="00937C94"/>
    <w:rsid w:val="00970734"/>
    <w:rsid w:val="00974E81"/>
    <w:rsid w:val="00981383"/>
    <w:rsid w:val="00997FEB"/>
    <w:rsid w:val="009A14C2"/>
    <w:rsid w:val="009B1607"/>
    <w:rsid w:val="009C23FC"/>
    <w:rsid w:val="009C6183"/>
    <w:rsid w:val="009C7F40"/>
    <w:rsid w:val="009D7CFB"/>
    <w:rsid w:val="009E40E0"/>
    <w:rsid w:val="009E6A24"/>
    <w:rsid w:val="009F2AC9"/>
    <w:rsid w:val="009F74D3"/>
    <w:rsid w:val="00A0144C"/>
    <w:rsid w:val="00A01878"/>
    <w:rsid w:val="00A02D38"/>
    <w:rsid w:val="00A05BF2"/>
    <w:rsid w:val="00A15104"/>
    <w:rsid w:val="00A278BA"/>
    <w:rsid w:val="00A74A81"/>
    <w:rsid w:val="00A76EE2"/>
    <w:rsid w:val="00AA01BA"/>
    <w:rsid w:val="00AB26E0"/>
    <w:rsid w:val="00AC2C6A"/>
    <w:rsid w:val="00AF5B66"/>
    <w:rsid w:val="00B464B9"/>
    <w:rsid w:val="00B51FBF"/>
    <w:rsid w:val="00B60478"/>
    <w:rsid w:val="00B65A5B"/>
    <w:rsid w:val="00BA1A99"/>
    <w:rsid w:val="00BB6FD9"/>
    <w:rsid w:val="00BC12C1"/>
    <w:rsid w:val="00BD03E9"/>
    <w:rsid w:val="00C24DD5"/>
    <w:rsid w:val="00C30934"/>
    <w:rsid w:val="00C33AB5"/>
    <w:rsid w:val="00C64011"/>
    <w:rsid w:val="00C9726D"/>
    <w:rsid w:val="00CA1C5D"/>
    <w:rsid w:val="00CB1A7A"/>
    <w:rsid w:val="00CB1B9C"/>
    <w:rsid w:val="00CB38E7"/>
    <w:rsid w:val="00CC183A"/>
    <w:rsid w:val="00CC34F2"/>
    <w:rsid w:val="00CF4D52"/>
    <w:rsid w:val="00CF6933"/>
    <w:rsid w:val="00D20174"/>
    <w:rsid w:val="00D24D56"/>
    <w:rsid w:val="00D32646"/>
    <w:rsid w:val="00D55A26"/>
    <w:rsid w:val="00D8757D"/>
    <w:rsid w:val="00DA6DF8"/>
    <w:rsid w:val="00DB5362"/>
    <w:rsid w:val="00DC5E2E"/>
    <w:rsid w:val="00DD4783"/>
    <w:rsid w:val="00DD683A"/>
    <w:rsid w:val="00DE122D"/>
    <w:rsid w:val="00DE479F"/>
    <w:rsid w:val="00DF04CA"/>
    <w:rsid w:val="00E00F4C"/>
    <w:rsid w:val="00E214E8"/>
    <w:rsid w:val="00E2442E"/>
    <w:rsid w:val="00E27EB9"/>
    <w:rsid w:val="00E5591A"/>
    <w:rsid w:val="00E7208B"/>
    <w:rsid w:val="00E726BC"/>
    <w:rsid w:val="00EA3198"/>
    <w:rsid w:val="00EA4047"/>
    <w:rsid w:val="00EB17BE"/>
    <w:rsid w:val="00EB2EF5"/>
    <w:rsid w:val="00EB4A62"/>
    <w:rsid w:val="00EB4E6A"/>
    <w:rsid w:val="00EC61B5"/>
    <w:rsid w:val="00EE0C56"/>
    <w:rsid w:val="00EE1D39"/>
    <w:rsid w:val="00F15603"/>
    <w:rsid w:val="00F35FA8"/>
    <w:rsid w:val="00F540E6"/>
    <w:rsid w:val="00F602F8"/>
    <w:rsid w:val="00F94DE0"/>
    <w:rsid w:val="00F96A61"/>
    <w:rsid w:val="00FA3862"/>
    <w:rsid w:val="00FB4953"/>
    <w:rsid w:val="00FC6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90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86A26"/>
    <w:pPr>
      <w:bidi/>
      <w:ind w:left="708"/>
    </w:pPr>
    <w:rPr>
      <w:lang w:val="en-US" w:eastAsia="en-US"/>
    </w:rPr>
  </w:style>
  <w:style w:type="paragraph" w:styleId="Pieddepage">
    <w:name w:val="footer"/>
    <w:basedOn w:val="Normal"/>
    <w:link w:val="PieddepageCar"/>
    <w:rsid w:val="0008090A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08090A"/>
    <w:rPr>
      <w:sz w:val="24"/>
      <w:szCs w:val="24"/>
    </w:rPr>
  </w:style>
  <w:style w:type="character" w:styleId="Numrodepage">
    <w:name w:val="page number"/>
    <w:basedOn w:val="Policepardfaut"/>
    <w:rsid w:val="0008090A"/>
  </w:style>
  <w:style w:type="paragraph" w:styleId="TM1">
    <w:name w:val="toc 1"/>
    <w:basedOn w:val="Normal"/>
    <w:next w:val="Normal"/>
    <w:autoRedefine/>
    <w:semiHidden/>
    <w:rsid w:val="0069608F"/>
    <w:pPr>
      <w:tabs>
        <w:tab w:val="left" w:pos="426"/>
        <w:tab w:val="right" w:leader="dot" w:pos="9061"/>
      </w:tabs>
      <w:spacing w:line="360" w:lineRule="auto"/>
    </w:pPr>
  </w:style>
  <w:style w:type="paragraph" w:styleId="TM2">
    <w:name w:val="toc 2"/>
    <w:basedOn w:val="Normal"/>
    <w:next w:val="Normal"/>
    <w:autoRedefine/>
    <w:semiHidden/>
    <w:rsid w:val="00B464B9"/>
    <w:pPr>
      <w:tabs>
        <w:tab w:val="left" w:pos="284"/>
        <w:tab w:val="left" w:pos="426"/>
        <w:tab w:val="right" w:leader="dot" w:pos="9061"/>
      </w:tabs>
      <w:spacing w:line="360" w:lineRule="auto"/>
      <w:ind w:left="284" w:hanging="142"/>
    </w:pPr>
  </w:style>
  <w:style w:type="character" w:styleId="Lienhypertexte">
    <w:name w:val="Hyperlink"/>
    <w:basedOn w:val="Policepardfaut"/>
    <w:rsid w:val="0008090A"/>
    <w:rPr>
      <w:color w:val="0000FF"/>
      <w:u w:val="single"/>
    </w:rPr>
  </w:style>
  <w:style w:type="paragraph" w:styleId="TM3">
    <w:name w:val="toc 3"/>
    <w:basedOn w:val="Normal"/>
    <w:next w:val="Normal"/>
    <w:autoRedefine/>
    <w:semiHidden/>
    <w:rsid w:val="00CA1C5D"/>
    <w:pPr>
      <w:tabs>
        <w:tab w:val="left" w:pos="142"/>
        <w:tab w:val="left" w:pos="567"/>
        <w:tab w:val="right" w:leader="dot" w:pos="9061"/>
      </w:tabs>
      <w:spacing w:line="360" w:lineRule="auto"/>
      <w:ind w:left="142"/>
    </w:pPr>
  </w:style>
  <w:style w:type="paragraph" w:styleId="En-tte">
    <w:name w:val="header"/>
    <w:basedOn w:val="Normal"/>
    <w:link w:val="En-tteCar"/>
    <w:uiPriority w:val="99"/>
    <w:rsid w:val="0067790D"/>
    <w:pPr>
      <w:tabs>
        <w:tab w:val="center" w:pos="4153"/>
        <w:tab w:val="right" w:pos="8306"/>
      </w:tabs>
    </w:pPr>
    <w:rPr>
      <w:rFonts w:eastAsia="MS Mincho"/>
      <w:lang w:eastAsia="ja-JP"/>
    </w:rPr>
  </w:style>
  <w:style w:type="character" w:customStyle="1" w:styleId="En-tteCar">
    <w:name w:val="En-tête Car"/>
    <w:basedOn w:val="Policepardfaut"/>
    <w:link w:val="En-tte"/>
    <w:uiPriority w:val="99"/>
    <w:rsid w:val="0067790D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ux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948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MAISON XP</cp:lastModifiedBy>
  <cp:revision>1121</cp:revision>
  <cp:lastPrinted>2011-06-12T20:55:00Z</cp:lastPrinted>
  <dcterms:created xsi:type="dcterms:W3CDTF">2011-05-15T09:45:00Z</dcterms:created>
  <dcterms:modified xsi:type="dcterms:W3CDTF">2012-06-15T19:21:00Z</dcterms:modified>
</cp:coreProperties>
</file>