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87" w:rsidRPr="003D7E51" w:rsidRDefault="003F1587" w:rsidP="003D7E51">
      <w:pPr>
        <w:pStyle w:val="Titre1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3D7E51">
        <w:rPr>
          <w:rFonts w:asciiTheme="majorBidi" w:hAnsiTheme="majorBidi" w:cstheme="majorBidi"/>
          <w:sz w:val="24"/>
          <w:szCs w:val="24"/>
        </w:rPr>
        <w:t>MÉMOIRE D’INGENIEUR D’ETAT EN GENIE ELECTRONIQUE</w:t>
      </w:r>
    </w:p>
    <w:p w:rsidR="003F1587" w:rsidRPr="00721CE2" w:rsidRDefault="00771500" w:rsidP="00771500">
      <w:pPr>
        <w:jc w:val="center"/>
        <w:rPr>
          <w:b/>
          <w:bCs/>
          <w:sz w:val="36"/>
        </w:rPr>
      </w:pPr>
      <w:r>
        <w:rPr>
          <w:b/>
          <w:bCs/>
          <w:i/>
          <w:iCs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18.3pt;width:189pt;height:102.75pt;z-index:251658240" stroked="f">
            <v:textbox>
              <w:txbxContent>
                <w:p w:rsidR="00771500" w:rsidRPr="003064C6" w:rsidRDefault="00771500" w:rsidP="00771500">
                  <w:pPr>
                    <w:rPr>
                      <w:b/>
                      <w:bCs/>
                      <w:i/>
                      <w:iCs/>
                    </w:rPr>
                  </w:pPr>
                  <w:r w:rsidRPr="003064C6">
                    <w:rPr>
                      <w:b/>
                      <w:bCs/>
                      <w:i/>
                      <w:iCs/>
                    </w:rPr>
                    <w:t>Etudié  par :</w:t>
                  </w:r>
                </w:p>
                <w:p w:rsidR="00771500" w:rsidRPr="003064C6" w:rsidRDefault="00771500" w:rsidP="00771500">
                  <w:pPr>
                    <w:rPr>
                      <w:rFonts w:ascii="Times New Roman" w:eastAsia="Times New Roman" w:hAnsi="Times New Roman" w:cs="Times New Roman"/>
                      <w:lang w:eastAsia="fr-FR"/>
                    </w:rPr>
                  </w:pPr>
                  <w:r w:rsidRPr="003064C6">
                    <w:rPr>
                      <w:rFonts w:ascii="Times New Roman" w:eastAsia="Times New Roman" w:hAnsi="Times New Roman" w:cs="Times New Roman"/>
                      <w:lang w:eastAsia="fr-FR"/>
                    </w:rPr>
                    <w:t xml:space="preserve">KERBACHI ABDE HAMMID   </w:t>
                  </w:r>
                </w:p>
                <w:p w:rsidR="00771500" w:rsidRPr="003064C6" w:rsidRDefault="00771500" w:rsidP="00771500">
                  <w:pPr>
                    <w:rPr>
                      <w:rFonts w:ascii="Times New Roman" w:eastAsia="Times New Roman" w:hAnsi="Times New Roman" w:cs="Times New Roman"/>
                      <w:lang w:eastAsia="fr-FR"/>
                    </w:rPr>
                  </w:pPr>
                  <w:r w:rsidRPr="003064C6">
                    <w:rPr>
                      <w:rFonts w:ascii="Times New Roman" w:eastAsia="Times New Roman" w:hAnsi="Times New Roman" w:cs="Times New Roman"/>
                      <w:lang w:eastAsia="fr-FR"/>
                    </w:rPr>
                    <w:t xml:space="preserve">TAIBECHE RIDHA </w:t>
                  </w:r>
                </w:p>
                <w:p w:rsidR="00771500" w:rsidRPr="003064C6" w:rsidRDefault="00771500" w:rsidP="00771500">
                  <w:pPr>
                    <w:rPr>
                      <w:i/>
                      <w:iCs/>
                    </w:rPr>
                  </w:pPr>
                  <w:r w:rsidRPr="003064C6">
                    <w:rPr>
                      <w:rFonts w:ascii="Times New Roman" w:eastAsia="Times New Roman" w:hAnsi="Times New Roman" w:cs="Times New Roman"/>
                      <w:lang w:eastAsia="fr-FR"/>
                    </w:rPr>
                    <w:t xml:space="preserve">MAACHE MOHCEN                                                                                    </w:t>
                  </w:r>
                </w:p>
                <w:p w:rsidR="00771500" w:rsidRDefault="00771500"/>
              </w:txbxContent>
            </v:textbox>
          </v:shape>
        </w:pict>
      </w:r>
      <w:r w:rsidR="003F1587" w:rsidRPr="00055448">
        <w:rPr>
          <w:b/>
          <w:bCs/>
          <w:i/>
          <w:iCs/>
        </w:rPr>
        <w:t>OPTION </w:t>
      </w:r>
      <w:r w:rsidR="00CA7620" w:rsidRPr="00055448">
        <w:rPr>
          <w:b/>
          <w:bCs/>
          <w:i/>
          <w:iCs/>
        </w:rPr>
        <w:t>:</w:t>
      </w:r>
      <w:r w:rsidR="00CA7620" w:rsidRPr="00801571">
        <w:rPr>
          <w:b/>
          <w:bCs/>
          <w:sz w:val="32"/>
          <w:szCs w:val="32"/>
        </w:rPr>
        <w:t xml:space="preserve"> </w:t>
      </w:r>
      <w:r w:rsidR="00CA7620">
        <w:rPr>
          <w:i/>
          <w:iCs/>
          <w:sz w:val="28"/>
          <w:szCs w:val="28"/>
        </w:rPr>
        <w:t>CONTROLE</w:t>
      </w:r>
    </w:p>
    <w:p w:rsidR="003F1587" w:rsidRPr="003064C6" w:rsidRDefault="003F1587" w:rsidP="003D7E51">
      <w:pPr>
        <w:rPr>
          <w:b/>
          <w:bCs/>
          <w:i/>
          <w:iCs/>
          <w:lang w:val="en-US" w:eastAsia="fr-FR"/>
        </w:rPr>
      </w:pPr>
      <w:r w:rsidRPr="003064C6">
        <w:rPr>
          <w:b/>
          <w:bCs/>
          <w:i/>
          <w:iCs/>
        </w:rPr>
        <w:t>Proposé et dirigé par :</w:t>
      </w:r>
    </w:p>
    <w:p w:rsidR="003F1587" w:rsidRPr="003064C6" w:rsidRDefault="003F1587" w:rsidP="003D7E51">
      <w:pP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F1587">
        <w:rPr>
          <w:i/>
          <w:iCs/>
          <w:lang w:val="en-US" w:eastAsia="fr-FR"/>
        </w:rPr>
        <w:t>Dr.</w:t>
      </w:r>
      <w:r w:rsidRPr="003064C6">
        <w:rPr>
          <w:i/>
          <w:iCs/>
          <w:lang w:val="en-US" w:eastAsia="fr-FR"/>
        </w:rPr>
        <w:t xml:space="preserve"> </w:t>
      </w:r>
      <w:r w:rsidR="00CA7620" w:rsidRPr="003064C6">
        <w:rPr>
          <w:i/>
          <w:iCs/>
          <w:lang w:val="en-US" w:eastAsia="fr-FR"/>
        </w:rPr>
        <w:t xml:space="preserve">CHEMACHEMA </w:t>
      </w:r>
      <w:r w:rsidR="00CA7620" w:rsidRPr="003064C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MOHAMADE</w:t>
      </w:r>
      <w:r w:rsidRPr="003F15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 xml:space="preserve">  </w:t>
      </w:r>
    </w:p>
    <w:p w:rsidR="003F1587" w:rsidRDefault="003F1587" w:rsidP="003D7E51">
      <w:pPr>
        <w:rPr>
          <w:i/>
          <w:iCs/>
        </w:rPr>
      </w:pPr>
      <w:r w:rsidRPr="003064C6">
        <w:rPr>
          <w:i/>
          <w:iCs/>
          <w:lang w:val="en-US"/>
        </w:rPr>
        <w:t>Mr</w:t>
      </w:r>
      <w:r w:rsidRPr="003064C6">
        <w:rPr>
          <w:i/>
          <w:iCs/>
          <w:sz w:val="28"/>
          <w:szCs w:val="28"/>
          <w:lang w:val="en-US"/>
        </w:rPr>
        <w:t xml:space="preserve">. </w:t>
      </w:r>
      <w:r w:rsidR="00CA7620" w:rsidRPr="003064C6">
        <w:rPr>
          <w:i/>
          <w:iCs/>
          <w:lang w:val="en-US" w:eastAsia="fr-FR"/>
        </w:rPr>
        <w:t xml:space="preserve">SAMIR </w:t>
      </w:r>
      <w:proofErr w:type="spellStart"/>
      <w:r w:rsidR="00CA7620" w:rsidRPr="003064C6">
        <w:rPr>
          <w:i/>
          <w:iCs/>
          <w:lang w:val="en-US" w:eastAsia="fr-FR"/>
        </w:rPr>
        <w:t>Zeghlache</w:t>
      </w:r>
      <w:proofErr w:type="spellEnd"/>
      <w:r w:rsidRPr="003064C6">
        <w:rPr>
          <w:i/>
          <w:iCs/>
        </w:rPr>
        <w:t xml:space="preserve"> </w:t>
      </w:r>
    </w:p>
    <w:p w:rsidR="003064C6" w:rsidRPr="003064C6" w:rsidRDefault="003064C6" w:rsidP="003D7E51"/>
    <w:p w:rsidR="00875C53" w:rsidRPr="00C4386E" w:rsidRDefault="00C4386E" w:rsidP="003D7E51">
      <w:pPr>
        <w:bidi/>
        <w:jc w:val="center"/>
        <w:rPr>
          <w:rFonts w:ascii="Arial Unicode MS" w:eastAsia="Arial Unicode MS" w:hAnsi="Arial Unicode MS" w:cs="Arial Unicode MS"/>
          <w:sz w:val="28"/>
          <w:szCs w:val="28"/>
          <w:lang w:bidi="ar-DZ"/>
        </w:rPr>
      </w:pPr>
      <w:r w:rsidRPr="00C4386E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Thème</w:t>
      </w:r>
      <w:r w:rsidRPr="00C4386E">
        <w:rPr>
          <w:rFonts w:ascii="Bradley Hand ITC" w:eastAsia="Arial Unicode MS" w:hAnsi="Bradley Hand ITC" w:cs="Arial Unicode MS"/>
          <w:i/>
          <w:iCs/>
          <w:sz w:val="28"/>
          <w:szCs w:val="28"/>
          <w:lang w:bidi="ar-DZ"/>
        </w:rPr>
        <w:t>:</w:t>
      </w:r>
      <w:r w:rsidRPr="00C4386E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 Modélisation</w:t>
      </w:r>
      <w:r w:rsidR="003B1838" w:rsidRPr="00C4386E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 et </w:t>
      </w:r>
      <w:r w:rsidR="003B1838">
        <w:rPr>
          <w:rFonts w:ascii="Arial Unicode MS" w:eastAsia="Arial Unicode MS" w:hAnsi="Arial Unicode MS" w:cs="Arial Unicode MS"/>
          <w:sz w:val="28"/>
          <w:szCs w:val="28"/>
          <w:lang w:bidi="ar-DZ"/>
        </w:rPr>
        <w:t>Commande</w:t>
      </w:r>
      <w:r w:rsidR="003B1838" w:rsidRPr="00C4386E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 de </w:t>
      </w:r>
      <w:r w:rsid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>S</w:t>
      </w:r>
      <w:r w:rsidR="003B1838" w:rsidRP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>imulateu</w:t>
      </w:r>
      <w:r w:rsid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>r</w:t>
      </w:r>
      <w:r w:rsidR="003B1838" w:rsidRPr="00C4386E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 </w:t>
      </w:r>
      <w:r w:rsid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>D</w:t>
      </w:r>
      <w:r w:rsidR="003B1838" w:rsidRP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>’</w:t>
      </w:r>
      <w:r w:rsidR="003F6B65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hélicoptère </w:t>
      </w:r>
      <w:r w:rsidR="003B1838" w:rsidRPr="00C4386E">
        <w:rPr>
          <w:rFonts w:ascii="Arial Unicode MS" w:eastAsia="Arial Unicode MS" w:hAnsi="Arial Unicode MS" w:cs="Arial Unicode MS"/>
          <w:sz w:val="28"/>
          <w:szCs w:val="28"/>
          <w:lang w:bidi="ar-DZ"/>
        </w:rPr>
        <w:t xml:space="preserve">   (TRMS)</w:t>
      </w:r>
    </w:p>
    <w:p w:rsidR="003B1838" w:rsidRPr="003D7E51" w:rsidRDefault="003B1838" w:rsidP="003D7E51">
      <w:pPr>
        <w:jc w:val="right"/>
        <w:rPr>
          <w:rFonts w:ascii="Arial Unicode MS" w:eastAsia="Arial Unicode MS" w:hAnsi="Arial Unicode MS" w:cs="Arial Unicode MS"/>
          <w:b/>
          <w:bCs/>
          <w:i/>
          <w:iCs/>
          <w:u w:val="single"/>
        </w:rPr>
      </w:pPr>
      <w:proofErr w:type="gramStart"/>
      <w:r w:rsidRPr="003319BE">
        <w:rPr>
          <w:rFonts w:ascii="Arial Unicode MS" w:eastAsia="Arial Unicode MS" w:hAnsi="Arial Unicode MS" w:cs="Arial Unicode MS"/>
          <w:b/>
          <w:bCs/>
          <w:i/>
          <w:iCs/>
          <w:sz w:val="28"/>
          <w:szCs w:val="28"/>
          <w:u w:val="single"/>
          <w:lang w:val="en-US" w:bidi="ar-DZ"/>
        </w:rPr>
        <w:t>:</w:t>
      </w:r>
      <w:r w:rsidRPr="003319BE">
        <w:rPr>
          <w:rFonts w:ascii="Arial Unicode MS" w:eastAsia="Arial Unicode MS" w:hAnsi="Arial Unicode MS" w:cs="Arial Unicode MS"/>
          <w:b/>
          <w:bCs/>
          <w:i/>
          <w:iCs/>
          <w:sz w:val="28"/>
          <w:szCs w:val="28"/>
          <w:u w:val="single"/>
          <w:rtl/>
          <w:lang w:val="en-US" w:bidi="ar-DZ"/>
        </w:rPr>
        <w:t>ملخص</w:t>
      </w:r>
      <w:proofErr w:type="gramEnd"/>
      <w:r w:rsidRPr="003319BE">
        <w:rPr>
          <w:rFonts w:ascii="Arial Unicode MS" w:eastAsia="Arial Unicode MS" w:hAnsi="Arial Unicode MS" w:cs="Arial Unicode MS"/>
          <w:b/>
          <w:bCs/>
          <w:i/>
          <w:iCs/>
          <w:sz w:val="28"/>
          <w:szCs w:val="28"/>
          <w:u w:val="single"/>
          <w:rtl/>
        </w:rPr>
        <w:t xml:space="preserve"> </w:t>
      </w:r>
    </w:p>
    <w:p w:rsidR="003B1838" w:rsidRPr="003D7E51" w:rsidRDefault="003B1838" w:rsidP="003D7E51">
      <w:pPr>
        <w:bidi/>
        <w:jc w:val="both"/>
        <w:rPr>
          <w:rFonts w:ascii="Arial Unicode MS" w:eastAsia="Arial Unicode MS" w:hAnsi="Arial Unicode MS" w:cs="Arial Unicode MS"/>
          <w:rtl/>
          <w:lang w:val="en-US" w:bidi="ar-DZ"/>
        </w:rPr>
      </w:pPr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في هذا العمل ، نهتم  بإنشاء عدة أنظمة تحكم ( تحكم كلاسيكي </w:t>
      </w:r>
      <w:r w:rsidRPr="003D7E51">
        <w:rPr>
          <w:rFonts w:ascii="Arial Unicode MS" w:eastAsia="Arial Unicode MS" w:hAnsi="Arial Unicode MS" w:cs="Arial Unicode MS"/>
          <w:lang w:val="en-US" w:bidi="ar-DZ"/>
        </w:rPr>
        <w:t>PID</w:t>
      </w:r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, التحطم بالمنطق الغامض و التحكم </w:t>
      </w:r>
      <w:proofErr w:type="spellStart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>الإنزلاقي</w:t>
      </w:r>
      <w:proofErr w:type="spellEnd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) والهدف هو استقرار جهاز تمثيل الطيران لطائرة عمودية , ويتميز هذا النظام </w:t>
      </w:r>
      <w:proofErr w:type="spellStart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>باللاخطبة</w:t>
      </w:r>
      <w:proofErr w:type="spellEnd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 , متعدد المداخل و المخارج , ارتباط معتبر وعدم الاستقرار في الحلقة المفتوحة .</w:t>
      </w:r>
    </w:p>
    <w:p w:rsidR="003B1838" w:rsidRPr="003D7E51" w:rsidRDefault="003B1838" w:rsidP="003D7E51">
      <w:pPr>
        <w:jc w:val="right"/>
        <w:rPr>
          <w:rFonts w:ascii="Arial Unicode MS" w:eastAsia="Arial Unicode MS" w:hAnsi="Arial Unicode MS" w:cs="Arial Unicode MS"/>
          <w:b/>
          <w:bCs/>
          <w:i/>
          <w:iCs/>
          <w:u w:val="single"/>
          <w:rtl/>
          <w:lang w:val="en-US" w:bidi="ar-DZ"/>
        </w:rPr>
      </w:pPr>
      <w:r w:rsidRPr="003D7E51">
        <w:rPr>
          <w:lang w:bidi="ar-DZ"/>
        </w:rPr>
        <w:t xml:space="preserve">  </w:t>
      </w:r>
      <w:r w:rsidRPr="003D7E51">
        <w:rPr>
          <w:lang w:val="en-US" w:bidi="ar-DZ"/>
        </w:rPr>
        <w:t xml:space="preserve">            </w:t>
      </w:r>
      <w:r w:rsidRPr="003D7E51">
        <w:rPr>
          <w:rFonts w:ascii="Arial Unicode MS" w:eastAsia="Arial Unicode MS" w:hAnsi="Arial Unicode MS" w:cs="Arial Unicode MS"/>
          <w:b/>
          <w:bCs/>
          <w:i/>
          <w:iCs/>
          <w:lang w:val="en-US" w:bidi="ar-DZ"/>
        </w:rPr>
        <w:t xml:space="preserve"> </w:t>
      </w:r>
      <w:r w:rsidRPr="003D7E51">
        <w:rPr>
          <w:rFonts w:ascii="Arial Unicode MS" w:eastAsia="Arial Unicode MS" w:hAnsi="Arial Unicode MS" w:cs="Arial Unicode MS" w:hint="cs"/>
          <w:b/>
          <w:bCs/>
          <w:i/>
          <w:iCs/>
          <w:u w:val="single"/>
          <w:rtl/>
          <w:lang w:val="en-US" w:bidi="ar-DZ"/>
        </w:rPr>
        <w:t xml:space="preserve">الكلمات </w:t>
      </w:r>
      <w:proofErr w:type="spellStart"/>
      <w:r w:rsidRPr="003D7E51">
        <w:rPr>
          <w:rFonts w:ascii="Arial Unicode MS" w:eastAsia="Arial Unicode MS" w:hAnsi="Arial Unicode MS" w:cs="Arial Unicode MS" w:hint="cs"/>
          <w:b/>
          <w:bCs/>
          <w:i/>
          <w:iCs/>
          <w:u w:val="single"/>
          <w:rtl/>
          <w:lang w:val="en-US" w:bidi="ar-DZ"/>
        </w:rPr>
        <w:t>المفتاحية</w:t>
      </w:r>
      <w:proofErr w:type="spellEnd"/>
      <w:r w:rsidRPr="003D7E51">
        <w:rPr>
          <w:rFonts w:ascii="Arial Unicode MS" w:eastAsia="Arial Unicode MS" w:hAnsi="Arial Unicode MS" w:cs="Arial Unicode MS" w:hint="cs"/>
          <w:b/>
          <w:bCs/>
          <w:i/>
          <w:iCs/>
          <w:u w:val="single"/>
          <w:rtl/>
          <w:lang w:val="en-US" w:bidi="ar-DZ"/>
        </w:rPr>
        <w:t xml:space="preserve"> </w:t>
      </w:r>
    </w:p>
    <w:p w:rsidR="003B1838" w:rsidRPr="003D7E51" w:rsidRDefault="003B1838" w:rsidP="003D7E51">
      <w:pPr>
        <w:jc w:val="right"/>
        <w:rPr>
          <w:rFonts w:ascii="Arial Unicode MS" w:eastAsia="Arial Unicode MS" w:hAnsi="Arial Unicode MS" w:cs="Arial Unicode MS"/>
          <w:rtl/>
          <w:lang w:val="en-US" w:bidi="ar-DZ"/>
        </w:rPr>
      </w:pPr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النمط </w:t>
      </w:r>
      <w:proofErr w:type="spellStart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>الانزلاقي</w:t>
      </w:r>
      <w:proofErr w:type="spellEnd"/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 , نموذج الطائرة العمودية , نظام غير خطي </w:t>
      </w:r>
      <w:r w:rsidRPr="003D7E51">
        <w:rPr>
          <w:rFonts w:ascii="Arial Unicode MS" w:eastAsia="Arial Unicode MS" w:hAnsi="Arial Unicode MS" w:cs="Arial Unicode MS"/>
          <w:lang w:val="en-US" w:bidi="ar-DZ"/>
        </w:rPr>
        <w:t xml:space="preserve"> </w:t>
      </w:r>
      <w:r w:rsidRPr="003D7E51">
        <w:rPr>
          <w:rFonts w:ascii="Arial Unicode MS" w:eastAsia="Arial Unicode MS" w:hAnsi="Arial Unicode MS" w:cs="Arial Unicode MS" w:hint="cs"/>
          <w:rtl/>
          <w:lang w:val="en-US" w:bidi="ar-DZ"/>
        </w:rPr>
        <w:t xml:space="preserve">        </w:t>
      </w:r>
    </w:p>
    <w:p w:rsidR="003B1838" w:rsidRPr="003D7E51" w:rsidRDefault="003B1838" w:rsidP="003D7E51">
      <w:pPr>
        <w:rPr>
          <w:rFonts w:asciiTheme="majorBidi" w:hAnsiTheme="majorBidi" w:cstheme="majorBidi"/>
          <w:b/>
          <w:bCs/>
          <w:i/>
          <w:iCs/>
          <w:u w:val="single"/>
        </w:rPr>
      </w:pPr>
      <w:r w:rsidRPr="003D7E51">
        <w:rPr>
          <w:rFonts w:asciiTheme="majorBidi" w:hAnsiTheme="majorBidi" w:cstheme="majorBidi"/>
          <w:b/>
          <w:bCs/>
          <w:i/>
          <w:iCs/>
          <w:u w:val="single"/>
        </w:rPr>
        <w:t>Résumé</w:t>
      </w:r>
    </w:p>
    <w:p w:rsidR="003B1838" w:rsidRPr="003D7E51" w:rsidRDefault="003B1838" w:rsidP="003D7E51">
      <w:pPr>
        <w:ind w:firstLine="708"/>
        <w:jc w:val="both"/>
        <w:rPr>
          <w:rFonts w:asciiTheme="majorBidi" w:hAnsiTheme="majorBidi" w:cstheme="majorBidi"/>
        </w:rPr>
      </w:pPr>
      <w:r w:rsidRPr="003D7E51">
        <w:rPr>
          <w:rFonts w:asciiTheme="majorBidi" w:hAnsiTheme="majorBidi" w:cstheme="majorBidi"/>
        </w:rPr>
        <w:t>dans ce travail, nous nous sommes intéressés a la synthèse de différentes stratégies de commande (command</w:t>
      </w:r>
      <w:r w:rsidR="003D7E51">
        <w:rPr>
          <w:rFonts w:asciiTheme="majorBidi" w:hAnsiTheme="majorBidi" w:cstheme="majorBidi"/>
        </w:rPr>
        <w:t>e</w:t>
      </w:r>
      <w:r w:rsidRPr="003D7E51">
        <w:rPr>
          <w:rFonts w:asciiTheme="majorBidi" w:hAnsiTheme="majorBidi" w:cstheme="majorBidi"/>
        </w:rPr>
        <w:t xml:space="preserve"> classique ‘PID’</w:t>
      </w:r>
      <w:proofErr w:type="gramStart"/>
      <w:r w:rsidRPr="003D7E51">
        <w:rPr>
          <w:rFonts w:asciiTheme="majorBidi" w:hAnsiTheme="majorBidi" w:cstheme="majorBidi"/>
        </w:rPr>
        <w:t>,commande</w:t>
      </w:r>
      <w:proofErr w:type="gramEnd"/>
      <w:r w:rsidRPr="003D7E51">
        <w:rPr>
          <w:rFonts w:asciiTheme="majorBidi" w:hAnsiTheme="majorBidi" w:cstheme="majorBidi"/>
        </w:rPr>
        <w:t xml:space="preserve"> par </w:t>
      </w:r>
      <w:r w:rsidR="003D7E51">
        <w:rPr>
          <w:rFonts w:asciiTheme="majorBidi" w:hAnsiTheme="majorBidi" w:cstheme="majorBidi"/>
        </w:rPr>
        <w:t xml:space="preserve"> la </w:t>
      </w:r>
      <w:r w:rsidRPr="003D7E51">
        <w:rPr>
          <w:rFonts w:asciiTheme="majorBidi" w:hAnsiTheme="majorBidi" w:cstheme="majorBidi"/>
        </w:rPr>
        <w:t>logi</w:t>
      </w:r>
      <w:r w:rsidR="003D7E51">
        <w:rPr>
          <w:rFonts w:asciiTheme="majorBidi" w:hAnsiTheme="majorBidi" w:cstheme="majorBidi"/>
        </w:rPr>
        <w:t>que</w:t>
      </w:r>
      <w:r w:rsidRPr="003D7E51">
        <w:rPr>
          <w:rFonts w:asciiTheme="majorBidi" w:hAnsiTheme="majorBidi" w:cstheme="majorBidi"/>
        </w:rPr>
        <w:t xml:space="preserve"> floue ,et commande par mode glissant) pour stabiliser le simulateur d’hélicoptère, ce system est un système à plusieurs entré</w:t>
      </w:r>
      <w:r w:rsidR="003D7E51">
        <w:rPr>
          <w:rFonts w:asciiTheme="majorBidi" w:hAnsiTheme="majorBidi" w:cstheme="majorBidi"/>
        </w:rPr>
        <w:t>es</w:t>
      </w:r>
      <w:r w:rsidRPr="003D7E51">
        <w:rPr>
          <w:rFonts w:asciiTheme="majorBidi" w:hAnsiTheme="majorBidi" w:cstheme="majorBidi"/>
        </w:rPr>
        <w:t xml:space="preserve"> et plusieurs sortie</w:t>
      </w:r>
      <w:r w:rsidR="003D7E51">
        <w:rPr>
          <w:rFonts w:asciiTheme="majorBidi" w:hAnsiTheme="majorBidi" w:cstheme="majorBidi"/>
        </w:rPr>
        <w:t>s</w:t>
      </w:r>
      <w:r w:rsidRPr="003D7E51">
        <w:rPr>
          <w:rFonts w:asciiTheme="majorBidi" w:hAnsiTheme="majorBidi" w:cstheme="majorBidi"/>
        </w:rPr>
        <w:t xml:space="preserve">, non linéaire avec un couplage important et une dynamique instable en boucle ouverte . </w:t>
      </w:r>
    </w:p>
    <w:p w:rsidR="003B1838" w:rsidRPr="003D7E51" w:rsidRDefault="003B1838" w:rsidP="003D7E51">
      <w:pPr>
        <w:rPr>
          <w:rFonts w:asciiTheme="majorBidi" w:hAnsiTheme="majorBidi" w:cstheme="majorBidi"/>
          <w:b/>
          <w:bCs/>
          <w:i/>
          <w:iCs/>
          <w:u w:val="single"/>
        </w:rPr>
      </w:pPr>
      <w:r w:rsidRPr="003D7E51">
        <w:rPr>
          <w:rFonts w:asciiTheme="majorBidi" w:hAnsiTheme="majorBidi" w:cstheme="majorBidi"/>
          <w:b/>
          <w:bCs/>
          <w:i/>
          <w:iCs/>
          <w:u w:val="single"/>
        </w:rPr>
        <w:t>Mots  clés</w:t>
      </w:r>
    </w:p>
    <w:p w:rsidR="003B1838" w:rsidRPr="003D7E51" w:rsidRDefault="003B1838" w:rsidP="003D7E51">
      <w:pPr>
        <w:rPr>
          <w:rFonts w:asciiTheme="majorBidi" w:hAnsiTheme="majorBidi" w:cstheme="majorBidi"/>
        </w:rPr>
      </w:pPr>
      <w:r w:rsidRPr="003D7E51">
        <w:rPr>
          <w:rFonts w:asciiTheme="majorBidi" w:hAnsiTheme="majorBidi" w:cstheme="majorBidi"/>
        </w:rPr>
        <w:tab/>
      </w:r>
      <w:proofErr w:type="gramStart"/>
      <w:r w:rsidRPr="003D7E51">
        <w:rPr>
          <w:rFonts w:asciiTheme="majorBidi" w:hAnsiTheme="majorBidi" w:cstheme="majorBidi"/>
        </w:rPr>
        <w:t>mode</w:t>
      </w:r>
      <w:proofErr w:type="gramEnd"/>
      <w:r w:rsidRPr="003D7E51">
        <w:rPr>
          <w:rFonts w:asciiTheme="majorBidi" w:hAnsiTheme="majorBidi" w:cstheme="majorBidi"/>
        </w:rPr>
        <w:t xml:space="preserve"> glissant, modèle du TRMS, system non linéaire </w:t>
      </w:r>
    </w:p>
    <w:p w:rsidR="003B1838" w:rsidRPr="003D7E51" w:rsidRDefault="003B1838" w:rsidP="003D7E51">
      <w:pPr>
        <w:rPr>
          <w:rFonts w:asciiTheme="majorBidi" w:hAnsiTheme="majorBidi" w:cstheme="majorBidi"/>
          <w:b/>
          <w:bCs/>
          <w:i/>
          <w:iCs/>
          <w:u w:val="single"/>
        </w:rPr>
      </w:pPr>
      <w:r w:rsidRPr="003D7E51">
        <w:rPr>
          <w:rFonts w:asciiTheme="majorBidi" w:hAnsiTheme="majorBidi" w:cstheme="majorBidi"/>
          <w:b/>
          <w:bCs/>
          <w:i/>
          <w:iCs/>
          <w:u w:val="single"/>
        </w:rPr>
        <w:t xml:space="preserve">Abstract </w:t>
      </w:r>
    </w:p>
    <w:p w:rsidR="003B1838" w:rsidRPr="003D7E51" w:rsidRDefault="003B1838" w:rsidP="003D7E51">
      <w:pPr>
        <w:jc w:val="both"/>
        <w:rPr>
          <w:rFonts w:asciiTheme="majorBidi" w:hAnsiTheme="majorBidi" w:cstheme="majorBidi"/>
          <w:lang w:val="en-US"/>
        </w:rPr>
      </w:pPr>
      <w:r w:rsidRPr="003D7E51">
        <w:rPr>
          <w:rFonts w:asciiTheme="majorBidi" w:hAnsiTheme="majorBidi" w:cstheme="majorBidi"/>
          <w:lang w:val="en-US"/>
        </w:rPr>
        <w:tab/>
        <w:t xml:space="preserve">In this work, we are interested to design different control laws (classical control ‘PID’, fuzzy logic controller, and sliding mode control) to stabilize a helicopter flight </w:t>
      </w:r>
      <w:proofErr w:type="gramStart"/>
      <w:r w:rsidRPr="003D7E51">
        <w:rPr>
          <w:rFonts w:asciiTheme="majorBidi" w:hAnsiTheme="majorBidi" w:cstheme="majorBidi"/>
          <w:lang w:val="en-US"/>
        </w:rPr>
        <w:t>simulator,</w:t>
      </w:r>
      <w:proofErr w:type="gramEnd"/>
      <w:r w:rsidRPr="003D7E51">
        <w:rPr>
          <w:rFonts w:asciiTheme="majorBidi" w:hAnsiTheme="majorBidi" w:cstheme="majorBidi"/>
          <w:lang w:val="en-US"/>
        </w:rPr>
        <w:t xml:space="preserve"> this system is multi input and multi output, nonlinear with an important interaction and unstable open loop dynamic.</w:t>
      </w:r>
    </w:p>
    <w:p w:rsidR="003B1838" w:rsidRPr="003D7E51" w:rsidRDefault="003B1838" w:rsidP="003D7E51">
      <w:pPr>
        <w:rPr>
          <w:rFonts w:asciiTheme="majorBidi" w:hAnsiTheme="majorBidi" w:cstheme="majorBidi"/>
          <w:b/>
          <w:bCs/>
          <w:i/>
          <w:iCs/>
          <w:u w:val="single"/>
        </w:rPr>
      </w:pPr>
      <w:r w:rsidRPr="003D7E51">
        <w:rPr>
          <w:rFonts w:asciiTheme="majorBidi" w:hAnsiTheme="majorBidi" w:cstheme="majorBidi"/>
          <w:b/>
          <w:bCs/>
          <w:i/>
          <w:iCs/>
          <w:u w:val="single"/>
        </w:rPr>
        <w:t>Keywords </w:t>
      </w:r>
    </w:p>
    <w:p w:rsidR="003B1838" w:rsidRPr="003D7E51" w:rsidRDefault="003B1838" w:rsidP="003D7E51">
      <w:pPr>
        <w:rPr>
          <w:rFonts w:asciiTheme="majorBidi" w:hAnsiTheme="majorBidi" w:cstheme="majorBidi"/>
          <w:lang w:val="en-US"/>
        </w:rPr>
      </w:pPr>
      <w:r w:rsidRPr="003D7E51">
        <w:rPr>
          <w:rFonts w:asciiTheme="majorBidi" w:hAnsiTheme="majorBidi" w:cstheme="majorBidi"/>
          <w:lang w:val="en-US"/>
        </w:rPr>
        <w:tab/>
      </w:r>
      <w:proofErr w:type="gramStart"/>
      <w:r w:rsidRPr="003D7E51">
        <w:rPr>
          <w:rFonts w:asciiTheme="majorBidi" w:hAnsiTheme="majorBidi" w:cstheme="majorBidi"/>
          <w:lang w:val="en-US"/>
        </w:rPr>
        <w:t>sliding</w:t>
      </w:r>
      <w:proofErr w:type="gramEnd"/>
      <w:r w:rsidRPr="003D7E51">
        <w:rPr>
          <w:rFonts w:asciiTheme="majorBidi" w:hAnsiTheme="majorBidi" w:cstheme="majorBidi"/>
          <w:lang w:val="en-US"/>
        </w:rPr>
        <w:t xml:space="preserve"> mode ,helicopter simulator model , non </w:t>
      </w:r>
      <w:proofErr w:type="spellStart"/>
      <w:r w:rsidRPr="003D7E51">
        <w:rPr>
          <w:rFonts w:asciiTheme="majorBidi" w:hAnsiTheme="majorBidi" w:cstheme="majorBidi"/>
          <w:lang w:val="en-US"/>
        </w:rPr>
        <w:t>lineare</w:t>
      </w:r>
      <w:proofErr w:type="spellEnd"/>
      <w:r w:rsidRPr="003D7E51">
        <w:rPr>
          <w:rFonts w:asciiTheme="majorBidi" w:hAnsiTheme="majorBidi" w:cstheme="majorBidi"/>
          <w:lang w:val="en-US"/>
        </w:rPr>
        <w:t xml:space="preserve"> system</w:t>
      </w:r>
    </w:p>
    <w:p w:rsidR="003F1587" w:rsidRPr="003D7E51" w:rsidRDefault="003F1587" w:rsidP="003D7E51">
      <w:pPr>
        <w:rPr>
          <w:rFonts w:asciiTheme="majorBidi" w:hAnsiTheme="majorBidi" w:cstheme="majorBidi"/>
          <w:lang w:val="en-US"/>
        </w:rPr>
      </w:pPr>
    </w:p>
    <w:p w:rsidR="003B1838" w:rsidRPr="00875C53" w:rsidRDefault="003B1838" w:rsidP="00190D2C">
      <w:pPr>
        <w:jc w:val="right"/>
        <w:rPr>
          <w:rFonts w:ascii="Arial Unicode MS" w:eastAsia="Arial Unicode MS" w:hAnsi="Arial Unicode MS" w:cs="Arial Unicode MS"/>
          <w:sz w:val="28"/>
          <w:szCs w:val="28"/>
          <w:rtl/>
          <w:lang w:val="en-US" w:bidi="ar-DZ"/>
        </w:rPr>
      </w:pPr>
    </w:p>
    <w:sectPr w:rsidR="003B1838" w:rsidRPr="00875C53" w:rsidSect="00DE6D1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D2C"/>
    <w:rsid w:val="000045DB"/>
    <w:rsid w:val="000F127F"/>
    <w:rsid w:val="001259F2"/>
    <w:rsid w:val="001540EA"/>
    <w:rsid w:val="00190D2C"/>
    <w:rsid w:val="00273A53"/>
    <w:rsid w:val="002A458C"/>
    <w:rsid w:val="003064C6"/>
    <w:rsid w:val="003319BE"/>
    <w:rsid w:val="003B1838"/>
    <w:rsid w:val="003C2EA4"/>
    <w:rsid w:val="003D7E51"/>
    <w:rsid w:val="003F1587"/>
    <w:rsid w:val="003F6B65"/>
    <w:rsid w:val="004369C0"/>
    <w:rsid w:val="00450D04"/>
    <w:rsid w:val="005B70B1"/>
    <w:rsid w:val="00621410"/>
    <w:rsid w:val="00771500"/>
    <w:rsid w:val="008371ED"/>
    <w:rsid w:val="00875C53"/>
    <w:rsid w:val="008E618D"/>
    <w:rsid w:val="009565EA"/>
    <w:rsid w:val="00A3456C"/>
    <w:rsid w:val="00B044CB"/>
    <w:rsid w:val="00BE496D"/>
    <w:rsid w:val="00C4386E"/>
    <w:rsid w:val="00CA7620"/>
    <w:rsid w:val="00DE6D1A"/>
    <w:rsid w:val="00E436E4"/>
    <w:rsid w:val="00ED3243"/>
    <w:rsid w:val="00F343D9"/>
    <w:rsid w:val="00FF7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D1A"/>
  </w:style>
  <w:style w:type="paragraph" w:styleId="Titre1">
    <w:name w:val="heading 1"/>
    <w:basedOn w:val="Normal"/>
    <w:next w:val="Normal"/>
    <w:link w:val="Titre1Car"/>
    <w:qFormat/>
    <w:rsid w:val="003F158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Titre8">
    <w:name w:val="heading 8"/>
    <w:basedOn w:val="Normal"/>
    <w:next w:val="Normal"/>
    <w:link w:val="Titre8Car"/>
    <w:qFormat/>
    <w:rsid w:val="003F1587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F1587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Titre8Car">
    <w:name w:val="Titre 8 Car"/>
    <w:basedOn w:val="Policepardfaut"/>
    <w:link w:val="Titre8"/>
    <w:rsid w:val="003F1587"/>
    <w:rPr>
      <w:rFonts w:ascii="Times New Roman" w:eastAsia="Times New Roman" w:hAnsi="Times New Roman" w:cs="Times New Roman"/>
      <w:i/>
      <w:i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8838F-4B53-4055-9C38-8D3CB8C5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TAIBECH RIDHA</dc:creator>
  <cp:lastModifiedBy>TAIBECH RIDHA</cp:lastModifiedBy>
  <cp:revision>20</cp:revision>
  <cp:lastPrinted>2010-06-20T21:05:00Z</cp:lastPrinted>
  <dcterms:created xsi:type="dcterms:W3CDTF">2010-06-19T21:53:00Z</dcterms:created>
  <dcterms:modified xsi:type="dcterms:W3CDTF">2010-06-20T21:18:00Z</dcterms:modified>
</cp:coreProperties>
</file>