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CBF" w:rsidRPr="00185DE6" w:rsidRDefault="004C7136" w:rsidP="004F11B7">
      <w:pPr>
        <w:jc w:val="right"/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</w:pPr>
      <w:r w:rsidRPr="00185DE6">
        <w:rPr>
          <w:rFonts w:ascii="Traditional Arabic" w:hAnsi="Traditional Arabic" w:cs="Traditional Arabic"/>
          <w:b/>
          <w:bCs/>
          <w:sz w:val="32"/>
          <w:szCs w:val="32"/>
          <w:u w:val="single"/>
          <w:rtl/>
          <w:lang w:val="en-US" w:bidi="ar-DZ"/>
        </w:rPr>
        <w:t xml:space="preserve">فهرس المحتويات </w:t>
      </w:r>
      <w:r w:rsidRPr="00185DE6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:</w:t>
      </w:r>
    </w:p>
    <w:tbl>
      <w:tblPr>
        <w:tblStyle w:val="Grilledutableau"/>
        <w:tblpPr w:leftFromText="141" w:rightFromText="141" w:tblpXSpec="center" w:tblpY="920"/>
        <w:tblW w:w="9055" w:type="dxa"/>
        <w:tblLook w:val="04A0"/>
      </w:tblPr>
      <w:tblGrid>
        <w:gridCol w:w="1584"/>
        <w:gridCol w:w="7471"/>
      </w:tblGrid>
      <w:tr w:rsidR="004C7136" w:rsidRPr="004F11B7" w:rsidTr="004C7136">
        <w:trPr>
          <w:trHeight w:val="634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رقم الصفحة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rPr>
                <w:rFonts w:ascii="Traditional Arabic" w:hAnsi="Traditional Arabic" w:cs="Traditional Arabic"/>
                <w:b/>
                <w:bCs/>
                <w:sz w:val="32"/>
                <w:szCs w:val="32"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المحتويات</w:t>
            </w:r>
          </w:p>
        </w:tc>
      </w:tr>
      <w:tr w:rsidR="004C7136" w:rsidTr="004C7136">
        <w:trPr>
          <w:trHeight w:val="621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-</w:t>
            </w:r>
            <w:proofErr w:type="spellEnd"/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  <w:lang w:val="en-US" w:bidi="ar-DZ"/>
              </w:rPr>
              <w:t xml:space="preserve">كلمة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>إهداء</w:t>
            </w:r>
          </w:p>
        </w:tc>
      </w:tr>
      <w:tr w:rsidR="004C7136" w:rsidTr="004C7136">
        <w:trPr>
          <w:trHeight w:val="634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-</w:t>
            </w:r>
            <w:proofErr w:type="spellEnd"/>
          </w:p>
        </w:tc>
        <w:tc>
          <w:tcPr>
            <w:tcW w:w="7471" w:type="dxa"/>
            <w:vAlign w:val="center"/>
          </w:tcPr>
          <w:p w:rsidR="004C7136" w:rsidRPr="004C7136" w:rsidRDefault="004C7136" w:rsidP="00BF6333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  <w:lang w:val="en-US" w:bidi="ar-DZ"/>
              </w:rPr>
              <w:t xml:space="preserve">كلمة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>شكر</w:t>
            </w:r>
          </w:p>
        </w:tc>
      </w:tr>
      <w:tr w:rsidR="004C7136" w:rsidTr="004C7136">
        <w:trPr>
          <w:trHeight w:val="634"/>
        </w:trPr>
        <w:tc>
          <w:tcPr>
            <w:tcW w:w="1584" w:type="dxa"/>
            <w:vAlign w:val="center"/>
          </w:tcPr>
          <w:p w:rsidR="004C7136" w:rsidRPr="004C7136" w:rsidRDefault="00A25B94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/>
                <w:sz w:val="32"/>
                <w:szCs w:val="32"/>
              </w:rPr>
              <w:t>-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  <w:t>قائمة الأشكال</w:t>
            </w:r>
            <w:r w:rsidR="00BF6333">
              <w:rPr>
                <w:rFonts w:ascii="Traditional Arabic" w:hAnsi="Traditional Arabic" w:cs="Traditional Arabic" w:hint="cs"/>
                <w:sz w:val="32"/>
                <w:szCs w:val="32"/>
                <w:rtl/>
                <w:lang w:bidi="ar-DZ"/>
              </w:rPr>
              <w:t xml:space="preserve"> </w:t>
            </w:r>
          </w:p>
        </w:tc>
      </w:tr>
      <w:tr w:rsidR="00BF6333" w:rsidTr="004C7136">
        <w:trPr>
          <w:trHeight w:val="634"/>
        </w:trPr>
        <w:tc>
          <w:tcPr>
            <w:tcW w:w="1584" w:type="dxa"/>
            <w:vAlign w:val="center"/>
          </w:tcPr>
          <w:p w:rsidR="00BF6333" w:rsidRPr="004C7136" w:rsidRDefault="00A25B94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/>
                <w:sz w:val="32"/>
                <w:szCs w:val="32"/>
              </w:rPr>
              <w:t>-</w:t>
            </w:r>
          </w:p>
        </w:tc>
        <w:tc>
          <w:tcPr>
            <w:tcW w:w="7471" w:type="dxa"/>
            <w:vAlign w:val="center"/>
          </w:tcPr>
          <w:p w:rsidR="00BF6333" w:rsidRPr="004C7136" w:rsidRDefault="00BF6333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  <w:t>قائمة الجداول</w:t>
            </w:r>
          </w:p>
        </w:tc>
      </w:tr>
      <w:tr w:rsidR="004C7136" w:rsidTr="004C7136">
        <w:trPr>
          <w:trHeight w:val="634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-</w:t>
            </w:r>
            <w:proofErr w:type="spellEnd"/>
          </w:p>
        </w:tc>
        <w:tc>
          <w:tcPr>
            <w:tcW w:w="7471" w:type="dxa"/>
            <w:vAlign w:val="center"/>
          </w:tcPr>
          <w:p w:rsidR="004C7136" w:rsidRPr="00BF6333" w:rsidRDefault="00BF6333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  <w:lang w:val="en-US" w:bidi="ar-DZ"/>
              </w:rPr>
              <w:t>قائمة الملاحق</w:t>
            </w:r>
          </w:p>
        </w:tc>
      </w:tr>
      <w:tr w:rsidR="004C7136" w:rsidTr="004C7136">
        <w:trPr>
          <w:trHeight w:val="673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أ-</w:t>
            </w:r>
            <w:proofErr w:type="spellEnd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ث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مقدمة</w:t>
            </w:r>
          </w:p>
        </w:tc>
      </w:tr>
      <w:tr w:rsidR="004C7136" w:rsidTr="004C7136">
        <w:trPr>
          <w:trHeight w:val="673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  <w:p w:rsidR="004C7136" w:rsidRPr="004C7136" w:rsidRDefault="004C7136" w:rsidP="0025602A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0</w:t>
            </w:r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1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tabs>
                <w:tab w:val="right" w:pos="459"/>
              </w:tabs>
              <w:bidi/>
              <w:ind w:right="-709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الفصل الأول :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en-US" w:bidi="ar-DZ"/>
              </w:rPr>
              <w:t xml:space="preserve"> مدخل الى الخدمة الصحية</w:t>
            </w:r>
          </w:p>
        </w:tc>
      </w:tr>
      <w:tr w:rsidR="004C7136" w:rsidTr="004C7136">
        <w:trPr>
          <w:trHeight w:val="634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02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تمـهيد</w:t>
            </w:r>
          </w:p>
        </w:tc>
      </w:tr>
      <w:tr w:rsidR="004C7136" w:rsidTr="004C7136">
        <w:trPr>
          <w:trHeight w:val="634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03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المبحث الأول: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النظام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الصحي</w:t>
            </w:r>
          </w:p>
        </w:tc>
      </w:tr>
      <w:tr w:rsidR="004C7136" w:rsidTr="004C7136">
        <w:trPr>
          <w:trHeight w:val="673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03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ind w:right="-709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الاول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: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مفهوم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النظام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الصحي</w:t>
            </w:r>
          </w:p>
        </w:tc>
      </w:tr>
      <w:tr w:rsidR="004C7136" w:rsidTr="004C7136">
        <w:trPr>
          <w:trHeight w:val="663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0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6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tabs>
                <w:tab w:val="center" w:pos="3790"/>
                <w:tab w:val="left" w:pos="5791"/>
                <w:tab w:val="left" w:pos="5929"/>
                <w:tab w:val="left" w:pos="6270"/>
                <w:tab w:val="right" w:pos="7121"/>
              </w:tabs>
              <w:bidi/>
              <w:ind w:right="1593"/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 xml:space="preserve">المطلب </w:t>
            </w: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>الثاني:</w:t>
            </w:r>
            <w:proofErr w:type="spellEnd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 xml:space="preserve"> محددات اداء النظام الصحي</w:t>
            </w:r>
          </w:p>
        </w:tc>
      </w:tr>
      <w:tr w:rsidR="004C7136" w:rsidTr="004C7136">
        <w:trPr>
          <w:trHeight w:val="634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08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ind w:right="-675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الثالث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: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إصلاح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النظام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الصحي</w:t>
            </w:r>
          </w:p>
        </w:tc>
      </w:tr>
      <w:tr w:rsidR="004C7136" w:rsidTr="004C7136">
        <w:trPr>
          <w:trHeight w:val="634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</w:p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1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0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en-US" w:bidi="ar-DZ"/>
              </w:rPr>
              <w:t>المبحث الثاني : ماهية الخدمات الصحية</w:t>
            </w:r>
          </w:p>
        </w:tc>
      </w:tr>
      <w:tr w:rsidR="004C7136" w:rsidTr="004C7136">
        <w:trPr>
          <w:trHeight w:val="673"/>
        </w:trPr>
        <w:tc>
          <w:tcPr>
            <w:tcW w:w="1584" w:type="dxa"/>
            <w:vAlign w:val="center"/>
          </w:tcPr>
          <w:p w:rsidR="004C7136" w:rsidRPr="004C7136" w:rsidRDefault="00640A74" w:rsidP="00640A74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11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الأول : مفهوم الخدمات الصحية</w:t>
            </w:r>
          </w:p>
        </w:tc>
      </w:tr>
      <w:tr w:rsidR="004C7136" w:rsidTr="004C7136">
        <w:trPr>
          <w:trHeight w:val="673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</w:p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1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4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tabs>
                <w:tab w:val="left" w:pos="6270"/>
              </w:tabs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</w:t>
            </w: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الثاني:</w:t>
            </w:r>
            <w:proofErr w:type="spellEnd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خصائص الخدمات الصحية</w:t>
            </w:r>
          </w:p>
        </w:tc>
      </w:tr>
      <w:tr w:rsidR="004C7136" w:rsidTr="004C7136">
        <w:trPr>
          <w:trHeight w:val="839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</w:p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17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الثالث : اسس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الخدمات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الصحية</w:t>
            </w:r>
          </w:p>
        </w:tc>
      </w:tr>
      <w:tr w:rsidR="004C7136" w:rsidTr="004C7136">
        <w:trPr>
          <w:trHeight w:val="634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</w:p>
          <w:p w:rsidR="004C7136" w:rsidRPr="004C7136" w:rsidRDefault="0025602A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>
              <w:rPr>
                <w:rFonts w:ascii="Traditional Arabic" w:hAnsi="Traditional Arabic" w:cs="Traditional Arabic"/>
                <w:sz w:val="32"/>
                <w:szCs w:val="32"/>
              </w:rPr>
              <w:t>19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tabs>
                <w:tab w:val="center" w:pos="3861"/>
                <w:tab w:val="left" w:pos="6694"/>
              </w:tabs>
              <w:jc w:val="right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المبحث الثالث : جودة الخدمات الصحية</w:t>
            </w:r>
          </w:p>
        </w:tc>
      </w:tr>
      <w:tr w:rsidR="004C7136" w:rsidTr="004C7136">
        <w:trPr>
          <w:trHeight w:val="673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</w:p>
          <w:p w:rsidR="004C7136" w:rsidRPr="004C7136" w:rsidRDefault="0025602A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>
              <w:rPr>
                <w:rFonts w:ascii="Traditional Arabic" w:hAnsi="Traditional Arabic" w:cs="Traditional Arabic"/>
                <w:sz w:val="32"/>
                <w:szCs w:val="32"/>
              </w:rPr>
              <w:t>19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الاول : مفهوم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جودة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الخدمات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الصحية</w:t>
            </w:r>
          </w:p>
        </w:tc>
      </w:tr>
      <w:tr w:rsidR="004C7136" w:rsidTr="004C7136">
        <w:trPr>
          <w:trHeight w:val="673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</w:p>
          <w:p w:rsidR="004C7136" w:rsidRPr="004C7136" w:rsidRDefault="004C7136" w:rsidP="0025602A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2</w:t>
            </w:r>
            <w:proofErr w:type="spellStart"/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2</w:t>
            </w:r>
            <w:proofErr w:type="spellEnd"/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autoSpaceDE w:val="0"/>
              <w:autoSpaceDN w:val="0"/>
              <w:bidi/>
              <w:adjustRightInd w:val="0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الثاني : أبعاد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جودة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الخدمات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الصحية</w:t>
            </w:r>
          </w:p>
        </w:tc>
      </w:tr>
      <w:tr w:rsidR="004C7136" w:rsidTr="004C7136">
        <w:trPr>
          <w:trHeight w:val="634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</w:p>
          <w:p w:rsidR="004C7136" w:rsidRPr="004C7136" w:rsidRDefault="004C7136" w:rsidP="0025602A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2</w:t>
            </w:r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4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الثالث : قياس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جودة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الخدمات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الصحية</w:t>
            </w:r>
          </w:p>
        </w:tc>
      </w:tr>
      <w:tr w:rsidR="004C7136" w:rsidTr="004C7136">
        <w:trPr>
          <w:trHeight w:val="634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</w:p>
          <w:p w:rsidR="004C7136" w:rsidRPr="004C7136" w:rsidRDefault="004C7136" w:rsidP="0025602A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3</w:t>
            </w:r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2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>خلاصة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lang w:val="en-US" w:bidi="ar-DZ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>الفصل</w:t>
            </w:r>
          </w:p>
        </w:tc>
      </w:tr>
      <w:tr w:rsidR="004C7136" w:rsidTr="004C7136">
        <w:trPr>
          <w:trHeight w:val="247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</w:p>
          <w:p w:rsidR="004C7136" w:rsidRPr="004C7136" w:rsidRDefault="004C7136" w:rsidP="0025602A">
            <w:pPr>
              <w:jc w:val="right"/>
              <w:rPr>
                <w:rFonts w:ascii="Traditional Arabic" w:hAnsi="Traditional Arabic" w:cs="Traditional Arabic"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3</w:t>
            </w:r>
            <w:proofErr w:type="spellStart"/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3</w:t>
            </w:r>
            <w:proofErr w:type="spellEnd"/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tabs>
                <w:tab w:val="left" w:pos="1287"/>
                <w:tab w:val="center" w:pos="3633"/>
              </w:tabs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الفصل الثاني: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تأثير نظام المعلومات على جودة الخدمات الصحية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25602A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3</w:t>
            </w:r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4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تمـهيد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25602A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3</w:t>
            </w:r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5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المبحث الاول : نظام المعلومات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25602A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3</w:t>
            </w:r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5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الاول : مفاهيم عامة حول نظام المعلومات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25602A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3</w:t>
            </w:r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8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spacing w:before="240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الثاني : الأنشطة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الأساسية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لنظم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المعلومات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25602A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/>
                <w:sz w:val="32"/>
                <w:szCs w:val="32"/>
              </w:rPr>
              <w:t>39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spacing w:before="240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الثالث : تصنيفات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نظام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المعلومات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25602A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4</w:t>
            </w:r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3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spacing w:before="240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 xml:space="preserve">المبحث الثاني: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نظام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المعلومات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في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المؤسسة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الصحية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25602A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4</w:t>
            </w:r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3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الاول : ماهية نظام المعلومات في المؤسسة الصحية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25602A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4</w:t>
            </w:r>
            <w:r w:rsidR="0025602A">
              <w:rPr>
                <w:rFonts w:ascii="Traditional Arabic" w:hAnsi="Traditional Arabic" w:cs="Traditional Arabic"/>
                <w:sz w:val="32"/>
                <w:szCs w:val="32"/>
              </w:rPr>
              <w:t>4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الثاني : علاقة نظام المعلومات بتسيير المؤسسة الصحية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25602A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/>
                <w:sz w:val="32"/>
                <w:szCs w:val="32"/>
              </w:rPr>
              <w:lastRenderedPageBreak/>
              <w:t>49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pStyle w:val="Paragraphedeliste"/>
              <w:autoSpaceDE w:val="0"/>
              <w:autoSpaceDN w:val="0"/>
              <w:bidi/>
              <w:adjustRightInd w:val="0"/>
              <w:ind w:left="0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الثالث : التطورات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المتلاحقة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لتكنولوجيا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المعلومات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والاتصال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5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3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en-US" w:bidi="ar-DZ"/>
              </w:rPr>
              <w:t>المبحث الثالث : دور نظام المعلومات في تحسين جودة الخدمات الصحية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5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3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tabs>
                <w:tab w:val="left" w:pos="1118"/>
                <w:tab w:val="center" w:pos="3577"/>
              </w:tabs>
              <w:bidi/>
              <w:spacing w:before="240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 xml:space="preserve">المطلب الاول : تأثير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نظام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المعلومات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>على اداء المؤسسة الصحية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5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4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spacing w:before="240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المطلب الثاني :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 xml:space="preserve">تأثير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نظام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المعلومات في دعم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القرار الطبي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5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7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الثالث : تأثير نظام المعلومات على رضا المرضى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DC2551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/>
                <w:sz w:val="32"/>
                <w:szCs w:val="32"/>
              </w:rPr>
              <w:t>59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خلاصة الفصل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6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0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autoSpaceDE w:val="0"/>
              <w:autoSpaceDN w:val="0"/>
              <w:bidi/>
              <w:adjustRightInd w:val="0"/>
              <w:jc w:val="center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  <w:t>الفصل الثالث :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en-US" w:bidi="ar-DZ"/>
              </w:rPr>
              <w:t xml:space="preserve"> تأثير نظام المعلومات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على جودة  لخدمات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en-US" w:bidi="ar-DZ"/>
              </w:rPr>
              <w:t xml:space="preserve">في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المؤسسة العمومية </w:t>
            </w:r>
            <w:proofErr w:type="spellStart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الاستشفائية</w:t>
            </w:r>
            <w:proofErr w:type="spellEnd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  </w:t>
            </w:r>
            <w:proofErr w:type="spellStart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-</w:t>
            </w:r>
            <w:proofErr w:type="spellEnd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 علي النمر </w:t>
            </w:r>
            <w:proofErr w:type="spellStart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-</w:t>
            </w:r>
            <w:proofErr w:type="spellEnd"/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>6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1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تمهيد</w:t>
            </w:r>
          </w:p>
        </w:tc>
      </w:tr>
      <w:tr w:rsidR="004C7136" w:rsidRPr="00870588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6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2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ind w:left="-625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      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المبحث الاول : تقديم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المؤسسة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العمومية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proofErr w:type="spellStart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الإستشفائية</w:t>
            </w:r>
            <w:proofErr w:type="spellEnd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 </w:t>
            </w:r>
            <w:proofErr w:type="spellStart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-</w:t>
            </w:r>
            <w:proofErr w:type="spellEnd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 علي النمر </w:t>
            </w:r>
            <w:proofErr w:type="spellStart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-</w:t>
            </w:r>
            <w:proofErr w:type="spellEnd"/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after="200" w:line="276" w:lineRule="auto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6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2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spacing w:before="240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الاول : التعريف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بالمؤسسة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العمومية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الإستشفائية</w:t>
            </w:r>
            <w:proofErr w:type="spellEnd"/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-</w:t>
            </w:r>
            <w:proofErr w:type="spellEnd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علي النمر </w:t>
            </w: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-</w:t>
            </w:r>
            <w:proofErr w:type="spellEnd"/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6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3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tabs>
                <w:tab w:val="left" w:pos="5582"/>
              </w:tabs>
              <w:bidi/>
              <w:spacing w:before="240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الثاني : دراسة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الهيكل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التنظيمي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للمؤسسة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العمومية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الإستشفائية</w:t>
            </w:r>
            <w:proofErr w:type="spellEnd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</w:t>
            </w: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-</w:t>
            </w:r>
            <w:proofErr w:type="spellEnd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علي النمر-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6</w:t>
            </w:r>
            <w:proofErr w:type="spellStart"/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6</w:t>
            </w:r>
            <w:proofErr w:type="spellEnd"/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autoSpaceDE w:val="0"/>
              <w:autoSpaceDN w:val="0"/>
              <w:bidi/>
              <w:adjustRightInd w:val="0"/>
              <w:ind w:left="-1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الثالث : الخدمات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المقدمة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بالمستشفى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6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8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المبحث الثاني : واقع برامج الجودة و نظام المعلومات في مستشفى </w:t>
            </w:r>
            <w:proofErr w:type="spellStart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-</w:t>
            </w:r>
            <w:proofErr w:type="spellEnd"/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 xml:space="preserve"> علي النمر-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6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8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autoSpaceDE w:val="0"/>
              <w:autoSpaceDN w:val="0"/>
              <w:bidi/>
              <w:adjustRightInd w:val="0"/>
              <w:ind w:left="-1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الاول : نظام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المعلومات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بمستشفى </w:t>
            </w: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-</w:t>
            </w:r>
            <w:proofErr w:type="spellEnd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 xml:space="preserve"> علي النمر-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7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6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pStyle w:val="Paragraphedeliste"/>
              <w:autoSpaceDE w:val="0"/>
              <w:autoSpaceDN w:val="0"/>
              <w:bidi/>
              <w:adjustRightInd w:val="0"/>
              <w:ind w:left="-1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>المطلب الثاني :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lang w:val="en-US" w:bidi="ar-DZ"/>
              </w:rPr>
              <w:t xml:space="preserve"> 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تقييم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الخدمات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المقدمة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بالمستشفى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77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spacing w:before="240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 xml:space="preserve">المطلب الثالث :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تقييم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أداء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المؤسسة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العمومية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proofErr w:type="spellStart"/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الإستشفائية</w:t>
            </w:r>
            <w:proofErr w:type="spellEnd"/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DC2551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/>
                <w:sz w:val="32"/>
                <w:szCs w:val="32"/>
              </w:rPr>
              <w:t>79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spacing w:before="240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en-US" w:bidi="ar-DZ"/>
              </w:rPr>
              <w:t xml:space="preserve">المبحث الثالث :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تحليل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و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تفسير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نتائج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  <w:t>الاستبيان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DC2551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/>
                <w:sz w:val="32"/>
                <w:szCs w:val="32"/>
              </w:rPr>
              <w:t>79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bidi/>
              <w:spacing w:before="240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 xml:space="preserve">المطلب الاول :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منهجية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الدراسة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</w:rPr>
              <w:t xml:space="preserve"> 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الميدانية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DC2551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/>
                <w:sz w:val="32"/>
                <w:szCs w:val="32"/>
              </w:rPr>
              <w:lastRenderedPageBreak/>
              <w:t>79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المطلب الثاني : تحليل الاستبيان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9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4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autoSpaceDE w:val="0"/>
              <w:autoSpaceDN w:val="0"/>
              <w:bidi/>
              <w:adjustRightInd w:val="0"/>
              <w:ind w:left="-1"/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  <w:lang w:val="en-US" w:bidi="ar-DZ"/>
              </w:rPr>
              <w:t>المطلب الثالث : الملاحظات و النتائج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DC2551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9</w:t>
            </w:r>
            <w:r w:rsidR="00DC2551">
              <w:rPr>
                <w:rFonts w:ascii="Traditional Arabic" w:hAnsi="Traditional Arabic" w:cs="Traditional Arabic"/>
                <w:sz w:val="32"/>
                <w:szCs w:val="32"/>
              </w:rPr>
              <w:t>7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color w:val="FFFFFF"/>
                <w:sz w:val="32"/>
                <w:szCs w:val="32"/>
              </w:rPr>
              <w:t>121</w:t>
            </w: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خلاصة الفصل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185DE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99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color w:val="000000" w:themeColor="text1"/>
                <w:sz w:val="32"/>
                <w:szCs w:val="32"/>
                <w:rtl/>
                <w:lang w:bidi="ar-DZ"/>
              </w:rPr>
              <w:t>خاتمــة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185DE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10</w:t>
            </w:r>
            <w:r w:rsidR="00185DE6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2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color w:val="000000" w:themeColor="text1"/>
                <w:sz w:val="32"/>
                <w:szCs w:val="32"/>
                <w:rtl/>
                <w:lang w:bidi="ar-DZ"/>
              </w:rPr>
              <w:t>المراجــع</w:t>
            </w:r>
          </w:p>
        </w:tc>
      </w:tr>
      <w:tr w:rsidR="004C7136" w:rsidTr="004C7136">
        <w:trPr>
          <w:trHeight w:val="617"/>
        </w:trPr>
        <w:tc>
          <w:tcPr>
            <w:tcW w:w="1584" w:type="dxa"/>
            <w:vAlign w:val="center"/>
          </w:tcPr>
          <w:p w:rsidR="004C7136" w:rsidRPr="004C7136" w:rsidRDefault="004C7136" w:rsidP="00185DE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</w:rPr>
            </w:pPr>
            <w:r w:rsidRPr="004C7136">
              <w:rPr>
                <w:rFonts w:ascii="Traditional Arabic" w:hAnsi="Traditional Arabic" w:cs="Traditional Arabic"/>
                <w:sz w:val="32"/>
                <w:szCs w:val="32"/>
                <w:rtl/>
              </w:rPr>
              <w:t>1</w:t>
            </w:r>
            <w:r w:rsidR="00185DE6">
              <w:rPr>
                <w:rFonts w:ascii="Traditional Arabic" w:hAnsi="Traditional Arabic" w:cs="Traditional Arabic" w:hint="cs"/>
                <w:sz w:val="32"/>
                <w:szCs w:val="32"/>
                <w:rtl/>
              </w:rPr>
              <w:t>10</w:t>
            </w:r>
          </w:p>
        </w:tc>
        <w:tc>
          <w:tcPr>
            <w:tcW w:w="7471" w:type="dxa"/>
            <w:vAlign w:val="center"/>
          </w:tcPr>
          <w:p w:rsidR="004C7136" w:rsidRPr="004C7136" w:rsidRDefault="004C7136" w:rsidP="004C7136">
            <w:pPr>
              <w:spacing w:before="240"/>
              <w:jc w:val="right"/>
              <w:rPr>
                <w:rFonts w:ascii="Traditional Arabic" w:hAnsi="Traditional Arabic" w:cs="Traditional Arabic"/>
                <w:sz w:val="32"/>
                <w:szCs w:val="32"/>
                <w:rtl/>
                <w:lang w:bidi="ar-DZ"/>
              </w:rPr>
            </w:pPr>
            <w:r w:rsidRPr="004C7136">
              <w:rPr>
                <w:rFonts w:ascii="Traditional Arabic" w:hAnsi="Traditional Arabic" w:cs="Traditional Arabic"/>
                <w:color w:val="000000" w:themeColor="text1"/>
                <w:sz w:val="32"/>
                <w:szCs w:val="32"/>
                <w:rtl/>
                <w:lang w:bidi="ar-DZ"/>
              </w:rPr>
              <w:t>الملاحق</w:t>
            </w:r>
          </w:p>
        </w:tc>
      </w:tr>
    </w:tbl>
    <w:p w:rsidR="004C7136" w:rsidRPr="004C7136" w:rsidRDefault="004C7136" w:rsidP="004F11B7">
      <w:pPr>
        <w:jc w:val="right"/>
        <w:rPr>
          <w:rtl/>
          <w:lang w:val="en-US" w:bidi="ar-DZ"/>
        </w:rPr>
      </w:pPr>
    </w:p>
    <w:p w:rsidR="004C7136" w:rsidRDefault="004C7136" w:rsidP="004F11B7">
      <w:pPr>
        <w:jc w:val="right"/>
      </w:pPr>
    </w:p>
    <w:p w:rsidR="004C7136" w:rsidRDefault="004C7136" w:rsidP="004F11B7">
      <w:pPr>
        <w:jc w:val="right"/>
      </w:pPr>
    </w:p>
    <w:sectPr w:rsidR="004C7136" w:rsidSect="004C7136">
      <w:headerReference w:type="default" r:id="rId7"/>
      <w:footerReference w:type="default" r:id="rId8"/>
      <w:pgSz w:w="11906" w:h="16838"/>
      <w:pgMar w:top="1134" w:right="1701" w:bottom="1701" w:left="1134" w:header="709" w:footer="709" w:gutter="0"/>
      <w:pgNumType w:fmt="upperRoman" w:start="1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5088" w:rsidRDefault="00105088" w:rsidP="00965165">
      <w:pPr>
        <w:spacing w:after="0" w:line="240" w:lineRule="auto"/>
      </w:pPr>
      <w:r>
        <w:separator/>
      </w:r>
    </w:p>
  </w:endnote>
  <w:endnote w:type="continuationSeparator" w:id="0">
    <w:p w:rsidR="00105088" w:rsidRDefault="00105088" w:rsidP="009651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9521"/>
      <w:docPartObj>
        <w:docPartGallery w:val="Page Numbers (Bottom of Page)"/>
        <w:docPartUnique/>
      </w:docPartObj>
    </w:sdtPr>
    <w:sdtContent>
      <w:p w:rsidR="007E2D2C" w:rsidRDefault="00C031DC">
        <w:pPr>
          <w:pStyle w:val="Pieddepage"/>
        </w:pPr>
        <w:r w:rsidRPr="00C031DC">
          <w:rPr>
            <w:rFonts w:asciiTheme="majorHAnsi" w:hAnsiTheme="majorHAnsi"/>
            <w:noProof/>
            <w:sz w:val="28"/>
            <w:szCs w:val="28"/>
            <w:lang w:eastAsia="zh-TW"/>
          </w:rPr>
          <w:pict>
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<v:formulas>
                <v:f eqn="val #0"/>
                <v:f eqn="val #1"/>
                <v:f eqn="val #2"/>
                <v:f eqn="val width"/>
                <v:f eqn="val height"/>
                <v:f eqn="prod width 1 8"/>
                <v:f eqn="prod width 1 2"/>
                <v:f eqn="prod width 7 8"/>
                <v:f eqn="prod width 3 2"/>
                <v:f eqn="sum 0 0 @6"/>
                <v:f eqn="sum height 0 #2"/>
                <v:f eqn="prod @10 30573 4096"/>
                <v:f eqn="prod @11 2 1"/>
                <v:f eqn="sum height 0 @12"/>
                <v:f eqn="sum @11 #2 0"/>
                <v:f eqn="sum @11 height #1"/>
                <v:f eqn="sum height 0 #1"/>
                <v:f eqn="prod @16 1 2"/>
                <v:f eqn="sum @11 @17 0"/>
                <v:f eqn="sum @14 #1 height"/>
                <v:f eqn="sum #0 @5 0"/>
                <v:f eqn="sum width 0 @20"/>
                <v:f eqn="sum width 0 #0"/>
                <v:f eqn="sum @6 0 #0"/>
                <v:f eqn="ellipse @23 width @11"/>
                <v:f eqn="sum @24 height @11"/>
                <v:f eqn="sum @25 @11 @19"/>
                <v:f eqn="sum #2 @11 @19"/>
                <v:f eqn="prod @11 2391 32768"/>
                <v:f eqn="sum @6 0 @20"/>
                <v:f eqn="ellipse @29 width @11"/>
                <v:f eqn="sum #1 @30 @11"/>
                <v:f eqn="sum @25 #1 height"/>
                <v:f eqn="sum height @30 @14"/>
                <v:f eqn="sum @11 @14 0"/>
                <v:f eqn="sum height 0 @34"/>
                <v:f eqn="sum @35 @19 @11"/>
                <v:f eqn="sum @10 @15 @11"/>
                <v:f eqn="sum @35 @15 @11"/>
                <v:f eqn="sum @28 @14 @18"/>
                <v:f eqn="sum height 0 @39"/>
                <v:f eqn="sum @19 0 @18"/>
                <v:f eqn="prod @41 2 3"/>
                <v:f eqn="sum #1 0 @42"/>
                <v:f eqn="sum #2 0 @42"/>
                <v:f eqn="min @44 20925"/>
                <v:f eqn="prod width 3 8"/>
                <v:f eqn="sum @46 0 4"/>
              </v:formulas>
              <v:path o:extrusionok="f" o:connecttype="custom" o:connectlocs="@6,@1;@5,@40;@6,@4;@7,@40" o:connectangles="270,180,90,0" textboxrect="@0,@1,@22,@25"/>
              <v:handles>
                <v:h position="#0,bottomRight" xrange="@5,@47"/>
                <v:h position="center,#1" yrange="@10,@43"/>
                <v:h position="topLeft,#2" yrange="@27,@45"/>
              </v:handles>
              <o:complex v:ext="view"/>
            </v:shapetype>
            <v:shape id="_x0000_s4099" type="#_x0000_t107" style="position:absolute;margin-left:0;margin-top:0;width:101pt;height:27.05pt;rotation:360;z-index:251660288;mso-position-horizontal:center;mso-position-horizontal-relative:margin;mso-position-vertical:center;mso-position-vertical-relative:bottom-margin-area" filled="f" fillcolor="#17365d [2415]" strokecolor="#71a0dc [1631]">
              <v:textbox style="mso-next-textbox:#_x0000_s4099">
                <w:txbxContent>
                  <w:p w:rsidR="002D1731" w:rsidRDefault="00C031DC">
                    <w:pPr>
                      <w:jc w:val="center"/>
                      <w:rPr>
                        <w:color w:val="4F81BD" w:themeColor="accent1"/>
                      </w:rPr>
                    </w:pPr>
                    <w:fldSimple w:instr=" PAGE    \* MERGEFORMAT ">
                      <w:r w:rsidR="006C4C35" w:rsidRPr="006C4C35">
                        <w:rPr>
                          <w:noProof/>
                          <w:color w:val="4F81BD" w:themeColor="accent1"/>
                        </w:rPr>
                        <w:t>X</w:t>
                      </w:r>
                    </w:fldSimple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5088" w:rsidRDefault="00105088" w:rsidP="00965165">
      <w:pPr>
        <w:spacing w:after="0" w:line="240" w:lineRule="auto"/>
      </w:pPr>
      <w:r>
        <w:separator/>
      </w:r>
    </w:p>
  </w:footnote>
  <w:footnote w:type="continuationSeparator" w:id="0">
    <w:p w:rsidR="00105088" w:rsidRDefault="00105088" w:rsidP="009651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11B7" w:rsidRPr="004F11B7" w:rsidRDefault="004F11B7" w:rsidP="004F11B7">
    <w:pPr>
      <w:pStyle w:val="En-tte"/>
      <w:bidi/>
      <w:rPr>
        <w:rFonts w:ascii="Simplified Arabic" w:hAnsi="Simplified Arabic" w:cs="Simplified Arabic"/>
        <w:b/>
        <w:bCs/>
        <w:sz w:val="32"/>
        <w:szCs w:val="32"/>
        <w:u w:val="single"/>
        <w:lang w:bidi="ar-DZ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81D21"/>
    <w:rsid w:val="0000278D"/>
    <w:rsid w:val="0001496F"/>
    <w:rsid w:val="00055208"/>
    <w:rsid w:val="000A2CBF"/>
    <w:rsid w:val="000C1D8C"/>
    <w:rsid w:val="00105088"/>
    <w:rsid w:val="00152859"/>
    <w:rsid w:val="00185DE6"/>
    <w:rsid w:val="001937A4"/>
    <w:rsid w:val="001B6E90"/>
    <w:rsid w:val="001C70DF"/>
    <w:rsid w:val="00205594"/>
    <w:rsid w:val="002070D0"/>
    <w:rsid w:val="0025602A"/>
    <w:rsid w:val="00287E8D"/>
    <w:rsid w:val="002A4B03"/>
    <w:rsid w:val="002B1223"/>
    <w:rsid w:val="002D1731"/>
    <w:rsid w:val="003169A7"/>
    <w:rsid w:val="00340FDE"/>
    <w:rsid w:val="0043619D"/>
    <w:rsid w:val="004A7A97"/>
    <w:rsid w:val="004C7136"/>
    <w:rsid w:val="004F11B7"/>
    <w:rsid w:val="004F7F41"/>
    <w:rsid w:val="005118BE"/>
    <w:rsid w:val="0055274E"/>
    <w:rsid w:val="00553D0E"/>
    <w:rsid w:val="005552FF"/>
    <w:rsid w:val="0055753B"/>
    <w:rsid w:val="00575415"/>
    <w:rsid w:val="005857B7"/>
    <w:rsid w:val="005A23CA"/>
    <w:rsid w:val="006049D3"/>
    <w:rsid w:val="00604B53"/>
    <w:rsid w:val="0060784F"/>
    <w:rsid w:val="00640A74"/>
    <w:rsid w:val="0064439F"/>
    <w:rsid w:val="00662ECC"/>
    <w:rsid w:val="006805F5"/>
    <w:rsid w:val="00682DFE"/>
    <w:rsid w:val="006C05FF"/>
    <w:rsid w:val="006C4C35"/>
    <w:rsid w:val="00754301"/>
    <w:rsid w:val="007E2D2C"/>
    <w:rsid w:val="00845CD2"/>
    <w:rsid w:val="00870588"/>
    <w:rsid w:val="00884FE1"/>
    <w:rsid w:val="00947526"/>
    <w:rsid w:val="00965165"/>
    <w:rsid w:val="00981D21"/>
    <w:rsid w:val="009C62B0"/>
    <w:rsid w:val="00A25B94"/>
    <w:rsid w:val="00A43876"/>
    <w:rsid w:val="00B117FF"/>
    <w:rsid w:val="00B246C7"/>
    <w:rsid w:val="00B27C27"/>
    <w:rsid w:val="00B66BE8"/>
    <w:rsid w:val="00BB2355"/>
    <w:rsid w:val="00BF6333"/>
    <w:rsid w:val="00C031DC"/>
    <w:rsid w:val="00C16211"/>
    <w:rsid w:val="00C6049D"/>
    <w:rsid w:val="00D05D7A"/>
    <w:rsid w:val="00D22EB2"/>
    <w:rsid w:val="00D425DC"/>
    <w:rsid w:val="00D62111"/>
    <w:rsid w:val="00DB697E"/>
    <w:rsid w:val="00DC2551"/>
    <w:rsid w:val="00DC322F"/>
    <w:rsid w:val="00DE4E63"/>
    <w:rsid w:val="00E467B5"/>
    <w:rsid w:val="00E8394F"/>
    <w:rsid w:val="00E94057"/>
    <w:rsid w:val="00EB1F5C"/>
    <w:rsid w:val="00ED0A0B"/>
    <w:rsid w:val="00EE5E79"/>
    <w:rsid w:val="00EE7377"/>
    <w:rsid w:val="00F14F95"/>
    <w:rsid w:val="00F154B3"/>
    <w:rsid w:val="00F60FB7"/>
    <w:rsid w:val="00F7269C"/>
    <w:rsid w:val="00F80892"/>
    <w:rsid w:val="00F82CD4"/>
    <w:rsid w:val="00F86407"/>
    <w:rsid w:val="00FB627A"/>
    <w:rsid w:val="00FE3B21"/>
    <w:rsid w:val="00FF6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21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81D2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BB23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BB2355"/>
  </w:style>
  <w:style w:type="paragraph" w:styleId="Pieddepage">
    <w:name w:val="footer"/>
    <w:basedOn w:val="Normal"/>
    <w:link w:val="PieddepageCar"/>
    <w:uiPriority w:val="99"/>
    <w:unhideWhenUsed/>
    <w:rsid w:val="00BB23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B2355"/>
  </w:style>
  <w:style w:type="paragraph" w:styleId="Paragraphedeliste">
    <w:name w:val="List Paragraph"/>
    <w:basedOn w:val="Normal"/>
    <w:uiPriority w:val="34"/>
    <w:qFormat/>
    <w:rsid w:val="0087058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832BAF-EFC2-444F-A7D4-34A2920150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358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SAID G</dc:creator>
  <cp:lastModifiedBy>Oussama</cp:lastModifiedBy>
  <cp:revision>8</cp:revision>
  <dcterms:created xsi:type="dcterms:W3CDTF">2013-06-09T11:31:00Z</dcterms:created>
  <dcterms:modified xsi:type="dcterms:W3CDTF">2013-06-22T20:38:00Z</dcterms:modified>
</cp:coreProperties>
</file>