
<file path=[Content_Types].xml><?xml version="1.0" encoding="utf-8"?>
<Types xmlns="http://schemas.openxmlformats.org/package/2006/content-types">
  <Default Extension="rels" ContentType="application/vnd.openxmlformats-package.relationships+xml"/>
  <Default Extension="png" ContentType="image/png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endnotes.xml" ContentType="application/vnd.openxmlformats-officedocument.wordprocessingml.endnot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customxml/itemprops1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>
  <w:body>
    <w:p>
      <w:pPr>
        <w:tabs>
          <w:tab w:val="left" w:pos="3977"/>
          <w:tab w:val="center" w:pos="5386"/>
        </w:tabs>
        <w:jc w:val="center"/>
        <w:rPr>
          <w:rFonts w:ascii="Traditional Arabic" w:hAnsi="Traditional Arabic"/>
          <w:b/>
          <w:bCs/>
          <w:sz w:val="36"/>
          <w:szCs w:val="36"/>
          <w:rtl/>
          <w:lang w:bidi="ar-DZ" w:eastAsia="ar-SA"/>
        </w:rPr>
      </w:pPr>
      <w:r>
        <w:rPr>
          <w:rFonts w:ascii="Hacen Egypt" w:cs="AdvertisingMedium" w:hAnsi="Hacen Egypt"/>
          <w:b/>
          <w:bCs/>
          <w:sz w:val="36"/>
          <w:szCs w:val="36"/>
        </w:rPr>
        <mc:AlternateContent>
          <mc:Choice Requires="wps">
            <w:drawing xmlns:mc="http://schemas.openxmlformats.org/markup-compatibility/2006">
              <wp:anchor allowOverlap="1" behindDoc="1" distT="0" distB="0" distL="114300" distR="114300" layoutInCell="1" locked="0" relativeHeight="251658240" simplePos="0">
                <wp:simplePos x="0" y="0"/>
                <wp:positionH relativeFrom="column">
                  <wp:posOffset>-885825</wp:posOffset>
                </wp:positionH>
                <wp:positionV relativeFrom="paragraph">
                  <wp:posOffset>-384175</wp:posOffset>
                </wp:positionV>
                <wp:extent cx="6972300" cy="10201275"/>
                <wp:effectExtent l="0" t="0" r="57150" b="57150"/>
                <wp:wrapNone/>
                <wp:docPr id="379" name="Rectangle 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Pr id="372" name="Rectangle 373"/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6972300" cy="10201275"/>
                        </a:xfrm>
                        <a:prstGeom prst="rect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49596C9E-1E70-EF4D-2BB3654B1A60" coordsize="21600,21600" style="position:absolute;width:549pt;height:803.25pt;mso-width-percent:0;mso-width-relative:page;mso-height-percent:0;mso-height-relative:page;margin-top:-30.25pt;margin-left:-69.75pt;mso-wrap-distance-left:9pt;mso-wrap-distance-right:9pt;mso-wrap-distance-top:0pt;mso-wrap-distance-bottom:0pt;rotation:0.000000;z-index:-251658240;" strokecolor="#000000" strokeweight="4.5pt" o:spt="1" path="m0,0 l0,21600 r21600,0 l21600,0 x e">
                <v:stroke color="#000000" filltype="solid" joinstyle="miter" linestyle="thickthin" mitterlimit="800000" weight="4.5pt"/>
                <w10:wrap side="both"/>
                <o:lock/>
              </v:shape>
            </w:pict>
          </mc:Fallback>
        </mc:AlternateContent>
      </w:r>
      <w:r>
        <w:rPr>
          <w:rFonts w:ascii="Traditional Arabic" w:hAnsi="Traditional Arabic" w:hint="cs"/>
          <w:b/>
          <w:bCs/>
          <w:sz w:val="36"/>
          <w:szCs w:val="36"/>
          <w:rtl/>
          <w:lang w:bidi="ar-DZ" w:eastAsia="ar-SA"/>
        </w:rPr>
        <w:t>الجمهورية الجزائرية الديمقراطية الشعبية</w:t>
      </w:r>
    </w:p>
    <w:p>
      <w:pPr>
        <w:tabs>
          <w:tab w:val="left" w:pos="3977"/>
          <w:tab w:val="center" w:pos="5386"/>
        </w:tabs>
        <w:jc w:val="center"/>
        <w:rPr>
          <w:rFonts w:ascii="Traditional Arabic" w:hAnsi="Traditional Arabic"/>
          <w:b/>
          <w:bCs/>
          <w:sz w:val="36"/>
          <w:szCs w:val="36"/>
          <w:rtl/>
          <w:lang w:bidi="ar-DZ" w:eastAsia="ar-SA"/>
        </w:rPr>
      </w:pPr>
      <w:r>
        <w:rPr>
          <w:rFonts w:ascii="Traditional Arabic" w:hAnsi="Traditional Arabic" w:hint="cs"/>
          <w:b/>
          <w:bCs/>
          <w:sz w:val="36"/>
          <w:szCs w:val="36"/>
          <w:rtl/>
          <w:lang w:bidi="ar-DZ" w:eastAsia="ar-SA"/>
        </w:rPr>
        <w:t xml:space="preserve"> وزارة التعليم العالي والبحث العلمي</w:t>
      </w:r>
    </w:p>
    <w:p>
      <w:pPr>
        <w:tabs>
          <w:tab w:val="left" w:pos="3977"/>
          <w:tab w:val="center" w:pos="5386"/>
        </w:tabs>
        <w:jc w:val="center"/>
        <w:rPr>
          <w:rFonts w:ascii="Traditional Arabic" w:hAnsi="Traditional Arabic"/>
          <w:b/>
          <w:bCs/>
          <w:sz w:val="36"/>
          <w:szCs w:val="36"/>
          <w:rtl/>
          <w:lang w:bidi="ar-DZ" w:eastAsia="ar-SA"/>
        </w:rPr>
      </w:pPr>
      <w:r>
        <w:rPr>
          <w:rFonts w:ascii="Traditional Arabic" w:hAnsi="Traditional Arabic" w:hint="cs"/>
          <w:b/>
          <w:bCs/>
          <w:sz w:val="36"/>
          <w:szCs w:val="36"/>
          <w:rtl/>
          <w:lang w:bidi="ar-DZ" w:eastAsia="ar-SA"/>
        </w:rPr>
        <w:t xml:space="preserve"> جامعة محمد بوضياف بالمسيلة </w:t>
      </w:r>
    </w:p>
    <w:p>
      <w:pPr>
        <w:tabs>
          <w:tab w:val="left" w:pos="336"/>
          <w:tab w:val="left" w:pos="3977"/>
          <w:tab w:val="center" w:pos="5386"/>
        </w:tabs>
        <w:spacing w:line="276" w:lineRule="auto"/>
        <w:ind w:left="-950" w:right="-1134"/>
        <w:rPr>
          <w:rFonts w:ascii="Traditional Arabic" w:hAnsi="Traditional Arabic"/>
          <w:b/>
          <w:bCs/>
          <w:sz w:val="32"/>
          <w:szCs w:val="32"/>
          <w:rtl/>
          <w:lang w:val="fr-FR" w:bidi="ar-DZ" w:eastAsia="ar-SA"/>
        </w:rPr>
      </w:pPr>
      <w:r>
        <w:rPr>
          <w:rFonts w:ascii="Hacen Egypt" w:cs="AdvertisingMedium" w:hAnsi="Hacen Egypt"/>
          <w:b/>
          <w:bCs/>
          <w:sz w:val="36"/>
          <w:szCs w:val="36"/>
        </w:rPr>
        <mc:AlternateContent>
          <mc:Choice Requires="wps">
            <w:drawing xmlns:mc="http://schemas.openxmlformats.org/markup-compatibility/2006">
              <wp:anchor allowOverlap="1" behindDoc="0" distT="0" distB="0" distL="114300" distR="114300" layoutInCell="1" locked="0" relativeHeight="251660288" simplePos="0">
                <wp:simplePos x="0" y="0"/>
                <wp:positionH relativeFrom="column">
                  <wp:posOffset>-822325</wp:posOffset>
                </wp:positionH>
                <wp:positionV relativeFrom="paragraph">
                  <wp:posOffset>42545</wp:posOffset>
                </wp:positionV>
                <wp:extent cx="2929255" cy="1170305"/>
                <wp:effectExtent l="0" t="0" r="9526" b="9526"/>
                <wp:wrapNone/>
                <wp:docPr id="380" name="Text Box 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Pr id="373" name="Text Box 375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2929255" cy="11703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Traditional Arabic" w:hAnsi="Traditional Arabic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 w:eastAsia="ar-SA"/>
                              </w:rPr>
                            </w:pPr>
                            <w:r>
                              <w:rPr>
                                <w:rFonts w:ascii="Traditional Arabic" w:hAnsi="Traditional Arabic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 w:eastAsia="ar-SA"/>
                              </w:rPr>
                              <w:t>ميدان: العلوم الاقتصادية والتجارية وعلوم التسيير</w:t>
                            </w:r>
                          </w:p>
                          <w:p>
                            <w:pPr>
                              <w:rPr>
                                <w:rFonts w:ascii="Traditional Arabic" w:hAnsi="Traditional Arabic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 w:eastAsia="ar-SA"/>
                              </w:rPr>
                            </w:pPr>
                            <w:r>
                              <w:rPr>
                                <w:rFonts w:ascii="Traditional Arabic" w:hAnsi="Traditional Arabic" w:hint="cs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 w:eastAsia="ar-SA"/>
                              </w:rPr>
                              <w:t xml:space="preserve"> فرع: </w:t>
                            </w:r>
                            <w:r>
                              <w:rPr>
                                <w:rFonts w:ascii="Traditional Arabic" w:hAnsi="Traditional Arabic" w:hint="cs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 w:eastAsia="ar-SA"/>
                              </w:rPr>
                              <w:t>العلوم الاقتصادية</w:t>
                            </w:r>
                          </w:p>
                          <w:p>
                            <w:pPr>
                              <w:rPr>
                                <w:rFonts w:ascii="Traditional Arabic" w:hAnsi="Traditional Arabic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 w:eastAsia="ar-SA"/>
                              </w:rPr>
                            </w:pPr>
                            <w:r>
                              <w:rPr>
                                <w:rFonts w:ascii="Traditional Arabic" w:hAnsi="Traditional Arabic" w:hint="cs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 w:eastAsia="ar-SA"/>
                              </w:rPr>
                              <w:t xml:space="preserve">تخصص: اقتصاد نقدي و بنكي </w:t>
                            </w:r>
                          </w:p>
                          <w:p/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06EF0079-0E6B-B2FC-A15EC7B8508B" coordsize="21600,21600" style="position:absolute;width:230.65pt;height:92.15pt;mso-width-percent:0;mso-width-relative:page;mso-height-percent:0;mso-height-relative:page;margin-top:3.35pt;margin-left:-64.75pt;mso-wrap-distance-left:9pt;mso-wrap-distance-right:9pt;mso-wrap-distance-top:0pt;mso-wrap-distance-bottom:0pt;rotation:0.000000;z-index:251660288;" fillcolor="#ffffff" strokecolor="#ffffff" strokeweight="0.75pt" o:spt="1" path="m0,0 l0,21600 r21600,0 l21600,0 x e">
                <v:stroke color="#ffffff" filltype="solid" joinstyle="miter" linestyle="single" mitterlimit="800000" weight="0.75pt"/>
                <w10:wrap side="both"/>
                <v:fill type="solid" color="#ffffff" opacity="1.000000"/>
                <o:lock/>
              </v:shape>
            </w:pict>
          </mc:Fallback>
        </mc:AlternateContent>
      </w:r>
      <w:r>
        <w:rPr>
          <w:rFonts w:ascii="Hacen Egypt" w:cs="AdvertisingMedium" w:hAnsi="Hacen Egypt"/>
          <w:b/>
          <w:bCs/>
          <w:sz w:val="36"/>
          <w:szCs w:val="36"/>
        </w:rPr>
        <mc:AlternateContent>
          <mc:Choice Requires="wps">
            <w:drawing xmlns:mc="http://schemas.openxmlformats.org/markup-compatibility/2006">
              <wp:anchor allowOverlap="1" behindDoc="0" distT="0" distB="0" distL="114300" distR="114300" layoutInCell="1" locked="0" relativeHeight="251659264" simplePos="0">
                <wp:simplePos x="0" y="0"/>
                <wp:positionH relativeFrom="column">
                  <wp:posOffset>3166745</wp:posOffset>
                </wp:positionH>
                <wp:positionV relativeFrom="paragraph">
                  <wp:posOffset>27940</wp:posOffset>
                </wp:positionV>
                <wp:extent cx="2837180" cy="1334135"/>
                <wp:effectExtent l="0" t="0" r="9526" b="9526"/>
                <wp:wrapNone/>
                <wp:docPr id="381" name="Text Box 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Pr id="374" name="Text Box 374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2837180" cy="1334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Traditional Arabic" w:hAnsi="Traditional Arabic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 w:eastAsia="ar-SA"/>
                              </w:rPr>
                            </w:pPr>
                            <w:r>
                              <w:rPr>
                                <w:rFonts w:ascii="Traditional Arabic" w:hAnsi="Traditional Arabic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 w:eastAsia="ar-SA"/>
                              </w:rPr>
                              <w:t>كلية</w:t>
                            </w:r>
                            <w:r>
                              <w:rPr>
                                <w:rFonts w:ascii="Traditional Arabic" w:hAnsi="Traditional Arabic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 w:eastAsia="ar-SA"/>
                              </w:rPr>
                              <w:t>: العلوم الاقتصادية والتجارية وعلوم التسيير</w:t>
                            </w:r>
                          </w:p>
                          <w:p>
                            <w:pPr>
                              <w:rPr>
                                <w:rFonts w:ascii="Traditional Arabic" w:hAnsi="Traditional Arabic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 w:eastAsia="ar-SA"/>
                              </w:rPr>
                            </w:pPr>
                            <w:r>
                              <w:rPr>
                                <w:rFonts w:ascii="Traditional Arabic" w:hAnsi="Traditional Arabic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 w:eastAsia="ar-SA"/>
                              </w:rPr>
                              <w:t xml:space="preserve"> قسم</w:t>
                            </w:r>
                            <w:r>
                              <w:rPr>
                                <w:rFonts w:ascii="Traditional Arabic" w:hAnsi="Traditional Arabic" w:hint="cs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 w:eastAsia="ar-SA"/>
                              </w:rPr>
                              <w:t xml:space="preserve">: العلوم الاقتصادية </w:t>
                            </w:r>
                          </w:p>
                          <w:p>
                            <w:r>
                              <w:rPr>
                                <w:rFonts w:ascii="Traditional Arabic" w:hAnsi="Traditional Arabic" w:hint="cs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 w:eastAsia="ar-SA"/>
                              </w:rPr>
                              <w:t xml:space="preserve"> رقم: </w:t>
                            </w:r>
                            <w:r>
                              <w:rPr>
                                <w:rFonts w:ascii="Traditional Arabic" w:hAnsi="Traditional Arabic" w:hint="cs"/>
                                <w:b/>
                                <w:bCs/>
                                <w:rtl/>
                                <w:lang w:bidi="ar-DZ" w:eastAsia="ar-SA"/>
                              </w:rPr>
                              <w:t>.....................................................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38709876-28E0-9A8A-CA8D721BDC1A" coordsize="21600,21600" style="position:absolute;width:223.4pt;height:105.05pt;mso-width-percent:0;mso-width-relative:page;mso-height-percent:0;mso-height-relative:page;margin-top:2.2pt;margin-left:249.35pt;mso-wrap-distance-left:9pt;mso-wrap-distance-right:9pt;mso-wrap-distance-top:0pt;mso-wrap-distance-bottom:0pt;rotation:0.000000;z-index:251659264;" fillcolor="#ffffff" strokecolor="#ffffff" strokeweight="0.75pt" o:spt="1" path="m0,0 l0,21600 r21600,0 l21600,0 x e">
                <v:stroke color="#ffffff" filltype="solid" joinstyle="miter" linestyle="single" mitterlimit="800000" weight="0.75pt"/>
                <w10:wrap side="both"/>
                <v:fill type="solid" color="#ffffff" opacity="1.000000"/>
                <o:lock/>
              </v:shape>
            </w:pict>
          </mc:Fallback>
        </mc:AlternateContent>
      </w:r>
      <w:r>
        <w:rPr>
          <w:rFonts w:ascii="Hacen Egypt" w:cs="AdvertisingMedium" w:hAnsi="Hacen Egypt"/>
          <w:b/>
          <w:bCs/>
          <w:sz w:val="36"/>
          <w:szCs w:val="36"/>
        </w:rPr>
        <w:drawing xmlns:mc="http://schemas.openxmlformats.org/markup-compatibility/2006">
          <wp:anchor allowOverlap="1" behindDoc="1" distT="0" distB="0" distL="114300" distR="114300" layoutInCell="1" locked="0" relativeHeight="251657216" simplePos="0">
            <wp:simplePos x="0" y="0"/>
            <wp:positionH relativeFrom="column">
              <wp:posOffset>2106930</wp:posOffset>
            </wp:positionH>
            <wp:positionV relativeFrom="paragraph">
              <wp:posOffset>78105</wp:posOffset>
            </wp:positionV>
            <wp:extent cx="1059815" cy="1134745"/>
            <wp:effectExtent l="0" t="0" r="0" b="0"/>
            <wp:wrapNone/>
            <wp:docPr id="382" name="Picture 3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5" name="Picture 37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59815" cy="1134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raditional Arabic" w:hAnsi="Traditional Arabic" w:hint="cs"/>
          <w:b/>
          <w:bCs/>
          <w:sz w:val="32"/>
          <w:szCs w:val="32"/>
          <w:rtl/>
          <w:lang w:bidi="ar-DZ" w:eastAsia="ar-SA"/>
        </w:rPr>
        <w:t xml:space="preserve">                                                                                  </w:t>
      </w:r>
    </w:p>
    <w:p>
      <w:pPr>
        <w:tabs>
          <w:tab w:val="left" w:pos="3977"/>
          <w:tab w:val="center" w:pos="5386"/>
        </w:tabs>
        <w:spacing w:line="276" w:lineRule="auto"/>
        <w:ind w:left="-950"/>
        <w:rPr>
          <w:rFonts w:ascii="Traditional Arabic" w:hAnsi="Traditional Arabic"/>
          <w:b/>
          <w:bCs/>
          <w:sz w:val="36"/>
          <w:szCs w:val="36"/>
          <w:rtl/>
          <w:lang w:bidi="ar-DZ" w:eastAsia="ar-SA"/>
        </w:rPr>
      </w:pPr>
      <w:r>
        <w:rPr>
          <w:rFonts w:ascii="Traditional Arabic" w:hAnsi="Traditional Arabic" w:hint="cs"/>
          <w:b/>
          <w:bCs/>
          <w:sz w:val="36"/>
          <w:szCs w:val="36"/>
          <w:rtl/>
          <w:lang w:bidi="ar-DZ" w:eastAsia="ar-SA"/>
        </w:rPr>
        <w:t xml:space="preserve">                                                                         </w:t>
      </w:r>
    </w:p>
    <w:p>
      <w:pPr>
        <w:tabs>
          <w:tab w:val="left" w:pos="3977"/>
          <w:tab w:val="center" w:pos="5386"/>
        </w:tabs>
        <w:spacing w:line="276" w:lineRule="auto"/>
        <w:ind w:left="-950"/>
        <w:rPr>
          <w:rFonts w:ascii="Traditional Arabic" w:hAnsi="Traditional Arabic"/>
          <w:b/>
          <w:bCs/>
          <w:sz w:val="36"/>
          <w:szCs w:val="36"/>
          <w:rtl/>
          <w:lang w:bidi="ar-DZ" w:eastAsia="ar-SA"/>
        </w:rPr>
      </w:pPr>
      <w:r>
        <w:rPr>
          <w:rFonts w:ascii="Traditional Arabic" w:hAnsi="Traditional Arabic" w:hint="cs"/>
          <w:b/>
          <w:bCs/>
          <w:sz w:val="36"/>
          <w:szCs w:val="36"/>
          <w:rtl/>
          <w:lang w:bidi="ar-DZ" w:eastAsia="ar-SA"/>
        </w:rPr>
        <w:t xml:space="preserve">                                                                            </w:t>
      </w:r>
    </w:p>
    <w:p>
      <w:pPr>
        <w:tabs>
          <w:tab w:val="left" w:pos="1292"/>
          <w:tab w:val="left" w:pos="2035"/>
        </w:tabs>
        <w:ind w:hanging="99"/>
        <w:jc w:val="center"/>
        <w:rPr>
          <w:rFonts w:ascii="Traditional Arabic" w:hAnsi="Traditional Arabic"/>
          <w:b/>
          <w:bCs/>
          <w:sz w:val="36"/>
          <w:szCs w:val="36"/>
          <w:lang w:bidi="ar-DZ" w:eastAsia="ar-SA"/>
        </w:rPr>
      </w:pPr>
      <w:r>
        <w:rPr>
          <w:rFonts w:ascii="Traditional Arabic" w:hAnsi="Traditional Arabic"/>
          <w:b/>
          <w:bCs/>
          <w:sz w:val="36"/>
          <w:szCs w:val="36"/>
          <w:rtl/>
          <w:lang w:bidi="ar-DZ" w:eastAsia="ar-SA"/>
        </w:rPr>
        <w:tab/>
      </w:r>
      <w:r>
        <w:rPr>
          <w:rFonts w:ascii="Traditional Arabic" w:hAnsi="Traditional Arabic" w:hint="cs"/>
          <w:b/>
          <w:bCs/>
          <w:sz w:val="36"/>
          <w:szCs w:val="36"/>
          <w:rtl/>
          <w:lang w:bidi="ar-DZ" w:eastAsia="ar-SA"/>
        </w:rPr>
        <w:t xml:space="preserve">         </w:t>
      </w:r>
    </w:p>
    <w:p>
      <w:pPr>
        <w:tabs>
          <w:tab w:val="left" w:pos="1292"/>
          <w:tab w:val="left" w:pos="2035"/>
        </w:tabs>
        <w:ind w:hanging="99"/>
        <w:jc w:val="center"/>
        <w:rPr>
          <w:b/>
          <w:bCs/>
          <w:sz w:val="36"/>
          <w:szCs w:val="36"/>
          <w:rtl/>
          <w:lang w:bidi="ar-DZ" w:eastAsia="ar-SA"/>
        </w:rPr>
      </w:pPr>
      <w:r>
        <w:rPr>
          <w:rFonts w:ascii="Traditional Arabic" w:hAnsi="Traditional Arabic" w:hint="cs"/>
          <w:b/>
          <w:bCs/>
          <w:sz w:val="36"/>
          <w:szCs w:val="36"/>
          <w:rtl/>
          <w:lang w:bidi="ar-DZ" w:eastAsia="ar-SA"/>
        </w:rPr>
        <w:t xml:space="preserve"> </w:t>
      </w:r>
      <w:r>
        <w:rPr>
          <w:rFonts w:hint="cs"/>
          <w:b/>
          <w:bCs/>
          <w:sz w:val="36"/>
          <w:szCs w:val="36"/>
          <w:rtl/>
          <w:lang w:bidi="ar-DZ" w:eastAsia="ar-SA"/>
        </w:rPr>
        <w:t xml:space="preserve">مذكرة مقدمة ضمن متطلبات نيل شهادة ماستر أكاديمي </w:t>
      </w:r>
    </w:p>
    <w:p>
      <w:pPr>
        <w:tabs>
          <w:tab w:val="right" w:pos="2452"/>
          <w:tab w:val="left" w:pos="2605"/>
          <w:tab w:val="right" w:pos="2877"/>
          <w:tab w:val="right" w:pos="3019"/>
          <w:tab w:val="center" w:pos="3728"/>
          <w:tab w:val="left" w:pos="3977"/>
          <w:tab w:val="center" w:pos="5386"/>
        </w:tabs>
        <w:spacing w:line="276" w:lineRule="auto"/>
        <w:ind w:left="130"/>
        <w:rPr>
          <w:rFonts w:ascii="Traditional Arabic" w:hAnsi="Traditional Arabic"/>
          <w:b/>
          <w:bCs/>
          <w:sz w:val="40"/>
          <w:szCs w:val="40"/>
          <w:rtl/>
          <w:lang w:bidi="ar-DZ" w:eastAsia="ar-SA"/>
        </w:rPr>
      </w:pPr>
      <w:r>
        <w:rPr>
          <w:rFonts w:cs="Times New Roman"/>
          <w:b/>
          <w:bCs/>
          <w:i/>
          <w:iCs/>
          <w:color w:val="000000"/>
          <w:sz w:val="40"/>
          <w:szCs w:val="40"/>
        </w:rPr>
        <mc:AlternateContent>
          <mc:Choice Requires="wps">
            <w:drawing xmlns:mc="http://schemas.openxmlformats.org/markup-compatibility/2006">
              <wp:anchor allowOverlap="1" behindDoc="0" distT="0" distB="0" distL="114300" distR="114300" layoutInCell="1" locked="0" relativeHeight="251655168" simplePos="0">
                <wp:simplePos x="0" y="0"/>
                <wp:positionH relativeFrom="column">
                  <wp:posOffset>-537210</wp:posOffset>
                </wp:positionH>
                <wp:positionV relativeFrom="paragraph">
                  <wp:posOffset>381635</wp:posOffset>
                </wp:positionV>
                <wp:extent cx="6352540" cy="1844040"/>
                <wp:effectExtent l="0" t="0" r="63500" b="63500"/>
                <wp:wrapNone/>
                <wp:docPr id="383" name="AutoShape 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Pr id="376" name="AutoShape 367"/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6352540" cy="1844040"/>
                        </a:xfrm>
                        <a:prstGeom prst="roundRect">
                          <a:avLst>
                            <a:gd name="adj" fmla="val 14060"/>
                          </a:avLst>
                        </a:prstGeom>
                        <a:solidFill>
                          <a:srgbClr val="FFFFFF"/>
                        </a:solidFill>
                        <a:ln w="63500" cmpd="thickThin" algn="ctr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tabs>
                                <w:tab w:val="left" w:pos="336"/>
                                <w:tab w:val="left" w:pos="3977"/>
                                <w:tab w:val="center" w:pos="5386"/>
                              </w:tabs>
                              <w:spacing w:line="360" w:lineRule="auto"/>
                              <w:ind w:left="-57"/>
                              <w:jc w:val="center"/>
                              <w:rPr>
                                <w:rFonts w:ascii="Arial Black" w:cs="Times New Roman" w:hAnsi="Arial Black"/>
                                <w:b/>
                                <w:bCs/>
                                <w:i/>
                                <w:iCs/>
                                <w:sz w:val="56"/>
                                <w:szCs w:val="56"/>
                                <w:lang w:val="fr-FR" w:bidi="ar-DZ" w:eastAsia="ar-SA"/>
                              </w:rPr>
                            </w:pPr>
                          </w:p>
                          <w:p>
                            <w:pPr>
                              <w:tabs>
                                <w:tab w:val="left" w:pos="336"/>
                                <w:tab w:val="left" w:pos="3977"/>
                                <w:tab w:val="center" w:pos="5386"/>
                              </w:tabs>
                              <w:spacing w:line="360" w:lineRule="auto"/>
                              <w:ind w:left="-57"/>
                              <w:jc w:val="center"/>
                              <w:rPr>
                                <w:rFonts w:ascii="ae_AlMateen" w:cs="Times New Roman" w:hAnsi="ae_AlMateen"/>
                                <w:b/>
                                <w:bCs/>
                                <w:sz w:val="56"/>
                                <w:szCs w:val="56"/>
                                <w:lang w:val="fr-FR" w:bidi="ar-DZ" w:eastAsia="ar-SA"/>
                              </w:rPr>
                            </w:pPr>
                          </w:p>
                          <w:p>
                            <w:pPr>
                              <w:tabs>
                                <w:tab w:val="left" w:pos="336"/>
                                <w:tab w:val="left" w:pos="3977"/>
                                <w:tab w:val="center" w:pos="5386"/>
                              </w:tabs>
                              <w:ind w:left="-57"/>
                              <w:jc w:val="center"/>
                              <w:rPr>
                                <w:rFonts w:ascii="ae_AlMateen" w:cs="Times New Roman" w:hAnsi="ae_AlMateen"/>
                                <w:b/>
                                <w:bCs/>
                                <w:sz w:val="44"/>
                                <w:szCs w:val="44"/>
                                <w:lang w:val="fr-FR" w:bidi="ar-DZ" w:eastAsia="ar-SA"/>
                              </w:rPr>
                            </w:pPr>
                          </w:p>
                          <w:p>
                            <w:pPr>
                              <w:tabs>
                                <w:tab w:val="left" w:pos="336"/>
                                <w:tab w:val="left" w:pos="3977"/>
                                <w:tab w:val="center" w:pos="5386"/>
                              </w:tabs>
                              <w:ind w:left="-57"/>
                              <w:jc w:val="center"/>
                              <w:rPr>
                                <w:rFonts w:ascii="ae_AlMateen" w:cs="Times New Roman" w:hAnsi="ae_AlMateen"/>
                                <w:b/>
                                <w:bCs/>
                                <w:sz w:val="44"/>
                                <w:szCs w:val="44"/>
                                <w:lang w:val="fr-FR" w:bidi="ar-DZ" w:eastAsia="ar-SA"/>
                              </w:rPr>
                            </w:pPr>
                          </w:p>
                          <w:p>
                            <w:pPr>
                              <w:tabs>
                                <w:tab w:val="left" w:pos="336"/>
                                <w:tab w:val="left" w:pos="3977"/>
                                <w:tab w:val="center" w:pos="5386"/>
                              </w:tabs>
                              <w:ind w:left="-57"/>
                              <w:jc w:val="center"/>
                              <w:rPr>
                                <w:rFonts w:ascii="ae_AlMateen" w:cs="Times New Roman" w:hAnsi="ae_AlMateen"/>
                                <w:b/>
                                <w:bCs/>
                                <w:sz w:val="44"/>
                                <w:szCs w:val="44"/>
                                <w:lang w:val="fr-FR" w:bidi="ar-DZ" w:eastAsia="ar-SA"/>
                              </w:rPr>
                            </w:pPr>
                            <w:r>
                              <w:rPr>
                                <w:rFonts w:ascii="ae_AlMateen" w:cs="Times New Roman" w:hAnsi="ae_AlMateen"/>
                                <w:b/>
                                <w:bCs/>
                                <w:sz w:val="44"/>
                                <w:szCs w:val="44"/>
                                <w:lang w:bidi="ar-DZ" w:eastAsia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tabs>
                                <w:tab w:val="left" w:pos="336"/>
                                <w:tab w:val="left" w:pos="3977"/>
                                <w:tab w:val="center" w:pos="5386"/>
                              </w:tabs>
                              <w:ind w:left="-57"/>
                              <w:jc w:val="center"/>
                              <w:rPr>
                                <w:rFonts w:ascii="ae_AlMateen" w:cs="Times New Roman" w:hAnsi="ae_AlMateen"/>
                                <w:b/>
                                <w:bCs/>
                                <w:sz w:val="44"/>
                                <w:szCs w:val="44"/>
                                <w:lang w:val="fr-FR" w:bidi="ar-DZ" w:eastAsia="ar-SA"/>
                              </w:rPr>
                            </w:pPr>
                          </w:p>
                          <w:p>
                            <w:pPr>
                              <w:tabs>
                                <w:tab w:val="left" w:pos="336"/>
                                <w:tab w:val="left" w:pos="3977"/>
                                <w:tab w:val="center" w:pos="5386"/>
                              </w:tabs>
                              <w:ind w:left="-57"/>
                              <w:jc w:val="center"/>
                              <w:rPr>
                                <w:rFonts w:ascii="ae_AlMateen" w:cs="Times New Roman" w:hAnsi="ae_AlMateen"/>
                                <w:b/>
                                <w:bCs/>
                                <w:sz w:val="44"/>
                                <w:szCs w:val="44"/>
                                <w:lang w:val="fr-FR" w:bidi="ar-DZ" w:eastAsia="ar-SA"/>
                              </w:rPr>
                            </w:pPr>
                          </w:p>
                          <w:p>
                            <w:pPr>
                              <w:tabs>
                                <w:tab w:val="left" w:pos="336"/>
                                <w:tab w:val="left" w:pos="3977"/>
                                <w:tab w:val="center" w:pos="5386"/>
                              </w:tabs>
                              <w:ind w:left="-57"/>
                              <w:jc w:val="center"/>
                              <w:rPr>
                                <w:rFonts w:ascii="ae_AlMateen" w:cs="Times New Roman" w:hAnsi="ae_AlMateen"/>
                                <w:b/>
                                <w:bCs/>
                                <w:sz w:val="44"/>
                                <w:szCs w:val="44"/>
                                <w:lang w:val="fr-FR" w:bidi="ar-DZ" w:eastAsia="ar-SA"/>
                              </w:rPr>
                            </w:pPr>
                          </w:p>
                          <w:p>
                            <w:pPr>
                              <w:tabs>
                                <w:tab w:val="left" w:pos="336"/>
                                <w:tab w:val="left" w:pos="3977"/>
                                <w:tab w:val="center" w:pos="5386"/>
                              </w:tabs>
                              <w:ind w:left="-57"/>
                              <w:jc w:val="center"/>
                              <w:rPr>
                                <w:rFonts w:ascii="ae_AlMateen" w:cs="Times New Roman" w:hAnsi="ae_AlMateen"/>
                                <w:b/>
                                <w:bCs/>
                                <w:sz w:val="44"/>
                                <w:szCs w:val="44"/>
                                <w:lang w:val="fr-FR" w:bidi="ar-DZ" w:eastAsia="ar-SA"/>
                              </w:rPr>
                            </w:pPr>
                          </w:p>
                          <w:p>
                            <w:pPr>
                              <w:tabs>
                                <w:tab w:val="left" w:pos="336"/>
                                <w:tab w:val="left" w:pos="3977"/>
                                <w:tab w:val="center" w:pos="5386"/>
                              </w:tabs>
                              <w:ind w:left="-57"/>
                              <w:jc w:val="center"/>
                              <w:rPr>
                                <w:rFonts w:ascii="ae_AlMateen" w:cs="Times New Roman" w:hAnsi="ae_AlMateen"/>
                                <w:b/>
                                <w:bCs/>
                                <w:sz w:val="44"/>
                                <w:szCs w:val="44"/>
                                <w:lang w:val="fr-FR" w:bidi="ar-DZ" w:eastAsia="ar-SA"/>
                              </w:rPr>
                            </w:pPr>
                          </w:p>
                          <w:p>
                            <w:pPr>
                              <w:tabs>
                                <w:tab w:val="left" w:pos="336"/>
                                <w:tab w:val="left" w:pos="3977"/>
                                <w:tab w:val="center" w:pos="5386"/>
                              </w:tabs>
                              <w:ind w:left="-57"/>
                              <w:jc w:val="center"/>
                              <w:rPr>
                                <w:rFonts w:ascii="ae_AlMateen" w:cs="Times New Roman" w:hAnsi="ae_AlMateen"/>
                                <w:b/>
                                <w:bCs/>
                                <w:sz w:val="48"/>
                                <w:szCs w:val="48"/>
                                <w:lang w:val="fr-FR" w:bidi="ar-DZ" w:eastAsia="ar-SA"/>
                              </w:rPr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2641910D-42C2-EE05-B816F277E25D" adj="3037" coordsize="21600,21600" style="position:absolute;width:500.2pt;height:145.2pt;mso-width-percent:0;mso-width-relative:page;mso-height-percent:0;mso-height-relative:page;margin-top:30.05pt;margin-left:-42.3pt;mso-wrap-distance-left:9pt;mso-wrap-distance-right:9pt;mso-wrap-distance-top:0pt;mso-wrap-distance-bottom:0pt;rotation:0.000000;z-index:251655168;" fillcolor="#ffffff" strokecolor="#000000" strokeweight="5pt" o:spt="2" path="m0,3036 wa0,0,1763,6073,0,3036,881,0 l20718,0 wa19836,0,21600,6073,20718,0,21600,3036 l21600,18563 wa19836,15526,21600,21600,21600,18563,20718,21600 l881,21600 wa0,15526,1763,21600,881,21600,0,18563 x e">
                <v:stroke color="#000000" filltype="solid" joinstyle="round" linestyle="thickthin" mitterlimit="800000" weight="5pt"/>
                <w10:wrap side="both"/>
                <v:fill type="solid" color="#ffffff" opacity="1.000000"/>
                <o:lock/>
              </v:shape>
            </w:pict>
          </mc:Fallback>
        </mc:AlternateContent>
      </w:r>
      <w:r>
        <w:rPr/>
        <mc:AlternateContent>
          <mc:Choice Requires="wps">
            <w:drawing xmlns:mc="http://schemas.openxmlformats.org/markup-compatibility/2006">
              <wp:anchor allowOverlap="1" behindDoc="0" distT="0" distB="0" distL="114300" distR="114300" layoutInCell="1" locked="0" relativeHeight="251662336" simplePos="0">
                <wp:simplePos x="0" y="0"/>
                <wp:positionH relativeFrom="column">
                  <wp:posOffset>-384810</wp:posOffset>
                </wp:positionH>
                <wp:positionV relativeFrom="paragraph">
                  <wp:posOffset>534035</wp:posOffset>
                </wp:positionV>
                <wp:extent cx="6352540" cy="1844040"/>
                <wp:effectExtent l="0" t="0" r="0" b="0"/>
                <wp:wrapNone/>
                <wp:docPr id="38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Pr id="377" name="Text Box 6"/>
                      <wps:cNvSpPr txBox="1"/>
                      <wps:spPr>
                        <a:xfrm>
                          <a:off x="0" y="0"/>
                          <a:ext cx="6352540" cy="18440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tabs>
                                <w:tab w:val="right" w:pos="2452"/>
                                <w:tab w:val="left" w:pos="2605"/>
                                <w:tab w:val="right" w:pos="2877"/>
                                <w:tab w:val="right" w:pos="3019"/>
                                <w:tab w:val="center" w:pos="3728"/>
                                <w:tab w:val="left" w:pos="3977"/>
                                <w:tab w:val="center" w:pos="5386"/>
                              </w:tabs>
                              <w:ind w:left="130"/>
                              <w:jc w:val="center"/>
                              <w:rPr>
                                <w:rFonts w:cs="Times New Roman"/>
                                <w:bCs/>
                                <w:i/>
                                <w:iCs/>
                                <w:color w:val="000000"/>
                                <w:sz w:val="72"/>
                                <w:szCs w:val="72"/>
                                <w:rtl/>
                                <w:lang w:bidi="ar-DZ"/>
                              </w:rPr>
                            </w:pPr>
                            <w:r>
                              <w:rPr>
                                <w:rFonts w:cs="Times New Roman" w:hint="cs"/>
                                <w:bCs/>
                                <w:i/>
                                <w:iCs/>
                                <w:color w:val="000000"/>
                                <w:sz w:val="72"/>
                                <w:szCs w:val="72"/>
                                <w:rtl/>
                                <w:lang w:bidi="ar-DZ"/>
                              </w:rPr>
                              <w:t xml:space="preserve">تحليل اشكالية تمويل المؤسسات الصغيرة و المتوسطة </w:t>
                            </w:r>
                          </w:p>
                          <w:p>
                            <w:pPr>
                              <w:tabs>
                                <w:tab w:val="right" w:pos="2452"/>
                                <w:tab w:val="left" w:pos="2605"/>
                                <w:tab w:val="right" w:pos="2877"/>
                                <w:tab w:val="right" w:pos="3019"/>
                                <w:tab w:val="center" w:pos="3728"/>
                                <w:tab w:val="left" w:pos="3977"/>
                                <w:tab w:val="center" w:pos="5386"/>
                              </w:tabs>
                              <w:ind w:left="130"/>
                              <w:jc w:val="center"/>
                              <w:rPr>
                                <w:rFonts w:cs="Times New Roman"/>
                                <w:bCs/>
                                <w:i/>
                                <w:iCs/>
                                <w:color w:val="000000"/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rFonts w:cs="Times New Roman" w:hint="cs"/>
                                <w:bCs/>
                                <w:i/>
                                <w:iCs/>
                                <w:color w:val="000000"/>
                                <w:sz w:val="56"/>
                                <w:szCs w:val="56"/>
                                <w:rtl/>
                                <w:lang w:bidi="ar-DZ"/>
                              </w:rPr>
                              <w:t>دراسة حالة : ولاية المسيلة</w:t>
                            </w:r>
                          </w:p>
                        </w:txbxContent>
                      </wps:txbx>
                      <wps:bodyPr vertOverflow="overflow" horzOverflow="overflow" vert="horz" wrap="square" lIns="91440" tIns="45720" rIns="91440" bIns="45720" rtlCol="0" anchor="t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85254CFC-8614-C756-E7A62D2E1794" coordsize="21600,21600" style="position:absolute;width:500.2pt;height:145.2pt;margin-top:42.05pt;margin-left:-30.3pt;mso-wrap-distance-left:9pt;mso-wrap-distance-right:9pt;mso-wrap-distance-top:0pt;mso-wrap-distance-bottom:0pt;rotation:0.000000;z-index:251662336;" stroked="f" o:spt="1" path="m0,0 l0,21600 r21600,0 l21600,0 x e">
                <w10:wrap side="both"/>
                <o:lock/>
              </v:shape>
            </w:pict>
          </mc:Fallback>
        </mc:AlternateContent>
      </w:r>
      <w:r>
        <w:rPr>
          <w:rFonts w:hint="cs"/>
          <w:b/>
          <w:bCs/>
          <w:sz w:val="36"/>
          <w:szCs w:val="36"/>
          <w:rtl/>
          <w:lang w:bidi="ar-DZ" w:eastAsia="ar-SA"/>
        </w:rPr>
        <w:t xml:space="preserve">                             </w:t>
      </w:r>
      <w:r>
        <w:rPr>
          <w:rFonts w:ascii="Traditional Arabic" w:hAnsi="Traditional Arabic" w:hint="cs"/>
          <w:b/>
          <w:bCs/>
          <w:sz w:val="40"/>
          <w:szCs w:val="40"/>
          <w:rtl/>
          <w:lang w:bidi="ar-DZ" w:eastAsia="ar-SA"/>
        </w:rPr>
        <w:t xml:space="preserve">            تحت عنوان:</w:t>
      </w:r>
    </w:p>
    <w:p>
      <w:pPr>
        <w:bidi w:val="off"/>
        <w:ind w:left="-1054" w:right="-1054"/>
        <w:jc w:val="center"/>
        <w:rPr>
          <w:rFonts w:cs="Times New Roman"/>
          <w:b/>
          <w:bCs/>
          <w:i/>
          <w:iCs/>
          <w:color w:val="000000"/>
          <w:sz w:val="40"/>
          <w:szCs w:val="40"/>
          <w:lang w:val="fr-FR" w:eastAsia="fr-FR"/>
        </w:rPr>
      </w:pPr>
    </w:p>
    <w:p>
      <w:pPr>
        <w:bidi w:val="off"/>
        <w:ind w:left="-1054" w:right="-1054"/>
        <w:jc w:val="center"/>
        <w:rPr>
          <w:rFonts w:cs="Times New Roman"/>
          <w:b/>
          <w:bCs/>
          <w:i/>
          <w:iCs/>
          <w:color w:val="000000"/>
          <w:sz w:val="40"/>
          <w:szCs w:val="40"/>
          <w:rtl/>
          <w:lang w:val="fr-FR" w:eastAsia="fr-FR"/>
        </w:rPr>
      </w:pPr>
    </w:p>
    <w:p>
      <w:pPr>
        <w:bidi w:val="off"/>
        <w:ind w:left="-1054" w:right="-1054"/>
        <w:jc w:val="center"/>
        <w:rPr>
          <w:rFonts w:cs="Times New Roman"/>
          <w:b/>
          <w:bCs/>
          <w:i/>
          <w:iCs/>
          <w:color w:val="000000"/>
          <w:sz w:val="40"/>
          <w:szCs w:val="40"/>
          <w:lang w:val="fr-FR" w:eastAsia="fr-FR"/>
        </w:rPr>
      </w:pPr>
    </w:p>
    <w:p>
      <w:pPr>
        <w:bidi w:val="off"/>
        <w:ind w:left="-1054" w:right="-1054"/>
        <w:jc w:val="center"/>
        <w:rPr>
          <w:rFonts w:cs="Times New Roman"/>
          <w:b/>
          <w:bCs/>
          <w:i/>
          <w:iCs/>
          <w:color w:val="c00000"/>
          <w:sz w:val="56"/>
          <w:szCs w:val="56"/>
          <w:lang w:val="fr-FR" w:eastAsia="fr-FR"/>
        </w:rPr>
      </w:pPr>
    </w:p>
    <w:p>
      <w:pPr>
        <w:rPr>
          <w:rtl/>
          <w:lang w:bidi="ar-DZ"/>
        </w:rPr>
      </w:pPr>
    </w:p>
    <w:p>
      <w:pPr>
        <w:tabs>
          <w:tab w:val="left" w:pos="1292"/>
        </w:tabs>
        <w:rPr>
          <w:b/>
          <w:bCs/>
          <w:sz w:val="36"/>
          <w:szCs w:val="36"/>
          <w:u w:val="single"/>
          <w:rtl/>
          <w:lang w:bidi="ar-DZ" w:eastAsia="ar-SA"/>
        </w:rPr>
      </w:pPr>
    </w:p>
    <w:p>
      <w:pPr>
        <w:tabs>
          <w:tab w:val="right" w:pos="2452"/>
          <w:tab w:val="left" w:pos="2605"/>
          <w:tab w:val="right" w:pos="2877"/>
          <w:tab w:val="right" w:pos="3019"/>
          <w:tab w:val="center" w:pos="3728"/>
          <w:tab w:val="left" w:pos="3977"/>
          <w:tab w:val="center" w:pos="5386"/>
        </w:tabs>
        <w:spacing w:line="276" w:lineRule="auto"/>
        <w:rPr>
          <w:b/>
          <w:bCs/>
          <w:sz w:val="36"/>
          <w:szCs w:val="36"/>
          <w:u w:val="single"/>
          <w:rtl/>
          <w:lang w:bidi="ar-DZ" w:eastAsia="ar-SA"/>
        </w:rPr>
      </w:pPr>
      <w:r>
        <w:rPr>
          <w:rFonts w:hint="cs"/>
          <w:b/>
          <w:bCs/>
          <w:sz w:val="36"/>
          <w:szCs w:val="36"/>
          <w:u w:val="single"/>
          <w:rtl/>
          <w:lang w:bidi="ar-DZ" w:eastAsia="ar-SA"/>
        </w:rPr>
        <w:t>من إعداد</w:t>
      </w:r>
      <w:r>
        <w:rPr>
          <w:rFonts w:hint="cs"/>
          <w:b/>
          <w:bCs/>
          <w:sz w:val="36"/>
          <w:szCs w:val="36"/>
          <w:rtl/>
          <w:lang w:bidi="ar-DZ" w:eastAsia="ar-SA"/>
        </w:rPr>
        <w:t>:</w:t>
      </w:r>
      <w:r>
        <w:rPr>
          <w:rFonts w:hint="cs"/>
          <w:b/>
          <w:bCs/>
          <w:sz w:val="32"/>
          <w:szCs w:val="32"/>
          <w:rtl/>
          <w:lang w:bidi="ar-DZ" w:eastAsia="ar-SA"/>
        </w:rPr>
        <w:t xml:space="preserve">                                                     </w:t>
      </w:r>
      <w:r>
        <w:rPr>
          <w:rFonts w:hint="cs"/>
          <w:b/>
          <w:bCs/>
          <w:sz w:val="36"/>
          <w:szCs w:val="36"/>
          <w:u w:val="single"/>
          <w:rtl/>
          <w:lang w:bidi="ar-DZ" w:eastAsia="ar-SA"/>
        </w:rPr>
        <w:t>تحت إشراف:</w:t>
      </w:r>
    </w:p>
    <w:p>
      <w:pPr>
        <w:tabs>
          <w:tab w:val="left" w:pos="1292"/>
        </w:tabs>
        <w:ind w:hanging="525"/>
        <w:rPr>
          <w:b/>
          <w:bCs/>
          <w:sz w:val="36"/>
          <w:szCs w:val="36"/>
          <w:rtl/>
          <w:lang w:bidi="ar-DZ" w:eastAsia="ar-SA"/>
        </w:rPr>
      </w:pPr>
      <w:r>
        <w:rPr>
          <w:rFonts w:hint="cs"/>
          <w:b/>
          <w:bCs/>
          <w:sz w:val="32"/>
          <w:szCs w:val="32"/>
          <w:rtl/>
          <w:lang w:bidi="ar-DZ" w:eastAsia="ar-SA"/>
        </w:rPr>
        <w:t xml:space="preserve">      </w:t>
      </w:r>
      <w:r>
        <w:rPr>
          <w:rFonts w:hint="cs"/>
          <w:b/>
          <w:bCs/>
          <w:sz w:val="36"/>
          <w:szCs w:val="36"/>
          <w:rtl/>
          <w:lang w:bidi="ar-DZ" w:eastAsia="ar-SA"/>
        </w:rPr>
        <w:t>- غزال وليد</w:t>
      </w:r>
      <w:r>
        <w:rPr>
          <w:rFonts w:hint="cs"/>
          <w:b/>
          <w:bCs/>
          <w:sz w:val="36"/>
          <w:szCs w:val="36"/>
          <w:rtl/>
          <w:lang w:bidi="ar-DZ" w:eastAsia="ar-SA"/>
        </w:rPr>
        <w:t xml:space="preserve">                                                  </w:t>
      </w:r>
      <w:r>
        <w:rPr>
          <w:rFonts w:hint="cs"/>
          <w:b/>
          <w:bCs/>
          <w:sz w:val="36"/>
          <w:szCs w:val="36"/>
          <w:rtl/>
          <w:lang w:bidi="ar-DZ" w:eastAsia="ar-SA"/>
        </w:rPr>
        <w:t>د.</w:t>
      </w:r>
      <w:bookmarkStart w:id="0" w:name="_GoBack"/>
      <w:bookmarkEnd w:id="0"/>
      <w:r>
        <w:rPr>
          <w:rFonts w:hint="cs"/>
          <w:b/>
          <w:bCs/>
          <w:sz w:val="36"/>
          <w:szCs w:val="36"/>
          <w:rtl/>
          <w:lang w:bidi="ar-DZ" w:eastAsia="ar-SA"/>
        </w:rPr>
        <w:t xml:space="preserve"> </w:t>
      </w:r>
      <w:r>
        <w:rPr>
          <w:rFonts w:hint="cs"/>
          <w:b/>
          <w:bCs/>
          <w:sz w:val="36"/>
          <w:szCs w:val="36"/>
          <w:rtl/>
          <w:lang w:bidi="ar-DZ" w:eastAsia="ar-SA"/>
        </w:rPr>
        <w:t xml:space="preserve">عماري زهير     </w:t>
      </w:r>
    </w:p>
    <w:p>
      <w:pPr>
        <w:tabs>
          <w:tab w:val="left" w:pos="1292"/>
        </w:tabs>
        <w:ind w:hanging="525"/>
        <w:rPr>
          <w:b/>
          <w:bCs/>
          <w:sz w:val="32"/>
          <w:szCs w:val="32"/>
          <w:rtl/>
          <w:lang w:bidi="ar-DZ" w:eastAsia="ar-SA"/>
        </w:rPr>
      </w:pPr>
      <w:r>
        <w:rPr>
          <w:rFonts w:hint="cs"/>
          <w:b/>
          <w:bCs/>
          <w:sz w:val="36"/>
          <w:szCs w:val="36"/>
          <w:rtl/>
          <w:lang w:bidi="ar-DZ" w:eastAsia="ar-SA"/>
        </w:rPr>
        <w:t xml:space="preserve">    </w:t>
      </w:r>
      <w:r>
        <w:rPr>
          <w:b/>
          <w:bCs/>
          <w:sz w:val="32"/>
          <w:szCs w:val="32"/>
          <w:rtl/>
          <w:lang w:bidi="ar-DZ" w:eastAsia="ar-SA"/>
        </w:rPr>
        <w:tab/>
      </w:r>
      <w:r>
        <w:rPr>
          <w:rFonts w:hint="cs"/>
          <w:b/>
          <w:bCs/>
          <w:sz w:val="36"/>
          <w:szCs w:val="36"/>
          <w:rtl/>
          <w:lang w:bidi="ar-DZ" w:eastAsia="ar-SA"/>
        </w:rPr>
        <w:t>-</w:t>
      </w:r>
      <w:r>
        <w:rPr>
          <w:rFonts w:hint="cs"/>
          <w:b/>
          <w:bCs/>
          <w:sz w:val="32"/>
          <w:szCs w:val="32"/>
          <w:rtl/>
          <w:lang w:bidi="ar-DZ" w:eastAsia="ar-SA"/>
        </w:rPr>
        <w:t xml:space="preserve">   زرواق عمار                                   </w:t>
      </w:r>
      <w:r>
        <w:rPr>
          <w:b/>
          <w:bCs/>
          <w:sz w:val="32"/>
          <w:szCs w:val="32"/>
          <w:rtl/>
          <w:lang w:bidi="ar-DZ" w:eastAsia="ar-SA"/>
        </w:rPr>
        <w:tab/>
      </w:r>
      <w:r>
        <w:rPr>
          <w:b/>
          <w:bCs/>
          <w:sz w:val="32"/>
          <w:szCs w:val="32"/>
          <w:rtl/>
          <w:lang w:bidi="ar-DZ" w:eastAsia="ar-SA"/>
        </w:rPr>
        <w:tab/>
      </w:r>
      <w:r>
        <w:rPr>
          <w:b/>
          <w:bCs/>
          <w:sz w:val="32"/>
          <w:szCs w:val="32"/>
          <w:rtl/>
          <w:lang w:bidi="ar-DZ" w:eastAsia="ar-SA"/>
        </w:rPr>
        <w:tab/>
      </w:r>
      <w:r>
        <w:rPr>
          <w:b/>
          <w:bCs/>
          <w:sz w:val="32"/>
          <w:szCs w:val="32"/>
          <w:rtl/>
          <w:lang w:bidi="ar-DZ" w:eastAsia="ar-SA"/>
        </w:rPr>
        <w:tab/>
      </w:r>
      <w:r>
        <w:rPr>
          <w:b/>
          <w:bCs/>
          <w:sz w:val="32"/>
          <w:szCs w:val="32"/>
          <w:rtl/>
          <w:lang w:bidi="ar-DZ" w:eastAsia="ar-SA"/>
        </w:rPr>
        <w:tab/>
      </w:r>
    </w:p>
    <w:p>
      <w:pPr>
        <w:tabs>
          <w:tab w:val="left" w:pos="1292"/>
        </w:tabs>
        <w:ind w:hanging="525"/>
        <w:jc w:val="center"/>
        <w:rPr>
          <w:b/>
          <w:bCs/>
          <w:sz w:val="36"/>
          <w:szCs w:val="36"/>
          <w:rtl/>
          <w:lang w:bidi="ar-DZ" w:eastAsia="ar-SA"/>
        </w:rPr>
      </w:pPr>
      <w:r>
        <w:rPr>
          <w:rFonts w:hint="cs"/>
          <w:b/>
          <w:bCs/>
          <w:sz w:val="36"/>
          <w:szCs w:val="36"/>
          <w:rtl/>
          <w:lang w:bidi="ar-DZ" w:eastAsia="ar-SA"/>
        </w:rPr>
        <w:t>لجنة المناقشة</w:t>
      </w:r>
    </w:p>
    <w:p>
      <w:pPr>
        <w:tabs>
          <w:tab w:val="left" w:pos="1292"/>
        </w:tabs>
        <w:ind w:hanging="99"/>
        <w:rPr>
          <w:b/>
          <w:bCs/>
          <w:sz w:val="12"/>
          <w:szCs w:val="12"/>
          <w:rtl/>
          <w:lang w:bidi="ar-DZ" w:eastAsia="ar-SA"/>
        </w:rPr>
      </w:pPr>
    </w:p>
    <w:tbl>
      <w:tblPr>
        <w:bidiVisual w:val="on"/>
        <w:tblW w:w="923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6" w:space="0"/>
          <w:insideV w:val="single" w:color="auto" w:sz="6" w:space="0"/>
        </w:tblBorders>
        <w:tblLook w:val="04A0"/>
      </w:tblPr>
      <w:tblGrid>
        <w:gridCol w:w="1751"/>
        <w:gridCol w:w="2409"/>
        <w:gridCol w:w="3278"/>
        <w:gridCol w:w="1792"/>
      </w:tblGrid>
      <w:tr>
        <w:trPr>
          <w:trHeight w:val="636"/>
          <w:jc w:val="center"/>
        </w:trPr>
        <w:tc>
          <w:tcPr>
            <w:cnfStyle w:val="101000000000"/>
            <w:tcW w:w="1751" w:type="dxa"/>
            <w:shd w:val="clear" w:color="auto" w:fill="auto"/>
            <w:vAlign w:val="center"/>
          </w:tcPr>
          <w:p>
            <w:pPr>
              <w:tabs>
                <w:tab w:val="left" w:pos="468"/>
              </w:tabs>
              <w:jc w:val="center"/>
              <w:rPr>
                <w:rFonts w:ascii="Calibri" w:eastAsia="Calibri" w:hAnsi="Calibri"/>
                <w:b/>
                <w:bCs/>
                <w:sz w:val="28"/>
                <w:szCs w:val="28"/>
                <w:rtl/>
                <w:lang w:bidi="ar-DZ" w:eastAsia="ar-SA"/>
              </w:rPr>
            </w:pPr>
            <w:r>
              <w:rPr>
                <w:rFonts w:ascii="Calibri" w:eastAsia="Calibri" w:hAnsi="Calibri" w:hint="cs"/>
                <w:b/>
                <w:bCs/>
                <w:sz w:val="28"/>
                <w:szCs w:val="28"/>
                <w:rtl/>
                <w:lang w:bidi="ar-DZ" w:eastAsia="ar-SA"/>
              </w:rPr>
              <w:t>الاسم واللقب</w:t>
            </w:r>
          </w:p>
        </w:tc>
        <w:tc>
          <w:tcPr>
            <w:cnfStyle w:val="100000000000"/>
            <w:tcW w:w="2409" w:type="dxa"/>
            <w:vAlign w:val="center"/>
          </w:tcPr>
          <w:p>
            <w:pPr>
              <w:tabs>
                <w:tab w:val="left" w:pos="468"/>
              </w:tabs>
              <w:jc w:val="center"/>
              <w:rPr>
                <w:rFonts w:ascii="Calibri" w:eastAsia="Calibri" w:hAnsi="Calibri"/>
                <w:b/>
                <w:bCs/>
                <w:sz w:val="28"/>
                <w:szCs w:val="28"/>
                <w:rtl/>
                <w:lang w:bidi="ar-DZ" w:eastAsia="ar-SA"/>
              </w:rPr>
            </w:pPr>
            <w:r>
              <w:rPr>
                <w:rFonts w:ascii="Calibri" w:eastAsia="Calibri" w:hAnsi="Calibri" w:hint="cs"/>
                <w:b/>
                <w:bCs/>
                <w:sz w:val="28"/>
                <w:szCs w:val="28"/>
                <w:rtl/>
                <w:lang w:bidi="ar-DZ" w:eastAsia="ar-SA"/>
              </w:rPr>
              <w:t>الرتبة العلمية</w:t>
            </w:r>
          </w:p>
        </w:tc>
        <w:tc>
          <w:tcPr>
            <w:cnfStyle w:val="100000000000"/>
            <w:tcW w:w="3278" w:type="dxa"/>
            <w:shd w:val="clear" w:color="auto" w:fill="auto"/>
            <w:vAlign w:val="center"/>
          </w:tcPr>
          <w:p>
            <w:pPr>
              <w:tabs>
                <w:tab w:val="left" w:pos="468"/>
              </w:tabs>
              <w:jc w:val="center"/>
              <w:rPr>
                <w:rFonts w:ascii="Calibri" w:eastAsia="Calibri" w:hAnsi="Calibri"/>
                <w:b/>
                <w:bCs/>
                <w:sz w:val="28"/>
                <w:szCs w:val="28"/>
                <w:rtl/>
                <w:lang w:bidi="ar-DZ" w:eastAsia="ar-SA"/>
              </w:rPr>
            </w:pPr>
            <w:r>
              <w:rPr>
                <w:rFonts w:ascii="Calibri" w:eastAsia="Calibri" w:hAnsi="Calibri" w:hint="cs"/>
                <w:b/>
                <w:bCs/>
                <w:sz w:val="28"/>
                <w:szCs w:val="28"/>
                <w:rtl/>
                <w:lang w:bidi="ar-DZ" w:eastAsia="ar-SA"/>
              </w:rPr>
              <w:t>الجامعة</w:t>
            </w:r>
          </w:p>
        </w:tc>
        <w:tc>
          <w:tcPr>
            <w:cnfStyle w:val="100000000000"/>
            <w:tcW w:w="1792" w:type="dxa"/>
            <w:vAlign w:val="center"/>
          </w:tcPr>
          <w:p>
            <w:pPr>
              <w:tabs>
                <w:tab w:val="left" w:pos="468"/>
              </w:tabs>
              <w:jc w:val="center"/>
              <w:rPr>
                <w:rFonts w:ascii="Calibri" w:eastAsia="Calibri" w:hAnsi="Calibri"/>
                <w:b/>
                <w:bCs/>
                <w:sz w:val="28"/>
                <w:szCs w:val="28"/>
                <w:rtl/>
                <w:lang w:bidi="ar-DZ" w:eastAsia="ar-SA"/>
              </w:rPr>
            </w:pPr>
            <w:r>
              <w:rPr>
                <w:rFonts w:ascii="Calibri" w:eastAsia="Calibri" w:hAnsi="Calibri" w:hint="cs"/>
                <w:b/>
                <w:bCs/>
                <w:sz w:val="28"/>
                <w:szCs w:val="28"/>
                <w:rtl/>
                <w:lang w:bidi="ar-DZ" w:eastAsia="ar-SA"/>
              </w:rPr>
              <w:t>الصفة</w:t>
            </w:r>
          </w:p>
        </w:tc>
      </w:tr>
      <w:tr>
        <w:trPr>
          <w:trHeight w:val="636"/>
          <w:jc w:val="center"/>
        </w:trPr>
        <w:tc>
          <w:tcPr>
            <w:cnfStyle w:val="001000100000"/>
            <w:tcW w:w="1751" w:type="dxa"/>
            <w:shd w:val="clear" w:color="auto" w:fill="auto"/>
          </w:tcPr>
          <w:p>
            <w:pPr>
              <w:tabs>
                <w:tab w:val="left" w:pos="468"/>
              </w:tabs>
              <w:jc w:val="center"/>
              <w:rPr>
                <w:rFonts w:ascii="Calibri" w:eastAsia="Calibri" w:hAnsi="Calibri"/>
                <w:b/>
                <w:bCs/>
                <w:sz w:val="28"/>
                <w:szCs w:val="28"/>
                <w:rtl/>
                <w:lang w:bidi="ar-DZ" w:eastAsia="ar-SA"/>
              </w:rPr>
            </w:pPr>
            <w:r>
              <w:rPr>
                <w:rFonts w:ascii="Calibri" w:eastAsia="Calibri" w:hAnsi="Calibri" w:hint="cs"/>
                <w:b/>
                <w:bCs/>
                <w:sz w:val="28"/>
                <w:szCs w:val="28"/>
                <w:rtl/>
                <w:lang w:bidi="ar-DZ" w:eastAsia="ar-SA"/>
              </w:rPr>
              <w:t xml:space="preserve">هبال عبد النور </w:t>
            </w:r>
          </w:p>
        </w:tc>
        <w:tc>
          <w:tcPr>
            <w:cnfStyle w:val="000000100000"/>
            <w:tcW w:w="2409" w:type="dxa"/>
          </w:tcPr>
          <w:p>
            <w:pPr>
              <w:tabs>
                <w:tab w:val="left" w:pos="468"/>
              </w:tabs>
              <w:jc w:val="center"/>
              <w:rPr>
                <w:rFonts w:ascii="Calibri" w:eastAsia="Calibri" w:hAnsi="Calibri"/>
                <w:b/>
                <w:bCs/>
                <w:sz w:val="28"/>
                <w:szCs w:val="28"/>
                <w:rtl/>
                <w:lang w:bidi="ar-DZ" w:eastAsia="ar-SA"/>
              </w:rPr>
            </w:pPr>
            <w:r>
              <w:rPr>
                <w:rFonts w:ascii="Calibri" w:eastAsia="Calibri" w:hAnsi="Calibri" w:hint="cs"/>
                <w:b/>
                <w:bCs/>
                <w:sz w:val="28"/>
                <w:szCs w:val="28"/>
                <w:rtl/>
                <w:lang w:bidi="ar-DZ" w:eastAsia="ar-SA"/>
              </w:rPr>
              <w:t>دكتور</w:t>
            </w:r>
          </w:p>
        </w:tc>
        <w:tc>
          <w:tcPr>
            <w:cnfStyle w:val="000000100000"/>
            <w:tcW w:w="3278" w:type="dxa"/>
            <w:shd w:val="clear" w:color="auto" w:fill="auto"/>
          </w:tcPr>
          <w:p>
            <w:pPr>
              <w:jc w:val="center"/>
              <w:rPr>
                <w:rFonts w:ascii="Traditional Arabic" w:hAnsi="Traditional Arabic"/>
                <w:b/>
                <w:bCs/>
                <w:sz w:val="36"/>
                <w:szCs w:val="36"/>
                <w:rtl/>
                <w:lang w:bidi="ar-DZ"/>
              </w:rPr>
            </w:pPr>
            <w:r>
              <w:rPr>
                <w:rFonts w:ascii="Traditional Arabic" w:hAnsi="Traditional Arabic"/>
                <w:b/>
                <w:bCs/>
                <w:sz w:val="36"/>
                <w:szCs w:val="36"/>
                <w:rtl/>
                <w:lang w:bidi="ar-DZ"/>
              </w:rPr>
              <w:t>جامعة محمد بوضياف المسيلة</w:t>
            </w:r>
          </w:p>
        </w:tc>
        <w:tc>
          <w:tcPr>
            <w:cnfStyle w:val="000000100000"/>
            <w:tcW w:w="1792" w:type="dxa"/>
            <w:vAlign w:val="center"/>
          </w:tcPr>
          <w:p>
            <w:pPr>
              <w:tabs>
                <w:tab w:val="left" w:pos="468"/>
              </w:tabs>
              <w:jc w:val="center"/>
              <w:rPr>
                <w:rFonts w:ascii="Calibri" w:eastAsia="Calibri" w:hAnsi="Calibri"/>
                <w:b/>
                <w:bCs/>
                <w:sz w:val="28"/>
                <w:szCs w:val="28"/>
                <w:rtl/>
                <w:lang w:bidi="ar-DZ" w:eastAsia="ar-SA"/>
              </w:rPr>
            </w:pPr>
            <w:r>
              <w:rPr>
                <w:rFonts w:ascii="Calibri" w:eastAsia="Calibri" w:hAnsi="Calibri" w:hint="cs"/>
                <w:b/>
                <w:bCs/>
                <w:sz w:val="28"/>
                <w:szCs w:val="28"/>
                <w:rtl/>
                <w:lang w:bidi="ar-DZ" w:eastAsia="ar-SA"/>
              </w:rPr>
              <w:t>رئيسا</w:t>
            </w:r>
          </w:p>
        </w:tc>
      </w:tr>
      <w:tr>
        <w:trPr>
          <w:trHeight w:val="517"/>
          <w:jc w:val="center"/>
        </w:trPr>
        <w:tc>
          <w:tcPr>
            <w:cnfStyle w:val="001000010000"/>
            <w:tcW w:w="1751" w:type="dxa"/>
            <w:shd w:val="clear" w:color="auto" w:fill="auto"/>
          </w:tcPr>
          <w:p>
            <w:pPr>
              <w:tabs>
                <w:tab w:val="left" w:pos="468"/>
              </w:tabs>
              <w:jc w:val="center"/>
              <w:rPr>
                <w:rFonts w:ascii="Calibri" w:eastAsia="Calibri" w:hAnsi="Calibri"/>
                <w:b/>
                <w:bCs/>
                <w:sz w:val="28"/>
                <w:szCs w:val="28"/>
                <w:rtl/>
                <w:lang w:bidi="ar-DZ" w:eastAsia="ar-SA"/>
              </w:rPr>
            </w:pPr>
            <w:r>
              <w:rPr>
                <w:rFonts w:ascii="Calibri" w:eastAsia="Calibri" w:hAnsi="Calibri" w:hint="cs"/>
                <w:b/>
                <w:bCs/>
                <w:sz w:val="28"/>
                <w:szCs w:val="28"/>
                <w:rtl/>
                <w:lang w:bidi="ar-DZ" w:eastAsia="ar-SA"/>
              </w:rPr>
              <w:t>عماري زهير</w:t>
            </w:r>
          </w:p>
        </w:tc>
        <w:tc>
          <w:tcPr>
            <w:cnfStyle w:val="000000010000"/>
            <w:tcW w:w="2409" w:type="dxa"/>
          </w:tcPr>
          <w:p>
            <w:pPr>
              <w:tabs>
                <w:tab w:val="left" w:pos="468"/>
              </w:tabs>
              <w:jc w:val="center"/>
              <w:rPr>
                <w:rFonts w:ascii="Calibri" w:eastAsia="Calibri" w:hAnsi="Calibri"/>
                <w:b/>
                <w:bCs/>
                <w:sz w:val="28"/>
                <w:szCs w:val="28"/>
                <w:rtl/>
                <w:lang w:bidi="ar-DZ" w:eastAsia="ar-SA"/>
              </w:rPr>
            </w:pPr>
            <w:r>
              <w:rPr>
                <w:rFonts w:ascii="Calibri" w:eastAsia="Calibri" w:hAnsi="Calibri" w:hint="cs"/>
                <w:b/>
                <w:bCs/>
                <w:sz w:val="28"/>
                <w:szCs w:val="28"/>
                <w:rtl/>
                <w:lang w:bidi="ar-DZ" w:eastAsia="ar-SA"/>
              </w:rPr>
              <w:t xml:space="preserve">دكتور </w:t>
            </w:r>
          </w:p>
        </w:tc>
        <w:tc>
          <w:tcPr>
            <w:cnfStyle w:val="000000010000"/>
            <w:tcW w:w="3278" w:type="dxa"/>
            <w:shd w:val="clear" w:color="auto" w:fill="auto"/>
          </w:tcPr>
          <w:p>
            <w:pPr>
              <w:jc w:val="center"/>
              <w:rPr>
                <w:rFonts w:ascii="Traditional Arabic" w:hAnsi="Traditional Arabic"/>
                <w:b/>
                <w:bCs/>
                <w:sz w:val="36"/>
                <w:szCs w:val="36"/>
                <w:rtl/>
                <w:lang w:bidi="ar-DZ"/>
              </w:rPr>
            </w:pPr>
            <w:r>
              <w:rPr>
                <w:rFonts w:ascii="Traditional Arabic" w:hAnsi="Traditional Arabic"/>
                <w:b/>
                <w:bCs/>
                <w:sz w:val="36"/>
                <w:szCs w:val="36"/>
                <w:rtl/>
                <w:lang w:bidi="ar-DZ"/>
              </w:rPr>
              <w:t>جامعة محمد بوضياف المسيلة</w:t>
            </w:r>
          </w:p>
        </w:tc>
        <w:tc>
          <w:tcPr>
            <w:cnfStyle w:val="000000010000"/>
            <w:tcW w:w="1792" w:type="dxa"/>
            <w:vAlign w:val="center"/>
          </w:tcPr>
          <w:p>
            <w:pPr>
              <w:tabs>
                <w:tab w:val="left" w:pos="468"/>
              </w:tabs>
              <w:jc w:val="center"/>
              <w:rPr>
                <w:rFonts w:ascii="Calibri" w:eastAsia="Calibri" w:hAnsi="Calibri"/>
                <w:b/>
                <w:bCs/>
                <w:sz w:val="28"/>
                <w:szCs w:val="28"/>
                <w:rtl/>
                <w:lang w:bidi="ar-DZ" w:eastAsia="ar-SA"/>
              </w:rPr>
            </w:pPr>
            <w:r>
              <w:rPr>
                <w:rFonts w:ascii="Calibri" w:eastAsia="Calibri" w:hAnsi="Calibri" w:hint="cs"/>
                <w:b/>
                <w:bCs/>
                <w:sz w:val="28"/>
                <w:szCs w:val="28"/>
                <w:rtl/>
                <w:lang w:bidi="ar-DZ" w:eastAsia="ar-SA"/>
              </w:rPr>
              <w:t>مشرفا ومقررا</w:t>
            </w:r>
          </w:p>
        </w:tc>
      </w:tr>
      <w:tr>
        <w:trPr>
          <w:trHeight w:val="636"/>
          <w:jc w:val="center"/>
        </w:trPr>
        <w:tc>
          <w:tcPr>
            <w:cnfStyle w:val="001000100000"/>
            <w:tcW w:w="1751" w:type="dxa"/>
            <w:shd w:val="clear" w:color="auto" w:fill="auto"/>
          </w:tcPr>
          <w:p>
            <w:pPr>
              <w:tabs>
                <w:tab w:val="left" w:pos="468"/>
              </w:tabs>
              <w:jc w:val="center"/>
              <w:rPr>
                <w:rFonts w:ascii="Calibri" w:eastAsia="Calibri" w:hAnsi="Calibri"/>
                <w:b/>
                <w:bCs/>
                <w:sz w:val="28"/>
                <w:szCs w:val="28"/>
                <w:rtl/>
                <w:lang w:bidi="ar-DZ" w:eastAsia="ar-SA"/>
              </w:rPr>
            </w:pPr>
            <w:r>
              <w:rPr>
                <w:rFonts w:ascii="Calibri" w:eastAsia="Calibri" w:hAnsi="Calibri" w:hint="cs"/>
                <w:b/>
                <w:bCs/>
                <w:sz w:val="28"/>
                <w:szCs w:val="28"/>
                <w:rtl/>
                <w:lang w:bidi="ar-DZ" w:eastAsia="ar-SA"/>
              </w:rPr>
              <w:t>قطوش عبد الحميد</w:t>
            </w:r>
          </w:p>
        </w:tc>
        <w:tc>
          <w:tcPr>
            <w:cnfStyle w:val="000000100000"/>
            <w:tcW w:w="2409" w:type="dxa"/>
          </w:tcPr>
          <w:p>
            <w:pPr>
              <w:tabs>
                <w:tab w:val="left" w:pos="468"/>
              </w:tabs>
              <w:jc w:val="center"/>
              <w:rPr>
                <w:rFonts w:ascii="Calibri" w:eastAsia="Calibri" w:hAnsi="Calibri"/>
                <w:b/>
                <w:bCs/>
                <w:sz w:val="28"/>
                <w:szCs w:val="28"/>
                <w:rtl/>
                <w:lang w:bidi="ar-DZ" w:eastAsia="ar-SA"/>
              </w:rPr>
            </w:pPr>
            <w:r>
              <w:rPr>
                <w:rFonts w:ascii="Calibri" w:eastAsia="Calibri" w:hAnsi="Calibri" w:hint="cs"/>
                <w:b/>
                <w:bCs/>
                <w:sz w:val="28"/>
                <w:szCs w:val="28"/>
                <w:rtl/>
                <w:lang w:bidi="ar-DZ" w:eastAsia="ar-SA"/>
              </w:rPr>
              <w:t>دكتور</w:t>
            </w:r>
          </w:p>
        </w:tc>
        <w:tc>
          <w:tcPr>
            <w:cnfStyle w:val="000000100000"/>
            <w:tcW w:w="3278" w:type="dxa"/>
            <w:shd w:val="clear" w:color="auto" w:fill="auto"/>
          </w:tcPr>
          <w:p>
            <w:pPr>
              <w:jc w:val="center"/>
              <w:rPr>
                <w:rFonts w:ascii="Traditional Arabic" w:hAnsi="Traditional Arabic"/>
                <w:b/>
                <w:bCs/>
                <w:sz w:val="36"/>
                <w:szCs w:val="36"/>
                <w:rtl/>
                <w:lang w:bidi="ar-DZ"/>
              </w:rPr>
            </w:pPr>
            <w:r>
              <w:rPr>
                <w:rFonts w:ascii="Traditional Arabic" w:hAnsi="Traditional Arabic"/>
                <w:b/>
                <w:bCs/>
                <w:sz w:val="36"/>
                <w:szCs w:val="36"/>
                <w:rtl/>
                <w:lang w:bidi="ar-DZ"/>
              </w:rPr>
              <w:t>جامعة محمد بوضياف المسيلة</w:t>
            </w:r>
          </w:p>
        </w:tc>
        <w:tc>
          <w:tcPr>
            <w:cnfStyle w:val="000000100000"/>
            <w:tcW w:w="1792" w:type="dxa"/>
            <w:vAlign w:val="center"/>
          </w:tcPr>
          <w:p>
            <w:pPr>
              <w:tabs>
                <w:tab w:val="left" w:pos="468"/>
              </w:tabs>
              <w:jc w:val="center"/>
              <w:rPr>
                <w:rFonts w:ascii="Calibri" w:eastAsia="Calibri" w:hAnsi="Calibri"/>
                <w:b/>
                <w:bCs/>
                <w:sz w:val="28"/>
                <w:szCs w:val="28"/>
                <w:rtl/>
                <w:lang w:bidi="ar-DZ" w:eastAsia="ar-SA"/>
              </w:rPr>
            </w:pPr>
            <w:r>
              <w:rPr>
                <w:rFonts w:ascii="Calibri" w:eastAsia="Calibri" w:hAnsi="Calibri" w:hint="cs"/>
                <w:b/>
                <w:bCs/>
                <w:sz w:val="28"/>
                <w:szCs w:val="28"/>
                <w:rtl/>
                <w:lang w:bidi="ar-DZ" w:eastAsia="ar-SA"/>
              </w:rPr>
              <w:t>مناقشا</w:t>
            </w:r>
          </w:p>
        </w:tc>
      </w:tr>
    </w:tbl>
    <w:p>
      <w:pPr>
        <w:tabs>
          <w:tab w:val="left" w:pos="1292"/>
        </w:tabs>
        <w:ind w:right="-1276"/>
        <w:rPr>
          <w:b/>
          <w:bCs/>
          <w:sz w:val="36"/>
          <w:szCs w:val="36"/>
          <w:lang w:eastAsia="ar-SA"/>
        </w:rPr>
      </w:pPr>
      <w:r>
        <w:rPr>
          <w:b/>
          <w:bCs/>
          <w:sz w:val="36"/>
          <w:szCs w:val="36"/>
          <w:rtl/>
        </w:rPr>
        <mc:AlternateContent>
          <mc:Choice Requires="wps">
            <w:drawing xmlns:mc="http://schemas.openxmlformats.org/markup-compatibility/2006">
              <wp:anchor allowOverlap="1" behindDoc="0" distT="0" distB="0" distL="114300" distR="114300" layoutInCell="1" locked="0" relativeHeight="251656192" simplePos="0">
                <wp:simplePos x="0" y="0"/>
                <wp:positionH relativeFrom="column">
                  <wp:posOffset>185420</wp:posOffset>
                </wp:positionH>
                <wp:positionV relativeFrom="paragraph">
                  <wp:posOffset>356235</wp:posOffset>
                </wp:positionV>
                <wp:extent cx="4905375" cy="416560"/>
                <wp:effectExtent l="0" t="0" r="31750" b="31750"/>
                <wp:wrapNone/>
                <wp:docPr id="385" name="AutoShape 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Pr id="378" name="AutoShape 368"/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4905375" cy="41656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rgbClr val="FFFFFF"/>
                          </a:solidFill>
                          <a:round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b/>
                                <w:bCs/>
                                <w:sz w:val="36"/>
                                <w:szCs w:val="36"/>
                                <w:lang w:bidi="ar-DZ"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/>
                              </w:rPr>
                              <w:t xml:space="preserve">السنة الجامعية : 2019-2020 </w:t>
                            </w:r>
                          </w:p>
                          <w:p>
                            <w:pPr>
                              <w:jc w:val="center"/>
                              <w:rPr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69CAB7B5-6BFA-D1EE-E169C5CE6574" adj="3600" coordsize="21600,21600" style="position:absolute;width:386.25pt;height:32.8pt;mso-width-percent:0;mso-width-relative:page;mso-height-percent:0;mso-height-relative:page;margin-top:28.05pt;margin-left:14.6pt;mso-wrap-distance-left:9pt;mso-wrap-distance-right:9pt;mso-wrap-distance-top:0pt;mso-wrap-distance-bottom:0pt;rotation:0.000000;z-index:251656192;" fillcolor="#ffffff" strokecolor="#ffffff" strokeweight="2.5pt" o:spt="2" path="m0,3600 wa0,0,611,7200,0,3600,305,0 l21294,0 wa20988,0,21600,7200,21294,0,21600,3600 l21600,17999 wa20988,14399,21600,21600,21600,17999,21294,21600 l305,21600 wa0,14399,611,21600,305,21600,0,17999 x e">
                <v:stroke color="#ffffff" filltype="solid" joinstyle="round" linestyle="single" mitterlimit="800000" weight="2.5pt"/>
                <w10:wrap side="both"/>
                <v:fill type="solid" color="#ffffff" opacity="1.000000"/>
                <o:lock/>
              </v:shape>
            </w:pict>
          </mc:Fallback>
        </mc:AlternateContent>
      </w:r>
    </w:p>
    <w:sectPr>
      <w:pgSz w:w="11906" w:h="16838"/>
      <w:pgMar w:top="993" w:right="17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>
  <w:endnote w:type="separator" w:id="0">
    <w:p>
      <w:r>
        <w:rPr/>
        <w:separator/>
      </w:r>
    </w:p>
  </w:endnote>
  <w:endnote w:type="continuationSeparator" w:id="1">
    <w:p>
      <w:r>
        <w:rPr/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00000000" w:usb1="00000000" w:usb2="00000009" w:usb3="00000000" w:csb0="000001ff" w:csb1="00000000"/>
  </w:font>
  <w:font w:name="Courier New">
    <w:panose1 w:val="02070309020205020404"/>
    <w:charset w:val="00"/>
    <w:family w:val="modern"/>
    <w:pitch w:val="fixed"/>
    <w:sig w:usb0="00000000" w:usb1="00000000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00000000" w:csb1="00000000"/>
  </w:font>
  <w:font w:name="ae_Cortoba">
    <w:charset w:val="00"/>
    <w:family w:val="roman"/>
    <w:pitch w:val="variable"/>
    <w:sig w:usb0="00000000" w:usb1="00000000" w:usb2="00000008" w:usb3="00000000" w:csb0="00000041" w:csb1="00000000"/>
  </w:font>
  <w:font w:name="AF_Diwani">
    <w:charset w:val="b2"/>
    <w:family w:val="auto"/>
    <w:pitch w:val="variable"/>
    <w:sig w:usb0="00002001" w:usb1="00000000" w:usb2="00000000" w:usb3="00000000" w:csb0="00000040" w:csb1="00000000"/>
  </w:font>
  <w:font w:name="Traditional Arabic">
    <w:panose1 w:val="02020603050405020304"/>
    <w:charset w:val="00"/>
    <w:family w:val="roman"/>
    <w:pitch w:val="variable"/>
    <w:sig w:usb0="00002003" w:usb1="00000000" w:usb2="00000008" w:usb3="00000000" w:csb0="00000041" w:csb1="00000000"/>
  </w:font>
  <w:font w:name="AF_Taif Normal">
    <w:charset w:val="b2"/>
    <w:family w:val="auto"/>
    <w:pitch w:val="variable"/>
    <w:sig w:usb0="00002001" w:usb1="00000000" w:usb2="00000000" w:usb3="00000000" w:csb0="00000040" w:csb1="00000000"/>
  </w:font>
  <w:font w:name="Calibri Light">
    <w:panose1 w:val="020f0302020204030204"/>
    <w:charset w:val="00"/>
    <w:family w:val="swiss"/>
    <w:pitch w:val="variable"/>
    <w:sig w:usb0="00000000" w:usb1="00000000" w:usb2="00000009" w:usb3="00000000" w:csb0="000001ff" w:csb1="00000000"/>
  </w:font>
  <w:font w:name="Calibri">
    <w:panose1 w:val="020f0502020204030204"/>
    <w:charset w:val="00"/>
    <w:family w:val="swiss"/>
    <w:pitch w:val="variable"/>
    <w:sig w:usb0="00000000" w:usb1="00000000" w:usb2="00000009" w:usb3="00000000" w:csb0="000001ff" w:csb1="00000000"/>
  </w:font>
  <w:font w:name="Arial">
    <w:panose1 w:val="020b0604020202020204"/>
    <w:charset w:val="00"/>
    <w:family w:val="swiss"/>
    <w:pitch w:val="variable"/>
    <w:sig w:usb0="00000000" w:usb1="00000000" w:usb2="00000009" w:usb3="00000000" w:csb0="000001ff" w:csb1="00000000"/>
  </w:font>
  <w:font w:name="Tahoma">
    <w:panose1 w:val="020b0604030504040204"/>
    <w:charset w:val="00"/>
    <w:family w:val="swiss"/>
    <w:pitch w:val="variable"/>
    <w:sig w:usb0="00000000" w:usb1="00000000" w:usb2="00000029" w:usb3="00000000" w:csb0="000101ff" w:csb1="00000000"/>
  </w:font>
  <w:font w:name="Hacen Egypt">
    <w:altName w:val="Times New Roman"/>
    <w:charset w:val="00"/>
    <w:family w:val="auto"/>
    <w:pitch w:val="variable"/>
    <w:sig w:usb0="00000000" w:usb1="00000000" w:usb2="00000008" w:usb3="00000000" w:csb0="00000041" w:csb1="00000000"/>
  </w:font>
  <w:font w:name="AdvertisingMedium">
    <w:charset w:val="b2"/>
    <w:family w:val="auto"/>
    <w:pitch w:val="variable"/>
    <w:sig w:usb0="00002001" w:usb1="00000000" w:usb2="00000000" w:usb3="00000000" w:csb0="00000040" w:csb1="00000000"/>
  </w:font>
  <w:font w:name="Arial Black">
    <w:panose1 w:val="020b0a04020102020204"/>
    <w:charset w:val="00"/>
    <w:family w:val="swiss"/>
    <w:pitch w:val="variable"/>
    <w:sig w:usb0="00000000" w:usb1="400078fb" w:usb2="00000000" w:usb3="00000000" w:csb0="0000009f" w:csb1="00000000"/>
  </w:font>
  <w:font w:name="ae_AlMateen">
    <w:altName w:val="Times New Roman"/>
    <w:charset w:val="00"/>
    <w:family w:val="roman"/>
    <w:pitch w:val="variable"/>
    <w:sig w:usb0="00000000" w:usb1="00000000" w:usb2="00000008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Verdana">
    <w:panose1 w:val="020b0604030504040204"/>
    <w:charset w:val="00"/>
    <w:family w:val="roman"/>
    <w:pitch w:val="variable"/>
    <w:sig w:usb0="a10006ff" w:usb1="4000205b" w:usb2="00000010" w:usb3="00000000" w:csb0="0000019f" w:csb1="00000000"/>
  </w:font>
  <w:font w:name="Helvetica Neue">
    <w:charset w:val="00"/>
    <w:family w:val="swiss"/>
    <w:pitch w:val="variable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>
  <w:footnote w:type="separator" w:id="0">
    <w:p>
      <w:r>
        <w:rPr/>
        <w:separator/>
      </w:r>
    </w:p>
  </w:footnote>
  <w:footnote w:type="continuationSeparator" w:id="1">
    <w:p>
      <w:r>
        <w:rPr/>
        <w:continuationSeparator/>
      </w:r>
    </w:p>
  </w:footnote>
</w:footnote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ne="http://schemas.microsoft.com/office/word/2006/wordml" xmlns:w14="http://schemas.microsoft.com/office/word/2010/wordml" xmlns:w="http://schemas.openxmlformats.org/wordprocessingml/2006/main">
  <w:numPicBullet w:numPicBulletId="0">
    <w:pict>
      <v:rect id="76A89024-3485-0688-92A74B45DF77" style="width:11.25pt;height:11.25pt;margin-top:0pt;margin-left:0pt;rotation:0.000000;" o:spt="75" o:bullet="t">
        <w10:wrap type="none"/>
        <v:imagedata r:id="rId2" o:title=""/>
        <o:lock/>
      </v:rect>
    </w:pict>
  </w:numPicBullet>
  <w:abstractNum w:abstractNumId="0">
    <w:multiLevelType w:val="hybridMultilevel"/>
    <w:lvl w:ilvl="0" w:tentative="0">
      <w:start w:val="1"/>
      <w:numFmt w:val="bullet"/>
      <w:lvlText w:val=""/>
      <w:lvlPicBulletId w:val="0"/>
      <w:lvlJc w:val="left"/>
      <w:pPr>
        <w:ind w:left="49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210" w:hanging="360"/>
      </w:pPr>
      <w:rPr>
        <w:rFonts w:ascii="Courier New" w:cs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193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65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370" w:hanging="360"/>
      </w:pPr>
      <w:rPr>
        <w:rFonts w:ascii="Courier New" w:cs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09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481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530" w:hanging="360"/>
      </w:pPr>
      <w:rPr>
        <w:rFonts w:ascii="Courier New" w:cs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250" w:hanging="360"/>
      </w:pPr>
      <w:rPr>
        <w:rFonts w:ascii="Wingdings" w:hAnsi="Wingdings" w:hint="default"/>
      </w:rPr>
    </w:lvl>
  </w:abstractNum>
  <w:abstractNum w:abstractNumId="1">
    <w:multiLevelType w:val="hybridMultilevel"/>
    <w:lvl w:ilvl="0" w:tentative="0">
      <w:start w:val="1"/>
      <w:numFmt w:val="bullet"/>
      <w:lvlText w:val=""/>
      <w:lvlPicBulletId w:val="0"/>
      <w:lvlJc w:val="left"/>
      <w:pPr>
        <w:ind w:left="-23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490" w:hanging="360"/>
      </w:pPr>
      <w:rPr>
        <w:rFonts w:ascii="Courier New" w:cs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121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2650" w:hanging="360"/>
      </w:pPr>
      <w:rPr>
        <w:rFonts w:ascii="Courier New" w:cs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4810" w:hanging="360"/>
      </w:pPr>
      <w:rPr>
        <w:rFonts w:ascii="Courier New" w:cs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</w:abstractNum>
  <w:abstractNum w:abstractNumId="2">
    <w:multiLevelType w:val="hybridMultilevel"/>
    <w:lvl w:ilvl="0" w:tentative="0">
      <w:numFmt w:val="bullet"/>
      <w:lvlText w:val="-"/>
      <w:lvlJc w:val="left"/>
      <w:pPr>
        <w:ind w:left="720" w:hanging="360"/>
      </w:pPr>
      <w:rPr>
        <w:rFonts w:ascii="ae_Cortoba" w:cs="AF_Diwani" w:eastAsia="Times New Roman" w:hAnsi="ae_Cortoba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cs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cs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cs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multiLevelType w:val="hybridMultilevel"/>
    <w:lvl w:ilvl="0" w:tentative="0">
      <w:start w:val="1"/>
      <w:numFmt w:val="bullet"/>
      <w:lvlText w:val=""/>
      <w:lvlJc w:val="left"/>
      <w:pPr>
        <w:ind w:left="825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1545" w:hanging="360"/>
      </w:pPr>
      <w:rPr>
        <w:rFonts w:ascii="Courier New" w:cs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705" w:hanging="360"/>
      </w:pPr>
      <w:rPr>
        <w:rFonts w:ascii="Courier New" w:cs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865" w:hanging="360"/>
      </w:pPr>
      <w:rPr>
        <w:rFonts w:ascii="Courier New" w:cs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4">
    <w:multiLevelType w:val="hybridMultilevel"/>
    <w:lvl w:ilvl="0" w:tentative="0">
      <w:numFmt w:val="bullet"/>
      <w:lvlText w:val="-"/>
      <w:lvlJc w:val="left"/>
      <w:pPr>
        <w:ind w:left="540" w:hanging="360"/>
      </w:pPr>
      <w:rPr>
        <w:rFonts w:ascii="Times New Roman" w:cs="Times New Roman" w:eastAsia="Times New Roman" w:hAnsi="Times New Roman" w:hint="default"/>
      </w:rPr>
    </w:lvl>
    <w:lvl w:ilvl="1" w:tentative="1">
      <w:start w:val="1"/>
      <w:numFmt w:val="bullet"/>
      <w:lvlText w:val="o"/>
      <w:lvlJc w:val="left"/>
      <w:pPr>
        <w:ind w:left="1260" w:hanging="360"/>
      </w:pPr>
      <w:rPr>
        <w:rFonts w:ascii="Courier New" w:cs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420" w:hanging="360"/>
      </w:pPr>
      <w:rPr>
        <w:rFonts w:ascii="Courier New" w:cs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580" w:hanging="360"/>
      </w:pPr>
      <w:rPr>
        <w:rFonts w:ascii="Courier New" w:cs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5">
    <w:multiLevelType w:val="hybridMultilevel"/>
    <w:lvl w:ilvl="0" w:tentative="0">
      <w:start w:val="1"/>
      <w:numFmt w:val="bullet"/>
      <w:lvlText w:val=""/>
      <w:lvlJc w:val="left"/>
      <w:pPr>
        <w:ind w:left="1088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1808" w:hanging="360"/>
      </w:pPr>
      <w:rPr>
        <w:rFonts w:ascii="Courier New" w:cs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52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8" w:hanging="360"/>
      </w:pPr>
      <w:rPr>
        <w:rFonts w:ascii="Courier New" w:cs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68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8" w:hanging="360"/>
      </w:pPr>
      <w:rPr>
        <w:rFonts w:ascii="Courier New" w:cs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848" w:hanging="360"/>
      </w:pPr>
      <w:rPr>
        <w:rFonts w:ascii="Wingdings" w:hAnsi="Wingdings" w:hint="default"/>
      </w:rPr>
    </w:lvl>
  </w:abstractNum>
  <w:abstractNum w:abstractNumId="6">
    <w:multiLevelType w:val="hybridMultilevel"/>
    <w:lvl w:ilvl="0" w:tentative="0">
      <w:start w:val="1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multiLevelType w:val="hybridMultilevel"/>
    <w:lvl w:ilvl="0" w:tentative="0">
      <w:start w:val="1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multiLevelType w:val="hybridMultilevel"/>
    <w:lvl w:ilvl="0" w:tentative="0">
      <w:numFmt w:val="bullet"/>
      <w:lvlText w:val="-"/>
      <w:lvlJc w:val="left"/>
      <w:pPr>
        <w:ind w:left="261" w:hanging="360"/>
      </w:pPr>
      <w:rPr>
        <w:rFonts w:ascii="Traditional Arabic" w:cs="Traditional Arabic" w:eastAsia="Times New Roman" w:hAnsi="Traditional Arabic" w:hint="default"/>
      </w:rPr>
    </w:lvl>
    <w:lvl w:ilvl="1" w:tentative="1">
      <w:start w:val="1"/>
      <w:numFmt w:val="bullet"/>
      <w:lvlText w:val="o"/>
      <w:lvlJc w:val="left"/>
      <w:pPr>
        <w:ind w:left="981" w:hanging="360"/>
      </w:pPr>
      <w:rPr>
        <w:rFonts w:ascii="Courier New" w:cs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170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141" w:hanging="360"/>
      </w:pPr>
      <w:rPr>
        <w:rFonts w:ascii="Courier New" w:cs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301" w:hanging="360"/>
      </w:pPr>
      <w:rPr>
        <w:rFonts w:ascii="Courier New" w:cs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</w:abstractNum>
  <w:abstractNum w:abstractNumId="9">
    <w:multiLevelType w:val="hybridMultilevel"/>
    <w:lvl w:ilvl="0" w:tentative="0">
      <w:numFmt w:val="bullet"/>
      <w:lvlText w:val="-"/>
      <w:lvlJc w:val="left"/>
      <w:pPr>
        <w:ind w:left="720" w:hanging="360"/>
      </w:pPr>
      <w:rPr>
        <w:rFonts w:ascii="Times New Roman" w:cs="AF_Taif Normal" w:eastAsia="Times New Roman" w:hAnsi="Times New Roman" w:hint="default"/>
        <w:sz w:val="36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cs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cs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cs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2"/>
  </w:num>
  <w:num w:numId="4">
    <w:abstractNumId w:val="5"/>
  </w:num>
  <w:num w:numId="5">
    <w:abstractNumId w:val="3"/>
  </w:num>
  <w:num w:numId="6">
    <w:abstractNumId w:val="8"/>
  </w:num>
  <w:num w:numId="7">
    <w:abstractNumId w:val="6"/>
  </w:num>
  <w:num w:numId="8">
    <w:abstractNumId w:val="7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1008"/>
    <w:rsid w:val="000429F7"/>
    <w:rsid w:val="00043A41"/>
    <w:rsid w:val="00083430"/>
    <w:rsid w:val="00093646"/>
    <w:rsid w:val="000A3643"/>
    <w:rsid w:val="000C36F3"/>
    <w:rsid w:val="000C5D3E"/>
    <w:rsid w:val="000D3FDC"/>
    <w:rsid w:val="000E77F2"/>
    <w:rsid w:val="00103B70"/>
    <w:rsid w:val="001135D8"/>
    <w:rsid w:val="0011550A"/>
    <w:rsid w:val="00131516"/>
    <w:rsid w:val="00133293"/>
    <w:rsid w:val="001332FC"/>
    <w:rsid w:val="00137084"/>
    <w:rsid w:val="00143492"/>
    <w:rsid w:val="00144E15"/>
    <w:rsid w:val="00175F1B"/>
    <w:rsid w:val="001A7B54"/>
    <w:rsid w:val="001B0C6F"/>
    <w:rsid w:val="001B4843"/>
    <w:rsid w:val="001B5A46"/>
    <w:rsid w:val="001C0E58"/>
    <w:rsid w:val="001C20B6"/>
    <w:rsid w:val="001F7E9B"/>
    <w:rsid w:val="002061D4"/>
    <w:rsid w:val="002167CA"/>
    <w:rsid w:val="002220B0"/>
    <w:rsid w:val="00230C69"/>
    <w:rsid w:val="002556FB"/>
    <w:rsid w:val="002569E1"/>
    <w:rsid w:val="002B425F"/>
    <w:rsid w:val="002B71AA"/>
    <w:rsid w:val="002D26C2"/>
    <w:rsid w:val="002F17C6"/>
    <w:rsid w:val="002F192F"/>
    <w:rsid w:val="003016D9"/>
    <w:rsid w:val="00374AA4"/>
    <w:rsid w:val="00381F9A"/>
    <w:rsid w:val="003A5BB6"/>
    <w:rsid w:val="003A5DC4"/>
    <w:rsid w:val="003C2E1C"/>
    <w:rsid w:val="003D697E"/>
    <w:rsid w:val="003D6E18"/>
    <w:rsid w:val="00407AD7"/>
    <w:rsid w:val="00441018"/>
    <w:rsid w:val="0046089E"/>
    <w:rsid w:val="00473635"/>
    <w:rsid w:val="0047453C"/>
    <w:rsid w:val="00486618"/>
    <w:rsid w:val="0049115E"/>
    <w:rsid w:val="00491F7B"/>
    <w:rsid w:val="004B7E71"/>
    <w:rsid w:val="004E07CA"/>
    <w:rsid w:val="004E6283"/>
    <w:rsid w:val="005234BB"/>
    <w:rsid w:val="005270EB"/>
    <w:rsid w:val="00541ACA"/>
    <w:rsid w:val="00542E1C"/>
    <w:rsid w:val="00571709"/>
    <w:rsid w:val="00575276"/>
    <w:rsid w:val="00587549"/>
    <w:rsid w:val="005914D6"/>
    <w:rsid w:val="005A107D"/>
    <w:rsid w:val="005E222B"/>
    <w:rsid w:val="00637551"/>
    <w:rsid w:val="00637FBB"/>
    <w:rsid w:val="00682899"/>
    <w:rsid w:val="006A47DC"/>
    <w:rsid w:val="006A4AB4"/>
    <w:rsid w:val="006B22DC"/>
    <w:rsid w:val="006D0405"/>
    <w:rsid w:val="006E3721"/>
    <w:rsid w:val="006E6417"/>
    <w:rsid w:val="006E6B91"/>
    <w:rsid w:val="006F1E95"/>
    <w:rsid w:val="00707A39"/>
    <w:rsid w:val="00712E93"/>
    <w:rsid w:val="007215AC"/>
    <w:rsid w:val="00736912"/>
    <w:rsid w:val="007410A6"/>
    <w:rsid w:val="007466B2"/>
    <w:rsid w:val="00795093"/>
    <w:rsid w:val="007A4DD8"/>
    <w:rsid w:val="007B327B"/>
    <w:rsid w:val="007C3A1F"/>
    <w:rsid w:val="007D2B66"/>
    <w:rsid w:val="007D43D0"/>
    <w:rsid w:val="007F4B12"/>
    <w:rsid w:val="00834323"/>
    <w:rsid w:val="00834B88"/>
    <w:rsid w:val="008440AC"/>
    <w:rsid w:val="00853298"/>
    <w:rsid w:val="00873D8B"/>
    <w:rsid w:val="008753B2"/>
    <w:rsid w:val="00875C28"/>
    <w:rsid w:val="008917B1"/>
    <w:rsid w:val="008A36CD"/>
    <w:rsid w:val="008A4815"/>
    <w:rsid w:val="008C3C1A"/>
    <w:rsid w:val="008C55E3"/>
    <w:rsid w:val="008C57E1"/>
    <w:rsid w:val="008D09EF"/>
    <w:rsid w:val="008D1171"/>
    <w:rsid w:val="008D1CAE"/>
    <w:rsid w:val="008D25D0"/>
    <w:rsid w:val="00910FCA"/>
    <w:rsid w:val="009312E5"/>
    <w:rsid w:val="00934DD7"/>
    <w:rsid w:val="00940F5D"/>
    <w:rsid w:val="00955CB7"/>
    <w:rsid w:val="0097619F"/>
    <w:rsid w:val="00977F7D"/>
    <w:rsid w:val="009806FC"/>
    <w:rsid w:val="009C4AE4"/>
    <w:rsid w:val="009F14F7"/>
    <w:rsid w:val="00A04EFE"/>
    <w:rsid w:val="00A26D42"/>
    <w:rsid w:val="00A53E13"/>
    <w:rsid w:val="00A7721D"/>
    <w:rsid w:val="00A82613"/>
    <w:rsid w:val="00A846CC"/>
    <w:rsid w:val="00A943B7"/>
    <w:rsid w:val="00AA58CE"/>
    <w:rsid w:val="00AC7AE7"/>
    <w:rsid w:val="00AD57C5"/>
    <w:rsid w:val="00AD5A84"/>
    <w:rsid w:val="00AE3BF3"/>
    <w:rsid w:val="00AF3ECE"/>
    <w:rsid w:val="00B02F7F"/>
    <w:rsid w:val="00B0481B"/>
    <w:rsid w:val="00B27055"/>
    <w:rsid w:val="00B578E2"/>
    <w:rsid w:val="00B656D8"/>
    <w:rsid w:val="00B7426F"/>
    <w:rsid w:val="00BA1D0A"/>
    <w:rsid w:val="00BB0C8B"/>
    <w:rsid w:val="00BB734A"/>
    <w:rsid w:val="00BD5B6B"/>
    <w:rsid w:val="00BD6AFD"/>
    <w:rsid w:val="00C20B9A"/>
    <w:rsid w:val="00C23FE9"/>
    <w:rsid w:val="00C47064"/>
    <w:rsid w:val="00C96C57"/>
    <w:rsid w:val="00C97C15"/>
    <w:rsid w:val="00CA1AEE"/>
    <w:rsid w:val="00CB07FA"/>
    <w:rsid w:val="00CE723A"/>
    <w:rsid w:val="00D16D4A"/>
    <w:rsid w:val="00D244C3"/>
    <w:rsid w:val="00D4553A"/>
    <w:rsid w:val="00D51B66"/>
    <w:rsid w:val="00D94EC2"/>
    <w:rsid w:val="00DC6855"/>
    <w:rsid w:val="00DE49F5"/>
    <w:rsid w:val="00E064C4"/>
    <w:rsid w:val="00E13221"/>
    <w:rsid w:val="00E40479"/>
    <w:rsid w:val="00E41008"/>
    <w:rsid w:val="00E62EDD"/>
    <w:rsid w:val="00E64299"/>
    <w:rsid w:val="00E71507"/>
    <w:rsid w:val="00EA3FDE"/>
    <w:rsid w:val="00EC2CC9"/>
    <w:rsid w:val="00ED7AE8"/>
    <w:rsid w:val="00EE4D1B"/>
    <w:rsid w:val="00EF7D11"/>
    <w:rsid w:val="00F61A6E"/>
    <w:rsid w:val="00F662FC"/>
    <w:rsid w:val="00F67D3F"/>
    <w:rsid w:val="00F9358E"/>
    <w:rsid w:val="00F94B23"/>
    <w:rsid w:val="00FB0197"/>
    <w:rsid w:val="00FE1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39BBA3D-FE5E-4D07-A127-BC0BED0E9ACA}"/>
</w:settings>
</file>

<file path=word/styles.xml><?xml version="1.0" encoding="utf-8"?>
<w:styles xmlns:r="http://schemas.openxmlformats.org/officeDocument/2006/relationships" xmlns:w14="http://schemas.microsoft.com/office/word/2010/wordml" xmlns:w="http://schemas.openxmlformats.org/wordprocessingml/2006/main">
  <w:docDefaults>
    <w:rPrDefault>
      <w:rPr>
        <w:rFonts w:ascii="Times New Roman" w:cs="Times New Roman" w:eastAsia="Times New Roman" w:hAnsi="Times New Roman"/>
        <w:lang w:val="fr-FR" w:bidi="ar-SA" w:eastAsia="fr-FR"/>
      </w:rPr>
    </w:rPrDefault>
    <w:pPrDefault/>
  </w:docDefaults>
  <w:style w:type="character" w:customStyle="1" w:styleId="Heading1Char">
    <w:name w:val="Heading 1 Char"/>
    <w:uiPriority w:val="9"/>
    <w:rPr>
      <w:rFonts w:asciiTheme="majorHAnsi" w:cstheme="majorBidi" w:eastAsiaTheme="majorEastAsia" w:hAnsiTheme="majorHAnsi"/>
      <w:b/>
      <w:bCs/>
      <w:color w:val="2e74b4" w:themeColor="accent1" w:themeShade="bf"/>
      <w:sz w:val="28"/>
      <w:szCs w:val="28"/>
    </w:rPr>
  </w:style>
  <w:style w:type="character" w:customStyle="1" w:styleId="Heading2Char">
    <w:name w:val="Heading 2 Char"/>
    <w:uiPriority w:val="9"/>
    <w:rPr>
      <w:rFonts w:asciiTheme="majorHAnsi" w:cstheme="majorBidi" w:eastAsiaTheme="majorEastAsia" w:hAnsiTheme="majorHAnsi"/>
      <w:b/>
      <w:bCs/>
      <w:color w:val="5b9bd5" w:themeColor="accent1"/>
      <w:sz w:val="26"/>
      <w:szCs w:val="26"/>
    </w:rPr>
  </w:style>
  <w:style w:type="character" w:customStyle="1" w:styleId="Heading3Char">
    <w:name w:val="Heading 3 Char"/>
    <w:uiPriority w:val="9"/>
    <w:rPr>
      <w:rFonts w:asciiTheme="majorHAnsi" w:cstheme="majorBidi" w:eastAsiaTheme="majorEastAsia" w:hAnsiTheme="majorHAnsi"/>
      <w:b/>
      <w:bCs/>
      <w:color w:val="5b9bd5" w:themeColor="accent1"/>
    </w:rPr>
  </w:style>
  <w:style w:type="character" w:customStyle="1" w:styleId="Heading4Char">
    <w:name w:val="Heading 4 Char"/>
    <w:uiPriority w:val="9"/>
    <w:rPr>
      <w:rFonts w:asciiTheme="majorHAnsi" w:cstheme="majorBidi" w:eastAsiaTheme="majorEastAsia" w:hAnsiTheme="majorHAnsi"/>
      <w:b/>
      <w:bCs/>
      <w:i/>
      <w:iCs/>
      <w:color w:val="5b9bd5" w:themeColor="accent1"/>
    </w:rPr>
  </w:style>
  <w:style w:type="character" w:customStyle="1" w:styleId="Heading5Char">
    <w:name w:val="Heading 5 Char"/>
    <w:uiPriority w:val="9"/>
    <w:rPr>
      <w:rFonts w:asciiTheme="majorHAnsi" w:cstheme="majorBidi" w:eastAsiaTheme="majorEastAsia" w:hAnsiTheme="majorHAnsi"/>
      <w:color w:val="1f4d77" w:themeColor="accent1" w:themeShade="7f"/>
    </w:rPr>
  </w:style>
  <w:style w:type="character" w:customStyle="1" w:styleId="Heading6Char">
    <w:name w:val="Heading 6 Char"/>
    <w:uiPriority w:val="9"/>
    <w:rPr>
      <w:rFonts w:asciiTheme="majorHAnsi" w:cstheme="majorBidi" w:eastAsiaTheme="majorEastAsia" w:hAnsiTheme="majorHAnsi"/>
      <w:i/>
      <w:iCs/>
      <w:color w:val="1f4d77" w:themeColor="accent1" w:themeShade="7f"/>
    </w:rPr>
  </w:style>
  <w:style w:type="character" w:customStyle="1" w:styleId="Heading7Char">
    <w:name w:val="Heading 7 Char"/>
    <w:uiPriority w:val="9"/>
    <w:rPr>
      <w:rFonts w:asciiTheme="majorHAnsi" w:cstheme="majorBidi" w:eastAsiaTheme="majorEastAsia" w:hAnsiTheme="majorHAnsi"/>
      <w:i/>
      <w:iCs/>
      <w:color w:val="404040" w:themeColor="text1" w:themeTint="bf"/>
    </w:rPr>
  </w:style>
  <w:style w:type="character" w:customStyle="1" w:styleId="Heading8Char">
    <w:name w:val="Heading 8 Char"/>
    <w:uiPriority w:val="9"/>
    <w:rPr>
      <w:rFonts w:asciiTheme="majorHAnsi" w:cstheme="majorBidi" w:eastAsiaTheme="majorEastAsia" w:hAnsiTheme="majorHAnsi"/>
      <w:color w:val="404040" w:themeColor="text1" w:themeTint="bf"/>
      <w:sz w:val="20"/>
      <w:szCs w:val="20"/>
    </w:rPr>
  </w:style>
  <w:style w:type="character" w:customStyle="1" w:styleId="Heading9Char">
    <w:name w:val="Heading 9 Char"/>
    <w:uiPriority w:val="9"/>
    <w:rPr>
      <w:rFonts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customStyle="1" w:styleId="TitleChar">
    <w:name w:val="Title Char"/>
    <w:uiPriority w:val="10"/>
    <w:rPr>
      <w:rFonts w:asciiTheme="majorHAnsi" w:cstheme="majorBidi" w:eastAsiaTheme="majorEastAsia" w:hAnsiTheme="majorHAnsi"/>
      <w:color w:val="333f4f" w:themeColor="text2" w:themeShade="bf"/>
      <w:spacing w:val="5"/>
      <w:sz w:val="52"/>
      <w:szCs w:val="52"/>
    </w:rPr>
  </w:style>
  <w:style w:type="character" w:customStyle="1" w:styleId="SubtitleChar">
    <w:name w:val="Subtitle Char"/>
    <w:uiPriority w:val="11"/>
    <w:rPr>
      <w:rFonts w:asciiTheme="majorHAnsi" w:cstheme="majorBidi" w:eastAsiaTheme="majorEastAsia" w:hAnsiTheme="majorHAnsi"/>
      <w:i/>
      <w:iCs/>
      <w:color w:val="5b9bd5" w:themeColor="accent1"/>
      <w:spacing w:val="15"/>
      <w:sz w:val="24"/>
      <w:szCs w:val="24"/>
    </w:rPr>
  </w:style>
  <w:style w:type="character" w:customStyle="1" w:styleId="QuoteChar">
    <w:name w:val="Quote Char"/>
    <w:uiPriority w:val="29"/>
    <w:rPr>
      <w:i/>
      <w:iCs/>
      <w:color w:val="000000" w:themeColor="text1"/>
    </w:rPr>
  </w:style>
  <w:style w:type="character" w:customStyle="1" w:styleId="IntenseQuoteChar">
    <w:name w:val="Intense Quote Char"/>
    <w:uiPriority w:val="30"/>
    <w:rPr>
      <w:b/>
      <w:bCs/>
      <w:i/>
      <w:iCs/>
      <w:color w:val="5b9bd5" w:themeColor="accent1"/>
    </w:rPr>
  </w:style>
  <w:style w:type="character" w:customStyle="1" w:styleId="FootnoteTextChar">
    <w:name w:val="Footnote Text Char"/>
    <w:uiPriority w:val="99"/>
    <w:semiHidden w:val="on"/>
    <w:rPr>
      <w:sz w:val="20"/>
      <w:szCs w:val="20"/>
    </w:rPr>
  </w:style>
  <w:style w:type="character" w:customStyle="1" w:styleId="EndnoteTextChar">
    <w:name w:val="Endnote Text Char"/>
    <w:uiPriority w:val="99"/>
    <w:semiHidden w:val="on"/>
    <w:rPr>
      <w:sz w:val="20"/>
      <w:szCs w:val="20"/>
    </w:rPr>
  </w:style>
  <w:style w:type="character" w:customStyle="1" w:styleId="PlainTextChar">
    <w:name w:val="Plain Text Char"/>
    <w:uiPriority w:val="99"/>
    <w:rPr>
      <w:rFonts w:ascii="Courier New" w:cs="Courier New" w:hAnsi="Courier New"/>
      <w:sz w:val="21"/>
      <w:szCs w:val="21"/>
    </w:rPr>
  </w:style>
  <w:style w:type="character" w:customStyle="1" w:styleId="HeaderChar">
    <w:name w:val="Header Char"/>
    <w:uiPriority w:val="99"/>
  </w:style>
  <w:style w:type="character" w:customStyle="1" w:styleId="FooterChar">
    <w:name w:val="Footer Char"/>
    <w:uiPriority w:val="99"/>
  </w:style>
  <w:style w:type="paragraph" w:default="1" w:styleId="Normal">
    <w:name w:val="Normal"/>
    <w:uiPriority w:val="99"/>
    <w:qFormat w:val="on"/>
    <w:pPr>
      <w:bidi w:val="on"/>
    </w:pPr>
    <w:rPr>
      <w:rFonts w:cs="Traditional Arabic"/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عنوان1Char"/>
    <w:uiPriority w:val="9"/>
    <w:qFormat w:val="on"/>
    <w:pPr>
      <w:keepNext w:val="on"/>
      <w:keepLines w:val="on"/>
      <w:spacing w:before="480"/>
    </w:pPr>
    <w:rPr>
      <w:rFonts w:asciiTheme="majorHAnsi" w:cstheme="majorBidi" w:eastAsiaTheme="majorEastAsia" w:hAnsiTheme="majorHAnsi"/>
      <w:b/>
      <w:bCs/>
      <w:color w:val="2e74b4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عنوان2Char"/>
    <w:uiPriority w:val="9"/>
    <w:semiHidden w:val="on"/>
    <w:unhideWhenUsed w:val="on"/>
    <w:qFormat w:val="on"/>
    <w:unhideWhenUsed w:val="on"/>
    <w:pPr>
      <w:keepNext w:val="on"/>
      <w:keepLines w:val="on"/>
      <w:spacing w:before="200"/>
    </w:pPr>
    <w:rPr>
      <w:rFonts w:asciiTheme="majorHAnsi" w:cstheme="majorBidi" w:eastAsiaTheme="majorEastAsia" w:hAnsiTheme="majorHAnsi"/>
      <w:b/>
      <w:bCs/>
      <w:color w:val="5b9bd5" w:themeColor="accent1"/>
      <w:sz w:val="26"/>
      <w:szCs w:val="26"/>
    </w:rPr>
  </w:style>
  <w:style w:type="paragraph" w:styleId="Heading3">
    <w:name w:val="Heading 3"/>
    <w:basedOn w:val="Normal"/>
    <w:next w:val="Normal"/>
    <w:link w:val="عنوان3Char"/>
    <w:uiPriority w:val="9"/>
    <w:semiHidden w:val="on"/>
    <w:unhideWhenUsed w:val="on"/>
    <w:qFormat w:val="on"/>
    <w:unhideWhenUsed w:val="on"/>
    <w:pPr>
      <w:keepNext w:val="on"/>
      <w:keepLines w:val="on"/>
      <w:spacing w:before="200"/>
    </w:pPr>
    <w:rPr>
      <w:rFonts w:asciiTheme="majorHAnsi" w:cstheme="majorBidi" w:eastAsiaTheme="majorEastAsia" w:hAnsiTheme="majorHAnsi"/>
      <w:b/>
      <w:bCs/>
      <w:color w:val="5b9bd5" w:themeColor="accent1"/>
    </w:rPr>
  </w:style>
  <w:style w:type="paragraph" w:styleId="Heading4">
    <w:name w:val="Heading 4"/>
    <w:basedOn w:val="Normal"/>
    <w:next w:val="Normal"/>
    <w:link w:val="عنوان4Char"/>
    <w:uiPriority w:val="9"/>
    <w:semiHidden w:val="on"/>
    <w:unhideWhenUsed w:val="on"/>
    <w:qFormat w:val="on"/>
    <w:unhideWhenUsed w:val="on"/>
    <w:pPr>
      <w:keepNext w:val="on"/>
      <w:keepLines w:val="on"/>
      <w:spacing w:before="200"/>
    </w:pPr>
    <w:rPr>
      <w:rFonts w:asciiTheme="majorHAnsi" w:cstheme="majorBidi" w:eastAsiaTheme="majorEastAsia" w:hAnsiTheme="majorHAnsi"/>
      <w:b/>
      <w:bCs/>
      <w:i/>
      <w:iCs/>
      <w:color w:val="5b9bd5" w:themeColor="accent1"/>
    </w:rPr>
  </w:style>
  <w:style w:type="paragraph" w:styleId="Heading5">
    <w:name w:val="Heading 5"/>
    <w:basedOn w:val="Normal"/>
    <w:next w:val="Normal"/>
    <w:link w:val="عنوان5Char"/>
    <w:uiPriority w:val="9"/>
    <w:semiHidden w:val="on"/>
    <w:unhideWhenUsed w:val="on"/>
    <w:qFormat w:val="on"/>
    <w:unhideWhenUsed w:val="on"/>
    <w:pPr>
      <w:keepNext w:val="on"/>
      <w:keepLines w:val="on"/>
      <w:spacing w:before="200"/>
    </w:pPr>
    <w:rPr>
      <w:rFonts w:asciiTheme="majorHAnsi" w:cstheme="majorBidi" w:eastAsiaTheme="majorEastAsia" w:hAnsiTheme="majorHAnsi"/>
      <w:color w:val="1f4d77" w:themeColor="accent1" w:themeShade="7f"/>
    </w:rPr>
  </w:style>
  <w:style w:type="paragraph" w:styleId="Heading6">
    <w:name w:val="Heading 6"/>
    <w:basedOn w:val="Normal"/>
    <w:next w:val="Normal"/>
    <w:link w:val="عنوان6Char"/>
    <w:uiPriority w:val="9"/>
    <w:semiHidden w:val="on"/>
    <w:unhideWhenUsed w:val="on"/>
    <w:qFormat w:val="on"/>
    <w:unhideWhenUsed w:val="on"/>
    <w:pPr>
      <w:keepNext w:val="on"/>
      <w:keepLines w:val="on"/>
      <w:spacing w:before="200"/>
    </w:pPr>
    <w:rPr>
      <w:rFonts w:asciiTheme="majorHAnsi" w:cstheme="majorBidi" w:eastAsiaTheme="majorEastAsia" w:hAnsiTheme="majorHAnsi"/>
      <w:i/>
      <w:iCs/>
      <w:color w:val="1f4d77" w:themeColor="accent1" w:themeShade="7f"/>
    </w:rPr>
  </w:style>
  <w:style w:type="paragraph" w:styleId="Heading7">
    <w:name w:val="Heading 7"/>
    <w:basedOn w:val="Normal"/>
    <w:next w:val="Normal"/>
    <w:link w:val="عنوان7Char"/>
    <w:uiPriority w:val="9"/>
    <w:semiHidden w:val="on"/>
    <w:unhideWhenUsed w:val="on"/>
    <w:qFormat w:val="on"/>
    <w:unhideWhenUsed w:val="on"/>
    <w:pPr>
      <w:keepNext w:val="on"/>
      <w:keepLines w:val="on"/>
      <w:spacing w:before="200"/>
    </w:pPr>
    <w:rPr>
      <w:rFonts w:asciiTheme="majorHAnsi" w:cstheme="majorBidi" w:eastAsiaTheme="majorEastAsia" w:hAnsiTheme="majorHAns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عنوان8Char"/>
    <w:uiPriority w:val="9"/>
    <w:semiHidden w:val="on"/>
    <w:unhideWhenUsed w:val="on"/>
    <w:qFormat w:val="on"/>
    <w:unhideWhenUsed w:val="on"/>
    <w:pPr>
      <w:keepNext w:val="on"/>
      <w:keepLines w:val="on"/>
      <w:spacing w:before="200"/>
    </w:pPr>
    <w:rPr>
      <w:rFonts w:asciiTheme="majorHAnsi" w:cstheme="majorBidi" w:eastAsiaTheme="majorEastAsia" w:hAnsiTheme="majorHAns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عنوان9Char"/>
    <w:uiPriority w:val="9"/>
    <w:semiHidden w:val="on"/>
    <w:unhideWhenUsed w:val="on"/>
    <w:qFormat w:val="on"/>
    <w:unhideWhenUsed w:val="on"/>
    <w:pPr>
      <w:keepNext w:val="on"/>
      <w:keepLines w:val="on"/>
      <w:spacing w:before="200"/>
    </w:pPr>
    <w:rPr>
      <w:rFonts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 w:val="on"/>
    <w:unhideWhenUsed w:val="on"/>
    <w:unhideWhenUsed w:val="on"/>
  </w:style>
  <w:style w:type="table" w:default="1" w:styleId="NormalTable">
    <w:name w:val="Normal Table"/>
    <w:uiPriority w:val="99"/>
    <w:semiHidden w:val="on"/>
    <w:unhideWhenUsed w:val="on"/>
    <w:unhideWhenUsed w:val="on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 w:val="on"/>
    <w:unhideWhenUsed w:val="on"/>
    <w:unhideWhenUsed w:val="on"/>
  </w:style>
  <w:style w:type="paragraph" w:styleId="NoSpacing">
    <w:name w:val="No Spacing"/>
    <w:uiPriority w:val="1"/>
    <w:qFormat w:val="on"/>
  </w:style>
  <w:style w:type="character" w:customStyle="1" w:styleId="عنوان1Char">
    <w:name w:val="عنوان 1 Char"/>
    <w:basedOn w:val="DefaultParagraphFont"/>
    <w:link w:val="Heading1"/>
    <w:uiPriority w:val="9"/>
    <w:rPr>
      <w:rFonts w:asciiTheme="majorHAnsi" w:cstheme="majorBidi" w:eastAsiaTheme="majorEastAsia" w:hAnsiTheme="majorHAnsi"/>
      <w:b/>
      <w:bCs/>
      <w:color w:val="2e74b4" w:themeColor="accent1" w:themeShade="bf"/>
      <w:sz w:val="28"/>
      <w:szCs w:val="28"/>
    </w:rPr>
  </w:style>
  <w:style w:type="character" w:customStyle="1" w:styleId="عنوان2Char">
    <w:name w:val="عنوان 2 Char"/>
    <w:basedOn w:val="DefaultParagraphFont"/>
    <w:link w:val="Heading2"/>
    <w:uiPriority w:val="9"/>
    <w:rPr>
      <w:rFonts w:asciiTheme="majorHAnsi" w:cstheme="majorBidi" w:eastAsiaTheme="majorEastAsia" w:hAnsiTheme="majorHAnsi"/>
      <w:b/>
      <w:bCs/>
      <w:color w:val="5b9bd5" w:themeColor="accent1"/>
      <w:sz w:val="26"/>
      <w:szCs w:val="26"/>
    </w:rPr>
  </w:style>
  <w:style w:type="character" w:customStyle="1" w:styleId="عنوان3Char">
    <w:name w:val="عنوان 3 Char"/>
    <w:basedOn w:val="DefaultParagraphFont"/>
    <w:link w:val="Heading3"/>
    <w:uiPriority w:val="9"/>
    <w:rPr>
      <w:rFonts w:asciiTheme="majorHAnsi" w:cstheme="majorBidi" w:eastAsiaTheme="majorEastAsia" w:hAnsiTheme="majorHAnsi"/>
      <w:b/>
      <w:bCs/>
      <w:color w:val="5b9bd5" w:themeColor="accent1"/>
    </w:rPr>
  </w:style>
  <w:style w:type="character" w:customStyle="1" w:styleId="عنوان4Char">
    <w:name w:val="عنوان 4 Char"/>
    <w:basedOn w:val="DefaultParagraphFont"/>
    <w:link w:val="Heading4"/>
    <w:uiPriority w:val="9"/>
    <w:rPr>
      <w:rFonts w:asciiTheme="majorHAnsi" w:cstheme="majorBidi" w:eastAsiaTheme="majorEastAsia" w:hAnsiTheme="majorHAnsi"/>
      <w:b/>
      <w:bCs/>
      <w:i/>
      <w:iCs/>
      <w:color w:val="5b9bd5" w:themeColor="accent1"/>
    </w:rPr>
  </w:style>
  <w:style w:type="character" w:customStyle="1" w:styleId="عنوان5Char">
    <w:name w:val="عنوان 5 Char"/>
    <w:basedOn w:val="DefaultParagraphFont"/>
    <w:link w:val="Heading5"/>
    <w:uiPriority w:val="9"/>
    <w:rPr>
      <w:rFonts w:asciiTheme="majorHAnsi" w:cstheme="majorBidi" w:eastAsiaTheme="majorEastAsia" w:hAnsiTheme="majorHAnsi"/>
      <w:color w:val="1f4d77" w:themeColor="accent1" w:themeShade="7f"/>
    </w:rPr>
  </w:style>
  <w:style w:type="character" w:customStyle="1" w:styleId="عنوان6Char">
    <w:name w:val="عنوان 6 Char"/>
    <w:basedOn w:val="DefaultParagraphFont"/>
    <w:link w:val="Heading6"/>
    <w:uiPriority w:val="9"/>
    <w:rPr>
      <w:rFonts w:asciiTheme="majorHAnsi" w:cstheme="majorBidi" w:eastAsiaTheme="majorEastAsia" w:hAnsiTheme="majorHAnsi"/>
      <w:i/>
      <w:iCs/>
      <w:color w:val="1f4d77" w:themeColor="accent1" w:themeShade="7f"/>
    </w:rPr>
  </w:style>
  <w:style w:type="character" w:customStyle="1" w:styleId="عنوان7Char">
    <w:name w:val="عنوان 7 Char"/>
    <w:basedOn w:val="DefaultParagraphFont"/>
    <w:link w:val="Heading7"/>
    <w:uiPriority w:val="9"/>
    <w:rPr>
      <w:rFonts w:asciiTheme="majorHAnsi" w:cstheme="majorBidi" w:eastAsiaTheme="majorEastAsia" w:hAnsiTheme="majorHAnsi"/>
      <w:i/>
      <w:iCs/>
      <w:color w:val="404040" w:themeColor="text1" w:themeTint="bf"/>
    </w:rPr>
  </w:style>
  <w:style w:type="character" w:customStyle="1" w:styleId="عنوان8Char">
    <w:name w:val="عنوان 8 Char"/>
    <w:basedOn w:val="DefaultParagraphFont"/>
    <w:link w:val="Heading8"/>
    <w:uiPriority w:val="9"/>
    <w:rPr>
      <w:rFonts w:asciiTheme="majorHAnsi" w:cstheme="majorBidi" w:eastAsiaTheme="majorEastAsia" w:hAnsiTheme="majorHAnsi"/>
      <w:color w:val="404040" w:themeColor="text1" w:themeTint="bf"/>
      <w:sz w:val="20"/>
      <w:szCs w:val="20"/>
    </w:rPr>
  </w:style>
  <w:style w:type="character" w:customStyle="1" w:styleId="عنوان9Char">
    <w:name w:val="عنوان 9 Char"/>
    <w:basedOn w:val="DefaultParagraphFont"/>
    <w:link w:val="Heading9"/>
    <w:uiPriority w:val="9"/>
    <w:rPr>
      <w:rFonts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paragraph" w:styleId="Title">
    <w:name w:val="Title"/>
    <w:basedOn w:val="Normal"/>
    <w:next w:val="Normal"/>
    <w:link w:val="العنوانChar"/>
    <w:uiPriority w:val="10"/>
    <w:qFormat w:val="on"/>
    <w:pPr>
      <w:pBdr>
        <w:bottom w:val="single" w:color="5b9bd5" w:themeColor="accent1" w:sz="8" w:space="4"/>
      </w:pBdr>
      <w:spacing w:after="300"/>
      <w:contextualSpacing w:val="on"/>
    </w:pPr>
    <w:rPr>
      <w:rFonts w:asciiTheme="majorHAnsi" w:cstheme="majorBidi" w:eastAsiaTheme="majorEastAsia" w:hAnsiTheme="majorHAnsi"/>
      <w:color w:val="333f4f" w:themeColor="text2" w:themeShade="bf"/>
      <w:spacing w:val="5"/>
      <w:sz w:val="52"/>
      <w:szCs w:val="52"/>
    </w:rPr>
  </w:style>
  <w:style w:type="character" w:customStyle="1" w:styleId="العنوانChar">
    <w:name w:val="العنوان Char"/>
    <w:basedOn w:val="DefaultParagraphFont"/>
    <w:link w:val="Title"/>
    <w:uiPriority w:val="10"/>
    <w:rPr>
      <w:rFonts w:asciiTheme="majorHAnsi" w:cstheme="majorBidi" w:eastAsiaTheme="majorEastAsia" w:hAnsiTheme="majorHAnsi"/>
      <w:color w:val="333f4f" w:themeColor="text2" w:themeShade="bf"/>
      <w:spacing w:val="5"/>
      <w:sz w:val="52"/>
      <w:szCs w:val="52"/>
    </w:rPr>
  </w:style>
  <w:style w:type="paragraph" w:styleId="Subtitle">
    <w:name w:val="Subtitle"/>
    <w:basedOn w:val="Normal"/>
    <w:next w:val="Normal"/>
    <w:link w:val="عنوانفرعيChar"/>
    <w:uiPriority w:val="11"/>
    <w:qFormat w:val="on"/>
    <w:rPr>
      <w:rFonts w:asciiTheme="majorHAnsi" w:cstheme="majorBidi" w:eastAsiaTheme="majorEastAsia" w:hAnsiTheme="majorHAnsi"/>
      <w:i/>
      <w:iCs/>
      <w:color w:val="5b9bd5" w:themeColor="accent1"/>
      <w:spacing w:val="15"/>
    </w:rPr>
  </w:style>
  <w:style w:type="character" w:customStyle="1" w:styleId="عنوانفرعيChar">
    <w:name w:val="عنوان فرعي Char"/>
    <w:basedOn w:val="DefaultParagraphFont"/>
    <w:link w:val="Subtitle"/>
    <w:uiPriority w:val="11"/>
    <w:rPr>
      <w:rFonts w:asciiTheme="majorHAnsi" w:cstheme="majorBidi" w:eastAsiaTheme="majorEastAsia" w:hAnsiTheme="majorHAnsi"/>
      <w:i/>
      <w:iCs/>
      <w:color w:val="5b9bd5" w:themeColor="accent1"/>
      <w:spacing w:val="15"/>
      <w:sz w:val="24"/>
      <w:szCs w:val="24"/>
    </w:rPr>
  </w:style>
  <w:style w:type="character" w:styleId="SubtleEmphasis">
    <w:name w:val="Subtle Emphasis"/>
    <w:basedOn w:val="DefaultParagraphFont"/>
    <w:uiPriority w:val="19"/>
    <w:qFormat w:val="on"/>
    <w:rPr>
      <w:i/>
      <w:iCs/>
      <w:color w:val="808080" w:themeColor="text1" w:themeTint="7f"/>
    </w:rPr>
  </w:style>
  <w:style w:type="character" w:styleId="Emphasis">
    <w:name w:val="Emphasis"/>
    <w:basedOn w:val="DefaultParagraphFont"/>
    <w:uiPriority w:val="20"/>
    <w:qFormat w:val="on"/>
    <w:rPr>
      <w:i/>
      <w:iCs/>
    </w:rPr>
  </w:style>
  <w:style w:type="character" w:styleId="IntenseEmphasis">
    <w:name w:val="Intense Emphasis"/>
    <w:basedOn w:val="DefaultParagraphFont"/>
    <w:uiPriority w:val="21"/>
    <w:qFormat w:val="on"/>
    <w:rPr>
      <w:b/>
      <w:bCs/>
      <w:i/>
      <w:iCs/>
      <w:color w:val="5b9bd5" w:themeColor="accent1"/>
    </w:rPr>
  </w:style>
  <w:style w:type="character" w:styleId="Strong">
    <w:name w:val="Strong"/>
    <w:basedOn w:val="DefaultParagraphFont"/>
    <w:uiPriority w:val="22"/>
    <w:qFormat w:val="on"/>
    <w:rPr>
      <w:b/>
      <w:bCs/>
    </w:rPr>
  </w:style>
  <w:style w:type="paragraph" w:styleId="Quote">
    <w:name w:val="Quote"/>
    <w:basedOn w:val="Normal"/>
    <w:next w:val="Normal"/>
    <w:link w:val="اقتباسChar"/>
    <w:uiPriority w:val="29"/>
    <w:qFormat w:val="on"/>
    <w:rPr>
      <w:i/>
      <w:iCs/>
      <w:color w:val="000000" w:themeColor="text1"/>
    </w:rPr>
  </w:style>
  <w:style w:type="character" w:customStyle="1" w:styleId="اقتباسChar">
    <w:name w:val="اقتباس Char"/>
    <w:basedOn w:val="DefaultParagraphFont"/>
    <w:link w:val="Quote"/>
    <w:uiPriority w:val="2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اقتباسمكثفChar"/>
    <w:uiPriority w:val="30"/>
    <w:qFormat w:val="on"/>
    <w:pPr>
      <w:pBdr>
        <w:bottom w:val="single" w:color="5b9bd5" w:themeColor="accent1" w:sz="4" w:space="4"/>
      </w:pBdr>
      <w:spacing w:before="200" w:after="280"/>
      <w:ind w:left="936" w:right="936"/>
    </w:pPr>
    <w:rPr>
      <w:b/>
      <w:bCs/>
      <w:i/>
      <w:iCs/>
      <w:color w:val="5b9bd5" w:themeColor="accent1"/>
    </w:rPr>
  </w:style>
  <w:style w:type="character" w:customStyle="1" w:styleId="اقتباسمكثفChar">
    <w:name w:val="اقتباس مكثف Char"/>
    <w:basedOn w:val="DefaultParagraphFont"/>
    <w:link w:val="IntenseQuote"/>
    <w:uiPriority w:val="30"/>
    <w:rPr>
      <w:b/>
      <w:bCs/>
      <w:i/>
      <w:iCs/>
      <w:color w:val="5b9bd5" w:themeColor="accent1"/>
    </w:rPr>
  </w:style>
  <w:style w:type="character" w:styleId="SubtleReference">
    <w:name w:val="Subtle Reference"/>
    <w:basedOn w:val="DefaultParagraphFont"/>
    <w:uiPriority w:val="31"/>
    <w:qFormat w:val="on"/>
    <w:rPr>
      <w:smallCaps/>
      <w:color w:val="ed7d31" w:themeColor="accent2"/>
      <w:u w:val="single"/>
    </w:rPr>
  </w:style>
  <w:style w:type="character" w:styleId="IntenseReference">
    <w:name w:val="Intense Reference"/>
    <w:basedOn w:val="DefaultParagraphFont"/>
    <w:uiPriority w:val="32"/>
    <w:qFormat w:val="on"/>
    <w:rPr>
      <w:b/>
      <w:bCs/>
      <w:smallCaps/>
      <w:color w:val="ed7d31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 w:val="on"/>
    <w:rPr>
      <w:b/>
      <w:bCs/>
      <w:smallCaps/>
      <w:spacing w:val="5"/>
    </w:rPr>
  </w:style>
  <w:style w:type="paragraph" w:styleId="Footnotetext">
    <w:name w:val="Footnote text"/>
    <w:basedOn w:val="Normal"/>
    <w:link w:val="نصحاشيةسفليةChar"/>
    <w:uiPriority w:val="99"/>
    <w:semiHidden w:val="on"/>
    <w:unhideWhenUsed w:val="on"/>
    <w:unhideWhenUsed w:val="on"/>
    <w:rPr>
      <w:sz w:val="20"/>
      <w:szCs w:val="20"/>
    </w:rPr>
  </w:style>
  <w:style w:type="character" w:customStyle="1" w:styleId="نصحاشيةسفليةChar">
    <w:name w:val="نص حاشية سفلية Char"/>
    <w:basedOn w:val="DefaultParagraphFont"/>
    <w:link w:val="Footnotetext"/>
    <w:uiPriority w:val="99"/>
    <w:semiHidden w:val="on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 w:val="on"/>
    <w:unhideWhenUsed w:val="on"/>
    <w:unhideWhenUsed w:val="on"/>
    <w:rPr>
      <w:vertAlign w:val="superscript"/>
    </w:rPr>
  </w:style>
  <w:style w:type="paragraph" w:styleId="Endnotetext">
    <w:name w:val="Endnote text"/>
    <w:basedOn w:val="Normal"/>
    <w:link w:val="نصتعليقختاميChar"/>
    <w:uiPriority w:val="99"/>
    <w:semiHidden w:val="on"/>
    <w:unhideWhenUsed w:val="on"/>
    <w:unhideWhenUsed w:val="on"/>
    <w:rPr>
      <w:sz w:val="20"/>
      <w:szCs w:val="20"/>
    </w:rPr>
  </w:style>
  <w:style w:type="character" w:customStyle="1" w:styleId="نصتعليقختاميChar">
    <w:name w:val="نص تعليق ختامي Char"/>
    <w:basedOn w:val="DefaultParagraphFont"/>
    <w:link w:val="Endnotetext"/>
    <w:uiPriority w:val="99"/>
    <w:semiHidden w:val="on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 w:val="on"/>
    <w:unhideWhenUsed w:val="on"/>
    <w:unhideWhenUsed w:val="on"/>
    <w:rPr>
      <w:vertAlign w:val="superscript"/>
    </w:rPr>
  </w:style>
  <w:style w:type="character" w:styleId="Hyperlink">
    <w:name w:val="Hyperlink"/>
    <w:basedOn w:val="DefaultParagraphFont"/>
    <w:uiPriority w:val="99"/>
    <w:unhideWhenUsed w:val="on"/>
    <w:unhideWhenUsed w:val="on"/>
    <w:rPr>
      <w:color w:val="0563c1" w:themeColor="hyperlink"/>
      <w:u w:val="single"/>
    </w:rPr>
  </w:style>
  <w:style w:type="paragraph" w:styleId="PlainText">
    <w:name w:val="Plain Text"/>
    <w:basedOn w:val="Normal"/>
    <w:link w:val="نصعاديChar"/>
    <w:uiPriority w:val="99"/>
    <w:semiHidden w:val="on"/>
    <w:unhideWhenUsed w:val="on"/>
    <w:unhideWhenUsed w:val="on"/>
    <w:rPr>
      <w:rFonts w:ascii="Courier New" w:cs="Courier New" w:hAnsi="Courier New"/>
      <w:sz w:val="21"/>
      <w:szCs w:val="21"/>
    </w:rPr>
  </w:style>
  <w:style w:type="character" w:customStyle="1" w:styleId="نصعاديChar">
    <w:name w:val="نص عادي Char"/>
    <w:basedOn w:val="DefaultParagraphFont"/>
    <w:link w:val="PlainText"/>
    <w:uiPriority w:val="99"/>
    <w:rPr>
      <w:rFonts w:ascii="Courier New" w:cs="Courier New" w:hAnsi="Courier New"/>
      <w:sz w:val="21"/>
      <w:szCs w:val="21"/>
    </w:rPr>
  </w:style>
  <w:style w:type="paragraph" w:styleId="Header">
    <w:name w:val="Header"/>
    <w:basedOn w:val="Normal"/>
    <w:link w:val="رأسالصفحةChar"/>
    <w:uiPriority w:val="99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رأسالصفحةChar">
    <w:name w:val="رأس الصفحة Char"/>
    <w:link w:val="Header"/>
    <w:uiPriority w:val="99"/>
    <w:rPr>
      <w:rFonts w:cs="Traditional Arabic"/>
      <w:sz w:val="24"/>
      <w:szCs w:val="24"/>
      <w:lang w:val="en-US" w:eastAsia="en-US"/>
    </w:rPr>
  </w:style>
  <w:style w:type="paragraph" w:styleId="Footer">
    <w:name w:val="Footer"/>
    <w:basedOn w:val="Normal"/>
    <w:link w:val="تذييلالصفحةChar"/>
    <w:uiPriority w:val="99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تذييلالصفحةChar">
    <w:name w:val="تذييل الصفحة Char"/>
    <w:link w:val="Footer"/>
    <w:uiPriority w:val="99"/>
    <w:rPr>
      <w:rFonts w:cs="Traditional Arabic"/>
      <w:sz w:val="24"/>
      <w:szCs w:val="24"/>
      <w:lang w:val="en-US" w:eastAsia="en-US"/>
    </w:rPr>
  </w:style>
  <w:style w:type="table" w:styleId="TableGrid">
    <w:name w:val="Table Grid"/>
    <w:basedOn w:val="NormalTable"/>
    <w:uiPriority w:val="59"/>
    <w:rPr>
      <w:rFonts w:ascii="Calibri" w:cs="Arial" w:eastAsia="Calibri" w:hAnsi="Calibri"/>
      <w:sz w:val="22"/>
      <w:szCs w:val="22"/>
      <w:lang w:eastAsia="en-US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 w:val="on"/>
    <w:pPr>
      <w:bidi w:val="off"/>
      <w:spacing w:after="200" w:line="276" w:lineRule="auto"/>
      <w:ind w:left="720"/>
      <w:contextualSpacing w:val="on"/>
    </w:pPr>
    <w:rPr>
      <w:rFonts w:ascii="Calibri" w:cs="Arial" w:eastAsia="Calibri" w:hAnsi="Calibri"/>
      <w:sz w:val="22"/>
      <w:szCs w:val="22"/>
      <w:lang w:val="fr-FR"/>
    </w:rPr>
  </w:style>
  <w:style w:type="paragraph" w:styleId="BalloonText">
    <w:name w:val="Balloon Text"/>
    <w:basedOn w:val="Normal"/>
    <w:link w:val="نصفيبالونChar"/>
    <w:uiPriority w:val="99"/>
    <w:rPr>
      <w:rFonts w:ascii="Tahoma" w:cs="Times New Roman" w:hAnsi="Tahoma"/>
      <w:sz w:val="16"/>
      <w:szCs w:val="16"/>
    </w:rPr>
  </w:style>
  <w:style w:type="character" w:customStyle="1" w:styleId="نصفيبالونChar">
    <w:name w:val="نص في بالون Char"/>
    <w:link w:val="BalloonText"/>
    <w:uiPriority w:val="99"/>
    <w:rPr>
      <w:rFonts w:ascii="Tahoma" w:cs="Tahoma" w:hAnsi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10" Type="http://schemas.openxmlformats.org/officeDocument/2006/relationships/theme" Target="theme/theme1.xml"/><Relationship Id="rId11" Type="http://schemas.openxmlformats.org/officeDocument/2006/relationships/image" Target="media/image4.png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9" Type="http://schemas.openxmlformats.org/officeDocument/2006/relationships/fontTable" Target="fontTable.xml"/><Relationship Id="rId1" Type="http://schemas.openxmlformats.org/officeDocument/2006/relationships/customXml" Target="../customXml/item1.xml"/><Relationship Id="rId5" Type="http://schemas.openxmlformats.org/officeDocument/2006/relationships/webSettings" Target="webSettings.xml"/><Relationship Id="rId8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Arab" typeface="Times New Roman"/>
        <a:font script="Beng" typeface="Vrind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ebr" typeface="Times New Roman"/>
        <a:font script="Knda" typeface="Tunga"/>
        <a:font script="Khmr" typeface="MoolBoran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Angsana New"/>
        <a:font script="Tibt" typeface="Microsoft Himalaya"/>
        <a:font script="Cans" typeface="Euphemia"/>
        <a:font script="Yiii" typeface="Microsoft Yi Baiti"/>
        <a:font script="Hans" typeface="宋体"/>
        <a:font script="Hant" typeface="新細明體"/>
        <a:font script="Jpan" typeface="ＭＳ ゴシック"/>
      </a:majorFont>
      <a:minorFont>
        <a:latin typeface="Calibri" panose="020F0502020204030204"/>
        <a:ea typeface=""/>
        <a:cs typeface=""/>
        <a:font script="Arab" typeface="Arial"/>
        <a:font script="Beng" typeface="Vrind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ebr" typeface="Arial"/>
        <a:font script="Knda" typeface="Tunga"/>
        <a:font script="Khmr" typeface="DaunPenh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Cordia New"/>
        <a:font script="Tibt" typeface="Microsoft Himalaya"/>
        <a:font script="Cans" typeface="Euphemia"/>
        <a:font script="Yiii" typeface="Microsoft Yi Baiti"/>
        <a:font script="Hans" typeface="宋体"/>
        <a:font script="Hant" typeface="新細明體"/>
        <a:font script="Jpan" typeface="ＭＳ 明朝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DA2062-BAC0-44C4-8EEE-2EAAC4D0CC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136</Words>
  <Characters>776</Characters>
  <Application>Microsoft Office Word</Application>
  <DocSecurity>0</DocSecurity>
  <Lines>6</Lines>
  <Paragraphs>1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3" baseType="lpstr">
      <vt:lpstr>الجمهورية الجزائرية الديمقراطية الشعبية</vt:lpstr>
      <vt:lpstr>الجمهورية الجزائرية الديمقراطية الشعبية</vt:lpstr>
      <vt:lpstr>الجمهورية الجزائرية الديمقراطية الشعبية</vt:lpstr>
    </vt:vector>
  </TitlesOfParts>
  <Company>EL WAFA</Company>
  <LinksUpToDate>false</LinksUpToDate>
  <CharactersWithSpaces>911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الجمهورية الجزائرية الديمقراطية الشعبية</dc:title>
  <dc:creator>SERVEUR</dc:creator>
  <cp:lastModifiedBy>unknown</cp:lastModifiedBy>
</cp:coreProperties>
</file>