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6A9A" w:rsidRPr="005D7881" w:rsidRDefault="00AC6A9A" w:rsidP="00AC6A9A">
      <w:pPr>
        <w:spacing w:line="276" w:lineRule="auto"/>
        <w:jc w:val="center"/>
        <w:rPr>
          <w:rFonts w:ascii="Garamond" w:hAnsi="Garamond"/>
          <w:b/>
          <w:bCs/>
          <w:color w:val="FF0000"/>
          <w:sz w:val="96"/>
          <w:szCs w:val="96"/>
          <w:rtl/>
        </w:rPr>
      </w:pPr>
      <w:r w:rsidRPr="005D7881">
        <w:rPr>
          <w:rFonts w:ascii="Garamond" w:hAnsi="Garamond"/>
          <w:b/>
          <w:bCs/>
          <w:noProof/>
          <w:color w:val="FF0000"/>
          <w:sz w:val="96"/>
          <w:szCs w:val="96"/>
          <w:rtl/>
          <w:lang w:val="fr-FR" w:eastAsia="fr-FR" w:bidi="ar-SA"/>
        </w:rPr>
        <w:drawing>
          <wp:anchor distT="0" distB="0" distL="114300" distR="114300" simplePos="0" relativeHeight="251659264" behindDoc="0" locked="0" layoutInCell="1" allowOverlap="1">
            <wp:simplePos x="0" y="0"/>
            <wp:positionH relativeFrom="margin">
              <wp:align>right</wp:align>
            </wp:positionH>
            <wp:positionV relativeFrom="paragraph">
              <wp:posOffset>504</wp:posOffset>
            </wp:positionV>
            <wp:extent cx="5939155" cy="9228455"/>
            <wp:effectExtent l="0" t="0" r="4445" b="0"/>
            <wp:wrapSquare wrapText="bothSides"/>
            <wp:docPr id="448" name="Imag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 name="Screenshot_2023-06-09-12-49-35-83_77aeb73a0a22f162ae11197ef29cc2b5.jpg"/>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6176" cy="9239175"/>
                    </a:xfrm>
                    <a:prstGeom prst="rect">
                      <a:avLst/>
                    </a:prstGeom>
                  </pic:spPr>
                </pic:pic>
              </a:graphicData>
            </a:graphic>
          </wp:anchor>
        </w:drawing>
      </w:r>
    </w:p>
    <w:p w:rsidR="00AC6A9A" w:rsidRPr="005D7881" w:rsidRDefault="00AC6A9A" w:rsidP="00AC6A9A">
      <w:pPr>
        <w:spacing w:before="120" w:after="120"/>
        <w:jc w:val="center"/>
        <w:rPr>
          <w:rFonts w:ascii="Garamond" w:hAnsi="Garamond"/>
          <w:color w:val="000000" w:themeColor="text1"/>
          <w:sz w:val="56"/>
          <w:szCs w:val="56"/>
          <w:rtl/>
        </w:rPr>
      </w:pPr>
      <w:r w:rsidRPr="005D7881">
        <w:rPr>
          <w:rFonts w:ascii="Garamond" w:hAnsi="Garamond"/>
          <w:b/>
          <w:bCs/>
          <w:color w:val="000000" w:themeColor="text1"/>
          <w:sz w:val="56"/>
          <w:szCs w:val="56"/>
          <w:rtl/>
        </w:rPr>
        <w:lastRenderedPageBreak/>
        <w:t>شكر وعرفان</w:t>
      </w:r>
    </w:p>
    <w:p w:rsidR="00AC6A9A" w:rsidRPr="005D7881" w:rsidRDefault="00AC6A9A" w:rsidP="00AC6A9A">
      <w:pPr>
        <w:tabs>
          <w:tab w:val="left" w:pos="5412"/>
        </w:tabs>
        <w:spacing w:before="120" w:after="120"/>
        <w:jc w:val="center"/>
        <w:rPr>
          <w:rFonts w:ascii="Garamond" w:hAnsi="Garamond"/>
          <w:sz w:val="36"/>
          <w:rtl/>
        </w:rPr>
      </w:pPr>
    </w:p>
    <w:p w:rsidR="00AC6A9A" w:rsidRPr="005D7881" w:rsidRDefault="00AC6A9A" w:rsidP="00AC6A9A">
      <w:pPr>
        <w:tabs>
          <w:tab w:val="left" w:pos="5412"/>
        </w:tabs>
        <w:spacing w:before="120" w:after="120"/>
        <w:jc w:val="center"/>
        <w:rPr>
          <w:rFonts w:ascii="Garamond" w:hAnsi="Garamond"/>
          <w:b/>
          <w:bCs/>
          <w:sz w:val="36"/>
          <w:rtl/>
        </w:rPr>
      </w:pPr>
      <w:r w:rsidRPr="005D7881">
        <w:rPr>
          <w:rFonts w:ascii="Garamond" w:hAnsi="Garamond"/>
          <w:b/>
          <w:bCs/>
          <w:sz w:val="36"/>
          <w:rtl/>
        </w:rPr>
        <w:t>قال ﷺ:</w:t>
      </w:r>
    </w:p>
    <w:p w:rsidR="00AC6A9A" w:rsidRPr="005D7881" w:rsidRDefault="00AC6A9A" w:rsidP="00AC6A9A">
      <w:pPr>
        <w:tabs>
          <w:tab w:val="left" w:pos="5412"/>
        </w:tabs>
        <w:spacing w:before="120" w:after="120"/>
        <w:jc w:val="center"/>
        <w:rPr>
          <w:rFonts w:ascii="Garamond" w:hAnsi="Garamond"/>
          <w:b/>
          <w:bCs/>
          <w:sz w:val="36"/>
          <w:rtl/>
        </w:rPr>
      </w:pPr>
      <w:r w:rsidRPr="005D7881">
        <w:rPr>
          <w:rFonts w:ascii="Garamond" w:hAnsi="Garamond"/>
          <w:b/>
          <w:bCs/>
          <w:sz w:val="36"/>
          <w:shd w:val="clear" w:color="auto" w:fill="FFFFFF"/>
          <w:rtl/>
        </w:rPr>
        <w:t>﴿من</w:t>
      </w:r>
      <w:r w:rsidRPr="005D7881">
        <w:rPr>
          <w:rFonts w:ascii="Garamond" w:hAnsi="Garamond"/>
          <w:b/>
          <w:bCs/>
          <w:sz w:val="36"/>
          <w:rtl/>
        </w:rPr>
        <w:t xml:space="preserve"> لم يشكر الناس لم يشكر الله ومن أهدى إليكم معروفا فكافئوه فإن لم تستطيعوا فادعوا له</w:t>
      </w:r>
      <w:r w:rsidRPr="005D7881">
        <w:rPr>
          <w:rFonts w:ascii="Garamond" w:hAnsi="Garamond"/>
          <w:b/>
          <w:bCs/>
          <w:sz w:val="36"/>
          <w:shd w:val="clear" w:color="auto" w:fill="FFFFFF"/>
          <w:rtl/>
        </w:rPr>
        <w:t xml:space="preserve">﴾ </w:t>
      </w:r>
    </w:p>
    <w:p w:rsidR="00AC6A9A" w:rsidRPr="005D7881" w:rsidRDefault="00AC6A9A" w:rsidP="00AC6A9A">
      <w:pPr>
        <w:spacing w:before="120" w:after="120"/>
        <w:jc w:val="center"/>
        <w:rPr>
          <w:rFonts w:ascii="Garamond" w:hAnsi="Garamond"/>
          <w:b/>
          <w:bCs/>
          <w:color w:val="000000"/>
          <w:sz w:val="36"/>
        </w:rPr>
      </w:pPr>
      <w:r w:rsidRPr="005D7881">
        <w:rPr>
          <w:rFonts w:ascii="Garamond" w:hAnsi="Garamond"/>
          <w:b/>
          <w:bCs/>
          <w:color w:val="000000"/>
          <w:sz w:val="36"/>
          <w:rtl/>
        </w:rPr>
        <w:t>وعملا بهذا الحديث واعترافا بالجميل</w:t>
      </w:r>
    </w:p>
    <w:p w:rsidR="00AC6A9A" w:rsidRPr="005D7881" w:rsidRDefault="00AC6A9A" w:rsidP="00AC6A9A">
      <w:pPr>
        <w:spacing w:before="120" w:after="120"/>
        <w:jc w:val="center"/>
        <w:rPr>
          <w:rFonts w:ascii="Garamond" w:hAnsi="Garamond"/>
          <w:b/>
          <w:bCs/>
          <w:color w:val="000000"/>
          <w:sz w:val="36"/>
          <w:rtl/>
        </w:rPr>
      </w:pPr>
      <w:r w:rsidRPr="005D7881">
        <w:rPr>
          <w:rFonts w:ascii="Garamond" w:hAnsi="Garamond"/>
          <w:b/>
          <w:bCs/>
          <w:color w:val="000000"/>
          <w:sz w:val="36"/>
          <w:rtl/>
        </w:rPr>
        <w:t>نحمد الله عز وجل ونشكره على إتمام هذا العمل</w:t>
      </w:r>
    </w:p>
    <w:p w:rsidR="00AC6A9A" w:rsidRPr="005D7881" w:rsidRDefault="00AC6A9A" w:rsidP="00AC6A9A">
      <w:pPr>
        <w:spacing w:before="120" w:after="120"/>
        <w:jc w:val="center"/>
        <w:rPr>
          <w:rFonts w:ascii="Garamond" w:hAnsi="Garamond"/>
          <w:b/>
          <w:bCs/>
          <w:color w:val="000000"/>
          <w:sz w:val="36"/>
          <w:rtl/>
        </w:rPr>
      </w:pPr>
      <w:r w:rsidRPr="005D7881">
        <w:rPr>
          <w:rFonts w:ascii="Garamond" w:hAnsi="Garamond"/>
          <w:b/>
          <w:bCs/>
          <w:color w:val="000000"/>
          <w:sz w:val="36"/>
          <w:rtl/>
        </w:rPr>
        <w:t>إلى جميع الأساتذة الأفاضل</w:t>
      </w:r>
    </w:p>
    <w:p w:rsidR="00AC6A9A" w:rsidRPr="005D7881" w:rsidRDefault="00AC6A9A" w:rsidP="00AC6A9A">
      <w:pPr>
        <w:spacing w:before="120" w:after="120"/>
        <w:jc w:val="center"/>
        <w:rPr>
          <w:rFonts w:ascii="Garamond" w:hAnsi="Garamond"/>
          <w:b/>
          <w:bCs/>
          <w:color w:val="000000"/>
          <w:sz w:val="36"/>
          <w:rtl/>
        </w:rPr>
      </w:pPr>
      <w:r w:rsidRPr="005D7881">
        <w:rPr>
          <w:rFonts w:ascii="Garamond" w:hAnsi="Garamond"/>
          <w:b/>
          <w:bCs/>
          <w:color w:val="000000"/>
          <w:sz w:val="36"/>
          <w:rtl/>
        </w:rPr>
        <w:t>أتقدم بالشكر الجزيل إلى الأستاذ المشرف</w:t>
      </w:r>
    </w:p>
    <w:p w:rsidR="00AC6A9A" w:rsidRPr="005D7881" w:rsidRDefault="00AC6A9A" w:rsidP="00AC6A9A">
      <w:pPr>
        <w:spacing w:before="120" w:after="120"/>
        <w:jc w:val="center"/>
        <w:rPr>
          <w:rFonts w:ascii="Garamond" w:hAnsi="Garamond"/>
          <w:b/>
          <w:bCs/>
          <w:color w:val="000000"/>
          <w:sz w:val="36"/>
          <w:rtl/>
        </w:rPr>
      </w:pPr>
      <w:r w:rsidRPr="005D7881">
        <w:rPr>
          <w:rFonts w:ascii="Garamond" w:hAnsi="Garamond"/>
          <w:b/>
          <w:bCs/>
          <w:color w:val="000000"/>
          <w:sz w:val="36"/>
          <w:rtl/>
        </w:rPr>
        <w:t>الذي رافقني طيلة إنجاز مذكرتي ولم يبخل عليّ بتوجيهاته وإرشاداته القيمة</w:t>
      </w:r>
    </w:p>
    <w:p w:rsidR="00AC6A9A" w:rsidRPr="005D7881" w:rsidRDefault="00AC6A9A" w:rsidP="00AC6A9A">
      <w:pPr>
        <w:spacing w:before="120" w:after="120"/>
        <w:jc w:val="center"/>
        <w:rPr>
          <w:rFonts w:ascii="Garamond" w:hAnsi="Garamond"/>
          <w:b/>
          <w:bCs/>
          <w:color w:val="000000"/>
          <w:sz w:val="36"/>
          <w:rtl/>
        </w:rPr>
      </w:pPr>
      <w:r w:rsidRPr="005D7881">
        <w:rPr>
          <w:rFonts w:ascii="Garamond" w:hAnsi="Garamond"/>
          <w:b/>
          <w:bCs/>
          <w:color w:val="000000"/>
          <w:sz w:val="36"/>
          <w:rtl/>
        </w:rPr>
        <w:t>راجيا من الله عز وجل أن يسدد خطاه ويحقق مناه فجزاه الله كل خير</w:t>
      </w:r>
    </w:p>
    <w:p w:rsidR="00AC6A9A" w:rsidRPr="005D7881" w:rsidRDefault="00AC6A9A" w:rsidP="00AC6A9A">
      <w:pPr>
        <w:spacing w:before="120" w:after="120"/>
        <w:jc w:val="center"/>
        <w:rPr>
          <w:rFonts w:ascii="Garamond" w:hAnsi="Garamond"/>
          <w:b/>
          <w:bCs/>
          <w:color w:val="000000"/>
          <w:sz w:val="36"/>
          <w:rtl/>
        </w:rPr>
      </w:pPr>
      <w:r w:rsidRPr="005D7881">
        <w:rPr>
          <w:rFonts w:ascii="Garamond" w:hAnsi="Garamond"/>
          <w:b/>
          <w:bCs/>
          <w:color w:val="000000"/>
          <w:sz w:val="36"/>
          <w:rtl/>
        </w:rPr>
        <w:t>وأخيرا أعبر ببالغ تحياتي إلى كل من ساعدني من قريب أو من بعيد</w:t>
      </w:r>
    </w:p>
    <w:p w:rsidR="00AC6A9A" w:rsidRPr="005D7881" w:rsidRDefault="00AC6A9A" w:rsidP="00AC6A9A">
      <w:pPr>
        <w:tabs>
          <w:tab w:val="center" w:pos="4677"/>
        </w:tabs>
        <w:spacing w:before="120" w:after="120"/>
        <w:jc w:val="center"/>
        <w:rPr>
          <w:rFonts w:ascii="Garamond" w:hAnsi="Garamond"/>
          <w:b/>
          <w:bCs/>
          <w:sz w:val="36"/>
          <w:rtl/>
        </w:rPr>
      </w:pPr>
      <w:r w:rsidRPr="005D7881">
        <w:rPr>
          <w:rFonts w:ascii="Garamond" w:hAnsi="Garamond"/>
          <w:b/>
          <w:bCs/>
          <w:color w:val="000000"/>
          <w:sz w:val="36"/>
          <w:rtl/>
        </w:rPr>
        <w:t xml:space="preserve"> في إنجاز هذه المذكرة</w:t>
      </w:r>
    </w:p>
    <w:p w:rsidR="00AC6A9A" w:rsidRPr="005D7881" w:rsidRDefault="00AC6A9A" w:rsidP="00AC6A9A">
      <w:pPr>
        <w:spacing w:before="120" w:after="120"/>
        <w:ind w:firstLine="567"/>
        <w:jc w:val="both"/>
        <w:rPr>
          <w:rFonts w:ascii="Garamond" w:eastAsia="Simplified Arabic" w:hAnsi="Garamond"/>
          <w:b/>
          <w:bCs/>
          <w:sz w:val="36"/>
        </w:rPr>
      </w:pPr>
    </w:p>
    <w:p w:rsidR="00AC6A9A" w:rsidRPr="005D7881" w:rsidRDefault="00AC6A9A" w:rsidP="00AC6A9A">
      <w:pPr>
        <w:spacing w:before="120" w:after="120"/>
        <w:ind w:firstLine="567"/>
        <w:jc w:val="both"/>
        <w:rPr>
          <w:rFonts w:ascii="Garamond" w:eastAsia="Simplified Arabic" w:hAnsi="Garamond"/>
          <w:b/>
          <w:bCs/>
          <w:sz w:val="36"/>
        </w:rPr>
      </w:pPr>
    </w:p>
    <w:p w:rsidR="00AC6A9A" w:rsidRPr="005D7881" w:rsidRDefault="00AC6A9A" w:rsidP="00AC6A9A">
      <w:pPr>
        <w:spacing w:before="120" w:after="120"/>
        <w:ind w:firstLine="567"/>
        <w:jc w:val="both"/>
        <w:rPr>
          <w:rFonts w:ascii="Garamond" w:eastAsia="Simplified Arabic" w:hAnsi="Garamond"/>
          <w:b/>
          <w:bCs/>
          <w:sz w:val="36"/>
        </w:rPr>
      </w:pPr>
    </w:p>
    <w:p w:rsidR="00AC6A9A" w:rsidRPr="005D7881" w:rsidRDefault="00AC6A9A" w:rsidP="00AC6A9A">
      <w:pPr>
        <w:spacing w:before="120" w:after="120"/>
        <w:ind w:firstLine="567"/>
        <w:jc w:val="both"/>
        <w:rPr>
          <w:rFonts w:ascii="Garamond" w:eastAsia="Simplified Arabic" w:hAnsi="Garamond"/>
          <w:b/>
          <w:bCs/>
          <w:sz w:val="36"/>
        </w:rPr>
      </w:pPr>
    </w:p>
    <w:p w:rsidR="00AC6A9A" w:rsidRPr="005D7881" w:rsidRDefault="00AC6A9A" w:rsidP="00AC6A9A">
      <w:pPr>
        <w:spacing w:before="120" w:after="120"/>
        <w:ind w:firstLine="567"/>
        <w:jc w:val="both"/>
        <w:rPr>
          <w:rFonts w:ascii="Garamond" w:eastAsia="Simplified Arabic" w:hAnsi="Garamond"/>
          <w:b/>
          <w:bCs/>
          <w:sz w:val="36"/>
        </w:rPr>
      </w:pPr>
    </w:p>
    <w:p w:rsidR="00AC6A9A" w:rsidRPr="005D7881" w:rsidRDefault="00AC6A9A" w:rsidP="00AC6A9A">
      <w:pPr>
        <w:spacing w:before="120" w:after="120"/>
        <w:ind w:firstLine="567"/>
        <w:jc w:val="both"/>
        <w:rPr>
          <w:rFonts w:ascii="Garamond" w:eastAsia="Simplified Arabic" w:hAnsi="Garamond"/>
          <w:b/>
          <w:bCs/>
          <w:sz w:val="36"/>
          <w:rtl/>
        </w:rPr>
      </w:pPr>
    </w:p>
    <w:p w:rsidR="00AC6A9A" w:rsidRPr="005D7881" w:rsidRDefault="00AC6A9A" w:rsidP="00AC6A9A">
      <w:pPr>
        <w:spacing w:before="120" w:after="120"/>
        <w:ind w:firstLine="567"/>
        <w:jc w:val="both"/>
        <w:rPr>
          <w:rFonts w:ascii="Garamond" w:eastAsia="Simplified Arabic" w:hAnsi="Garamond"/>
          <w:b/>
          <w:bCs/>
          <w:sz w:val="36"/>
          <w:rtl/>
        </w:rPr>
      </w:pPr>
    </w:p>
    <w:p w:rsidR="00AC6A9A" w:rsidRPr="005D7881" w:rsidRDefault="00AC6A9A" w:rsidP="00AC6A9A">
      <w:pPr>
        <w:spacing w:before="120" w:after="120"/>
        <w:ind w:firstLine="567"/>
        <w:jc w:val="both"/>
        <w:rPr>
          <w:rFonts w:ascii="Garamond" w:eastAsia="Simplified Arabic" w:hAnsi="Garamond"/>
          <w:b/>
          <w:bCs/>
          <w:sz w:val="36"/>
          <w:rtl/>
        </w:rPr>
      </w:pPr>
    </w:p>
    <w:p w:rsidR="00195B01" w:rsidRPr="005D7881" w:rsidRDefault="00195B01" w:rsidP="001978CB">
      <w:pPr>
        <w:spacing w:before="120" w:after="120"/>
        <w:jc w:val="both"/>
        <w:rPr>
          <w:rFonts w:ascii="Garamond" w:eastAsia="Simplified Arabic" w:hAnsi="Garamond"/>
          <w:b/>
          <w:bCs/>
          <w:sz w:val="36"/>
          <w:rtl/>
        </w:rPr>
      </w:pPr>
    </w:p>
    <w:p w:rsidR="00AC6A9A" w:rsidRPr="005D7881" w:rsidRDefault="00AC6A9A" w:rsidP="00AC6A9A">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مقدمة</w:t>
      </w:r>
    </w:p>
    <w:p w:rsidR="00AC6A9A" w:rsidRPr="005D7881" w:rsidRDefault="00AC6A9A" w:rsidP="00AC6A9A">
      <w:pPr>
        <w:spacing w:before="120" w:after="120"/>
        <w:ind w:firstLine="567"/>
        <w:jc w:val="both"/>
        <w:rPr>
          <w:rFonts w:ascii="Garamond" w:eastAsia="Simplified Arabic" w:hAnsi="Garamond"/>
          <w:sz w:val="36"/>
          <w:lang w:val="fr-FR" w:bidi="ar-SA"/>
        </w:rPr>
      </w:pPr>
      <w:r w:rsidRPr="005D7881">
        <w:rPr>
          <w:rFonts w:ascii="Garamond" w:eastAsia="Simplified Arabic" w:hAnsi="Garamond"/>
          <w:sz w:val="36"/>
          <w:rtl/>
          <w:lang w:bidi="ar-SA"/>
        </w:rPr>
        <w:t>تعتبر حرب العراق التي استمرت من عام 2003 إلى عام 2011 واحدة من أبرز الأحداث الدولية التي شهدتها القرن الحادي والعشرين. واستدعت هذه الحرب تشكيل صناعة القرار الأمريكية لاتخاذ قرارات هامة تتعلق بالانخراط العسكري في العراق. وفي هذا السياق، كان لدور المحافظين الجدد تأثير قوي على صناعة القرار الأمريكية</w:t>
      </w:r>
      <w:r w:rsidRPr="005D7881">
        <w:rPr>
          <w:rFonts w:ascii="Garamond" w:eastAsia="Simplified Arabic" w:hAnsi="Garamond"/>
          <w:sz w:val="36"/>
          <w:lang w:val="fr-FR" w:bidi="ar-SA"/>
        </w:rPr>
        <w:t>.</w:t>
      </w:r>
    </w:p>
    <w:p w:rsidR="00AC6A9A" w:rsidRPr="005D7881" w:rsidRDefault="00AC6A9A" w:rsidP="00AC6A9A">
      <w:pPr>
        <w:spacing w:before="120" w:after="120"/>
        <w:ind w:firstLine="567"/>
        <w:jc w:val="both"/>
        <w:rPr>
          <w:rFonts w:ascii="Garamond" w:eastAsia="Simplified Arabic" w:hAnsi="Garamond"/>
          <w:sz w:val="36"/>
          <w:lang w:val="fr-FR" w:bidi="ar-SA"/>
        </w:rPr>
      </w:pPr>
      <w:r w:rsidRPr="005D7881">
        <w:rPr>
          <w:rFonts w:ascii="Garamond" w:eastAsia="Simplified Arabic" w:hAnsi="Garamond"/>
          <w:sz w:val="36"/>
          <w:rtl/>
          <w:lang w:bidi="ar-SA"/>
        </w:rPr>
        <w:t>تشكل المحافظين الجدد جناحا قويا داخل الحزب الجمهوري الأمريكي، والذي يتميز بمواقف محافظة وأفكار قوية تتعلق بالأمن القومي والسياسة الخارجية. وخلال فترة حرب العراق، لعب المحافظون الجدد دورًا بارزًا في التأثير على صناعة القرار الأمريكية وتشكيل السياسة الخارجية بشأن هذا الصراع</w:t>
      </w:r>
      <w:r w:rsidRPr="005D7881">
        <w:rPr>
          <w:rFonts w:ascii="Garamond" w:eastAsia="Simplified Arabic" w:hAnsi="Garamond"/>
          <w:sz w:val="36"/>
          <w:lang w:val="fr-FR" w:bidi="ar-SA"/>
        </w:rPr>
        <w:t>.</w:t>
      </w:r>
    </w:p>
    <w:p w:rsidR="00AC6A9A" w:rsidRPr="005D7881" w:rsidRDefault="00AC6A9A" w:rsidP="00AC6A9A">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تتسبب عدة عوامل في تفاقم النزاعات حول الموارد المائية في حوض النيل، بما في ذلك زيادة السكان ونمو الطلب على المياه، وتغيرات المناخ وتأثيرها على نسبة تدفق مياه النيل، وسياسات التنمية والاستخدام غير المتوازنة للموارد المائية، بالإضافة إلى ذلك، تلعب العوامل السياسية والاقتصادية والثقافية دورا في تصاعد حدة النزاعات.</w:t>
      </w:r>
    </w:p>
    <w:p w:rsidR="00AC6A9A" w:rsidRPr="005D7881" w:rsidRDefault="00AC6A9A" w:rsidP="00AC6A9A">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لذا جاءت هذه الدراسة لتساهم في فهم دور المحافظين الجدد في التأثير على صناعة القرار الأمريكي خلال حرب العراق.</w:t>
      </w:r>
    </w:p>
    <w:p w:rsidR="00AC6A9A" w:rsidRPr="005D7881" w:rsidRDefault="00AC6A9A" w:rsidP="00AC6A9A">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أولا: مبررات اختيار الموضوع</w:t>
      </w:r>
    </w:p>
    <w:p w:rsidR="00AC6A9A" w:rsidRPr="005D7881" w:rsidRDefault="00E55641" w:rsidP="00AC6A9A">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1.</w:t>
      </w:r>
      <w:r w:rsidR="00AC6A9A" w:rsidRPr="005D7881">
        <w:rPr>
          <w:rFonts w:ascii="Garamond" w:eastAsia="Simplified Arabic" w:hAnsi="Garamond"/>
          <w:b/>
          <w:bCs/>
          <w:sz w:val="36"/>
          <w:rtl/>
        </w:rPr>
        <w:t xml:space="preserve"> المبررات الذاتية</w:t>
      </w:r>
    </w:p>
    <w:p w:rsidR="00AC6A9A" w:rsidRPr="005D7881" w:rsidRDefault="00AC6A9A" w:rsidP="00AC6A9A">
      <w:pPr>
        <w:spacing w:before="120" w:after="120"/>
        <w:ind w:firstLine="567"/>
        <w:jc w:val="both"/>
        <w:rPr>
          <w:rFonts w:ascii="Garamond" w:eastAsia="Simplified Arabic" w:hAnsi="Garamond"/>
          <w:sz w:val="36"/>
          <w:rtl/>
        </w:rPr>
      </w:pPr>
      <w:r w:rsidRPr="005D7881">
        <w:rPr>
          <w:rFonts w:ascii="Garamond" w:eastAsia="Simplified Arabic" w:hAnsi="Garamond"/>
          <w:sz w:val="36"/>
          <w:rtl/>
        </w:rPr>
        <w:t>-تعتبر الدراسة الحالية بحث لنيل شهادة الماستر والتي قد تؤسس لدراسة علمية كمرجع في دراسة تأثير المحافظين الجدد في السياسة الخارجية الأمريكية، ومن جهة أخرى أن الموضوع يمس دولة عربية ألا وهي العراق وما عرفه من غزو للولايات المتحدة.</w:t>
      </w:r>
    </w:p>
    <w:p w:rsidR="00AC6A9A" w:rsidRPr="005D7881" w:rsidRDefault="00AC6A9A" w:rsidP="00AC6A9A">
      <w:pPr>
        <w:spacing w:before="120" w:after="120"/>
        <w:ind w:firstLine="567"/>
        <w:jc w:val="both"/>
        <w:rPr>
          <w:rFonts w:ascii="Garamond" w:eastAsia="Simplified Arabic" w:hAnsi="Garamond"/>
          <w:sz w:val="36"/>
          <w:rtl/>
        </w:rPr>
      </w:pPr>
      <w:r w:rsidRPr="005D7881">
        <w:rPr>
          <w:rFonts w:ascii="Garamond" w:eastAsia="Simplified Arabic" w:hAnsi="Garamond"/>
          <w:sz w:val="36"/>
          <w:rtl/>
        </w:rPr>
        <w:t>-البحث في تحديد دور المحافظين الجدد في صنع القرار الأمريكي عامة والقرار الأمريكي في حرب العراق خاصة.</w:t>
      </w:r>
    </w:p>
    <w:p w:rsidR="00AC6A9A" w:rsidRPr="005D7881" w:rsidRDefault="00AC6A9A" w:rsidP="00AC6A9A">
      <w:pPr>
        <w:spacing w:before="120" w:after="120"/>
        <w:ind w:firstLine="567"/>
        <w:jc w:val="both"/>
        <w:rPr>
          <w:rFonts w:ascii="Garamond" w:eastAsia="Simplified Arabic" w:hAnsi="Garamond"/>
          <w:sz w:val="36"/>
          <w:rtl/>
        </w:rPr>
      </w:pPr>
    </w:p>
    <w:p w:rsidR="00AC6A9A" w:rsidRPr="005D7881" w:rsidRDefault="00AC6A9A" w:rsidP="00AC6A9A">
      <w:pPr>
        <w:spacing w:before="120" w:after="120"/>
        <w:ind w:firstLine="567"/>
        <w:jc w:val="both"/>
        <w:rPr>
          <w:rFonts w:ascii="Garamond" w:eastAsia="Simplified Arabic" w:hAnsi="Garamond"/>
          <w:sz w:val="36"/>
          <w:rtl/>
        </w:rPr>
      </w:pPr>
    </w:p>
    <w:p w:rsidR="00AC6A9A" w:rsidRPr="005D7881" w:rsidRDefault="00AC6A9A" w:rsidP="00AC6A9A">
      <w:pPr>
        <w:spacing w:before="120" w:after="120"/>
        <w:ind w:firstLine="567"/>
        <w:jc w:val="both"/>
        <w:rPr>
          <w:rFonts w:ascii="Garamond" w:eastAsia="Simplified Arabic" w:hAnsi="Garamond"/>
          <w:sz w:val="36"/>
        </w:rPr>
      </w:pPr>
    </w:p>
    <w:p w:rsidR="00AC6A9A" w:rsidRPr="005D7881" w:rsidRDefault="00E55641" w:rsidP="00AC6A9A">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2.</w:t>
      </w:r>
      <w:r w:rsidR="00AC6A9A" w:rsidRPr="005D7881">
        <w:rPr>
          <w:rFonts w:ascii="Garamond" w:eastAsia="Simplified Arabic" w:hAnsi="Garamond"/>
          <w:b/>
          <w:bCs/>
          <w:sz w:val="36"/>
          <w:rtl/>
        </w:rPr>
        <w:t xml:space="preserve"> المبررات الموضوعية</w:t>
      </w:r>
    </w:p>
    <w:p w:rsidR="00AC6A9A" w:rsidRPr="005D7881" w:rsidRDefault="00AC6A9A" w:rsidP="00AC6A9A">
      <w:pPr>
        <w:tabs>
          <w:tab w:val="num" w:pos="720"/>
        </w:tabs>
        <w:spacing w:before="120" w:after="120"/>
        <w:ind w:firstLine="567"/>
        <w:jc w:val="both"/>
        <w:rPr>
          <w:rFonts w:ascii="Garamond" w:eastAsia="Simplified Arabic" w:hAnsi="Garamond"/>
          <w:sz w:val="36"/>
          <w:rtl/>
          <w:lang w:val="fr-FR"/>
        </w:rPr>
      </w:pPr>
      <w:r w:rsidRPr="005D7881">
        <w:rPr>
          <w:rFonts w:ascii="Garamond" w:eastAsia="Simplified Arabic" w:hAnsi="Garamond"/>
          <w:sz w:val="36"/>
          <w:rtl/>
        </w:rPr>
        <w:t>-</w:t>
      </w:r>
      <w:r w:rsidRPr="005D7881">
        <w:rPr>
          <w:rFonts w:ascii="Garamond" w:eastAsia="Simplified Arabic" w:hAnsi="Garamond"/>
          <w:sz w:val="36"/>
          <w:rtl/>
          <w:lang w:bidi="ar-SA"/>
        </w:rPr>
        <w:t>أهمية حرب العراق والتي تعد حدثا تاريخيا هاما في سياق الشؤون الدولية والأمن القومي، لذا فإن فهم دور المحافظين الجدد في صناعة القرار الأمريكية خلال هذه الحرب يساهم في فهم أفضل لتطور السياسة الخارجية الأمريكية وتأثيرها على الأحداث العالمية</w:t>
      </w:r>
      <w:r w:rsidRPr="005D7881">
        <w:rPr>
          <w:rFonts w:ascii="Garamond" w:eastAsia="Simplified Arabic" w:hAnsi="Garamond"/>
          <w:sz w:val="36"/>
          <w:rtl/>
          <w:lang w:val="fr-FR"/>
        </w:rPr>
        <w:t>.</w:t>
      </w:r>
    </w:p>
    <w:p w:rsidR="00AC6A9A" w:rsidRPr="005D7881" w:rsidRDefault="00AC6A9A" w:rsidP="00AC6A9A">
      <w:pPr>
        <w:spacing w:before="120" w:after="120"/>
        <w:ind w:firstLine="567"/>
        <w:jc w:val="both"/>
        <w:rPr>
          <w:rFonts w:ascii="Garamond" w:eastAsia="Simplified Arabic" w:hAnsi="Garamond"/>
          <w:sz w:val="36"/>
          <w:rtl/>
          <w:lang w:val="fr-FR"/>
        </w:rPr>
      </w:pPr>
      <w:r w:rsidRPr="005D7881">
        <w:rPr>
          <w:rFonts w:ascii="Garamond" w:eastAsia="Simplified Arabic" w:hAnsi="Garamond"/>
          <w:sz w:val="36"/>
          <w:rtl/>
          <w:lang w:val="fr-FR"/>
        </w:rPr>
        <w:t xml:space="preserve">- </w:t>
      </w:r>
      <w:r w:rsidRPr="005D7881">
        <w:rPr>
          <w:rFonts w:ascii="Garamond" w:eastAsia="Simplified Arabic" w:hAnsi="Garamond"/>
          <w:sz w:val="36"/>
          <w:rtl/>
          <w:lang w:val="fr-FR" w:bidi="ar-SA"/>
        </w:rPr>
        <w:t>أهمية المحافظين الجدد الذين يعتبرون جناحا قويا داخل الحزب الجمهوري الأمريكي، ولهم أفكار ومواقف محددة تتعلق بالأمن القومي والسياسة الخارجية، ويتمتعون بتأثير كبير في صناعة القرار الأمريكي، وهو ما يستحق دراسة وتحليل دقيق</w:t>
      </w:r>
      <w:r w:rsidRPr="005D7881">
        <w:rPr>
          <w:rFonts w:ascii="Garamond" w:eastAsia="Simplified Arabic" w:hAnsi="Garamond"/>
          <w:sz w:val="36"/>
          <w:lang w:val="fr-FR"/>
        </w:rPr>
        <w:t>.</w:t>
      </w:r>
    </w:p>
    <w:p w:rsidR="00AC6A9A" w:rsidRPr="005D7881" w:rsidRDefault="00AC6A9A" w:rsidP="00AC6A9A">
      <w:pPr>
        <w:tabs>
          <w:tab w:val="num" w:pos="720"/>
        </w:tabs>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rPr>
        <w:t xml:space="preserve">- </w:t>
      </w:r>
      <w:r w:rsidRPr="005D7881">
        <w:rPr>
          <w:rFonts w:ascii="Garamond" w:eastAsia="Simplified Arabic" w:hAnsi="Garamond"/>
          <w:sz w:val="36"/>
          <w:rtl/>
          <w:lang w:val="fr-FR" w:bidi="ar-SA"/>
        </w:rPr>
        <w:t>الجدل السياسي والقانوني حول قرار الولايات المتحدة</w:t>
      </w:r>
      <w:r w:rsidR="00DA2063" w:rsidRPr="005D7881">
        <w:rPr>
          <w:rFonts w:ascii="Garamond" w:eastAsia="Simplified Arabic" w:hAnsi="Garamond"/>
          <w:sz w:val="36"/>
          <w:rtl/>
          <w:lang w:val="fr-FR" w:bidi="ar-SA"/>
        </w:rPr>
        <w:t xml:space="preserve"> الأمريكية</w:t>
      </w:r>
      <w:r w:rsidRPr="005D7881">
        <w:rPr>
          <w:rFonts w:ascii="Garamond" w:eastAsia="Simplified Arabic" w:hAnsi="Garamond"/>
          <w:sz w:val="36"/>
          <w:rtl/>
          <w:lang w:val="fr-FR" w:bidi="ar-SA"/>
        </w:rPr>
        <w:t xml:space="preserve"> بالانخراط في حرب العراق، وخاصة فيما يتعلق بالأسباب والمبررات.</w:t>
      </w:r>
    </w:p>
    <w:p w:rsidR="00AC6A9A" w:rsidRPr="005D7881" w:rsidRDefault="00AC6A9A" w:rsidP="00AC6A9A">
      <w:pPr>
        <w:spacing w:before="120" w:after="120"/>
        <w:ind w:firstLine="567"/>
        <w:jc w:val="both"/>
        <w:rPr>
          <w:rFonts w:ascii="Garamond" w:eastAsia="Simplified Arabic" w:hAnsi="Garamond"/>
          <w:sz w:val="36"/>
          <w:lang w:val="fr-FR" w:bidi="ar-SA"/>
        </w:rPr>
      </w:pPr>
      <w:r w:rsidRPr="005D7881">
        <w:rPr>
          <w:rFonts w:ascii="Garamond" w:eastAsia="Simplified Arabic" w:hAnsi="Garamond"/>
          <w:sz w:val="36"/>
          <w:rtl/>
          <w:lang w:val="fr-FR" w:bidi="ar-SA"/>
        </w:rPr>
        <w:t>- الدروس المستفادة من خلال دراسة دور المحافظين الجدد في صناعة القرار الأمريكية خلال حرب العراق، يمكن استخلاص الدروس والتوصيات المستفادة لتحسين العملية القرارية وتطوير السياسة الخارجية في المستقبل</w:t>
      </w:r>
      <w:r w:rsidRPr="005D7881">
        <w:rPr>
          <w:rFonts w:ascii="Garamond" w:eastAsia="Simplified Arabic" w:hAnsi="Garamond"/>
          <w:sz w:val="36"/>
          <w:lang w:val="fr-FR" w:bidi="ar-SA"/>
        </w:rPr>
        <w:t>.</w:t>
      </w:r>
    </w:p>
    <w:p w:rsidR="00AC6A9A" w:rsidRPr="005D7881" w:rsidRDefault="00AC6A9A" w:rsidP="00AC6A9A">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ثانيا: أهمية الدراسة</w:t>
      </w:r>
    </w:p>
    <w:p w:rsidR="00AC6A9A" w:rsidRPr="005D7881" w:rsidRDefault="00AC6A9A" w:rsidP="00AC6A9A">
      <w:pPr>
        <w:spacing w:before="120" w:after="120"/>
        <w:ind w:firstLine="567"/>
        <w:jc w:val="both"/>
        <w:rPr>
          <w:rFonts w:ascii="Garamond" w:eastAsia="Simplified Arabic" w:hAnsi="Garamond"/>
          <w:sz w:val="36"/>
          <w:rtl/>
        </w:rPr>
      </w:pPr>
      <w:r w:rsidRPr="005D7881">
        <w:rPr>
          <w:rFonts w:ascii="Garamond" w:eastAsia="Simplified Arabic" w:hAnsi="Garamond"/>
          <w:b/>
          <w:bCs/>
          <w:sz w:val="36"/>
          <w:rtl/>
        </w:rPr>
        <w:tab/>
      </w:r>
      <w:r w:rsidRPr="005D7881">
        <w:rPr>
          <w:rFonts w:ascii="Garamond" w:eastAsia="Simplified Arabic" w:hAnsi="Garamond"/>
          <w:sz w:val="36"/>
          <w:rtl/>
        </w:rPr>
        <w:t xml:space="preserve">تكمن أهمية الموضوع في </w:t>
      </w:r>
      <w:r w:rsidRPr="005D7881">
        <w:rPr>
          <w:rFonts w:ascii="Garamond" w:eastAsia="Simplified Arabic" w:hAnsi="Garamond"/>
          <w:sz w:val="36"/>
          <w:rtl/>
          <w:lang w:bidi="ar-SA"/>
        </w:rPr>
        <w:t>فهم دور المحافظين الجدد في صناعة القرار الأمريكية خلال حرب العراق وتحليل تأثيرهم على السياسة الخارجية الأمريكية في تلك الفترة، وذلك بإبراز أهم الأفكار والمواقف التي تبناها المحافظون الجدد، وكذلك نتائج وتأثير قراراتهم على مسار الحرب والتطورات اللاحقة</w:t>
      </w:r>
      <w:r w:rsidRPr="005D7881">
        <w:rPr>
          <w:rFonts w:ascii="Garamond" w:eastAsia="Simplified Arabic" w:hAnsi="Garamond"/>
          <w:sz w:val="36"/>
          <w:rtl/>
        </w:rPr>
        <w:t>.</w:t>
      </w:r>
    </w:p>
    <w:p w:rsidR="00AC6A9A" w:rsidRPr="005D7881" w:rsidRDefault="00AC6A9A" w:rsidP="00AC6A9A">
      <w:pPr>
        <w:spacing w:before="120" w:after="120"/>
        <w:ind w:firstLine="567"/>
        <w:jc w:val="both"/>
        <w:rPr>
          <w:rFonts w:ascii="Garamond" w:eastAsia="Simplified Arabic" w:hAnsi="Garamond"/>
          <w:sz w:val="36"/>
          <w:rtl/>
        </w:rPr>
      </w:pPr>
      <w:r w:rsidRPr="005D7881">
        <w:rPr>
          <w:rFonts w:ascii="Garamond" w:eastAsia="Simplified Arabic" w:hAnsi="Garamond"/>
          <w:sz w:val="36"/>
          <w:rtl/>
        </w:rPr>
        <w:tab/>
        <w:t>كما ينطوي الموضوع على أهمية علمية كبيرة كونه يلقى اهتمام أكاديمي من طرف العديد من الدارسين في حرب العراق التي كان للمحافظين الجدد دور كبيرا في توجيه القرار الأمريكي للقيام بهذه الحرب.</w:t>
      </w:r>
    </w:p>
    <w:p w:rsidR="00AC6A9A" w:rsidRPr="005D7881" w:rsidRDefault="00AC6A9A" w:rsidP="00AC6A9A">
      <w:pPr>
        <w:tabs>
          <w:tab w:val="num" w:pos="720"/>
        </w:tabs>
        <w:spacing w:before="120" w:after="120"/>
        <w:ind w:firstLine="567"/>
        <w:jc w:val="both"/>
        <w:rPr>
          <w:rFonts w:ascii="Garamond" w:eastAsia="Simplified Arabic" w:hAnsi="Garamond"/>
          <w:sz w:val="36"/>
          <w:rtl/>
        </w:rPr>
      </w:pPr>
      <w:r w:rsidRPr="005D7881">
        <w:rPr>
          <w:rFonts w:ascii="Garamond" w:eastAsia="Simplified Arabic" w:hAnsi="Garamond"/>
          <w:sz w:val="36"/>
          <w:rtl/>
        </w:rPr>
        <w:tab/>
        <w:t xml:space="preserve">وتكمن أهمية الموضوع العلمية في إبراز </w:t>
      </w:r>
      <w:r w:rsidRPr="005D7881">
        <w:rPr>
          <w:rFonts w:ascii="Garamond" w:eastAsia="Simplified Arabic" w:hAnsi="Garamond"/>
          <w:sz w:val="36"/>
          <w:rtl/>
          <w:lang w:bidi="ar-SA"/>
        </w:rPr>
        <w:t>تأثير دور المحافظين الجدد في صناعة القرار الأمريكي خلال حرب العراق والتوجهات والمواقف السياسية والأفكار التي تؤثر في صياغة السياسة الخارجية للولايات المتحدة، وفهم طبيعة هذا التأثير يساهم في فهم العوامل التي تشكل القرارات الأمريكية بشأن الصراعات الدولية</w:t>
      </w:r>
      <w:r w:rsidRPr="005D7881">
        <w:rPr>
          <w:rFonts w:ascii="Garamond" w:eastAsia="Simplified Arabic" w:hAnsi="Garamond"/>
          <w:sz w:val="36"/>
          <w:rtl/>
          <w:lang w:val="fr-FR"/>
        </w:rPr>
        <w:t>.</w:t>
      </w:r>
    </w:p>
    <w:p w:rsidR="00AC6A9A" w:rsidRPr="005D7881" w:rsidRDefault="00AC6A9A" w:rsidP="00AC6A9A">
      <w:pPr>
        <w:spacing w:before="120" w:after="120"/>
        <w:ind w:firstLine="567"/>
        <w:jc w:val="both"/>
        <w:rPr>
          <w:rFonts w:ascii="Garamond" w:eastAsia="Simplified Arabic" w:hAnsi="Garamond"/>
          <w:b/>
          <w:bCs/>
          <w:sz w:val="36"/>
          <w:rtl/>
        </w:rPr>
      </w:pPr>
    </w:p>
    <w:p w:rsidR="00AC6A9A" w:rsidRPr="005D7881" w:rsidRDefault="00E55641" w:rsidP="00AC6A9A">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ثالثا: أهداف الدراسة</w:t>
      </w:r>
    </w:p>
    <w:p w:rsidR="00AC6A9A" w:rsidRPr="005D7881" w:rsidRDefault="00AC6A9A" w:rsidP="00AC6A9A">
      <w:pPr>
        <w:spacing w:before="120" w:after="120"/>
        <w:ind w:firstLine="567"/>
        <w:jc w:val="both"/>
        <w:rPr>
          <w:rFonts w:ascii="Garamond" w:eastAsia="Simplified Arabic" w:hAnsi="Garamond"/>
          <w:sz w:val="36"/>
          <w:lang w:val="fr-FR"/>
        </w:rPr>
      </w:pPr>
      <w:r w:rsidRPr="005D7881">
        <w:rPr>
          <w:rFonts w:ascii="Garamond" w:eastAsia="Simplified Arabic" w:hAnsi="Garamond"/>
          <w:sz w:val="36"/>
          <w:rtl/>
        </w:rPr>
        <w:t>نهدف من خلال هذه الدراسة إلى</w:t>
      </w:r>
      <w:r w:rsidRPr="005D7881">
        <w:rPr>
          <w:rFonts w:ascii="Garamond" w:eastAsia="Simplified Arabic" w:hAnsi="Garamond"/>
          <w:sz w:val="36"/>
          <w:rtl/>
          <w:lang w:bidi="ar-SA"/>
        </w:rPr>
        <w:t xml:space="preserve"> استكشاف دور المحافظين الجدد في صناعة القرار الأمريكية خلال حرب العراق، من خلال تحليل تأثيرهم على صناعة القرار من خلال دراسة بعض المؤسسات المؤثرة التي كانت لها دور في هذه العملية، بالإضافة إلى استعراض الأفكار والمواقف التي تبنوها والتأثير الذي نتج عنها</w:t>
      </w:r>
      <w:r w:rsidRPr="005D7881">
        <w:rPr>
          <w:rFonts w:ascii="Garamond" w:eastAsia="Simplified Arabic" w:hAnsi="Garamond"/>
          <w:sz w:val="36"/>
          <w:rtl/>
          <w:lang w:val="fr-FR"/>
        </w:rPr>
        <w:t xml:space="preserve">، </w:t>
      </w:r>
      <w:r w:rsidRPr="005D7881">
        <w:rPr>
          <w:rFonts w:ascii="Garamond" w:eastAsia="Simplified Arabic" w:hAnsi="Garamond"/>
          <w:sz w:val="36"/>
          <w:rtl/>
          <w:lang w:val="fr-FR" w:bidi="ar-SA"/>
        </w:rPr>
        <w:t>كما نهدف من خلال دراستنا الوصول إلى نتائج وتوصيات تسلط الضوء على أثر المحافظين الجدد في صناعة القرار الأمريكية، والتي قد تساهم في فهم أفضل لعملية صنع القرار السياسي وتأثير المجموعات السياسية المختلفة على السياسة الخارجية للولايات المتحدة الأمريكية.</w:t>
      </w:r>
    </w:p>
    <w:p w:rsidR="00AC6A9A" w:rsidRPr="005D7881" w:rsidRDefault="00AC6A9A" w:rsidP="00AC6A9A">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رابعا: الإشكالية</w:t>
      </w:r>
    </w:p>
    <w:p w:rsidR="00AC6A9A" w:rsidRPr="005D7881" w:rsidRDefault="00E55641" w:rsidP="00AC6A9A">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1.</w:t>
      </w:r>
      <w:r w:rsidR="00AC6A9A" w:rsidRPr="005D7881">
        <w:rPr>
          <w:rFonts w:ascii="Garamond" w:eastAsia="Simplified Arabic" w:hAnsi="Garamond"/>
          <w:b/>
          <w:bCs/>
          <w:sz w:val="36"/>
          <w:rtl/>
        </w:rPr>
        <w:t xml:space="preserve"> الإشكالية الرئيسية</w:t>
      </w:r>
    </w:p>
    <w:p w:rsidR="00AC6A9A" w:rsidRPr="005D7881" w:rsidRDefault="00AC6A9A" w:rsidP="00AC6A9A">
      <w:pPr>
        <w:spacing w:before="120" w:after="120"/>
        <w:ind w:firstLine="567"/>
        <w:jc w:val="both"/>
        <w:rPr>
          <w:rFonts w:ascii="Garamond" w:eastAsia="Simplified Arabic" w:hAnsi="Garamond"/>
          <w:sz w:val="36"/>
          <w:rtl/>
        </w:rPr>
      </w:pPr>
      <w:r w:rsidRPr="005D7881">
        <w:rPr>
          <w:rFonts w:ascii="Garamond" w:eastAsia="Simplified Arabic" w:hAnsi="Garamond"/>
          <w:sz w:val="36"/>
          <w:rtl/>
        </w:rPr>
        <w:t xml:space="preserve">سيتم طرح الإشكالية على النحو التالي:   </w:t>
      </w:r>
    </w:p>
    <w:p w:rsidR="00AC6A9A" w:rsidRPr="005D7881" w:rsidRDefault="00AC6A9A" w:rsidP="00AC6A9A">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ما هو الدور الذي لعبه المحافظون الجدد في التأثير على صناعة القرار الأمريكي خلال حرب العراق؟</w:t>
      </w:r>
    </w:p>
    <w:p w:rsidR="00AC6A9A" w:rsidRPr="005D7881" w:rsidRDefault="00E55641" w:rsidP="00AC6A9A">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2.</w:t>
      </w:r>
      <w:r w:rsidR="00AC6A9A" w:rsidRPr="005D7881">
        <w:rPr>
          <w:rFonts w:ascii="Garamond" w:eastAsia="Simplified Arabic" w:hAnsi="Garamond"/>
          <w:b/>
          <w:bCs/>
          <w:sz w:val="36"/>
          <w:rtl/>
        </w:rPr>
        <w:t xml:space="preserve"> التساؤلات الفرعية</w:t>
      </w:r>
    </w:p>
    <w:p w:rsidR="00AC6A9A" w:rsidRPr="005D7881" w:rsidRDefault="00AC6A9A" w:rsidP="00AC6A9A">
      <w:pPr>
        <w:spacing w:before="120" w:after="120"/>
        <w:ind w:firstLine="567"/>
        <w:jc w:val="both"/>
        <w:rPr>
          <w:rFonts w:ascii="Garamond" w:eastAsia="Simplified Arabic" w:hAnsi="Garamond"/>
          <w:sz w:val="36"/>
          <w:rtl/>
        </w:rPr>
      </w:pPr>
      <w:r w:rsidRPr="005D7881">
        <w:rPr>
          <w:rFonts w:ascii="Garamond" w:eastAsia="Simplified Arabic" w:hAnsi="Garamond"/>
          <w:sz w:val="36"/>
          <w:rtl/>
        </w:rPr>
        <w:t>-ماهي مؤسسات صناعة القرار الأمريكي؟</w:t>
      </w:r>
    </w:p>
    <w:p w:rsidR="00AC6A9A" w:rsidRPr="005D7881" w:rsidRDefault="00AC6A9A" w:rsidP="00AC6A9A">
      <w:pPr>
        <w:spacing w:before="120" w:after="120"/>
        <w:ind w:firstLine="567"/>
        <w:jc w:val="both"/>
        <w:rPr>
          <w:rFonts w:ascii="Garamond" w:eastAsia="Simplified Arabic" w:hAnsi="Garamond"/>
          <w:sz w:val="36"/>
          <w:rtl/>
          <w:lang w:val="fr-FR"/>
        </w:rPr>
      </w:pPr>
      <w:r w:rsidRPr="005D7881">
        <w:rPr>
          <w:rFonts w:ascii="Garamond" w:eastAsia="Simplified Arabic" w:hAnsi="Garamond"/>
          <w:sz w:val="36"/>
          <w:rtl/>
          <w:lang w:val="fr-FR"/>
        </w:rPr>
        <w:t>- ما هي الأفكار والمواقف التي تبناها المحافظون الجدد؟</w:t>
      </w:r>
    </w:p>
    <w:p w:rsidR="00AC6A9A" w:rsidRPr="005D7881" w:rsidRDefault="00AC6A9A" w:rsidP="00AC6A9A">
      <w:pPr>
        <w:spacing w:before="120" w:after="120"/>
        <w:ind w:firstLine="567"/>
        <w:jc w:val="both"/>
        <w:rPr>
          <w:rFonts w:ascii="Garamond" w:eastAsia="Simplified Arabic" w:hAnsi="Garamond"/>
          <w:sz w:val="36"/>
          <w:lang w:val="fr-FR"/>
        </w:rPr>
      </w:pPr>
      <w:r w:rsidRPr="005D7881">
        <w:rPr>
          <w:rFonts w:ascii="Garamond" w:eastAsia="Simplified Arabic" w:hAnsi="Garamond"/>
          <w:sz w:val="36"/>
          <w:rtl/>
        </w:rPr>
        <w:t xml:space="preserve">- </w:t>
      </w:r>
      <w:r w:rsidRPr="005D7881">
        <w:rPr>
          <w:rFonts w:ascii="Garamond" w:eastAsia="Simplified Arabic" w:hAnsi="Garamond"/>
          <w:sz w:val="36"/>
          <w:rtl/>
          <w:lang w:bidi="ar-SA"/>
        </w:rPr>
        <w:t>ما هو التأثير الذي تمارسه الفئة المحافظة على صناعة القرار الأمريكية؟</w:t>
      </w:r>
    </w:p>
    <w:p w:rsidR="00AC6A9A" w:rsidRPr="005D7881" w:rsidRDefault="00AC6A9A" w:rsidP="00AC6A9A">
      <w:pPr>
        <w:spacing w:before="120" w:after="120"/>
        <w:ind w:firstLine="567"/>
        <w:jc w:val="both"/>
        <w:rPr>
          <w:rFonts w:ascii="Garamond" w:eastAsia="Simplified Arabic" w:hAnsi="Garamond"/>
          <w:sz w:val="36"/>
          <w:rtl/>
        </w:rPr>
      </w:pPr>
      <w:r w:rsidRPr="005D7881">
        <w:rPr>
          <w:rFonts w:ascii="Garamond" w:eastAsia="Simplified Arabic" w:hAnsi="Garamond"/>
          <w:sz w:val="36"/>
          <w:rtl/>
        </w:rPr>
        <w:t>- ما هي أهم شخصيات الفئة المحافظة الجديدة التي كان لها دور مؤثر في صناعة القرار الأمريكي؟</w:t>
      </w:r>
    </w:p>
    <w:p w:rsidR="00AC6A9A" w:rsidRPr="005D7881" w:rsidRDefault="00AC6A9A" w:rsidP="00AC6A9A">
      <w:pPr>
        <w:spacing w:before="120" w:after="120"/>
        <w:ind w:firstLine="567"/>
        <w:jc w:val="both"/>
        <w:rPr>
          <w:rFonts w:ascii="Garamond" w:eastAsia="Simplified Arabic" w:hAnsi="Garamond"/>
          <w:sz w:val="36"/>
          <w:rtl/>
          <w:lang w:val="fr-FR"/>
        </w:rPr>
      </w:pPr>
      <w:r w:rsidRPr="005D7881">
        <w:rPr>
          <w:rFonts w:ascii="Garamond" w:eastAsia="Simplified Arabic" w:hAnsi="Garamond"/>
          <w:sz w:val="36"/>
          <w:rtl/>
        </w:rPr>
        <w:t>- كيف تأثرت صناعة القرار الأمريكية بالأفكار والمواقف التي نادى بها المحافظون الجدد؟</w:t>
      </w:r>
    </w:p>
    <w:p w:rsidR="00AC6A9A" w:rsidRPr="005D7881" w:rsidRDefault="00AC6A9A" w:rsidP="00AC6A9A">
      <w:pPr>
        <w:spacing w:before="120" w:after="120"/>
        <w:ind w:firstLine="567"/>
        <w:jc w:val="both"/>
        <w:rPr>
          <w:rFonts w:ascii="Garamond" w:eastAsia="Simplified Arabic" w:hAnsi="Garamond"/>
          <w:sz w:val="36"/>
          <w:rtl/>
        </w:rPr>
      </w:pPr>
      <w:r w:rsidRPr="005D7881">
        <w:rPr>
          <w:rFonts w:ascii="Garamond" w:eastAsia="Simplified Arabic" w:hAnsi="Garamond"/>
          <w:sz w:val="36"/>
          <w:rtl/>
        </w:rPr>
        <w:t>- كيف كان التأثير الذي مارسته الفئة المحافظة الجديدة على صناعة القرار الأمريكية خلال حرب العراق؟</w:t>
      </w:r>
    </w:p>
    <w:p w:rsidR="00AC6A9A" w:rsidRPr="005D7881" w:rsidRDefault="00AC6A9A" w:rsidP="00AC6A9A">
      <w:pPr>
        <w:spacing w:before="120" w:after="120"/>
        <w:ind w:firstLine="567"/>
        <w:jc w:val="both"/>
        <w:rPr>
          <w:rFonts w:ascii="Garamond" w:eastAsia="Simplified Arabic" w:hAnsi="Garamond"/>
          <w:b/>
          <w:bCs/>
          <w:sz w:val="36"/>
          <w:rtl/>
        </w:rPr>
      </w:pPr>
    </w:p>
    <w:p w:rsidR="00AC6A9A" w:rsidRPr="005D7881" w:rsidRDefault="00AC6A9A" w:rsidP="00AC6A9A">
      <w:pPr>
        <w:spacing w:before="120" w:after="120"/>
        <w:ind w:firstLine="567"/>
        <w:jc w:val="both"/>
        <w:rPr>
          <w:rFonts w:ascii="Garamond" w:eastAsia="Simplified Arabic" w:hAnsi="Garamond"/>
          <w:b/>
          <w:bCs/>
          <w:sz w:val="36"/>
          <w:rtl/>
        </w:rPr>
      </w:pPr>
    </w:p>
    <w:p w:rsidR="00AC6A9A" w:rsidRPr="005D7881" w:rsidRDefault="00AC6A9A" w:rsidP="00AC6A9A">
      <w:pPr>
        <w:spacing w:before="120" w:after="120"/>
        <w:ind w:firstLine="567"/>
        <w:jc w:val="both"/>
        <w:rPr>
          <w:rFonts w:ascii="Garamond" w:eastAsia="Simplified Arabic" w:hAnsi="Garamond"/>
          <w:b/>
          <w:bCs/>
          <w:sz w:val="36"/>
          <w:rtl/>
        </w:rPr>
      </w:pPr>
    </w:p>
    <w:p w:rsidR="00AC6A9A" w:rsidRPr="005D7881" w:rsidRDefault="00AC6A9A" w:rsidP="00AC6A9A">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خامسا: المناهج المستخدمة</w:t>
      </w:r>
    </w:p>
    <w:p w:rsidR="00AC6A9A" w:rsidRPr="005D7881" w:rsidRDefault="00AC6A9A" w:rsidP="00AC6A9A">
      <w:pPr>
        <w:spacing w:before="120" w:after="120"/>
        <w:ind w:firstLine="567"/>
        <w:jc w:val="both"/>
        <w:rPr>
          <w:rFonts w:ascii="Garamond" w:eastAsia="Simplified Arabic" w:hAnsi="Garamond"/>
          <w:sz w:val="36"/>
          <w:rtl/>
        </w:rPr>
      </w:pPr>
      <w:r w:rsidRPr="005D7881">
        <w:rPr>
          <w:rFonts w:ascii="Garamond" w:eastAsia="Simplified Arabic" w:hAnsi="Garamond"/>
          <w:sz w:val="36"/>
          <w:rtl/>
        </w:rPr>
        <w:t>تفرض طبيعة الموضوع تنوع في المناهج أهمها ما يلي:</w:t>
      </w:r>
    </w:p>
    <w:p w:rsidR="00E55641" w:rsidRPr="005D7881" w:rsidRDefault="00AC6A9A" w:rsidP="00E55641">
      <w:pPr>
        <w:pStyle w:val="Paragraphedeliste"/>
        <w:numPr>
          <w:ilvl w:val="0"/>
          <w:numId w:val="1"/>
        </w:numPr>
        <w:spacing w:before="120" w:after="120"/>
        <w:jc w:val="both"/>
        <w:rPr>
          <w:rFonts w:ascii="Garamond" w:eastAsia="Simplified Arabic" w:hAnsi="Garamond"/>
          <w:sz w:val="36"/>
          <w:rtl/>
        </w:rPr>
      </w:pPr>
      <w:r w:rsidRPr="005D7881">
        <w:rPr>
          <w:rFonts w:ascii="Garamond" w:eastAsia="Simplified Arabic" w:hAnsi="Garamond"/>
          <w:b/>
          <w:bCs/>
          <w:sz w:val="36"/>
          <w:rtl/>
        </w:rPr>
        <w:t>المنهج الوصفي</w:t>
      </w:r>
    </w:p>
    <w:p w:rsidR="00AC6A9A" w:rsidRPr="005D7881" w:rsidRDefault="00AC6A9A" w:rsidP="00E55641">
      <w:pPr>
        <w:spacing w:before="120" w:after="120"/>
        <w:ind w:firstLine="567"/>
        <w:jc w:val="both"/>
        <w:rPr>
          <w:rFonts w:ascii="Garamond" w:eastAsia="Simplified Arabic" w:hAnsi="Garamond"/>
          <w:sz w:val="36"/>
          <w:rtl/>
        </w:rPr>
      </w:pPr>
      <w:r w:rsidRPr="005D7881">
        <w:rPr>
          <w:rFonts w:ascii="Garamond" w:eastAsia="Simplified Arabic" w:hAnsi="Garamond"/>
          <w:sz w:val="36"/>
          <w:rtl/>
        </w:rPr>
        <w:t>وهو من المناهج التي يتم استخدامه لمعرفة حيثيات وجوانب الظاهرة المدروسة والتحليل بواسطة الاعتماد على دراسات استطلاعية سابقة ودراسات شاملة حول الظاهرة من أجل الوصول إلى معرفة دقيقة وبنود من التفصيل عن مختلف مكونات الظاهرة تمكننا من التنبؤ لما ستؤول إليه نفس الظاهرة مستقبلا بحكم أن هذه الأخيرة تتميز بتغير زماني ومكاني مستمر وهو ما يسمى بالدراسة المسحية الشاملة</w:t>
      </w:r>
      <w:r w:rsidRPr="005D7881">
        <w:rPr>
          <w:rFonts w:ascii="Garamond" w:eastAsia="Simplified Arabic" w:hAnsi="Garamond"/>
          <w:sz w:val="36"/>
          <w:vertAlign w:val="superscript"/>
          <w:rtl/>
          <w:lang w:bidi="ar-SA"/>
        </w:rPr>
        <w:footnoteReference w:id="2"/>
      </w:r>
      <w:r w:rsidR="00E55641" w:rsidRPr="005D7881">
        <w:rPr>
          <w:rFonts w:ascii="Garamond" w:eastAsia="Simplified Arabic" w:hAnsi="Garamond"/>
          <w:sz w:val="36"/>
          <w:rtl/>
        </w:rPr>
        <w:t xml:space="preserve">، </w:t>
      </w:r>
      <w:r w:rsidRPr="005D7881">
        <w:rPr>
          <w:rFonts w:ascii="Garamond" w:eastAsia="Simplified Arabic" w:hAnsi="Garamond"/>
          <w:sz w:val="36"/>
          <w:rtl/>
        </w:rPr>
        <w:t>حيث استخدمنا هذا المنهج لدراسة مشكلة فئة المحافظين الجدد ووصولهم إلى مختلف مؤسسات صنع القرار الأمريكي، بالإضافة إلى كيفية تأثير هذه الفئة المحافظة الجديدة على عملية صناعة القرار الأمريكي.</w:t>
      </w:r>
    </w:p>
    <w:p w:rsidR="00E55641" w:rsidRPr="005D7881" w:rsidRDefault="00AC6A9A" w:rsidP="00E55641">
      <w:pPr>
        <w:pStyle w:val="Paragraphedeliste"/>
        <w:numPr>
          <w:ilvl w:val="0"/>
          <w:numId w:val="1"/>
        </w:numPr>
        <w:spacing w:before="120" w:after="120"/>
        <w:jc w:val="both"/>
        <w:rPr>
          <w:rFonts w:ascii="Garamond" w:eastAsia="Simplified Arabic" w:hAnsi="Garamond"/>
          <w:b/>
          <w:bCs/>
          <w:sz w:val="36"/>
          <w:rtl/>
        </w:rPr>
      </w:pPr>
      <w:r w:rsidRPr="005D7881">
        <w:rPr>
          <w:rFonts w:ascii="Garamond" w:eastAsia="Simplified Arabic" w:hAnsi="Garamond"/>
          <w:b/>
          <w:bCs/>
          <w:sz w:val="36"/>
          <w:rtl/>
        </w:rPr>
        <w:t xml:space="preserve">المنهج </w:t>
      </w:r>
      <w:r w:rsidR="00E55641" w:rsidRPr="005D7881">
        <w:rPr>
          <w:rFonts w:ascii="Garamond" w:eastAsia="Simplified Arabic" w:hAnsi="Garamond"/>
          <w:b/>
          <w:bCs/>
          <w:sz w:val="36"/>
          <w:rtl/>
        </w:rPr>
        <w:t>التاريخي</w:t>
      </w:r>
    </w:p>
    <w:p w:rsidR="00AC6A9A" w:rsidRPr="005D7881" w:rsidRDefault="00AC6A9A" w:rsidP="00AC6A9A">
      <w:pPr>
        <w:spacing w:before="120" w:after="120"/>
        <w:ind w:firstLine="567"/>
        <w:jc w:val="both"/>
        <w:rPr>
          <w:rFonts w:ascii="Garamond" w:eastAsia="Simplified Arabic" w:hAnsi="Garamond"/>
          <w:sz w:val="36"/>
          <w:rtl/>
        </w:rPr>
      </w:pPr>
      <w:r w:rsidRPr="005D7881">
        <w:rPr>
          <w:rFonts w:ascii="Garamond" w:eastAsia="Simplified Arabic" w:hAnsi="Garamond"/>
          <w:sz w:val="36"/>
          <w:rtl/>
        </w:rPr>
        <w:t>تتمثل ميزة هذا المنهج في كونه "يدرس الظاهرة القديمة من خلال الرجوع إلى أصلها فيصفها ويسجل تطوراتها ويحلل ويفسر هذه التطورات استنادا إلى المنهج العلمي للبحث الذي يربط النتائج بأسبابها"</w:t>
      </w:r>
      <w:r w:rsidRPr="005D7881">
        <w:rPr>
          <w:rFonts w:ascii="Garamond" w:eastAsia="Simplified Arabic" w:hAnsi="Garamond"/>
          <w:sz w:val="36"/>
          <w:vertAlign w:val="superscript"/>
          <w:rtl/>
          <w:lang w:bidi="ar-SA"/>
        </w:rPr>
        <w:footnoteReference w:id="3"/>
      </w:r>
      <w:r w:rsidRPr="005D7881">
        <w:rPr>
          <w:rFonts w:ascii="Garamond" w:eastAsia="Simplified Arabic" w:hAnsi="Garamond"/>
          <w:sz w:val="36"/>
          <w:rtl/>
        </w:rPr>
        <w:t>.</w:t>
      </w:r>
    </w:p>
    <w:p w:rsidR="00AC6A9A" w:rsidRPr="005D7881" w:rsidRDefault="00AC6A9A" w:rsidP="00AC6A9A">
      <w:pPr>
        <w:spacing w:before="120" w:after="120"/>
        <w:ind w:firstLine="567"/>
        <w:jc w:val="both"/>
        <w:rPr>
          <w:rFonts w:ascii="Garamond" w:eastAsia="Simplified Arabic" w:hAnsi="Garamond"/>
          <w:sz w:val="36"/>
          <w:rtl/>
        </w:rPr>
      </w:pPr>
      <w:r w:rsidRPr="005D7881">
        <w:rPr>
          <w:rFonts w:ascii="Garamond" w:eastAsia="Simplified Arabic" w:hAnsi="Garamond"/>
          <w:sz w:val="36"/>
          <w:rtl/>
        </w:rPr>
        <w:t>وقد تم استخدام هذا المنهج لدراسة الصراع المائي في حوض النيل عبر التاريخ وذلك بالرجوع إلى أسباب نشوب هذا الصراع بالإضافة إلى إدراج اتفاقيات سابقة لدول حوض النيل.</w:t>
      </w:r>
    </w:p>
    <w:p w:rsidR="00E55641" w:rsidRPr="005D7881" w:rsidRDefault="00E55641" w:rsidP="00E55641">
      <w:pPr>
        <w:pStyle w:val="Paragraphedeliste"/>
        <w:numPr>
          <w:ilvl w:val="0"/>
          <w:numId w:val="1"/>
        </w:numPr>
        <w:spacing w:before="120" w:after="120"/>
        <w:jc w:val="both"/>
        <w:rPr>
          <w:rFonts w:ascii="Garamond" w:eastAsia="Simplified Arabic" w:hAnsi="Garamond"/>
          <w:b/>
          <w:bCs/>
          <w:sz w:val="36"/>
          <w:rtl/>
        </w:rPr>
      </w:pPr>
      <w:r w:rsidRPr="005D7881">
        <w:rPr>
          <w:rFonts w:ascii="Garamond" w:eastAsia="Simplified Arabic" w:hAnsi="Garamond"/>
          <w:b/>
          <w:bCs/>
          <w:sz w:val="36"/>
          <w:rtl/>
        </w:rPr>
        <w:t>منهج دراسة حالة</w:t>
      </w:r>
    </w:p>
    <w:p w:rsidR="007215A1" w:rsidRPr="005D7881" w:rsidRDefault="00AC6A9A" w:rsidP="00AC6A9A">
      <w:pPr>
        <w:spacing w:before="120" w:after="120"/>
        <w:ind w:firstLine="567"/>
        <w:jc w:val="both"/>
        <w:rPr>
          <w:rFonts w:ascii="Garamond" w:eastAsia="Simplified Arabic" w:hAnsi="Garamond"/>
          <w:sz w:val="36"/>
          <w:rtl/>
        </w:rPr>
      </w:pPr>
      <w:r w:rsidRPr="005D7881">
        <w:rPr>
          <w:rFonts w:ascii="Garamond" w:eastAsia="Simplified Arabic" w:hAnsi="Garamond"/>
          <w:sz w:val="36"/>
          <w:rtl/>
        </w:rPr>
        <w:t>هو المنهج الذي يتجه إلى جمع البيانات العلمية المتعلقة بأية وحدة سواء كانت فردا أو مؤسسة أو نظاما اجتماعيا وهو يقوم على أساس التعمق في دراسة مرحلة معينة من تاريخ الوحدة أو دراسة جميع المراحل التي مر بها وذلك بقصد الوصول إلى تعميمات متعلقة بالوحدة المدروسة وبغيرها من الوحدات المتشابهة</w:t>
      </w:r>
      <w:r w:rsidRPr="005D7881">
        <w:rPr>
          <w:rFonts w:ascii="Garamond" w:eastAsia="Simplified Arabic" w:hAnsi="Garamond"/>
          <w:sz w:val="36"/>
          <w:vertAlign w:val="superscript"/>
          <w:rtl/>
          <w:lang w:bidi="ar-SA"/>
        </w:rPr>
        <w:footnoteReference w:id="4"/>
      </w:r>
      <w:r w:rsidRPr="005D7881">
        <w:rPr>
          <w:rFonts w:ascii="Garamond" w:eastAsia="Simplified Arabic" w:hAnsi="Garamond"/>
          <w:sz w:val="36"/>
          <w:rtl/>
        </w:rPr>
        <w:t>.</w:t>
      </w:r>
    </w:p>
    <w:p w:rsidR="00252326" w:rsidRPr="005D7881" w:rsidRDefault="00252326" w:rsidP="005D7881">
      <w:pPr>
        <w:tabs>
          <w:tab w:val="left" w:pos="1328"/>
          <w:tab w:val="left" w:pos="3815"/>
          <w:tab w:val="center" w:pos="4320"/>
        </w:tabs>
        <w:spacing w:before="120" w:after="120" w:line="360" w:lineRule="auto"/>
        <w:rPr>
          <w:rFonts w:ascii="Garamond" w:hAnsi="Garamond"/>
          <w:b/>
          <w:bCs/>
          <w:color w:val="000000"/>
          <w:sz w:val="90"/>
          <w:szCs w:val="90"/>
          <w:rtl/>
        </w:rPr>
      </w:pPr>
    </w:p>
    <w:p w:rsidR="005A03D4" w:rsidRPr="005D7881" w:rsidRDefault="005A03D4" w:rsidP="005A03D4">
      <w:pPr>
        <w:tabs>
          <w:tab w:val="left" w:pos="1328"/>
          <w:tab w:val="left" w:pos="3815"/>
          <w:tab w:val="center" w:pos="4320"/>
        </w:tabs>
        <w:spacing w:before="120" w:after="120" w:line="360" w:lineRule="auto"/>
        <w:jc w:val="center"/>
        <w:rPr>
          <w:rFonts w:ascii="Garamond" w:hAnsi="Garamond"/>
          <w:b/>
          <w:bCs/>
          <w:color w:val="000000"/>
          <w:sz w:val="90"/>
          <w:szCs w:val="90"/>
        </w:rPr>
      </w:pPr>
      <w:r w:rsidRPr="005D7881">
        <w:rPr>
          <w:rFonts w:ascii="Garamond" w:hAnsi="Garamond"/>
          <w:b/>
          <w:bCs/>
          <w:color w:val="000000"/>
          <w:sz w:val="90"/>
          <w:szCs w:val="90"/>
          <w:rtl/>
        </w:rPr>
        <w:t>الفصل الأول</w:t>
      </w:r>
    </w:p>
    <w:p w:rsidR="005A03D4" w:rsidRPr="005D7881" w:rsidRDefault="005A03D4" w:rsidP="005A03D4">
      <w:pPr>
        <w:spacing w:before="120" w:after="120" w:line="360" w:lineRule="auto"/>
        <w:ind w:firstLine="567"/>
        <w:jc w:val="center"/>
        <w:rPr>
          <w:rFonts w:ascii="Garamond" w:hAnsi="Garamond"/>
          <w:b/>
          <w:bCs/>
          <w:color w:val="000000"/>
          <w:sz w:val="90"/>
          <w:szCs w:val="90"/>
          <w:rtl/>
        </w:rPr>
      </w:pPr>
      <w:r w:rsidRPr="005D7881">
        <w:rPr>
          <w:rFonts w:ascii="Garamond" w:hAnsi="Garamond"/>
          <w:b/>
          <w:bCs/>
          <w:color w:val="000000"/>
          <w:sz w:val="90"/>
          <w:szCs w:val="90"/>
          <w:rtl/>
        </w:rPr>
        <w:t>الإطار النظري للمحافظين الجدد</w:t>
      </w:r>
    </w:p>
    <w:p w:rsidR="00AC6A9A" w:rsidRPr="005D7881" w:rsidRDefault="005A03D4" w:rsidP="00252326">
      <w:pPr>
        <w:spacing w:before="120" w:after="120"/>
        <w:ind w:firstLine="567"/>
        <w:jc w:val="center"/>
        <w:rPr>
          <w:rFonts w:ascii="Garamond" w:hAnsi="Garamond"/>
          <w:b/>
          <w:bCs/>
          <w:color w:val="000000"/>
          <w:sz w:val="90"/>
          <w:szCs w:val="90"/>
          <w:rtl/>
        </w:rPr>
      </w:pPr>
      <w:r w:rsidRPr="005D7881">
        <w:rPr>
          <w:rFonts w:ascii="Garamond" w:hAnsi="Garamond"/>
          <w:b/>
          <w:bCs/>
          <w:color w:val="000000"/>
          <w:sz w:val="90"/>
          <w:szCs w:val="90"/>
          <w:rtl/>
        </w:rPr>
        <w:t>وصناعة القرار الأمريكي</w:t>
      </w:r>
    </w:p>
    <w:p w:rsidR="00252326" w:rsidRPr="005D7881" w:rsidRDefault="00252326" w:rsidP="00252326">
      <w:pPr>
        <w:spacing w:before="120" w:after="120"/>
        <w:ind w:firstLine="567"/>
        <w:jc w:val="center"/>
        <w:rPr>
          <w:rFonts w:ascii="Garamond" w:hAnsi="Garamond"/>
          <w:b/>
          <w:bCs/>
          <w:color w:val="000000"/>
          <w:sz w:val="90"/>
          <w:szCs w:val="90"/>
          <w:rtl/>
        </w:rPr>
      </w:pPr>
    </w:p>
    <w:p w:rsidR="00252326" w:rsidRPr="005D7881" w:rsidRDefault="00252326" w:rsidP="00252326">
      <w:pPr>
        <w:spacing w:before="120" w:after="120"/>
        <w:ind w:firstLine="567"/>
        <w:jc w:val="center"/>
        <w:rPr>
          <w:rFonts w:ascii="Garamond" w:hAnsi="Garamond"/>
          <w:b/>
          <w:bCs/>
          <w:color w:val="000000"/>
          <w:sz w:val="90"/>
          <w:szCs w:val="90"/>
          <w:rtl/>
        </w:rPr>
      </w:pPr>
    </w:p>
    <w:p w:rsidR="00252326" w:rsidRPr="005D7881" w:rsidRDefault="00252326" w:rsidP="00252326">
      <w:pPr>
        <w:spacing w:before="120" w:after="120"/>
        <w:ind w:firstLine="567"/>
        <w:jc w:val="center"/>
        <w:rPr>
          <w:rFonts w:ascii="Garamond" w:hAnsi="Garamond"/>
          <w:b/>
          <w:bCs/>
          <w:color w:val="000000"/>
          <w:sz w:val="90"/>
          <w:szCs w:val="90"/>
          <w:rtl/>
        </w:rPr>
      </w:pPr>
    </w:p>
    <w:p w:rsidR="00252326" w:rsidRPr="005D7881" w:rsidRDefault="00252326" w:rsidP="00696F46">
      <w:pPr>
        <w:spacing w:before="120" w:after="120"/>
        <w:ind w:firstLine="567"/>
        <w:jc w:val="both"/>
        <w:rPr>
          <w:rFonts w:ascii="Garamond" w:eastAsia="Simplified Arabic" w:hAnsi="Garamond"/>
          <w:b/>
          <w:bCs/>
          <w:sz w:val="36"/>
          <w:rtl/>
          <w:lang w:bidi="ar-SA"/>
        </w:rPr>
      </w:pPr>
      <w:bookmarkStart w:id="0" w:name="_GoBack"/>
      <w:bookmarkEnd w:id="0"/>
    </w:p>
    <w:p w:rsidR="005D7881" w:rsidRDefault="005D7881" w:rsidP="00696F46">
      <w:pPr>
        <w:spacing w:before="120" w:after="120"/>
        <w:ind w:firstLine="567"/>
        <w:jc w:val="both"/>
        <w:rPr>
          <w:rFonts w:ascii="Garamond" w:eastAsia="Simplified Arabic" w:hAnsi="Garamond"/>
          <w:b/>
          <w:bCs/>
          <w:sz w:val="36"/>
          <w:rtl/>
          <w:lang w:bidi="ar-SA"/>
        </w:rPr>
      </w:pPr>
    </w:p>
    <w:p w:rsidR="00696F46" w:rsidRPr="005D7881" w:rsidRDefault="00696F46" w:rsidP="00696F46">
      <w:pPr>
        <w:spacing w:before="120" w:after="120"/>
        <w:ind w:firstLine="567"/>
        <w:jc w:val="both"/>
        <w:rPr>
          <w:rFonts w:ascii="Garamond" w:eastAsia="Simplified Arabic" w:hAnsi="Garamond"/>
          <w:b/>
          <w:bCs/>
          <w:sz w:val="36"/>
          <w:rtl/>
          <w:lang w:bidi="ar-SA"/>
        </w:rPr>
      </w:pPr>
      <w:r w:rsidRPr="005D7881">
        <w:rPr>
          <w:rFonts w:ascii="Garamond" w:eastAsia="Simplified Arabic" w:hAnsi="Garamond"/>
          <w:b/>
          <w:bCs/>
          <w:sz w:val="36"/>
          <w:rtl/>
          <w:lang w:bidi="ar-SA"/>
        </w:rPr>
        <w:t>تمهيد</w:t>
      </w:r>
    </w:p>
    <w:p w:rsidR="00696F46" w:rsidRPr="005D7881" w:rsidRDefault="00696F46"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bidi="ar-SA"/>
        </w:rPr>
        <w:t>إن صناعة القرار الأمريكي تستند إلى التفاعل بين العوامل السياسية والاجتماعية والثقافية التي تؤثر على تشكيل وتنفيذ القرارات السياسية في الولايات المتحدة. يتميز هذا الإطار بالنقاش حول تأثير المحافظين الجدد على عملية صناعة القرار في السياسة الأمريكية</w:t>
      </w:r>
      <w:r w:rsidRPr="005D7881">
        <w:rPr>
          <w:rFonts w:ascii="Garamond" w:eastAsia="Simplified Arabic" w:hAnsi="Garamond"/>
          <w:sz w:val="36"/>
          <w:lang w:val="fr-FR" w:bidi="ar-SA"/>
        </w:rPr>
        <w:t>.</w:t>
      </w:r>
    </w:p>
    <w:p w:rsidR="00696F46" w:rsidRPr="005D7881" w:rsidRDefault="00696F46" w:rsidP="00696F46">
      <w:pPr>
        <w:spacing w:before="120" w:after="120"/>
        <w:ind w:firstLine="567"/>
        <w:jc w:val="both"/>
        <w:rPr>
          <w:rFonts w:ascii="Garamond" w:eastAsia="Simplified Arabic" w:hAnsi="Garamond"/>
          <w:sz w:val="36"/>
          <w:lang w:val="fr-FR" w:bidi="ar-SA"/>
        </w:rPr>
      </w:pPr>
      <w:r w:rsidRPr="005D7881">
        <w:rPr>
          <w:rFonts w:ascii="Garamond" w:eastAsia="Simplified Arabic" w:hAnsi="Garamond"/>
          <w:sz w:val="36"/>
          <w:rtl/>
          <w:lang w:val="fr-FR" w:bidi="ar-SA"/>
        </w:rPr>
        <w:t>و</w:t>
      </w:r>
      <w:r w:rsidRPr="005D7881">
        <w:rPr>
          <w:rFonts w:ascii="Garamond" w:eastAsia="Simplified Arabic" w:hAnsi="Garamond"/>
          <w:sz w:val="36"/>
          <w:rtl/>
          <w:lang w:bidi="ar-SA"/>
        </w:rPr>
        <w:t>تعتبر الأيديولوجيا المحافظة التي يتبناها المحافظون الجدد عنصرًا رئيسيًا، تشمل هذه الأيديولوجيا المبادئ والمعتقدات المحافظة، مثل الحفاظ على القيم التقليدية والأخلاقية، وتقليل دور الحكومة، وتعزيز الحرية الفردية، والتأكيد على الأمن القومي</w:t>
      </w:r>
      <w:r w:rsidRPr="005D7881">
        <w:rPr>
          <w:rFonts w:ascii="Garamond" w:eastAsia="Simplified Arabic" w:hAnsi="Garamond"/>
          <w:sz w:val="36"/>
          <w:rtl/>
          <w:lang w:val="fr-FR" w:bidi="ar-SA"/>
        </w:rPr>
        <w:t xml:space="preserve">، </w:t>
      </w:r>
      <w:r w:rsidRPr="005D7881">
        <w:rPr>
          <w:rFonts w:ascii="Garamond" w:eastAsia="Simplified Arabic" w:hAnsi="Garamond"/>
          <w:sz w:val="36"/>
          <w:rtl/>
          <w:lang w:bidi="ar-SA"/>
        </w:rPr>
        <w:t>بالإضافة إلى ذلك، فأن المحافظين الجدد يتمتعون بنفوذ سياسي قوي في الحزب الجمهوري الأمريكي وعلى مستوى السياسة الوطنية، وقد يكون لديهم تمثيل قوي في الكونغرس وفي مناصب حكومية مهمة، مما يسهم في تأثيرهم على صناعة القرار</w:t>
      </w:r>
      <w:r w:rsidRPr="005D7881">
        <w:rPr>
          <w:rFonts w:ascii="Garamond" w:eastAsia="Simplified Arabic" w:hAnsi="Garamond"/>
          <w:sz w:val="36"/>
          <w:rtl/>
          <w:lang w:val="fr-FR" w:bidi="ar-SA"/>
        </w:rPr>
        <w:t>.</w:t>
      </w:r>
    </w:p>
    <w:p w:rsidR="003E49C0" w:rsidRDefault="003E49C0" w:rsidP="00696F46">
      <w:pPr>
        <w:spacing w:before="120" w:after="120"/>
        <w:ind w:firstLine="567"/>
        <w:jc w:val="both"/>
        <w:rPr>
          <w:rFonts w:ascii="Garamond" w:eastAsia="Simplified Arabic" w:hAnsi="Garamond"/>
          <w:sz w:val="36"/>
          <w:rtl/>
          <w:lang w:val="fr-FR" w:bidi="ar-SA"/>
        </w:rPr>
      </w:pPr>
    </w:p>
    <w:p w:rsidR="003E49C0" w:rsidRDefault="003E49C0" w:rsidP="00696F46">
      <w:pPr>
        <w:spacing w:before="120" w:after="120"/>
        <w:ind w:firstLine="567"/>
        <w:jc w:val="both"/>
        <w:rPr>
          <w:rFonts w:ascii="Garamond" w:eastAsia="Simplified Arabic" w:hAnsi="Garamond"/>
          <w:sz w:val="36"/>
          <w:rtl/>
          <w:lang w:val="fr-FR" w:bidi="ar-SA"/>
        </w:rPr>
      </w:pPr>
    </w:p>
    <w:p w:rsidR="003E49C0" w:rsidRDefault="003E49C0" w:rsidP="00696F46">
      <w:pPr>
        <w:spacing w:before="120" w:after="120"/>
        <w:ind w:firstLine="567"/>
        <w:jc w:val="both"/>
        <w:rPr>
          <w:rFonts w:ascii="Garamond" w:eastAsia="Simplified Arabic" w:hAnsi="Garamond"/>
          <w:sz w:val="36"/>
          <w:rtl/>
          <w:lang w:val="fr-FR" w:bidi="ar-SA"/>
        </w:rPr>
      </w:pPr>
    </w:p>
    <w:p w:rsidR="003E49C0" w:rsidRDefault="003E49C0" w:rsidP="00696F46">
      <w:pPr>
        <w:spacing w:before="120" w:after="120"/>
        <w:ind w:firstLine="567"/>
        <w:jc w:val="both"/>
        <w:rPr>
          <w:rFonts w:ascii="Garamond" w:eastAsia="Simplified Arabic" w:hAnsi="Garamond"/>
          <w:sz w:val="36"/>
          <w:rtl/>
          <w:lang w:val="fr-FR" w:bidi="ar-SA"/>
        </w:rPr>
      </w:pPr>
    </w:p>
    <w:p w:rsidR="003E49C0" w:rsidRDefault="003E49C0" w:rsidP="00696F46">
      <w:pPr>
        <w:spacing w:before="120" w:after="120"/>
        <w:ind w:firstLine="567"/>
        <w:jc w:val="both"/>
        <w:rPr>
          <w:rFonts w:ascii="Garamond" w:eastAsia="Simplified Arabic" w:hAnsi="Garamond"/>
          <w:sz w:val="36"/>
          <w:rtl/>
          <w:lang w:val="fr-FR" w:bidi="ar-SA"/>
        </w:rPr>
      </w:pPr>
    </w:p>
    <w:p w:rsidR="003E49C0" w:rsidRDefault="003E49C0" w:rsidP="00696F46">
      <w:pPr>
        <w:spacing w:before="120" w:after="120"/>
        <w:ind w:firstLine="567"/>
        <w:jc w:val="both"/>
        <w:rPr>
          <w:rFonts w:ascii="Garamond" w:eastAsia="Simplified Arabic" w:hAnsi="Garamond"/>
          <w:sz w:val="36"/>
          <w:rtl/>
          <w:lang w:val="fr-FR" w:bidi="ar-SA"/>
        </w:rPr>
      </w:pPr>
    </w:p>
    <w:p w:rsidR="003E49C0" w:rsidRDefault="003E49C0" w:rsidP="00696F46">
      <w:pPr>
        <w:spacing w:before="120" w:after="120"/>
        <w:ind w:firstLine="567"/>
        <w:jc w:val="both"/>
        <w:rPr>
          <w:rFonts w:ascii="Garamond" w:eastAsia="Simplified Arabic" w:hAnsi="Garamond"/>
          <w:sz w:val="36"/>
          <w:rtl/>
          <w:lang w:val="fr-FR" w:bidi="ar-SA"/>
        </w:rPr>
      </w:pPr>
    </w:p>
    <w:p w:rsidR="003E49C0" w:rsidRDefault="003E49C0" w:rsidP="00696F46">
      <w:pPr>
        <w:spacing w:before="120" w:after="120"/>
        <w:ind w:firstLine="567"/>
        <w:jc w:val="both"/>
        <w:rPr>
          <w:rFonts w:ascii="Garamond" w:eastAsia="Simplified Arabic" w:hAnsi="Garamond"/>
          <w:sz w:val="36"/>
          <w:rtl/>
          <w:lang w:val="fr-FR" w:bidi="ar-SA"/>
        </w:rPr>
      </w:pPr>
    </w:p>
    <w:p w:rsidR="003E49C0" w:rsidRDefault="003E49C0" w:rsidP="00696F46">
      <w:pPr>
        <w:spacing w:before="120" w:after="120"/>
        <w:ind w:firstLine="567"/>
        <w:jc w:val="both"/>
        <w:rPr>
          <w:rFonts w:ascii="Garamond" w:eastAsia="Simplified Arabic" w:hAnsi="Garamond"/>
          <w:sz w:val="36"/>
          <w:rtl/>
          <w:lang w:val="fr-FR" w:bidi="ar-SA"/>
        </w:rPr>
      </w:pPr>
    </w:p>
    <w:p w:rsidR="003E49C0" w:rsidRDefault="003E49C0" w:rsidP="00696F46">
      <w:pPr>
        <w:spacing w:before="120" w:after="120"/>
        <w:ind w:firstLine="567"/>
        <w:jc w:val="both"/>
        <w:rPr>
          <w:rFonts w:ascii="Garamond" w:eastAsia="Simplified Arabic" w:hAnsi="Garamond"/>
          <w:sz w:val="36"/>
          <w:rtl/>
          <w:lang w:val="fr-FR" w:bidi="ar-SA"/>
        </w:rPr>
      </w:pPr>
    </w:p>
    <w:p w:rsidR="003E49C0" w:rsidRDefault="003E49C0" w:rsidP="00696F46">
      <w:pPr>
        <w:spacing w:before="120" w:after="120"/>
        <w:ind w:firstLine="567"/>
        <w:jc w:val="both"/>
        <w:rPr>
          <w:rFonts w:ascii="Garamond" w:eastAsia="Simplified Arabic" w:hAnsi="Garamond"/>
          <w:sz w:val="36"/>
          <w:rtl/>
          <w:lang w:val="fr-FR" w:bidi="ar-SA"/>
        </w:rPr>
      </w:pPr>
    </w:p>
    <w:p w:rsidR="003E49C0" w:rsidRDefault="003E49C0" w:rsidP="00696F46">
      <w:pPr>
        <w:spacing w:before="120" w:after="120"/>
        <w:ind w:firstLine="567"/>
        <w:jc w:val="both"/>
        <w:rPr>
          <w:rFonts w:ascii="Garamond" w:eastAsia="Simplified Arabic" w:hAnsi="Garamond"/>
          <w:sz w:val="36"/>
          <w:rtl/>
          <w:lang w:val="fr-FR" w:bidi="ar-SA"/>
        </w:rPr>
      </w:pPr>
    </w:p>
    <w:p w:rsidR="003E49C0" w:rsidRDefault="003E49C0" w:rsidP="00696F46">
      <w:pPr>
        <w:spacing w:before="120" w:after="120"/>
        <w:ind w:firstLine="567"/>
        <w:jc w:val="both"/>
        <w:rPr>
          <w:rFonts w:ascii="Garamond" w:eastAsia="Simplified Arabic" w:hAnsi="Garamond"/>
          <w:sz w:val="36"/>
          <w:rtl/>
          <w:lang w:val="fr-FR" w:bidi="ar-SA"/>
        </w:rPr>
      </w:pPr>
    </w:p>
    <w:p w:rsidR="00696F46" w:rsidRPr="005D7881" w:rsidRDefault="00696F46" w:rsidP="00696F46">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المبحث الأول:</w:t>
      </w:r>
    </w:p>
    <w:p w:rsidR="00696F46" w:rsidRPr="005D7881" w:rsidRDefault="00696F46" w:rsidP="00696F46">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 xml:space="preserve">ماهية المحافظين الجدد </w:t>
      </w:r>
    </w:p>
    <w:p w:rsidR="00696F46" w:rsidRPr="005D7881" w:rsidRDefault="00696F46" w:rsidP="00696F46">
      <w:pPr>
        <w:spacing w:before="120" w:after="120"/>
        <w:ind w:firstLine="567"/>
        <w:jc w:val="both"/>
        <w:rPr>
          <w:rFonts w:ascii="Garamond" w:eastAsia="Simplified Arabic" w:hAnsi="Garamond"/>
          <w:sz w:val="36"/>
          <w:lang w:val="fr-FR"/>
        </w:rPr>
      </w:pPr>
      <w:r w:rsidRPr="005D7881">
        <w:rPr>
          <w:rFonts w:ascii="Garamond" w:eastAsia="Simplified Arabic" w:hAnsi="Garamond"/>
          <w:sz w:val="36"/>
          <w:rtl/>
          <w:lang w:val="fr-FR" w:bidi="ar-SA"/>
        </w:rPr>
        <w:t>المحافظين الجدد هم تيار سياسي نشأ في ظل التحولات والتغيرات السياسية والاجتماعية، يتميزون عادة بتبنيهم لمواقف محافظة أو تقليدية في القضايا السياسية والاجتماعية، يمكن أن ينتمي المحافظون الجدد إلى أحزاب سياسية معينة أو يشكلون تيارًا مستقلاً</w:t>
      </w:r>
      <w:r w:rsidRPr="005D7881">
        <w:rPr>
          <w:rFonts w:ascii="Garamond" w:eastAsia="Simplified Arabic" w:hAnsi="Garamond"/>
          <w:sz w:val="36"/>
          <w:rtl/>
          <w:lang w:val="fr-FR"/>
        </w:rPr>
        <w:t>، لذا نستطرق في هذا المبحث إلى مفهوم المحافظين الجدد ونشأتهم في المطلب الأول، ثم إلى تطور حركة المحافظين الجدد في المطلب الثاني، أما المطلب الثالث نتطرق فيه فلسفة المحافظين الجدد ومصادر فكرهم.</w:t>
      </w:r>
    </w:p>
    <w:p w:rsidR="00252326" w:rsidRPr="005D7881" w:rsidRDefault="00252326" w:rsidP="00696F46">
      <w:pPr>
        <w:spacing w:before="120" w:after="120"/>
        <w:ind w:firstLine="567"/>
        <w:jc w:val="both"/>
        <w:rPr>
          <w:rFonts w:ascii="Garamond" w:eastAsia="Simplified Arabic" w:hAnsi="Garamond"/>
          <w:b/>
          <w:bCs/>
          <w:sz w:val="36"/>
          <w:rtl/>
        </w:rPr>
      </w:pPr>
    </w:p>
    <w:p w:rsidR="00696F46" w:rsidRPr="005D7881" w:rsidRDefault="00696F46" w:rsidP="00696F46">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المطلب الأول:</w:t>
      </w:r>
    </w:p>
    <w:p w:rsidR="00696F46" w:rsidRPr="005D7881" w:rsidRDefault="00E55641" w:rsidP="00696F46">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مفهوم المحافظين الجدد ونشأتهم</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إن أبرز ما يميز المشهد الأمريكي في بداية القرن الواحد والعشرين، هو تحالف مثلث الرعب المكون من الجمهوريين وأتباع الفكر المحافظ وأنصار اليمين الديني المتطرف بشكل غير مسبوق تاريخيا؛ مما انعكس على سياسات أمريكية عدوانية في العالم، خاصة في منطقة الشرق الأوسط، التي شهدت حروباً ودماراً نتيجة هذه التوجهات الفكرية، القائمة على البحث عن عدو بديل يخلف الشيوعية، ويكون شماعة لتفسير النهج الأمريكي الجديد على الساحة الدولية القائم على فكرة القوة العسكرية لتحقيق الأهداف الاستراتيجية، والسيطرة العالمية الكاملة.</w:t>
      </w:r>
    </w:p>
    <w:p w:rsidR="00252326" w:rsidRPr="005D7881" w:rsidRDefault="00252326" w:rsidP="00696F46">
      <w:pPr>
        <w:spacing w:before="120" w:after="120"/>
        <w:ind w:firstLine="567"/>
        <w:jc w:val="both"/>
        <w:rPr>
          <w:rFonts w:ascii="Garamond" w:eastAsia="Simplified Arabic" w:hAnsi="Garamond"/>
          <w:b/>
          <w:bCs/>
          <w:sz w:val="36"/>
          <w:rtl/>
        </w:rPr>
      </w:pPr>
    </w:p>
    <w:p w:rsidR="00252326" w:rsidRPr="005D7881" w:rsidRDefault="00252326" w:rsidP="00696F46">
      <w:pPr>
        <w:spacing w:before="120" w:after="120"/>
        <w:ind w:firstLine="567"/>
        <w:jc w:val="both"/>
        <w:rPr>
          <w:rFonts w:ascii="Garamond" w:eastAsia="Simplified Arabic" w:hAnsi="Garamond"/>
          <w:b/>
          <w:bCs/>
          <w:sz w:val="36"/>
          <w:rtl/>
        </w:rPr>
      </w:pPr>
    </w:p>
    <w:p w:rsidR="00252326" w:rsidRPr="005D7881" w:rsidRDefault="00252326" w:rsidP="00696F46">
      <w:pPr>
        <w:spacing w:before="120" w:after="120"/>
        <w:ind w:firstLine="567"/>
        <w:jc w:val="both"/>
        <w:rPr>
          <w:rFonts w:ascii="Garamond" w:eastAsia="Simplified Arabic" w:hAnsi="Garamond"/>
          <w:b/>
          <w:bCs/>
          <w:sz w:val="36"/>
          <w:rtl/>
        </w:rPr>
      </w:pPr>
    </w:p>
    <w:p w:rsidR="00252326" w:rsidRPr="005D7881" w:rsidRDefault="00252326" w:rsidP="00696F46">
      <w:pPr>
        <w:spacing w:before="120" w:after="120"/>
        <w:ind w:firstLine="567"/>
        <w:jc w:val="both"/>
        <w:rPr>
          <w:rFonts w:ascii="Garamond" w:eastAsia="Simplified Arabic" w:hAnsi="Garamond"/>
          <w:b/>
          <w:bCs/>
          <w:sz w:val="36"/>
          <w:rtl/>
        </w:rPr>
      </w:pPr>
    </w:p>
    <w:p w:rsidR="00252326" w:rsidRPr="005D7881" w:rsidRDefault="00252326" w:rsidP="00696F46">
      <w:pPr>
        <w:spacing w:before="120" w:after="120"/>
        <w:ind w:firstLine="567"/>
        <w:jc w:val="both"/>
        <w:rPr>
          <w:rFonts w:ascii="Garamond" w:eastAsia="Simplified Arabic" w:hAnsi="Garamond"/>
          <w:b/>
          <w:bCs/>
          <w:sz w:val="36"/>
          <w:rtl/>
        </w:rPr>
      </w:pPr>
    </w:p>
    <w:p w:rsidR="00252326" w:rsidRPr="005D7881" w:rsidRDefault="00252326" w:rsidP="00696F46">
      <w:pPr>
        <w:spacing w:before="120" w:after="120"/>
        <w:ind w:firstLine="567"/>
        <w:jc w:val="both"/>
        <w:rPr>
          <w:rFonts w:ascii="Garamond" w:eastAsia="Simplified Arabic" w:hAnsi="Garamond"/>
          <w:b/>
          <w:bCs/>
          <w:sz w:val="36"/>
          <w:rtl/>
        </w:rPr>
      </w:pPr>
    </w:p>
    <w:p w:rsidR="00252326" w:rsidRPr="005D7881" w:rsidRDefault="00252326" w:rsidP="00696F46">
      <w:pPr>
        <w:spacing w:before="120" w:after="120"/>
        <w:ind w:firstLine="567"/>
        <w:jc w:val="both"/>
        <w:rPr>
          <w:rFonts w:ascii="Garamond" w:eastAsia="Simplified Arabic" w:hAnsi="Garamond"/>
          <w:b/>
          <w:bCs/>
          <w:sz w:val="36"/>
          <w:rtl/>
        </w:rPr>
      </w:pPr>
    </w:p>
    <w:p w:rsidR="00696F46" w:rsidRPr="005D7881" w:rsidRDefault="00696F46" w:rsidP="00696F46">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الفرع الأول:</w:t>
      </w:r>
    </w:p>
    <w:p w:rsidR="00696F46" w:rsidRPr="005D7881" w:rsidRDefault="00696F46" w:rsidP="00696F46">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تعريف المحافظين الجدد</w:t>
      </w:r>
    </w:p>
    <w:p w:rsidR="00696F46" w:rsidRPr="005D7881" w:rsidRDefault="00696F46" w:rsidP="00696F46">
      <w:pPr>
        <w:spacing w:before="120" w:after="120"/>
        <w:ind w:firstLine="567"/>
        <w:jc w:val="both"/>
        <w:rPr>
          <w:rFonts w:ascii="Garamond" w:eastAsia="Simplified Arabic" w:hAnsi="Garamond"/>
          <w:sz w:val="36"/>
          <w:rtl/>
          <w:lang w:bidi="fa-IR"/>
        </w:rPr>
      </w:pPr>
      <w:r w:rsidRPr="005D7881">
        <w:rPr>
          <w:rFonts w:ascii="Garamond" w:eastAsia="Simplified Arabic" w:hAnsi="Garamond"/>
          <w:sz w:val="36"/>
          <w:rtl/>
        </w:rPr>
        <w:t xml:space="preserve">إذا بداية المحافظين الجدد كتيار أو مدرسة فكرية في السياسة الأمريكية لهم جذور فكرية وفلسفية تؤطر حركتهم، وترسم الإطار الفكري لمن هو في السلطة في </w:t>
      </w:r>
      <w:r w:rsidR="00DA2063" w:rsidRPr="005D7881">
        <w:rPr>
          <w:rFonts w:ascii="Garamond" w:eastAsia="Simplified Arabic" w:hAnsi="Garamond"/>
          <w:sz w:val="36"/>
          <w:rtl/>
        </w:rPr>
        <w:t>الولايات المتحدة</w:t>
      </w:r>
      <w:r w:rsidRPr="005D7881">
        <w:rPr>
          <w:rFonts w:ascii="Garamond" w:eastAsia="Simplified Arabic" w:hAnsi="Garamond"/>
          <w:sz w:val="36"/>
          <w:rtl/>
        </w:rPr>
        <w:t>، حيث استخدم المعجم الأمريكي الحديث مصطلح المحافظين الجدد في سبعينيات القرن العشرين، وأول من استخدم هذا المصطلح "مايكل هارينغتون" ومحررو مجلة ديسنت "</w:t>
      </w:r>
      <w:r w:rsidRPr="005D7881">
        <w:rPr>
          <w:rFonts w:ascii="Garamond" w:eastAsia="Simplified Arabic" w:hAnsi="Garamond"/>
          <w:sz w:val="36"/>
        </w:rPr>
        <w:t>Dissent</w:t>
      </w:r>
      <w:r w:rsidRPr="005D7881">
        <w:rPr>
          <w:rFonts w:ascii="Garamond" w:eastAsia="Simplified Arabic" w:hAnsi="Garamond"/>
          <w:sz w:val="36"/>
          <w:rtl/>
        </w:rPr>
        <w:t>" الأمريكية اليسارية</w:t>
      </w:r>
      <w:r w:rsidRPr="005D7881">
        <w:rPr>
          <w:rFonts w:ascii="Garamond" w:eastAsia="Simplified Arabic" w:hAnsi="Garamond"/>
          <w:sz w:val="36"/>
          <w:vertAlign w:val="superscript"/>
          <w:rtl/>
          <w:lang w:bidi="ar-SA"/>
        </w:rPr>
        <w:footnoteReference w:id="5"/>
      </w:r>
      <w:r w:rsidRPr="005D7881">
        <w:rPr>
          <w:rFonts w:ascii="Garamond" w:eastAsia="Simplified Arabic" w:hAnsi="Garamond"/>
          <w:sz w:val="36"/>
          <w:rtl/>
          <w:lang w:bidi="fa-IR"/>
        </w:rPr>
        <w:t xml:space="preserve">. </w:t>
      </w:r>
    </w:p>
    <w:p w:rsidR="00696F46" w:rsidRPr="005D7881" w:rsidRDefault="00696F46" w:rsidP="00696F46">
      <w:pPr>
        <w:spacing w:before="120" w:after="120"/>
        <w:ind w:firstLine="567"/>
        <w:jc w:val="both"/>
        <w:rPr>
          <w:rFonts w:ascii="Garamond" w:eastAsia="Simplified Arabic" w:hAnsi="Garamond"/>
          <w:sz w:val="36"/>
          <w:rtl/>
          <w:lang w:bidi="fa-IR"/>
        </w:rPr>
      </w:pPr>
      <w:r w:rsidRPr="005D7881">
        <w:rPr>
          <w:rFonts w:ascii="Garamond" w:eastAsia="Simplified Arabic" w:hAnsi="Garamond"/>
          <w:sz w:val="36"/>
          <w:rtl/>
          <w:lang w:bidi="fa-IR"/>
        </w:rPr>
        <w:t>سمي المحافظين الجدد بهذه التسمية لأنهم كانوا يساريين، بل ويساريين متطرفين في معظمهم، ثم انقلبوا على مواقفهم السابقة، وأصبحوا يكرهون الشيوعية واليسار كرها شديدا، ولذلك، حقد عليهم أصدقاؤهم القدامى ونبذوهم باعتبارهم خونة، وأطلقوا عليهم هذه التسمية الشائنة والتي صارت تلازمهم إلى اليوم</w:t>
      </w:r>
      <w:r w:rsidRPr="005D7881">
        <w:rPr>
          <w:rFonts w:ascii="Garamond" w:eastAsia="Simplified Arabic" w:hAnsi="Garamond"/>
          <w:sz w:val="36"/>
          <w:vertAlign w:val="superscript"/>
          <w:rtl/>
          <w:lang w:bidi="ar-SA"/>
        </w:rPr>
        <w:footnoteReference w:id="6"/>
      </w:r>
      <w:r w:rsidRPr="005D7881">
        <w:rPr>
          <w:rFonts w:ascii="Garamond" w:eastAsia="Simplified Arabic" w:hAnsi="Garamond"/>
          <w:sz w:val="36"/>
          <w:rtl/>
          <w:lang w:bidi="fa-IR"/>
        </w:rPr>
        <w:t>.</w:t>
      </w:r>
    </w:p>
    <w:p w:rsidR="00696F46" w:rsidRPr="005D7881" w:rsidRDefault="00696F46" w:rsidP="00696F46">
      <w:pPr>
        <w:spacing w:before="120" w:after="120"/>
        <w:ind w:firstLine="567"/>
        <w:jc w:val="both"/>
        <w:rPr>
          <w:rFonts w:ascii="Garamond" w:eastAsia="Simplified Arabic" w:hAnsi="Garamond"/>
          <w:sz w:val="36"/>
          <w:rtl/>
          <w:lang w:bidi="fa-IR"/>
        </w:rPr>
      </w:pPr>
      <w:r w:rsidRPr="005D7881">
        <w:rPr>
          <w:rFonts w:ascii="Garamond" w:eastAsia="Simplified Arabic" w:hAnsi="Garamond"/>
          <w:sz w:val="36"/>
          <w:rtl/>
          <w:lang w:bidi="fa-IR"/>
        </w:rPr>
        <w:t>تعرف حركة المحافظين الجدد بأنها "فلسفة سياسية علمانية تشكل رد فعل مجموعة من بعض معتنقي الليبرالية ضد سياسة التهدئة للحزب الديمقراطي تجاه الإتحاد السوفياتي، ولسيما فيما يتعلق بمعاملة مواطنيه اليهود وعلاقاته مع العالم العربي، كما مجموعة صغيرة ولكنها متنفذة من الكتاب والمعلقين والمسؤولين الحكوميين"</w:t>
      </w:r>
      <w:r w:rsidRPr="005D7881">
        <w:rPr>
          <w:rFonts w:ascii="Garamond" w:eastAsia="Simplified Arabic" w:hAnsi="Garamond"/>
          <w:sz w:val="36"/>
          <w:vertAlign w:val="superscript"/>
          <w:rtl/>
          <w:lang w:bidi="ar-SA"/>
        </w:rPr>
        <w:footnoteReference w:id="7"/>
      </w:r>
      <w:r w:rsidRPr="005D7881">
        <w:rPr>
          <w:rFonts w:ascii="Garamond" w:eastAsia="Simplified Arabic" w:hAnsi="Garamond"/>
          <w:sz w:val="36"/>
          <w:rtl/>
          <w:lang w:bidi="fa-IR"/>
        </w:rPr>
        <w:t>.</w:t>
      </w:r>
    </w:p>
    <w:p w:rsidR="00696F46" w:rsidRPr="005D7881" w:rsidRDefault="00696F46" w:rsidP="00696F46">
      <w:pPr>
        <w:spacing w:before="120" w:after="120"/>
        <w:ind w:firstLine="567"/>
        <w:jc w:val="both"/>
        <w:rPr>
          <w:rFonts w:ascii="Garamond" w:eastAsia="Simplified Arabic" w:hAnsi="Garamond"/>
          <w:sz w:val="36"/>
          <w:rtl/>
          <w:lang w:bidi="fa-IR"/>
        </w:rPr>
      </w:pPr>
      <w:r w:rsidRPr="005D7881">
        <w:rPr>
          <w:rFonts w:ascii="Garamond" w:eastAsia="Simplified Arabic" w:hAnsi="Garamond"/>
          <w:sz w:val="36"/>
          <w:rtl/>
          <w:lang w:bidi="fa-IR"/>
        </w:rPr>
        <w:t>إن المحافظين الجدد هم مجموعة سياسية وتيار فكري أمريكي، يميل إلى اليمين المسيحي المتطرف، يهدف إلى تجسيد الهيمنة الأمريكية في "العالم الجديد"، ينبني فكرهم على نظرية فلسفية وعقائدية متطرفة، أسست هذه المجموعات على أيدي مجموعة من أعضاء الحزب الديمقراطي الرافضين لسياسة اللينة مع الاتحاد السوفييتي في السبعينيات</w:t>
      </w:r>
      <w:r w:rsidRPr="005D7881">
        <w:rPr>
          <w:rFonts w:ascii="Garamond" w:eastAsia="Simplified Arabic" w:hAnsi="Garamond"/>
          <w:sz w:val="36"/>
          <w:vertAlign w:val="superscript"/>
          <w:rtl/>
          <w:lang w:bidi="ar-SA"/>
        </w:rPr>
        <w:footnoteReference w:id="8"/>
      </w:r>
      <w:r w:rsidRPr="005D7881">
        <w:rPr>
          <w:rFonts w:ascii="Garamond" w:eastAsia="Simplified Arabic" w:hAnsi="Garamond"/>
          <w:sz w:val="36"/>
          <w:rtl/>
          <w:lang w:bidi="fa-IR"/>
        </w:rPr>
        <w:t>.</w:t>
      </w:r>
    </w:p>
    <w:p w:rsidR="00696F46" w:rsidRPr="005D7881" w:rsidRDefault="00696F46" w:rsidP="00696F46">
      <w:pPr>
        <w:spacing w:before="120" w:after="120"/>
        <w:ind w:firstLine="567"/>
        <w:jc w:val="both"/>
        <w:rPr>
          <w:rFonts w:ascii="Garamond" w:eastAsia="Simplified Arabic" w:hAnsi="Garamond"/>
          <w:sz w:val="36"/>
          <w:rtl/>
          <w:lang w:bidi="fa-IR"/>
        </w:rPr>
      </w:pPr>
      <w:r w:rsidRPr="005D7881">
        <w:rPr>
          <w:rFonts w:ascii="Garamond" w:eastAsia="Simplified Arabic" w:hAnsi="Garamond"/>
          <w:sz w:val="36"/>
          <w:rtl/>
          <w:lang w:bidi="fa-IR"/>
        </w:rPr>
        <w:t>إن المحافظين الجدد ليسوا حزبا أو منظمة وليسوا مؤسسة أو مكتب سياسي له مقرات أو أعضاء ينتمون إليه بالعضوية أو لوائح داخلية أو نظام داخلي، إنما هم مجموعة من الكتاب والمفكرين السياسيين الناشطين والذين في أغلبيتهم كانوا ينتمون إلى الفكر اليساري في فترة الستينيات من القرن العشرين، وكان الدافع المحرك للحركة آنذاك هو معاداة الشيوعية، خاصة فيما يتعلق بمعاملة اليهود السوفييت</w:t>
      </w:r>
      <w:r w:rsidRPr="005D7881">
        <w:rPr>
          <w:rFonts w:ascii="Garamond" w:eastAsia="Simplified Arabic" w:hAnsi="Garamond"/>
          <w:sz w:val="36"/>
          <w:vertAlign w:val="superscript"/>
          <w:rtl/>
          <w:lang w:bidi="ar-SA"/>
        </w:rPr>
        <w:footnoteReference w:id="9"/>
      </w:r>
      <w:r w:rsidRPr="005D7881">
        <w:rPr>
          <w:rFonts w:ascii="Garamond" w:eastAsia="Simplified Arabic" w:hAnsi="Garamond"/>
          <w:sz w:val="36"/>
          <w:rtl/>
          <w:lang w:bidi="fa-IR"/>
        </w:rPr>
        <w:t>.</w:t>
      </w:r>
    </w:p>
    <w:p w:rsidR="00696F46" w:rsidRPr="005D7881" w:rsidRDefault="00696F46" w:rsidP="00696F46">
      <w:pPr>
        <w:spacing w:before="120" w:after="120"/>
        <w:ind w:firstLine="567"/>
        <w:jc w:val="both"/>
        <w:rPr>
          <w:rFonts w:ascii="Garamond" w:eastAsia="Simplified Arabic" w:hAnsi="Garamond"/>
          <w:sz w:val="36"/>
          <w:rtl/>
          <w:lang w:bidi="fa-IR"/>
        </w:rPr>
      </w:pPr>
      <w:r w:rsidRPr="005D7881">
        <w:rPr>
          <w:rFonts w:ascii="Garamond" w:eastAsia="Simplified Arabic" w:hAnsi="Garamond"/>
          <w:sz w:val="36"/>
          <w:rtl/>
          <w:lang w:bidi="fa-IR"/>
        </w:rPr>
        <w:t>تحول المحافظين الجدد في فكرهم من اليسار نحو اليمين، ومن الاهتمام بالسياسة الداخلية إلى الاهتمام بالسياسة الخارجية، وقد تمكنوا من الوصول إلى مراكز قيادية ذات تأثير كبير، خاصة بعد أحداث 11</w:t>
      </w:r>
      <w:r w:rsidRPr="005D7881">
        <w:rPr>
          <w:rFonts w:ascii="Garamond" w:eastAsia="Simplified Arabic" w:hAnsi="Garamond"/>
          <w:sz w:val="36"/>
          <w:lang w:val="fr-FR" w:bidi="fa-IR"/>
        </w:rPr>
        <w:t>/9/</w:t>
      </w:r>
      <w:r w:rsidRPr="005D7881">
        <w:rPr>
          <w:rFonts w:ascii="Garamond" w:eastAsia="Simplified Arabic" w:hAnsi="Garamond"/>
          <w:sz w:val="36"/>
          <w:rtl/>
          <w:lang w:bidi="fa-IR"/>
        </w:rPr>
        <w:t>2001 حيث وصولوا إلى قيادة الولايات المتحدة نحو مشروع الإمبراطورية المنفردة في العالم، كما تمكنوا من تغيير قواعد العلاقات الدولية من منهاج التوازن والتوافق إلى العمل بمنهاج الأجندة الخاصة بالمصالح الأمريكية كسياسة جديدة لنهج جديد لنظام أحادي القطب</w:t>
      </w:r>
      <w:r w:rsidRPr="005D7881">
        <w:rPr>
          <w:rFonts w:ascii="Garamond" w:eastAsia="Simplified Arabic" w:hAnsi="Garamond"/>
          <w:sz w:val="36"/>
          <w:vertAlign w:val="superscript"/>
          <w:rtl/>
          <w:lang w:bidi="ar-SA"/>
        </w:rPr>
        <w:footnoteReference w:id="10"/>
      </w:r>
      <w:r w:rsidRPr="005D7881">
        <w:rPr>
          <w:rFonts w:ascii="Garamond" w:eastAsia="Simplified Arabic" w:hAnsi="Garamond"/>
          <w:sz w:val="36"/>
          <w:rtl/>
          <w:lang w:bidi="fa-IR"/>
        </w:rPr>
        <w:t>.</w:t>
      </w:r>
    </w:p>
    <w:p w:rsidR="00696F46" w:rsidRPr="005D7881" w:rsidRDefault="00696F46" w:rsidP="00696F46">
      <w:pPr>
        <w:spacing w:before="120" w:after="120"/>
        <w:ind w:firstLine="567"/>
        <w:jc w:val="both"/>
        <w:rPr>
          <w:rFonts w:ascii="Garamond" w:eastAsia="Simplified Arabic" w:hAnsi="Garamond"/>
          <w:sz w:val="36"/>
          <w:rtl/>
          <w:lang w:bidi="fa-IR"/>
        </w:rPr>
      </w:pPr>
      <w:r w:rsidRPr="005D7881">
        <w:rPr>
          <w:rFonts w:ascii="Garamond" w:eastAsia="Simplified Arabic" w:hAnsi="Garamond"/>
          <w:sz w:val="36"/>
          <w:rtl/>
          <w:lang w:bidi="fa-IR"/>
        </w:rPr>
        <w:t xml:space="preserve">تحدث الكاتب والمفكر فرانسيس فوكوياما عن المحافظين الجدد بقوله "لا" يريدون على الإطلاق الدفاع عن الأوضاع القائمة والمبنية على التراتبية والتقليد والنظرة المتشائمة للطبيعة البشرية. </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fa-IR"/>
        </w:rPr>
        <w:t xml:space="preserve">يعتمد المحافظون الجدد في عقيدتهم وفكرهم على الكذب النبيل، فيدعون أنهم محافظين وجدد، ولكنهم عمليا ليسوا محافظين بما تعنيه كلمة المحافظة، ولكنهم ينظرون إلى المستقبل ويدعون إلى التغيير، وجدد لأن المحافظة التقليدية تدعوا إلى الأصولية التي قيمها الخيرة مستمدة من </w:t>
      </w:r>
      <w:r w:rsidRPr="005D7881">
        <w:rPr>
          <w:rFonts w:ascii="Garamond" w:eastAsia="Simplified Arabic" w:hAnsi="Garamond"/>
          <w:sz w:val="36"/>
          <w:rtl/>
          <w:lang w:bidi="ar-SA"/>
        </w:rPr>
        <w:t>تعاليم الدين، وهم يدعون للخير الذي هو من صنع قيم الديمقراطية الليبرالية ويريدون نشرها في العالم بالقوة</w:t>
      </w:r>
      <w:r w:rsidRPr="005D7881">
        <w:rPr>
          <w:rFonts w:ascii="Garamond" w:eastAsia="Simplified Arabic" w:hAnsi="Garamond"/>
          <w:sz w:val="36"/>
          <w:vertAlign w:val="superscript"/>
          <w:rtl/>
          <w:lang w:bidi="ar-SA"/>
        </w:rPr>
        <w:footnoteReference w:id="11"/>
      </w:r>
      <w:r w:rsidRPr="005D7881">
        <w:rPr>
          <w:rFonts w:ascii="Garamond" w:eastAsia="Simplified Arabic" w:hAnsi="Garamond"/>
          <w:sz w:val="36"/>
          <w:rtl/>
          <w:lang w:bidi="ar-SA"/>
        </w:rPr>
        <w:t>.</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إذا نظرنا وتأملنا في تلك النقاط نرى أن المحافظين الجدد قد أعطوا لأنفسهم الأفضلية المطلقة كقوة خير والسلطة المطلقة في تحديد الطرف الذي يريدون أن يضعوه في الطرف المقابل وهو طرف الشر، كما أنهم قد ركزوا كثيراً على القوة الكبيرة التي تتمتع بها الولايات المتحدة وخصوصاً بعد انهيار الاتحاد السوفيتي، تلك القوة العظمى التي من خلالها أصبحوا ينظرون إلى استخدامها في السياسة الخارجية الأمريكية كخيار أولي وليس كخيار أخير، حيث يعتبر المحافظون الجدد أن تعاون الولايات المنظمات الدولية والأمم المتحدة واحترام القانون الدولي يكبح استخدام القوة الأمريكية المتحدة مع الحماية مصالحها في العالم.</w:t>
      </w:r>
    </w:p>
    <w:p w:rsidR="00252326" w:rsidRPr="005D7881" w:rsidRDefault="00252326" w:rsidP="00696F46">
      <w:pPr>
        <w:spacing w:before="120" w:after="120"/>
        <w:ind w:firstLine="567"/>
        <w:jc w:val="both"/>
        <w:rPr>
          <w:rFonts w:ascii="Garamond" w:eastAsia="Simplified Arabic" w:hAnsi="Garamond"/>
          <w:b/>
          <w:bCs/>
          <w:sz w:val="36"/>
          <w:rtl/>
        </w:rPr>
      </w:pPr>
    </w:p>
    <w:p w:rsidR="00696F46" w:rsidRPr="005D7881" w:rsidRDefault="00696F46" w:rsidP="00696F46">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الفرع الثاني:</w:t>
      </w:r>
    </w:p>
    <w:p w:rsidR="00696F46" w:rsidRPr="005D7881" w:rsidRDefault="00696F46" w:rsidP="00696F46">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نشأة المحافظين الجدد</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ab/>
        <w:t>إن حركة المحافظين الجدد ليسوا جددا إلا في إعادة ممارسة دورهم وتوجهاتهم، لأن الفكر المحافظ هو لب القيم الأمريكية منذ تأسست الولايات المتحدة، وقد عادت هذه الخلايا النائمة إلى الظهور المتطرف من جديد لفضل النهج السياسي الذي اعتمده بوش الابن</w:t>
      </w:r>
      <w:r w:rsidRPr="005D7881">
        <w:rPr>
          <w:rFonts w:ascii="Garamond" w:eastAsia="Simplified Arabic" w:hAnsi="Garamond"/>
          <w:sz w:val="36"/>
          <w:vertAlign w:val="superscript"/>
          <w:rtl/>
          <w:lang w:bidi="ar-SA"/>
        </w:rPr>
        <w:footnoteReference w:id="12"/>
      </w:r>
      <w:r w:rsidRPr="005D7881">
        <w:rPr>
          <w:rFonts w:ascii="Garamond" w:eastAsia="Simplified Arabic" w:hAnsi="Garamond"/>
          <w:sz w:val="36"/>
          <w:rtl/>
        </w:rPr>
        <w:t>.</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كان منشأ حركة المحافظين الجدد مع مجموعة من المثقفين الأمريكيين اليهود واليمينيين، الذين درسوا في جامعة نيويورك، والذين كانوا في بداية الأمر ينتمون إلى اليسار القريب من الحزب الديمقراطي متبنين سياسة متشددة تدعو إلى تعزيز القوة العسكرية ومواجهة السوفييت، وزادت هيمنتهم على السياسة الخارجية الأمريكية في عهد رونالد ريجان الذي آمن بفكرة التصعيد، ورفض نقد اليسار اللاذع للثقافة الأمريكية. وتذهب بعض الكتابات التاريخية إلى أن أول ظهور لهم في عهد الرئيس الأمريكي الأسبق جون كنيدي، وذلك من منطلق تقليد اتبعه كيندي في أثناء مدة حكمه، قام بموجبه بتعيين مجموعة من الباحثين والأساتذة الجامعيين المنتمية ليسار الوسط من جامعة هارفارد في مناصب إدارية عليا للاستعانة بهم في رسم السياسات العامة، وهي الاستراتيجية التي أطلق عليها آنذاك النخبة الفضلى والأكثر ذكاء</w:t>
      </w:r>
      <w:r w:rsidRPr="005D7881">
        <w:rPr>
          <w:rFonts w:ascii="Garamond" w:eastAsia="Simplified Arabic" w:hAnsi="Garamond"/>
          <w:sz w:val="36"/>
          <w:vertAlign w:val="superscript"/>
          <w:rtl/>
          <w:lang w:bidi="ar-SA"/>
        </w:rPr>
        <w:footnoteReference w:id="13"/>
      </w:r>
      <w:r w:rsidRPr="005D7881">
        <w:rPr>
          <w:rFonts w:ascii="Garamond" w:eastAsia="Simplified Arabic" w:hAnsi="Garamond"/>
          <w:sz w:val="36"/>
          <w:rtl/>
        </w:rPr>
        <w:t>.</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 xml:space="preserve">ويعد كريستوفر الأب المؤسس لهذا التيار في </w:t>
      </w:r>
      <w:r w:rsidR="00DA2063" w:rsidRPr="005D7881">
        <w:rPr>
          <w:rFonts w:ascii="Garamond" w:eastAsia="Simplified Arabic" w:hAnsi="Garamond"/>
          <w:sz w:val="36"/>
          <w:rtl/>
        </w:rPr>
        <w:t>الولايات المتحدة</w:t>
      </w:r>
      <w:r w:rsidRPr="005D7881">
        <w:rPr>
          <w:rFonts w:ascii="Garamond" w:eastAsia="Simplified Arabic" w:hAnsi="Garamond"/>
          <w:sz w:val="36"/>
          <w:rtl/>
        </w:rPr>
        <w:t>، إذ نشر مقالة بعنوان (المحافظون الجدد: قصة الأفكار)، استعمل فيها هذا المصطلح لتمييز آرائه عن آراء المحافظين التقليدين، وله كذلك كتاب بعنوان (انعكاسات المحافظين الجدد) ألفه في عام 1983، تناول فيه آراء المحافظين الجدد وأفكارهم وتداعياتها على السياسة الأمريكية، فإذا كان تيار التقليديين قد ظهر منذ زمن في الولايات المتحدة وكان يطلق عليه (تيار ولسن) نسبة إلى الرئيس الأمريكي الأسبق "وودر ويلسون" الذي يؤمن بأن القيم الديمقراطية تحتاج إلى قوة قادرة على فرضها ونشرها، والضرب بقوة على يد من يقف ضدها في أي مكان من العالم، باعتبار أن الولايات المتحدة لا يمكن لها أن تعيش آمنة وديمقراطية ومتمتعة بالرخاء الاقتصادي، إلا إذا كان العالم آمنا وديمقراطيا، وهذا التيار تعزز بقوة في عهد الرئيس الأمريكي الأسبق "رونالد ريغان"، وقد برزت في عهده ملامح توجهات المحافظة الجديدة، وتفضيله اللجوء إلى القوة، والحرص على ذلك لتحقيق الأهداف الكبرى، عقائدية كانت أم سياسية أم اقتصادية، وقد ترجم ذلك بالفعل في سلوكه متخذا منحى استراتيجيا متصلبا تجاه الاتحاد السوفييتي</w:t>
      </w:r>
      <w:r w:rsidRPr="005D7881">
        <w:rPr>
          <w:rFonts w:ascii="Garamond" w:eastAsia="Simplified Arabic" w:hAnsi="Garamond"/>
          <w:sz w:val="36"/>
          <w:vertAlign w:val="superscript"/>
          <w:rtl/>
          <w:lang w:bidi="ar-SA"/>
        </w:rPr>
        <w:footnoteReference w:id="14"/>
      </w:r>
      <w:r w:rsidRPr="005D7881">
        <w:rPr>
          <w:rFonts w:ascii="Garamond" w:eastAsia="Simplified Arabic" w:hAnsi="Garamond"/>
          <w:sz w:val="36"/>
          <w:rtl/>
        </w:rPr>
        <w:t>.</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إن سقوط الشيوعية والثورة التكنولوجية حدثان تاريخيان شكلا مفصلا لتيار المحافظين في حقبة التسعينيات، حينما بدأت أفكاره تسيطر على كثير من مراكز الأبحاث الأمريكية فسقوط الاتحاد السوفييتي وانهيار الاشتراكية كان بمثابة واعتراف واضح بانتصار الفكر الرأسمالي الليبرالي الذي يمثله هذا التيار، والثورة التكنولوجية وما رافقها من ظهور الأسلحة الذكية وتفوق أسلحة التحكم عن بعد كان لها الأثر في إزالة عقدة حرب فيتنام من أذهان المسؤولين الأمريكيين، ومما لا شك فيه أن التطور التكنولوجي الهائل في الصناعة العسكرية خلق توجها جديدا في السياسة الخارجية الأمريكية، والتي باتت أكثر جرأة في اعتماد الحل العسكري المباشر، مما أعطى ثقة ومصداقية لفكر المحافظين الجدد</w:t>
      </w:r>
      <w:r w:rsidRPr="005D7881">
        <w:rPr>
          <w:rFonts w:ascii="Garamond" w:eastAsia="Simplified Arabic" w:hAnsi="Garamond"/>
          <w:sz w:val="36"/>
          <w:vertAlign w:val="superscript"/>
          <w:rtl/>
          <w:lang w:bidi="ar-SA"/>
        </w:rPr>
        <w:footnoteReference w:id="15"/>
      </w:r>
      <w:r w:rsidRPr="005D7881">
        <w:rPr>
          <w:rFonts w:ascii="Garamond" w:eastAsia="Simplified Arabic" w:hAnsi="Garamond"/>
          <w:sz w:val="36"/>
          <w:rtl/>
        </w:rPr>
        <w:t>.</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ab/>
        <w:t>بعد المرحلة التي شهدت نهاية الحرب الفيتنامية، ظهر "المحافظون الجدد" في ظل بيئة داخلية أصبحت أكثر عداءً للتدخل العسكري الأمريكي في الخارج، إذ عكف الكونغرس حول التشريع المتعلق بمراقبة التسلح، واتجه البيت الأبيض نحو سياسة الوفاق في العلاقات غرب شرق. وابتداءً من سنة 1975، تحركت آلة الضغط التقليدية للمحافظين لوقف زحف السياسة الجديدة المخالفة لأفكارهم وجعلتهم يعيدون إحياء لجنتهم الأولى "لجنة الخطر الراهن"، بإدارة كل من: أوجان ف. روستو، وبول نيتز وأعضاء جماعة "الصقور" من بينهم: هنري فاولو، ماكس كامبلمان، شارل وولكر، ريتشارد آلان وآخرون، لذا قرروا إنشاء تنظيم يهدف إلى تنظيم نقاش وطني في المسائل الأمنية من أجل ضمان الأمن الدائم للولايات المتحدة الأمريكية، وفي سنة 1976 وصل جيمي كارتر إلى السلطة، وبذلك استطاعت حركة المحافظين الجدد نشر وثيقة بعنوان "الرؤية المشتركة والخطر المشترك" وأعلنوا في نادي واشنطن للخطر الراهن، وكان تأثيرهم واضحا عندما تبنى الرئيس الأسبق جيرالد فورد ومدير المخابرات المركزية بوش الأب فكرة إنشاء لجنة متخصصة من خارج الحكومة "الفريق ب" لتقييم القدرة السوفيتية</w:t>
      </w:r>
      <w:r w:rsidRPr="005D7881">
        <w:rPr>
          <w:rFonts w:ascii="Garamond" w:eastAsia="Simplified Arabic" w:hAnsi="Garamond"/>
          <w:sz w:val="36"/>
          <w:vertAlign w:val="superscript"/>
          <w:rtl/>
          <w:lang w:bidi="ar-SA"/>
        </w:rPr>
        <w:footnoteReference w:id="16"/>
      </w:r>
      <w:r w:rsidRPr="005D7881">
        <w:rPr>
          <w:rFonts w:ascii="Garamond" w:eastAsia="Simplified Arabic" w:hAnsi="Garamond"/>
          <w:sz w:val="36"/>
          <w:rtl/>
        </w:rPr>
        <w:t>.</w:t>
      </w:r>
    </w:p>
    <w:p w:rsidR="00696F46" w:rsidRPr="005D7881" w:rsidRDefault="00696F46" w:rsidP="00696F46">
      <w:pPr>
        <w:spacing w:before="120" w:after="120"/>
        <w:ind w:firstLine="567"/>
        <w:jc w:val="both"/>
        <w:rPr>
          <w:rFonts w:ascii="Garamond" w:eastAsia="Simplified Arabic" w:hAnsi="Garamond"/>
          <w:sz w:val="36"/>
          <w:vertAlign w:val="superscript"/>
          <w:rtl/>
          <w:lang w:bidi="ar-SA"/>
        </w:rPr>
      </w:pPr>
      <w:r w:rsidRPr="005D7881">
        <w:rPr>
          <w:rFonts w:ascii="Garamond" w:eastAsia="Simplified Arabic" w:hAnsi="Garamond"/>
          <w:sz w:val="36"/>
          <w:rtl/>
        </w:rPr>
        <w:t xml:space="preserve">إن نجم المحافظين الجدد لم يبزغ إلا بعد تولى رونالد ريغان مقاليد الحكم في </w:t>
      </w:r>
      <w:r w:rsidR="00DA2063" w:rsidRPr="005D7881">
        <w:rPr>
          <w:rFonts w:ascii="Garamond" w:eastAsia="Simplified Arabic" w:hAnsi="Garamond"/>
          <w:sz w:val="36"/>
          <w:rtl/>
        </w:rPr>
        <w:t>الولايات المتحدة</w:t>
      </w:r>
      <w:r w:rsidRPr="005D7881">
        <w:rPr>
          <w:rFonts w:ascii="Garamond" w:eastAsia="Simplified Arabic" w:hAnsi="Garamond"/>
          <w:sz w:val="36"/>
          <w:rtl/>
        </w:rPr>
        <w:t>، الذي كان يتبنى الخطاب الأيديولوجي والسياسي نفسه الذي كان يتبناه المحافظون الجدد مثل "شرور الشيوعية" و"إمبراطورية الشر"، وهو ما جعلهم يتقلدون مناصب كبيرة في إدارة ريغان، فالقوة بالنسبة إلى المحافظين الجدد هي التي لا بدَّ أن تحكم العلاقات الأمريكية مع العالم الخارجي، كما اعتمد المحافظون الجدد استراتيجية الدفاع عن الأحادية الأمريكية والتفوق العسكري الأمريكي، في الوقت الذي رفضوا فيه كل معاهدة أو اتفاقية لخفض أو الحد من انتشار الأسلحة الاستراتيجية مع الاتحاد السوفييتي؛ لأنه حسب قناعاتهم أن التفوق العسكري الأمريكي سيمكن الإدارة الأمريكية من فرض "السلام الأمريكي" الخاضع لحسابات المصالح الأمريكية في العالم، كما يسمح لها بفرض شروطها من موقع قوة في أي مفاوضات دولية.</w:t>
      </w:r>
      <w:r w:rsidRPr="005D7881">
        <w:rPr>
          <w:rFonts w:ascii="Garamond" w:eastAsia="Simplified Arabic" w:hAnsi="Garamond"/>
          <w:sz w:val="36"/>
          <w:vertAlign w:val="superscript"/>
          <w:rtl/>
          <w:lang w:bidi="ar-SA"/>
        </w:rPr>
        <w:footnoteReference w:id="17"/>
      </w:r>
    </w:p>
    <w:p w:rsidR="00696F46" w:rsidRPr="005D7881" w:rsidRDefault="00696F46" w:rsidP="00696F46">
      <w:pPr>
        <w:spacing w:before="120" w:after="120"/>
        <w:ind w:firstLine="567"/>
        <w:jc w:val="both"/>
        <w:rPr>
          <w:rFonts w:ascii="Garamond" w:eastAsia="Simplified Arabic" w:hAnsi="Garamond"/>
          <w:b/>
          <w:bCs/>
          <w:sz w:val="36"/>
          <w:rtl/>
        </w:rPr>
      </w:pPr>
    </w:p>
    <w:p w:rsidR="00696F46" w:rsidRPr="005D7881" w:rsidRDefault="00696F46" w:rsidP="00696F46">
      <w:pPr>
        <w:spacing w:before="120" w:after="120"/>
        <w:ind w:firstLine="567"/>
        <w:jc w:val="both"/>
        <w:rPr>
          <w:rFonts w:ascii="Garamond" w:eastAsia="Simplified Arabic" w:hAnsi="Garamond"/>
          <w:b/>
          <w:bCs/>
          <w:sz w:val="36"/>
          <w:rtl/>
        </w:rPr>
      </w:pPr>
    </w:p>
    <w:p w:rsidR="00252326" w:rsidRPr="005D7881" w:rsidRDefault="00252326" w:rsidP="00696F46">
      <w:pPr>
        <w:spacing w:before="120" w:after="120"/>
        <w:ind w:firstLine="567"/>
        <w:jc w:val="both"/>
        <w:rPr>
          <w:rFonts w:ascii="Garamond" w:eastAsia="Simplified Arabic" w:hAnsi="Garamond"/>
          <w:b/>
          <w:bCs/>
          <w:sz w:val="36"/>
          <w:rtl/>
        </w:rPr>
      </w:pPr>
    </w:p>
    <w:p w:rsidR="00252326" w:rsidRPr="005D7881" w:rsidRDefault="00252326" w:rsidP="00696F46">
      <w:pPr>
        <w:spacing w:before="120" w:after="120"/>
        <w:ind w:firstLine="567"/>
        <w:jc w:val="both"/>
        <w:rPr>
          <w:rFonts w:ascii="Garamond" w:eastAsia="Simplified Arabic" w:hAnsi="Garamond"/>
          <w:b/>
          <w:bCs/>
          <w:sz w:val="36"/>
          <w:rtl/>
        </w:rPr>
      </w:pPr>
    </w:p>
    <w:p w:rsidR="00252326" w:rsidRPr="005D7881" w:rsidRDefault="00252326" w:rsidP="00696F46">
      <w:pPr>
        <w:spacing w:before="120" w:after="120"/>
        <w:ind w:firstLine="567"/>
        <w:jc w:val="both"/>
        <w:rPr>
          <w:rFonts w:ascii="Garamond" w:eastAsia="Simplified Arabic" w:hAnsi="Garamond"/>
          <w:b/>
          <w:bCs/>
          <w:sz w:val="36"/>
          <w:rtl/>
        </w:rPr>
      </w:pPr>
    </w:p>
    <w:p w:rsidR="00252326" w:rsidRPr="005D7881" w:rsidRDefault="00252326" w:rsidP="00696F46">
      <w:pPr>
        <w:spacing w:before="120" w:after="120"/>
        <w:ind w:firstLine="567"/>
        <w:jc w:val="both"/>
        <w:rPr>
          <w:rFonts w:ascii="Garamond" w:eastAsia="Simplified Arabic" w:hAnsi="Garamond"/>
          <w:b/>
          <w:bCs/>
          <w:sz w:val="36"/>
          <w:rtl/>
        </w:rPr>
      </w:pPr>
    </w:p>
    <w:p w:rsidR="00252326" w:rsidRPr="005D7881" w:rsidRDefault="00252326" w:rsidP="00696F46">
      <w:pPr>
        <w:spacing w:before="120" w:after="120"/>
        <w:ind w:firstLine="567"/>
        <w:jc w:val="both"/>
        <w:rPr>
          <w:rFonts w:ascii="Garamond" w:eastAsia="Simplified Arabic" w:hAnsi="Garamond"/>
          <w:b/>
          <w:bCs/>
          <w:sz w:val="36"/>
          <w:rtl/>
        </w:rPr>
      </w:pPr>
    </w:p>
    <w:p w:rsidR="00252326" w:rsidRPr="005D7881" w:rsidRDefault="00252326" w:rsidP="00696F46">
      <w:pPr>
        <w:spacing w:before="120" w:after="120"/>
        <w:ind w:firstLine="567"/>
        <w:jc w:val="both"/>
        <w:rPr>
          <w:rFonts w:ascii="Garamond" w:eastAsia="Simplified Arabic" w:hAnsi="Garamond"/>
          <w:b/>
          <w:bCs/>
          <w:sz w:val="36"/>
          <w:rtl/>
        </w:rPr>
      </w:pPr>
    </w:p>
    <w:p w:rsidR="00252326" w:rsidRPr="005D7881" w:rsidRDefault="00252326" w:rsidP="00696F46">
      <w:pPr>
        <w:spacing w:before="120" w:after="120"/>
        <w:ind w:firstLine="567"/>
        <w:jc w:val="both"/>
        <w:rPr>
          <w:rFonts w:ascii="Garamond" w:eastAsia="Simplified Arabic" w:hAnsi="Garamond"/>
          <w:b/>
          <w:bCs/>
          <w:sz w:val="36"/>
          <w:rtl/>
        </w:rPr>
      </w:pPr>
    </w:p>
    <w:p w:rsidR="00252326" w:rsidRPr="005D7881" w:rsidRDefault="00252326" w:rsidP="00696F46">
      <w:pPr>
        <w:spacing w:before="120" w:after="120"/>
        <w:ind w:firstLine="567"/>
        <w:jc w:val="both"/>
        <w:rPr>
          <w:rFonts w:ascii="Garamond" w:eastAsia="Simplified Arabic" w:hAnsi="Garamond"/>
          <w:b/>
          <w:bCs/>
          <w:sz w:val="36"/>
          <w:rtl/>
        </w:rPr>
      </w:pPr>
    </w:p>
    <w:p w:rsidR="00252326" w:rsidRPr="005D7881" w:rsidRDefault="00252326" w:rsidP="00696F46">
      <w:pPr>
        <w:spacing w:before="120" w:after="120"/>
        <w:ind w:firstLine="567"/>
        <w:jc w:val="both"/>
        <w:rPr>
          <w:rFonts w:ascii="Garamond" w:eastAsia="Simplified Arabic" w:hAnsi="Garamond"/>
          <w:b/>
          <w:bCs/>
          <w:sz w:val="36"/>
          <w:rtl/>
        </w:rPr>
      </w:pPr>
    </w:p>
    <w:p w:rsidR="00252326" w:rsidRPr="005D7881" w:rsidRDefault="00252326" w:rsidP="00696F46">
      <w:pPr>
        <w:spacing w:before="120" w:after="120"/>
        <w:ind w:firstLine="567"/>
        <w:jc w:val="both"/>
        <w:rPr>
          <w:rFonts w:ascii="Garamond" w:eastAsia="Simplified Arabic" w:hAnsi="Garamond"/>
          <w:b/>
          <w:bCs/>
          <w:sz w:val="36"/>
          <w:rtl/>
        </w:rPr>
      </w:pPr>
    </w:p>
    <w:p w:rsidR="00252326" w:rsidRPr="005D7881" w:rsidRDefault="00252326" w:rsidP="00696F46">
      <w:pPr>
        <w:spacing w:before="120" w:after="120"/>
        <w:ind w:firstLine="567"/>
        <w:jc w:val="both"/>
        <w:rPr>
          <w:rFonts w:ascii="Garamond" w:eastAsia="Simplified Arabic" w:hAnsi="Garamond"/>
          <w:b/>
          <w:bCs/>
          <w:sz w:val="36"/>
          <w:rtl/>
        </w:rPr>
      </w:pPr>
    </w:p>
    <w:p w:rsidR="00252326" w:rsidRPr="005D7881" w:rsidRDefault="00252326" w:rsidP="00696F46">
      <w:pPr>
        <w:spacing w:before="120" w:after="120"/>
        <w:ind w:firstLine="567"/>
        <w:jc w:val="both"/>
        <w:rPr>
          <w:rFonts w:ascii="Garamond" w:eastAsia="Simplified Arabic" w:hAnsi="Garamond"/>
          <w:b/>
          <w:bCs/>
          <w:sz w:val="36"/>
          <w:rtl/>
        </w:rPr>
      </w:pPr>
    </w:p>
    <w:p w:rsidR="00696F46" w:rsidRPr="005D7881" w:rsidRDefault="00696F46" w:rsidP="00252326">
      <w:pPr>
        <w:spacing w:before="120" w:after="120"/>
        <w:ind w:firstLine="567"/>
        <w:jc w:val="center"/>
        <w:rPr>
          <w:rFonts w:ascii="Garamond" w:eastAsia="Simplified Arabic" w:hAnsi="Garamond"/>
          <w:b/>
          <w:bCs/>
          <w:sz w:val="36"/>
          <w:rtl/>
        </w:rPr>
      </w:pPr>
      <w:r w:rsidRPr="005D7881">
        <w:rPr>
          <w:rFonts w:ascii="Garamond" w:eastAsia="Simplified Arabic" w:hAnsi="Garamond"/>
          <w:b/>
          <w:bCs/>
          <w:sz w:val="36"/>
          <w:rtl/>
        </w:rPr>
        <w:t>المطلب الثاني:</w:t>
      </w:r>
    </w:p>
    <w:p w:rsidR="00696F46" w:rsidRPr="005D7881" w:rsidRDefault="00696F46" w:rsidP="00252326">
      <w:pPr>
        <w:spacing w:before="120" w:after="120"/>
        <w:ind w:firstLine="567"/>
        <w:jc w:val="center"/>
        <w:rPr>
          <w:rFonts w:ascii="Garamond" w:eastAsia="Simplified Arabic" w:hAnsi="Garamond"/>
          <w:b/>
          <w:bCs/>
          <w:sz w:val="36"/>
          <w:rtl/>
        </w:rPr>
      </w:pPr>
      <w:r w:rsidRPr="005D7881">
        <w:rPr>
          <w:rFonts w:ascii="Garamond" w:eastAsia="Simplified Arabic" w:hAnsi="Garamond"/>
          <w:b/>
          <w:bCs/>
          <w:sz w:val="36"/>
          <w:rtl/>
        </w:rPr>
        <w:t>تطور حركة المحافظين الجدد</w:t>
      </w:r>
    </w:p>
    <w:p w:rsidR="00696F46" w:rsidRPr="005D7881" w:rsidRDefault="00696F46" w:rsidP="00696F46">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الفرع الأول:</w:t>
      </w:r>
    </w:p>
    <w:p w:rsidR="00696F46" w:rsidRPr="005D7881" w:rsidRDefault="00696F46" w:rsidP="00696F46">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الجيل الأول</w:t>
      </w:r>
    </w:p>
    <w:p w:rsidR="00696F46" w:rsidRPr="005D7881" w:rsidRDefault="00696F46" w:rsidP="00094AA5">
      <w:pPr>
        <w:spacing w:before="120" w:after="120"/>
        <w:ind w:firstLine="567"/>
        <w:jc w:val="both"/>
        <w:rPr>
          <w:rFonts w:ascii="Garamond" w:eastAsia="Simplified Arabic" w:hAnsi="Garamond"/>
          <w:sz w:val="36"/>
          <w:rtl/>
        </w:rPr>
      </w:pPr>
      <w:r w:rsidRPr="005D7881">
        <w:rPr>
          <w:rFonts w:ascii="Garamond" w:eastAsia="Simplified Arabic" w:hAnsi="Garamond"/>
          <w:sz w:val="36"/>
          <w:rtl/>
        </w:rPr>
        <w:t xml:space="preserve">في ستينيات القرن العشرين شكل الجيل الأول من المحافظين الجدد حركة فلسفية ذات أهمية سياسية للمجتمع الأمريكي حيث كان مؤسسو المحافظين الجدد أمثال: إيرفنغكريستول ونورمان بودهورتزودانیال بل ودانيال باتريك موينيهان وغيرهم يهتمون بالتحديات الداخلية التي تواجه المجتمع الأمريكي، والتحديات الدولية لديهم مفاهيم خاصة بها، حيث كانوا يدافعون بثبات عن إسرائيل ويرفضون سياسة الانفراج والتردد في </w:t>
      </w:r>
      <w:r w:rsidR="00094AA5" w:rsidRPr="005D7881">
        <w:rPr>
          <w:rFonts w:ascii="Garamond" w:eastAsia="Simplified Arabic" w:hAnsi="Garamond"/>
          <w:sz w:val="36"/>
          <w:rtl/>
        </w:rPr>
        <w:t xml:space="preserve">التصدي لشرور الشيوعية، كما أنهم </w:t>
      </w:r>
      <w:r w:rsidRPr="005D7881">
        <w:rPr>
          <w:rFonts w:ascii="Garamond" w:eastAsia="Simplified Arabic" w:hAnsi="Garamond"/>
          <w:sz w:val="36"/>
          <w:rtl/>
        </w:rPr>
        <w:t>يتمتعون بأمور مشتركة تعتبر مقياس حيويا للمحافظ الجديد وهي تعليم جامعي ذو ثقافة ماركسية، وإحساس متقد بالعداء للشيوعية، ودعم للحقوق المدنية، وتجربة للراديكالية يليها التبرؤ منها، والمحافظ الجديد في عالمه لا وجود لأنصاف الإجراءات وكل شيء مسموح به حتى ضد الزملاء من المحافظين</w:t>
      </w:r>
      <w:r w:rsidRPr="005D7881">
        <w:rPr>
          <w:rFonts w:ascii="Garamond" w:eastAsia="Simplified Arabic" w:hAnsi="Garamond"/>
          <w:sz w:val="36"/>
          <w:vertAlign w:val="superscript"/>
          <w:rtl/>
          <w:lang w:bidi="ar-SA"/>
        </w:rPr>
        <w:footnoteReference w:id="18"/>
      </w:r>
      <w:r w:rsidRPr="005D7881">
        <w:rPr>
          <w:rFonts w:ascii="Garamond" w:eastAsia="Simplified Arabic" w:hAnsi="Garamond"/>
          <w:sz w:val="36"/>
          <w:rtl/>
        </w:rPr>
        <w:t>.</w:t>
      </w:r>
    </w:p>
    <w:p w:rsidR="00696F46" w:rsidRPr="005D7881" w:rsidRDefault="00696F46" w:rsidP="00696F46">
      <w:pPr>
        <w:spacing w:before="120" w:after="120"/>
        <w:ind w:firstLine="567"/>
        <w:jc w:val="both"/>
        <w:rPr>
          <w:rFonts w:ascii="Garamond" w:eastAsia="Simplified Arabic" w:hAnsi="Garamond"/>
          <w:sz w:val="36"/>
          <w:rtl/>
          <w:lang w:bidi="fa-IR"/>
        </w:rPr>
      </w:pPr>
      <w:r w:rsidRPr="005D7881">
        <w:rPr>
          <w:rFonts w:ascii="Garamond" w:eastAsia="Simplified Arabic" w:hAnsi="Garamond"/>
          <w:sz w:val="36"/>
          <w:rtl/>
          <w:lang w:bidi="ar-SA"/>
        </w:rPr>
        <w:t>في بداياتهم الأولى ارتبط الجيل الأول للمحافظين الجدد باليسار التروتسكي لفترة وجيزة من ثلاثينيات القرن العشرين وذلك قبل أن يتحولوا نحو اليمين ويؤسسوا النهج المحافظ الجديد، حيث كانت الكوة بكلية سيتي في نيويورك مجتمعا للتروتسكيون، وهناك تلقى أغلب الذين أصبحوا لاحقا المحافظين الجدد في الولايات المتحدة تعليمهم</w:t>
      </w:r>
      <w:r w:rsidRPr="005D7881">
        <w:rPr>
          <w:rFonts w:ascii="Garamond" w:eastAsia="Simplified Arabic" w:hAnsi="Garamond"/>
          <w:sz w:val="36"/>
          <w:vertAlign w:val="superscript"/>
          <w:rtl/>
          <w:lang w:bidi="ar-SA"/>
        </w:rPr>
        <w:footnoteReference w:id="19"/>
      </w:r>
      <w:r w:rsidRPr="005D7881">
        <w:rPr>
          <w:rFonts w:ascii="Garamond" w:eastAsia="Simplified Arabic" w:hAnsi="Garamond"/>
          <w:sz w:val="36"/>
          <w:rtl/>
          <w:lang w:bidi="fa-IR"/>
        </w:rPr>
        <w:t>.</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لم يكن لأفكار تروتسكي أي أثر في خطاب وأفكار المحافظين الجدد فيما يخص المجتمع الأمريكي، إلا أن بداياتهم الأولى وانتمائهم للتيار الشيوعي التروتسكي شكلت أسلوبهم الفكري وتنمية قدرتهم على الجدال بمستوى عالي من التسييس والتجاذب الفكري السياسي مع وضد الشيوعية الستالينية من خلال مناقشة النظريات والتطبيق المحنك للسياسات وأشكال الصراع السياسي</w:t>
      </w:r>
      <w:r w:rsidRPr="005D7881">
        <w:rPr>
          <w:rFonts w:ascii="Garamond" w:eastAsia="Simplified Arabic" w:hAnsi="Garamond"/>
          <w:sz w:val="36"/>
          <w:vertAlign w:val="superscript"/>
          <w:rtl/>
          <w:lang w:bidi="ar-SA"/>
        </w:rPr>
        <w:footnoteReference w:id="20"/>
      </w:r>
      <w:r w:rsidRPr="005D7881">
        <w:rPr>
          <w:rFonts w:ascii="Garamond" w:eastAsia="Simplified Arabic" w:hAnsi="Garamond"/>
          <w:sz w:val="36"/>
          <w:rtl/>
          <w:lang w:bidi="ar-SA"/>
        </w:rPr>
        <w:t>.</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ويعد إيرفنغكريستول حسب بعض الكتاب هو عراب المحافظين الجدد أو مؤسسهم الأول والأب الروحي لهم، والذي يرى أن فكر الجيل الأول لهذه الحركة يبنى على خمسة مبادئ ساعدت في تحول عدد من الليبراليين إلى محافظين جدد، تمثلت في أن نهجهم ليس معاديا لفكرة دولة الرفاه، أي أنهم يوافقون على الإصلاحات الاجتماعية ولكن بأقل قدر ممكن من التدخل في شؤون الأفراد، كما أنهم يرون أن السوق أداة ضرورية لنشر الموارد وحماية الحرية الفردية في الوقت نفسه، بالإضافة إلى أنهم يشددون على احترام القيم التقليدية والمؤسسات أي الدين والأسرة وتجنب تقويض القيم الأخلاقية للنظام الاجتماعي، ويرفضون الإصرار على حصول الجميع على حصص متساوية من كل شيء، بينما فيما يخص في السياسة الخارجية فيرون أنه من غير المحتمل أن تبقى الديمقراطية الأمريكية طويلا في عالم تسوده معاداة القيم الأمريكية.</w:t>
      </w:r>
      <w:r w:rsidRPr="005D7881">
        <w:rPr>
          <w:rFonts w:ascii="Garamond" w:eastAsia="Simplified Arabic" w:hAnsi="Garamond"/>
          <w:sz w:val="36"/>
          <w:vertAlign w:val="superscript"/>
          <w:rtl/>
          <w:lang w:bidi="ar-SA"/>
        </w:rPr>
        <w:footnoteReference w:id="21"/>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كما يرى أندروا باسيفيتش أن أفكار وحركة الجيل الأول من المحافظين الجدد تقوم على عدة أفكار رئيسية وهي:</w:t>
      </w:r>
    </w:p>
    <w:p w:rsidR="00696F46" w:rsidRPr="005D7881" w:rsidRDefault="00E55641"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1.</w:t>
      </w:r>
      <w:r w:rsidR="00696F46" w:rsidRPr="005D7881">
        <w:rPr>
          <w:rFonts w:ascii="Garamond" w:eastAsia="Simplified Arabic" w:hAnsi="Garamond"/>
          <w:sz w:val="36"/>
          <w:rtl/>
          <w:lang w:bidi="ar-SA"/>
        </w:rPr>
        <w:t xml:space="preserve"> اهتمامهم بالتاريخ خاصة أحداث الفترة الممتدة من الحرب العالمية الأولى وحتى الحرب العالمية الثانية، وهي مرحلة أكدت لدى الجيل الأول من المحافظين الجدد قناعتين محوريتين: أولهما أن الشر ظاهرة حقيقية موجودة لا يمكن إنكارها، وثانيهما أن صعود الشر مرهون بشرط بسيط وهو تواني أعدائه عن مقاومته.</w:t>
      </w:r>
    </w:p>
    <w:p w:rsidR="00696F46" w:rsidRPr="005D7881" w:rsidRDefault="00E55641"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2.</w:t>
      </w:r>
      <w:r w:rsidR="00696F46" w:rsidRPr="005D7881">
        <w:rPr>
          <w:rFonts w:ascii="Garamond" w:eastAsia="Simplified Arabic" w:hAnsi="Garamond"/>
          <w:sz w:val="36"/>
          <w:rtl/>
          <w:lang w:bidi="ar-SA"/>
        </w:rPr>
        <w:t xml:space="preserve"> يرون أن القوة العسكرية هي التي تمكنت من إيقاف زحف النازية، لذا يتميز المحافظون الجدد بقدر كبير من الرفض والتشاؤم فيما يتعلق بدور المنظمات الدولية والقانون الدولي وجهود الحد من التسلح.</w:t>
      </w:r>
    </w:p>
    <w:p w:rsidR="00696F46" w:rsidRPr="005D7881" w:rsidRDefault="00E55641"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3.</w:t>
      </w:r>
      <w:r w:rsidR="00696F46" w:rsidRPr="005D7881">
        <w:rPr>
          <w:rFonts w:ascii="Garamond" w:eastAsia="Simplified Arabic" w:hAnsi="Garamond"/>
          <w:sz w:val="36"/>
          <w:rtl/>
          <w:lang w:bidi="ar-SA"/>
        </w:rPr>
        <w:t xml:space="preserve"> يرفضون فكرة عزلة الولايات المتحدة أو تراجع دورها الدولي، ويؤمنون بأنه يجب أن  يكون لها دوراً تاريخيا كقائد للعالم الحر وحامي له وناشر للديمقراطية والحرية عبر العالم.</w:t>
      </w:r>
    </w:p>
    <w:p w:rsidR="00696F46" w:rsidRPr="005D7881" w:rsidRDefault="00E55641"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4.</w:t>
      </w:r>
      <w:r w:rsidR="00696F46" w:rsidRPr="005D7881">
        <w:rPr>
          <w:rFonts w:ascii="Garamond" w:eastAsia="Simplified Arabic" w:hAnsi="Garamond"/>
          <w:sz w:val="36"/>
          <w:rtl/>
          <w:lang w:bidi="ar-SA"/>
        </w:rPr>
        <w:t xml:space="preserve"> يؤكدون على دور السلطات والمؤسسات التقليدية كالآباء والأسرة والجيش ومؤسسات تنفيذ القانون داخل المجتمع الأمريكي، فهم يؤمنون أن الهجوم على المؤسسات التقليدية من شأنه أن يضعف الولايات المتحدة داخلياً مما يضعفها خارجياً.</w:t>
      </w:r>
    </w:p>
    <w:p w:rsidR="00696F46" w:rsidRPr="005D7881" w:rsidRDefault="00E55641" w:rsidP="00094AA5">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5.</w:t>
      </w:r>
      <w:r w:rsidR="00696F46" w:rsidRPr="005D7881">
        <w:rPr>
          <w:rFonts w:ascii="Garamond" w:eastAsia="Simplified Arabic" w:hAnsi="Garamond"/>
          <w:sz w:val="36"/>
          <w:rtl/>
          <w:lang w:bidi="ar-SA"/>
        </w:rPr>
        <w:t xml:space="preserve"> عانت الولايات المتحدة كثيراً خلال السبعينيات والثمانينيات بسبب تبعات حرب فيتنام (الخسارة الكبيرة في عدد الجنود القتلى والجرحى والإمكانيات العسكرية والمالية التي أثرت سلباً في تأييد الشعب الأمريكي للجيش، وعلى دور الولايات المتحدة الدولي، كما عانى المحافظون الجدد في أعقاب نهاية الحرب الباردة وانهيار </w:t>
      </w:r>
      <w:r w:rsidR="009A3DA5" w:rsidRPr="005D7881">
        <w:rPr>
          <w:rFonts w:ascii="Garamond" w:eastAsia="Simplified Arabic" w:hAnsi="Garamond"/>
          <w:sz w:val="36"/>
          <w:rtl/>
          <w:lang w:bidi="ar-SA"/>
        </w:rPr>
        <w:t>الاتحاد</w:t>
      </w:r>
      <w:r w:rsidR="00696F46" w:rsidRPr="005D7881">
        <w:rPr>
          <w:rFonts w:ascii="Garamond" w:eastAsia="Simplified Arabic" w:hAnsi="Garamond"/>
          <w:sz w:val="36"/>
          <w:rtl/>
          <w:lang w:bidi="ar-SA"/>
        </w:rPr>
        <w:t xml:space="preserve"> السوفيتي في عام </w:t>
      </w:r>
      <w:r w:rsidR="00094AA5" w:rsidRPr="005D7881">
        <w:rPr>
          <w:rFonts w:ascii="Garamond" w:eastAsia="Simplified Arabic" w:hAnsi="Garamond"/>
          <w:sz w:val="36"/>
          <w:rtl/>
          <w:lang w:bidi="ar-SA"/>
        </w:rPr>
        <w:t>1991</w:t>
      </w:r>
      <w:r w:rsidR="00696F46" w:rsidRPr="005D7881">
        <w:rPr>
          <w:rFonts w:ascii="Garamond" w:eastAsia="Simplified Arabic" w:hAnsi="Garamond"/>
          <w:sz w:val="36"/>
          <w:rtl/>
          <w:lang w:bidi="fa-IR"/>
        </w:rPr>
        <w:t xml:space="preserve"> (</w:t>
      </w:r>
      <w:r w:rsidR="00696F46" w:rsidRPr="005D7881">
        <w:rPr>
          <w:rFonts w:ascii="Garamond" w:eastAsia="Simplified Arabic" w:hAnsi="Garamond"/>
          <w:sz w:val="36"/>
          <w:rtl/>
          <w:lang w:bidi="ar-SA"/>
        </w:rPr>
        <w:t>المعاناة لعدم وجود العدو الذي كانت تتركز أعمالهم الفكرية والعقائدية عليه كعنصر زخم مبرر لطرح سياساتهم باستمرار)، الأمر الذي ترتب عليه خسارة المشروع الكبير الذي يمكنهم من صياغة السياسة الخارجية للولايات المتحدة طبقاً لأجندتهم السياسية.</w:t>
      </w:r>
      <w:r w:rsidR="00696F46" w:rsidRPr="005D7881">
        <w:rPr>
          <w:rFonts w:ascii="Garamond" w:eastAsia="Simplified Arabic" w:hAnsi="Garamond"/>
          <w:sz w:val="36"/>
          <w:vertAlign w:val="superscript"/>
          <w:rtl/>
          <w:lang w:bidi="ar-SA"/>
        </w:rPr>
        <w:footnoteReference w:id="22"/>
      </w:r>
    </w:p>
    <w:p w:rsidR="00696F46" w:rsidRPr="005D7881" w:rsidRDefault="00696F46" w:rsidP="00094AA5">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وفي التسعينيات خاصة بعد نهاية فترة حكم الرئيس ريغان تراجعت أهمية تيار المحافظين الجدد لأسباب ثقافية وسياسية مختلفة، وازدادت أعداد جماعات الضغط ووسائل الإعلام التي حلت محلهم، فأصبح من الصعب عليهم التأثير على صانعي القرار الأمريكي؛ حيث شهدت هذه الفترة ازدياد عدد المجلات اليمينية وتعددت وانتشرت أفكار اليمين بين عدد كبير من السياسيين الأمريكيين، حتى على مستوى السياسة الخارجية فقد انتهت الحرب الباردة التي عبأ المحافظون الجدد أنفسهم وأفكارهم ضدها</w:t>
      </w:r>
      <w:r w:rsidR="00094AA5" w:rsidRPr="005D7881">
        <w:rPr>
          <w:rFonts w:ascii="Garamond" w:eastAsia="Simplified Arabic" w:hAnsi="Garamond"/>
          <w:sz w:val="36"/>
          <w:rtl/>
          <w:lang w:bidi="ar-SA"/>
        </w:rPr>
        <w:t xml:space="preserve"> مما مثل تحديا فكريا كبيرا لهم، </w:t>
      </w:r>
      <w:r w:rsidRPr="005D7881">
        <w:rPr>
          <w:rFonts w:ascii="Garamond" w:eastAsia="Simplified Arabic" w:hAnsi="Garamond"/>
          <w:sz w:val="36"/>
          <w:rtl/>
          <w:lang w:bidi="ar-SA"/>
        </w:rPr>
        <w:t>وفي عام 1995 الذي يعتبر العام عاما فارقا في حياة المحافظين الجدد فهو شهد أفول الجيل الأول وصعود الجيل الثاني من المحافظين الجدد</w:t>
      </w:r>
      <w:r w:rsidRPr="005D7881">
        <w:rPr>
          <w:rFonts w:ascii="Garamond" w:eastAsia="Simplified Arabic" w:hAnsi="Garamond"/>
          <w:sz w:val="36"/>
          <w:vertAlign w:val="superscript"/>
          <w:rtl/>
          <w:lang w:bidi="ar-SA"/>
        </w:rPr>
        <w:footnoteReference w:id="23"/>
      </w:r>
      <w:r w:rsidRPr="005D7881">
        <w:rPr>
          <w:rFonts w:ascii="Garamond" w:eastAsia="Simplified Arabic" w:hAnsi="Garamond"/>
          <w:sz w:val="36"/>
          <w:rtl/>
          <w:lang w:bidi="ar-SA"/>
        </w:rPr>
        <w:t>.</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من خلال ما سبق ذكره يمكننا القول أن الجيل الأول لحركة المحافظين الجدد نشأ في فترة الثلاثينيات والأربعينيات حيث كانت بداياتهم مرتبطة باليسار التروتسكي، تلتها فترة التحول بعد صراع فكري مع اليساريين من أجل شرعية وهيبة الولايات المتحدة ودعم إسرائيل، أما في فترة الستينيات فقد برز دورهم بشكل واضح أثناء مرحلة الحرب الباردة، ليتراجع دور الجيل الأول بعد انهيار الاتحاد السوفيتي، وفي عام 1995 برز الجيل الثاني وهم من أبناء وتلامذة الجيل الأول بتحديات جديدة كجيل جديد.</w:t>
      </w:r>
    </w:p>
    <w:p w:rsidR="00696F46" w:rsidRPr="005D7881" w:rsidRDefault="00696F46" w:rsidP="00696F46">
      <w:pPr>
        <w:spacing w:before="120" w:after="120"/>
        <w:ind w:firstLine="567"/>
        <w:jc w:val="both"/>
        <w:rPr>
          <w:rFonts w:ascii="Garamond" w:eastAsia="Simplified Arabic" w:hAnsi="Garamond"/>
          <w:sz w:val="36"/>
          <w:rtl/>
          <w:lang w:bidi="ar-SA"/>
        </w:rPr>
      </w:pPr>
    </w:p>
    <w:p w:rsidR="00696F46" w:rsidRPr="005D7881" w:rsidRDefault="00696F46" w:rsidP="00696F46">
      <w:pPr>
        <w:spacing w:before="120" w:after="120"/>
        <w:ind w:firstLine="567"/>
        <w:jc w:val="both"/>
        <w:rPr>
          <w:rFonts w:ascii="Garamond" w:eastAsia="Simplified Arabic" w:hAnsi="Garamond"/>
          <w:sz w:val="36"/>
          <w:rtl/>
          <w:lang w:bidi="ar-SA"/>
        </w:rPr>
      </w:pPr>
    </w:p>
    <w:p w:rsidR="00094AA5" w:rsidRPr="005D7881" w:rsidRDefault="00094AA5" w:rsidP="00696F46">
      <w:pPr>
        <w:spacing w:before="120" w:after="120"/>
        <w:ind w:firstLine="567"/>
        <w:jc w:val="both"/>
        <w:rPr>
          <w:rFonts w:ascii="Garamond" w:eastAsia="Simplified Arabic" w:hAnsi="Garamond"/>
          <w:sz w:val="36"/>
          <w:rtl/>
          <w:lang w:bidi="ar-SA"/>
        </w:rPr>
      </w:pPr>
    </w:p>
    <w:p w:rsidR="00094AA5" w:rsidRPr="005D7881" w:rsidRDefault="00094AA5" w:rsidP="00696F46">
      <w:pPr>
        <w:spacing w:before="120" w:after="120"/>
        <w:ind w:firstLine="567"/>
        <w:jc w:val="both"/>
        <w:rPr>
          <w:rFonts w:ascii="Garamond" w:eastAsia="Simplified Arabic" w:hAnsi="Garamond"/>
          <w:sz w:val="36"/>
          <w:rtl/>
          <w:lang w:bidi="ar-SA"/>
        </w:rPr>
      </w:pPr>
    </w:p>
    <w:p w:rsidR="00094AA5" w:rsidRPr="005D7881" w:rsidRDefault="00094AA5" w:rsidP="00696F46">
      <w:pPr>
        <w:spacing w:before="120" w:after="120"/>
        <w:ind w:firstLine="567"/>
        <w:jc w:val="both"/>
        <w:rPr>
          <w:rFonts w:ascii="Garamond" w:eastAsia="Simplified Arabic" w:hAnsi="Garamond"/>
          <w:sz w:val="36"/>
          <w:rtl/>
          <w:lang w:bidi="ar-SA"/>
        </w:rPr>
      </w:pPr>
    </w:p>
    <w:p w:rsidR="00696F46" w:rsidRPr="005D7881" w:rsidRDefault="00696F46" w:rsidP="00696F46">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الفرع الثاني:</w:t>
      </w:r>
    </w:p>
    <w:p w:rsidR="00696F46" w:rsidRPr="005D7881" w:rsidRDefault="00696F46" w:rsidP="00696F46">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الجيل الثاني</w:t>
      </w:r>
    </w:p>
    <w:p w:rsidR="00696F46" w:rsidRPr="005D7881" w:rsidRDefault="00696F46"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بالمقارنة بين الجيل الأول والجيل الثاني نلحظ تطورا ملحوظا وعددا كبيرا من الفروق، حيث لم تكن أفكار الجيل الأول ذات طابع حزبي بينما الجيل الثاني انحاز للأحزاب اليمينية، كما أن مقالات الجيل الأول كانت موجهة بالأساس إلى النخبة المثقفة بينما مقالات الجيل الثاني تميزت بنزعة جماهيرية</w:t>
      </w:r>
      <w:r w:rsidRPr="005D7881">
        <w:rPr>
          <w:rFonts w:ascii="Garamond" w:eastAsia="Simplified Arabic" w:hAnsi="Garamond"/>
          <w:sz w:val="36"/>
          <w:vertAlign w:val="superscript"/>
          <w:rtl/>
          <w:lang w:bidi="ar-SA"/>
        </w:rPr>
        <w:footnoteReference w:id="24"/>
      </w:r>
      <w:r w:rsidRPr="005D7881">
        <w:rPr>
          <w:rFonts w:ascii="Garamond" w:eastAsia="Simplified Arabic" w:hAnsi="Garamond"/>
          <w:sz w:val="36"/>
          <w:rtl/>
          <w:lang w:val="fr-FR" w:bidi="ar-SA"/>
        </w:rPr>
        <w:t>.</w:t>
      </w:r>
    </w:p>
    <w:p w:rsidR="00696F46" w:rsidRPr="005D7881" w:rsidRDefault="00696F46"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وما يمكن ملاحظته حسب آراء الكتاب والمفكرين أن الجيل الثاني تطور عن الجيل الأول وتميز بنزعة أيديولوجية وحركة جماهيرية أكبر، وذلك كون أن الجيل الأول صعد في فترة خيم فيها على الرأي العام الأمريكي شعور بعدم الثقة في القوة والسياسة الخارجية الأمريكية نتيجة لما حدث في فيتنام، ما جعلهم يسعون لإعادة الثقة المفقودة لدى الأمريكيين، أما الجيل الثاني فكان ظهوره بعد انتصار الولايات المتحدة في الحرب الباردة وبعد أن أعاد الرئيس الأمريكي رونالد ريجان وحرب عاصفة الصحراء ثقة الأمريكيين في جيشهم، لذا كان هدفهم مختلفا وهو كيفية استخدام الولايات المتحدة لقوتها وموقعها الدولي كقطب العالم الأوحد في تحقيق أهداف الولايات المتحدة وتشكيل العالم وفقاً لرؤيتها</w:t>
      </w:r>
      <w:r w:rsidRPr="005D7881">
        <w:rPr>
          <w:rFonts w:ascii="Garamond" w:eastAsia="Simplified Arabic" w:hAnsi="Garamond"/>
          <w:sz w:val="36"/>
          <w:vertAlign w:val="superscript"/>
          <w:rtl/>
          <w:lang w:bidi="ar-SA"/>
        </w:rPr>
        <w:footnoteReference w:id="25"/>
      </w:r>
      <w:r w:rsidRPr="005D7881">
        <w:rPr>
          <w:rFonts w:ascii="Garamond" w:eastAsia="Simplified Arabic" w:hAnsi="Garamond"/>
          <w:sz w:val="36"/>
          <w:rtl/>
          <w:lang w:val="fr-FR" w:bidi="ar-SA"/>
        </w:rPr>
        <w:t>.</w:t>
      </w:r>
    </w:p>
    <w:p w:rsidR="00696F46" w:rsidRPr="005D7881" w:rsidRDefault="00696F46"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لذلك يتميز فكر الجيل الثاني من المحافظين الجدد بخمسة أفكار أساسية يمكن حصرها في النقاط التالية:</w:t>
      </w:r>
    </w:p>
    <w:p w:rsidR="00696F46" w:rsidRPr="005D7881" w:rsidRDefault="00E55641"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1.</w:t>
      </w:r>
      <w:r w:rsidR="00696F46" w:rsidRPr="005D7881">
        <w:rPr>
          <w:rFonts w:ascii="Garamond" w:eastAsia="Simplified Arabic" w:hAnsi="Garamond"/>
          <w:sz w:val="36"/>
          <w:rtl/>
          <w:lang w:val="fr-FR" w:bidi="ar-SA"/>
        </w:rPr>
        <w:t xml:space="preserve"> أن سيطرة الولايات المتحدة ونفوذها على النظام العالمي هي قوة مازالت في بدايتها، وهي قوة يدركها العالم ويبحث عنها ويؤيدها، إذ يرى المحافظون الجدد أن العالم يبحث عن قائد وأن الولايات المتحدة هي حتما هذا القائد، فهم يؤمنون باتحاد الغرب وغيره من دول العالم تحت القيادة الأمريكية لإعادة تشكيل النظام العالمي الطبيعي الجديد.</w:t>
      </w:r>
    </w:p>
    <w:p w:rsidR="00696F46" w:rsidRPr="005D7881" w:rsidRDefault="00E55641"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2.</w:t>
      </w:r>
      <w:r w:rsidR="00696F46" w:rsidRPr="005D7881">
        <w:rPr>
          <w:rFonts w:ascii="Garamond" w:eastAsia="Simplified Arabic" w:hAnsi="Garamond"/>
          <w:sz w:val="36"/>
          <w:rtl/>
          <w:lang w:val="fr-FR" w:bidi="ar-SA"/>
        </w:rPr>
        <w:t xml:space="preserve"> أن فشل الولايات المتحدة في استغلال الفرصة الراهنة وعجزها عن قيادة العالم سوف يؤدي لانهيار النظام العالمي الراهن.</w:t>
      </w:r>
    </w:p>
    <w:p w:rsidR="00696F46" w:rsidRPr="005D7881" w:rsidRDefault="00E55641"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3.</w:t>
      </w:r>
      <w:r w:rsidR="00696F46" w:rsidRPr="005D7881">
        <w:rPr>
          <w:rFonts w:ascii="Garamond" w:eastAsia="Simplified Arabic" w:hAnsi="Garamond"/>
          <w:sz w:val="36"/>
          <w:rtl/>
          <w:lang w:val="fr-FR" w:bidi="ar-SA"/>
        </w:rPr>
        <w:t xml:space="preserve"> أن قوة الولايات المتحدة العسكرية هي أداة رئيسية للحفاظ على مكانتها ولنجاحها في القيام بمهمتها كفائدة للعالم والمحافظة على السلام العالمي، أي أن هذا الجيل من المحافظين الجدد يرون أن القوة العسكرية لا يجب أن ينظر إليها كخيار أخير، فالحرب بالنسبة لهم هي أداة لخدمة أهداف كبرى مثالية، كما أن السلام الحقيقي هو السلام الذي يتبع النصر في المعركة.</w:t>
      </w:r>
    </w:p>
    <w:p w:rsidR="00696F46" w:rsidRPr="005D7881" w:rsidRDefault="00E55641"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4.</w:t>
      </w:r>
      <w:r w:rsidR="00696F46" w:rsidRPr="005D7881">
        <w:rPr>
          <w:rFonts w:ascii="Garamond" w:eastAsia="Simplified Arabic" w:hAnsi="Garamond"/>
          <w:sz w:val="36"/>
          <w:rtl/>
          <w:lang w:val="fr-FR" w:bidi="ar-SA"/>
        </w:rPr>
        <w:t xml:space="preserve"> التزام المحافظين الجدد المطلق بدعم القوة العسكرية الأمريكية وجهود تسليح وتطوير وتحديث القوات العسكرية الأمريكية.</w:t>
      </w:r>
    </w:p>
    <w:p w:rsidR="00696F46" w:rsidRPr="005D7881" w:rsidRDefault="00E55641"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5.</w:t>
      </w:r>
      <w:r w:rsidR="00696F46" w:rsidRPr="005D7881">
        <w:rPr>
          <w:rFonts w:ascii="Garamond" w:eastAsia="Simplified Arabic" w:hAnsi="Garamond"/>
          <w:sz w:val="36"/>
          <w:rtl/>
          <w:lang w:val="fr-FR" w:bidi="ar-SA"/>
        </w:rPr>
        <w:t xml:space="preserve"> رفض هذا الجيل من المحافظين الجدد للساسة الواقعيين مثل هنري كيسنجر، وللساسة المترددين في استخدام القوة مثل كولين باول، فالواقعية والتردد في استخدام القوة يمثلان للمحافظين الجدد مرضان خطيران</w:t>
      </w:r>
      <w:r w:rsidR="00696F46" w:rsidRPr="005D7881">
        <w:rPr>
          <w:rFonts w:ascii="Garamond" w:eastAsia="Simplified Arabic" w:hAnsi="Garamond"/>
          <w:sz w:val="36"/>
          <w:vertAlign w:val="superscript"/>
          <w:rtl/>
          <w:lang w:bidi="ar-SA"/>
        </w:rPr>
        <w:footnoteReference w:id="26"/>
      </w:r>
      <w:r w:rsidR="00696F46" w:rsidRPr="005D7881">
        <w:rPr>
          <w:rFonts w:ascii="Garamond" w:eastAsia="Simplified Arabic" w:hAnsi="Garamond"/>
          <w:sz w:val="36"/>
          <w:rtl/>
          <w:lang w:val="fr-FR" w:bidi="ar-SA"/>
        </w:rPr>
        <w:t>.</w:t>
      </w:r>
    </w:p>
    <w:p w:rsidR="00696F46" w:rsidRPr="005D7881" w:rsidRDefault="00696F46" w:rsidP="00696F46">
      <w:pPr>
        <w:spacing w:before="120" w:after="120"/>
        <w:ind w:firstLine="567"/>
        <w:jc w:val="both"/>
        <w:rPr>
          <w:rFonts w:ascii="Garamond" w:eastAsia="Simplified Arabic" w:hAnsi="Garamond"/>
          <w:b/>
          <w:bCs/>
          <w:sz w:val="36"/>
          <w:rtl/>
        </w:rPr>
      </w:pPr>
    </w:p>
    <w:p w:rsidR="00696F46" w:rsidRPr="005D7881" w:rsidRDefault="00696F46" w:rsidP="00696F46">
      <w:pPr>
        <w:spacing w:before="120" w:after="120"/>
        <w:ind w:firstLine="567"/>
        <w:jc w:val="both"/>
        <w:rPr>
          <w:rFonts w:ascii="Garamond" w:eastAsia="Simplified Arabic" w:hAnsi="Garamond"/>
          <w:b/>
          <w:bCs/>
          <w:sz w:val="36"/>
          <w:rtl/>
        </w:rPr>
      </w:pPr>
    </w:p>
    <w:p w:rsidR="00696F46" w:rsidRPr="005D7881" w:rsidRDefault="00696F46" w:rsidP="00696F46">
      <w:pPr>
        <w:spacing w:before="120" w:after="120"/>
        <w:ind w:firstLine="567"/>
        <w:jc w:val="both"/>
        <w:rPr>
          <w:rFonts w:ascii="Garamond" w:eastAsia="Simplified Arabic" w:hAnsi="Garamond"/>
          <w:b/>
          <w:bCs/>
          <w:sz w:val="36"/>
          <w:rtl/>
        </w:rPr>
      </w:pPr>
    </w:p>
    <w:p w:rsidR="00696F46" w:rsidRPr="005D7881" w:rsidRDefault="00696F46" w:rsidP="00696F46">
      <w:pPr>
        <w:spacing w:before="120" w:after="120"/>
        <w:ind w:firstLine="567"/>
        <w:jc w:val="both"/>
        <w:rPr>
          <w:rFonts w:ascii="Garamond" w:eastAsia="Simplified Arabic" w:hAnsi="Garamond"/>
          <w:b/>
          <w:bCs/>
          <w:sz w:val="36"/>
          <w:rtl/>
        </w:rPr>
      </w:pPr>
    </w:p>
    <w:p w:rsidR="00696F46" w:rsidRPr="005D7881" w:rsidRDefault="00696F46" w:rsidP="00696F46">
      <w:pPr>
        <w:spacing w:before="120" w:after="120"/>
        <w:ind w:firstLine="567"/>
        <w:jc w:val="both"/>
        <w:rPr>
          <w:rFonts w:ascii="Garamond" w:eastAsia="Simplified Arabic" w:hAnsi="Garamond"/>
          <w:b/>
          <w:bCs/>
          <w:sz w:val="36"/>
          <w:rtl/>
        </w:rPr>
      </w:pPr>
    </w:p>
    <w:p w:rsidR="00696F46" w:rsidRPr="005D7881" w:rsidRDefault="00696F46" w:rsidP="00696F46">
      <w:pPr>
        <w:spacing w:before="120" w:after="120"/>
        <w:ind w:firstLine="567"/>
        <w:jc w:val="both"/>
        <w:rPr>
          <w:rFonts w:ascii="Garamond" w:eastAsia="Simplified Arabic" w:hAnsi="Garamond"/>
          <w:b/>
          <w:bCs/>
          <w:sz w:val="36"/>
          <w:rtl/>
        </w:rPr>
      </w:pPr>
    </w:p>
    <w:p w:rsidR="00696F46" w:rsidRPr="005D7881" w:rsidRDefault="00696F46" w:rsidP="00696F46">
      <w:pPr>
        <w:spacing w:before="120" w:after="120"/>
        <w:ind w:firstLine="567"/>
        <w:jc w:val="both"/>
        <w:rPr>
          <w:rFonts w:ascii="Garamond" w:eastAsia="Simplified Arabic" w:hAnsi="Garamond"/>
          <w:b/>
          <w:bCs/>
          <w:sz w:val="36"/>
          <w:rtl/>
        </w:rPr>
      </w:pPr>
    </w:p>
    <w:p w:rsidR="00696F46" w:rsidRPr="005D7881" w:rsidRDefault="00696F46" w:rsidP="00696F46">
      <w:pPr>
        <w:spacing w:before="120" w:after="120"/>
        <w:ind w:firstLine="567"/>
        <w:jc w:val="both"/>
        <w:rPr>
          <w:rFonts w:ascii="Garamond" w:eastAsia="Simplified Arabic" w:hAnsi="Garamond"/>
          <w:b/>
          <w:bCs/>
          <w:sz w:val="36"/>
          <w:rtl/>
        </w:rPr>
      </w:pPr>
    </w:p>
    <w:p w:rsidR="00696F46" w:rsidRPr="005D7881" w:rsidRDefault="00696F46" w:rsidP="00696F46">
      <w:pPr>
        <w:spacing w:before="120" w:after="120"/>
        <w:ind w:firstLine="567"/>
        <w:jc w:val="both"/>
        <w:rPr>
          <w:rFonts w:ascii="Garamond" w:eastAsia="Simplified Arabic" w:hAnsi="Garamond"/>
          <w:b/>
          <w:bCs/>
          <w:sz w:val="36"/>
          <w:rtl/>
        </w:rPr>
      </w:pPr>
    </w:p>
    <w:p w:rsidR="00696F46" w:rsidRPr="005D7881" w:rsidRDefault="00696F46" w:rsidP="00696F46">
      <w:pPr>
        <w:spacing w:before="120" w:after="120"/>
        <w:ind w:firstLine="567"/>
        <w:jc w:val="both"/>
        <w:rPr>
          <w:rFonts w:ascii="Garamond" w:eastAsia="Simplified Arabic" w:hAnsi="Garamond"/>
          <w:b/>
          <w:bCs/>
          <w:sz w:val="36"/>
          <w:rtl/>
        </w:rPr>
      </w:pPr>
    </w:p>
    <w:p w:rsidR="00696F46" w:rsidRPr="005D7881" w:rsidRDefault="00696F46" w:rsidP="00696F46">
      <w:pPr>
        <w:spacing w:before="120" w:after="120"/>
        <w:ind w:firstLine="567"/>
        <w:jc w:val="both"/>
        <w:rPr>
          <w:rFonts w:ascii="Garamond" w:eastAsia="Simplified Arabic" w:hAnsi="Garamond"/>
          <w:b/>
          <w:bCs/>
          <w:sz w:val="36"/>
          <w:rtl/>
        </w:rPr>
      </w:pPr>
    </w:p>
    <w:p w:rsidR="00696F46" w:rsidRPr="005D7881" w:rsidRDefault="00696F46" w:rsidP="00696F46">
      <w:pPr>
        <w:spacing w:before="120" w:after="120"/>
        <w:jc w:val="both"/>
        <w:rPr>
          <w:rFonts w:ascii="Garamond" w:eastAsia="Simplified Arabic" w:hAnsi="Garamond"/>
          <w:b/>
          <w:bCs/>
          <w:sz w:val="36"/>
          <w:rtl/>
        </w:rPr>
      </w:pPr>
    </w:p>
    <w:p w:rsidR="00094AA5" w:rsidRPr="005D7881" w:rsidRDefault="00094AA5" w:rsidP="00696F46">
      <w:pPr>
        <w:spacing w:before="120" w:after="120"/>
        <w:jc w:val="both"/>
        <w:rPr>
          <w:rFonts w:ascii="Garamond" w:eastAsia="Simplified Arabic" w:hAnsi="Garamond"/>
          <w:b/>
          <w:bCs/>
          <w:sz w:val="36"/>
          <w:rtl/>
        </w:rPr>
      </w:pPr>
    </w:p>
    <w:p w:rsidR="00094AA5" w:rsidRPr="005D7881" w:rsidRDefault="00094AA5" w:rsidP="00696F46">
      <w:pPr>
        <w:spacing w:before="120" w:after="120"/>
        <w:jc w:val="both"/>
        <w:rPr>
          <w:rFonts w:ascii="Garamond" w:eastAsia="Simplified Arabic" w:hAnsi="Garamond"/>
          <w:b/>
          <w:bCs/>
          <w:sz w:val="36"/>
          <w:rtl/>
        </w:rPr>
      </w:pPr>
    </w:p>
    <w:p w:rsidR="00094AA5" w:rsidRPr="005D7881" w:rsidRDefault="00696F46" w:rsidP="00696F46">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المطلب الث</w:t>
      </w:r>
      <w:r w:rsidR="00094AA5" w:rsidRPr="005D7881">
        <w:rPr>
          <w:rFonts w:ascii="Garamond" w:eastAsia="Simplified Arabic" w:hAnsi="Garamond"/>
          <w:b/>
          <w:bCs/>
          <w:sz w:val="36"/>
          <w:rtl/>
        </w:rPr>
        <w:t>الث:</w:t>
      </w:r>
    </w:p>
    <w:p w:rsidR="00696F46" w:rsidRPr="005D7881" w:rsidRDefault="00696F46" w:rsidP="00696F46">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فلسفة المحافظين الجدد ومصادر فكرهم</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جلبت حركة المحافظين الجدد اهتمام الكثير من الباحثين والدارسين والسياسيين وغيرهم حيث قاموا بدراسة أصولها، وخصائصها، ومبادئها وكل ما يتعلق بها، وهذا لما تتميزوا عن غيرهم من الحركات الفكرية بمجموعة من المبادئ المشبعة بأفكار إمبريالية ذات خطورة على العالم بشكل عام، وعلى منطقة الشرق الأوسط بشكل خاص.</w:t>
      </w:r>
    </w:p>
    <w:p w:rsidR="00094AA5" w:rsidRPr="005D7881" w:rsidRDefault="00094AA5" w:rsidP="00696F46">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الفرع الأول:</w:t>
      </w:r>
    </w:p>
    <w:p w:rsidR="00696F46" w:rsidRPr="005D7881" w:rsidRDefault="00696F46" w:rsidP="00696F46">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فلسفة المحافظين الجدد</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إن الأفكار التي تبنتها حركة المحافظين الجدد تتماثل مع أفكار اليمين المسيحي، والذي يصنف الأصوليون المسيحيون أنفسهم فيه، والذي يؤمن بضرورة فرض السيطرة الأمريكية على العالم، وطبع هذه السيطرة بطابع ديني مسيحي، تمهيدا لمجيء دعوة المسيح الثانية بعد تأسيس الدولة اليهودية وبناء هيكل سليمان المزعوم، وقد تبنى المحافظون الجدد العقيدة الدينية المتطرفة، التي تبناها الأصوليون المسيحيون، وأصبح المحافظون الجدد يؤمنون بالأفكار الدينية المتشددة، التي تستند على مبادئ بعيدة كل البعد عن الحقيقة الدينية السماوية، كالموافقة على مبدأ المبادرة بضربات استباقية، التي تستند بالأساس على خوض حروب مقدسة باسم صراع الخير ضد قوى الشر، دون أن تستند على أية شرعية، أو مبررات أخلاقية، بل تستند على قناعات شخصية، ومعتقدات خاصة اعتمدت كحقائق دينية غير قابلة للجدل</w:t>
      </w:r>
      <w:r w:rsidRPr="005D7881">
        <w:rPr>
          <w:rFonts w:ascii="Garamond" w:eastAsia="Simplified Arabic" w:hAnsi="Garamond"/>
          <w:sz w:val="36"/>
          <w:vertAlign w:val="superscript"/>
          <w:rtl/>
          <w:lang w:bidi="ar-SA"/>
        </w:rPr>
        <w:footnoteReference w:id="27"/>
      </w:r>
      <w:r w:rsidRPr="005D7881">
        <w:rPr>
          <w:rFonts w:ascii="Garamond" w:eastAsia="Simplified Arabic" w:hAnsi="Garamond"/>
          <w:sz w:val="36"/>
          <w:rtl/>
        </w:rPr>
        <w:t>.</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إن الأفكار التي تبنتها حركة المحافظين الجدد تتماثل مع أفكار اليمين المسيحي، والذي يصنف الأصوليون المسيحيون أنفسهم فيه، والذي يؤمن بضرورة فرض السيطرة الأمريكية على العالم، وطبع هذه السيطرة بطابع ديني مسيحي، تمهيدا لمجيء دعوة المسيح الثانية بعد تأسيس الدولة اليهودية وبناء هيكل سليمان المزعوم، وقد تبنى المحافظون الجدد العقيدة الدينية المتطرفة، التي تبناها الأصوليون المسيحيون، وأصبح المحافظون الجدد يؤمنون بالأفكار الدينية المتشددة، التي تستند على مبادئ بعيدة كل البعد عن الحقيقة الدينية السماوية، كالموافقة على مبدأ المبادرة بضربات استباقية، التي تستند بالأساس على خوض حروب مقدسة باسم صراع الخير ضد قوى الشر، دون أن تستند على أية شرعية، أو مبررات أخلاقية، بل تستند على قناعات شخصية ومعتقدات خاصة اعتمدت كحقائق دينية غير قابلة للجدل</w:t>
      </w:r>
      <w:r w:rsidRPr="005D7881">
        <w:rPr>
          <w:rFonts w:ascii="Garamond" w:eastAsia="Simplified Arabic" w:hAnsi="Garamond"/>
          <w:sz w:val="36"/>
          <w:vertAlign w:val="superscript"/>
          <w:rtl/>
          <w:lang w:bidi="ar-SA"/>
        </w:rPr>
        <w:footnoteReference w:id="28"/>
      </w:r>
      <w:r w:rsidRPr="005D7881">
        <w:rPr>
          <w:rFonts w:ascii="Garamond" w:eastAsia="Simplified Arabic" w:hAnsi="Garamond"/>
          <w:sz w:val="36"/>
          <w:rtl/>
        </w:rPr>
        <w:t>.</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ومن أهم خصائص فكر حركة المحافظين الجدد كما حددها عضو الكونغرس السابق رون بول في خطاب له أمام الكونغرس بتاريخ 10</w:t>
      </w:r>
      <w:r w:rsidRPr="005D7881">
        <w:rPr>
          <w:rFonts w:ascii="Garamond" w:eastAsia="Simplified Arabic" w:hAnsi="Garamond"/>
          <w:sz w:val="36"/>
        </w:rPr>
        <w:t>/7/</w:t>
      </w:r>
      <w:r w:rsidRPr="005D7881">
        <w:rPr>
          <w:rFonts w:ascii="Garamond" w:eastAsia="Simplified Arabic" w:hAnsi="Garamond"/>
          <w:sz w:val="36"/>
          <w:rtl/>
        </w:rPr>
        <w:t>2003، على النحو التالي</w:t>
      </w:r>
      <w:r w:rsidRPr="005D7881">
        <w:rPr>
          <w:rFonts w:ascii="Garamond" w:eastAsia="Simplified Arabic" w:hAnsi="Garamond"/>
          <w:sz w:val="36"/>
          <w:vertAlign w:val="superscript"/>
          <w:rtl/>
          <w:lang w:bidi="ar-SA"/>
        </w:rPr>
        <w:footnoteReference w:id="29"/>
      </w:r>
      <w:r w:rsidRPr="005D7881">
        <w:rPr>
          <w:rFonts w:ascii="Garamond" w:eastAsia="Simplified Arabic" w:hAnsi="Garamond"/>
          <w:sz w:val="36"/>
          <w:rtl/>
        </w:rPr>
        <w:t>:</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 يتفق المحافظون الجدد مع تروتسكي على أن الثورة دائمة، وقد تستخدم فيها القوة أو الوسائل الفكرية.</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 يطالبون بإعادة تشكيل خريطة الشرق الأوسط، وهم مستعدون لاستخدام القوة من أجل تحقيق ذلك.</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 يؤمنون بالحرب الوقائية لتحقيق النتائج المطلوبة؛</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 لا يخجلون من فكرة "الإمبراطورية الأمريكية"، بل يوافقون على هذا الأمر؛</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 يؤمنون بأن الكذب ضروري من أجل أن تحيا الدولة؛</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 يجدون أن الحقائق المهمة حول كيفية إدارة المجتمع لا بد أن تظل بيد النخبة الحاكمة، وضرورة إخفائها عن أولئك الذين ليست لهم الشجاعة للتعامل معها؛</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 يرون بأن الحياد في شؤون السياسة الخارجية أمر لا يُوصى به؛</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 يؤمنون بأن الإمبريالية إذا كانت تقدمية بطبيعتها فهي أمر جيد؛</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 استخدام القوة الأمريكية لفرض المثل والقيم أمر مقبول، وأن القوة لا يجب أن تكون مقتصرة على الدفاع عن أمن البلاد فحسب؛</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 يساندون إسرائيل بشكل غير مشروط، ولديهم تحالف وثيق مع حزب الليكود.</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ومن خلال هذه الخصائص نستنتج أن المحافظين الجدد يطبقون بشكل حرفي توصيات فيلسوفهم ليو شتراوس، رغم كونهم يرفضون الإقرار بذلك صراحة، حيث إنهم ينكرون وجود أي صلة بينهم وبين هذا الفيلسوف الذائع الصيت، ويقولون بأن هذه العلاقة التي يزعم منتقدوهم بوجودها إنما الغرض منها تشويه صورتهم لا غير.</w:t>
      </w:r>
    </w:p>
    <w:p w:rsidR="00696F46" w:rsidRPr="005D7881" w:rsidRDefault="00696F46" w:rsidP="00696F46">
      <w:pPr>
        <w:spacing w:before="120" w:after="120"/>
        <w:ind w:firstLine="567"/>
        <w:jc w:val="both"/>
        <w:rPr>
          <w:rFonts w:ascii="Garamond" w:eastAsia="Simplified Arabic" w:hAnsi="Garamond"/>
          <w:sz w:val="36"/>
          <w:rtl/>
          <w:lang w:val="fr-FR"/>
        </w:rPr>
      </w:pPr>
      <w:r w:rsidRPr="005D7881">
        <w:rPr>
          <w:rFonts w:ascii="Garamond" w:eastAsia="Simplified Arabic" w:hAnsi="Garamond"/>
          <w:sz w:val="36"/>
          <w:rtl/>
        </w:rPr>
        <w:t>وقد تميزت حركة المحافظين الجدد بعدة أفكار تبنوها في برنامجهم السياسي تنادي بزيادة ميزانية الدفاع بشكل كبير؛ و</w:t>
      </w:r>
      <w:r w:rsidRPr="005D7881">
        <w:rPr>
          <w:rFonts w:ascii="Garamond" w:eastAsia="Simplified Arabic" w:hAnsi="Garamond"/>
          <w:sz w:val="36"/>
          <w:rtl/>
          <w:lang w:val="fr-FR"/>
        </w:rPr>
        <w:t>تصدي الولايات المتحدة لنظم الحكم المعادية للحرية والديمقراطية؛ وقيامها بالدور الأعظم في الحفاظ على النظام العالمي الديمقراطي الحر؛ كما يطالبون باستعمال أقصى درجات القوة في القضاء على النظم الدكتاتورية في العالم؛ وعدم حصر قيم الحرية والديمقراطية في شعب من الشعوب، أو في بلد من البلدان؛ النظر إلى العالم من منظور الصراع بين الخير والشر</w:t>
      </w:r>
      <w:r w:rsidRPr="005D7881">
        <w:rPr>
          <w:rFonts w:ascii="Garamond" w:eastAsia="Simplified Arabic" w:hAnsi="Garamond"/>
          <w:sz w:val="36"/>
          <w:vertAlign w:val="superscript"/>
          <w:rtl/>
          <w:lang w:bidi="ar-SA"/>
        </w:rPr>
        <w:footnoteReference w:id="30"/>
      </w:r>
      <w:r w:rsidRPr="005D7881">
        <w:rPr>
          <w:rFonts w:ascii="Garamond" w:eastAsia="Simplified Arabic" w:hAnsi="Garamond"/>
          <w:sz w:val="36"/>
          <w:rtl/>
          <w:lang w:val="fr-FR"/>
        </w:rPr>
        <w:t>.</w:t>
      </w:r>
    </w:p>
    <w:p w:rsidR="00696F46" w:rsidRPr="005D7881" w:rsidRDefault="00696F46" w:rsidP="00696F46">
      <w:pPr>
        <w:spacing w:before="120" w:after="120"/>
        <w:ind w:firstLine="567"/>
        <w:jc w:val="both"/>
        <w:rPr>
          <w:rFonts w:ascii="Garamond" w:eastAsia="Simplified Arabic" w:hAnsi="Garamond"/>
          <w:sz w:val="36"/>
          <w:rtl/>
          <w:lang w:val="fr-FR"/>
        </w:rPr>
      </w:pPr>
      <w:r w:rsidRPr="005D7881">
        <w:rPr>
          <w:rFonts w:ascii="Garamond" w:eastAsia="Simplified Arabic" w:hAnsi="Garamond"/>
          <w:sz w:val="36"/>
          <w:rtl/>
          <w:lang w:val="fr-FR"/>
        </w:rPr>
        <w:t>فحركة المحافظين الجدد قد اعتمدت على أربعة مبادئ أو موضوعات أساسية تميزها عن مدارس الفكر الأخرى في مجال السياسية الخارجية، تتمثل في الإيمان بأن طبيعة الشخصية الداخلية لأنظمة الحكم مهمة، ويجب على السياسة الخارجية أن تعكس أعمق قيم المجتمعات الليبرالية الديمقراطية؛ وكذا الإيمان بأن قوة الولايات المتحدة يمكن أن تستخدم من أجل أغراض أخلاقية، وأن الولايات المتحدة لا تحتاج إلى أن تبقى منغمسة في الشؤون الدولية فبوصفها القوة العالمية المهيمنة لها مسؤوليات خاصة في مجال الأمن؛ كما أنهم لا يثقون بمشاريع الهندسة الاجتماعية الطموحة؛ وأخيرا نظرتهم مشروعية القانون الدولي نظرة ارتياب في فاعليته ومشروعية مؤسساته وفي تحقيق الأمن والعدالة</w:t>
      </w:r>
      <w:r w:rsidRPr="005D7881">
        <w:rPr>
          <w:rFonts w:ascii="Garamond" w:eastAsia="Simplified Arabic" w:hAnsi="Garamond"/>
          <w:sz w:val="36"/>
          <w:vertAlign w:val="superscript"/>
          <w:rtl/>
          <w:lang w:bidi="ar-SA"/>
        </w:rPr>
        <w:footnoteReference w:id="31"/>
      </w:r>
      <w:r w:rsidRPr="005D7881">
        <w:rPr>
          <w:rFonts w:ascii="Garamond" w:eastAsia="Simplified Arabic" w:hAnsi="Garamond"/>
          <w:sz w:val="36"/>
          <w:rtl/>
          <w:lang w:val="fr-FR"/>
        </w:rPr>
        <w:t>.</w:t>
      </w:r>
    </w:p>
    <w:p w:rsidR="00696F46" w:rsidRPr="005D7881" w:rsidRDefault="00696F46" w:rsidP="00696F46">
      <w:pPr>
        <w:spacing w:before="120" w:after="120"/>
        <w:ind w:firstLine="567"/>
        <w:jc w:val="both"/>
        <w:rPr>
          <w:rFonts w:ascii="Garamond" w:eastAsia="Simplified Arabic" w:hAnsi="Garamond"/>
          <w:sz w:val="36"/>
          <w:rtl/>
          <w:lang w:val="fr-FR"/>
        </w:rPr>
      </w:pPr>
      <w:r w:rsidRPr="005D7881">
        <w:rPr>
          <w:rFonts w:ascii="Garamond" w:eastAsia="Simplified Arabic" w:hAnsi="Garamond"/>
          <w:sz w:val="36"/>
          <w:rtl/>
          <w:lang w:val="fr-FR"/>
        </w:rPr>
        <w:t>أما جوستين فاييس فيرى أن أهم مبادئ حركة المحافظين الجدد التي تميزهم هي رفضهم للأمر الواقع والإلحاح على القدرة التغييرية للحرية في الولايات المتحدة، بل يجب عليها أن تحول بلدان الشرق الأوسط نحو الديمقراطية والعصرنة؛ كذلك تتبنى هذه الحركة الوضوح الأخلاقي تجاه الحكام الدكتاتوريين والإرهاب أي يجب على الولايات المتحدة أن تطابق بين أفعالها ومبادئها، وهم يفضلون تغيير الأنظمة كون أن انتهاج سياسة الوضوح الأخلاقي يعني عدم التعامل مع الأنظمة الاستبدادية لذا يجب تغييرها؛ وأخيرا يؤمنون بأسبقية القوة العسكرية التي تصاحبها الأحادية في السلوك</w:t>
      </w:r>
      <w:r w:rsidRPr="005D7881">
        <w:rPr>
          <w:rFonts w:ascii="Garamond" w:eastAsia="Simplified Arabic" w:hAnsi="Garamond"/>
          <w:sz w:val="36"/>
          <w:vertAlign w:val="superscript"/>
          <w:rtl/>
          <w:lang w:bidi="ar-SA"/>
        </w:rPr>
        <w:footnoteReference w:id="32"/>
      </w:r>
      <w:r w:rsidRPr="005D7881">
        <w:rPr>
          <w:rFonts w:ascii="Garamond" w:eastAsia="Simplified Arabic" w:hAnsi="Garamond"/>
          <w:sz w:val="36"/>
          <w:rtl/>
          <w:lang w:val="fr-FR"/>
        </w:rPr>
        <w:t>.</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lang w:val="fr-FR"/>
        </w:rPr>
        <w:t xml:space="preserve">ويرى الكاتبان ستيفان هالبر وجوناثان كلارك بأن المحافظين الجدد تجمعهم موضوعات ثلاثة أولها الإيمان بأن الوضع الإنساني يُعَرَّفُ بأنه اختيار بين الخير والشر، وأن المقياس الحقيقي للشخصية الحقيقية يوجد في استعداد الخيرين أنفسهم لمواجهة الأشرار؛ والثاني التأكيد على أن المحدد الجوهري للعلاقة بين الدول هو القوة العسكرية والرغبة فـي استخدامها؛ وأخيرا </w:t>
      </w:r>
      <w:r w:rsidRPr="005D7881">
        <w:rPr>
          <w:rFonts w:ascii="Garamond" w:eastAsia="Simplified Arabic" w:hAnsi="Garamond"/>
          <w:sz w:val="36"/>
          <w:rtl/>
        </w:rPr>
        <w:t>التركيز على الشرق الأوسط والإسلام العالمي باعتبارهما يمثلان التهديد الرئيسي للمصالح الأمريكية في الخارج</w:t>
      </w:r>
      <w:r w:rsidRPr="005D7881">
        <w:rPr>
          <w:rFonts w:ascii="Garamond" w:eastAsia="Simplified Arabic" w:hAnsi="Garamond"/>
          <w:sz w:val="36"/>
          <w:vertAlign w:val="superscript"/>
          <w:rtl/>
          <w:lang w:bidi="ar-SA"/>
        </w:rPr>
        <w:footnoteReference w:id="33"/>
      </w:r>
      <w:r w:rsidRPr="005D7881">
        <w:rPr>
          <w:rFonts w:ascii="Garamond" w:eastAsia="Simplified Arabic" w:hAnsi="Garamond"/>
          <w:sz w:val="36"/>
          <w:rtl/>
        </w:rPr>
        <w:t>.</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من خلال ما سبق يتبين لنا أن حركة المحافظين الجدد وضعوا أنفسهم في صدام مباشر مع العالمين العربي والإسلامي لأنهم ينحازون بشكل مباشر لإسرائيل ومعارضتهم لأي عملية تسوية سلمية للصراع العربي الإسرائيلي، كما أنهم يعملون على التصدي لأي علاقة جيدة قد تنشأ بين العرب والمسلمين والولايات المتحدة.</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وإضافة ذلك يتميز المحافظون الجدد بصفات عدة، من بينها أنهم أنصاف ولسونيين، فرغم ادعائهم بأنهم ولسونيون إلا أنهم معادون للولسونية في وسائلهم، وذلك كون الرئيس ولسون كان يؤمن بدور المؤسسات الدولية أي أنه كان مؤمنا بإمكانية تحقيق هدفه باستخدام قدرة الإقناع لدى المؤسسات الشبيهة بعصبــة الأمم، إلا أنهم على النقيض من ذلك فهم يؤمنون بإمكانية تحقيق التحولات المطلوبة عن طريق قوة الولايات المتحدة المحررة من القيود الدولية أي أنهم يميلون إلى جعل الديمقراطية ممكنة بواسطة الإطاحة بالأنظمة الدكتاتورية" التي تهدد الأمن الأمريكي والنظام العالمي، باستعمال القوة العسكرية في حال فشل الوسائل الأخرى. كما يميلون إلى السماح بتغيير الأنظمة والشروع في عمليات بناء الدول، وإلى التعويل على أشكال مختلفة من "تحالفات الراغبين" بدلاً من الركون إلى الأمم المتحدة</w:t>
      </w:r>
      <w:r w:rsidRPr="005D7881">
        <w:rPr>
          <w:rFonts w:ascii="Garamond" w:eastAsia="Simplified Arabic" w:hAnsi="Garamond"/>
          <w:sz w:val="36"/>
          <w:vertAlign w:val="superscript"/>
          <w:rtl/>
          <w:lang w:bidi="ar-SA"/>
        </w:rPr>
        <w:footnoteReference w:id="34"/>
      </w:r>
      <w:r w:rsidRPr="005D7881">
        <w:rPr>
          <w:rFonts w:ascii="Garamond" w:eastAsia="Simplified Arabic" w:hAnsi="Garamond"/>
          <w:sz w:val="36"/>
          <w:rtl/>
        </w:rPr>
        <w:t>.</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 xml:space="preserve"> فالدول لا يمكن أن تشترك في مغامرات خارجية إلى جانب الولايات المتحدة بالمجان ما لم تحصل على مقابل لذلك، خاصة وأنها تعي جيداً بأن الحروب الأمريكية تخدم بالدرجة الأولى المصالح الأمريكية، ولن تعود عليها بالنفع، لذلك فهي تطالب بالحصول على مقابل للدعم الذي تقدمه</w:t>
      </w:r>
      <w:r w:rsidRPr="005D7881">
        <w:rPr>
          <w:rFonts w:ascii="Garamond" w:eastAsia="Simplified Arabic" w:hAnsi="Garamond"/>
          <w:sz w:val="36"/>
          <w:vertAlign w:val="superscript"/>
          <w:rtl/>
          <w:lang w:bidi="ar-SA"/>
        </w:rPr>
        <w:footnoteReference w:id="35"/>
      </w:r>
      <w:r w:rsidRPr="005D7881">
        <w:rPr>
          <w:rFonts w:ascii="Garamond" w:eastAsia="Simplified Arabic" w:hAnsi="Garamond"/>
          <w:sz w:val="36"/>
          <w:rtl/>
        </w:rPr>
        <w:t>.</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مما سبق يمكن القول أن حركة المحافظين الجدد هم ولسونيون يمينيون لأنهم يرون بأن الولايات المتحدة، حققت بصفة عامة أحلام الآباء المؤسسين، بحيث أن الأمريكيين لا يحتاجون لإصلاح داخلي بل ينبغي عليهم أن يحاولوا نشر قيم المجتمع الأمريكي وممارساته في جميع أنحاء العالم، وهم بذلك عكس الولسونيون الراديكاليون الذين يرون الذين يرون بأن الولايات المتحدة بعيدة عن الالتزام بالقيم الحقيقية للأمة، ولذلك يجب أن يتزامن العمل على إصلاح الأمريكيين لأنفسهم مع سعيهم لإصلاح الآخرين</w:t>
      </w:r>
      <w:r w:rsidRPr="005D7881">
        <w:rPr>
          <w:rFonts w:ascii="Garamond" w:eastAsia="Simplified Arabic" w:hAnsi="Garamond"/>
          <w:sz w:val="36"/>
          <w:vertAlign w:val="superscript"/>
          <w:rtl/>
          <w:lang w:bidi="ar-SA"/>
        </w:rPr>
        <w:footnoteReference w:id="36"/>
      </w:r>
      <w:r w:rsidRPr="005D7881">
        <w:rPr>
          <w:rFonts w:ascii="Garamond" w:eastAsia="Simplified Arabic" w:hAnsi="Garamond"/>
          <w:sz w:val="36"/>
          <w:rtl/>
        </w:rPr>
        <w:t>.</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يتضح أن المحافظين الجدد يؤمنون بشطر من أفكار ولسون التي تتماشى مع قناعاتهم، في الوقت الذي ينبذون فيه الشطر الآخر من أفكاره المتعلقة بأهمية المنظمات الدوليــة فـــي النظام العالمي. ولذلك، يمكن اعتبارهم أنصاف ولسونيين.</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بالإضافة لكون المحافظين الجدد أنصاف ولسونيين، فيمكن اعتبارهم أيضا تروتسكيون، رغم أن الجيل الجديد منهم ينكر ذلك، كونهم يصفون إيديولوجيتهم الثورية بأنها ولـــسـونية، لكنها في الواقع تتبنى نظرية تروتسكي حول الثورة الدائمة، ممزوجـــة مـع نـزعــــة ليكوديــــة يمينية متطرفة من الصهيونية</w:t>
      </w:r>
      <w:r w:rsidRPr="005D7881">
        <w:rPr>
          <w:rFonts w:ascii="Garamond" w:eastAsia="Simplified Arabic" w:hAnsi="Garamond"/>
          <w:sz w:val="36"/>
          <w:vertAlign w:val="superscript"/>
          <w:rtl/>
          <w:lang w:bidi="ar-SA"/>
        </w:rPr>
        <w:footnoteReference w:id="37"/>
      </w:r>
      <w:r w:rsidRPr="005D7881">
        <w:rPr>
          <w:rFonts w:ascii="Garamond" w:eastAsia="Simplified Arabic" w:hAnsi="Garamond"/>
          <w:sz w:val="36"/>
          <w:rtl/>
        </w:rPr>
        <w:t xml:space="preserve">. </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ويمكن اعتبار المحافظين الجدد أنهم ميكيافيليون لأن الغاية عندهم تبرر الوسيلة، ولا تهمهم النتيجة أيا كانت، ففيلسوفهم ليو شتراوس كان يرى بأن ميكيافيلي كان على حق في قوله بأنه "لا مكان للاعتبارات الأخلاقية في السياسة وفي السلطة، ولذلك سعوا إلى تحقيق أغراضهم بعيداً عن الاعتبارات الأخلاقية</w:t>
      </w:r>
      <w:r w:rsidRPr="005D7881">
        <w:rPr>
          <w:rFonts w:ascii="Garamond" w:eastAsia="Simplified Arabic" w:hAnsi="Garamond"/>
          <w:sz w:val="36"/>
          <w:vertAlign w:val="superscript"/>
          <w:rtl/>
          <w:lang w:bidi="ar-SA"/>
        </w:rPr>
        <w:footnoteReference w:id="38"/>
      </w:r>
      <w:r w:rsidRPr="005D7881">
        <w:rPr>
          <w:rFonts w:ascii="Garamond" w:eastAsia="Simplified Arabic" w:hAnsi="Garamond"/>
          <w:sz w:val="36"/>
          <w:rtl/>
        </w:rPr>
        <w:t>.</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وهناك من يرى أن المحافظين الجدد مثاليون كونهم يطمحون إلى بناء مستقبل أفضل من وجهة، وذلك بنشر القيم الأمريكية والنموذج الديمقراطي الأمريكي في كل أرجاء العالم، ولا مانع من استخدام القوة في سبيل نشرها إذا استدعى الأمر ذلك</w:t>
      </w:r>
      <w:r w:rsidRPr="005D7881">
        <w:rPr>
          <w:rFonts w:ascii="Garamond" w:eastAsia="Simplified Arabic" w:hAnsi="Garamond"/>
          <w:sz w:val="36"/>
          <w:vertAlign w:val="superscript"/>
          <w:rtl/>
          <w:lang w:bidi="ar-SA"/>
        </w:rPr>
        <w:footnoteReference w:id="39"/>
      </w:r>
      <w:r w:rsidRPr="005D7881">
        <w:rPr>
          <w:rFonts w:ascii="Garamond" w:eastAsia="Simplified Arabic" w:hAnsi="Garamond"/>
          <w:sz w:val="36"/>
          <w:rtl/>
        </w:rPr>
        <w:t>.</w:t>
      </w:r>
    </w:p>
    <w:p w:rsidR="00094AA5" w:rsidRPr="005D7881" w:rsidRDefault="00094AA5" w:rsidP="00696F46">
      <w:pPr>
        <w:spacing w:before="120" w:after="120"/>
        <w:ind w:firstLine="567"/>
        <w:jc w:val="both"/>
        <w:rPr>
          <w:rFonts w:ascii="Garamond" w:eastAsia="Simplified Arabic" w:hAnsi="Garamond"/>
          <w:sz w:val="36"/>
          <w:rtl/>
        </w:rPr>
      </w:pPr>
    </w:p>
    <w:p w:rsidR="00094AA5" w:rsidRPr="005D7881" w:rsidRDefault="00094AA5" w:rsidP="00696F46">
      <w:pPr>
        <w:spacing w:before="120" w:after="120"/>
        <w:ind w:firstLine="567"/>
        <w:jc w:val="both"/>
        <w:rPr>
          <w:rFonts w:ascii="Garamond" w:eastAsia="Simplified Arabic" w:hAnsi="Garamond"/>
          <w:sz w:val="36"/>
          <w:rtl/>
        </w:rPr>
      </w:pPr>
    </w:p>
    <w:p w:rsidR="00094AA5" w:rsidRPr="005D7881" w:rsidRDefault="00094AA5" w:rsidP="00696F46">
      <w:pPr>
        <w:spacing w:before="120" w:after="120"/>
        <w:ind w:firstLine="567"/>
        <w:jc w:val="both"/>
        <w:rPr>
          <w:rFonts w:ascii="Garamond" w:eastAsia="Simplified Arabic" w:hAnsi="Garamond"/>
          <w:sz w:val="36"/>
          <w:rtl/>
        </w:rPr>
      </w:pPr>
    </w:p>
    <w:p w:rsidR="00094AA5" w:rsidRPr="005D7881" w:rsidRDefault="00094AA5" w:rsidP="00696F46">
      <w:pPr>
        <w:spacing w:before="120" w:after="120"/>
        <w:ind w:firstLine="567"/>
        <w:jc w:val="both"/>
        <w:rPr>
          <w:rFonts w:ascii="Garamond" w:eastAsia="Simplified Arabic" w:hAnsi="Garamond"/>
          <w:sz w:val="36"/>
          <w:rtl/>
        </w:rPr>
      </w:pPr>
    </w:p>
    <w:p w:rsidR="00094AA5" w:rsidRPr="005D7881" w:rsidRDefault="00094AA5" w:rsidP="00696F46">
      <w:pPr>
        <w:spacing w:before="120" w:after="120"/>
        <w:ind w:firstLine="567"/>
        <w:jc w:val="both"/>
        <w:rPr>
          <w:rFonts w:ascii="Garamond" w:eastAsia="Simplified Arabic" w:hAnsi="Garamond"/>
          <w:sz w:val="36"/>
          <w:rtl/>
        </w:rPr>
      </w:pPr>
    </w:p>
    <w:p w:rsidR="00094AA5" w:rsidRPr="005D7881" w:rsidRDefault="00094AA5" w:rsidP="00094AA5">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الفرع الثاني:</w:t>
      </w:r>
    </w:p>
    <w:p w:rsidR="00696F46" w:rsidRPr="005D7881" w:rsidRDefault="00696F46" w:rsidP="00094AA5">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صادر فكر المحافظين الجدد</w:t>
      </w:r>
    </w:p>
    <w:p w:rsidR="00696F46" w:rsidRPr="005D7881" w:rsidRDefault="00696F46" w:rsidP="00696F46">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 xml:space="preserve">أولا: ليو شتراوس </w:t>
      </w:r>
      <w:r w:rsidRPr="005D7881">
        <w:rPr>
          <w:rFonts w:ascii="Garamond" w:eastAsia="Simplified Arabic" w:hAnsi="Garamond"/>
          <w:b/>
          <w:bCs/>
          <w:sz w:val="36"/>
        </w:rPr>
        <w:t>Leo Strauss</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 xml:space="preserve">تعود المرجعية الفلسفية للمحافظين الجدد إلى ليـو شتراوس (1889-1973) أحد أهم الفلاسفة الألمان، والذي غادر ألمانيا إلى بريطانيا مع وصول هتلر للسلطة خشية الاضطهاد النـــازي ثم غادر بريطانيا إلى فرنسا </w:t>
      </w:r>
      <w:r w:rsidRPr="005D7881">
        <w:rPr>
          <w:rFonts w:ascii="Garamond" w:eastAsia="Simplified Arabic" w:hAnsi="Garamond"/>
          <w:sz w:val="36"/>
          <w:rtl/>
          <w:lang w:bidi="ar-SA"/>
        </w:rPr>
        <w:t>التيغادرهافيعام</w:t>
      </w:r>
      <w:r w:rsidRPr="005D7881">
        <w:rPr>
          <w:rFonts w:ascii="Garamond" w:eastAsia="Simplified Arabic" w:hAnsi="Garamond"/>
          <w:sz w:val="36"/>
          <w:lang w:val="fr-FR"/>
        </w:rPr>
        <w:t xml:space="preserve"> 1938 </w:t>
      </w:r>
      <w:r w:rsidRPr="005D7881">
        <w:rPr>
          <w:rFonts w:ascii="Garamond" w:eastAsia="Simplified Arabic" w:hAnsi="Garamond"/>
          <w:sz w:val="36"/>
          <w:rtl/>
          <w:lang w:bidi="ar-SA"/>
        </w:rPr>
        <w:t xml:space="preserve">إلى </w:t>
      </w:r>
      <w:r w:rsidR="00DA2063" w:rsidRPr="005D7881">
        <w:rPr>
          <w:rFonts w:ascii="Garamond" w:eastAsia="Simplified Arabic" w:hAnsi="Garamond"/>
          <w:sz w:val="36"/>
          <w:rtl/>
          <w:lang w:bidi="ar-SA"/>
        </w:rPr>
        <w:t>الولايات المتحدة</w:t>
      </w:r>
      <w:r w:rsidRPr="005D7881">
        <w:rPr>
          <w:rFonts w:ascii="Garamond" w:eastAsia="Simplified Arabic" w:hAnsi="Garamond"/>
          <w:sz w:val="36"/>
          <w:rtl/>
        </w:rPr>
        <w:t>التي كان يرى في ديمقراطيتها أقل الأنظمة سوءا حيث أقام في نيويورك، حيث مارس مهنة التدريس في معهد نيويورك للبحوث الاجتماعية، ليستقر بعدها في شيكاغو التي أسس بها رابطة الفكر الاجتماعي التي ستكون أساس المذهب الشتراوسي، واشتغل في جامعتها كأستاذ للفلسفة من 1949 إلى غاية 1967، إلى أن وافته المنية في عام 1973، وقد كان هذا الأخير مهتما بالكتابات القديمة كاليونانية، المسيحية، اليهودية والإسلامية</w:t>
      </w:r>
      <w:r w:rsidRPr="005D7881">
        <w:rPr>
          <w:rFonts w:ascii="Garamond" w:eastAsia="Simplified Arabic" w:hAnsi="Garamond"/>
          <w:sz w:val="36"/>
          <w:rtl/>
          <w:lang w:bidi="ar-SA"/>
        </w:rPr>
        <w:t>،</w:t>
      </w:r>
      <w:r w:rsidRPr="005D7881">
        <w:rPr>
          <w:rFonts w:ascii="Garamond" w:eastAsia="Simplified Arabic" w:hAnsi="Garamond"/>
          <w:sz w:val="36"/>
          <w:rtl/>
        </w:rPr>
        <w:t xml:space="preserve"> ويعتبر فيلسوفا فاشيا، وكان ناشطا ضمن دوائر فلاديمير جابوتنسكي الصهيونية وداعما لأفكار الفيلسوف مارتن هيديغر والقانوني النازي كارل شميت.</w:t>
      </w:r>
      <w:r w:rsidRPr="005D7881">
        <w:rPr>
          <w:rFonts w:ascii="Garamond" w:eastAsia="Simplified Arabic" w:hAnsi="Garamond"/>
          <w:sz w:val="36"/>
          <w:vertAlign w:val="superscript"/>
          <w:rtl/>
          <w:lang w:bidi="ar-SA"/>
        </w:rPr>
        <w:footnoteReference w:id="40"/>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يعتنق ليو شتراوس عدة أفكار من بينها ضرورة استعمال الفلاسفة والحكماء الكذب النبيل لأن الجمهور المنحط لا يتحمل الحقيقة ولا الحرية، فالفلاسفة حسبه هم الذين يقدمون للجمهور كل ما يحتاجه من معتقدات دينية وأخلاقية وغيرها، رغم أنهم يعرفون في قرارة أنفسهم أن هذه المعتقدات كلها أكاذيب ولكن أكاذيب نبيلة، فهم يفعلون ذلك، حتى يُقَوْلبُوا المجتمع وفق مصالحهم ورؤاهم لاتقاء شره</w:t>
      </w:r>
      <w:r w:rsidRPr="005D7881">
        <w:rPr>
          <w:rFonts w:ascii="Garamond" w:eastAsia="Simplified Arabic" w:hAnsi="Garamond"/>
          <w:sz w:val="36"/>
          <w:vertAlign w:val="superscript"/>
          <w:rtl/>
          <w:lang w:bidi="ar-SA"/>
        </w:rPr>
        <w:footnoteReference w:id="41"/>
      </w:r>
      <w:r w:rsidRPr="005D7881">
        <w:rPr>
          <w:rFonts w:ascii="Garamond" w:eastAsia="Simplified Arabic" w:hAnsi="Garamond"/>
          <w:sz w:val="36"/>
          <w:rtl/>
        </w:rPr>
        <w:t>.</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إن فكرة إخفاء الحقيقة على الناس التي يتبناها شتراوس كانت من نظرته أنه إذا ما عرفت هذه الحقيقة فستدمر المجتمع والفلاسفة على حد سواء، لذلك يجب الكتابة بنوع من الرموز التي لا يفهم معناها الحقيقي إلا الحكماء، أما العامة من الناس فلا يفهمون منها إلا الخرافات المألوفة حول الثواب للفضيلة والعقاب للرذيلة وغيرها. ولذلك كان لابد للأقلية من نخبة متميزة تتولى هي آفاق الرؤية والتخطيط، وبهذه الطريقة، تستطيع هذه النخبة أن تسيِّر المجتمع وفق رغباتها ومصالحها بكل سهولة</w:t>
      </w:r>
      <w:r w:rsidRPr="005D7881">
        <w:rPr>
          <w:rFonts w:ascii="Garamond" w:eastAsia="Simplified Arabic" w:hAnsi="Garamond"/>
          <w:sz w:val="36"/>
          <w:vertAlign w:val="superscript"/>
          <w:rtl/>
          <w:lang w:bidi="ar-SA"/>
        </w:rPr>
        <w:footnoteReference w:id="42"/>
      </w:r>
      <w:r w:rsidRPr="005D7881">
        <w:rPr>
          <w:rFonts w:ascii="Garamond" w:eastAsia="Simplified Arabic" w:hAnsi="Garamond"/>
          <w:sz w:val="36"/>
          <w:rtl/>
        </w:rPr>
        <w:t>.</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ورغم أن شتراوس كان يهوديا ملحدا، فإنه كان يرى بأن الدين أمر مفيد لاستمرار تضليل أغلبية المجتمع، كما أنه بدون الدين لا يمكن استتباب النظام ومن ثم لم تكن دعوته لاستخدام الدين من باب الإيمان والتدين، ولكن من باب تحقيق الغاية لا غير، لذا نجد شتراوس تبنى توظيف النوازع الدينية، لمخاطبة أتباعه الذين عمل على استمالتهم لترعته السياسية الجديدة، على اعتبار أن الدين يلقى قبولا عند أولئك الذين انحرفوا عنه</w:t>
      </w:r>
      <w:r w:rsidRPr="005D7881">
        <w:rPr>
          <w:rFonts w:ascii="Garamond" w:eastAsia="Simplified Arabic" w:hAnsi="Garamond"/>
          <w:sz w:val="36"/>
          <w:vertAlign w:val="superscript"/>
          <w:rtl/>
          <w:lang w:bidi="ar-SA"/>
        </w:rPr>
        <w:footnoteReference w:id="43"/>
      </w:r>
      <w:r w:rsidRPr="005D7881">
        <w:rPr>
          <w:rFonts w:ascii="Garamond" w:eastAsia="Simplified Arabic" w:hAnsi="Garamond"/>
          <w:sz w:val="36"/>
          <w:rtl/>
        </w:rPr>
        <w:t>.</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ويرى شتراوس كذلك أن معيار سلامة المجتمع لا يقاس بكمية الحرية التي ينعم بها أفراده، بل بمدى تمسك الأفراد بالفضيلة وبهذا عمل على تعزيز اقتناع المحافظين الجدد المتنامي بأن مشكلة الولايات المتحدة لم تكن تكمن في غياب الحرية الفردية، بل في تداعي هذه الحرية، فالشتراوسيونلاإداريون فيما يتعلق بالإيمان الديني، ولكنهم يؤمنون بأن الدين يعين على الارتقاء بالتماسك الاجتماعي والفضيلة الاجتماعية، فقد لا يكون الدين عندهم حقيقيا، ولكنه يخدم هدفا اجتماعيا مفيدا يحفظ نظام المجتمع ولذلك فليس من الصدفة أن يكون أغلب المحافظين الجدد من أتباع ليـو شتراوس</w:t>
      </w:r>
      <w:r w:rsidRPr="005D7881">
        <w:rPr>
          <w:rFonts w:ascii="Garamond" w:eastAsia="Simplified Arabic" w:hAnsi="Garamond"/>
          <w:sz w:val="36"/>
          <w:vertAlign w:val="superscript"/>
          <w:rtl/>
          <w:lang w:bidi="ar-SA"/>
        </w:rPr>
        <w:footnoteReference w:id="44"/>
      </w:r>
      <w:r w:rsidRPr="005D7881">
        <w:rPr>
          <w:rFonts w:ascii="Garamond" w:eastAsia="Simplified Arabic" w:hAnsi="Garamond"/>
          <w:sz w:val="36"/>
          <w:rtl/>
          <w:lang w:bidi="ar-SA"/>
        </w:rPr>
        <w:t>.</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كما كان شتراوس يدعو إلى عسكرة الديمقراطية، حيث يرى أن الديمقراطية لا تكون ذات فاعلية إلا إذا كانت قوة عسكرية باطشة، لذا كان يدعو إلى زيادة تسلح الولايات المتحدة ورصد كل الإمكانات المتاحة للسلاح، فالحرب في فكره تربح بالردع قبل أن تبدأ العمليات العسكرية والمعارك، وهذا ما يدعو إلى رفع ميزانية الدفاع والتسلح إلى أعلى مستوياتها مع مجيء المحافظين الجدد والصقور إلى السلطة في عهد بوش الابن</w:t>
      </w:r>
      <w:r w:rsidRPr="005D7881">
        <w:rPr>
          <w:rFonts w:ascii="Garamond" w:eastAsia="Simplified Arabic" w:hAnsi="Garamond"/>
          <w:sz w:val="36"/>
          <w:vertAlign w:val="superscript"/>
          <w:rtl/>
          <w:lang w:bidi="ar-SA"/>
        </w:rPr>
        <w:footnoteReference w:id="45"/>
      </w:r>
      <w:r w:rsidRPr="005D7881">
        <w:rPr>
          <w:rFonts w:ascii="Garamond" w:eastAsia="Simplified Arabic" w:hAnsi="Garamond"/>
          <w:sz w:val="36"/>
          <w:rtl/>
          <w:lang w:bidi="ar-SA"/>
        </w:rPr>
        <w:t>.</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تتركز النقاط الأساسية التي نهل منها المحافظون الجدد من ليو شتراوس فيما يلي:</w:t>
      </w:r>
    </w:p>
    <w:p w:rsidR="00696F46" w:rsidRPr="005D7881" w:rsidRDefault="00E55641"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b/>
          <w:bCs/>
          <w:sz w:val="36"/>
          <w:rtl/>
          <w:lang w:bidi="ar-SA"/>
        </w:rPr>
        <w:t>1.</w:t>
      </w:r>
      <w:r w:rsidR="00696F46" w:rsidRPr="005D7881">
        <w:rPr>
          <w:rFonts w:ascii="Garamond" w:eastAsia="Simplified Arabic" w:hAnsi="Garamond"/>
          <w:sz w:val="36"/>
          <w:rtl/>
          <w:lang w:bidi="ar-SA"/>
        </w:rPr>
        <w:t xml:space="preserve"> يرى شتراوس بأن الديمقراطية ينبغي أن تكون قوية بما فيه الكفاية حتى تقدر على مواجهة الطغيان الذي يتربص بالبشرية، وهذه الفلسفة هي نتاج لما عاشه شتراوس في شبابه في ألمانيا النازية.</w:t>
      </w:r>
    </w:p>
    <w:p w:rsidR="00696F46" w:rsidRPr="005D7881" w:rsidRDefault="00E55641"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b/>
          <w:bCs/>
          <w:sz w:val="36"/>
          <w:rtl/>
          <w:lang w:bidi="ar-SA"/>
        </w:rPr>
        <w:t>2.</w:t>
      </w:r>
      <w:r w:rsidR="00696F46" w:rsidRPr="005D7881">
        <w:rPr>
          <w:rFonts w:ascii="Garamond" w:eastAsia="Simplified Arabic" w:hAnsi="Garamond"/>
          <w:sz w:val="36"/>
          <w:rtl/>
          <w:lang w:bidi="ar-SA"/>
        </w:rPr>
        <w:t xml:space="preserve"> مخاطر الحداثة على الدول لكونها تسببت في رفض القيم الأخلاقية والفضيلة، وهذا ما أدى إلى بروز التوليتارية والطغيان</w:t>
      </w:r>
      <w:r w:rsidR="00696F46" w:rsidRPr="005D7881">
        <w:rPr>
          <w:rFonts w:ascii="Garamond" w:eastAsia="Simplified Arabic" w:hAnsi="Garamond"/>
          <w:sz w:val="36"/>
          <w:vertAlign w:val="superscript"/>
          <w:rtl/>
          <w:lang w:bidi="ar-SA"/>
        </w:rPr>
        <w:footnoteReference w:id="46"/>
      </w:r>
      <w:r w:rsidR="00696F46" w:rsidRPr="005D7881">
        <w:rPr>
          <w:rFonts w:ascii="Garamond" w:eastAsia="Simplified Arabic" w:hAnsi="Garamond"/>
          <w:sz w:val="36"/>
          <w:rtl/>
          <w:lang w:bidi="ar-SA"/>
        </w:rPr>
        <w:t>.</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ab/>
        <w:t>والملاحظ أنه هناك جدل كبير حول تأثير أفكار شتراوس على النهج المحافظ الجديد، ففي الوقت الذي يعتبره الكثير من الباحثين بأنه العراب الفكري للجيل الثاني من المحافظين الجدد، يزعم أعضاء من هذا الجيل بأن تأثيره مبالغ فيه، وأنه لا توجد صلة مباشرة بينه وبين ذلك الفريق من المحافظين الجدد الذين تبوأوا مناصب في السلطة فقد وصل الأمر ببعض المحافظين الجدد من الجيل الثاني إلى درجة القول بأنهم لا يعرفون من هو شتراوس أصلا</w:t>
      </w:r>
      <w:r w:rsidRPr="005D7881">
        <w:rPr>
          <w:rFonts w:ascii="Garamond" w:eastAsia="Simplified Arabic" w:hAnsi="Garamond"/>
          <w:sz w:val="36"/>
          <w:vertAlign w:val="superscript"/>
          <w:rtl/>
          <w:lang w:bidi="ar-SA"/>
        </w:rPr>
        <w:footnoteReference w:id="47"/>
      </w:r>
      <w:r w:rsidRPr="005D7881">
        <w:rPr>
          <w:rFonts w:ascii="Garamond" w:eastAsia="Simplified Arabic" w:hAnsi="Garamond"/>
          <w:sz w:val="36"/>
          <w:rtl/>
        </w:rPr>
        <w:t>.</w:t>
      </w:r>
    </w:p>
    <w:p w:rsidR="00696F46" w:rsidRPr="005D7881" w:rsidRDefault="00696F46" w:rsidP="00696F46">
      <w:pPr>
        <w:spacing w:before="120" w:after="120"/>
        <w:ind w:firstLine="567"/>
        <w:jc w:val="both"/>
        <w:rPr>
          <w:rFonts w:ascii="Garamond" w:eastAsia="Simplified Arabic" w:hAnsi="Garamond"/>
          <w:b/>
          <w:bCs/>
          <w:sz w:val="36"/>
          <w:rtl/>
          <w:lang w:val="fr-FR" w:bidi="ar-SA"/>
        </w:rPr>
      </w:pPr>
      <w:r w:rsidRPr="005D7881">
        <w:rPr>
          <w:rFonts w:ascii="Garamond" w:eastAsia="Simplified Arabic" w:hAnsi="Garamond"/>
          <w:b/>
          <w:bCs/>
          <w:sz w:val="36"/>
          <w:rtl/>
          <w:lang w:val="fr-FR"/>
        </w:rPr>
        <w:t xml:space="preserve">ثانيا: </w:t>
      </w:r>
      <w:r w:rsidRPr="005D7881">
        <w:rPr>
          <w:rFonts w:ascii="Garamond" w:eastAsia="Simplified Arabic" w:hAnsi="Garamond"/>
          <w:b/>
          <w:bCs/>
          <w:sz w:val="36"/>
          <w:rtl/>
          <w:lang w:val="fr-FR" w:bidi="ar-SA"/>
        </w:rPr>
        <w:t>ألبرت ولستيتر</w:t>
      </w:r>
    </w:p>
    <w:p w:rsidR="00696F46" w:rsidRPr="005D7881" w:rsidRDefault="00696F46"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يعتبر المحافظون الجدد أن ألبرت ولستيتر المرجع الأساسي لهم على المستوى الاستراتيجي، حيث عمل كمستشار لدى البنتاغون إلا أنه لم يكن معروفا كثيرا لدى العامة أثناء الحرب الباردة، يصفه العاملون في العاملين في الدوائر الداخلية بـ"المحلل اللامع" الذي قلب التفكير التقليدي بخصوص العسكرية السوفياتية</w:t>
      </w:r>
      <w:r w:rsidRPr="005D7881">
        <w:rPr>
          <w:rFonts w:ascii="Garamond" w:eastAsia="Simplified Arabic" w:hAnsi="Garamond"/>
          <w:sz w:val="36"/>
          <w:vertAlign w:val="superscript"/>
          <w:rtl/>
          <w:lang w:bidi="ar-SA"/>
        </w:rPr>
        <w:footnoteReference w:id="48"/>
      </w:r>
      <w:r w:rsidRPr="005D7881">
        <w:rPr>
          <w:rFonts w:ascii="Garamond" w:eastAsia="Simplified Arabic" w:hAnsi="Garamond"/>
          <w:sz w:val="36"/>
          <w:rtl/>
          <w:lang w:val="fr-FR" w:bidi="ar-SA"/>
        </w:rPr>
        <w:t>.</w:t>
      </w:r>
    </w:p>
    <w:p w:rsidR="00696F46" w:rsidRPr="005D7881" w:rsidRDefault="00696F46" w:rsidP="00696F46">
      <w:pPr>
        <w:spacing w:before="120" w:after="120"/>
        <w:ind w:firstLine="567"/>
        <w:jc w:val="both"/>
        <w:rPr>
          <w:rFonts w:ascii="Garamond" w:eastAsia="Simplified Arabic" w:hAnsi="Garamond"/>
          <w:sz w:val="36"/>
          <w:lang w:val="fr-FR"/>
        </w:rPr>
      </w:pPr>
      <w:r w:rsidRPr="005D7881">
        <w:rPr>
          <w:rFonts w:ascii="Garamond" w:eastAsia="Simplified Arabic" w:hAnsi="Garamond"/>
          <w:sz w:val="36"/>
          <w:rtl/>
          <w:lang w:val="fr-FR" w:bidi="ar-SA"/>
        </w:rPr>
        <w:t>انتقد ولستيتر القانون النووي التقليدي والذي يفضي إلى مبدأ الردع، حيث اعتبره معادلة غير أخلاقية، كونها تهدد به من دمار للسكان المدنيين، وغير فعالة لأنها تؤدي إلى تحييد متبادل للترسانات النووية، في المقابل يقترح ما يسمى بـالردع التدريجي الذي يتم من خلاله القيام بحروب محدودة، يستخدم فيها السلاح النووي التكتيكي والأسلحة الذكية ذات الدقة القادرة على الإصابة المباشرة للأهداف العسكرية للخصم دون إلحاق أضرار بالمدنيين</w:t>
      </w:r>
      <w:r w:rsidRPr="005D7881">
        <w:rPr>
          <w:rFonts w:ascii="Garamond" w:eastAsia="Simplified Arabic" w:hAnsi="Garamond"/>
          <w:sz w:val="36"/>
          <w:vertAlign w:val="superscript"/>
          <w:rtl/>
          <w:lang w:bidi="ar-SA"/>
        </w:rPr>
        <w:footnoteReference w:id="49"/>
      </w:r>
      <w:r w:rsidRPr="005D7881">
        <w:rPr>
          <w:rFonts w:ascii="Garamond" w:eastAsia="Simplified Arabic" w:hAnsi="Garamond"/>
          <w:sz w:val="36"/>
          <w:rtl/>
          <w:lang w:val="fr-FR" w:bidi="ar-SA"/>
        </w:rPr>
        <w:t>.</w:t>
      </w:r>
    </w:p>
    <w:p w:rsidR="00696F46" w:rsidRPr="005D7881" w:rsidRDefault="00696F46"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بالإضافة إلى ذلك إنتقدولستيتر سياسة مراقبة التسلح النووي التي جرت بالتناغم مع موسكو، كون هذه الأخيرة تعطل القدرة التكنولوجية للولايات المتحدة للبقاء على مستوى متواز مع الاتحاد السوفياتي، وهذا الرأي أخذ به الرئيس ريغان الذي أطلق مبادرة الدفاع الاستراتيجي التي عرفت باسم "حرب النجوم"، والتي هي السلف بالنسبة لسياسة الدفاع المضاد للصواريخ التي تبناها تلاميذ والستيتر، الذين ينادون بإلغاء معاهدة حظر الأسلحة البالستية المبرمة مع الاتحاد السوفياتي لأنها تعتبر مانعا لتمكين الولايات المتحدة من تطوير نظمها الدفاعية</w:t>
      </w:r>
      <w:r w:rsidRPr="005D7881">
        <w:rPr>
          <w:rFonts w:ascii="Garamond" w:eastAsia="Simplified Arabic" w:hAnsi="Garamond"/>
          <w:sz w:val="36"/>
          <w:vertAlign w:val="superscript"/>
          <w:rtl/>
          <w:lang w:bidi="ar-SA"/>
        </w:rPr>
        <w:footnoteReference w:id="50"/>
      </w:r>
      <w:r w:rsidRPr="005D7881">
        <w:rPr>
          <w:rFonts w:ascii="Garamond" w:eastAsia="Simplified Arabic" w:hAnsi="Garamond"/>
          <w:sz w:val="36"/>
          <w:rtl/>
          <w:lang w:val="fr-FR" w:bidi="ar-SA"/>
        </w:rPr>
        <w:t>.</w:t>
      </w:r>
    </w:p>
    <w:p w:rsidR="00696F46" w:rsidRPr="005D7881" w:rsidRDefault="00696F46"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ومن خلال الأفكار التي تبناها ألبرت ولستيتر يكون قد خدم حركة المحافظين الجدد كون أفكاره تتماشى كثيرا مع أهدافهم؛ فقد اشترك مع أقدم المحافظين في نظرتهم الحاقدة على الاتحاد السوفياتي، واشترك معهم ومع أتباع شتراوس في الاعتقاد بأن أنظمة الحكم كانت ذات أهمية للسياسة الخارجية، وبذلك فالنهج المحافظ يعتبرون ولستيتر مرجعا قيما وفاعلاً حيوياً ضمن عناصرها بفضل خبرته في مجال العلاقات الدولية وقضايا التسلح والأمن</w:t>
      </w:r>
      <w:r w:rsidRPr="005D7881">
        <w:rPr>
          <w:rFonts w:ascii="Garamond" w:eastAsia="Simplified Arabic" w:hAnsi="Garamond"/>
          <w:sz w:val="36"/>
          <w:vertAlign w:val="superscript"/>
          <w:rtl/>
          <w:lang w:bidi="ar-SA"/>
        </w:rPr>
        <w:footnoteReference w:id="51"/>
      </w:r>
      <w:r w:rsidRPr="005D7881">
        <w:rPr>
          <w:rFonts w:ascii="Garamond" w:eastAsia="Simplified Arabic" w:hAnsi="Garamond"/>
          <w:sz w:val="36"/>
          <w:rtl/>
          <w:lang w:val="fr-FR" w:bidi="ar-SA"/>
        </w:rPr>
        <w:t>.</w:t>
      </w: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lang w:val="fr-FR" w:bidi="ar-SA"/>
        </w:rPr>
      </w:pPr>
    </w:p>
    <w:p w:rsidR="00DA2063" w:rsidRPr="005D7881" w:rsidRDefault="00DA2063" w:rsidP="00696F46">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المبحث الثاني:</w:t>
      </w:r>
    </w:p>
    <w:p w:rsidR="00696F46" w:rsidRPr="005D7881" w:rsidRDefault="00696F46" w:rsidP="00696F46">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صناعة القرار الأمريكي</w:t>
      </w:r>
    </w:p>
    <w:p w:rsidR="00696F46" w:rsidRPr="005D7881" w:rsidRDefault="00696F46" w:rsidP="00696F46">
      <w:pPr>
        <w:spacing w:before="120" w:after="120"/>
        <w:ind w:firstLine="567"/>
        <w:jc w:val="both"/>
        <w:rPr>
          <w:rFonts w:ascii="Garamond" w:eastAsia="Simplified Arabic" w:hAnsi="Garamond"/>
          <w:sz w:val="36"/>
          <w:rtl/>
        </w:rPr>
      </w:pPr>
      <w:r w:rsidRPr="005D7881">
        <w:rPr>
          <w:rFonts w:ascii="Garamond" w:eastAsia="Simplified Arabic" w:hAnsi="Garamond"/>
          <w:sz w:val="36"/>
          <w:rtl/>
        </w:rPr>
        <w:tab/>
      </w:r>
      <w:r w:rsidRPr="005D7881">
        <w:rPr>
          <w:rFonts w:ascii="Garamond" w:eastAsia="Simplified Arabic" w:hAnsi="Garamond"/>
          <w:sz w:val="36"/>
          <w:rtl/>
          <w:lang w:bidi="ar-SA"/>
        </w:rPr>
        <w:t xml:space="preserve">عملية صناعة القرار في </w:t>
      </w:r>
      <w:r w:rsidR="00DA2063" w:rsidRPr="005D7881">
        <w:rPr>
          <w:rFonts w:ascii="Garamond" w:eastAsia="Simplified Arabic" w:hAnsi="Garamond"/>
          <w:sz w:val="36"/>
          <w:rtl/>
          <w:lang w:bidi="ar-SA"/>
        </w:rPr>
        <w:t>الولايات المتحدة</w:t>
      </w:r>
      <w:r w:rsidRPr="005D7881">
        <w:rPr>
          <w:rFonts w:ascii="Garamond" w:eastAsia="Simplified Arabic" w:hAnsi="Garamond"/>
          <w:sz w:val="36"/>
          <w:rtl/>
          <w:lang w:bidi="ar-SA"/>
        </w:rPr>
        <w:t xml:space="preserve"> هي عملية بطيئة وشديدة التعقيد تخضع في معظم الحالات لأطراف وقوى ومؤسسات مختلفة تملك كل منها أهدافا متباينة وأحيانا متناقضة، وبالتالي فإن القرار الأمريكي يخضع لعملية متواصلة من التدقيق والتوضيح وإعادة الصياغة على حسب التأثيرات والظروف والضغوط التي يتعرضلها، لذا سنتناول في هذا المبحث مفهوم صناعة القرار في المطلب الأول، ثم المؤسسات الفاعلة في صناعة القرار الأمريكي في المطلب الثاني وأخيرا دور المحافظين الجدد في صناعة القرار الأمريكي كمطلب ثالث.</w:t>
      </w:r>
    </w:p>
    <w:p w:rsidR="00DA2063" w:rsidRPr="005D7881" w:rsidRDefault="00DA2063" w:rsidP="00696F46">
      <w:pPr>
        <w:spacing w:before="120" w:after="120"/>
        <w:ind w:firstLine="567"/>
        <w:jc w:val="both"/>
        <w:rPr>
          <w:rFonts w:ascii="Garamond" w:eastAsia="Simplified Arabic" w:hAnsi="Garamond"/>
          <w:b/>
          <w:bCs/>
          <w:sz w:val="36"/>
          <w:rtl/>
        </w:rPr>
      </w:pPr>
    </w:p>
    <w:p w:rsidR="00DA2063" w:rsidRPr="005D7881" w:rsidRDefault="00DA2063" w:rsidP="00696F46">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المطلب الأول:</w:t>
      </w:r>
    </w:p>
    <w:p w:rsidR="00696F46" w:rsidRPr="005D7881" w:rsidRDefault="00696F46" w:rsidP="00696F46">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 xml:space="preserve">مفهوم صنع القرار </w:t>
      </w:r>
    </w:p>
    <w:p w:rsidR="00696F46" w:rsidRPr="005D7881" w:rsidRDefault="00696F46" w:rsidP="00696F46">
      <w:pPr>
        <w:spacing w:before="120" w:after="120"/>
        <w:ind w:firstLine="567"/>
        <w:jc w:val="both"/>
        <w:rPr>
          <w:rFonts w:ascii="Garamond" w:eastAsia="Simplified Arabic" w:hAnsi="Garamond"/>
          <w:b/>
          <w:bCs/>
          <w:sz w:val="36"/>
          <w:rtl/>
          <w:lang w:bidi="ar-SA"/>
        </w:rPr>
      </w:pPr>
      <w:r w:rsidRPr="005D7881">
        <w:rPr>
          <w:rFonts w:ascii="Garamond" w:eastAsia="Simplified Arabic" w:hAnsi="Garamond"/>
          <w:sz w:val="36"/>
          <w:rtl/>
          <w:lang w:bidi="ar-SA"/>
        </w:rPr>
        <w:t xml:space="preserve">شهدت دراسات صنع القرار تشهد نموا متزايدا منذ الحرب العالمية الثانية، كون القرار يشكل عنصرا مركزيا في العملية السياسية لذا سنتناول في هذا المطلب تعريف عملية صنع القرار في الفرع الأول، ثم عناصر عملية صنع القرار في الفرع الثاني. </w:t>
      </w:r>
    </w:p>
    <w:p w:rsidR="00DA2063" w:rsidRPr="005D7881" w:rsidRDefault="00DA2063" w:rsidP="00696F46">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الفرع الأول:</w:t>
      </w:r>
    </w:p>
    <w:p w:rsidR="00696F46" w:rsidRPr="005D7881" w:rsidRDefault="00696F46" w:rsidP="00696F46">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تعريف عملية صنع القرار</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تعرف عملية صنع القرار بأنها "عملية اجتماعية التي يتم من خلالها اختيار مشكلة لتكون موضعاً لقرار ما، وينتج عن ذلك الاختيار ظهور عدد محدود من البدائل يتم اختيار أحدها لوضعه موضع التنيفيذ والتطبيق"</w:t>
      </w:r>
      <w:r w:rsidRPr="005D7881">
        <w:rPr>
          <w:rFonts w:ascii="Garamond" w:eastAsia="Simplified Arabic" w:hAnsi="Garamond"/>
          <w:sz w:val="36"/>
          <w:vertAlign w:val="superscript"/>
          <w:rtl/>
          <w:lang w:bidi="ar-SA"/>
        </w:rPr>
        <w:footnoteReference w:id="52"/>
      </w:r>
      <w:r w:rsidRPr="005D7881">
        <w:rPr>
          <w:rFonts w:ascii="Garamond" w:eastAsia="Simplified Arabic" w:hAnsi="Garamond"/>
          <w:sz w:val="36"/>
          <w:rtl/>
          <w:lang w:bidi="ar-SA"/>
        </w:rPr>
        <w:t>.</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وتعرف عملية صناعة القرار كذلك بأنها "التوصل الى صيغة عمل معقولة من بين بدائل عدة متنافسة وقرارات كلها ترمي الى تحقيق أهداف بعينها أو تفادي حدوت نتائج غير مرغوب فيها"</w:t>
      </w:r>
      <w:r w:rsidRPr="005D7881">
        <w:rPr>
          <w:rFonts w:ascii="Garamond" w:eastAsia="Simplified Arabic" w:hAnsi="Garamond"/>
          <w:sz w:val="36"/>
          <w:vertAlign w:val="superscript"/>
          <w:rtl/>
          <w:lang w:bidi="ar-SA"/>
        </w:rPr>
        <w:footnoteReference w:id="53"/>
      </w:r>
      <w:r w:rsidRPr="005D7881">
        <w:rPr>
          <w:rFonts w:ascii="Garamond" w:eastAsia="Simplified Arabic" w:hAnsi="Garamond"/>
          <w:sz w:val="36"/>
          <w:rtl/>
          <w:lang w:bidi="ar-SA"/>
        </w:rPr>
        <w:t>.</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ولابد من التمييز بين عملية صناع القرار والقرار نفسه، فعملية صنع القرار السياسي أكثر اتساعا من القرار، لأن هذا الأخير يعبر عن المخرجات التي ترتبط بالموقف، أما الأولى فهي كل ما يرتبط بالموقف من مدخلات ومخرجات فضلا عن التفاعل بينهما</w:t>
      </w:r>
      <w:r w:rsidRPr="005D7881">
        <w:rPr>
          <w:rFonts w:ascii="Garamond" w:eastAsia="Simplified Arabic" w:hAnsi="Garamond"/>
          <w:sz w:val="36"/>
          <w:vertAlign w:val="superscript"/>
          <w:rtl/>
          <w:lang w:bidi="ar-SA"/>
        </w:rPr>
        <w:footnoteReference w:id="54"/>
      </w:r>
      <w:r w:rsidRPr="005D7881">
        <w:rPr>
          <w:rFonts w:ascii="Garamond" w:eastAsia="Simplified Arabic" w:hAnsi="Garamond"/>
          <w:sz w:val="36"/>
          <w:rtl/>
          <w:lang w:bidi="ar-SA"/>
        </w:rPr>
        <w:t>.</w:t>
      </w:r>
    </w:p>
    <w:p w:rsidR="00696F46" w:rsidRPr="005D7881" w:rsidRDefault="00696F46" w:rsidP="00696F46">
      <w:pPr>
        <w:spacing w:before="120" w:after="120"/>
        <w:ind w:firstLine="567"/>
        <w:jc w:val="both"/>
        <w:rPr>
          <w:rFonts w:ascii="Garamond" w:eastAsia="Simplified Arabic" w:hAnsi="Garamond"/>
          <w:sz w:val="36"/>
          <w:lang w:val="fr-FR" w:bidi="ar-SA"/>
        </w:rPr>
      </w:pPr>
      <w:r w:rsidRPr="005D7881">
        <w:rPr>
          <w:rFonts w:ascii="Garamond" w:eastAsia="Simplified Arabic" w:hAnsi="Garamond"/>
          <w:sz w:val="36"/>
          <w:rtl/>
          <w:lang w:bidi="ar-SA"/>
        </w:rPr>
        <w:t>كما أن عملية صنع القرار هي عملية تهيئة للمعلومات وصياغة البدائل لعلاج المشكلة، بينما يقصد باتخاذ القرار اختيار البدائل الأرجح أو الأمثل، وبالتالي يكون القرار عبارة عن اختيار لبديل من البدائلويخضع لتوجيه فريق العمل أو المستشارين، فالقرار إذا هو "مخرجات النظام السياسي الذي توزع السلطة على أساسها القيم داخل المجتمع"</w:t>
      </w:r>
      <w:r w:rsidRPr="005D7881">
        <w:rPr>
          <w:rFonts w:ascii="Garamond" w:eastAsia="Simplified Arabic" w:hAnsi="Garamond"/>
          <w:sz w:val="36"/>
          <w:vertAlign w:val="superscript"/>
          <w:rtl/>
          <w:lang w:bidi="ar-SA"/>
        </w:rPr>
        <w:footnoteReference w:id="55"/>
      </w:r>
      <w:r w:rsidRPr="005D7881">
        <w:rPr>
          <w:rFonts w:ascii="Garamond" w:eastAsia="Simplified Arabic" w:hAnsi="Garamond"/>
          <w:sz w:val="36"/>
          <w:rtl/>
          <w:lang w:bidi="ar-SA"/>
        </w:rPr>
        <w:t>.</w:t>
      </w:r>
    </w:p>
    <w:p w:rsidR="00DA2063" w:rsidRPr="005D7881" w:rsidRDefault="00DA2063" w:rsidP="00696F46">
      <w:pPr>
        <w:spacing w:before="120" w:after="120"/>
        <w:ind w:firstLine="567"/>
        <w:jc w:val="both"/>
        <w:rPr>
          <w:rFonts w:ascii="Garamond" w:eastAsia="Simplified Arabic" w:hAnsi="Garamond"/>
          <w:b/>
          <w:bCs/>
          <w:sz w:val="36"/>
          <w:rtl/>
          <w:lang w:bidi="ar-SA"/>
        </w:rPr>
      </w:pPr>
      <w:r w:rsidRPr="005D7881">
        <w:rPr>
          <w:rFonts w:ascii="Garamond" w:eastAsia="Simplified Arabic" w:hAnsi="Garamond"/>
          <w:b/>
          <w:bCs/>
          <w:sz w:val="36"/>
          <w:rtl/>
          <w:lang w:bidi="ar-SA"/>
        </w:rPr>
        <w:t>الفرع الثاني:</w:t>
      </w:r>
    </w:p>
    <w:p w:rsidR="00696F46" w:rsidRPr="005D7881" w:rsidRDefault="00696F46" w:rsidP="00696F46">
      <w:pPr>
        <w:spacing w:before="120" w:after="120"/>
        <w:ind w:firstLine="567"/>
        <w:jc w:val="both"/>
        <w:rPr>
          <w:rFonts w:ascii="Garamond" w:eastAsia="Simplified Arabic" w:hAnsi="Garamond"/>
          <w:sz w:val="36"/>
          <w:lang w:val="fr-FR" w:bidi="ar-SA"/>
        </w:rPr>
      </w:pPr>
      <w:r w:rsidRPr="005D7881">
        <w:rPr>
          <w:rFonts w:ascii="Garamond" w:eastAsia="Simplified Arabic" w:hAnsi="Garamond"/>
          <w:b/>
          <w:bCs/>
          <w:sz w:val="36"/>
          <w:rtl/>
          <w:lang w:bidi="ar-SA"/>
        </w:rPr>
        <w:t>العناصر الرئيسية لعملية صنع القرار</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إن عملية صنع القرار تتأثر بعدة عناصر يمكن ذكرها بصفة عامة فيما يأتي:</w:t>
      </w:r>
    </w:p>
    <w:p w:rsidR="00DA2063" w:rsidRPr="005D7881" w:rsidRDefault="00E55641" w:rsidP="00696F46">
      <w:pPr>
        <w:spacing w:before="120" w:after="120"/>
        <w:ind w:firstLine="567"/>
        <w:jc w:val="both"/>
        <w:rPr>
          <w:rFonts w:ascii="Garamond" w:eastAsia="Simplified Arabic" w:hAnsi="Garamond"/>
          <w:b/>
          <w:bCs/>
          <w:sz w:val="36"/>
          <w:rtl/>
          <w:lang w:bidi="ar-SA"/>
        </w:rPr>
      </w:pPr>
      <w:r w:rsidRPr="005D7881">
        <w:rPr>
          <w:rFonts w:ascii="Garamond" w:eastAsia="Simplified Arabic" w:hAnsi="Garamond"/>
          <w:b/>
          <w:bCs/>
          <w:sz w:val="36"/>
          <w:rtl/>
          <w:lang w:bidi="ar-SA"/>
        </w:rPr>
        <w:t>1.</w:t>
      </w:r>
      <w:r w:rsidR="00DA2063" w:rsidRPr="005D7881">
        <w:rPr>
          <w:rFonts w:ascii="Garamond" w:eastAsia="Simplified Arabic" w:hAnsi="Garamond"/>
          <w:b/>
          <w:bCs/>
          <w:sz w:val="36"/>
          <w:rtl/>
          <w:lang w:bidi="ar-SA"/>
        </w:rPr>
        <w:t xml:space="preserve"> بيئة القرار الخارجية</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وهي البيئة التي تشتمل على عدة أبعاد وحقائق وضغوط ومؤثرات، كما أنها تضع قيودا على بعض إمكانات التصرفات الأخرى البديلة، بعبارة أخرى أنه كلما زاد الضغوط من البيئة الخارجية انخفضت فرصة إمكانات التصرف وتناقصت فرص الاختيار أمام الأجهزة المسؤولة عن صنع القرارات واتخاذها.</w:t>
      </w:r>
    </w:p>
    <w:p w:rsidR="00DA2063" w:rsidRPr="005D7881" w:rsidRDefault="00E55641"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b/>
          <w:bCs/>
          <w:sz w:val="36"/>
          <w:rtl/>
          <w:lang w:bidi="ar-SA"/>
        </w:rPr>
        <w:t>2.</w:t>
      </w:r>
      <w:r w:rsidR="00696F46" w:rsidRPr="005D7881">
        <w:rPr>
          <w:rFonts w:ascii="Garamond" w:eastAsia="Simplified Arabic" w:hAnsi="Garamond"/>
          <w:b/>
          <w:bCs/>
          <w:sz w:val="36"/>
          <w:rtl/>
          <w:lang w:bidi="ar-SA"/>
        </w:rPr>
        <w:t xml:space="preserve"> بيئة القرار الداخلية</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وهي البيئة التي تحتوي الأوضاع الاجتماعية السائدة ومن النظام السياسي والاقتصادي للدولة، ومن المنظمات غير الحكومية، ومن جماعات الضغط والمصالح والأحزاب السياسية وغيرهم.</w:t>
      </w:r>
      <w:r w:rsidRPr="005D7881">
        <w:rPr>
          <w:rFonts w:ascii="Garamond" w:eastAsia="Simplified Arabic" w:hAnsi="Garamond"/>
          <w:sz w:val="36"/>
          <w:vertAlign w:val="superscript"/>
          <w:rtl/>
          <w:lang w:bidi="ar-SA"/>
        </w:rPr>
        <w:footnoteReference w:id="56"/>
      </w:r>
    </w:p>
    <w:p w:rsidR="00DA2063" w:rsidRPr="005D7881" w:rsidRDefault="00DA2063" w:rsidP="00DA2063">
      <w:pPr>
        <w:spacing w:before="120" w:after="120"/>
        <w:ind w:firstLine="567"/>
        <w:jc w:val="both"/>
        <w:rPr>
          <w:rFonts w:ascii="Garamond" w:eastAsia="Simplified Arabic" w:hAnsi="Garamond"/>
          <w:b/>
          <w:bCs/>
          <w:sz w:val="36"/>
          <w:rtl/>
          <w:lang w:bidi="ar-SA"/>
        </w:rPr>
      </w:pPr>
    </w:p>
    <w:p w:rsidR="00DA2063" w:rsidRPr="005D7881" w:rsidRDefault="00DA2063" w:rsidP="00DA2063">
      <w:pPr>
        <w:spacing w:before="120" w:after="120"/>
        <w:ind w:firstLine="567"/>
        <w:jc w:val="both"/>
        <w:rPr>
          <w:rFonts w:ascii="Garamond" w:eastAsia="Simplified Arabic" w:hAnsi="Garamond"/>
          <w:b/>
          <w:bCs/>
          <w:sz w:val="36"/>
          <w:rtl/>
          <w:lang w:bidi="ar-SA"/>
        </w:rPr>
      </w:pPr>
    </w:p>
    <w:p w:rsidR="00DA2063" w:rsidRPr="005D7881" w:rsidRDefault="00DA2063" w:rsidP="00DA2063">
      <w:pPr>
        <w:spacing w:before="120" w:after="120"/>
        <w:ind w:firstLine="567"/>
        <w:jc w:val="both"/>
        <w:rPr>
          <w:rFonts w:ascii="Garamond" w:eastAsia="Simplified Arabic" w:hAnsi="Garamond"/>
          <w:b/>
          <w:bCs/>
          <w:sz w:val="36"/>
          <w:rtl/>
          <w:lang w:bidi="ar-SA"/>
        </w:rPr>
      </w:pPr>
    </w:p>
    <w:p w:rsidR="00DA2063" w:rsidRPr="005D7881" w:rsidRDefault="00E55641" w:rsidP="00DA2063">
      <w:pPr>
        <w:spacing w:before="120" w:after="120"/>
        <w:ind w:firstLine="567"/>
        <w:jc w:val="both"/>
        <w:rPr>
          <w:rFonts w:ascii="Garamond" w:eastAsia="Simplified Arabic" w:hAnsi="Garamond"/>
          <w:b/>
          <w:bCs/>
          <w:sz w:val="36"/>
          <w:rtl/>
          <w:lang w:bidi="ar-SA"/>
        </w:rPr>
      </w:pPr>
      <w:r w:rsidRPr="005D7881">
        <w:rPr>
          <w:rFonts w:ascii="Garamond" w:eastAsia="Simplified Arabic" w:hAnsi="Garamond"/>
          <w:b/>
          <w:bCs/>
          <w:sz w:val="36"/>
          <w:rtl/>
          <w:lang w:bidi="ar-SA"/>
        </w:rPr>
        <w:t>3.</w:t>
      </w:r>
      <w:r w:rsidR="00696F46" w:rsidRPr="005D7881">
        <w:rPr>
          <w:rFonts w:ascii="Garamond" w:eastAsia="Simplified Arabic" w:hAnsi="Garamond"/>
          <w:b/>
          <w:bCs/>
          <w:sz w:val="36"/>
          <w:rtl/>
          <w:lang w:bidi="ar-SA"/>
        </w:rPr>
        <w:t xml:space="preserve"> الضغوط الناتجة عن الحاجة الى اتخاذ قرار معين إزاء مسألة أو موقف معين</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حيث يصعب تصور عملية صنع القرار بدون هذه الضغوط، وهذا الضغط ينبع من خلال الارتباط بهدف معين، لذا قد يرتفع وينخفض أو يزيد ويقل حسب قوة التصميم والإصرار على إنجاز هذا الهدف وتحقيقه.</w:t>
      </w:r>
    </w:p>
    <w:p w:rsidR="00DA2063" w:rsidRPr="005D7881" w:rsidRDefault="00E55641"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b/>
          <w:bCs/>
          <w:sz w:val="36"/>
          <w:rtl/>
          <w:lang w:bidi="ar-SA"/>
        </w:rPr>
        <w:t>4.</w:t>
      </w:r>
      <w:r w:rsidR="00696F46" w:rsidRPr="005D7881">
        <w:rPr>
          <w:rFonts w:ascii="Garamond" w:eastAsia="Simplified Arabic" w:hAnsi="Garamond"/>
          <w:b/>
          <w:bCs/>
          <w:sz w:val="36"/>
          <w:rtl/>
          <w:lang w:bidi="ar-SA"/>
        </w:rPr>
        <w:t xml:space="preserve"> طبيعة الهيكل التنظيمي الرسمي لعملية صنع القرار</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تختلف الهياكل التنظيمية من حيث درجة تشعبها وتعدد مستوياتها، وأيضا من حيث تعقد الإجراءات التي تتحكم في علاقاتها وتسيطر على نماذج الاتصال والتعامل، فالتشعب وتعدد المستويات التنظيمية قد يكونان من عوامل تعقيد عملية صنع القرار السياسي، بعكس الحال مع الهياكل البسيطة</w:t>
      </w:r>
      <w:r w:rsidRPr="005D7881">
        <w:rPr>
          <w:rFonts w:ascii="Garamond" w:eastAsia="Simplified Arabic" w:hAnsi="Garamond"/>
          <w:sz w:val="36"/>
          <w:vertAlign w:val="superscript"/>
          <w:rtl/>
          <w:lang w:bidi="ar-SA"/>
        </w:rPr>
        <w:footnoteReference w:id="57"/>
      </w:r>
      <w:r w:rsidRPr="005D7881">
        <w:rPr>
          <w:rFonts w:ascii="Garamond" w:eastAsia="Simplified Arabic" w:hAnsi="Garamond"/>
          <w:sz w:val="36"/>
          <w:rtl/>
          <w:lang w:bidi="ar-SA"/>
        </w:rPr>
        <w:t>.</w:t>
      </w:r>
    </w:p>
    <w:p w:rsidR="00DA2063" w:rsidRPr="005D7881" w:rsidRDefault="00DA2063" w:rsidP="00696F46">
      <w:pPr>
        <w:spacing w:before="120" w:after="120"/>
        <w:ind w:firstLine="567"/>
        <w:jc w:val="both"/>
        <w:rPr>
          <w:rFonts w:ascii="Garamond" w:eastAsia="Simplified Arabic" w:hAnsi="Garamond"/>
          <w:b/>
          <w:bCs/>
          <w:sz w:val="36"/>
          <w:rtl/>
          <w:lang w:bidi="ar-SA"/>
        </w:rPr>
      </w:pPr>
    </w:p>
    <w:p w:rsidR="00DA2063" w:rsidRPr="005D7881" w:rsidRDefault="00DA2063" w:rsidP="00696F46">
      <w:pPr>
        <w:spacing w:before="120" w:after="120"/>
        <w:ind w:firstLine="567"/>
        <w:jc w:val="both"/>
        <w:rPr>
          <w:rFonts w:ascii="Garamond" w:eastAsia="Simplified Arabic" w:hAnsi="Garamond"/>
          <w:b/>
          <w:bCs/>
          <w:sz w:val="36"/>
          <w:rtl/>
          <w:lang w:bidi="ar-SA"/>
        </w:rPr>
      </w:pPr>
    </w:p>
    <w:p w:rsidR="00DA2063" w:rsidRPr="005D7881" w:rsidRDefault="00DA2063" w:rsidP="00696F46">
      <w:pPr>
        <w:spacing w:before="120" w:after="120"/>
        <w:ind w:firstLine="567"/>
        <w:jc w:val="both"/>
        <w:rPr>
          <w:rFonts w:ascii="Garamond" w:eastAsia="Simplified Arabic" w:hAnsi="Garamond"/>
          <w:b/>
          <w:bCs/>
          <w:sz w:val="36"/>
          <w:rtl/>
          <w:lang w:bidi="ar-SA"/>
        </w:rPr>
      </w:pPr>
    </w:p>
    <w:p w:rsidR="00DA2063" w:rsidRPr="005D7881" w:rsidRDefault="00DA2063" w:rsidP="00696F46">
      <w:pPr>
        <w:spacing w:before="120" w:after="120"/>
        <w:ind w:firstLine="567"/>
        <w:jc w:val="both"/>
        <w:rPr>
          <w:rFonts w:ascii="Garamond" w:eastAsia="Simplified Arabic" w:hAnsi="Garamond"/>
          <w:b/>
          <w:bCs/>
          <w:sz w:val="36"/>
          <w:rtl/>
          <w:lang w:bidi="ar-SA"/>
        </w:rPr>
      </w:pPr>
    </w:p>
    <w:p w:rsidR="00DA2063" w:rsidRPr="005D7881" w:rsidRDefault="00DA2063" w:rsidP="00696F46">
      <w:pPr>
        <w:spacing w:before="120" w:after="120"/>
        <w:ind w:firstLine="567"/>
        <w:jc w:val="both"/>
        <w:rPr>
          <w:rFonts w:ascii="Garamond" w:eastAsia="Simplified Arabic" w:hAnsi="Garamond"/>
          <w:b/>
          <w:bCs/>
          <w:sz w:val="36"/>
          <w:rtl/>
          <w:lang w:bidi="ar-SA"/>
        </w:rPr>
      </w:pPr>
    </w:p>
    <w:p w:rsidR="00DA2063" w:rsidRPr="005D7881" w:rsidRDefault="00DA2063" w:rsidP="00696F46">
      <w:pPr>
        <w:spacing w:before="120" w:after="120"/>
        <w:ind w:firstLine="567"/>
        <w:jc w:val="both"/>
        <w:rPr>
          <w:rFonts w:ascii="Garamond" w:eastAsia="Simplified Arabic" w:hAnsi="Garamond"/>
          <w:b/>
          <w:bCs/>
          <w:sz w:val="36"/>
          <w:rtl/>
          <w:lang w:bidi="ar-SA"/>
        </w:rPr>
      </w:pPr>
    </w:p>
    <w:p w:rsidR="00DA2063" w:rsidRPr="005D7881" w:rsidRDefault="00DA2063" w:rsidP="00696F46">
      <w:pPr>
        <w:spacing w:before="120" w:after="120"/>
        <w:ind w:firstLine="567"/>
        <w:jc w:val="both"/>
        <w:rPr>
          <w:rFonts w:ascii="Garamond" w:eastAsia="Simplified Arabic" w:hAnsi="Garamond"/>
          <w:b/>
          <w:bCs/>
          <w:sz w:val="36"/>
          <w:rtl/>
          <w:lang w:bidi="ar-SA"/>
        </w:rPr>
      </w:pPr>
    </w:p>
    <w:p w:rsidR="00DA2063" w:rsidRPr="005D7881" w:rsidRDefault="00DA2063" w:rsidP="00696F46">
      <w:pPr>
        <w:spacing w:before="120" w:after="120"/>
        <w:ind w:firstLine="567"/>
        <w:jc w:val="both"/>
        <w:rPr>
          <w:rFonts w:ascii="Garamond" w:eastAsia="Simplified Arabic" w:hAnsi="Garamond"/>
          <w:b/>
          <w:bCs/>
          <w:sz w:val="36"/>
          <w:rtl/>
          <w:lang w:bidi="ar-SA"/>
        </w:rPr>
      </w:pPr>
    </w:p>
    <w:p w:rsidR="00DA2063" w:rsidRPr="005D7881" w:rsidRDefault="00DA2063" w:rsidP="00696F46">
      <w:pPr>
        <w:spacing w:before="120" w:after="120"/>
        <w:ind w:firstLine="567"/>
        <w:jc w:val="both"/>
        <w:rPr>
          <w:rFonts w:ascii="Garamond" w:eastAsia="Simplified Arabic" w:hAnsi="Garamond"/>
          <w:b/>
          <w:bCs/>
          <w:sz w:val="36"/>
          <w:rtl/>
          <w:lang w:bidi="ar-SA"/>
        </w:rPr>
      </w:pPr>
    </w:p>
    <w:p w:rsidR="00DA2063" w:rsidRPr="005D7881" w:rsidRDefault="00DA2063" w:rsidP="00696F46">
      <w:pPr>
        <w:spacing w:before="120" w:after="120"/>
        <w:ind w:firstLine="567"/>
        <w:jc w:val="both"/>
        <w:rPr>
          <w:rFonts w:ascii="Garamond" w:eastAsia="Simplified Arabic" w:hAnsi="Garamond"/>
          <w:b/>
          <w:bCs/>
          <w:sz w:val="36"/>
          <w:rtl/>
          <w:lang w:bidi="ar-SA"/>
        </w:rPr>
      </w:pPr>
    </w:p>
    <w:p w:rsidR="00DA2063" w:rsidRPr="005D7881" w:rsidRDefault="00DA2063" w:rsidP="00696F46">
      <w:pPr>
        <w:spacing w:before="120" w:after="120"/>
        <w:ind w:firstLine="567"/>
        <w:jc w:val="both"/>
        <w:rPr>
          <w:rFonts w:ascii="Garamond" w:eastAsia="Simplified Arabic" w:hAnsi="Garamond"/>
          <w:b/>
          <w:bCs/>
          <w:sz w:val="36"/>
          <w:rtl/>
          <w:lang w:bidi="ar-SA"/>
        </w:rPr>
      </w:pPr>
    </w:p>
    <w:p w:rsidR="00DA2063" w:rsidRPr="005D7881" w:rsidRDefault="00DA2063" w:rsidP="00696F46">
      <w:pPr>
        <w:spacing w:before="120" w:after="120"/>
        <w:ind w:firstLine="567"/>
        <w:jc w:val="both"/>
        <w:rPr>
          <w:rFonts w:ascii="Garamond" w:eastAsia="Simplified Arabic" w:hAnsi="Garamond"/>
          <w:b/>
          <w:bCs/>
          <w:sz w:val="36"/>
          <w:rtl/>
          <w:lang w:bidi="ar-SA"/>
        </w:rPr>
      </w:pPr>
    </w:p>
    <w:p w:rsidR="00DA2063" w:rsidRPr="005D7881" w:rsidRDefault="00DA2063" w:rsidP="00696F46">
      <w:pPr>
        <w:spacing w:before="120" w:after="120"/>
        <w:ind w:firstLine="567"/>
        <w:jc w:val="both"/>
        <w:rPr>
          <w:rFonts w:ascii="Garamond" w:eastAsia="Simplified Arabic" w:hAnsi="Garamond"/>
          <w:b/>
          <w:bCs/>
          <w:sz w:val="36"/>
          <w:rtl/>
          <w:lang w:bidi="ar-SA"/>
        </w:rPr>
      </w:pPr>
    </w:p>
    <w:p w:rsidR="00DA2063" w:rsidRPr="005D7881" w:rsidRDefault="00DA2063" w:rsidP="00696F46">
      <w:pPr>
        <w:spacing w:before="120" w:after="120"/>
        <w:ind w:firstLine="567"/>
        <w:jc w:val="both"/>
        <w:rPr>
          <w:rFonts w:ascii="Garamond" w:eastAsia="Simplified Arabic" w:hAnsi="Garamond"/>
          <w:b/>
          <w:bCs/>
          <w:sz w:val="36"/>
          <w:rtl/>
          <w:lang w:bidi="ar-SA"/>
        </w:rPr>
      </w:pPr>
      <w:r w:rsidRPr="005D7881">
        <w:rPr>
          <w:rFonts w:ascii="Garamond" w:eastAsia="Simplified Arabic" w:hAnsi="Garamond"/>
          <w:b/>
          <w:bCs/>
          <w:sz w:val="36"/>
          <w:rtl/>
          <w:lang w:bidi="ar-SA"/>
        </w:rPr>
        <w:t>المطلب الثاني:</w:t>
      </w:r>
    </w:p>
    <w:p w:rsidR="00696F46" w:rsidRPr="005D7881" w:rsidRDefault="00696F46" w:rsidP="00696F46">
      <w:pPr>
        <w:spacing w:before="120" w:after="120"/>
        <w:ind w:firstLine="567"/>
        <w:jc w:val="both"/>
        <w:rPr>
          <w:rFonts w:ascii="Garamond" w:eastAsia="Simplified Arabic" w:hAnsi="Garamond"/>
          <w:b/>
          <w:bCs/>
          <w:sz w:val="36"/>
          <w:rtl/>
          <w:lang w:bidi="ar-SA"/>
        </w:rPr>
      </w:pPr>
      <w:r w:rsidRPr="005D7881">
        <w:rPr>
          <w:rFonts w:ascii="Garamond" w:eastAsia="Simplified Arabic" w:hAnsi="Garamond"/>
          <w:b/>
          <w:bCs/>
          <w:sz w:val="36"/>
          <w:rtl/>
          <w:lang w:bidi="ar-SA"/>
        </w:rPr>
        <w:t>المؤسسات المؤثرة في صناعة القرار الأمريكي.</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إن عملية صناعة القرار الأمريكي وتحديد اتجاهه تتدخل فيها أطراف داخلية كثيرة، كل حسب وزنه ووسائله في التأثير أو التوجيه، لذا سنتناول في هذا المطلب المؤسسات الرسمية في الفرع الأول، والمؤسسات غير الرسمية في الفرع الثاني.</w:t>
      </w:r>
    </w:p>
    <w:p w:rsidR="00DA2063" w:rsidRPr="005D7881" w:rsidRDefault="00DA2063" w:rsidP="00696F46">
      <w:pPr>
        <w:spacing w:before="120" w:after="120"/>
        <w:ind w:firstLine="567"/>
        <w:jc w:val="both"/>
        <w:rPr>
          <w:rFonts w:ascii="Garamond" w:eastAsia="Simplified Arabic" w:hAnsi="Garamond"/>
          <w:b/>
          <w:bCs/>
          <w:sz w:val="36"/>
          <w:rtl/>
          <w:lang w:bidi="ar-SA"/>
        </w:rPr>
      </w:pPr>
      <w:r w:rsidRPr="005D7881">
        <w:rPr>
          <w:rFonts w:ascii="Garamond" w:eastAsia="Simplified Arabic" w:hAnsi="Garamond"/>
          <w:b/>
          <w:bCs/>
          <w:sz w:val="36"/>
          <w:rtl/>
          <w:lang w:bidi="ar-SA"/>
        </w:rPr>
        <w:t>الفرع الأول:</w:t>
      </w:r>
    </w:p>
    <w:p w:rsidR="00696F46" w:rsidRPr="005D7881" w:rsidRDefault="00DA2063" w:rsidP="00696F46">
      <w:pPr>
        <w:spacing w:before="120" w:after="120"/>
        <w:ind w:firstLine="567"/>
        <w:jc w:val="both"/>
        <w:rPr>
          <w:rFonts w:ascii="Garamond" w:eastAsia="Simplified Arabic" w:hAnsi="Garamond"/>
          <w:b/>
          <w:bCs/>
          <w:sz w:val="36"/>
          <w:rtl/>
          <w:lang w:bidi="ar-SA"/>
        </w:rPr>
      </w:pPr>
      <w:r w:rsidRPr="005D7881">
        <w:rPr>
          <w:rFonts w:ascii="Garamond" w:eastAsia="Simplified Arabic" w:hAnsi="Garamond"/>
          <w:b/>
          <w:bCs/>
          <w:sz w:val="36"/>
          <w:rtl/>
          <w:lang w:bidi="ar-SA"/>
        </w:rPr>
        <w:t>المؤسسات الرسمية</w:t>
      </w:r>
    </w:p>
    <w:p w:rsidR="00696F46" w:rsidRPr="005D7881" w:rsidRDefault="00696F46" w:rsidP="00696F46">
      <w:pPr>
        <w:spacing w:before="120" w:after="120"/>
        <w:ind w:firstLine="567"/>
        <w:jc w:val="both"/>
        <w:rPr>
          <w:rFonts w:ascii="Garamond" w:eastAsia="Simplified Arabic" w:hAnsi="Garamond"/>
          <w:b/>
          <w:bCs/>
          <w:sz w:val="36"/>
          <w:rtl/>
          <w:lang w:bidi="ar-SA"/>
        </w:rPr>
      </w:pPr>
      <w:r w:rsidRPr="005D7881">
        <w:rPr>
          <w:rFonts w:ascii="Garamond" w:eastAsia="Simplified Arabic" w:hAnsi="Garamond"/>
          <w:b/>
          <w:bCs/>
          <w:sz w:val="36"/>
          <w:rtl/>
          <w:lang w:bidi="ar-SA"/>
        </w:rPr>
        <w:t>أولا: الرئيس</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 xml:space="preserve">يمنح دستور </w:t>
      </w:r>
      <w:r w:rsidR="00DA2063" w:rsidRPr="005D7881">
        <w:rPr>
          <w:rFonts w:ascii="Garamond" w:eastAsia="Simplified Arabic" w:hAnsi="Garamond"/>
          <w:sz w:val="36"/>
          <w:rtl/>
          <w:lang w:bidi="ar-SA"/>
        </w:rPr>
        <w:t>الولايات المتحدة</w:t>
      </w:r>
      <w:r w:rsidRPr="005D7881">
        <w:rPr>
          <w:rFonts w:ascii="Garamond" w:eastAsia="Simplified Arabic" w:hAnsi="Garamond"/>
          <w:sz w:val="36"/>
          <w:rtl/>
          <w:lang w:bidi="ar-SA"/>
        </w:rPr>
        <w:t xml:space="preserve"> سلطات واسعة لرئيس الدولة الذي ينتخب لأربع سنوات بحيث يمكنه شغل المنصب لدورتين متتاليتين ما منحه دورا هاما في صناعة القرار السياسي، فبالإضافة لكونه قائد القوات المسلحة فهو أيضا الممثل الوحيد للدولة في الخارج فيما يخص مجال العلاقات الدولية، فلا يجوز لأي سلطة أخرى عدى الرئيس تمثيل الولايات المتحدة أو الاتصال أو التفاوض مع الحكومات الأجنبية لا الكونجرس ولا أي إدارة أخرى، وهذا ما تنص عيه المادة 2 من دستور الولايات المتحدة والتي منحت الرئيس سلطات عديدة في الشؤون الخارجية تتضمن: السلطة التنفيذية، سلطة قيادة القوات المسلحة أي بمعنى أنه القائد الأعلى للقوات المسلحة الأمريكية، فالرئيس يتخذ شخصيا القرارات الآمرة في القوات المسلحة الأمريكية البحرية والجوية والبرية، بالإضافة إلى أن الرئيس يعتبر كبير المفاوضين وكبير الدبلوماسيين</w:t>
      </w:r>
      <w:r w:rsidRPr="005D7881">
        <w:rPr>
          <w:rFonts w:ascii="Garamond" w:eastAsia="Simplified Arabic" w:hAnsi="Garamond"/>
          <w:sz w:val="36"/>
          <w:vertAlign w:val="superscript"/>
          <w:rtl/>
          <w:lang w:bidi="ar-SA"/>
        </w:rPr>
        <w:footnoteReference w:id="58"/>
      </w:r>
      <w:r w:rsidRPr="005D7881">
        <w:rPr>
          <w:rFonts w:ascii="Garamond" w:eastAsia="Simplified Arabic" w:hAnsi="Garamond"/>
          <w:sz w:val="36"/>
          <w:rtl/>
          <w:lang w:bidi="ar-SA"/>
        </w:rPr>
        <w:t xml:space="preserve">. </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كما أن الدستور الذي يخول أيضا للرئيس وبشكل غير مباشر سلطة حفظ دستور الولايات المتحدة وحمايته والدفاع عنه، فالفقرة الثانية من المادة الثانية من دستور الولايات المتحدة تنص على أن الرئيس هو القائد الأعلى للقوات المسلحة وبالتالي فالرئيس من الناحية التطبيقية له اليد العليا في مجال الحروب، ويساعده في ذلك جهاز استشاري يضم مستشارين ذوي خبرة ومعرفة في الشؤون الدولية يوفرون له المشورة والمعلومات اللازمة لصنع أي قرار</w:t>
      </w:r>
      <w:r w:rsidRPr="005D7881">
        <w:rPr>
          <w:rFonts w:ascii="Garamond" w:eastAsia="Simplified Arabic" w:hAnsi="Garamond"/>
          <w:sz w:val="36"/>
          <w:vertAlign w:val="superscript"/>
          <w:rtl/>
          <w:lang w:bidi="ar-SA"/>
        </w:rPr>
        <w:footnoteReference w:id="59"/>
      </w:r>
      <w:r w:rsidRPr="005D7881">
        <w:rPr>
          <w:rFonts w:ascii="Garamond" w:eastAsia="Simplified Arabic" w:hAnsi="Garamond"/>
          <w:sz w:val="36"/>
          <w:rtl/>
          <w:lang w:bidi="ar-SA"/>
        </w:rPr>
        <w:t>.</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من خلال ما سبق يتبين لنا أن الرئيس يتميز بصلاحيات دستورية واسعة في نظام الولايات المتحدة السياسي لكن رغم ذلك فإن قدرته على أخذ زمام المبادرة وإدارة السياسة الخارجية بشكل مستقل تخضع لعوامل عدة كشخصية الرئيس وشعبيته ومعارفه وقدراته في الإقناع والاستحواذ على قلوب الجماهير وعقولهم، إضافة إلى برنامجه والأهداف الرئيسية التي سطرها</w:t>
      </w:r>
      <w:r w:rsidRPr="005D7881">
        <w:rPr>
          <w:rFonts w:ascii="Garamond" w:eastAsia="Simplified Arabic" w:hAnsi="Garamond"/>
          <w:sz w:val="36"/>
          <w:vertAlign w:val="superscript"/>
          <w:rtl/>
          <w:lang w:bidi="ar-SA"/>
        </w:rPr>
        <w:footnoteReference w:id="60"/>
      </w:r>
      <w:r w:rsidRPr="005D7881">
        <w:rPr>
          <w:rFonts w:ascii="Garamond" w:eastAsia="Simplified Arabic" w:hAnsi="Garamond"/>
          <w:sz w:val="36"/>
          <w:rtl/>
          <w:lang w:bidi="ar-SA"/>
        </w:rPr>
        <w:t>.</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يعتقد بعض الباحثين أن الرئيس الأمريكي يقوم بدور رائد في مجال صياغة وإدارة السياسة الخارجية منذ فترة طويلة من الزمن</w:t>
      </w:r>
      <w:r w:rsidRPr="005D7881">
        <w:rPr>
          <w:rFonts w:ascii="Garamond" w:eastAsia="Simplified Arabic" w:hAnsi="Garamond"/>
          <w:sz w:val="36"/>
          <w:vertAlign w:val="superscript"/>
          <w:rtl/>
          <w:lang w:bidi="ar-SA"/>
        </w:rPr>
        <w:footnoteReference w:id="61"/>
      </w:r>
      <w:r w:rsidRPr="005D7881">
        <w:rPr>
          <w:rFonts w:ascii="Garamond" w:eastAsia="Simplified Arabic" w:hAnsi="Garamond"/>
          <w:sz w:val="36"/>
          <w:rtl/>
          <w:lang w:bidi="ar-SA"/>
        </w:rPr>
        <w:t>، كما يعد الرئيس في الولايات المتحدة قمة هرم الفرع التنفيذي في صنع القرار السياسي الأمريكي على الرغم من أن هناك العديد من القنوات والحلقات التي يتكون منها هذا الفرع، كما توجد قنوات لها علاقة مباشرة وقوية في صنع القرار الأمريكي أو التي تساعد وتهيئ للرئيس اختيار القرار الأمثل</w:t>
      </w:r>
      <w:r w:rsidRPr="005D7881">
        <w:rPr>
          <w:rFonts w:ascii="Garamond" w:eastAsia="Simplified Arabic" w:hAnsi="Garamond"/>
          <w:sz w:val="36"/>
          <w:vertAlign w:val="superscript"/>
          <w:rtl/>
          <w:lang w:bidi="ar-SA"/>
        </w:rPr>
        <w:footnoteReference w:id="62"/>
      </w:r>
      <w:r w:rsidRPr="005D7881">
        <w:rPr>
          <w:rFonts w:ascii="Garamond" w:eastAsia="Simplified Arabic" w:hAnsi="Garamond"/>
          <w:sz w:val="36"/>
          <w:rtl/>
          <w:lang w:bidi="ar-SA"/>
        </w:rPr>
        <w:t>.</w:t>
      </w:r>
    </w:p>
    <w:p w:rsidR="00696F46" w:rsidRPr="005D7881" w:rsidRDefault="00DA2063" w:rsidP="00696F46">
      <w:pPr>
        <w:spacing w:before="120" w:after="120"/>
        <w:ind w:firstLine="567"/>
        <w:jc w:val="both"/>
        <w:rPr>
          <w:rFonts w:ascii="Garamond" w:eastAsia="Simplified Arabic" w:hAnsi="Garamond"/>
          <w:b/>
          <w:bCs/>
          <w:sz w:val="36"/>
          <w:rtl/>
          <w:lang w:bidi="ar-SA"/>
        </w:rPr>
      </w:pPr>
      <w:r w:rsidRPr="005D7881">
        <w:rPr>
          <w:rFonts w:ascii="Garamond" w:eastAsia="Simplified Arabic" w:hAnsi="Garamond"/>
          <w:b/>
          <w:bCs/>
          <w:sz w:val="36"/>
          <w:rtl/>
          <w:lang w:bidi="ar-SA"/>
        </w:rPr>
        <w:t>ثانيا: الكونجرس الأمريكي</w:t>
      </w:r>
    </w:p>
    <w:p w:rsidR="00696F46" w:rsidRPr="005D7881" w:rsidRDefault="00696F46" w:rsidP="00696F46">
      <w:pPr>
        <w:spacing w:before="120" w:after="120"/>
        <w:ind w:firstLine="567"/>
        <w:jc w:val="both"/>
        <w:rPr>
          <w:rFonts w:ascii="Garamond" w:eastAsia="Simplified Arabic" w:hAnsi="Garamond"/>
          <w:sz w:val="36"/>
          <w:lang w:bidi="ar-SA"/>
        </w:rPr>
      </w:pPr>
      <w:r w:rsidRPr="005D7881">
        <w:rPr>
          <w:rFonts w:ascii="Garamond" w:eastAsia="Simplified Arabic" w:hAnsi="Garamond"/>
          <w:sz w:val="36"/>
          <w:rtl/>
          <w:lang w:bidi="ar-SA"/>
        </w:rPr>
        <w:t xml:space="preserve">يمثل الكونجرس في </w:t>
      </w:r>
      <w:r w:rsidR="00DA2063" w:rsidRPr="005D7881">
        <w:rPr>
          <w:rFonts w:ascii="Garamond" w:eastAsia="Simplified Arabic" w:hAnsi="Garamond"/>
          <w:sz w:val="36"/>
          <w:rtl/>
          <w:lang w:bidi="ar-SA"/>
        </w:rPr>
        <w:t>الولايات المتحدة</w:t>
      </w:r>
      <w:r w:rsidRPr="005D7881">
        <w:rPr>
          <w:rFonts w:ascii="Garamond" w:eastAsia="Simplified Arabic" w:hAnsi="Garamond"/>
          <w:sz w:val="36"/>
          <w:rtl/>
          <w:lang w:bidi="ar-SA"/>
        </w:rPr>
        <w:t xml:space="preserve"> السلطة التشريعية، فلهذه الهيئة اليد العليا في عملية التشريع وإصدار القوانين التي تحكم سياسة الدولةداخل وخارج حدودها، علما أن عملية صنع القرار الخارجي تبقى محل جدل بين السلطتين التنفيذية والتشريعية لتشابك الأدوار بينهما، يتكون الكونغرس من مجلسين منفصلين هما: مجلس الشيوخ الذي يتألف من 100 عضو تبلغ مدة عضويتهم ست سنوات والذي يكون لرئيسها مكانة بحكم أنه نائب رئيس الدولة في حالة غيابه كما تكون له الأسبقية في الحديث عن رئيس مجلس النواب بالإضافة إلى تمثيله للمجلس في المحافل الدولية، ومجلسالنواب الذي يتألف من 435 عضو والذي تكون رئاسته من حق أي عضو من أعضاء المجلس يقوم بترشيح نفسه دون أن تكون هناك شروط إضافية، ويعتبر رئيس المجلس في المرتبة الثالثة في الدولة وهو يحل محل رئيس الدولة في حالة غيابه وغياب نائبه.</w:t>
      </w:r>
      <w:r w:rsidRPr="005D7881">
        <w:rPr>
          <w:rFonts w:ascii="Garamond" w:eastAsia="Simplified Arabic" w:hAnsi="Garamond"/>
          <w:sz w:val="36"/>
          <w:vertAlign w:val="superscript"/>
          <w:rtl/>
          <w:lang w:bidi="ar-SA"/>
        </w:rPr>
        <w:footnoteReference w:id="63"/>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 xml:space="preserve">يشرف الكونغرس بمجلسيه على وضع الميزانيات ومراقبة الصرف من خلال لجانه وهي وسيلة ضغطه الأهم على السلطة التنفيذية وبها يمارس نفوذه على صناعة القرار السياسي الأمريكي، وإقرار الاتفاقيات الدولية وتوجهات السياسة الخارجية الأمريكية، فدستور </w:t>
      </w:r>
      <w:r w:rsidR="00DA2063" w:rsidRPr="005D7881">
        <w:rPr>
          <w:rFonts w:ascii="Garamond" w:eastAsia="Simplified Arabic" w:hAnsi="Garamond"/>
          <w:sz w:val="36"/>
          <w:rtl/>
          <w:lang w:bidi="ar-SA"/>
        </w:rPr>
        <w:t>الولايات المتحدة</w:t>
      </w:r>
      <w:r w:rsidRPr="005D7881">
        <w:rPr>
          <w:rFonts w:ascii="Garamond" w:eastAsia="Simplified Arabic" w:hAnsi="Garamond"/>
          <w:sz w:val="36"/>
          <w:rtl/>
          <w:lang w:bidi="ar-SA"/>
        </w:rPr>
        <w:t xml:space="preserve"> يمنح الكونغرس عدة صلاحيات الهامة والتي من أهمها صنع القرارات والقوانين الخاصة بالدولة، والتي تحكم سياستها في الداخل والخارج ولا تقتصر عملية التشريع على أحد المجلسين دون الآخر فكل منهما لديه أحقية مناقشة وإصدار القوانين.</w:t>
      </w:r>
      <w:r w:rsidRPr="005D7881">
        <w:rPr>
          <w:rFonts w:ascii="Garamond" w:eastAsia="Simplified Arabic" w:hAnsi="Garamond"/>
          <w:sz w:val="36"/>
          <w:vertAlign w:val="superscript"/>
          <w:rtl/>
          <w:lang w:bidi="ar-SA"/>
        </w:rPr>
        <w:footnoteReference w:id="64"/>
      </w:r>
    </w:p>
    <w:p w:rsidR="00696F46" w:rsidRPr="005D7881" w:rsidRDefault="00696F46" w:rsidP="00696F46">
      <w:pPr>
        <w:spacing w:before="120" w:after="120"/>
        <w:ind w:firstLine="567"/>
        <w:jc w:val="both"/>
        <w:rPr>
          <w:rFonts w:ascii="Garamond" w:eastAsia="Simplified Arabic" w:hAnsi="Garamond"/>
          <w:sz w:val="36"/>
          <w:vertAlign w:val="superscript"/>
          <w:rtl/>
          <w:lang w:bidi="ar-SA"/>
        </w:rPr>
      </w:pPr>
      <w:r w:rsidRPr="005D7881">
        <w:rPr>
          <w:rFonts w:ascii="Garamond" w:eastAsia="Simplified Arabic" w:hAnsi="Garamond"/>
          <w:sz w:val="36"/>
          <w:rtl/>
          <w:lang w:bidi="ar-SA"/>
        </w:rPr>
        <w:t>عملية صناعة واتخاذ القرار بالكونجرس الأمريكي عملية معقدة ليس من السهل تحليلها وذلك بسبب العوامل المؤثرة على قرارات أعضاء الكونجرس واختلاف الطرق المؤثرة فيها خاصة ما يخص مجلس النواب والتي تدفع أعضاء الكونغرس للتأثير في صنع السياسة الخارجية وتوجيهها أو للضغط على السلطة التنفيذية لتغيير قراراتها من خلال ما لديهم من صلاحيات أهمها ممارسة نفوذهم على الميزانية، هذه الطرق تركز على سلوك عضو الكونجرس كفرد فتحاول ولوج عقله قبل اتخاذه قرارا بمساندة قضية معنية أو بالتصويت بشكل معين.</w:t>
      </w:r>
      <w:r w:rsidRPr="005D7881">
        <w:rPr>
          <w:rFonts w:ascii="Garamond" w:eastAsia="Simplified Arabic" w:hAnsi="Garamond"/>
          <w:sz w:val="36"/>
          <w:vertAlign w:val="superscript"/>
          <w:rtl/>
          <w:lang w:bidi="ar-SA"/>
        </w:rPr>
        <w:footnoteReference w:id="65"/>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ينبغي على كل عضو من هؤلاء الأعضاء اتخاذ آلاف القرارات المتعلقة بآلاف مشاريع القرارات والقوانين التي تقدم بمجلس الكونجرس كل عام، ففي كل عام يقدم بالكونجرس حوالي عشرة آلاف مشروع قرار أو قانون يمرر حوالي ألفين منها، تعالج قضايا عديدة ومختلفة تتراوح بين الهام جدا وتتدرج إلى الأقل أهمية</w:t>
      </w:r>
      <w:r w:rsidRPr="005D7881">
        <w:rPr>
          <w:rFonts w:ascii="Garamond" w:eastAsia="Simplified Arabic" w:hAnsi="Garamond"/>
          <w:sz w:val="36"/>
          <w:vertAlign w:val="superscript"/>
          <w:rtl/>
          <w:lang w:bidi="ar-SA"/>
        </w:rPr>
        <w:footnoteReference w:id="66"/>
      </w:r>
      <w:r w:rsidRPr="005D7881">
        <w:rPr>
          <w:rFonts w:ascii="Garamond" w:eastAsia="Simplified Arabic" w:hAnsi="Garamond"/>
          <w:sz w:val="36"/>
          <w:rtl/>
          <w:lang w:bidi="ar-SA"/>
        </w:rPr>
        <w:t>.</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يعتمد عضو الكونجرس في اتخاذ قراراته على مصادر موثوق بها من محيطه، حيث تصله إشارات أو نصائح سريعة من زملائه بالكونجرس، وقيادات حزبه وقيادات الناخبين بدائرته ومساعديه وجماعات المصالح والإعلام، فهو يبحث عن نصائح لا تدخله في تحديات أو خلافات مع أحد، نصائح سياسية موضوعية وعلمية تضمن سلامته، ولما لا إعادة انتخابه</w:t>
      </w:r>
      <w:r w:rsidRPr="005D7881">
        <w:rPr>
          <w:rFonts w:ascii="Garamond" w:eastAsia="Simplified Arabic" w:hAnsi="Garamond"/>
          <w:sz w:val="36"/>
          <w:vertAlign w:val="superscript"/>
          <w:rtl/>
          <w:lang w:bidi="ar-SA"/>
        </w:rPr>
        <w:footnoteReference w:id="67"/>
      </w:r>
      <w:r w:rsidRPr="005D7881">
        <w:rPr>
          <w:rFonts w:ascii="Garamond" w:eastAsia="Simplified Arabic" w:hAnsi="Garamond"/>
          <w:sz w:val="36"/>
          <w:rtl/>
          <w:lang w:bidi="ar-SA"/>
        </w:rPr>
        <w:t xml:space="preserve">. </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بما أن أعضاء الكونجرس يدركون أن المواطن العادي ليس لديه اهتمام بالغالبية العظمى من القضايا المطروحة وأن اهتمامه يقتصر على عدد محدود جدا من القضايا، فإنهم يحاولون معرفة اهتماماته والتركيز عليها من خلال ما يصلهم من تقارير من مساعديهم وجماعات المصالح، وقراءتهم للجرائد الكبرى كجريدة واشنطن بوست، ونيويورك تايمز لمعرفة ما يحدث بالولايات المتحدة وتوجهات الرأي العام من خلالها وكذا ما يصلهم عبر مختلف أشكال البريد من مطالب في شكل تقارير إلى مكاتبهم من مختلف فئات المجتمع الأمريكي وتوجهاته</w:t>
      </w:r>
      <w:r w:rsidRPr="005D7881">
        <w:rPr>
          <w:rFonts w:ascii="Garamond" w:eastAsia="Simplified Arabic" w:hAnsi="Garamond"/>
          <w:sz w:val="36"/>
          <w:vertAlign w:val="superscript"/>
          <w:rtl/>
          <w:lang w:bidi="ar-SA"/>
        </w:rPr>
        <w:footnoteReference w:id="68"/>
      </w:r>
      <w:r w:rsidRPr="005D7881">
        <w:rPr>
          <w:rFonts w:ascii="Garamond" w:eastAsia="Simplified Arabic" w:hAnsi="Garamond"/>
          <w:sz w:val="36"/>
          <w:rtl/>
          <w:lang w:bidi="ar-SA"/>
        </w:rPr>
        <w:t>، إلا أن أعضاء الكونغرس يتأثرون بشدة بجماعات الضغط خاصة منها اللوبي اليهودي الأمريكي الذي يعمل بجد لضمان دعم الكونغرس للجانب الاسرائيلي فيما يخص المسائل المتعلقة بمنطقة الشرق الأوسط والمساعدات الأمريكية لإسرائيل</w:t>
      </w:r>
      <w:r w:rsidRPr="005D7881">
        <w:rPr>
          <w:rFonts w:ascii="Garamond" w:eastAsia="Simplified Arabic" w:hAnsi="Garamond"/>
          <w:sz w:val="36"/>
          <w:vertAlign w:val="superscript"/>
          <w:rtl/>
          <w:lang w:bidi="ar-SA"/>
        </w:rPr>
        <w:footnoteReference w:id="69"/>
      </w:r>
      <w:r w:rsidRPr="005D7881">
        <w:rPr>
          <w:rFonts w:ascii="Garamond" w:eastAsia="Simplified Arabic" w:hAnsi="Garamond"/>
          <w:sz w:val="36"/>
          <w:rtl/>
          <w:lang w:bidi="ar-SA"/>
        </w:rPr>
        <w:t>.</w:t>
      </w:r>
    </w:p>
    <w:p w:rsidR="00696F46" w:rsidRPr="005D7881" w:rsidRDefault="00696F46" w:rsidP="00696F46">
      <w:pPr>
        <w:spacing w:before="120" w:after="120"/>
        <w:ind w:firstLine="567"/>
        <w:jc w:val="both"/>
        <w:rPr>
          <w:rFonts w:ascii="Garamond" w:eastAsia="Simplified Arabic" w:hAnsi="Garamond"/>
          <w:b/>
          <w:bCs/>
          <w:sz w:val="36"/>
          <w:rtl/>
          <w:lang w:bidi="ar-SA"/>
        </w:rPr>
      </w:pPr>
      <w:r w:rsidRPr="005D7881">
        <w:rPr>
          <w:rFonts w:ascii="Garamond" w:eastAsia="Simplified Arabic" w:hAnsi="Garamond"/>
          <w:b/>
          <w:bCs/>
          <w:sz w:val="36"/>
          <w:rtl/>
          <w:lang w:bidi="ar-SA"/>
        </w:rPr>
        <w:t>ثالثا: وزارة الدفاع</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يطلق على وزارة الدفاع الأمريكي اسم البنتاغون وهو اسم المبنى الذي يعد المقر الرئيسي لوزارة الدفاع الأمريكية، الذي يعتبر رمزا للجيش الأمريكي، حيث يضم البنتاغون الإدارات الثلاث للأسلحة البرية والبحرية والقوات الجوية، إضافة إلى مكتب وزير الدفاع ويضطلع البنتاغون بدور استراتيجي بالغ الأهمية وهو توجيه ومراقبة عمل القوات المسلحة ومساعدة رئيس الدولة في شؤون الأمن القومي، وهي مؤسسة هامة داخل أجهزة صناعة القرار كما لها إسهامات محورية في صناعة القرار العسكري، كما لها دورها في القرارات السياسية، وينقسم البنتاغون إلى أقسام فرعية رئيسية هي مكتب الوزير، وقيادة الأركان المشتركة، والإدارات العسكرية، والقيادات الموحدة والمحددة، ومجلس سياسة القوات المسلحة والوكالات وأركان مكتب الوزير هم من المدنيين الذين يقدمون المشورة ويعاونون الوزير في الإدارة على أعلى مستوى.</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تتمثل أهداف هذه المؤسسة الضخمة في ضمان السلم والأمن والحفاظ على أسلوب الحياة السياسية الأمريكية، كما تعمل على تحسين المستوى المعيشي الأمريكي وضمان تحقيق الأهداف السابقة</w:t>
      </w:r>
      <w:r w:rsidRPr="005D7881">
        <w:rPr>
          <w:rFonts w:ascii="Garamond" w:eastAsia="Simplified Arabic" w:hAnsi="Garamond"/>
          <w:sz w:val="36"/>
          <w:vertAlign w:val="superscript"/>
          <w:rtl/>
          <w:lang w:bidi="ar-SA"/>
        </w:rPr>
        <w:footnoteReference w:id="70"/>
      </w:r>
      <w:r w:rsidRPr="005D7881">
        <w:rPr>
          <w:rFonts w:ascii="Garamond" w:eastAsia="Simplified Arabic" w:hAnsi="Garamond"/>
          <w:sz w:val="36"/>
          <w:rtl/>
          <w:lang w:bidi="ar-SA"/>
        </w:rPr>
        <w:t>.</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 xml:space="preserve">يعتبر البنتاغون مؤسسة عسكرية وهو الجهاز الوحيد الذي يحوز على هذه الترسانة الهائلة من الأسلحة التقليدية والنووية بالإضافة إلى جيش بالغ الاحترافية، لذا فهو جهاز لا يخضع لسيطرة الكونغرس أو الأحزاب بل وحتى سيطرة رئيس الجمهورية محدودة عليه ولكن يخضع لسيطرة الشركات الاحتكارية المتعددة الجنسيات، خاصة وأن نظام الإنتاج الحربي في الولايات المتحدة يقوم على رؤوس الأموال الخاصة، وهذا يعني أن الأمر قد يصل إلى حد أن تفرض المؤسسة العسكرية على رئيس الجمهورية بعض القرارات الاستراتيجية التي تفرضها عليها بدورها دوائر المال والأعمال الأقوى في </w:t>
      </w:r>
      <w:r w:rsidR="00DA2063" w:rsidRPr="005D7881">
        <w:rPr>
          <w:rFonts w:ascii="Garamond" w:eastAsia="Simplified Arabic" w:hAnsi="Garamond"/>
          <w:sz w:val="36"/>
          <w:rtl/>
          <w:lang w:bidi="ar-SA"/>
        </w:rPr>
        <w:t>الولايات المتحدة</w:t>
      </w:r>
      <w:r w:rsidRPr="005D7881">
        <w:rPr>
          <w:rFonts w:ascii="Garamond" w:eastAsia="Simplified Arabic" w:hAnsi="Garamond"/>
          <w:sz w:val="36"/>
          <w:vertAlign w:val="superscript"/>
          <w:rtl/>
          <w:lang w:bidi="ar-SA"/>
        </w:rPr>
        <w:footnoteReference w:id="71"/>
      </w:r>
      <w:r w:rsidRPr="005D7881">
        <w:rPr>
          <w:rFonts w:ascii="Garamond" w:eastAsia="Simplified Arabic" w:hAnsi="Garamond"/>
          <w:sz w:val="36"/>
          <w:rtl/>
          <w:lang w:bidi="ar-SA"/>
        </w:rPr>
        <w:t>.</w:t>
      </w:r>
    </w:p>
    <w:p w:rsidR="00696F46" w:rsidRPr="005D7881" w:rsidRDefault="00696F46" w:rsidP="00696F46">
      <w:pPr>
        <w:spacing w:before="120" w:after="120"/>
        <w:ind w:firstLine="567"/>
        <w:jc w:val="both"/>
        <w:rPr>
          <w:rFonts w:ascii="Garamond" w:eastAsia="Simplified Arabic" w:hAnsi="Garamond"/>
          <w:b/>
          <w:bCs/>
          <w:sz w:val="36"/>
          <w:rtl/>
          <w:lang w:bidi="ar-SA"/>
        </w:rPr>
      </w:pPr>
      <w:r w:rsidRPr="005D7881">
        <w:rPr>
          <w:rFonts w:ascii="Garamond" w:eastAsia="Simplified Arabic" w:hAnsi="Garamond"/>
          <w:b/>
          <w:bCs/>
          <w:sz w:val="36"/>
          <w:rtl/>
          <w:lang w:bidi="ar-SA"/>
        </w:rPr>
        <w:t>رابعا: وزارة الخارجية</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 xml:space="preserve">تهتم وزارة الخارجية في </w:t>
      </w:r>
      <w:r w:rsidR="00DA2063" w:rsidRPr="005D7881">
        <w:rPr>
          <w:rFonts w:ascii="Garamond" w:eastAsia="Simplified Arabic" w:hAnsi="Garamond"/>
          <w:sz w:val="36"/>
          <w:rtl/>
          <w:lang w:bidi="ar-SA"/>
        </w:rPr>
        <w:t>الولايات المتحدة</w:t>
      </w:r>
      <w:r w:rsidRPr="005D7881">
        <w:rPr>
          <w:rFonts w:ascii="Garamond" w:eastAsia="Simplified Arabic" w:hAnsi="Garamond"/>
          <w:sz w:val="36"/>
          <w:rtl/>
          <w:lang w:bidi="ar-SA"/>
        </w:rPr>
        <w:t xml:space="preserve"> بتنفيذ توجيهات رئيس الدولة وسياساته في الشؤون الخارجية فهو يترأس وزارة الخارجية، لكنها في الغالب ليست إلا منفذ لتعليمات وقرارات الرئيس، كذلك تقوم وزارة الخارجية بتوفير المعلومات التي على أساسها تصنع القرارات السياسية الأمريكية، هذه المعلومات التي توفرها السفارات الموجودة بمختلف دول العالم والتي قد يتم جمعها أحيانا بوسائل عادية أو أخرى غير عادية كالجوسسة مثلا ثم إرسال تقارير مفصلة ومستمرة عن أوضاع هذه الدول التي توجد بها، إلى وزارة الخارجية التي تقوم بتحليلها عن طريق خبراء مختصين موزعين على أقسام رئيسية في وزارة الخارجية ويقدم ملخص لهذه التقارير بعد تحليلها إلى وزير الخارجية مع إدراج نصيحة حول ما أن تكون عليه القرار السياسي اتجاه الدولة المعنية، هذا إضافة إلى مهام حماية الرعايا والمصالح الأمريكية في كافة الدول والتي تضطلع بها السفارات والقنصليات الأمريكية في العالم</w:t>
      </w:r>
      <w:r w:rsidRPr="005D7881">
        <w:rPr>
          <w:rFonts w:ascii="Garamond" w:eastAsia="Simplified Arabic" w:hAnsi="Garamond"/>
          <w:sz w:val="36"/>
          <w:vertAlign w:val="superscript"/>
          <w:rtl/>
          <w:lang w:bidi="ar-SA"/>
        </w:rPr>
        <w:footnoteReference w:id="72"/>
      </w:r>
      <w:r w:rsidRPr="005D7881">
        <w:rPr>
          <w:rFonts w:ascii="Garamond" w:eastAsia="Simplified Arabic" w:hAnsi="Garamond"/>
          <w:sz w:val="36"/>
          <w:rtl/>
          <w:lang w:bidi="ar-SA"/>
        </w:rPr>
        <w:t>.</w:t>
      </w:r>
    </w:p>
    <w:p w:rsidR="00696F46" w:rsidRPr="005D7881" w:rsidRDefault="00696F46" w:rsidP="00696F46">
      <w:pPr>
        <w:spacing w:before="120" w:after="120"/>
        <w:ind w:firstLine="567"/>
        <w:jc w:val="both"/>
        <w:rPr>
          <w:rFonts w:ascii="Garamond" w:eastAsia="Simplified Arabic" w:hAnsi="Garamond"/>
          <w:b/>
          <w:bCs/>
          <w:sz w:val="36"/>
          <w:lang w:val="fr-FR" w:bidi="ar-SA"/>
        </w:rPr>
      </w:pPr>
      <w:r w:rsidRPr="005D7881">
        <w:rPr>
          <w:rFonts w:ascii="Garamond" w:eastAsia="Simplified Arabic" w:hAnsi="Garamond"/>
          <w:b/>
          <w:bCs/>
          <w:sz w:val="36"/>
          <w:rtl/>
          <w:lang w:bidi="ar-SA"/>
        </w:rPr>
        <w:t>خامسا: الاستخبارات الأمريكية</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إن مؤسسة الاستخبارات الأمريكية لها دور مهم في صنع القرار الأمريكي وذلك من خلال توفير المعلومات للحكومة، إلا أن ما يميزها عن وزارة الخارجية هو أنها تختص بجمع المعلومات السرية ذات الصلة بالأمن القومي الأمريكي وكذا تنفيذ سياسات الحكومة التي لا يكشف عنها للعلن، والتي تخص في الغالب التدخل في شؤون الدول الداخلية والوصول إلى معلوماتها السرية لاستعمالها بما يخدم المصالح الأمريكية، بمعنى آخر هي جهاز يستعمل وسائل ملتوية لا أخلاقية إلا أنه غالبا ما يتخذ الرئيس مواقفه وقراراته من القضايا الدولية وفقا للتقارير التي توفرها له أجهزة الاستخبارات، وقد خول الكونغرس الأمريكي لهذا الجهاز جملة من الصلاحيات الاستثنائية فهي تقدم الاستشارات والتوصيات لمجلس الأمن القومي في قضايا نشاط المخابرات، كما تجري تحقيقات استطلاعية تحدد مدى جدوى الخطوات التي تنوي الهيئات الحكومية القيام بها، وتنسق العمل مع جميع أجهزة المخابرات التي تنشط تحت جناح مجلس الأمن القومي</w:t>
      </w:r>
      <w:r w:rsidRPr="005D7881">
        <w:rPr>
          <w:rFonts w:ascii="Garamond" w:eastAsia="Simplified Arabic" w:hAnsi="Garamond"/>
          <w:sz w:val="36"/>
          <w:vertAlign w:val="superscript"/>
          <w:rtl/>
          <w:lang w:bidi="ar-SA"/>
        </w:rPr>
        <w:footnoteReference w:id="73"/>
      </w:r>
      <w:r w:rsidRPr="005D7881">
        <w:rPr>
          <w:rFonts w:ascii="Garamond" w:eastAsia="Simplified Arabic" w:hAnsi="Garamond"/>
          <w:sz w:val="36"/>
          <w:rtl/>
          <w:lang w:bidi="ar-SA"/>
        </w:rPr>
        <w:t>.</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وتتجلى أهمية مؤسسة الاستخبارات الأمريكية من خلال الميزانية الضخمة المخصصة لها، وذلك راجع لطبيعة الوظائف التي تقوم بها والتي من بينها جمع المعلومات السرية في الميادين الاستراتيجية والعسكرية وتقديم تقارير وتحليلات عن دول العالم في مختلف المجالات بناءا على طلب من الرئيس أو مجلس الأمن القومي، والقيام بالتدخلات السياسية السرية في شؤون الدول، والتي من خلالها يتم صنع القرار الأمريكي.</w:t>
      </w:r>
      <w:r w:rsidRPr="005D7881">
        <w:rPr>
          <w:rFonts w:ascii="Garamond" w:eastAsia="Simplified Arabic" w:hAnsi="Garamond"/>
          <w:sz w:val="36"/>
          <w:vertAlign w:val="superscript"/>
          <w:rtl/>
          <w:lang w:bidi="ar-SA"/>
        </w:rPr>
        <w:footnoteReference w:id="74"/>
      </w:r>
    </w:p>
    <w:p w:rsidR="00DA2063" w:rsidRPr="005D7881" w:rsidRDefault="00696F46" w:rsidP="00696F46">
      <w:pPr>
        <w:spacing w:before="120" w:after="120"/>
        <w:ind w:firstLine="567"/>
        <w:jc w:val="both"/>
        <w:rPr>
          <w:rFonts w:ascii="Garamond" w:eastAsia="Simplified Arabic" w:hAnsi="Garamond"/>
          <w:b/>
          <w:bCs/>
          <w:sz w:val="36"/>
          <w:rtl/>
          <w:lang w:bidi="ar-SA"/>
        </w:rPr>
      </w:pPr>
      <w:r w:rsidRPr="005D7881">
        <w:rPr>
          <w:rFonts w:ascii="Garamond" w:eastAsia="Simplified Arabic" w:hAnsi="Garamond"/>
          <w:b/>
          <w:bCs/>
          <w:sz w:val="36"/>
          <w:rtl/>
          <w:lang w:bidi="ar-SA"/>
        </w:rPr>
        <w:t>الفرع ال</w:t>
      </w:r>
      <w:r w:rsidR="00DA2063" w:rsidRPr="005D7881">
        <w:rPr>
          <w:rFonts w:ascii="Garamond" w:eastAsia="Simplified Arabic" w:hAnsi="Garamond"/>
          <w:b/>
          <w:bCs/>
          <w:sz w:val="36"/>
          <w:rtl/>
          <w:lang w:bidi="ar-SA"/>
        </w:rPr>
        <w:t>ثاني:</w:t>
      </w:r>
    </w:p>
    <w:p w:rsidR="00696F46" w:rsidRPr="005D7881" w:rsidRDefault="00DA2063" w:rsidP="00696F46">
      <w:pPr>
        <w:spacing w:before="120" w:after="120"/>
        <w:ind w:firstLine="567"/>
        <w:jc w:val="both"/>
        <w:rPr>
          <w:rFonts w:ascii="Garamond" w:eastAsia="Simplified Arabic" w:hAnsi="Garamond"/>
          <w:b/>
          <w:bCs/>
          <w:sz w:val="36"/>
          <w:rtl/>
          <w:lang w:bidi="ar-SA"/>
        </w:rPr>
      </w:pPr>
      <w:r w:rsidRPr="005D7881">
        <w:rPr>
          <w:rFonts w:ascii="Garamond" w:eastAsia="Simplified Arabic" w:hAnsi="Garamond"/>
          <w:b/>
          <w:bCs/>
          <w:sz w:val="36"/>
          <w:rtl/>
          <w:lang w:bidi="ar-SA"/>
        </w:rPr>
        <w:t>الأطراف غير الرسمية</w:t>
      </w:r>
    </w:p>
    <w:p w:rsidR="00696F46" w:rsidRPr="005D7881" w:rsidRDefault="00696F46" w:rsidP="00696F46">
      <w:pPr>
        <w:spacing w:before="120" w:after="120"/>
        <w:ind w:firstLine="567"/>
        <w:jc w:val="both"/>
        <w:rPr>
          <w:rFonts w:ascii="Garamond" w:eastAsia="Simplified Arabic" w:hAnsi="Garamond"/>
          <w:b/>
          <w:bCs/>
          <w:sz w:val="36"/>
          <w:rtl/>
          <w:lang w:bidi="ar-SA"/>
        </w:rPr>
      </w:pPr>
      <w:r w:rsidRPr="005D7881">
        <w:rPr>
          <w:rFonts w:ascii="Garamond" w:eastAsia="Simplified Arabic" w:hAnsi="Garamond"/>
          <w:b/>
          <w:bCs/>
          <w:sz w:val="36"/>
          <w:rtl/>
          <w:lang w:bidi="ar-SA"/>
        </w:rPr>
        <w:t>أولا: جماعات الضغط والمصالح</w:t>
      </w:r>
    </w:p>
    <w:p w:rsidR="00696F46" w:rsidRPr="005D7881" w:rsidRDefault="00696F46"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bidi="ar-SA"/>
        </w:rPr>
        <w:t>تنشأجماعاتالمصالحكآلياتللتأثيرفيسياساتالحكومةعبرالضغطعلى مسؤولينفيها،أوالتأثيرفيالرأيالعامعبروسائلالإعلاموالخطبوالبيانات،إضافة إلىعملياتتقديمالدعمالماليللمرشحينإلىالمناصبالمختلفةالمهمةبدءاًبالمناصب الحكوميةالكبيرةومروراًبعضويةمجلسيالنوابوالشيوخوانتهاءبرئاسةالبلديات</w:t>
      </w:r>
      <w:r w:rsidRPr="005D7881">
        <w:rPr>
          <w:rFonts w:ascii="Garamond" w:eastAsia="Simplified Arabic" w:hAnsi="Garamond"/>
          <w:sz w:val="36"/>
          <w:lang w:val="fr-FR" w:bidi="ar-SA"/>
        </w:rPr>
        <w:t>.</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 xml:space="preserve">إن ازدياد </w:t>
      </w:r>
      <w:r w:rsidRPr="005D7881">
        <w:rPr>
          <w:rFonts w:ascii="Garamond" w:eastAsia="Simplified Arabic" w:hAnsi="Garamond"/>
          <w:sz w:val="36"/>
          <w:rtl/>
          <w:lang w:val="fr-FR" w:bidi="ar-SA"/>
        </w:rPr>
        <w:t>عدد</w:t>
      </w:r>
      <w:r w:rsidRPr="005D7881">
        <w:rPr>
          <w:rFonts w:ascii="Garamond" w:eastAsia="Simplified Arabic" w:hAnsi="Garamond"/>
          <w:sz w:val="36"/>
          <w:rtl/>
          <w:lang w:bidi="ar-SA"/>
        </w:rPr>
        <w:t xml:space="preserve">جماعاتالمصالحكانلهدوربالغفيتزايدتأثيرهافيصنعوتوجيهالقرار السياسي </w:t>
      </w:r>
      <w:r w:rsidRPr="005D7881">
        <w:rPr>
          <w:rFonts w:ascii="Garamond" w:eastAsia="Simplified Arabic" w:hAnsi="Garamond"/>
          <w:sz w:val="36"/>
          <w:rtl/>
          <w:lang w:val="fr-FR" w:bidi="ar-SA"/>
        </w:rPr>
        <w:t>الأمريكي،</w:t>
      </w:r>
      <w:r w:rsidRPr="005D7881">
        <w:rPr>
          <w:rFonts w:ascii="Garamond" w:eastAsia="Simplified Arabic" w:hAnsi="Garamond"/>
          <w:sz w:val="36"/>
          <w:rtl/>
          <w:lang w:bidi="ar-SA"/>
        </w:rPr>
        <w:t>فقدأصبحتجماعات المصالحإحدىالمدخلاتالرئيسيةالفاعلةالتيتتحددعلىضوءإسهامهاومشاركتها عمليةصنعالقرار السياسي،خاصةوأنماتمنحهتلكالجماعاتمنصوردعموتأييد إنماتتحددعادةتبعاًلمواقفورؤىالمرشحينلعددمنالقضاياالتيتهتمبهاوتعملمن أجلهاجماعاتالمصالحأوالضغط</w:t>
      </w:r>
      <w:r w:rsidRPr="005D7881">
        <w:rPr>
          <w:rFonts w:ascii="Garamond" w:eastAsia="Simplified Arabic" w:hAnsi="Garamond"/>
          <w:sz w:val="36"/>
          <w:vertAlign w:val="superscript"/>
          <w:rtl/>
          <w:lang w:bidi="ar-SA"/>
        </w:rPr>
        <w:footnoteReference w:id="75"/>
      </w:r>
      <w:r w:rsidRPr="005D7881">
        <w:rPr>
          <w:rFonts w:ascii="Garamond" w:eastAsia="Simplified Arabic" w:hAnsi="Garamond"/>
          <w:sz w:val="36"/>
          <w:rtl/>
          <w:lang w:bidi="ar-SA"/>
        </w:rPr>
        <w:t>.</w:t>
      </w:r>
    </w:p>
    <w:p w:rsidR="00696F46" w:rsidRPr="005D7881" w:rsidRDefault="00696F46"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ف</w:t>
      </w:r>
      <w:r w:rsidRPr="005D7881">
        <w:rPr>
          <w:rFonts w:ascii="Garamond" w:eastAsia="Simplified Arabic" w:hAnsi="Garamond"/>
          <w:sz w:val="36"/>
          <w:rtl/>
          <w:lang w:bidi="ar-SA"/>
        </w:rPr>
        <w:t>جماعاتالمصالحتعدمنأهم الفاعلينفيالنظمالسياسيةذلكأنالفردالمهتمسياسيايميلإلىالمشاركةفيالنشاط الجماعيالذيتزاولهجماعاتالمصالحبهدفالتأثيرعلىعمليةصنعالسياسات والقراراتالحكومية</w:t>
      </w:r>
      <w:r w:rsidRPr="005D7881">
        <w:rPr>
          <w:rFonts w:ascii="Garamond" w:eastAsia="Simplified Arabic" w:hAnsi="Garamond"/>
          <w:sz w:val="36"/>
          <w:rtl/>
          <w:lang w:val="fr-FR" w:bidi="ar-SA"/>
        </w:rPr>
        <w:t xml:space="preserve">، حيث </w:t>
      </w:r>
      <w:r w:rsidRPr="005D7881">
        <w:rPr>
          <w:rFonts w:ascii="Garamond" w:eastAsia="Simplified Arabic" w:hAnsi="Garamond"/>
          <w:sz w:val="36"/>
          <w:rtl/>
          <w:lang w:bidi="ar-SA"/>
        </w:rPr>
        <w:t>تعتمد جماعاتالمصالحأوجماعاتالضغطفيتوجيههالسياسة الإدارةالأمريكيةفياتجاهيحققمصالحهاالخاصة علىطبيعةنظاماتخاذالقراراتفي النظامالسياسيالأمريكي،والذييقومعلىمجموعةمنالضوابطوالتوازنات،ممايشجع جماعاتالمصالحالتي تسعى للحصولعلىمنافعمعينةعندالقيامبإقرار الاعتماداتالماليةفيالكونجرس،ومنثمنشوءنوعمنالعلاقةالقائمةعلىالمصالح المتبادلةبينالكونجرسوالأجهزةالتنفيذيةفيالإدارةالأمريكيةمنجهة،وبينجماعات المصالحالخاصةمنجهةثانية</w:t>
      </w:r>
      <w:r w:rsidRPr="005D7881">
        <w:rPr>
          <w:rFonts w:ascii="Garamond" w:eastAsia="Simplified Arabic" w:hAnsi="Garamond"/>
          <w:sz w:val="36"/>
          <w:vertAlign w:val="superscript"/>
          <w:rtl/>
          <w:lang w:bidi="ar-SA"/>
        </w:rPr>
        <w:footnoteReference w:id="76"/>
      </w:r>
      <w:r w:rsidRPr="005D7881">
        <w:rPr>
          <w:rFonts w:ascii="Garamond" w:eastAsia="Simplified Arabic" w:hAnsi="Garamond"/>
          <w:sz w:val="36"/>
          <w:rtl/>
          <w:lang w:val="fr-FR" w:bidi="ar-SA"/>
        </w:rPr>
        <w:t>.</w:t>
      </w:r>
    </w:p>
    <w:p w:rsidR="00696F46" w:rsidRPr="005D7881" w:rsidRDefault="00696F46" w:rsidP="00696F46">
      <w:pPr>
        <w:spacing w:before="120" w:after="120"/>
        <w:ind w:firstLine="567"/>
        <w:jc w:val="both"/>
        <w:rPr>
          <w:rFonts w:ascii="Garamond" w:eastAsia="Simplified Arabic" w:hAnsi="Garamond"/>
          <w:b/>
          <w:bCs/>
          <w:sz w:val="36"/>
          <w:u w:val="single"/>
          <w:rtl/>
          <w:lang w:bidi="ar-SA"/>
        </w:rPr>
      </w:pPr>
      <w:r w:rsidRPr="005D7881">
        <w:rPr>
          <w:rFonts w:ascii="Garamond" w:eastAsia="Simplified Arabic" w:hAnsi="Garamond"/>
          <w:sz w:val="36"/>
          <w:rtl/>
          <w:lang w:bidi="ar-SA"/>
        </w:rPr>
        <w:t>وممايضيفإلىقوةتلكالجماعاتوتأثيرهاالتزايدالمستمرفينموأعداد المنظماتغيرالحكوميةوماتزالأعدادهاتتزايد لتبلغإلىأكثرمنعشرينبالمائةمنمجموعجماعاتالمصالح الساعيةإلىالتأثيرعلىعمليةسنالقوانينوالتشريعاتفيالكونجرس،وبصرفالنظر عناهتمامهذهالجماعاتبالتعبيرعنمصالحاجتماعيةوبيئيةوالدفاععنمصالح المستهلكينتمييزالهاعنمصالحرجالالأعمالفيالقطاعالخاص،إلاهذاالاختلافلا ينسحبعلىالأساليبالتيتتبعهاتلكالمنظماتفيسعيهالتحقيقمصالحهاأوللحصول علىالتمويلالمطلوب، وفىهذاالسياق،فإنجماعاتالمصالحعادةماتستمرفياستثمارذلكدعما لمصادرقوتهاوإمكاناتهامنخلالالتأييدالذيتمنحهتلكالجماعاتللنواب</w:t>
      </w:r>
      <w:r w:rsidRPr="005D7881">
        <w:rPr>
          <w:rFonts w:ascii="Garamond" w:eastAsia="Simplified Arabic" w:hAnsi="Garamond"/>
          <w:sz w:val="36"/>
          <w:vertAlign w:val="superscript"/>
          <w:rtl/>
          <w:lang w:bidi="ar-SA"/>
        </w:rPr>
        <w:footnoteReference w:id="77"/>
      </w:r>
      <w:r w:rsidRPr="005D7881">
        <w:rPr>
          <w:rFonts w:ascii="Garamond" w:eastAsia="Simplified Arabic" w:hAnsi="Garamond"/>
          <w:sz w:val="36"/>
          <w:rtl/>
          <w:lang w:bidi="ar-SA"/>
        </w:rPr>
        <w:t>.</w:t>
      </w:r>
    </w:p>
    <w:p w:rsidR="00696F46" w:rsidRPr="005D7881" w:rsidRDefault="00696F46" w:rsidP="00696F46">
      <w:pPr>
        <w:spacing w:before="120" w:after="120"/>
        <w:ind w:firstLine="567"/>
        <w:jc w:val="both"/>
        <w:rPr>
          <w:rFonts w:ascii="Garamond" w:eastAsia="Simplified Arabic" w:hAnsi="Garamond"/>
          <w:b/>
          <w:bCs/>
          <w:sz w:val="36"/>
          <w:rtl/>
          <w:lang w:val="fr-FR" w:bidi="ar-SA"/>
        </w:rPr>
      </w:pPr>
      <w:r w:rsidRPr="005D7881">
        <w:rPr>
          <w:rFonts w:ascii="Garamond" w:eastAsia="Simplified Arabic" w:hAnsi="Garamond"/>
          <w:b/>
          <w:bCs/>
          <w:sz w:val="36"/>
          <w:rtl/>
          <w:lang w:val="fr-FR" w:bidi="ar-SA"/>
        </w:rPr>
        <w:t>ثانيا: اللوبي اليهودي</w:t>
      </w:r>
    </w:p>
    <w:p w:rsidR="00696F46" w:rsidRPr="005D7881" w:rsidRDefault="00696F46" w:rsidP="00696F46">
      <w:pPr>
        <w:spacing w:before="120" w:after="120"/>
        <w:ind w:firstLine="567"/>
        <w:jc w:val="both"/>
        <w:rPr>
          <w:rFonts w:ascii="Garamond" w:eastAsia="Simplified Arabic" w:hAnsi="Garamond"/>
          <w:sz w:val="36"/>
          <w:lang w:val="fr-FR" w:bidi="ar-SA"/>
        </w:rPr>
      </w:pPr>
      <w:r w:rsidRPr="005D7881">
        <w:rPr>
          <w:rFonts w:ascii="Garamond" w:eastAsia="Simplified Arabic" w:hAnsi="Garamond"/>
          <w:sz w:val="36"/>
          <w:rtl/>
          <w:lang w:val="fr-FR" w:bidi="ar-SA"/>
        </w:rPr>
        <w:t>يتألف اللوبي اليهودي في الولايات المتحدة من مجموعة أو منظومة من قوى متعددة من جماعات الضغط اليهودية الأمريكية ومن يدعمهم سواء من كبار المسئولين أو مجموعات موالية لمؤسسات تؤيد وجهة نظر إسرائيل إلى أصحاب القرار في الولايات المتحدة خصوصا داخل الكونغرس وفي البيت الأبيض، لذا فإن تأثير اللوبي اليهودي كبير لدرجة أنه أصبح المتلقي الأكبر للمساعدات الخارجية الأمريكية في العالم والحليف الأول والأفضل لها، إضافة إلى دعمها له في المحافل الدولية ولاسيما الأمم المتحدة، هذا الدعم الذي يمكن أن يصل بالولايات المتحدة لأن تدخل حربا للحفاظ على إسرائيل وحمايتها</w:t>
      </w:r>
      <w:r w:rsidRPr="005D7881">
        <w:rPr>
          <w:rFonts w:ascii="Garamond" w:eastAsia="Simplified Arabic" w:hAnsi="Garamond"/>
          <w:sz w:val="36"/>
          <w:vertAlign w:val="superscript"/>
          <w:rtl/>
          <w:lang w:bidi="ar-SA"/>
        </w:rPr>
        <w:footnoteReference w:id="78"/>
      </w:r>
      <w:r w:rsidRPr="005D7881">
        <w:rPr>
          <w:rFonts w:ascii="Garamond" w:eastAsia="Simplified Arabic" w:hAnsi="Garamond"/>
          <w:sz w:val="36"/>
          <w:rtl/>
          <w:lang w:val="fr-FR" w:bidi="ar-SA"/>
        </w:rPr>
        <w:t>.</w:t>
      </w:r>
    </w:p>
    <w:p w:rsidR="00696F46" w:rsidRPr="005D7881" w:rsidRDefault="00696F46"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اعتمد اللوبي اليهودي على جماعات الضغط والمجموعات ذات الاهتمامات الخاصة وذلك بتوفير الموارد لتقوم بواجباتها للتأثير في السياسة الأمريكية اتجاه إسرائيل، وذلك من خلال كسب المجتمع المدني الأمريكي مركزا على السياسيين والإعلاميين والجامعيين وبالتالي فإن الرأي العام الأمريكي يرى في رعاية إسرائيل تبريرا لقمع المستوطنين الأوربيين للسكان الأصليين في أمريكا، فحسب جريدة نيويورك تايمز فإن اللوبي اليهودي يعد أكبر القوى ومنظمات الضغط السياسي فاعلية في الولايات المتحدة ولديها من النفوذ ما مكنها من توجيه السياسة الخارجية للولايات المتحدة وصناعة القرار فيها</w:t>
      </w:r>
      <w:r w:rsidRPr="005D7881">
        <w:rPr>
          <w:rFonts w:ascii="Garamond" w:eastAsia="Simplified Arabic" w:hAnsi="Garamond"/>
          <w:sz w:val="36"/>
          <w:vertAlign w:val="superscript"/>
          <w:rtl/>
          <w:lang w:bidi="ar-SA"/>
        </w:rPr>
        <w:footnoteReference w:id="79"/>
      </w:r>
      <w:r w:rsidRPr="005D7881">
        <w:rPr>
          <w:rFonts w:ascii="Garamond" w:eastAsia="Simplified Arabic" w:hAnsi="Garamond"/>
          <w:sz w:val="36"/>
          <w:rtl/>
          <w:lang w:val="fr-FR" w:bidi="ar-SA"/>
        </w:rPr>
        <w:t>.</w:t>
      </w:r>
    </w:p>
    <w:p w:rsidR="00696F46" w:rsidRPr="005D7881" w:rsidRDefault="00696F46"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من جانب آخر فإن كبر حجم الجالية اليهودية المتواجدة في الولايات المتحدة وخبرتها الطويلة في العمل السياسي والنقابي مكن صهاينة الولايات المتحدة من تكوين أهم مجموعات الضغط الخاصة في الولايات المتحدة، نجد أهمها جمعية "أيباك" والتي تعد الأكثر تأثيرا على القرار الأمريكي وأكثرها نشاطا والتزاما بوجهة نظر إسرائيل</w:t>
      </w:r>
      <w:r w:rsidRPr="005D7881">
        <w:rPr>
          <w:rFonts w:ascii="Garamond" w:eastAsia="Simplified Arabic" w:hAnsi="Garamond"/>
          <w:sz w:val="36"/>
          <w:vertAlign w:val="superscript"/>
          <w:rtl/>
          <w:lang w:bidi="ar-SA"/>
        </w:rPr>
        <w:footnoteReference w:id="80"/>
      </w:r>
      <w:r w:rsidRPr="005D7881">
        <w:rPr>
          <w:rFonts w:ascii="Garamond" w:eastAsia="Simplified Arabic" w:hAnsi="Garamond"/>
          <w:sz w:val="36"/>
          <w:rtl/>
          <w:lang w:val="fr-FR" w:bidi="ar-SA"/>
        </w:rPr>
        <w:t>.</w:t>
      </w:r>
    </w:p>
    <w:p w:rsidR="00696F46" w:rsidRPr="005D7881" w:rsidRDefault="00696F46"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إضافة إلى ما سبق فإن إسرائيل تقوم بدعم خبرائها الأكاديميين الذين يعود لهم الفضل في فهم النظام الأمريكي وتحليل نقاط ضعفه وقوته، وبالتالي تقديم النصح لهذه الجماعات والمؤسسات مثل مركز "جافي" المخصص لدراسة النظام السياسي الأمريكي، ومعهد واشنطن لسياسة الشرق الأدنى ومعهد المبادرة الأمريكية والمعهد اليهودي لشؤون الأمن القومي وهذا بغية التمكن من التأثير والتوجيه داخل مؤسسات النظام الأمريكي.</w:t>
      </w:r>
      <w:r w:rsidRPr="005D7881">
        <w:rPr>
          <w:rFonts w:ascii="Garamond" w:eastAsia="Simplified Arabic" w:hAnsi="Garamond"/>
          <w:sz w:val="36"/>
          <w:vertAlign w:val="superscript"/>
          <w:rtl/>
          <w:lang w:bidi="ar-SA"/>
        </w:rPr>
        <w:footnoteReference w:id="81"/>
      </w:r>
    </w:p>
    <w:p w:rsidR="00696F46" w:rsidRPr="005D7881" w:rsidRDefault="00696F46" w:rsidP="00696F46">
      <w:pPr>
        <w:spacing w:before="120" w:after="120"/>
        <w:ind w:firstLine="567"/>
        <w:jc w:val="both"/>
        <w:rPr>
          <w:rFonts w:ascii="Garamond" w:eastAsia="Simplified Arabic" w:hAnsi="Garamond"/>
          <w:b/>
          <w:bCs/>
          <w:sz w:val="36"/>
          <w:rtl/>
          <w:lang w:val="fr-FR" w:bidi="ar-SA"/>
        </w:rPr>
      </w:pPr>
      <w:r w:rsidRPr="005D7881">
        <w:rPr>
          <w:rFonts w:ascii="Garamond" w:eastAsia="Simplified Arabic" w:hAnsi="Garamond"/>
          <w:b/>
          <w:bCs/>
          <w:sz w:val="36"/>
          <w:rtl/>
          <w:lang w:val="fr-FR" w:bidi="ar-SA"/>
        </w:rPr>
        <w:t>ثالثا: الشركات الاحتكارية المتعددة الجنسيات</w:t>
      </w:r>
    </w:p>
    <w:p w:rsidR="00696F46" w:rsidRPr="005D7881" w:rsidRDefault="00696F46" w:rsidP="00696F46">
      <w:pPr>
        <w:spacing w:before="120" w:after="120"/>
        <w:ind w:firstLine="567"/>
        <w:jc w:val="both"/>
        <w:rPr>
          <w:rFonts w:ascii="Garamond" w:eastAsia="Simplified Arabic" w:hAnsi="Garamond"/>
          <w:sz w:val="36"/>
          <w:rtl/>
          <w:lang w:val="fr-FR"/>
        </w:rPr>
      </w:pPr>
      <w:r w:rsidRPr="005D7881">
        <w:rPr>
          <w:rFonts w:ascii="Garamond" w:eastAsia="Simplified Arabic" w:hAnsi="Garamond"/>
          <w:sz w:val="36"/>
          <w:rtl/>
          <w:lang w:val="fr-FR" w:bidi="ar-SA"/>
        </w:rPr>
        <w:t>عرفت السياسة الأمريكية وعملية صنع القرار منذ القدم تأثير رجال المال والأعمال فيها، فقد بدأ ذلك منذ فترة الازدهار الاقتصادي للولايات المتحدة أين تراكمت رؤوس الأموال والسلع الأمريكية وتطورت مختلف الصناعات ما ولد الحاجة إلى مواد أولية وأسواق وحاجة للاستثمار في الخارج،</w:t>
      </w:r>
      <w:r w:rsidRPr="005D7881">
        <w:rPr>
          <w:rFonts w:ascii="Garamond" w:eastAsia="Simplified Arabic" w:hAnsi="Garamond"/>
          <w:sz w:val="36"/>
          <w:vertAlign w:val="superscript"/>
          <w:rtl/>
          <w:lang w:bidi="ar-SA"/>
        </w:rPr>
        <w:footnoteReference w:id="82"/>
      </w:r>
      <w:r w:rsidRPr="005D7881">
        <w:rPr>
          <w:rFonts w:ascii="Garamond" w:eastAsia="Simplified Arabic" w:hAnsi="Garamond"/>
          <w:sz w:val="36"/>
          <w:rtl/>
          <w:lang w:val="fr-FR" w:bidi="ar-SA"/>
        </w:rPr>
        <w:t xml:space="preserve"> ما استدعى بدوره الحاجة إلى الحماية فمثلا في بداية القرن الماضي بدأ الاهتمام الأمريكي بالموارد البترولية لمنطقة الشرق الأوسط فكانت البداية الحقيقية لظهور مجموعات الضغط الخاصة ذات الاهتمام بقضايا السياسة والتجارة الخارجية، إذ أن قيام الحكومة البريطانية بمحاولة حرمان شركات النفط الأمريكية من المشاركة في </w:t>
      </w:r>
      <w:r w:rsidRPr="005D7881">
        <w:rPr>
          <w:rFonts w:ascii="Garamond" w:eastAsia="Simplified Arabic" w:hAnsi="Garamond"/>
          <w:sz w:val="36"/>
          <w:rtl/>
          <w:lang w:val="fr-FR"/>
        </w:rPr>
        <w:t>امتيازات الشرق الأوسط دفع الأخيرة إلى طلب معونة الحكومة الأمريكية والعمل على تسخير سياستها الخارجية لخدمة أهداف صناعة النفط الأمريكية</w:t>
      </w:r>
      <w:r w:rsidRPr="005D7881">
        <w:rPr>
          <w:rFonts w:ascii="Garamond" w:eastAsia="Simplified Arabic" w:hAnsi="Garamond"/>
          <w:sz w:val="36"/>
          <w:vertAlign w:val="superscript"/>
          <w:rtl/>
          <w:lang w:bidi="ar-SA"/>
        </w:rPr>
        <w:footnoteReference w:id="83"/>
      </w:r>
      <w:r w:rsidRPr="005D7881">
        <w:rPr>
          <w:rFonts w:ascii="Garamond" w:eastAsia="Simplified Arabic" w:hAnsi="Garamond"/>
          <w:sz w:val="36"/>
          <w:rtl/>
          <w:lang w:val="fr-FR"/>
        </w:rPr>
        <w:t>.</w:t>
      </w:r>
    </w:p>
    <w:p w:rsidR="00696F46" w:rsidRPr="005D7881" w:rsidRDefault="00696F46"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تطورت الشركات والمؤسسات المالية إلى شركات احتكارية متعددة الجنسيات ومؤسسات مالية عابرة للقارات، جعلت من حدود الدول مرتبطة بشبكة من العلاقات المتشابكة والبالغة التعقيد، فالكثير من الأشخاص يتحكمون في حركة رؤوس الأموال التي من خلالها يتحكمون في حكومات واقتصاديات الدول وسياساتها وهو حال الولايات المتحدة، فأصحاب رؤوس الأموال يتدخلون بشكل مؤثر في صنع القرار الأمريكي سواء كان الأمر متعلقا بقرارات رئيس الدولة أو القرارات التي تصنع داخل الكونغرس وذلك من خلال القوانين التي تسعى هذه الشركات والمؤسسات المالية والإعلامية إلى أن تخدم مصالحها، ويتجلى هذا التأثير الكبير لتلك الشركات والمؤسسات المالية الكبرى الموجودة بنشاطاتها وعملياتها واستثماراتها في كل العالم للحصول على كل الدعم اللازم لمصالحها من خلال تمرير مجموعة من القوانين والقرارات تغلف على أنها نافعة مع أنها لا تخدم إلا المصالح العليا لصناع المال هؤلاء</w:t>
      </w:r>
      <w:r w:rsidRPr="005D7881">
        <w:rPr>
          <w:rFonts w:ascii="Garamond" w:eastAsia="Simplified Arabic" w:hAnsi="Garamond"/>
          <w:sz w:val="36"/>
          <w:vertAlign w:val="superscript"/>
          <w:rtl/>
          <w:lang w:bidi="ar-SA"/>
        </w:rPr>
        <w:footnoteReference w:id="84"/>
      </w:r>
      <w:r w:rsidRPr="005D7881">
        <w:rPr>
          <w:rFonts w:ascii="Garamond" w:eastAsia="Simplified Arabic" w:hAnsi="Garamond"/>
          <w:sz w:val="36"/>
          <w:rtl/>
          <w:lang w:val="fr-FR" w:bidi="ar-SA"/>
        </w:rPr>
        <w:t>.</w:t>
      </w:r>
    </w:p>
    <w:p w:rsidR="00696F46" w:rsidRPr="005D7881" w:rsidRDefault="00696F46" w:rsidP="00696F46">
      <w:pPr>
        <w:spacing w:before="120" w:after="120"/>
        <w:ind w:firstLine="567"/>
        <w:jc w:val="both"/>
        <w:rPr>
          <w:rFonts w:ascii="Garamond" w:eastAsia="Simplified Arabic" w:hAnsi="Garamond"/>
          <w:b/>
          <w:bCs/>
          <w:sz w:val="36"/>
          <w:rtl/>
          <w:lang w:val="fr-FR" w:bidi="ar-SA"/>
        </w:rPr>
      </w:pPr>
      <w:r w:rsidRPr="005D7881">
        <w:rPr>
          <w:rFonts w:ascii="Garamond" w:eastAsia="Simplified Arabic" w:hAnsi="Garamond"/>
          <w:b/>
          <w:bCs/>
          <w:sz w:val="36"/>
          <w:rtl/>
          <w:lang w:val="fr-FR" w:bidi="ar-SA"/>
        </w:rPr>
        <w:t>رابعا: وسائل الإعلام</w:t>
      </w:r>
    </w:p>
    <w:p w:rsidR="00696F46" w:rsidRPr="005D7881" w:rsidRDefault="00696F46"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 xml:space="preserve">يضم الجهاز الإعلامي الأمريكي ترسانة إعلامية هائلة بحوالي 5900 محطة إذاعية وتلفزيونية منها محطة السي. إن. إن المصدر الأساسي للأخبار المصورة في العالم، ووكالات الأنباء الأمريكية التي تتحكم بـ80% من الصور المبثوثة في العالم، وتنتج </w:t>
      </w:r>
      <w:r w:rsidR="00DA2063" w:rsidRPr="005D7881">
        <w:rPr>
          <w:rFonts w:ascii="Garamond" w:eastAsia="Simplified Arabic" w:hAnsi="Garamond"/>
          <w:sz w:val="36"/>
          <w:rtl/>
          <w:lang w:val="fr-FR" w:bidi="ar-SA"/>
        </w:rPr>
        <w:t>الولايات المتحدة</w:t>
      </w:r>
      <w:r w:rsidRPr="005D7881">
        <w:rPr>
          <w:rFonts w:ascii="Garamond" w:eastAsia="Simplified Arabic" w:hAnsi="Garamond"/>
          <w:sz w:val="36"/>
          <w:rtl/>
          <w:lang w:val="fr-FR" w:bidi="ar-SA"/>
        </w:rPr>
        <w:t xml:space="preserve"> 57% من الأفلام السينمائية ويشترك الأمريكيون بـ 90% من خطوط الانترنيت.</w:t>
      </w:r>
    </w:p>
    <w:p w:rsidR="00696F46" w:rsidRPr="005D7881" w:rsidRDefault="00696F46" w:rsidP="00696F46">
      <w:pPr>
        <w:spacing w:before="120" w:after="120"/>
        <w:ind w:firstLine="567"/>
        <w:jc w:val="both"/>
        <w:rPr>
          <w:rFonts w:ascii="Garamond" w:eastAsia="Simplified Arabic" w:hAnsi="Garamond"/>
          <w:sz w:val="36"/>
          <w:lang w:val="fr-FR" w:bidi="ar-SA"/>
        </w:rPr>
      </w:pPr>
      <w:r w:rsidRPr="005D7881">
        <w:rPr>
          <w:rFonts w:ascii="Garamond" w:eastAsia="Simplified Arabic" w:hAnsi="Garamond"/>
          <w:sz w:val="36"/>
          <w:rtl/>
          <w:lang w:val="fr-FR" w:bidi="ar-SA"/>
        </w:rPr>
        <w:t>تعد الحكومة الأمريكية والأحزاب السياسية والجماعات السياسية المحلية المصدر الأساس لتمويل البنيات التحتية لجهاز الإعلام لكن التمويل الأهم يأتي من الشركات المالية والتجارية والصناعية حيث تشكل مركز الثقل الفعلي في هذا المجال من خلال تنافسها على امتلاك أغلبية الأسهم في المجالس الإدارية لكبريات المؤسسات الإعلامية، بالإضافة كذلك إلى المؤسسات الإعلامية الخاصة</w:t>
      </w:r>
      <w:r w:rsidRPr="005D7881">
        <w:rPr>
          <w:rFonts w:ascii="Garamond" w:eastAsia="Simplified Arabic" w:hAnsi="Garamond"/>
          <w:sz w:val="36"/>
          <w:vertAlign w:val="superscript"/>
          <w:rtl/>
          <w:lang w:bidi="ar-SA"/>
        </w:rPr>
        <w:footnoteReference w:id="85"/>
      </w:r>
      <w:r w:rsidRPr="005D7881">
        <w:rPr>
          <w:rFonts w:ascii="Garamond" w:eastAsia="Simplified Arabic" w:hAnsi="Garamond"/>
          <w:sz w:val="36"/>
          <w:rtl/>
          <w:lang w:val="fr-FR" w:bidi="ar-SA"/>
        </w:rPr>
        <w:t>.</w:t>
      </w:r>
    </w:p>
    <w:p w:rsidR="00696F46" w:rsidRPr="005D7881" w:rsidRDefault="00696F46"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وسائل الإعلام لها دور بالغ الأهمية في عملية صنع القرار السياسي الأمريكي، فمن خلالها تحسم الانتخابات الرئاسية الأمريكية كما تعد طرفا غير مباشر في صنع السياسة الخارجية حيث لها علاقة مميزة مع النخبة السياسية، وتعتمد على مصادر حكومية للحصول على أخبارها فتهمش بذلك رأي المعارضة واتجاهاتها، فوسائل الإعلام في الولايات المتحدة أصبحت وسيلة للدعاية الحكومية، نتيجة التحالف بين الحكومة والشركات العملاقة التي تسيطر على وسائل الإعلام، حيث تساعد وسائل الإعلام في توجيه الرأي العام أو دراسة توجهاته على تقريب كل شيء من صناع القرار، وسهلت كثيراً في الانخراط داخل عملية التغيير.</w:t>
      </w:r>
      <w:r w:rsidRPr="005D7881">
        <w:rPr>
          <w:rFonts w:ascii="Garamond" w:eastAsia="Simplified Arabic" w:hAnsi="Garamond"/>
          <w:sz w:val="36"/>
          <w:vertAlign w:val="superscript"/>
          <w:rtl/>
          <w:lang w:bidi="ar-SA"/>
        </w:rPr>
        <w:footnoteReference w:id="86"/>
      </w:r>
    </w:p>
    <w:p w:rsidR="00696F46" w:rsidRPr="005D7881" w:rsidRDefault="00696F46"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 xml:space="preserve">تؤثر وسائل الإعلام الأمريكية في توجيه سياسة أكبر قوة في العالم وهي </w:t>
      </w:r>
      <w:r w:rsidR="00DA2063" w:rsidRPr="005D7881">
        <w:rPr>
          <w:rFonts w:ascii="Garamond" w:eastAsia="Simplified Arabic" w:hAnsi="Garamond"/>
          <w:sz w:val="36"/>
          <w:rtl/>
          <w:lang w:val="fr-FR" w:bidi="ar-SA"/>
        </w:rPr>
        <w:t>الولايات المتحدة</w:t>
      </w:r>
      <w:r w:rsidRPr="005D7881">
        <w:rPr>
          <w:rFonts w:ascii="Garamond" w:eastAsia="Simplified Arabic" w:hAnsi="Garamond"/>
          <w:sz w:val="36"/>
          <w:rtl/>
          <w:lang w:val="fr-FR" w:bidi="ar-SA"/>
        </w:rPr>
        <w:t xml:space="preserve"> وبالتالي تحدد هذه الأخيرة توجهات السياسة الأمريكية الخارجية وعملية صنع قراراتها، فالإعلام الأمريكي يتميز بقوة تأثير هائلة ليست محلية فقط بل عالمية</w:t>
      </w:r>
      <w:r w:rsidRPr="005D7881">
        <w:rPr>
          <w:rFonts w:ascii="Garamond" w:eastAsia="Simplified Arabic" w:hAnsi="Garamond"/>
          <w:sz w:val="36"/>
          <w:vertAlign w:val="superscript"/>
          <w:rtl/>
          <w:lang w:bidi="ar-SA"/>
        </w:rPr>
        <w:footnoteReference w:id="87"/>
      </w:r>
      <w:r w:rsidRPr="005D7881">
        <w:rPr>
          <w:rFonts w:ascii="Garamond" w:eastAsia="Simplified Arabic" w:hAnsi="Garamond"/>
          <w:sz w:val="36"/>
          <w:rtl/>
          <w:lang w:val="fr-FR" w:bidi="ar-SA"/>
        </w:rPr>
        <w:t>.</w:t>
      </w: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696F46">
      <w:pPr>
        <w:spacing w:before="120" w:after="120"/>
        <w:ind w:firstLine="567"/>
        <w:jc w:val="both"/>
        <w:rPr>
          <w:rFonts w:ascii="Garamond" w:eastAsia="Simplified Arabic" w:hAnsi="Garamond"/>
          <w:b/>
          <w:bCs/>
          <w:sz w:val="36"/>
          <w:rtl/>
          <w:lang w:val="fr-FR" w:bidi="ar-SA"/>
        </w:rPr>
      </w:pPr>
      <w:r w:rsidRPr="005D7881">
        <w:rPr>
          <w:rFonts w:ascii="Garamond" w:eastAsia="Simplified Arabic" w:hAnsi="Garamond"/>
          <w:b/>
          <w:bCs/>
          <w:sz w:val="36"/>
          <w:rtl/>
          <w:lang w:val="fr-FR" w:bidi="ar-SA"/>
        </w:rPr>
        <w:t>المطلب الثالث:</w:t>
      </w:r>
    </w:p>
    <w:p w:rsidR="00696F46" w:rsidRPr="005D7881" w:rsidRDefault="00696F46" w:rsidP="00696F46">
      <w:pPr>
        <w:spacing w:before="120" w:after="120"/>
        <w:ind w:firstLine="567"/>
        <w:jc w:val="both"/>
        <w:rPr>
          <w:rFonts w:ascii="Garamond" w:eastAsia="Simplified Arabic" w:hAnsi="Garamond"/>
          <w:b/>
          <w:bCs/>
          <w:sz w:val="36"/>
          <w:rtl/>
          <w:lang w:bidi="ar-SA"/>
        </w:rPr>
      </w:pPr>
      <w:r w:rsidRPr="005D7881">
        <w:rPr>
          <w:rFonts w:ascii="Garamond" w:eastAsia="Simplified Arabic" w:hAnsi="Garamond"/>
          <w:b/>
          <w:bCs/>
          <w:sz w:val="36"/>
          <w:rtl/>
          <w:lang w:bidi="ar-SA"/>
        </w:rPr>
        <w:t>دور المحافظين الجدد في صناعة القرار السياسي الأمريكي</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 xml:space="preserve">تشهد الساحة الفكرية والسياسية في </w:t>
      </w:r>
      <w:r w:rsidR="00DA2063" w:rsidRPr="005D7881">
        <w:rPr>
          <w:rFonts w:ascii="Garamond" w:eastAsia="Simplified Arabic" w:hAnsi="Garamond"/>
          <w:sz w:val="36"/>
          <w:rtl/>
          <w:lang w:bidi="ar-SA"/>
        </w:rPr>
        <w:t>الولايات المتحدة</w:t>
      </w:r>
      <w:r w:rsidRPr="005D7881">
        <w:rPr>
          <w:rFonts w:ascii="Garamond" w:eastAsia="Simplified Arabic" w:hAnsi="Garamond"/>
          <w:sz w:val="36"/>
          <w:rtl/>
          <w:lang w:bidi="ar-SA"/>
        </w:rPr>
        <w:t xml:space="preserve"> صراعا شديدا بين مختلف التيارات السياسية والاقتصادية والفكرية حول من يحظى بالقدرة على التأثير في رسم السياسات الداخلية والخارجية وكذا الاستراتيجية للولايات المتحدة، ومع سعي كل طرف من تلك الأطراف لأن يجعل من أفكاره وقناعاته أساس تلك السياسات كان للمحافظين الجدد الحظ الأوفر في ذلك فجعلوا السياسة الخارجية للولايات المتحدة تأخذ منحى تصعيديا حادا في نظرتها للعالم عموما ولأعدائها خصوصا، حيث تمكنوا من جعل أفكارهم تتجسد على أرض الواقع بدفع حكوماتهم إلى تبني أفكار زادتها غطرسة وهيمنة على العالم تعتمد على القوة العسكرية كوسيلة للتغيير وعلى الأحادية في اتخاذ القرارات واستعداء كل المعارضين لسياساتها الدولية بتبني فكرة من ليس معنا فهو ضدنا" وشن حرب على عدوها الجديد (الإرهاب) الذي تحدد ملامحه على حسب احتياجات سياستها الخارجية والذي منحت لنفسها الحق في معاقبته حتى قبل أن يفكر في مهاجمها عن طريق ما أسمتها بالحرب الاستباقية التي تتنافى والمبادئ التي أرساها القانون والأعراف الدوليين، فباتت سياستها تتسم بالعالمية بحيث جعلت من أمنها هو الشغل الشاغل لكل دولة من دول العالم وأولويتها التي لا يجب أن تتغاضى عنها وإلا دخلت خانة الأعداء المحتملين للولايات المتحدة</w:t>
      </w:r>
      <w:r w:rsidRPr="005D7881">
        <w:rPr>
          <w:rFonts w:ascii="Garamond" w:eastAsia="Simplified Arabic" w:hAnsi="Garamond"/>
          <w:sz w:val="36"/>
          <w:vertAlign w:val="superscript"/>
          <w:rtl/>
          <w:lang w:bidi="ar-SA"/>
        </w:rPr>
        <w:footnoteReference w:id="88"/>
      </w:r>
      <w:r w:rsidR="00DA2063" w:rsidRPr="005D7881">
        <w:rPr>
          <w:rFonts w:ascii="Garamond" w:eastAsia="Simplified Arabic" w:hAnsi="Garamond"/>
          <w:sz w:val="36"/>
          <w:rtl/>
          <w:lang w:bidi="ar-SA"/>
        </w:rPr>
        <w:t>.</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 xml:space="preserve">وباعتبار أن المحافظون الجدد هم حركة سياسية وأيديولوجية فاعلة في </w:t>
      </w:r>
      <w:r w:rsidR="00DA2063" w:rsidRPr="005D7881">
        <w:rPr>
          <w:rFonts w:ascii="Garamond" w:eastAsia="Simplified Arabic" w:hAnsi="Garamond"/>
          <w:sz w:val="36"/>
          <w:rtl/>
          <w:lang w:bidi="ar-SA"/>
        </w:rPr>
        <w:t>الولايات المتحدة</w:t>
      </w:r>
      <w:r w:rsidRPr="005D7881">
        <w:rPr>
          <w:rFonts w:ascii="Garamond" w:eastAsia="Simplified Arabic" w:hAnsi="Garamond"/>
          <w:sz w:val="36"/>
          <w:rtl/>
          <w:lang w:bidi="ar-SA"/>
        </w:rPr>
        <w:t>، فهم مؤمنون بفكرة نشر الديمقراطية بالقوة وأفكارها هذه مبنية بالأساس على الفلسفة اليونانية القديمة وتقسيم المبادئ إلى خير وشر؛ لهذا نجدهم يرون بأن رسالة الولايات المتحدة هي نشر الخير والقضاء على مظاهر الشر</w:t>
      </w:r>
      <w:r w:rsidRPr="005D7881">
        <w:rPr>
          <w:rFonts w:ascii="Garamond" w:eastAsia="Simplified Arabic" w:hAnsi="Garamond"/>
          <w:sz w:val="36"/>
          <w:vertAlign w:val="superscript"/>
          <w:rtl/>
          <w:lang w:bidi="ar-SA"/>
        </w:rPr>
        <w:footnoteReference w:id="89"/>
      </w:r>
      <w:r w:rsidRPr="005D7881">
        <w:rPr>
          <w:rFonts w:ascii="Garamond" w:eastAsia="Simplified Arabic" w:hAnsi="Garamond"/>
          <w:sz w:val="36"/>
          <w:rtl/>
          <w:lang w:bidi="ar-SA"/>
        </w:rPr>
        <w:t>.</w:t>
      </w:r>
    </w:p>
    <w:p w:rsidR="00696F46" w:rsidRPr="005D7881" w:rsidRDefault="00696F46" w:rsidP="00696F46">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وكون المحافظين الجدد مجموعة من المفكرين والسياسيين والباحثين والكتاب والإعلاميين والمثقفين يشكل المفكرون اليهود الليبراليون الجزء الأكبر منها، كما أن فيهم عدة مسئولين سابقين وحاليين يجمعهم تيار فكري واحد اسمه "المحافظون الجدد" وهم مجموعة نافذة مع أنها قليلة العدد ويعود ذلك في الغالب إلى أن الكثير من المنتميين إليها هم اليوم في موقع صنع القرار، مما يجعل لأفكارهم تلك تأثيراً كبيرا في السياسة الأمريكية، وتتمثل استراتيجيتهم في إيصال أفكارهم إلى التركيز على قضايا رئيسية وهامة، وطرحها بالشكل الذي يستميل الرأي العام الأمريكي من خلال التركيز على أهميتها للمصالح والأمن القومي الأمريكي، مع ربط الأهداف دائما بما يجذب الأمريكيين ويؤثر فيهم، وجمع التبرعات الهائلة التي بها يتم اجتذاب الخبراء والباحثين والإعلاميين الأمريكيين و توجيه أبحاثهم ودراساتهم نحو ما يخدم التوجه المحافظ، كما وتوجه المؤسسات الإعلامية التابعة لها الرأي العام والحكومة بالتركيز على قضايا معينة وإيهام هؤلاء بأن الحلول التي يقترحها المحافظون الجدد هي الحلول الأفضل والأنسب</w:t>
      </w:r>
      <w:r w:rsidRPr="005D7881">
        <w:rPr>
          <w:rFonts w:ascii="Garamond" w:eastAsia="Simplified Arabic" w:hAnsi="Garamond"/>
          <w:sz w:val="36"/>
          <w:vertAlign w:val="superscript"/>
          <w:rtl/>
          <w:lang w:bidi="ar-SA"/>
        </w:rPr>
        <w:footnoteReference w:id="90"/>
      </w:r>
      <w:r w:rsidRPr="005D7881">
        <w:rPr>
          <w:rFonts w:ascii="Garamond" w:eastAsia="Simplified Arabic" w:hAnsi="Garamond"/>
          <w:sz w:val="36"/>
          <w:rtl/>
          <w:lang w:bidi="ar-SA"/>
        </w:rPr>
        <w:t>.</w:t>
      </w:r>
    </w:p>
    <w:p w:rsidR="00696F46" w:rsidRPr="005D7881" w:rsidRDefault="00696F46" w:rsidP="00A23C4A">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تجلا تأثير هؤلاء بقوة في عهد الرئيس الأمريكي "رونالد ريغان"</w:t>
      </w:r>
      <w:r w:rsidRPr="005D7881">
        <w:rPr>
          <w:rFonts w:ascii="Garamond" w:eastAsia="Simplified Arabic" w:hAnsi="Garamond"/>
          <w:sz w:val="36"/>
          <w:vertAlign w:val="superscript"/>
          <w:rtl/>
          <w:lang w:bidi="ar-SA"/>
        </w:rPr>
        <w:footnoteReference w:id="91"/>
      </w:r>
      <w:r w:rsidRPr="005D7881">
        <w:rPr>
          <w:rFonts w:ascii="Garamond" w:eastAsia="Simplified Arabic" w:hAnsi="Garamond"/>
          <w:sz w:val="36"/>
          <w:rtl/>
          <w:lang w:bidi="ar-SA"/>
        </w:rPr>
        <w:t xml:space="preserve"> الذي رحب بهم واحتواهم بعد انفصالهم عن الحزب الديمقراطي وانضمامهم للحزب الجمهوري، تعبيرا عن انتفاضهم ورفضهم لسياسة المهادنة التي انتهجتها الحكومة في ذلك الوقت فهم فئة ترفض السكون السياسي</w:t>
      </w:r>
      <w:r w:rsidRPr="005D7881">
        <w:rPr>
          <w:rFonts w:ascii="Garamond" w:eastAsia="Simplified Arabic" w:hAnsi="Garamond"/>
          <w:sz w:val="36"/>
          <w:vertAlign w:val="superscript"/>
          <w:rtl/>
          <w:lang w:bidi="ar-SA"/>
        </w:rPr>
        <w:footnoteReference w:id="92"/>
      </w:r>
      <w:r w:rsidRPr="005D7881">
        <w:rPr>
          <w:rFonts w:ascii="Garamond" w:eastAsia="Simplified Arabic" w:hAnsi="Garamond"/>
          <w:sz w:val="36"/>
          <w:rtl/>
          <w:lang w:bidi="ar-SA"/>
        </w:rPr>
        <w:t>، وقد تبنى ريغان أفكارهم فانتهج سياسة أكثر تشددا واعتمادا على القوة سماها ب</w:t>
      </w:r>
      <w:r w:rsidR="00A23C4A">
        <w:rPr>
          <w:rFonts w:ascii="Garamond" w:eastAsia="Simplified Arabic" w:hAnsi="Garamond" w:hint="cs"/>
          <w:sz w:val="36"/>
          <w:rtl/>
          <w:lang w:bidi="ar-SA"/>
        </w:rPr>
        <w:t>ـ</w:t>
      </w:r>
      <w:r w:rsidRPr="005D7881">
        <w:rPr>
          <w:rFonts w:ascii="Garamond" w:eastAsia="Simplified Arabic" w:hAnsi="Garamond"/>
          <w:sz w:val="36"/>
          <w:rtl/>
          <w:lang w:bidi="ar-SA"/>
        </w:rPr>
        <w:t>"حرب النجوم" أدت إلى انهيار الاتحاد السوفييتي، لكن تأثيرهم قل في عهد كل من الرئيسين "بوش الأب" و"بيل كلينتون" اللذين اتسمت إدارتهما بنوع من الاعتدال، لتأتي فترة رئاسة بوش الابن عام 2000، والذي وجد المحافظون الجدد في فترته الفرصة لتنفيذ أفكارهم الأكثر جموحا وعدائية والذين صارت الولايات المتحدة بفضلهم كلما تدخلت في شأن دولي أفسدته فباتت دولة يُفضل الاستغناء عنها في إدارة الشؤون الدولية</w:t>
      </w:r>
      <w:r w:rsidRPr="005D7881">
        <w:rPr>
          <w:rFonts w:ascii="Garamond" w:eastAsia="Simplified Arabic" w:hAnsi="Garamond"/>
          <w:sz w:val="36"/>
          <w:vertAlign w:val="superscript"/>
          <w:rtl/>
          <w:lang w:bidi="ar-SA"/>
        </w:rPr>
        <w:footnoteReference w:id="93"/>
      </w:r>
      <w:r w:rsidRPr="005D7881">
        <w:rPr>
          <w:rFonts w:ascii="Garamond" w:eastAsia="Simplified Arabic" w:hAnsi="Garamond"/>
          <w:sz w:val="36"/>
          <w:rtl/>
          <w:lang w:bidi="ar-SA"/>
        </w:rPr>
        <w:t>، حيث وصل عدد من أبرز الشخصيات المحافظة إلى مناصب هامة ونافذة في إدارته، وبعد أحداث 11</w:t>
      </w:r>
      <w:r w:rsidRPr="005D7881">
        <w:rPr>
          <w:rFonts w:ascii="Garamond" w:eastAsia="Simplified Arabic" w:hAnsi="Garamond"/>
          <w:sz w:val="36"/>
          <w:lang w:bidi="ar-SA"/>
        </w:rPr>
        <w:t>/9/</w:t>
      </w:r>
      <w:r w:rsidRPr="005D7881">
        <w:rPr>
          <w:rFonts w:ascii="Garamond" w:eastAsia="Simplified Arabic" w:hAnsi="Garamond"/>
          <w:sz w:val="36"/>
          <w:rtl/>
          <w:lang w:bidi="ar-SA"/>
        </w:rPr>
        <w:t xml:space="preserve">2001 فتح الباب واسعا أمام فكرة العالمية والاستعمال المفرط للقوة العسكرية وما سمي بالحرب الاستباقية الوقائية، وفكرة المواجهة واستعداء كل معارض وتدميره أو إضعافه، وتجنيد كل العالم لمحاربة الإرهاب بالمنظور الأمريكي وعلى الطريقة الأمريكية، فبعد تسعة أيام من أحداث </w:t>
      </w:r>
      <w:r w:rsidRPr="005D7881">
        <w:rPr>
          <w:rFonts w:ascii="Garamond" w:eastAsia="Simplified Arabic" w:hAnsi="Garamond"/>
          <w:sz w:val="36"/>
          <w:lang w:bidi="ar-SA"/>
        </w:rPr>
        <w:t>/9/11</w:t>
      </w:r>
      <w:r w:rsidRPr="005D7881">
        <w:rPr>
          <w:rFonts w:ascii="Garamond" w:eastAsia="Simplified Arabic" w:hAnsi="Garamond"/>
          <w:sz w:val="36"/>
          <w:rtl/>
          <w:lang w:bidi="ar-SA"/>
        </w:rPr>
        <w:t>2001، بعث أربعون شخصاً من "المحافظين الجدد" برسالة إلى الرئيس بوش الابن، ترشده إلى كيفية إدارة الحرب ضد الإرهاب، وكانت الرسالة عبارة عن إنذار لبوش الابن بأن عليه إعلان الحرب على العراق، فحذروه من أن عدم قيامه بشن تلك الحرب سيشكل فشلا مسبقا في الحرب الأمريكية على الإرهاب، ومع أن حزب الله لم تكن له علاقة ب</w:t>
      </w:r>
      <w:r w:rsidRPr="005D7881">
        <w:rPr>
          <w:rFonts w:ascii="Garamond" w:eastAsia="Simplified Arabic" w:hAnsi="Garamond"/>
          <w:sz w:val="36"/>
          <w:rtl/>
        </w:rPr>
        <w:t>ال</w:t>
      </w:r>
      <w:r w:rsidRPr="005D7881">
        <w:rPr>
          <w:rFonts w:ascii="Garamond" w:eastAsia="Simplified Arabic" w:hAnsi="Garamond"/>
          <w:sz w:val="36"/>
          <w:rtl/>
          <w:lang w:bidi="ar-SA"/>
        </w:rPr>
        <w:t xml:space="preserve">أحداث، إلا أن المحافظين الجدد </w:t>
      </w:r>
      <w:r w:rsidRPr="005D7881">
        <w:rPr>
          <w:rFonts w:ascii="Garamond" w:eastAsia="Simplified Arabic" w:hAnsi="Garamond"/>
          <w:sz w:val="36"/>
          <w:rtl/>
          <w:lang w:val="fr-FR" w:bidi="ar-SA"/>
        </w:rPr>
        <w:t>حثوا بوش الابن القضاء على حزب الله ومهاجمة كل من سورية وإيران في حال واصلنا دعمهما له، ونفس الأمر يلاحظ في الوثيقة الصادرة في 17</w:t>
      </w:r>
      <w:r w:rsidRPr="005D7881">
        <w:rPr>
          <w:rFonts w:ascii="Garamond" w:eastAsia="Simplified Arabic" w:hAnsi="Garamond"/>
          <w:sz w:val="36"/>
          <w:lang w:val="fr-FR" w:bidi="ar-SA"/>
        </w:rPr>
        <w:t>/12/</w:t>
      </w:r>
      <w:r w:rsidRPr="005D7881">
        <w:rPr>
          <w:rFonts w:ascii="Garamond" w:eastAsia="Simplified Arabic" w:hAnsi="Garamond"/>
          <w:sz w:val="36"/>
          <w:rtl/>
          <w:lang w:val="fr-FR" w:bidi="ar-SA"/>
        </w:rPr>
        <w:t>2002 تحت عنوان "استراتيجية الأمن القومي للولايات المتحدة والتي جاءت بالخطوات الواجب إتباعها للتحضير لاستراتيجية عسكرية جديدة تحل محل استراتيجية مرحلة الحرب الباردة، وهي ما اصطلح على تسميته باستراتيجية الدفاع الوقائي أو الحرب الاستباقية، والتي بمقتضاها كما سبق الذكر يتم تدمير القوى التي تنذر بتهديد الأمن القومي للولايات المتحدة قبل أن تنفذ اعتداءاتها وهي ما بالدول المارقة أو من تحميهم هذه الأخيرة من تنظيمات سميت إرهابية</w:t>
      </w:r>
      <w:r w:rsidRPr="005D7881">
        <w:rPr>
          <w:rFonts w:ascii="Garamond" w:eastAsia="Simplified Arabic" w:hAnsi="Garamond"/>
          <w:sz w:val="36"/>
          <w:vertAlign w:val="superscript"/>
          <w:rtl/>
          <w:lang w:bidi="ar-SA"/>
        </w:rPr>
        <w:footnoteReference w:id="94"/>
      </w:r>
      <w:r w:rsidRPr="005D7881">
        <w:rPr>
          <w:rFonts w:ascii="Garamond" w:eastAsia="Simplified Arabic" w:hAnsi="Garamond"/>
          <w:sz w:val="36"/>
          <w:rtl/>
          <w:lang w:val="fr-FR" w:bidi="ar-SA"/>
        </w:rPr>
        <w:t>.</w:t>
      </w:r>
    </w:p>
    <w:p w:rsidR="00696F46" w:rsidRPr="005D7881" w:rsidRDefault="00696F46"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فمجرد الشعور بالخطر يكفي لإعلان الولايات المتحدة لحرب مفاجئة على العدو المزعوم إننا لا نستطيع أن ندع أعدائنا يضربون ضربتهم الأولى"، فكان هذا التيار وراء الحرب على العراق وأفغانستان والعودة إلى الاعتماد على القوة، وتجدر الإشارة في هذا الإطار إلى ما سماه المحافظون الجدد بمشروع القرن الأمريكي الجديد وهو مشروع حظرته ووقعت عليه في عام 1997 شخصيات بارزة كدونالد رامسفلد، وديك تشيني، وبول وولفوفيتز، وجيب بوش الابن وغيرهم.. وسلموه للرئيس الأمريكي الأسبق بيل كلينتون الذي لم يعره اهتماما كبيرا، هذا المشروع الذي حمل عنوان "إعادة بناء الدفاع الأمريكي" يعطي تفسيرا لإيديولوجية المحافظين الجدد، فهو يدعو ويهدف إلى فرض الانفراد بالقوة والهيمنة على جميع دول العالم</w:t>
      </w:r>
      <w:r w:rsidRPr="005D7881">
        <w:rPr>
          <w:rFonts w:ascii="Garamond" w:eastAsia="Simplified Arabic" w:hAnsi="Garamond"/>
          <w:sz w:val="36"/>
          <w:vertAlign w:val="superscript"/>
          <w:rtl/>
          <w:lang w:bidi="ar-SA"/>
        </w:rPr>
        <w:footnoteReference w:id="95"/>
      </w:r>
      <w:r w:rsidRPr="005D7881">
        <w:rPr>
          <w:rFonts w:ascii="Garamond" w:eastAsia="Simplified Arabic" w:hAnsi="Garamond"/>
          <w:sz w:val="36"/>
          <w:rtl/>
          <w:lang w:val="fr-FR" w:bidi="ar-SA"/>
        </w:rPr>
        <w:t>.</w:t>
      </w:r>
    </w:p>
    <w:p w:rsidR="00696F46" w:rsidRPr="005D7881" w:rsidRDefault="00696F46"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 xml:space="preserve">يلقى هذا المشروع الذي لم يهتم له الرئيس كلينتون، كل الاهتمام والقبول ويتم تنفيذه بحذافيره في استراتيجية السياسة الخارجية الأمريكية الحالية التي تعمل على تحقيق كل أهدافه، فالمحافظون الجدد اليوم في الولايات المتحدة مجموعة ذات تأثير بالغ خاصة في عملية صنع القرار، فبالنظر إلى شخص رئيس البنك الدولي الذي شغل منصب نائب وزير الدفاع سابقا والفويتز، ووكيل الوزارة للشؤون السياسية دوغلاس فايث، وسفير </w:t>
      </w:r>
      <w:r w:rsidR="00DA2063" w:rsidRPr="005D7881">
        <w:rPr>
          <w:rFonts w:ascii="Garamond" w:eastAsia="Simplified Arabic" w:hAnsi="Garamond"/>
          <w:sz w:val="36"/>
          <w:rtl/>
          <w:lang w:val="fr-FR" w:bidi="ar-SA"/>
        </w:rPr>
        <w:t>الولايات المتحدة</w:t>
      </w:r>
      <w:r w:rsidRPr="005D7881">
        <w:rPr>
          <w:rFonts w:ascii="Garamond" w:eastAsia="Simplified Arabic" w:hAnsi="Garamond"/>
          <w:sz w:val="36"/>
          <w:rtl/>
          <w:lang w:val="fr-FR" w:bidi="ar-SA"/>
        </w:rPr>
        <w:t xml:space="preserve"> في الأمم المتحدة جون بولتون، ووليم كريتسول وغيرهم كثيرون من مسؤولين وإعلاميين ومفكرين وباحثين وسياسيين بارزين الذين يملكون كل ما يلزمهم من نفوذ وأموال ومراكز بحث واستراتيجيات تجعل منهم العقل المدبر والموجه الأساسي للسياسة الخارجية الأمريكية وصناعة قراراتها.</w:t>
      </w:r>
    </w:p>
    <w:p w:rsidR="00696F46" w:rsidRPr="005D7881" w:rsidRDefault="00696F46" w:rsidP="00696F46">
      <w:pPr>
        <w:spacing w:before="120" w:after="120"/>
        <w:ind w:firstLine="567"/>
        <w:jc w:val="both"/>
        <w:rPr>
          <w:rFonts w:ascii="Garamond" w:eastAsia="Simplified Arabic" w:hAnsi="Garamond"/>
          <w:b/>
          <w:bCs/>
          <w:sz w:val="36"/>
          <w:rtl/>
          <w:lang w:val="fr-FR" w:bidi="ar-SA"/>
        </w:rPr>
      </w:pPr>
      <w:r w:rsidRPr="005D7881">
        <w:rPr>
          <w:rFonts w:ascii="Garamond" w:eastAsia="Simplified Arabic" w:hAnsi="Garamond"/>
          <w:sz w:val="36"/>
          <w:rtl/>
          <w:lang w:val="fr-FR" w:bidi="ar-SA"/>
        </w:rPr>
        <w:br w:type="page"/>
      </w:r>
      <w:r w:rsidRPr="005D7881">
        <w:rPr>
          <w:rFonts w:ascii="Garamond" w:eastAsia="Simplified Arabic" w:hAnsi="Garamond"/>
          <w:b/>
          <w:bCs/>
          <w:sz w:val="36"/>
          <w:rtl/>
          <w:lang w:val="fr-FR" w:bidi="ar-SA"/>
        </w:rPr>
        <w:t>خلاصة</w:t>
      </w:r>
      <w:r w:rsidR="00DA2063" w:rsidRPr="005D7881">
        <w:rPr>
          <w:rFonts w:ascii="Garamond" w:eastAsia="Simplified Arabic" w:hAnsi="Garamond"/>
          <w:b/>
          <w:bCs/>
          <w:sz w:val="36"/>
          <w:rtl/>
          <w:lang w:val="fr-FR" w:bidi="ar-SA"/>
        </w:rPr>
        <w:t xml:space="preserve"> الفصل الأول</w:t>
      </w:r>
    </w:p>
    <w:p w:rsidR="00696F46" w:rsidRPr="005D7881" w:rsidRDefault="00696F46" w:rsidP="00696F46">
      <w:pPr>
        <w:spacing w:before="120" w:after="120"/>
        <w:ind w:firstLine="567"/>
        <w:jc w:val="both"/>
        <w:rPr>
          <w:rFonts w:ascii="Garamond" w:eastAsia="Simplified Arabic" w:hAnsi="Garamond"/>
          <w:sz w:val="36"/>
          <w:lang w:val="fr-FR" w:bidi="ar-SA"/>
        </w:rPr>
      </w:pPr>
      <w:r w:rsidRPr="005D7881">
        <w:rPr>
          <w:rFonts w:ascii="Garamond" w:eastAsia="Simplified Arabic" w:hAnsi="Garamond"/>
          <w:sz w:val="36"/>
          <w:rtl/>
          <w:lang w:val="fr-FR" w:bidi="ar-SA"/>
        </w:rPr>
        <w:t>-المحافظة على النظام السياسي والاقتصادي الحالي قد تتضمن هذه الأيديولوجيا الاهتمام بالحرية الفردية، والتحفظ على القيم الدينية والثقافية التقليدية، وتقليل دور الحكومة في التدخل الاقتصادي</w:t>
      </w:r>
      <w:r w:rsidRPr="005D7881">
        <w:rPr>
          <w:rFonts w:ascii="Garamond" w:eastAsia="Simplified Arabic" w:hAnsi="Garamond"/>
          <w:sz w:val="36"/>
          <w:lang w:val="fr-FR" w:bidi="ar-SA"/>
        </w:rPr>
        <w:t>.</w:t>
      </w:r>
    </w:p>
    <w:p w:rsidR="00696F46" w:rsidRPr="005D7881" w:rsidRDefault="00696F46" w:rsidP="00696F46">
      <w:pPr>
        <w:tabs>
          <w:tab w:val="num" w:pos="720"/>
        </w:tabs>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-يركز المحافظون الجدد على الحفاظ على أمن الدولة وقوتها في الساحة الدولية، ويعتبرون الأمن القومي والدفاع عن المصالح الوطنية من أولوياتهم، ويؤيدون استخدام القوة العسكرية للحفاظ على الأمن ومكافحة التهديدات الدولية</w:t>
      </w:r>
    </w:p>
    <w:p w:rsidR="00696F46" w:rsidRPr="005D7881" w:rsidRDefault="00696F46" w:rsidP="00696F46">
      <w:pPr>
        <w:tabs>
          <w:tab w:val="num" w:pos="720"/>
        </w:tabs>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 يعتبر المحافظون الجدد الاقتصاد الحر والتخفيضات الضريبية وإزالة القيود التنظيمية أدوات رئيسية لتحقيق النمو الاقتصادي وتحسين مستوى المعيشة، ويرون أن الحرية الاقتصادية تعزز الابتكار وتشجع ريادة الأعمال وتعزز الازدهار الاقتصادي</w:t>
      </w:r>
      <w:r w:rsidRPr="005D7881">
        <w:rPr>
          <w:rFonts w:ascii="Garamond" w:eastAsia="Simplified Arabic" w:hAnsi="Garamond"/>
          <w:sz w:val="36"/>
          <w:lang w:val="fr-FR" w:bidi="ar-SA"/>
        </w:rPr>
        <w:t>.</w:t>
      </w:r>
    </w:p>
    <w:p w:rsidR="00696F46" w:rsidRPr="005D7881" w:rsidRDefault="00696F46" w:rsidP="00696F46">
      <w:pPr>
        <w:tabs>
          <w:tab w:val="num" w:pos="720"/>
        </w:tabs>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 يعتبر المحافظون الجدد الحفاظ على القيم الاجتماعية التقليدية مثل الأسرة التقليدية والمسؤولية الفردية والقيم الدينية جوانب هامة من برامجهم السياسية. يتبنون مواقف محافظة في قضايا مثل الإجهاض والزواج المثلي وحقوق المهاجرين</w:t>
      </w:r>
      <w:r w:rsidRPr="005D7881">
        <w:rPr>
          <w:rFonts w:ascii="Garamond" w:eastAsia="Simplified Arabic" w:hAnsi="Garamond"/>
          <w:sz w:val="36"/>
          <w:lang w:val="fr-FR" w:bidi="ar-SA"/>
        </w:rPr>
        <w:t>.</w:t>
      </w:r>
    </w:p>
    <w:p w:rsidR="00696F46" w:rsidRPr="005D7881" w:rsidRDefault="00696F46" w:rsidP="00696F46">
      <w:pPr>
        <w:tabs>
          <w:tab w:val="num" w:pos="720"/>
        </w:tabs>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 تتأثر صناعة القرار الأمريكي بالسياسات الخارجية المتبعة والأيديولوجيا المعتمدة في الفترة الزمنية المحددة، قد تتضمن الأيديولوجيا العوامل مثل التدخل العسكري الإنساني، أو الدفاع عن حقوق الإنسان، أو الدعم للديمقراطية.</w:t>
      </w:r>
    </w:p>
    <w:p w:rsidR="00696F46" w:rsidRPr="005D7881" w:rsidRDefault="00696F46"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 يتأثر القرار الأمريكي وصناعته بالسياق الداخلي والخارجي، فالعوامل الداخلية تشمل السياسة الداخلية والضغوط العامة والرأي العام، بينما تشمل العوامل الخارجية الأحداث الدولية والعلاقات الدولية والتحالفات والصراعات.</w:t>
      </w:r>
    </w:p>
    <w:p w:rsidR="005A03D4" w:rsidRPr="005D7881" w:rsidRDefault="00696F46" w:rsidP="00696F4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-إطار النظري للمحافظين الجدد يوفر فهما للقيم والأفكار التي يتبناها هؤلاء وكيف يؤثرون على صناعة القرار الأمريكية، حيث يساهم هذا الإطار في توجيه البحث وتحليل الأثر والتفاعلات المختلفة بين المحافظين الجدد والقرارات السياسية المتخذة.</w:t>
      </w:r>
    </w:p>
    <w:p w:rsidR="00DA2063" w:rsidRPr="005D7881" w:rsidRDefault="00DA2063" w:rsidP="00696F46">
      <w:pPr>
        <w:spacing w:before="120" w:after="120"/>
        <w:ind w:firstLine="567"/>
        <w:jc w:val="both"/>
        <w:rPr>
          <w:rFonts w:ascii="Garamond" w:eastAsia="Simplified Arabic" w:hAnsi="Garamond"/>
          <w:sz w:val="36"/>
          <w:rtl/>
          <w:lang w:val="fr-FR" w:bidi="ar-SA"/>
        </w:rPr>
      </w:pPr>
    </w:p>
    <w:p w:rsidR="00DA2063" w:rsidRPr="005D7881" w:rsidRDefault="00DA2063" w:rsidP="00DA2063">
      <w:pPr>
        <w:rPr>
          <w:rFonts w:ascii="Garamond" w:hAnsi="Garamond"/>
          <w:b/>
          <w:bCs/>
          <w:color w:val="000000"/>
          <w:sz w:val="144"/>
          <w:szCs w:val="144"/>
          <w:rtl/>
          <w:lang w:val="fr-FR" w:bidi="ar-SA"/>
        </w:rPr>
      </w:pPr>
    </w:p>
    <w:p w:rsidR="00DF2AC7" w:rsidRPr="005D7881" w:rsidRDefault="00DF2AC7" w:rsidP="00DF2AC7">
      <w:pPr>
        <w:jc w:val="center"/>
        <w:rPr>
          <w:rFonts w:ascii="Garamond" w:hAnsi="Garamond"/>
          <w:b/>
          <w:bCs/>
          <w:color w:val="000000"/>
          <w:sz w:val="144"/>
          <w:szCs w:val="144"/>
          <w:rtl/>
        </w:rPr>
      </w:pPr>
      <w:r w:rsidRPr="005D7881">
        <w:rPr>
          <w:rFonts w:ascii="Garamond" w:hAnsi="Garamond"/>
          <w:b/>
          <w:bCs/>
          <w:color w:val="000000"/>
          <w:sz w:val="144"/>
          <w:szCs w:val="144"/>
          <w:rtl/>
          <w:lang w:val="fr-FR" w:bidi="ar-SA"/>
        </w:rPr>
        <w:t>الفصل الثاني</w:t>
      </w:r>
    </w:p>
    <w:p w:rsidR="00DA2063" w:rsidRPr="005D7881" w:rsidRDefault="00DA2063" w:rsidP="00DF2AC7">
      <w:pPr>
        <w:jc w:val="center"/>
        <w:rPr>
          <w:rFonts w:ascii="Garamond" w:hAnsi="Garamond"/>
          <w:b/>
          <w:bCs/>
          <w:color w:val="000000"/>
          <w:sz w:val="144"/>
          <w:szCs w:val="144"/>
          <w:rtl/>
        </w:rPr>
      </w:pPr>
      <w:r w:rsidRPr="005D7881">
        <w:rPr>
          <w:rFonts w:ascii="Garamond" w:hAnsi="Garamond"/>
          <w:b/>
          <w:bCs/>
          <w:color w:val="000000"/>
          <w:sz w:val="144"/>
          <w:szCs w:val="144"/>
          <w:rtl/>
        </w:rPr>
        <w:t>تأثير المحافظين الجدد</w:t>
      </w:r>
    </w:p>
    <w:p w:rsidR="00DA2063" w:rsidRPr="005D7881" w:rsidRDefault="00DA2063" w:rsidP="00DF2AC7">
      <w:pPr>
        <w:jc w:val="center"/>
        <w:rPr>
          <w:rFonts w:ascii="Garamond" w:hAnsi="Garamond"/>
          <w:b/>
          <w:bCs/>
          <w:color w:val="000000"/>
          <w:sz w:val="144"/>
          <w:szCs w:val="144"/>
          <w:rtl/>
        </w:rPr>
      </w:pPr>
      <w:r w:rsidRPr="005D7881">
        <w:rPr>
          <w:rFonts w:ascii="Garamond" w:hAnsi="Garamond"/>
          <w:b/>
          <w:bCs/>
          <w:color w:val="000000"/>
          <w:sz w:val="144"/>
          <w:szCs w:val="144"/>
          <w:rtl/>
        </w:rPr>
        <w:t>في</w:t>
      </w:r>
    </w:p>
    <w:p w:rsidR="00DF2AC7" w:rsidRPr="005D7881" w:rsidRDefault="00DA2063" w:rsidP="00DF2AC7">
      <w:pPr>
        <w:jc w:val="center"/>
        <w:rPr>
          <w:rFonts w:ascii="Garamond" w:hAnsi="Garamond"/>
          <w:b/>
          <w:bCs/>
          <w:color w:val="000000"/>
          <w:sz w:val="144"/>
          <w:szCs w:val="144"/>
          <w:rtl/>
        </w:rPr>
      </w:pPr>
      <w:r w:rsidRPr="005D7881">
        <w:rPr>
          <w:rFonts w:ascii="Garamond" w:hAnsi="Garamond"/>
          <w:b/>
          <w:bCs/>
          <w:color w:val="000000"/>
          <w:sz w:val="144"/>
          <w:szCs w:val="144"/>
          <w:rtl/>
        </w:rPr>
        <w:t>القرار الأمريكي</w:t>
      </w:r>
    </w:p>
    <w:p w:rsidR="00DA2063" w:rsidRPr="005D7881" w:rsidRDefault="00DA2063" w:rsidP="005D7881">
      <w:pPr>
        <w:rPr>
          <w:rFonts w:ascii="Garamond" w:hAnsi="Garamond"/>
          <w:b/>
          <w:bCs/>
          <w:color w:val="000000"/>
          <w:sz w:val="144"/>
          <w:szCs w:val="144"/>
          <w:rtl/>
        </w:rPr>
      </w:pPr>
    </w:p>
    <w:p w:rsidR="005D7881" w:rsidRDefault="005D7881" w:rsidP="00DF2AC7">
      <w:pPr>
        <w:spacing w:before="120" w:after="120"/>
        <w:ind w:firstLine="567"/>
        <w:jc w:val="both"/>
        <w:rPr>
          <w:rFonts w:ascii="Garamond" w:eastAsia="Simplified Arabic" w:hAnsi="Garamond"/>
          <w:b/>
          <w:bCs/>
          <w:sz w:val="36"/>
          <w:rtl/>
        </w:rPr>
      </w:pPr>
    </w:p>
    <w:p w:rsidR="00DF2AC7" w:rsidRPr="005D7881" w:rsidRDefault="00DF2AC7" w:rsidP="00DF2AC7">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تمهيد</w:t>
      </w:r>
    </w:p>
    <w:p w:rsidR="00DF2AC7" w:rsidRPr="005D7881" w:rsidRDefault="00DF2AC7" w:rsidP="00DF2AC7">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rPr>
        <w:t>إ</w:t>
      </w:r>
      <w:r w:rsidRPr="005D7881">
        <w:rPr>
          <w:rFonts w:ascii="Garamond" w:eastAsia="Simplified Arabic" w:hAnsi="Garamond"/>
          <w:sz w:val="36"/>
          <w:rtl/>
          <w:lang w:bidi="ar-SA"/>
        </w:rPr>
        <w:t xml:space="preserve">ن سياسة </w:t>
      </w:r>
      <w:r w:rsidR="00DA2063" w:rsidRPr="005D7881">
        <w:rPr>
          <w:rFonts w:ascii="Garamond" w:eastAsia="Simplified Arabic" w:hAnsi="Garamond"/>
          <w:sz w:val="36"/>
          <w:rtl/>
          <w:lang w:bidi="ar-SA"/>
        </w:rPr>
        <w:t>الولايات المتحدة</w:t>
      </w:r>
      <w:r w:rsidRPr="005D7881">
        <w:rPr>
          <w:rFonts w:ascii="Garamond" w:eastAsia="Simplified Arabic" w:hAnsi="Garamond"/>
          <w:sz w:val="36"/>
          <w:rtl/>
          <w:lang w:bidi="ar-SA"/>
        </w:rPr>
        <w:t xml:space="preserve"> اتجاه منطقة الشرق الأوسط وتحديدا العراق قد تغيرت بعد أحداث </w:t>
      </w:r>
      <w:r w:rsidRPr="005D7881">
        <w:rPr>
          <w:rFonts w:ascii="Garamond" w:eastAsia="Simplified Arabic" w:hAnsi="Garamond"/>
          <w:sz w:val="36"/>
          <w:lang w:bidi="ar-SA"/>
        </w:rPr>
        <w:t>/9/11</w:t>
      </w:r>
      <w:r w:rsidRPr="005D7881">
        <w:rPr>
          <w:rFonts w:ascii="Garamond" w:eastAsia="Simplified Arabic" w:hAnsi="Garamond"/>
          <w:sz w:val="36"/>
          <w:rtl/>
          <w:lang w:bidi="ar-SA"/>
        </w:rPr>
        <w:t xml:space="preserve">2001، بحيث جاء ذلك التغيير عقب العديد من الاتهامات التي وجهتها </w:t>
      </w:r>
      <w:r w:rsidR="00DA2063" w:rsidRPr="005D7881">
        <w:rPr>
          <w:rFonts w:ascii="Garamond" w:eastAsia="Simplified Arabic" w:hAnsi="Garamond"/>
          <w:sz w:val="36"/>
          <w:rtl/>
          <w:lang w:bidi="ar-SA"/>
        </w:rPr>
        <w:t>الولايات المتحدة</w:t>
      </w:r>
      <w:r w:rsidRPr="005D7881">
        <w:rPr>
          <w:rFonts w:ascii="Garamond" w:eastAsia="Simplified Arabic" w:hAnsi="Garamond"/>
          <w:sz w:val="36"/>
          <w:rtl/>
          <w:lang w:bidi="ar-SA"/>
        </w:rPr>
        <w:t xml:space="preserve"> لبعض دول الشرق الأوسط وعلى رأسها العراق، بأنها كانت وراء الأحداث التي تعرضت لها </w:t>
      </w:r>
      <w:r w:rsidR="00DA2063" w:rsidRPr="005D7881">
        <w:rPr>
          <w:rFonts w:ascii="Garamond" w:eastAsia="Simplified Arabic" w:hAnsi="Garamond"/>
          <w:sz w:val="36"/>
          <w:rtl/>
          <w:lang w:bidi="ar-SA"/>
        </w:rPr>
        <w:t>الولايات المتحدة</w:t>
      </w:r>
      <w:r w:rsidRPr="005D7881">
        <w:rPr>
          <w:rFonts w:ascii="Garamond" w:eastAsia="Simplified Arabic" w:hAnsi="Garamond"/>
          <w:sz w:val="36"/>
          <w:rtl/>
          <w:lang w:bidi="ar-SA"/>
        </w:rPr>
        <w:t xml:space="preserve"> المتمثلة بتفجير أبراج التجارة العالمية في </w:t>
      </w:r>
      <w:r w:rsidRPr="005D7881">
        <w:rPr>
          <w:rFonts w:ascii="Garamond" w:eastAsia="Simplified Arabic" w:hAnsi="Garamond"/>
          <w:sz w:val="36"/>
          <w:lang w:bidi="ar-SA"/>
        </w:rPr>
        <w:t>/9/11</w:t>
      </w:r>
      <w:r w:rsidRPr="005D7881">
        <w:rPr>
          <w:rFonts w:ascii="Garamond" w:eastAsia="Simplified Arabic" w:hAnsi="Garamond"/>
          <w:sz w:val="36"/>
          <w:rtl/>
          <w:lang w:bidi="ar-SA"/>
        </w:rPr>
        <w:t xml:space="preserve">2001، إلا أن تلك الاتهامات كانت بشكل غير واضح، بحيث بدأت باتهامات أخرى تمثلت بامتلاك العراق أسلحة دمار شامل وأن العراق والنظام السياسي فيها يدعمون المجموعات الإرهابية كتنظيم القاعدة وغيرها بحيث أن العراق بوجهة نظر </w:t>
      </w:r>
      <w:r w:rsidR="00DA2063" w:rsidRPr="005D7881">
        <w:rPr>
          <w:rFonts w:ascii="Garamond" w:eastAsia="Simplified Arabic" w:hAnsi="Garamond"/>
          <w:sz w:val="36"/>
          <w:rtl/>
          <w:lang w:bidi="ar-SA"/>
        </w:rPr>
        <w:t>الولايات المتحدة</w:t>
      </w:r>
      <w:r w:rsidRPr="005D7881">
        <w:rPr>
          <w:rFonts w:ascii="Garamond" w:eastAsia="Simplified Arabic" w:hAnsi="Garamond"/>
          <w:sz w:val="36"/>
          <w:rtl/>
          <w:lang w:bidi="ar-SA"/>
        </w:rPr>
        <w:t xml:space="preserve"> بات يشكل خطرا على المصالح القومية للولايات المتحدة، مما جعل </w:t>
      </w:r>
      <w:r w:rsidR="00DA2063" w:rsidRPr="005D7881">
        <w:rPr>
          <w:rFonts w:ascii="Garamond" w:eastAsia="Simplified Arabic" w:hAnsi="Garamond"/>
          <w:sz w:val="36"/>
          <w:rtl/>
          <w:lang w:bidi="ar-SA"/>
        </w:rPr>
        <w:t>الولايات المتحدة</w:t>
      </w:r>
      <w:r w:rsidRPr="005D7881">
        <w:rPr>
          <w:rFonts w:ascii="Garamond" w:eastAsia="Simplified Arabic" w:hAnsi="Garamond"/>
          <w:sz w:val="36"/>
          <w:rtl/>
          <w:lang w:bidi="ar-SA"/>
        </w:rPr>
        <w:t xml:space="preserve"> توجه سياستها الخارجية باتجاه العراق ومنطقة الشرق الأوسط متبنية بذلك سياسة خارجية ارتكزت على بيان القوى العسكرية للولايات المتحدة الامريكية في السياسة الدولية.</w:t>
      </w:r>
    </w:p>
    <w:p w:rsidR="00696F46" w:rsidRPr="005D7881" w:rsidRDefault="00DF2AC7" w:rsidP="00DF2AC7">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تشكلت سياسة القوة الصلبة للولايات المتحدة الأمريكية اتجاه منطقة الشرق الأوسط تحديدا والعالم بشكل منفرد في حقبة الرئيس الأمريكي بوش الابن الذي تأثر بأفكار تيار المحافظين الجدد داخل الحزب الجمهوري، بحيث كانت ترتكز أفكار ومبادئ ذلك التيار على إبراز القوة الأمريكية وتفعيل مبدأ الهيمنة والسيطرة الأمريكية على العالم للحفاظ على مصالح الولايات المتحدة القومية.</w:t>
      </w:r>
    </w:p>
    <w:p w:rsidR="00CB1EED" w:rsidRPr="005D7881" w:rsidRDefault="00CB1EED" w:rsidP="00DF2AC7">
      <w:pPr>
        <w:spacing w:before="120" w:after="120"/>
        <w:ind w:firstLine="567"/>
        <w:jc w:val="both"/>
        <w:rPr>
          <w:rFonts w:ascii="Garamond" w:eastAsia="Simplified Arabic" w:hAnsi="Garamond"/>
          <w:b/>
          <w:bCs/>
          <w:sz w:val="36"/>
          <w:rtl/>
        </w:rPr>
      </w:pPr>
    </w:p>
    <w:p w:rsidR="00CB1EED" w:rsidRPr="005D7881" w:rsidRDefault="00CB1EED" w:rsidP="00DF2AC7">
      <w:pPr>
        <w:spacing w:before="120" w:after="120"/>
        <w:ind w:firstLine="567"/>
        <w:jc w:val="both"/>
        <w:rPr>
          <w:rFonts w:ascii="Garamond" w:eastAsia="Simplified Arabic" w:hAnsi="Garamond"/>
          <w:b/>
          <w:bCs/>
          <w:sz w:val="36"/>
          <w:rtl/>
        </w:rPr>
      </w:pPr>
    </w:p>
    <w:p w:rsidR="00CB1EED" w:rsidRPr="005D7881" w:rsidRDefault="00CB1EED" w:rsidP="00DF2AC7">
      <w:pPr>
        <w:spacing w:before="120" w:after="120"/>
        <w:ind w:firstLine="567"/>
        <w:jc w:val="both"/>
        <w:rPr>
          <w:rFonts w:ascii="Garamond" w:eastAsia="Simplified Arabic" w:hAnsi="Garamond"/>
          <w:b/>
          <w:bCs/>
          <w:sz w:val="36"/>
          <w:rtl/>
        </w:rPr>
      </w:pPr>
    </w:p>
    <w:p w:rsidR="00CB1EED" w:rsidRPr="005D7881" w:rsidRDefault="00CB1EED" w:rsidP="00DF2AC7">
      <w:pPr>
        <w:spacing w:before="120" w:after="120"/>
        <w:ind w:firstLine="567"/>
        <w:jc w:val="both"/>
        <w:rPr>
          <w:rFonts w:ascii="Garamond" w:eastAsia="Simplified Arabic" w:hAnsi="Garamond"/>
          <w:b/>
          <w:bCs/>
          <w:sz w:val="36"/>
          <w:rtl/>
        </w:rPr>
      </w:pPr>
    </w:p>
    <w:p w:rsidR="00CB1EED" w:rsidRPr="005D7881" w:rsidRDefault="00CB1EED" w:rsidP="00DF2AC7">
      <w:pPr>
        <w:spacing w:before="120" w:after="120"/>
        <w:ind w:firstLine="567"/>
        <w:jc w:val="both"/>
        <w:rPr>
          <w:rFonts w:ascii="Garamond" w:eastAsia="Simplified Arabic" w:hAnsi="Garamond"/>
          <w:b/>
          <w:bCs/>
          <w:sz w:val="36"/>
          <w:rtl/>
        </w:rPr>
      </w:pPr>
    </w:p>
    <w:p w:rsidR="00CB1EED" w:rsidRPr="005D7881" w:rsidRDefault="00CB1EED" w:rsidP="00DF2AC7">
      <w:pPr>
        <w:spacing w:before="120" w:after="120"/>
        <w:ind w:firstLine="567"/>
        <w:jc w:val="both"/>
        <w:rPr>
          <w:rFonts w:ascii="Garamond" w:eastAsia="Simplified Arabic" w:hAnsi="Garamond"/>
          <w:b/>
          <w:bCs/>
          <w:sz w:val="36"/>
          <w:rtl/>
        </w:rPr>
      </w:pPr>
    </w:p>
    <w:p w:rsidR="00CB1EED" w:rsidRPr="005D7881" w:rsidRDefault="00CB1EED" w:rsidP="00DF2AC7">
      <w:pPr>
        <w:spacing w:before="120" w:after="120"/>
        <w:ind w:firstLine="567"/>
        <w:jc w:val="both"/>
        <w:rPr>
          <w:rFonts w:ascii="Garamond" w:eastAsia="Simplified Arabic" w:hAnsi="Garamond"/>
          <w:b/>
          <w:bCs/>
          <w:sz w:val="36"/>
          <w:rtl/>
        </w:rPr>
      </w:pPr>
    </w:p>
    <w:p w:rsidR="00CB1EED" w:rsidRPr="005D7881" w:rsidRDefault="00CB1EED" w:rsidP="00DF2AC7">
      <w:pPr>
        <w:spacing w:before="120" w:after="120"/>
        <w:ind w:firstLine="567"/>
        <w:jc w:val="both"/>
        <w:rPr>
          <w:rFonts w:ascii="Garamond" w:eastAsia="Simplified Arabic" w:hAnsi="Garamond"/>
          <w:b/>
          <w:bCs/>
          <w:sz w:val="36"/>
          <w:rtl/>
        </w:rPr>
      </w:pPr>
    </w:p>
    <w:p w:rsidR="00CB1EED" w:rsidRPr="005D7881" w:rsidRDefault="00CB1EED" w:rsidP="00DF2AC7">
      <w:pPr>
        <w:spacing w:before="120" w:after="120"/>
        <w:ind w:firstLine="567"/>
        <w:jc w:val="both"/>
        <w:rPr>
          <w:rFonts w:ascii="Garamond" w:eastAsia="Simplified Arabic" w:hAnsi="Garamond"/>
          <w:b/>
          <w:bCs/>
          <w:sz w:val="36"/>
          <w:rtl/>
        </w:rPr>
      </w:pPr>
    </w:p>
    <w:p w:rsidR="00CB1EED" w:rsidRPr="005D7881" w:rsidRDefault="00CB1EED" w:rsidP="00CB1EED">
      <w:pPr>
        <w:spacing w:before="120" w:after="120"/>
        <w:ind w:firstLine="567"/>
        <w:jc w:val="center"/>
        <w:rPr>
          <w:rFonts w:ascii="Garamond" w:eastAsia="Simplified Arabic" w:hAnsi="Garamond"/>
          <w:b/>
          <w:bCs/>
          <w:sz w:val="36"/>
          <w:rtl/>
        </w:rPr>
      </w:pPr>
      <w:r w:rsidRPr="005D7881">
        <w:rPr>
          <w:rFonts w:ascii="Garamond" w:eastAsia="Simplified Arabic" w:hAnsi="Garamond"/>
          <w:b/>
          <w:bCs/>
          <w:sz w:val="36"/>
          <w:rtl/>
        </w:rPr>
        <w:t>المبحث الأول:</w:t>
      </w:r>
    </w:p>
    <w:p w:rsidR="00DF2AC7" w:rsidRPr="005D7881" w:rsidRDefault="00DF2AC7" w:rsidP="00CB1EED">
      <w:pPr>
        <w:spacing w:before="120" w:after="120"/>
        <w:ind w:firstLine="567"/>
        <w:jc w:val="center"/>
        <w:rPr>
          <w:rFonts w:ascii="Garamond" w:eastAsia="Simplified Arabic" w:hAnsi="Garamond"/>
          <w:b/>
          <w:bCs/>
          <w:sz w:val="36"/>
          <w:rtl/>
        </w:rPr>
      </w:pPr>
      <w:r w:rsidRPr="005D7881">
        <w:rPr>
          <w:rFonts w:ascii="Garamond" w:eastAsia="Simplified Arabic" w:hAnsi="Garamond"/>
          <w:b/>
          <w:bCs/>
          <w:sz w:val="36"/>
          <w:rtl/>
        </w:rPr>
        <w:t>الاستراتيجية الأمريكية والحرب على العراق</w:t>
      </w:r>
    </w:p>
    <w:p w:rsidR="00CB1EED" w:rsidRPr="005D7881" w:rsidRDefault="00CB1EED" w:rsidP="00DF2AC7">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المطلب الأول:</w:t>
      </w:r>
    </w:p>
    <w:p w:rsidR="00DF2AC7" w:rsidRPr="005D7881" w:rsidRDefault="00DF2AC7" w:rsidP="00DF2AC7">
      <w:pPr>
        <w:spacing w:before="120" w:after="120"/>
        <w:ind w:firstLine="567"/>
        <w:jc w:val="both"/>
        <w:rPr>
          <w:rFonts w:ascii="Garamond" w:eastAsia="Simplified Arabic" w:hAnsi="Garamond"/>
          <w:b/>
          <w:bCs/>
          <w:sz w:val="36"/>
          <w:rtl/>
        </w:rPr>
      </w:pPr>
      <w:r w:rsidRPr="005D7881">
        <w:rPr>
          <w:rFonts w:ascii="Garamond" w:eastAsia="Simplified Arabic" w:hAnsi="Garamond"/>
          <w:b/>
          <w:bCs/>
          <w:sz w:val="36"/>
          <w:rtl/>
        </w:rPr>
        <w:t>لمحة عن الأزمة الأمريكية العراقية</w:t>
      </w:r>
    </w:p>
    <w:p w:rsidR="00DF2AC7" w:rsidRPr="005D7881" w:rsidRDefault="00DF2AC7" w:rsidP="00DF2AC7">
      <w:pPr>
        <w:spacing w:before="120" w:after="120"/>
        <w:ind w:firstLine="567"/>
        <w:jc w:val="both"/>
        <w:rPr>
          <w:rFonts w:ascii="Garamond" w:eastAsia="Simplified Arabic" w:hAnsi="Garamond"/>
          <w:sz w:val="36"/>
          <w:lang w:val="fr-FR"/>
        </w:rPr>
      </w:pPr>
      <w:r w:rsidRPr="005D7881">
        <w:rPr>
          <w:rFonts w:ascii="Garamond" w:eastAsia="Simplified Arabic" w:hAnsi="Garamond"/>
          <w:sz w:val="36"/>
          <w:rtl/>
          <w:lang w:bidi="ar-SA"/>
        </w:rPr>
        <w:t>لقد تميزت السياسة الأمريكية اتجاه العراق بالتناقض، فالإدارات الأمريكية منذ سنة 1965 حاولت أن تقيم علاقات متميزة مع النظام العراقي وبناء تعاون استراتيجي معه، "ففي سنة 1987 تم توقيع اتفاق بين البلدين للتعاون الاقتصادي والعلمي والتكنولوجي، وفي عام 1990 كانت الولايات المتحدة تستورد 60% من النفط العراقي، كما قدمت تسهيلات ائتمانية بحوالي 5 مليارات دولار</w:t>
      </w:r>
      <w:r w:rsidRPr="005D7881">
        <w:rPr>
          <w:rFonts w:ascii="Garamond" w:eastAsia="Simplified Arabic" w:hAnsi="Garamond"/>
          <w:sz w:val="36"/>
          <w:vertAlign w:val="superscript"/>
          <w:rtl/>
          <w:lang w:bidi="ar-SA"/>
        </w:rPr>
        <w:footnoteReference w:id="96"/>
      </w:r>
      <w:r w:rsidRPr="005D7881">
        <w:rPr>
          <w:rFonts w:ascii="Garamond" w:eastAsia="Simplified Arabic" w:hAnsi="Garamond"/>
          <w:sz w:val="36"/>
          <w:rtl/>
          <w:lang w:bidi="ar-SA"/>
        </w:rPr>
        <w:t>، ولكن الاجتياح العراقي للكويت هدد المصالح النفطية الأمريكية في المنطقة، وانتظر العالم من عملية عاصفة الصحراء يناير 1991 أن تنهي نظام حكم صدام حسين، كما ناشد الرئيس الأمريكي بوش الأب الأغلبية الشيعية والأكراد للوقوف في وجهه، كون الولايات المتحدة ستساند هذه الانتفاضة، إلا أن كل من وكالة الاستخبارات المركزية ووزارة الخارجية شددتا على جدوى بقاء الرئيس صدام حسين" كقوة تساعد على الاستقرار في المنطقة" وتم العدول عن ذلك</w:t>
      </w:r>
      <w:r w:rsidRPr="005D7881">
        <w:rPr>
          <w:rFonts w:ascii="Garamond" w:eastAsia="Simplified Arabic" w:hAnsi="Garamond"/>
          <w:sz w:val="36"/>
          <w:vertAlign w:val="superscript"/>
          <w:rtl/>
          <w:lang w:bidi="ar-SA"/>
        </w:rPr>
        <w:footnoteReference w:id="97"/>
      </w:r>
      <w:r w:rsidRPr="005D7881">
        <w:rPr>
          <w:rFonts w:ascii="Garamond" w:eastAsia="Simplified Arabic" w:hAnsi="Garamond"/>
          <w:sz w:val="36"/>
          <w:rtl/>
          <w:lang w:bidi="ar-SA"/>
        </w:rPr>
        <w:t>.</w:t>
      </w:r>
    </w:p>
    <w:p w:rsidR="00DF2AC7" w:rsidRPr="005D7881" w:rsidRDefault="00DF2AC7" w:rsidP="00DF2AC7">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إن سياسة الولايات المتحدة كانت تقتضي دائما أن يلعب الرئيس صدام حسين دورا مفيدا في الإمساك باستقرار منطقة الشرق الأوسط من خلال حفاظه على المصالح الأمريكية في المنطقة وعلى رأسها النفط وأمن إسرائيل ووقوفه كقوة موازية للسياسة الإيرانية في المنطقة (تصدير الثورة الخمينية)، وقد أكدت إدارة بوش الأب أن مصالحها القومية الحيوية تعتمد على خليج آمن ومستقر، لذا ظهرت الحاجة إلى السيطرة على انتشار أسلحة الدمار الشامل والصواريخ التي تحملها</w:t>
      </w:r>
      <w:r w:rsidRPr="005D7881">
        <w:rPr>
          <w:rFonts w:ascii="Garamond" w:eastAsia="Simplified Arabic" w:hAnsi="Garamond"/>
          <w:sz w:val="36"/>
          <w:vertAlign w:val="superscript"/>
          <w:rtl/>
          <w:lang w:bidi="ar-SA"/>
        </w:rPr>
        <w:footnoteReference w:id="98"/>
      </w:r>
      <w:r w:rsidRPr="005D7881">
        <w:rPr>
          <w:rFonts w:ascii="Garamond" w:eastAsia="Simplified Arabic" w:hAnsi="Garamond"/>
          <w:sz w:val="36"/>
          <w:rtl/>
          <w:lang w:bidi="ar-SA"/>
        </w:rPr>
        <w:t>. فبعد حرب الخليج الثانية أبقت الولايات المتحدة على الرئيس صدام حسين كقوة تساعد على الاستقرار في المنطقة ليس إلا وهو الاستقرار الذي يحفظ مصالحها، إلا أنه بالمقابل جلبت السنوات التي تلت حرب الخليج الثانية الكثير من المعاناة للشعب العراقي الذي خرج منذ وقت ليس ببعيد من حرب دامت ثمانية سنوات ضد إيران، بتعرضه للهجوم العسكري على اثر اجتياحه للكويت والحصار الذي فرض عليه وفقا للقرار الأممي رقم687، في إطار حرب اقتصادية، ونظام للعقوبات القاسية التي أبقت البنية التحتية التي دمرت في حربي الخليج الأولى والثانية على حالها، نتيجة الحضر على عمليات الاستيراد والتصدير للسلع ومنع العراق من شراء أسلحة جديدة ومن شراء قطع الغيار لتحديث الأسلحة التي أصبحت قديمة وغير قابلة للاستعمال، كما أن الكثير من الأسلحة دمر خلال الضربات الأمريكية على مناطق حضر الطيران التي فرضت على شمال العراق وجنوبه، وذهبت لندن وواشنطن إلى أن العراق ينتهك قرارات الأمم المتحدة الأمر الذي أفاد بصورة واضحة كتبرير للمعاقبة الأمريكية البريطانية اللامتناهية للمدنيين العراقيين</w:t>
      </w:r>
      <w:r w:rsidRPr="005D7881">
        <w:rPr>
          <w:rFonts w:ascii="Garamond" w:eastAsia="Simplified Arabic" w:hAnsi="Garamond"/>
          <w:sz w:val="36"/>
          <w:vertAlign w:val="superscript"/>
          <w:rtl/>
          <w:lang w:bidi="ar-SA"/>
        </w:rPr>
        <w:footnoteReference w:id="99"/>
      </w:r>
      <w:r w:rsidRPr="005D7881">
        <w:rPr>
          <w:rFonts w:ascii="Garamond" w:eastAsia="Simplified Arabic" w:hAnsi="Garamond"/>
          <w:sz w:val="36"/>
          <w:rtl/>
          <w:lang w:bidi="ar-SA"/>
        </w:rPr>
        <w:t>.</w:t>
      </w:r>
    </w:p>
    <w:p w:rsidR="00DF2AC7" w:rsidRPr="005D7881" w:rsidRDefault="00DF2AC7" w:rsidP="00DF2AC7">
      <w:pPr>
        <w:spacing w:before="120" w:after="120"/>
        <w:ind w:firstLine="567"/>
        <w:jc w:val="both"/>
        <w:rPr>
          <w:rFonts w:ascii="Garamond" w:eastAsia="Simplified Arabic" w:hAnsi="Garamond"/>
          <w:sz w:val="36"/>
          <w:lang w:val="fr-FR"/>
        </w:rPr>
      </w:pPr>
      <w:r w:rsidRPr="005D7881">
        <w:rPr>
          <w:rFonts w:ascii="Garamond" w:eastAsia="Simplified Arabic" w:hAnsi="Garamond"/>
          <w:sz w:val="36"/>
          <w:rtl/>
          <w:lang w:bidi="ar-SA"/>
        </w:rPr>
        <w:t>اعتمدت السياسة الخارجية والدفاعية الأمريكية على الفكرة أن الخطر الذي يهدد الاستقرار العالمي يتمثل في بعض الدول المارقة التي تنبهت إلى زوال التنافس بين القوى العظمى، وتتأهب لاستغلال الاسترخاء العالمي وتهدد الركائز الجديدة للنظام العالمي، مثل الرئيس صدام حسين، حيث وصف كولن باول ووزير الدفاع الأمريكي الدول المارقة وقادتها بشياطين والأخطار، وبهذا وجد صدام حسين كعدو جديد يمكن للولايات المتحدة أن تضع عليه لوم التهديد للأمن والسلم الدوليين، وبالتالي تبرير الحفاظ على الإنفاق عسكري الضخم وعدم تخفيضه بعد نهاية الحرب الباردة، هكذا وفقا للمنطق الأمريكي صار العالم مقسم بين دول ملتزمة بالقانون وأخرى فوضوية خارجة عنه ومصممة على الإخلال بالسلم والأمن الدوليين، كما تم تضخيم سعيها للحصول على أسلحة الدمار الشامل</w:t>
      </w:r>
      <w:r w:rsidRPr="005D7881">
        <w:rPr>
          <w:rFonts w:ascii="Garamond" w:eastAsia="Simplified Arabic" w:hAnsi="Garamond"/>
          <w:sz w:val="36"/>
          <w:vertAlign w:val="superscript"/>
          <w:rtl/>
          <w:lang w:bidi="ar-SA"/>
        </w:rPr>
        <w:footnoteReference w:id="100"/>
      </w:r>
      <w:r w:rsidRPr="005D7881">
        <w:rPr>
          <w:rFonts w:ascii="Garamond" w:eastAsia="Simplified Arabic" w:hAnsi="Garamond"/>
          <w:sz w:val="36"/>
          <w:rtl/>
          <w:lang w:bidi="ar-SA"/>
        </w:rPr>
        <w:t>.</w:t>
      </w:r>
    </w:p>
    <w:p w:rsidR="00DF2AC7" w:rsidRPr="005D7881" w:rsidRDefault="00DF2AC7" w:rsidP="00DF2AC7">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 xml:space="preserve"> فحسب وزارة الدفاع الأمريكية فإن العراق وإيران وسوريا وليبيا والسودان وكوبا وكوريا الشمالية دولا مارقة، حيث اعتمدت في تصنيفها هذا على مدى انصياع هذه الدول لخدمة مصالح الولايات المتحدة، فكل من العربية السعودية ومصر وأندونيسيا وغيرها من الدول متهمة بانتهاكها لحقوق الإنسان وبحكمها غير الديمقراطي، رغم ذلك لم تكن ضمن قائمة الدول المارقة التي لا تلتزم بالقانون الدولي، بعدها تم تحديد محور أخر للشر يضم الثلاثي الساعي لامتلاك أسلحة الدمار الشامل العراق وإيران وكوريا الشمالية وفي تصنيف أكثر تفصيلا يتضمن أربع تصنيفات للدول هي:</w:t>
      </w:r>
    </w:p>
    <w:p w:rsidR="00DF2AC7" w:rsidRPr="005D7881" w:rsidRDefault="00E55641" w:rsidP="00DF2AC7">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1.</w:t>
      </w:r>
      <w:r w:rsidR="00DF2AC7" w:rsidRPr="005D7881">
        <w:rPr>
          <w:rFonts w:ascii="Garamond" w:eastAsia="Simplified Arabic" w:hAnsi="Garamond"/>
          <w:sz w:val="36"/>
          <w:rtl/>
          <w:lang w:bidi="ar-SA"/>
        </w:rPr>
        <w:t xml:space="preserve"> دول كاملة العضوية في النظام الدولي.</w:t>
      </w:r>
    </w:p>
    <w:p w:rsidR="00DF2AC7" w:rsidRPr="005D7881" w:rsidRDefault="00E55641" w:rsidP="00DF2AC7">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2.</w:t>
      </w:r>
      <w:r w:rsidR="00DF2AC7" w:rsidRPr="005D7881">
        <w:rPr>
          <w:rFonts w:ascii="Garamond" w:eastAsia="Simplified Arabic" w:hAnsi="Garamond"/>
          <w:sz w:val="36"/>
          <w:rtl/>
          <w:lang w:bidi="ar-SA"/>
        </w:rPr>
        <w:t xml:space="preserve"> دول في مرحلة انتقالية تحاول رفع مستوى مشاركتها.</w:t>
      </w:r>
    </w:p>
    <w:p w:rsidR="00DF2AC7" w:rsidRPr="005D7881" w:rsidRDefault="00E55641" w:rsidP="00DF2AC7">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3.</w:t>
      </w:r>
      <w:r w:rsidR="00DF2AC7" w:rsidRPr="005D7881">
        <w:rPr>
          <w:rFonts w:ascii="Garamond" w:eastAsia="Simplified Arabic" w:hAnsi="Garamond"/>
          <w:sz w:val="36"/>
          <w:rtl/>
          <w:lang w:bidi="ar-SA"/>
        </w:rPr>
        <w:t xml:space="preserve"> دول لا تستطيع المشاركة بطريقة هادفة كونها شديدة الفقر والضعف أو يتحكم بها الصراع.</w:t>
      </w:r>
    </w:p>
    <w:p w:rsidR="00DF2AC7" w:rsidRPr="005D7881" w:rsidRDefault="00E55641" w:rsidP="00DF2AC7">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4.</w:t>
      </w:r>
      <w:r w:rsidR="00DF2AC7" w:rsidRPr="005D7881">
        <w:rPr>
          <w:rFonts w:ascii="Garamond" w:eastAsia="Simplified Arabic" w:hAnsi="Garamond"/>
          <w:sz w:val="36"/>
          <w:rtl/>
          <w:lang w:bidi="ar-SA"/>
        </w:rPr>
        <w:t xml:space="preserve"> الدول التي ترفض القوانين والوصايا التي يرتكز عليها هذا النظام</w:t>
      </w:r>
      <w:r w:rsidR="00DF2AC7" w:rsidRPr="005D7881">
        <w:rPr>
          <w:rFonts w:ascii="Garamond" w:eastAsia="Simplified Arabic" w:hAnsi="Garamond"/>
          <w:sz w:val="36"/>
          <w:vertAlign w:val="superscript"/>
          <w:rtl/>
          <w:lang w:bidi="ar-SA"/>
        </w:rPr>
        <w:footnoteReference w:id="101"/>
      </w:r>
      <w:r w:rsidR="00DF2AC7" w:rsidRPr="005D7881">
        <w:rPr>
          <w:rFonts w:ascii="Garamond" w:eastAsia="Simplified Arabic" w:hAnsi="Garamond"/>
          <w:sz w:val="36"/>
          <w:rtl/>
          <w:lang w:bidi="ar-SA"/>
        </w:rPr>
        <w:t>.</w:t>
      </w:r>
    </w:p>
    <w:p w:rsidR="00DF2AC7" w:rsidRPr="005D7881" w:rsidRDefault="00DF2AC7" w:rsidP="00DF2AC7">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وقد تم تصنيف العراق ضمن النوع الرابع أي ترفض القوانين والوصايا الدولية ولا تدخل إسرائيل ضمن هذا النوع من الدول، رغم أن القرار الأممي رقم 687 هدفه هو إقامة منطقة خالية من الأسلحة النووية في الشرق الأوسط</w:t>
      </w:r>
      <w:r w:rsidRPr="005D7881">
        <w:rPr>
          <w:rFonts w:ascii="Garamond" w:eastAsia="Simplified Arabic" w:hAnsi="Garamond"/>
          <w:sz w:val="36"/>
          <w:vertAlign w:val="superscript"/>
          <w:rtl/>
          <w:lang w:bidi="ar-SA"/>
        </w:rPr>
        <w:footnoteReference w:id="102"/>
      </w:r>
      <w:r w:rsidRPr="005D7881">
        <w:rPr>
          <w:rFonts w:ascii="Garamond" w:eastAsia="Simplified Arabic" w:hAnsi="Garamond"/>
          <w:sz w:val="36"/>
          <w:rtl/>
          <w:lang w:bidi="ar-SA"/>
        </w:rPr>
        <w:t>.</w:t>
      </w:r>
    </w:p>
    <w:p w:rsidR="00DF2AC7" w:rsidRPr="005D7881" w:rsidRDefault="00DF2AC7" w:rsidP="00DF2AC7">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وفي سياق الأزمة العراقية الأمريكية أعلنت كل من واشنطن ولندن سنة 1998 أن العراق دولة مارقة تشكل تهديدا للعالم، وأنها دولة خارجة عن القانون يقودها متقمص لهتلر" ينبغي أن يحتويه حراس النظام العالمي "الولايات المتحدة وحلفائها"، وبالتالي لا بد من مواجهة الدول المارقة وتحرير الشعب العراقي من الاستبداد ونشر الديمقراطية في المنطقة</w:t>
      </w:r>
      <w:r w:rsidRPr="005D7881">
        <w:rPr>
          <w:rFonts w:ascii="Garamond" w:eastAsia="Simplified Arabic" w:hAnsi="Garamond"/>
          <w:sz w:val="36"/>
          <w:vertAlign w:val="superscript"/>
          <w:rtl/>
          <w:lang w:bidi="ar-SA"/>
        </w:rPr>
        <w:footnoteReference w:id="103"/>
      </w:r>
      <w:r w:rsidRPr="005D7881">
        <w:rPr>
          <w:rFonts w:ascii="Garamond" w:eastAsia="Simplified Arabic" w:hAnsi="Garamond"/>
          <w:sz w:val="36"/>
          <w:rtl/>
          <w:lang w:bidi="ar-SA"/>
        </w:rPr>
        <w:t>.</w:t>
      </w:r>
    </w:p>
    <w:p w:rsidR="00DF2AC7" w:rsidRPr="005D7881" w:rsidRDefault="00DF2AC7" w:rsidP="00DF2AC7">
      <w:pPr>
        <w:spacing w:before="120" w:after="120"/>
        <w:ind w:firstLine="567"/>
        <w:jc w:val="both"/>
        <w:rPr>
          <w:rFonts w:ascii="Garamond" w:eastAsia="Simplified Arabic" w:hAnsi="Garamond"/>
          <w:sz w:val="36"/>
          <w:lang w:bidi="ar-SA"/>
        </w:rPr>
      </w:pPr>
      <w:r w:rsidRPr="005D7881">
        <w:rPr>
          <w:rFonts w:ascii="Garamond" w:eastAsia="Simplified Arabic" w:hAnsi="Garamond"/>
          <w:sz w:val="36"/>
          <w:rtl/>
          <w:lang w:bidi="ar-SA"/>
        </w:rPr>
        <w:t>لقد وصف الكثير من المراقبين في الولايات المتحدة السياسة الأمريكية بعد حرب الخليج الثانية في العراق بالفشل الذريع، لأنه رغم الهزيمة التي مني بها الرئيس صدام حسين بقي في الحكم إلى ما بعد الرئيس كلينتون في حين غادر بوش الأب البيت الأبيض؛ بالمقابل يمكن القول أن السياسة الأمريكية بالعراق في التسعينات كانت ناجحة، إذ حافظت على بقاء الرئيس صدام حسين كمحافظ على الاستقرار في المنطقة، وإضعافه تدرجيا عن طريق الحصار</w:t>
      </w:r>
    </w:p>
    <w:p w:rsidR="00DF2AC7" w:rsidRPr="005D7881" w:rsidRDefault="00DF2AC7" w:rsidP="00DF2AC7">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والضربات الجوية واحتوائه وتطويقه من القيام باجتياح أخر مماثل لما قام به في الكويت.</w:t>
      </w:r>
    </w:p>
    <w:p w:rsidR="00DF2AC7" w:rsidRPr="005D7881" w:rsidRDefault="00DF2AC7" w:rsidP="00DF2AC7">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لقد أكدت إدارة بوش الابن منذ وصولها إلى السلطة على أهمية حل المشكل العراقي، وجرت مراجعة جذرية لسياستها السابقة اتجاه العراق وتم الخروج بسياسة جديدة تتوافق والمبادئ التي أعلنتها الإدارة الأمريكية بشأن العراق، وارتكزت عملية المراجعة على إعادة تنشيط نظام العقوبات الاقتصادية المفروضة على العراق، ومواصلة دعم المعارضة للإطاحة بنظام صدام حسين، الوقوف بحزم ضد محاولات العراق لإعادة بناء أسلحة الدمار الشامل</w:t>
      </w:r>
      <w:r w:rsidRPr="005D7881">
        <w:rPr>
          <w:rFonts w:ascii="Garamond" w:eastAsia="Simplified Arabic" w:hAnsi="Garamond"/>
          <w:sz w:val="36"/>
          <w:vertAlign w:val="superscript"/>
          <w:rtl/>
          <w:lang w:bidi="ar-SA"/>
        </w:rPr>
        <w:footnoteReference w:id="104"/>
      </w:r>
      <w:r w:rsidRPr="005D7881">
        <w:rPr>
          <w:rFonts w:ascii="Garamond" w:eastAsia="Simplified Arabic" w:hAnsi="Garamond"/>
          <w:sz w:val="36"/>
          <w:rtl/>
          <w:lang w:bidi="ar-SA"/>
        </w:rPr>
        <w:t>.</w:t>
      </w:r>
    </w:p>
    <w:p w:rsidR="00DF2AC7" w:rsidRPr="005D7881" w:rsidRDefault="00DF2AC7" w:rsidP="00DF2AC7">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استحوذت مسألة العقوبات الاقتصادية المفروضة على العراق اهتمام الإدارة الأمريكية نتيجة تآكل نظام العقوبات القديم، وبهذا انتصرت وجهة نظر وزير الخارجية كولن باول المبنية على ضرورة تطبيق نظام جديد للعقوبات يكون أكثر تركيزا على المعدات العسكرية والمواد مزدوجة الاستخدام مع تفادي الإضرار بالشعب العراقي، عن طريق فتح الطريق أمام البضائع الاستهلاكية وهو ما عرف بنظام العقوبات الذكية وفقا للقرار الأممي رقم 1409 يوم 14</w:t>
      </w:r>
      <w:r w:rsidRPr="005D7881">
        <w:rPr>
          <w:rFonts w:ascii="Garamond" w:eastAsia="Simplified Arabic" w:hAnsi="Garamond"/>
          <w:sz w:val="36"/>
          <w:lang w:bidi="ar-SA"/>
        </w:rPr>
        <w:t>/6/</w:t>
      </w:r>
      <w:r w:rsidRPr="005D7881">
        <w:rPr>
          <w:rFonts w:ascii="Garamond" w:eastAsia="Simplified Arabic" w:hAnsi="Garamond"/>
          <w:sz w:val="36"/>
          <w:rtl/>
          <w:lang w:bidi="ar-SA"/>
        </w:rPr>
        <w:t>2002 والذي لم يرى فيه الكثيرون، إلا محاولة مكشوفة صممتها الولايات المتحدة لتعطي لمعانا تجميليا لمواصلة نظام العقوبات القديم" نتيجة ما لحق به من انتقادات جراء ما أدى إليه من مجاعة ووفاة للأطفال وأوضاع سيئة، ومعاناة للشعب العراقي.</w:t>
      </w:r>
    </w:p>
    <w:p w:rsidR="00DF2AC7" w:rsidRPr="005D7881" w:rsidRDefault="00DF2AC7" w:rsidP="00DF2AC7">
      <w:pPr>
        <w:spacing w:before="120" w:after="120"/>
        <w:ind w:firstLine="567"/>
        <w:jc w:val="both"/>
        <w:rPr>
          <w:rFonts w:ascii="Garamond" w:eastAsia="Simplified Arabic" w:hAnsi="Garamond"/>
          <w:sz w:val="36"/>
          <w:rtl/>
          <w:lang w:bidi="ar-SA"/>
        </w:rPr>
      </w:pPr>
      <w:r w:rsidRPr="005D7881">
        <w:rPr>
          <w:rFonts w:ascii="Garamond" w:eastAsia="Simplified Arabic" w:hAnsi="Garamond"/>
          <w:sz w:val="36"/>
          <w:rtl/>
          <w:lang w:bidi="ar-SA"/>
        </w:rPr>
        <w:t>استمر الهدف الأمريكي المتعلق بتغيير نظام "صدام حسين" وتعهدت بإحلال قيادة عراقية جديدة توحد العراقيين وتستطيع الحفاظ على سلامة الأراضي العراقية، استنادا إلى أن الرئيس صدام حسين لا زال يشكل خطرا على الدول المجاورة وعلى شعبه، وخاصة على المصالح الحيوية الأمريكية في المنطقة، في هذا الإطار ركز فريق في إدارة بوش الابن على زيادة الدعم الأمريكي للمعارضة العراقية وإعدادها لخوض نزاع ضد نظام صدام حسين، إلا أن هناك فريق آخر عارض هذا الاتجاه وعلى رأسهم كولن بأول الذي شكك في قدرة المعارضة على تحقيق ذلك الهدف، وبالفعل بدأت الولايات المتحدة تبحث عن طرق أخرى تقوم من خلالها بإنهاء نظام صدام حسين الذي وجهت له جملة من الاتهامات المختلفة</w:t>
      </w:r>
      <w:r w:rsidRPr="005D7881">
        <w:rPr>
          <w:rFonts w:ascii="Garamond" w:eastAsia="Simplified Arabic" w:hAnsi="Garamond"/>
          <w:sz w:val="36"/>
          <w:vertAlign w:val="superscript"/>
          <w:rtl/>
          <w:lang w:bidi="ar-SA"/>
        </w:rPr>
        <w:footnoteReference w:id="105"/>
      </w:r>
      <w:r w:rsidRPr="005D7881">
        <w:rPr>
          <w:rFonts w:ascii="Garamond" w:eastAsia="Simplified Arabic" w:hAnsi="Garamond"/>
          <w:sz w:val="36"/>
          <w:rtl/>
          <w:lang w:bidi="ar-SA"/>
        </w:rPr>
        <w:t>.</w:t>
      </w:r>
    </w:p>
    <w:p w:rsidR="00CB1EED" w:rsidRPr="005D7881" w:rsidRDefault="00CB1EED" w:rsidP="00DF2AC7">
      <w:pPr>
        <w:spacing w:before="120" w:after="120"/>
        <w:ind w:firstLine="567"/>
        <w:jc w:val="both"/>
        <w:rPr>
          <w:rFonts w:ascii="Garamond" w:eastAsia="Simplified Arabic" w:hAnsi="Garamond"/>
          <w:sz w:val="36"/>
          <w:rtl/>
          <w:lang w:bidi="ar-SA"/>
        </w:rPr>
      </w:pPr>
    </w:p>
    <w:p w:rsidR="00CB1EED" w:rsidRPr="005D7881" w:rsidRDefault="00CB1EED" w:rsidP="00DF2AC7">
      <w:pPr>
        <w:spacing w:before="120" w:after="120"/>
        <w:ind w:firstLine="567"/>
        <w:jc w:val="both"/>
        <w:rPr>
          <w:rFonts w:ascii="Garamond" w:eastAsia="Simplified Arabic" w:hAnsi="Garamond"/>
          <w:sz w:val="36"/>
          <w:rtl/>
          <w:lang w:bidi="ar-SA"/>
        </w:rPr>
      </w:pPr>
    </w:p>
    <w:p w:rsidR="00CB1EED" w:rsidRPr="005D7881" w:rsidRDefault="00CB1EED" w:rsidP="00DF2AC7">
      <w:pPr>
        <w:spacing w:before="120" w:after="120"/>
        <w:ind w:firstLine="567"/>
        <w:jc w:val="both"/>
        <w:rPr>
          <w:rFonts w:ascii="Garamond" w:eastAsia="Simplified Arabic" w:hAnsi="Garamond"/>
          <w:sz w:val="36"/>
          <w:rtl/>
          <w:lang w:bidi="ar-SA"/>
        </w:rPr>
      </w:pPr>
    </w:p>
    <w:p w:rsidR="00CB1EED" w:rsidRPr="005D7881" w:rsidRDefault="00CB1EED" w:rsidP="00DF2AC7">
      <w:pPr>
        <w:spacing w:before="120" w:after="120"/>
        <w:ind w:firstLine="567"/>
        <w:jc w:val="both"/>
        <w:rPr>
          <w:rFonts w:ascii="Garamond" w:eastAsia="Simplified Arabic" w:hAnsi="Garamond"/>
          <w:sz w:val="36"/>
          <w:rtl/>
          <w:lang w:bidi="ar-SA"/>
        </w:rPr>
      </w:pPr>
    </w:p>
    <w:p w:rsidR="00CB1EED" w:rsidRPr="005D7881" w:rsidRDefault="00CB1EED" w:rsidP="00DF2AC7">
      <w:pPr>
        <w:spacing w:before="120" w:after="120"/>
        <w:ind w:firstLine="567"/>
        <w:jc w:val="both"/>
        <w:rPr>
          <w:rFonts w:ascii="Garamond" w:eastAsia="Simplified Arabic" w:hAnsi="Garamond"/>
          <w:sz w:val="36"/>
          <w:rtl/>
          <w:lang w:bidi="ar-SA"/>
        </w:rPr>
      </w:pPr>
    </w:p>
    <w:p w:rsidR="00CB1EED" w:rsidRPr="005D7881" w:rsidRDefault="00CB1EED" w:rsidP="00DF2AC7">
      <w:pPr>
        <w:spacing w:before="120" w:after="120"/>
        <w:ind w:firstLine="567"/>
        <w:jc w:val="both"/>
        <w:rPr>
          <w:rFonts w:ascii="Garamond" w:eastAsia="Simplified Arabic" w:hAnsi="Garamond"/>
          <w:sz w:val="36"/>
          <w:rtl/>
          <w:lang w:bidi="ar-SA"/>
        </w:rPr>
      </w:pPr>
    </w:p>
    <w:p w:rsidR="00CB1EED" w:rsidRPr="005D7881" w:rsidRDefault="00CB1EED" w:rsidP="00CB1EED">
      <w:pPr>
        <w:spacing w:before="120" w:after="120"/>
        <w:jc w:val="both"/>
        <w:rPr>
          <w:rFonts w:ascii="Garamond" w:eastAsia="Simplified Arabic" w:hAnsi="Garamond"/>
          <w:sz w:val="36"/>
          <w:rtl/>
          <w:lang w:bidi="ar-SA"/>
        </w:rPr>
      </w:pPr>
    </w:p>
    <w:p w:rsidR="00CB1EED" w:rsidRPr="005D7881" w:rsidRDefault="00CB1EED" w:rsidP="00CB1EED">
      <w:pPr>
        <w:spacing w:before="120" w:after="120"/>
        <w:ind w:firstLine="567"/>
        <w:jc w:val="center"/>
        <w:rPr>
          <w:rFonts w:ascii="Garamond" w:eastAsia="Simplified Arabic" w:hAnsi="Garamond"/>
          <w:b/>
          <w:bCs/>
          <w:sz w:val="36"/>
          <w:rtl/>
        </w:rPr>
      </w:pPr>
      <w:r w:rsidRPr="005D7881">
        <w:rPr>
          <w:rFonts w:ascii="Garamond" w:eastAsia="Simplified Arabic" w:hAnsi="Garamond"/>
          <w:b/>
          <w:bCs/>
          <w:sz w:val="36"/>
          <w:rtl/>
        </w:rPr>
        <w:t>المطلب الثاني:</w:t>
      </w:r>
    </w:p>
    <w:p w:rsidR="00DF2AC7" w:rsidRPr="005D7881" w:rsidRDefault="00DF2AC7" w:rsidP="00CB1EED">
      <w:pPr>
        <w:spacing w:before="120" w:after="120"/>
        <w:ind w:firstLine="567"/>
        <w:jc w:val="center"/>
        <w:rPr>
          <w:rFonts w:ascii="Garamond" w:eastAsia="Simplified Arabic" w:hAnsi="Garamond"/>
          <w:b/>
          <w:bCs/>
          <w:sz w:val="36"/>
          <w:rtl/>
        </w:rPr>
      </w:pPr>
      <w:r w:rsidRPr="005D7881">
        <w:rPr>
          <w:rFonts w:ascii="Garamond" w:eastAsia="Simplified Arabic" w:hAnsi="Garamond"/>
          <w:b/>
          <w:bCs/>
          <w:sz w:val="36"/>
          <w:rtl/>
        </w:rPr>
        <w:t>الأسباب والدوافع الأمريكية للحرب العراق</w:t>
      </w:r>
    </w:p>
    <w:p w:rsidR="00CB1EED" w:rsidRPr="005D7881" w:rsidRDefault="00CB1EED" w:rsidP="00DF2AC7">
      <w:pPr>
        <w:spacing w:before="120" w:after="120"/>
        <w:ind w:firstLine="567"/>
        <w:jc w:val="both"/>
        <w:rPr>
          <w:rFonts w:ascii="Garamond" w:eastAsia="Simplified Arabic" w:hAnsi="Garamond"/>
          <w:b/>
          <w:bCs/>
          <w:sz w:val="36"/>
          <w:rtl/>
          <w:lang w:val="fr-FR"/>
        </w:rPr>
      </w:pPr>
      <w:r w:rsidRPr="005D7881">
        <w:rPr>
          <w:rFonts w:ascii="Garamond" w:eastAsia="Simplified Arabic" w:hAnsi="Garamond"/>
          <w:b/>
          <w:bCs/>
          <w:sz w:val="36"/>
          <w:rtl/>
          <w:lang w:val="fr-FR"/>
        </w:rPr>
        <w:t>الفرع الأول:</w:t>
      </w:r>
    </w:p>
    <w:p w:rsidR="00DF2AC7" w:rsidRPr="005D7881" w:rsidRDefault="00DF2AC7" w:rsidP="00DF2AC7">
      <w:pPr>
        <w:spacing w:before="120" w:after="120"/>
        <w:ind w:firstLine="567"/>
        <w:jc w:val="both"/>
        <w:rPr>
          <w:rFonts w:ascii="Garamond" w:eastAsia="Simplified Arabic" w:hAnsi="Garamond"/>
          <w:b/>
          <w:bCs/>
          <w:sz w:val="36"/>
          <w:lang w:val="fr-FR"/>
        </w:rPr>
      </w:pPr>
      <w:r w:rsidRPr="005D7881">
        <w:rPr>
          <w:rFonts w:ascii="Garamond" w:eastAsia="Simplified Arabic" w:hAnsi="Garamond"/>
          <w:b/>
          <w:bCs/>
          <w:sz w:val="36"/>
          <w:rtl/>
          <w:lang w:val="fr-FR" w:bidi="ar-SA"/>
        </w:rPr>
        <w:t>الأسباب المباشرة</w:t>
      </w:r>
    </w:p>
    <w:p w:rsidR="00DF2AC7" w:rsidRPr="005D7881" w:rsidRDefault="00DF2AC7" w:rsidP="00DF2AC7">
      <w:pPr>
        <w:spacing w:before="120" w:after="120"/>
        <w:ind w:firstLine="567"/>
        <w:jc w:val="both"/>
        <w:rPr>
          <w:rFonts w:ascii="Garamond" w:eastAsia="Simplified Arabic" w:hAnsi="Garamond"/>
          <w:b/>
          <w:bCs/>
          <w:sz w:val="36"/>
          <w:rtl/>
          <w:lang w:val="fr-FR" w:bidi="ar-SA"/>
        </w:rPr>
      </w:pPr>
      <w:r w:rsidRPr="005D7881">
        <w:rPr>
          <w:rFonts w:ascii="Garamond" w:eastAsia="Simplified Arabic" w:hAnsi="Garamond"/>
          <w:b/>
          <w:bCs/>
          <w:sz w:val="36"/>
          <w:rtl/>
          <w:lang w:val="fr-FR" w:bidi="ar-SA"/>
        </w:rPr>
        <w:t>أولا: العسكرية</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تبينت الإدارة الأمريكية بقيادة بوش الابن ان فكرة ضرب العراق بحجة امتلاكه لأسلحة الدمار الشامل والأسلحة الكيميائية البيولوجية استنادا لأحداث 11/9/2001 مبينة في ذلك آثار انتشار الأسلحة النووية وخطرها على دول العالم، إضافة إلى ذلك سنوات الحصار والدمار التي عاشتها العراق جراء العقوبات التي فرضتها عليه الأمم المتحدة بتحريض من الولايات المتحدة عقب حرب الخليج الثانية حيث اتخذ مجلس الأمن الدولي قرار 687 في ابريل 1991 بأمر العراق بتدمير أسلحته الكيميائية والبيولوجية وصواريخه بعيدة المدى حيث تم تشكيل لجنة للتفتيش (أونسكوم)، ومناطق حظر الطيران في الشمال والجنوب لاستكشاف ومراقبة نزع السلاح كل من بريطانيا وفرنسا والولايات المتحدة</w:t>
      </w:r>
      <w:r w:rsidRPr="005D7881">
        <w:rPr>
          <w:rFonts w:ascii="Garamond" w:eastAsia="Simplified Arabic" w:hAnsi="Garamond"/>
          <w:sz w:val="36"/>
          <w:vertAlign w:val="superscript"/>
          <w:rtl/>
          <w:lang w:bidi="ar-SA"/>
        </w:rPr>
        <w:footnoteReference w:id="106"/>
      </w:r>
      <w:r w:rsidRPr="005D7881">
        <w:rPr>
          <w:rFonts w:ascii="Garamond" w:eastAsia="Simplified Arabic" w:hAnsi="Garamond"/>
          <w:sz w:val="36"/>
          <w:rtl/>
          <w:lang w:val="fr-FR" w:bidi="ar-SA"/>
        </w:rPr>
        <w:t>.</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إلا أن العديد من القانونيين يرون أن هذا القرار شديد العقوبات ومن أكثر القرارات طولا وتفصيلا، ومحاولة تحجيم القوات العسكرية العراقية وتدمير جميع أسلحة الدمار الشامل والصواريخ والقذائف الباليستية التي يزيد مداها عن 150 كلم، خلال 45 يوم من تاريخ قبول العراق، إلى غاية 1998 توقف عمل مراقبة المفتشين الدوليين للمنشئات العسكرية العراقية</w:t>
      </w:r>
      <w:r w:rsidRPr="005D7881">
        <w:rPr>
          <w:rFonts w:ascii="Garamond" w:eastAsia="Simplified Arabic" w:hAnsi="Garamond"/>
          <w:sz w:val="36"/>
          <w:vertAlign w:val="superscript"/>
          <w:rtl/>
          <w:lang w:bidi="ar-SA"/>
        </w:rPr>
        <w:footnoteReference w:id="107"/>
      </w:r>
      <w:r w:rsidRPr="005D7881">
        <w:rPr>
          <w:rFonts w:ascii="Garamond" w:eastAsia="Simplified Arabic" w:hAnsi="Garamond"/>
          <w:sz w:val="36"/>
          <w:rtl/>
          <w:lang w:val="fr-FR" w:bidi="ar-SA"/>
        </w:rPr>
        <w:t>.</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إلا أنه وفي 17/12/1999 صدر قرار 1284 وهو القرار الأكثر خطورة بعد القرار 686 لعام 1991، وبعدما تم سحب اللجنة الخاصة "أنيسكوم" من قبل رئيسها السفير الأسترالي "بتلر" وتم إنشاء اللجنة السابقة التي عملت في العراق</w:t>
      </w:r>
      <w:r w:rsidRPr="005D7881">
        <w:rPr>
          <w:rFonts w:ascii="Garamond" w:eastAsia="Simplified Arabic" w:hAnsi="Garamond"/>
          <w:sz w:val="36"/>
          <w:vertAlign w:val="superscript"/>
          <w:rtl/>
          <w:lang w:bidi="ar-SA"/>
        </w:rPr>
        <w:footnoteReference w:id="108"/>
      </w:r>
      <w:r w:rsidRPr="005D7881">
        <w:rPr>
          <w:rFonts w:ascii="Garamond" w:eastAsia="Simplified Arabic" w:hAnsi="Garamond"/>
          <w:sz w:val="36"/>
          <w:rtl/>
          <w:lang w:val="fr-FR" w:bidi="ar-SA"/>
        </w:rPr>
        <w:t>.</w:t>
      </w:r>
    </w:p>
    <w:p w:rsidR="00CB1EED" w:rsidRPr="005D7881" w:rsidRDefault="00CB1EED" w:rsidP="00DF2AC7">
      <w:pPr>
        <w:spacing w:before="120" w:after="120"/>
        <w:ind w:firstLine="567"/>
        <w:jc w:val="both"/>
        <w:rPr>
          <w:rFonts w:ascii="Garamond" w:eastAsia="Simplified Arabic" w:hAnsi="Garamond"/>
          <w:b/>
          <w:bCs/>
          <w:sz w:val="36"/>
          <w:rtl/>
          <w:lang w:val="fr-FR" w:bidi="ar-SA"/>
        </w:rPr>
      </w:pPr>
    </w:p>
    <w:p w:rsidR="00CB1EED" w:rsidRPr="005D7881" w:rsidRDefault="00CB1EED" w:rsidP="00DF2AC7">
      <w:pPr>
        <w:spacing w:before="120" w:after="120"/>
        <w:ind w:firstLine="567"/>
        <w:jc w:val="both"/>
        <w:rPr>
          <w:rFonts w:ascii="Garamond" w:eastAsia="Simplified Arabic" w:hAnsi="Garamond"/>
          <w:b/>
          <w:bCs/>
          <w:sz w:val="36"/>
          <w:rtl/>
          <w:lang w:val="fr-FR" w:bidi="ar-SA"/>
        </w:rPr>
      </w:pPr>
    </w:p>
    <w:p w:rsidR="00DF2AC7" w:rsidRPr="005D7881" w:rsidRDefault="00DF2AC7" w:rsidP="00DF2AC7">
      <w:pPr>
        <w:spacing w:before="120" w:after="120"/>
        <w:ind w:firstLine="567"/>
        <w:jc w:val="both"/>
        <w:rPr>
          <w:rFonts w:ascii="Garamond" w:eastAsia="Simplified Arabic" w:hAnsi="Garamond"/>
          <w:b/>
          <w:bCs/>
          <w:sz w:val="36"/>
          <w:lang w:val="fr-FR"/>
        </w:rPr>
      </w:pPr>
      <w:r w:rsidRPr="005D7881">
        <w:rPr>
          <w:rFonts w:ascii="Garamond" w:eastAsia="Simplified Arabic" w:hAnsi="Garamond"/>
          <w:b/>
          <w:bCs/>
          <w:sz w:val="36"/>
          <w:rtl/>
          <w:lang w:val="fr-FR" w:bidi="ar-SA"/>
        </w:rPr>
        <w:t>ثانيا: الأسباب السياسية</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 xml:space="preserve">شهدت </w:t>
      </w:r>
      <w:r w:rsidR="00DA2063" w:rsidRPr="005D7881">
        <w:rPr>
          <w:rFonts w:ascii="Garamond" w:eastAsia="Simplified Arabic" w:hAnsi="Garamond"/>
          <w:sz w:val="36"/>
          <w:rtl/>
          <w:lang w:val="fr-FR" w:bidi="ar-SA"/>
        </w:rPr>
        <w:t>الولايات المتحدة</w:t>
      </w:r>
      <w:r w:rsidRPr="005D7881">
        <w:rPr>
          <w:rFonts w:ascii="Garamond" w:eastAsia="Simplified Arabic" w:hAnsi="Garamond"/>
          <w:sz w:val="36"/>
          <w:rtl/>
          <w:lang w:val="fr-FR" w:bidi="ar-SA"/>
        </w:rPr>
        <w:t xml:space="preserve"> بتاريخ 11</w:t>
      </w:r>
      <w:r w:rsidRPr="005D7881">
        <w:rPr>
          <w:rFonts w:ascii="Garamond" w:eastAsia="Simplified Arabic" w:hAnsi="Garamond"/>
          <w:sz w:val="36"/>
          <w:lang w:val="fr-FR" w:bidi="ar-SA"/>
        </w:rPr>
        <w:t>/9/</w:t>
      </w:r>
      <w:r w:rsidRPr="005D7881">
        <w:rPr>
          <w:rFonts w:ascii="Garamond" w:eastAsia="Simplified Arabic" w:hAnsi="Garamond"/>
          <w:sz w:val="36"/>
          <w:rtl/>
          <w:lang w:val="fr-FR" w:bidi="ar-SA"/>
        </w:rPr>
        <w:t xml:space="preserve">2001 أضخم وأجرأ هجوم على </w:t>
      </w:r>
      <w:r w:rsidR="00DA2063" w:rsidRPr="005D7881">
        <w:rPr>
          <w:rFonts w:ascii="Garamond" w:eastAsia="Simplified Arabic" w:hAnsi="Garamond"/>
          <w:sz w:val="36"/>
          <w:rtl/>
          <w:lang w:val="fr-FR" w:bidi="ar-SA"/>
        </w:rPr>
        <w:t>الولايات المتحدة</w:t>
      </w:r>
      <w:r w:rsidRPr="005D7881">
        <w:rPr>
          <w:rFonts w:ascii="Garamond" w:eastAsia="Simplified Arabic" w:hAnsi="Garamond"/>
          <w:sz w:val="36"/>
          <w:rtl/>
          <w:lang w:val="fr-FR" w:bidi="ar-SA"/>
        </w:rPr>
        <w:t xml:space="preserve"> داخل أراضيها طيلة تاريخها، حيث تمثلت هذه الهجومات في الهجوم على مركز التجارة الدولي بنيويورك ووزارة الدفاع الأمريكية بواشنطن مما أسفر على انهيارهما، وكذا تحطم طائرة ركاب أخرى ببنسالفيا، أعقبه انفجار ثالث لتحطم طائرة ثالثة فوق مبنى البنتاغون، وقد تكبت </w:t>
      </w:r>
      <w:r w:rsidR="00DA2063" w:rsidRPr="005D7881">
        <w:rPr>
          <w:rFonts w:ascii="Garamond" w:eastAsia="Simplified Arabic" w:hAnsi="Garamond"/>
          <w:sz w:val="36"/>
          <w:rtl/>
          <w:lang w:val="fr-FR" w:bidi="ar-SA"/>
        </w:rPr>
        <w:t>الولايات المتحدة</w:t>
      </w:r>
      <w:r w:rsidRPr="005D7881">
        <w:rPr>
          <w:rFonts w:ascii="Garamond" w:eastAsia="Simplified Arabic" w:hAnsi="Garamond"/>
          <w:sz w:val="36"/>
          <w:rtl/>
          <w:lang w:val="fr-FR" w:bidi="ar-SA"/>
        </w:rPr>
        <w:t xml:space="preserve"> خسائر مادية وبشرية ضخمة</w:t>
      </w:r>
      <w:r w:rsidRPr="005D7881">
        <w:rPr>
          <w:rFonts w:ascii="Garamond" w:eastAsia="Simplified Arabic" w:hAnsi="Garamond"/>
          <w:sz w:val="36"/>
          <w:vertAlign w:val="superscript"/>
          <w:rtl/>
          <w:lang w:bidi="ar-SA"/>
        </w:rPr>
        <w:footnoteReference w:id="109"/>
      </w:r>
      <w:r w:rsidRPr="005D7881">
        <w:rPr>
          <w:rFonts w:ascii="Garamond" w:eastAsia="Simplified Arabic" w:hAnsi="Garamond"/>
          <w:sz w:val="36"/>
          <w:rtl/>
          <w:lang w:val="fr-FR" w:bidi="ar-SA"/>
        </w:rPr>
        <w:t>.</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لهذا كانت أحداث 11</w:t>
      </w:r>
      <w:r w:rsidRPr="005D7881">
        <w:rPr>
          <w:rFonts w:ascii="Garamond" w:eastAsia="Simplified Arabic" w:hAnsi="Garamond"/>
          <w:sz w:val="36"/>
          <w:lang w:val="fr-FR" w:bidi="ar-SA"/>
        </w:rPr>
        <w:t>/9/</w:t>
      </w:r>
      <w:r w:rsidRPr="005D7881">
        <w:rPr>
          <w:rFonts w:ascii="Garamond" w:eastAsia="Simplified Arabic" w:hAnsi="Garamond"/>
          <w:sz w:val="36"/>
          <w:rtl/>
          <w:lang w:val="fr-FR" w:bidi="ar-SA"/>
        </w:rPr>
        <w:t>2001 دورا كبيرا في كشف أجندة المحافظون الجدد والتي يسعون إلى تنفيذها في النظام الدولي، ولذلك قررت الإدارة الأمريكية تصدير الصدمة التي تعرضت إليها إثر الهجومات إلى الخارج بسرعة، حيث ترى أن شحنة الغضب لا يجب أن تظل محصورة في الداخل، إذ لا بد من عدو خارجي تلقى عليه المسؤولية ويتم عمل تعبئة شاملة ضده من أجل كسب التأييد والاحتواء، وكان تأثير المحافظين الجدد واضحا على الرئيس بوش الابن، ولذلك قام كل من "دونالد رامسفيلد" و"بول وولفوتير"، بتسليط الضوء على العراق، وأشار على الرئيس بضرورة فتح الحرب على الإرهاب بضرب نضام صدام حسين، حيث قدم حينئذ بول وولفوتير الحجج العسكرية لتبرير عملية غزو العراق بدلا من أفغانستان</w:t>
      </w:r>
      <w:r w:rsidRPr="005D7881">
        <w:rPr>
          <w:rFonts w:ascii="Garamond" w:eastAsia="Simplified Arabic" w:hAnsi="Garamond"/>
          <w:sz w:val="36"/>
          <w:vertAlign w:val="superscript"/>
          <w:rtl/>
          <w:lang w:bidi="ar-SA"/>
        </w:rPr>
        <w:footnoteReference w:id="110"/>
      </w:r>
      <w:r w:rsidRPr="005D7881">
        <w:rPr>
          <w:rFonts w:ascii="Garamond" w:eastAsia="Simplified Arabic" w:hAnsi="Garamond"/>
          <w:sz w:val="36"/>
          <w:rtl/>
          <w:lang w:val="fr-FR" w:bidi="ar-SA"/>
        </w:rPr>
        <w:t>.</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ab/>
        <w:t>وما يمكننا القول أن أحداث 11</w:t>
      </w:r>
      <w:r w:rsidRPr="005D7881">
        <w:rPr>
          <w:rFonts w:ascii="Garamond" w:eastAsia="Simplified Arabic" w:hAnsi="Garamond"/>
          <w:sz w:val="36"/>
          <w:lang w:val="fr-FR" w:bidi="ar-SA"/>
        </w:rPr>
        <w:t>/9/</w:t>
      </w:r>
      <w:r w:rsidRPr="005D7881">
        <w:rPr>
          <w:rFonts w:ascii="Garamond" w:eastAsia="Simplified Arabic" w:hAnsi="Garamond"/>
          <w:sz w:val="36"/>
          <w:rtl/>
          <w:lang w:val="fr-FR" w:bidi="ar-SA"/>
        </w:rPr>
        <w:t xml:space="preserve">2001 كانت الفرصة الذهبية لتيار المحافظين الجدد لتجسيد مفاهيمهم وأفكارهم على أرض الواقع على المسلمين والعرب داخل </w:t>
      </w:r>
      <w:r w:rsidR="00DA2063" w:rsidRPr="005D7881">
        <w:rPr>
          <w:rFonts w:ascii="Garamond" w:eastAsia="Simplified Arabic" w:hAnsi="Garamond"/>
          <w:sz w:val="36"/>
          <w:rtl/>
          <w:lang w:val="fr-FR" w:bidi="ar-SA"/>
        </w:rPr>
        <w:t>الولايات المتحدة</w:t>
      </w:r>
      <w:r w:rsidRPr="005D7881">
        <w:rPr>
          <w:rFonts w:ascii="Garamond" w:eastAsia="Simplified Arabic" w:hAnsi="Garamond"/>
          <w:sz w:val="36"/>
          <w:rtl/>
          <w:lang w:val="fr-FR" w:bidi="ar-SA"/>
        </w:rPr>
        <w:t xml:space="preserve"> أو خارجها، وإيجاد علاقة بين العراق </w:t>
      </w:r>
      <w:r w:rsidRPr="005D7881">
        <w:rPr>
          <w:rFonts w:ascii="Garamond" w:eastAsia="Simplified Arabic" w:hAnsi="Garamond"/>
          <w:sz w:val="36"/>
          <w:rtl/>
          <w:lang w:val="fr-FR"/>
        </w:rPr>
        <w:t>و</w:t>
      </w:r>
      <w:r w:rsidRPr="005D7881">
        <w:rPr>
          <w:rFonts w:ascii="Garamond" w:eastAsia="Simplified Arabic" w:hAnsi="Garamond"/>
          <w:sz w:val="36"/>
          <w:rtl/>
          <w:lang w:val="fr-FR" w:bidi="ar-SA"/>
        </w:rPr>
        <w:t>أحداث 11</w:t>
      </w:r>
      <w:r w:rsidRPr="005D7881">
        <w:rPr>
          <w:rFonts w:ascii="Garamond" w:eastAsia="Simplified Arabic" w:hAnsi="Garamond"/>
          <w:sz w:val="36"/>
          <w:lang w:val="fr-FR" w:bidi="ar-SA"/>
        </w:rPr>
        <w:t>/9/</w:t>
      </w:r>
      <w:r w:rsidRPr="005D7881">
        <w:rPr>
          <w:rFonts w:ascii="Garamond" w:eastAsia="Simplified Arabic" w:hAnsi="Garamond"/>
          <w:sz w:val="36"/>
          <w:rtl/>
          <w:lang w:val="fr-FR" w:bidi="ar-SA"/>
        </w:rPr>
        <w:t xml:space="preserve">2001 لاتخاذها كذريعة لغزوه وتوريط النظام العراقي بتنظيم القاعدة والإرهاب.  </w:t>
      </w:r>
    </w:p>
    <w:p w:rsidR="00DF2AC7" w:rsidRPr="005D7881" w:rsidRDefault="00DF2AC7" w:rsidP="00DF2AC7">
      <w:pPr>
        <w:spacing w:before="120" w:after="120"/>
        <w:ind w:firstLine="567"/>
        <w:jc w:val="both"/>
        <w:rPr>
          <w:rFonts w:ascii="Garamond" w:eastAsia="Simplified Arabic" w:hAnsi="Garamond"/>
          <w:b/>
          <w:bCs/>
          <w:sz w:val="36"/>
          <w:lang w:val="fr-FR"/>
        </w:rPr>
      </w:pPr>
      <w:r w:rsidRPr="005D7881">
        <w:rPr>
          <w:rFonts w:ascii="Garamond" w:eastAsia="Simplified Arabic" w:hAnsi="Garamond"/>
          <w:b/>
          <w:bCs/>
          <w:sz w:val="36"/>
          <w:rtl/>
          <w:lang w:val="fr-FR" w:bidi="ar-SA"/>
        </w:rPr>
        <w:t>ثالثا: الفكرية (الحرب على الإرهاب)</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تعتبر هجمات 11</w:t>
      </w:r>
      <w:r w:rsidRPr="005D7881">
        <w:rPr>
          <w:rFonts w:ascii="Garamond" w:eastAsia="Simplified Arabic" w:hAnsi="Garamond"/>
          <w:sz w:val="36"/>
          <w:lang w:val="fr-FR" w:bidi="ar-SA"/>
        </w:rPr>
        <w:t>/9/</w:t>
      </w:r>
      <w:r w:rsidRPr="005D7881">
        <w:rPr>
          <w:rFonts w:ascii="Garamond" w:eastAsia="Simplified Arabic" w:hAnsi="Garamond"/>
          <w:sz w:val="36"/>
          <w:rtl/>
          <w:lang w:val="fr-FR" w:bidi="ar-SA"/>
        </w:rPr>
        <w:t>2001 فرصة ثمينة للولايات المتحدة الأمريكية لتحقيق مخططاتها الإمبريالية ومحاولتها ربط نظام صدام حسين وتنظيم القاعدة، كما أن هذه الهجمات أحدثت تغييرا كبيرا في العقيدة الأمنية والعسكرية الأمريكية، وفرضت على قائمة اهتماماتها وأجندتها وسياستها الخارجية، في مكافحة الإرهاب ومحاسبة الدول المتورطة فيه أو التي ترعاه</w:t>
      </w:r>
      <w:r w:rsidRPr="005D7881">
        <w:rPr>
          <w:rFonts w:ascii="Garamond" w:eastAsia="Simplified Arabic" w:hAnsi="Garamond"/>
          <w:sz w:val="36"/>
          <w:vertAlign w:val="superscript"/>
          <w:rtl/>
          <w:lang w:bidi="ar-SA"/>
        </w:rPr>
        <w:footnoteReference w:id="111"/>
      </w:r>
      <w:r w:rsidRPr="005D7881">
        <w:rPr>
          <w:rFonts w:ascii="Garamond" w:eastAsia="Simplified Arabic" w:hAnsi="Garamond"/>
          <w:sz w:val="36"/>
          <w:rtl/>
          <w:lang w:val="fr-FR" w:bidi="ar-SA"/>
        </w:rPr>
        <w:t xml:space="preserve">. </w:t>
      </w:r>
    </w:p>
    <w:p w:rsidR="00DF2AC7" w:rsidRPr="005D7881" w:rsidRDefault="00DF2AC7" w:rsidP="00CB1EED">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وقد وظف مفهوم الإرهاب ليشمل كذلك محور الشر أو ما يسمى بالدول المارقة المعروفة بالعداء الشديد للولايات المتحدة وسياستها الخارجية، وكانت العراق على رأس تلك الدول التي ترعى الإرهاب والتي يجب معاقبتها، وقام المحافظون الجدد بتوجيه رسالة إلى الرئيس بوش الابن لدراسة كيفية إدارة الحرب ضد الإرهاب حيث كانت هذه الرسالة عبارة عن إنذار من الرئيس لشن الحرب على العراق</w:t>
      </w:r>
      <w:r w:rsidRPr="005D7881">
        <w:rPr>
          <w:rFonts w:ascii="Garamond" w:eastAsia="Simplified Arabic" w:hAnsi="Garamond"/>
          <w:sz w:val="36"/>
          <w:vertAlign w:val="superscript"/>
          <w:rtl/>
          <w:lang w:bidi="ar-SA"/>
        </w:rPr>
        <w:footnoteReference w:id="112"/>
      </w:r>
      <w:r w:rsidR="00CB1EED" w:rsidRPr="005D7881">
        <w:rPr>
          <w:rFonts w:ascii="Garamond" w:eastAsia="Simplified Arabic" w:hAnsi="Garamond"/>
          <w:sz w:val="36"/>
          <w:rtl/>
          <w:lang w:val="fr-FR" w:bidi="ar-SA"/>
        </w:rPr>
        <w:t>.</w:t>
      </w:r>
    </w:p>
    <w:p w:rsidR="00CB1EED" w:rsidRPr="005D7881" w:rsidRDefault="00CB1EED" w:rsidP="00DF2AC7">
      <w:pPr>
        <w:spacing w:before="120" w:after="120"/>
        <w:ind w:firstLine="567"/>
        <w:jc w:val="both"/>
        <w:rPr>
          <w:rFonts w:ascii="Garamond" w:eastAsia="Simplified Arabic" w:hAnsi="Garamond"/>
          <w:b/>
          <w:bCs/>
          <w:sz w:val="36"/>
          <w:rtl/>
          <w:lang w:val="fr-FR" w:bidi="ar-SA"/>
        </w:rPr>
      </w:pPr>
      <w:r w:rsidRPr="005D7881">
        <w:rPr>
          <w:rFonts w:ascii="Garamond" w:eastAsia="Simplified Arabic" w:hAnsi="Garamond"/>
          <w:b/>
          <w:bCs/>
          <w:sz w:val="36"/>
          <w:rtl/>
          <w:lang w:val="fr-FR" w:bidi="ar-SA"/>
        </w:rPr>
        <w:t>الفرع الثاني:</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b/>
          <w:bCs/>
          <w:sz w:val="36"/>
          <w:rtl/>
          <w:lang w:val="fr-FR" w:bidi="ar-SA"/>
        </w:rPr>
        <w:t>الأسباب غير المباشرة (الحقيقية)</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رغم ما اكدته الولايات المتحدة من أسبابها المذكورة سلفا إلا أنه هناك أسباب غير مباشرة أخرى وهي أكثر إقناعا من سابقتها والتي نذكرها كالآتي:</w:t>
      </w:r>
    </w:p>
    <w:p w:rsidR="00DF2AC7" w:rsidRPr="005D7881" w:rsidRDefault="00DF2AC7" w:rsidP="00DF2AC7">
      <w:pPr>
        <w:spacing w:before="120" w:after="120"/>
        <w:ind w:firstLine="567"/>
        <w:jc w:val="both"/>
        <w:rPr>
          <w:rFonts w:ascii="Garamond" w:eastAsia="Simplified Arabic" w:hAnsi="Garamond"/>
          <w:b/>
          <w:bCs/>
          <w:sz w:val="36"/>
          <w:rtl/>
          <w:lang w:val="fr-FR" w:bidi="ar-SA"/>
        </w:rPr>
      </w:pPr>
      <w:r w:rsidRPr="005D7881">
        <w:rPr>
          <w:rFonts w:ascii="Garamond" w:eastAsia="Simplified Arabic" w:hAnsi="Garamond"/>
          <w:b/>
          <w:bCs/>
          <w:sz w:val="36"/>
          <w:rtl/>
          <w:lang w:val="fr-FR" w:bidi="ar-SA"/>
        </w:rPr>
        <w:t>أولا: النفط العراقي</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يشكل الاحتياط النفطي العراقي ثاني أكبر احتياطي في العالم حيث يقدر بحوالي 112 مليار برميل، ويبدو أن صانعي القرار الأمريكي يرصدون هذا الاحتياط منذ فترة ويسعون إلى وضع جميع مقدراته، هذا مع العلم أن العلاقات الأمريكية السعودية تعرضت لبعض حالات الفتور بعد سبتمبر 2001 وتداعياتها المختلفة وبدأ المراقبون الأمريكيون يتدارسون السيناريوهات والبدائل، فقد سبق مثلا لمعهد "بايكر" للسياسة العامة أن اصدر دراسة أكد فيها أنه لا بديل جاهز عن النفط السعودي ما لم يحدث تغيير جذري في سياسات الاستثمار في العراق، لهذا يبرز الإصرار الأمريكي على الوصول إلى العراق وبسط اليد الأمريكية على سياسته واقتصاده، إن الوصول إلى الاحتياطي الضخم للنفط في العراق كان هو الهدف الرئيسي الاستراتيجي الواضح لواشنطن، في ظل سياسة البحث عن مصادر جديدة للنفط</w:t>
      </w:r>
      <w:r w:rsidRPr="005D7881">
        <w:rPr>
          <w:rFonts w:ascii="Garamond" w:eastAsia="Simplified Arabic" w:hAnsi="Garamond"/>
          <w:sz w:val="36"/>
          <w:vertAlign w:val="superscript"/>
          <w:rtl/>
          <w:lang w:bidi="ar-SA"/>
        </w:rPr>
        <w:footnoteReference w:id="113"/>
      </w:r>
      <w:r w:rsidRPr="005D7881">
        <w:rPr>
          <w:rFonts w:ascii="Garamond" w:eastAsia="Simplified Arabic" w:hAnsi="Garamond"/>
          <w:sz w:val="36"/>
          <w:rtl/>
          <w:lang w:val="fr-FR" w:bidi="ar-SA"/>
        </w:rPr>
        <w:t>.</w:t>
      </w:r>
    </w:p>
    <w:p w:rsidR="00CB1EED" w:rsidRPr="005D7881" w:rsidRDefault="00CB1EED" w:rsidP="00DF2AC7">
      <w:pPr>
        <w:spacing w:before="120" w:after="120"/>
        <w:ind w:firstLine="567"/>
        <w:jc w:val="both"/>
        <w:rPr>
          <w:rFonts w:ascii="Garamond" w:eastAsia="Simplified Arabic" w:hAnsi="Garamond"/>
          <w:b/>
          <w:bCs/>
          <w:sz w:val="36"/>
          <w:rtl/>
          <w:lang w:val="fr-FR" w:bidi="ar-SA"/>
        </w:rPr>
      </w:pPr>
    </w:p>
    <w:p w:rsidR="00DF2AC7" w:rsidRPr="005D7881" w:rsidRDefault="00DF2AC7" w:rsidP="00DF2AC7">
      <w:pPr>
        <w:spacing w:before="120" w:after="120"/>
        <w:ind w:firstLine="567"/>
        <w:jc w:val="both"/>
        <w:rPr>
          <w:rFonts w:ascii="Garamond" w:eastAsia="Simplified Arabic" w:hAnsi="Garamond"/>
          <w:sz w:val="36"/>
          <w:lang w:val="fr-FR" w:bidi="ar-SA"/>
        </w:rPr>
      </w:pPr>
      <w:r w:rsidRPr="005D7881">
        <w:rPr>
          <w:rFonts w:ascii="Garamond" w:eastAsia="Simplified Arabic" w:hAnsi="Garamond"/>
          <w:b/>
          <w:bCs/>
          <w:sz w:val="36"/>
          <w:rtl/>
          <w:lang w:val="fr-FR" w:bidi="ar-SA"/>
        </w:rPr>
        <w:t>ثانيا: حفظ أم</w:t>
      </w:r>
      <w:r w:rsidR="00E55641" w:rsidRPr="005D7881">
        <w:rPr>
          <w:rFonts w:ascii="Garamond" w:eastAsia="Simplified Arabic" w:hAnsi="Garamond"/>
          <w:b/>
          <w:bCs/>
          <w:sz w:val="36"/>
          <w:rtl/>
          <w:lang w:val="fr-FR" w:bidi="ar-SA"/>
        </w:rPr>
        <w:t>ن إسرائيل في منطقة الشرق الأوسط</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 xml:space="preserve">كان من المنتظر أن تسعى إسرائيل إلى الإسراع في توظيف أحداث </w:t>
      </w:r>
      <w:r w:rsidRPr="005D7881">
        <w:rPr>
          <w:rFonts w:ascii="Garamond" w:eastAsia="Simplified Arabic" w:hAnsi="Garamond"/>
          <w:sz w:val="36"/>
          <w:lang w:val="fr-FR" w:bidi="ar-SA"/>
        </w:rPr>
        <w:t>/9/11</w:t>
      </w:r>
      <w:r w:rsidRPr="005D7881">
        <w:rPr>
          <w:rFonts w:ascii="Garamond" w:eastAsia="Simplified Arabic" w:hAnsi="Garamond"/>
          <w:sz w:val="36"/>
          <w:rtl/>
          <w:lang w:val="fr-FR" w:bidi="ar-SA"/>
        </w:rPr>
        <w:t>2001 بما يتلاءم مع مصالحها الداخلية والإقليمية وحتى الدولية ولذلك فإنها استطاعت أن تستخدم عنوان مكافحة الإرهاب بما يضمن لها تأييد أمريكيا كاملا وتعاطفا أوربيا متدرجا، وسكوتا عالميا وعجزا عربيا أيضا، وكانت إسرائيل المحرض الأول والأساسي للإدارة الأمريكية في شن الحرب على العراق من دون تردد ولا تأخير وذلك لعدة أسباب وأهداف فقد صرح وزير الدفاع الإسرائيلي في 16/10/2002 أن تغيير النظام في العراق سيجلب الاستقرار لمنطقة الشرق الأوسط، وسيشكل تحذيرا لسوريا وإيران لتنهيا دعمهما للإرهاب"، إن الحرب على العراق واحتلاله هو راحة كبيرة لإسرائيل ضمن مشروع الشرق الأوسط الكبير، فالعراق على سلبياته كان يمثل مشروع قومي عربي كبير وواعد يهدد أمن إسرائيل وبالتالي كانت بغداد هاجسا لإسرائيل</w:t>
      </w:r>
      <w:r w:rsidRPr="005D7881">
        <w:rPr>
          <w:rFonts w:ascii="Garamond" w:eastAsia="Simplified Arabic" w:hAnsi="Garamond"/>
          <w:sz w:val="36"/>
          <w:vertAlign w:val="superscript"/>
          <w:rtl/>
          <w:lang w:bidi="ar-SA"/>
        </w:rPr>
        <w:footnoteReference w:id="114"/>
      </w:r>
      <w:r w:rsidRPr="005D7881">
        <w:rPr>
          <w:rFonts w:ascii="Garamond" w:eastAsia="Simplified Arabic" w:hAnsi="Garamond"/>
          <w:sz w:val="36"/>
          <w:rtl/>
          <w:lang w:val="fr-FR" w:bidi="ar-SA"/>
        </w:rPr>
        <w:t>.</w:t>
      </w:r>
    </w:p>
    <w:p w:rsidR="00DF2AC7" w:rsidRPr="005D7881" w:rsidRDefault="00DF2AC7" w:rsidP="00DF2AC7">
      <w:pPr>
        <w:spacing w:before="120" w:after="120"/>
        <w:ind w:firstLine="567"/>
        <w:jc w:val="both"/>
        <w:rPr>
          <w:rFonts w:ascii="Garamond" w:eastAsia="Simplified Arabic" w:hAnsi="Garamond"/>
          <w:sz w:val="36"/>
          <w:lang w:val="fr-FR" w:bidi="ar-SA"/>
        </w:rPr>
      </w:pPr>
      <w:r w:rsidRPr="005D7881">
        <w:rPr>
          <w:rFonts w:ascii="Garamond" w:eastAsia="Simplified Arabic" w:hAnsi="Garamond"/>
          <w:sz w:val="36"/>
          <w:rtl/>
          <w:lang w:val="fr-FR" w:bidi="ar-SA"/>
        </w:rPr>
        <w:t>كانت العقيدة الأمريكية تركز على تحقيق الأهداف بأقل جهد ممكن، وقد تعرضت الولايات المتحدة لمشاكل خارجية بالجملة بوضعها أقوى دول العالم طوال نصف القرن المنصرم وحتى نهاية الألفية الثانية اختلفت التوجهات وتعقد وتشابكت المصالح بين رجال الأعمال والشركات الكبرى في العالم، وطفا على سطح الأحداث موجات الاحتكار والعنصرية ورغبة الانفراد بقيادة العالم شهد العالم تطورات متلاحقة وسريعة عقب تولي بوش الابن وادارته مقاليد الحكم في الولايات المتحدة فقد صادف مجيء تلك الإدارة مع مطلع القرن الحادي والعشرين والألفية الجديدة هي الألفية الثالثة، عقب تطورات متلاحقة ومتسارعة تم معظمها في نهاية القرن العشرين لتجد الولايات المتحدة نفسها القوة العظمى على مستوى العالم</w:t>
      </w:r>
      <w:r w:rsidRPr="005D7881">
        <w:rPr>
          <w:rFonts w:ascii="Garamond" w:eastAsia="Simplified Arabic" w:hAnsi="Garamond"/>
          <w:sz w:val="36"/>
          <w:vertAlign w:val="superscript"/>
          <w:rtl/>
          <w:lang w:bidi="ar-SA"/>
        </w:rPr>
        <w:footnoteReference w:id="115"/>
      </w:r>
      <w:r w:rsidRPr="005D7881">
        <w:rPr>
          <w:rFonts w:ascii="Garamond" w:eastAsia="Simplified Arabic" w:hAnsi="Garamond"/>
          <w:sz w:val="36"/>
          <w:rtl/>
          <w:lang w:val="fr-FR" w:bidi="ar-SA"/>
        </w:rPr>
        <w:t>.</w:t>
      </w:r>
    </w:p>
    <w:p w:rsidR="00CB1EED" w:rsidRPr="005D7881" w:rsidRDefault="00DF2AC7" w:rsidP="00CB1EED">
      <w:pPr>
        <w:spacing w:before="120" w:after="120"/>
        <w:ind w:firstLine="567"/>
        <w:jc w:val="center"/>
        <w:rPr>
          <w:rFonts w:ascii="Garamond" w:eastAsia="Simplified Arabic" w:hAnsi="Garamond"/>
          <w:b/>
          <w:bCs/>
          <w:sz w:val="36"/>
          <w:rtl/>
          <w:lang w:val="fr-FR" w:bidi="ar-SA"/>
        </w:rPr>
      </w:pPr>
      <w:r w:rsidRPr="005D7881">
        <w:rPr>
          <w:rFonts w:ascii="Garamond" w:eastAsia="Simplified Arabic" w:hAnsi="Garamond"/>
          <w:sz w:val="36"/>
          <w:rtl/>
          <w:lang w:val="fr-FR" w:bidi="ar-SA"/>
        </w:rPr>
        <w:br w:type="page"/>
      </w:r>
      <w:r w:rsidR="00CB1EED" w:rsidRPr="005D7881">
        <w:rPr>
          <w:rFonts w:ascii="Garamond" w:eastAsia="Simplified Arabic" w:hAnsi="Garamond"/>
          <w:b/>
          <w:bCs/>
          <w:sz w:val="36"/>
          <w:rtl/>
          <w:lang w:val="fr-FR" w:bidi="ar-SA"/>
        </w:rPr>
        <w:t>المبحث الثاني:</w:t>
      </w:r>
    </w:p>
    <w:p w:rsidR="00DF2AC7" w:rsidRPr="005D7881" w:rsidRDefault="00DF2AC7" w:rsidP="00CB1EED">
      <w:pPr>
        <w:spacing w:before="120" w:after="120"/>
        <w:ind w:firstLine="567"/>
        <w:jc w:val="center"/>
        <w:rPr>
          <w:rFonts w:ascii="Garamond" w:eastAsia="Simplified Arabic" w:hAnsi="Garamond"/>
          <w:b/>
          <w:bCs/>
          <w:sz w:val="36"/>
          <w:rtl/>
          <w:lang w:val="fr-FR" w:bidi="ar-SA"/>
        </w:rPr>
      </w:pPr>
      <w:r w:rsidRPr="005D7881">
        <w:rPr>
          <w:rFonts w:ascii="Garamond" w:eastAsia="Simplified Arabic" w:hAnsi="Garamond"/>
          <w:b/>
          <w:bCs/>
          <w:sz w:val="36"/>
          <w:rtl/>
          <w:lang w:val="fr-FR" w:bidi="ar-SA"/>
        </w:rPr>
        <w:t>تأثير المحافظين الجدد في ال</w:t>
      </w:r>
      <w:r w:rsidR="00CB1EED" w:rsidRPr="005D7881">
        <w:rPr>
          <w:rFonts w:ascii="Garamond" w:eastAsia="Simplified Arabic" w:hAnsi="Garamond"/>
          <w:b/>
          <w:bCs/>
          <w:sz w:val="36"/>
          <w:rtl/>
          <w:lang w:val="fr-FR" w:bidi="ar-SA"/>
        </w:rPr>
        <w:t>قرار الأمريكي حرب العراق نموذجا</w:t>
      </w:r>
    </w:p>
    <w:p w:rsidR="00CB1EED" w:rsidRPr="005D7881" w:rsidRDefault="00CB1EED" w:rsidP="00DF2AC7">
      <w:pPr>
        <w:spacing w:before="120" w:after="120"/>
        <w:ind w:firstLine="567"/>
        <w:jc w:val="both"/>
        <w:rPr>
          <w:rFonts w:ascii="Garamond" w:eastAsia="Simplified Arabic" w:hAnsi="Garamond"/>
          <w:b/>
          <w:bCs/>
          <w:sz w:val="36"/>
          <w:rtl/>
          <w:lang w:val="fr-FR" w:bidi="ar-SA"/>
        </w:rPr>
      </w:pPr>
      <w:r w:rsidRPr="005D7881">
        <w:rPr>
          <w:rFonts w:ascii="Garamond" w:eastAsia="Simplified Arabic" w:hAnsi="Garamond"/>
          <w:b/>
          <w:bCs/>
          <w:sz w:val="36"/>
          <w:rtl/>
          <w:lang w:val="fr-FR" w:bidi="ar-SA"/>
        </w:rPr>
        <w:t>المطلب الأول:</w:t>
      </w:r>
    </w:p>
    <w:p w:rsidR="00DF2AC7" w:rsidRPr="005D7881" w:rsidRDefault="00DF2AC7" w:rsidP="00DF2AC7">
      <w:pPr>
        <w:spacing w:before="120" w:after="120"/>
        <w:ind w:firstLine="567"/>
        <w:jc w:val="both"/>
        <w:rPr>
          <w:rFonts w:ascii="Garamond" w:eastAsia="Simplified Arabic" w:hAnsi="Garamond"/>
          <w:b/>
          <w:bCs/>
          <w:sz w:val="36"/>
          <w:rtl/>
          <w:lang w:val="fr-FR" w:bidi="ar-SA"/>
        </w:rPr>
      </w:pPr>
      <w:r w:rsidRPr="005D7881">
        <w:rPr>
          <w:rFonts w:ascii="Garamond" w:eastAsia="Simplified Arabic" w:hAnsi="Garamond"/>
          <w:b/>
          <w:bCs/>
          <w:sz w:val="36"/>
          <w:rtl/>
          <w:lang w:val="fr-FR" w:bidi="ar-SA"/>
        </w:rPr>
        <w:t>تأثير المحافظين الجدد في</w:t>
      </w:r>
      <w:r w:rsidR="00CB1EED" w:rsidRPr="005D7881">
        <w:rPr>
          <w:rFonts w:ascii="Garamond" w:eastAsia="Simplified Arabic" w:hAnsi="Garamond"/>
          <w:b/>
          <w:bCs/>
          <w:sz w:val="36"/>
          <w:rtl/>
          <w:lang w:val="fr-FR" w:bidi="ar-SA"/>
        </w:rPr>
        <w:t xml:space="preserve"> القرار الأمريكي قبل حرب العراق</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 xml:space="preserve">لم تكن الحرب الأمريكية على العراق في عام 2003 مرتبطة بأحداث </w:t>
      </w:r>
      <w:r w:rsidRPr="005D7881">
        <w:rPr>
          <w:rFonts w:ascii="Garamond" w:eastAsia="Simplified Arabic" w:hAnsi="Garamond"/>
          <w:sz w:val="36"/>
          <w:lang w:val="fr-FR" w:bidi="ar-SA"/>
        </w:rPr>
        <w:t>/9/11</w:t>
      </w:r>
      <w:r w:rsidRPr="005D7881">
        <w:rPr>
          <w:rFonts w:ascii="Garamond" w:eastAsia="Simplified Arabic" w:hAnsi="Garamond"/>
          <w:sz w:val="36"/>
          <w:rtl/>
          <w:lang w:val="fr-FR" w:bidi="ar-SA"/>
        </w:rPr>
        <w:t>2001، وإن حاول المحافظون الجدد ربطها بها بطريقة أو بأخرى. إن هذه الحرب وردت في أجندة المحافظين الجدد منذ زمن طويل، حيث بدأ التخطيط لها مع نهاية حرب الخليج الأولى، وجرى تطويرها في التسعينيات.</w:t>
      </w:r>
    </w:p>
    <w:p w:rsidR="00DF2AC7" w:rsidRPr="005D7881" w:rsidRDefault="00DF2AC7" w:rsidP="00C44FCD">
      <w:pPr>
        <w:spacing w:before="120" w:after="120"/>
        <w:ind w:firstLine="567"/>
        <w:jc w:val="both"/>
        <w:rPr>
          <w:rFonts w:ascii="Garamond" w:eastAsia="Simplified Arabic" w:hAnsi="Garamond"/>
          <w:sz w:val="36"/>
          <w:lang w:val="fr-FR" w:bidi="ar-SA"/>
        </w:rPr>
      </w:pPr>
      <w:r w:rsidRPr="005D7881">
        <w:rPr>
          <w:rFonts w:ascii="Garamond" w:eastAsia="Simplified Arabic" w:hAnsi="Garamond"/>
          <w:sz w:val="36"/>
          <w:rtl/>
          <w:lang w:val="fr-FR" w:bidi="ar-SA"/>
        </w:rPr>
        <w:t>فعندما كان بول ولفوفيتز يشتغل محللاً لدى البنتاغون في السبعينيات، صَوَّبَ اهتمامه نحو العراق، حيث أنجز في عام 1979 تقييماً سرياً بشأن التهديدات المحدقة بمنطقة الخليج العربي، وخلص فيه إلى أن العراق يمثل تهديداً خطيراً لجيرانه ولمصالح الولايات المتحدة، ومن ثم، فإنه يجب على الولايات المتحدة أن تتعامل مع هذا البلد معاملة قوية لتحطيمه، لأنه صار مزعجا لإسرائيل، كما صار مهدداً للمصالح الأمريكية في المنطقة، وراح ولفوفيتز ورفاقه من المحافظين الجدد ينتقدون طريقة تعامل الرئيس بوش الأب مع العراق في حرب عام 1991، لكونه أنهى الحرب دون أن يُسقط الرئيس صدام حسين.</w:t>
      </w:r>
    </w:p>
    <w:p w:rsidR="00DF2AC7" w:rsidRPr="005D7881" w:rsidRDefault="00DF2AC7" w:rsidP="00561F13">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وفي عهد الرئيس بيل كلينتون، ظل المحافظون الجدد يُلحون عليه لاتخاذ موقف حازم تجاه العراق لإسقاط صدام حسين. ففي سنة 1998، كتب بول ولفوفيتز مقالاً في مجلة " نيو ريبابليك" ذكر فيه بأن الإطاحة بصدام حسين هي الوسيلة الوحيدة التي تضمن الاستقرار في الخليج وتحفظ مصالح الولايات المتحدة الحيوية.</w:t>
      </w:r>
      <w:r w:rsidR="00561F13" w:rsidRPr="005D7881">
        <w:rPr>
          <w:rFonts w:ascii="Garamond" w:eastAsia="Simplified Arabic" w:hAnsi="Garamond"/>
          <w:sz w:val="36"/>
          <w:rtl/>
          <w:lang w:val="fr-FR" w:bidi="ar-SA"/>
        </w:rPr>
        <w:t>.</w:t>
      </w:r>
      <w:r w:rsidRPr="005D7881">
        <w:rPr>
          <w:rFonts w:ascii="Garamond" w:eastAsia="Simplified Arabic" w:hAnsi="Garamond"/>
          <w:sz w:val="36"/>
          <w:rtl/>
          <w:lang w:val="fr-FR" w:bidi="ar-SA"/>
        </w:rPr>
        <w:t>وفي رسالة موجهة إلى الرئيس كلينتون في عام 1998، حثه ولفوفيتز وعدد من المحافظين الجدد المعروفين المنتمين إلى مشروع القرن الأمريكي الجديد، على استخدام خطابه التالي عن حالة الاتحاد لرسم مسار أكثر إقداماً تجاه العراق بإزاحة صدام، معتبرين أن سياسة احتواء هذا الشخص لم تعد مجدية وغير كافية بشكل خطير</w:t>
      </w:r>
      <w:r w:rsidRPr="005D7881">
        <w:rPr>
          <w:rFonts w:ascii="Garamond" w:eastAsia="Simplified Arabic" w:hAnsi="Garamond"/>
          <w:sz w:val="36"/>
          <w:vertAlign w:val="superscript"/>
          <w:rtl/>
          <w:lang w:bidi="ar-SA"/>
        </w:rPr>
        <w:footnoteReference w:id="116"/>
      </w:r>
      <w:r w:rsidRPr="005D7881">
        <w:rPr>
          <w:rFonts w:ascii="Garamond" w:eastAsia="Simplified Arabic" w:hAnsi="Garamond"/>
          <w:sz w:val="36"/>
          <w:rtl/>
          <w:lang w:val="fr-FR" w:bidi="ar-SA"/>
        </w:rPr>
        <w:t>.</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وهكذا، كان ضرب العراق والتخلص من رئيسه نقطة الإنطلاق الرئيسية لتنفيذ أجندة المحافظين الجدد في المنطقة ومنها إلى العالم، كما كانوا يخططون في مشروع القرن الأمريكي الجديد".</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كما لعب الثنائي وليام كريستول وريتشارد بيرل دورا كبيرا في توجيه الحرب صوب العراق، فحسب بول غوتفريد فإن هذين الشخصين هما الأكثر نفوذا وتأثيرا من بين المحافظين الجدد المتنفذين في حزب الحرب، لما يتمتعان به من مكانة وظيفية وروابط واسعة ودعم مادي، وهما مسؤولان إلى حد بعيد عن حرب الولايات المتحدة على العراق واحتلاله</w:t>
      </w:r>
      <w:r w:rsidRPr="005D7881">
        <w:rPr>
          <w:rFonts w:ascii="Garamond" w:eastAsia="Simplified Arabic" w:hAnsi="Garamond"/>
          <w:sz w:val="36"/>
          <w:vertAlign w:val="superscript"/>
          <w:rtl/>
          <w:lang w:bidi="ar-SA"/>
        </w:rPr>
        <w:footnoteReference w:id="117"/>
      </w:r>
      <w:r w:rsidRPr="005D7881">
        <w:rPr>
          <w:rFonts w:ascii="Garamond" w:eastAsia="Simplified Arabic" w:hAnsi="Garamond"/>
          <w:sz w:val="36"/>
          <w:rtl/>
          <w:lang w:val="fr-FR" w:bidi="ar-SA"/>
        </w:rPr>
        <w:t>.</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فعندما سئل السيناتور الجمهوري شوك هاغل أمام جمع من الناس عن رغبة ريتشارد بيرل الشديدة في الهجوم على العراق، أجاب: "لماذا إذا لا ينضم إلى الدفعة الأولى من المهاجمين ضد بغداد؟!"، وكانت إشارة واضحة إلى أن المحافظين الجدد يدفعون بالجنود الأمريكيين إلى الموت دفعاً لأجل مصالح ضيقة لا تعني الشعب الأمريكي</w:t>
      </w:r>
      <w:r w:rsidRPr="005D7881">
        <w:rPr>
          <w:rFonts w:ascii="Garamond" w:eastAsia="Simplified Arabic" w:hAnsi="Garamond"/>
          <w:sz w:val="36"/>
          <w:vertAlign w:val="superscript"/>
          <w:rtl/>
          <w:lang w:bidi="ar-SA"/>
        </w:rPr>
        <w:footnoteReference w:id="118"/>
      </w:r>
      <w:r w:rsidRPr="005D7881">
        <w:rPr>
          <w:rFonts w:ascii="Garamond" w:eastAsia="Simplified Arabic" w:hAnsi="Garamond"/>
          <w:sz w:val="36"/>
          <w:rtl/>
          <w:lang w:val="fr-FR" w:bidi="ar-SA"/>
        </w:rPr>
        <w:t xml:space="preserve">. </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يذكر مايكل ليند بأن اليمين المتطرف الذي ينتمي إليه كل من بيرل وكريستول على صغر حجمه، قد أصبح القوة الفعالة في دوائر صناعة السياسة في الحزب الجمهوري</w:t>
      </w:r>
      <w:r w:rsidRPr="005D7881">
        <w:rPr>
          <w:rFonts w:ascii="Garamond" w:eastAsia="Simplified Arabic" w:hAnsi="Garamond"/>
          <w:sz w:val="36"/>
          <w:vertAlign w:val="superscript"/>
          <w:rtl/>
          <w:lang w:bidi="ar-SA"/>
        </w:rPr>
        <w:footnoteReference w:id="119"/>
      </w:r>
      <w:r w:rsidRPr="005D7881">
        <w:rPr>
          <w:rFonts w:ascii="Garamond" w:eastAsia="Simplified Arabic" w:hAnsi="Garamond"/>
          <w:sz w:val="36"/>
          <w:rtl/>
          <w:lang w:val="fr-FR" w:bidi="ar-SA"/>
        </w:rPr>
        <w:t xml:space="preserve">. وزاد من صلابة هذا اليمين مواقف شخصيات فاعلة ذات وزن ثقيل. فعلى سبيل المثال، روج جيمس وولسي، الرئيس السابق لوكالة الاستخبارات الأمريكية، لاتهام العراق بضلوعه أحداث </w:t>
      </w:r>
      <w:r w:rsidRPr="005D7881">
        <w:rPr>
          <w:rFonts w:ascii="Garamond" w:eastAsia="Simplified Arabic" w:hAnsi="Garamond"/>
          <w:sz w:val="36"/>
          <w:lang w:val="fr-FR" w:bidi="ar-SA"/>
        </w:rPr>
        <w:t>2001/9/11</w:t>
      </w:r>
      <w:r w:rsidRPr="005D7881">
        <w:rPr>
          <w:rFonts w:ascii="Garamond" w:eastAsia="Simplified Arabic" w:hAnsi="Garamond"/>
          <w:sz w:val="36"/>
          <w:rtl/>
          <w:lang w:val="fr-FR" w:bidi="ar-SA"/>
        </w:rPr>
        <w:t xml:space="preserve">، حيث ادعى أن مسؤولا عراقيا قابل محمد عطاء، أحد المُدَّعَى عليهم بخطف الطائرات ورئيس المجموعة التي قامت بهجوم الحادي عشر من سبتمبر، في اجتماع وهمي في براغ، عاصمة تشيكيا، في </w:t>
      </w:r>
      <w:r w:rsidRPr="005D7881">
        <w:rPr>
          <w:rFonts w:ascii="Garamond" w:eastAsia="Simplified Arabic" w:hAnsi="Garamond"/>
          <w:sz w:val="36"/>
          <w:rtl/>
          <w:lang w:val="fr-FR"/>
        </w:rPr>
        <w:t>ا</w:t>
      </w:r>
      <w:r w:rsidRPr="005D7881">
        <w:rPr>
          <w:rFonts w:ascii="Garamond" w:eastAsia="Simplified Arabic" w:hAnsi="Garamond"/>
          <w:sz w:val="36"/>
          <w:rtl/>
          <w:lang w:val="fr-FR" w:bidi="ar-SA"/>
        </w:rPr>
        <w:t>بريل 2001</w:t>
      </w:r>
      <w:r w:rsidRPr="005D7881">
        <w:rPr>
          <w:rFonts w:ascii="Garamond" w:eastAsia="Simplified Arabic" w:hAnsi="Garamond"/>
          <w:sz w:val="36"/>
          <w:vertAlign w:val="superscript"/>
          <w:rtl/>
          <w:lang w:bidi="ar-SA"/>
        </w:rPr>
        <w:footnoteReference w:id="120"/>
      </w:r>
      <w:r w:rsidRPr="005D7881">
        <w:rPr>
          <w:rFonts w:ascii="Garamond" w:eastAsia="Simplified Arabic" w:hAnsi="Garamond"/>
          <w:sz w:val="36"/>
          <w:rtl/>
          <w:lang w:val="fr-FR" w:bidi="ar-SA"/>
        </w:rPr>
        <w:t>.</w:t>
      </w:r>
    </w:p>
    <w:p w:rsidR="00DF2AC7" w:rsidRPr="005D7881" w:rsidRDefault="00DF2AC7" w:rsidP="00DF2AC7">
      <w:pPr>
        <w:spacing w:before="120" w:after="120"/>
        <w:ind w:firstLine="567"/>
        <w:jc w:val="both"/>
        <w:rPr>
          <w:rFonts w:ascii="Garamond" w:eastAsia="Simplified Arabic" w:hAnsi="Garamond"/>
          <w:sz w:val="36"/>
          <w:lang w:val="fr-FR" w:bidi="ar-SA"/>
        </w:rPr>
      </w:pPr>
      <w:r w:rsidRPr="005D7881">
        <w:rPr>
          <w:rFonts w:ascii="Garamond" w:eastAsia="Simplified Arabic" w:hAnsi="Garamond"/>
          <w:sz w:val="36"/>
          <w:rtl/>
          <w:lang w:val="fr-FR" w:bidi="ar-SA"/>
        </w:rPr>
        <w:t>في يوم 26</w:t>
      </w:r>
      <w:r w:rsidRPr="005D7881">
        <w:rPr>
          <w:rFonts w:ascii="Garamond" w:eastAsia="Simplified Arabic" w:hAnsi="Garamond"/>
          <w:sz w:val="36"/>
          <w:lang w:val="fr-FR" w:bidi="ar-SA"/>
        </w:rPr>
        <w:t>/2/</w:t>
      </w:r>
      <w:r w:rsidRPr="005D7881">
        <w:rPr>
          <w:rFonts w:ascii="Garamond" w:eastAsia="Simplified Arabic" w:hAnsi="Garamond"/>
          <w:sz w:val="36"/>
          <w:rtl/>
          <w:lang w:val="fr-FR" w:bidi="ar-SA"/>
        </w:rPr>
        <w:t>2003، ألقى الرئيس بوش الابن خطاباً في حفل العشاء السنوي الذي يقيمه معهد المشروع الأمريكي" (أمريكان إنتربرايز)، وكان خطابه بمثابة إعلان حرب على العراق، بالنظر إلى الزمان والمكان اللذين اختارهما لإلقاء خطابه ذاك، فضلاً عن استقباله عند باب المعهد من قبل إيرفنغكريستول، الأب الروحي والمؤسس لتيار المحافظين الجدد، وفي أقل من شهر، تم إعلان الحرب على العراق</w:t>
      </w:r>
      <w:r w:rsidRPr="005D7881">
        <w:rPr>
          <w:rFonts w:ascii="Garamond" w:eastAsia="Simplified Arabic" w:hAnsi="Garamond"/>
          <w:sz w:val="36"/>
          <w:vertAlign w:val="superscript"/>
          <w:rtl/>
          <w:lang w:bidi="ar-SA"/>
        </w:rPr>
        <w:footnoteReference w:id="121"/>
      </w:r>
      <w:r w:rsidRPr="005D7881">
        <w:rPr>
          <w:rFonts w:ascii="Garamond" w:eastAsia="Simplified Arabic" w:hAnsi="Garamond"/>
          <w:sz w:val="36"/>
          <w:rtl/>
          <w:lang w:val="fr-FR" w:bidi="ar-SA"/>
        </w:rPr>
        <w:t>.</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وبمؤازرة أطراف أخرى، حقق المحافظون الجدد مبتغاهم في دفع الولايات المتحدة إلى خوض تلك الحرب، فقد كتب المؤلف الأمريكي ستانلي هيلر في الأيام التي سبقت الحرب يقول بأن الدفع باتجاه الحرب ضد العراق كانت تغذية زمرة مجنونة مشبعة بالروح الحربية من إسرائيل، وبالتنسيق والمؤازرة مع فرقة من اليهود الأمريكيين ومؤيديهم من المسيحيين، ملاحظا بأن ما حصل هو التقاء للمصالح، لعب المحافظون الجدد دوراً رئيسياً فيه"</w:t>
      </w:r>
      <w:r w:rsidRPr="005D7881">
        <w:rPr>
          <w:rFonts w:ascii="Garamond" w:eastAsia="Simplified Arabic" w:hAnsi="Garamond"/>
          <w:sz w:val="36"/>
          <w:vertAlign w:val="superscript"/>
          <w:rtl/>
          <w:lang w:bidi="ar-SA"/>
        </w:rPr>
        <w:footnoteReference w:id="122"/>
      </w:r>
      <w:r w:rsidRPr="005D7881">
        <w:rPr>
          <w:rFonts w:ascii="Garamond" w:eastAsia="Simplified Arabic" w:hAnsi="Garamond"/>
          <w:sz w:val="36"/>
          <w:rtl/>
          <w:lang w:val="fr-FR" w:bidi="ar-SA"/>
        </w:rPr>
        <w:t>.</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فالمحافظون الجدد وبحكم أنهم أصحاب ولاء لإسرائيل، يعتبرون العراق الخطر الأكبر عليها، خاصة وأنه سبق لصدام حسين أن تجرأ وأطلق عليها عدة صواريخ خلال حرب الخليج الأولى في عام 1991، ومن ثم يجب تحطيمه. أما القوميون المتطرفون، وعلى رأسهم تشيني ورامسفيلد، فاعتبروا أن غزو العراق أمر لا بد منه لكي تضمن الولايات المتحدة موضع قدم لها في منطقة الخليج، خشية تنامي قوة الصين، التي قد تصل إلى هذه المنطقة فتصير خطراً حقيقياً على المصالح الأمريكية، وهكذا كان لكل فريق من هؤلاء مصلحة في إشعال فتيل تلك الحرب</w:t>
      </w:r>
      <w:r w:rsidRPr="005D7881">
        <w:rPr>
          <w:rFonts w:ascii="Garamond" w:eastAsia="Simplified Arabic" w:hAnsi="Garamond"/>
          <w:sz w:val="36"/>
          <w:vertAlign w:val="superscript"/>
          <w:rtl/>
          <w:lang w:bidi="ar-SA"/>
        </w:rPr>
        <w:footnoteReference w:id="123"/>
      </w:r>
      <w:r w:rsidRPr="005D7881">
        <w:rPr>
          <w:rFonts w:ascii="Garamond" w:eastAsia="Simplified Arabic" w:hAnsi="Garamond"/>
          <w:sz w:val="36"/>
          <w:rtl/>
          <w:lang w:val="fr-FR" w:bidi="ar-SA"/>
        </w:rPr>
        <w:t>.</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 xml:space="preserve">والواقع أن مسألة خوض الحرب على العراق لقيت الدعم من مختلف الأطياف الأمريكية بما في ذلك أصحاب الاتجاه الواقعي. فقد سأل مايكل غيرسون -كاتب الخطابات المعروف في البيت الأبيض-هنري كيسنجر في سبتمبر من عام 2005: "لماذا دَعَمْتَ الحرب على العراق؟"، فأجاب كيسنجر بأن الرد الأمريكي على أحداث </w:t>
      </w:r>
      <w:r w:rsidRPr="005D7881">
        <w:rPr>
          <w:rFonts w:ascii="Garamond" w:eastAsia="Simplified Arabic" w:hAnsi="Garamond"/>
          <w:sz w:val="36"/>
          <w:lang w:val="fr-FR" w:bidi="ar-SA"/>
        </w:rPr>
        <w:t>2001/9/11</w:t>
      </w:r>
      <w:r w:rsidRPr="005D7881">
        <w:rPr>
          <w:rFonts w:ascii="Garamond" w:eastAsia="Simplified Arabic" w:hAnsi="Garamond"/>
          <w:sz w:val="36"/>
          <w:rtl/>
          <w:lang w:val="fr-FR" w:bidi="ar-SA"/>
        </w:rPr>
        <w:t>كان يجب أن يكون واسع النطاق، ولا يتوقف عند غزو أفغانستان والإطاحة بطالبان، ويفيد هذا التصريح بأن العراق كان مستهدفاً من قبل النخب السياسية الأمريكية المختلفة وإن بدرجات متفاوتة، هذا ناهيك عن أصحاب المصالح، وعلى رأسهم المجمع النفطي</w:t>
      </w:r>
      <w:r w:rsidRPr="005D7881">
        <w:rPr>
          <w:rFonts w:ascii="Garamond" w:eastAsia="Simplified Arabic" w:hAnsi="Garamond"/>
          <w:sz w:val="36"/>
          <w:vertAlign w:val="superscript"/>
          <w:rtl/>
          <w:lang w:bidi="ar-SA"/>
        </w:rPr>
        <w:footnoteReference w:id="124"/>
      </w:r>
      <w:r w:rsidRPr="005D7881">
        <w:rPr>
          <w:rFonts w:ascii="Garamond" w:eastAsia="Simplified Arabic" w:hAnsi="Garamond"/>
          <w:sz w:val="36"/>
          <w:rtl/>
          <w:lang w:val="fr-FR" w:bidi="ar-SA"/>
        </w:rPr>
        <w:t>.</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قدم المحافظون الجدد عدة ذرائع لخوض الحرب على العراق، فبالنسبة إليهم فإن هذا البلد هو إحدى دول "محور الشر"، ولم يحترم حسب ادعاءاتهم التزاماته الدولية بامتلاكه أسلحة دمار شامل واستخدامها ضد إيران وحتى ضد شعبه وله علاقات بتنظيم القاعدة، المسؤول</w:t>
      </w:r>
      <w:r w:rsidRPr="005D7881">
        <w:rPr>
          <w:rFonts w:ascii="Garamond" w:eastAsia="Simplified Arabic" w:hAnsi="Garamond"/>
          <w:sz w:val="36"/>
          <w:vertAlign w:val="superscript"/>
          <w:rtl/>
          <w:lang w:bidi="ar-SA"/>
        </w:rPr>
        <w:footnoteReference w:id="125"/>
      </w:r>
      <w:r w:rsidRPr="005D7881">
        <w:rPr>
          <w:rFonts w:ascii="Garamond" w:eastAsia="Simplified Arabic" w:hAnsi="Garamond"/>
          <w:sz w:val="36"/>
          <w:rtl/>
          <w:lang w:val="fr-FR" w:bidi="ar-SA"/>
        </w:rPr>
        <w:t>.</w:t>
      </w:r>
    </w:p>
    <w:p w:rsidR="00DF2AC7" w:rsidRPr="005D7881" w:rsidRDefault="00DF2AC7" w:rsidP="00DF2AC7">
      <w:pPr>
        <w:spacing w:before="120" w:after="120"/>
        <w:ind w:firstLine="567"/>
        <w:jc w:val="both"/>
        <w:rPr>
          <w:rFonts w:ascii="Garamond" w:eastAsia="Simplified Arabic" w:hAnsi="Garamond"/>
          <w:sz w:val="36"/>
          <w:lang w:val="fr-FR" w:bidi="ar-SA"/>
        </w:rPr>
      </w:pPr>
      <w:r w:rsidRPr="005D7881">
        <w:rPr>
          <w:rFonts w:ascii="Garamond" w:eastAsia="Simplified Arabic" w:hAnsi="Garamond"/>
          <w:sz w:val="36"/>
          <w:rtl/>
          <w:lang w:val="fr-FR" w:bidi="ar-SA"/>
        </w:rPr>
        <w:t>بالإضافة إلى كون النظام العراقي استبدادياً وينبغي تغييره كان الغرض من تقديم المحافظين الجدد لهذه الذرائع التملص بالدرجة الأولى من تهمة "الولاء" لإسرائيل، وفي النهاية خاضت الولايات المتحدة الحرب على هذا البلد بمفردها رغم استنكار المجموعة الدولية لذلك، واعتبرت أن ما لديها من أسباب للقيام بتلك الحرب يمنحها الشرعية حتى وإن رفض مجلس الأمن منحها الضوء الأخضر. وبهذا الشكل، تمردت بقوة على إرادة المجموعة الدولية واستفردت برأيها.</w:t>
      </w:r>
    </w:p>
    <w:p w:rsidR="00DF2AC7" w:rsidRPr="005D7881" w:rsidRDefault="00DF2AC7" w:rsidP="00CB1EED">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إذا كانت الحرب على العراق مرسومة ضمن مخططات المحافظين الجدد وفي ظل الهلع والغضب اللذين أنتجتهما</w:t>
      </w:r>
      <w:r w:rsidR="00CB1EED" w:rsidRPr="005D7881">
        <w:rPr>
          <w:rFonts w:ascii="Garamond" w:eastAsia="Simplified Arabic" w:hAnsi="Garamond"/>
          <w:sz w:val="36"/>
          <w:rtl/>
          <w:lang w:val="fr-FR" w:bidi="ar-SA"/>
        </w:rPr>
        <w:t xml:space="preserve">أحداث </w:t>
      </w:r>
      <w:r w:rsidR="00CB1EED" w:rsidRPr="005D7881">
        <w:rPr>
          <w:rFonts w:ascii="Garamond" w:eastAsia="Simplified Arabic" w:hAnsi="Garamond"/>
          <w:sz w:val="36"/>
          <w:lang w:val="fr-FR" w:bidi="ar-SA"/>
        </w:rPr>
        <w:t>2001/9/11</w:t>
      </w:r>
      <w:r w:rsidRPr="005D7881">
        <w:rPr>
          <w:rFonts w:ascii="Garamond" w:eastAsia="Simplified Arabic" w:hAnsi="Garamond"/>
          <w:sz w:val="36"/>
          <w:rtl/>
          <w:lang w:val="fr-FR" w:bidi="ar-SA"/>
        </w:rPr>
        <w:t>، انتهز هـؤلاء الفرصة وتصرفوا باستقلالية، ورددوا تهماً كاذبة للعراق لتستقر كحقائق في النقاشات العامة، ولعل ما زاد من إتاحة الفرصة لضرب هدف معروف بوضوح كالعراق هو عدم تمكن الولايات المتحدة من العثور على أثر لابن لادن آنذاك، الذي ازدادت شعبيته لدى الرأي العام العربي والإسلامي، بل وحتى لدى بعض الشعوب التي تناصب الولايات المتحدة العداء</w:t>
      </w:r>
      <w:r w:rsidRPr="005D7881">
        <w:rPr>
          <w:rFonts w:ascii="Garamond" w:eastAsia="Simplified Arabic" w:hAnsi="Garamond"/>
          <w:sz w:val="36"/>
          <w:vertAlign w:val="superscript"/>
          <w:rtl/>
          <w:lang w:bidi="ar-SA"/>
        </w:rPr>
        <w:footnoteReference w:id="126"/>
      </w:r>
      <w:r w:rsidRPr="005D7881">
        <w:rPr>
          <w:rFonts w:ascii="Garamond" w:eastAsia="Simplified Arabic" w:hAnsi="Garamond"/>
          <w:sz w:val="36"/>
          <w:rtl/>
          <w:lang w:val="fr-FR" w:bidi="ar-SA"/>
        </w:rPr>
        <w:t>.</w:t>
      </w:r>
    </w:p>
    <w:p w:rsidR="00DF2AC7" w:rsidRPr="005D7881" w:rsidRDefault="00DF2AC7" w:rsidP="00DF2AC7">
      <w:pPr>
        <w:spacing w:before="120" w:after="120"/>
        <w:ind w:firstLine="567"/>
        <w:jc w:val="both"/>
        <w:rPr>
          <w:rFonts w:ascii="Garamond" w:eastAsia="Simplified Arabic" w:hAnsi="Garamond"/>
          <w:sz w:val="36"/>
          <w:lang w:val="fr-FR" w:bidi="ar-SA"/>
        </w:rPr>
      </w:pPr>
      <w:r w:rsidRPr="005D7881">
        <w:rPr>
          <w:rFonts w:ascii="Garamond" w:eastAsia="Simplified Arabic" w:hAnsi="Garamond"/>
          <w:sz w:val="36"/>
          <w:rtl/>
          <w:lang w:val="fr-FR" w:bidi="ar-SA"/>
        </w:rPr>
        <w:t>في يوم 17</w:t>
      </w:r>
      <w:r w:rsidRPr="005D7881">
        <w:rPr>
          <w:rFonts w:ascii="Garamond" w:eastAsia="Simplified Arabic" w:hAnsi="Garamond"/>
          <w:sz w:val="36"/>
          <w:lang w:val="fr-FR" w:bidi="ar-SA"/>
        </w:rPr>
        <w:t>/3/</w:t>
      </w:r>
      <w:r w:rsidRPr="005D7881">
        <w:rPr>
          <w:rFonts w:ascii="Garamond" w:eastAsia="Simplified Arabic" w:hAnsi="Garamond"/>
          <w:sz w:val="36"/>
          <w:rtl/>
          <w:lang w:val="fr-FR" w:bidi="ar-SA"/>
        </w:rPr>
        <w:t>2003، أي قبيل شن الولايات المتحدة الحرب على العراق، كتب وليام كريستول في افتتاحية مجلة "ويكلي ستاندارد" يقول: "من الواضح أننا مبتهجون اليوم لأن استراتيجية العراق التي اقترحناها منذ وقت بعيد.. قد أصبحت السياسة التي تتبعها الولايات المتحدة"، وهو تأكيد على أن المحافظين الجدد هم من دفع بالدرجة الأولى باتجاه هذه الحرب، وكان يحركم في ذلك، بطبيعة الحال، ارتباطاتهم المصلحية مع أطراف عدة</w:t>
      </w:r>
      <w:r w:rsidRPr="005D7881">
        <w:rPr>
          <w:rFonts w:ascii="Garamond" w:eastAsia="Simplified Arabic" w:hAnsi="Garamond"/>
          <w:sz w:val="36"/>
          <w:vertAlign w:val="superscript"/>
          <w:rtl/>
          <w:lang w:bidi="ar-SA"/>
        </w:rPr>
        <w:footnoteReference w:id="127"/>
      </w:r>
      <w:r w:rsidRPr="005D7881">
        <w:rPr>
          <w:rFonts w:ascii="Garamond" w:eastAsia="Simplified Arabic" w:hAnsi="Garamond"/>
          <w:sz w:val="36"/>
          <w:rtl/>
          <w:lang w:val="fr-FR" w:bidi="ar-SA"/>
        </w:rPr>
        <w:t>.</w:t>
      </w:r>
    </w:p>
    <w:p w:rsidR="00CB1EED" w:rsidRPr="005D7881" w:rsidRDefault="00CB1EED" w:rsidP="00DF2AC7">
      <w:pPr>
        <w:spacing w:before="120" w:after="120"/>
        <w:ind w:firstLine="567"/>
        <w:jc w:val="both"/>
        <w:rPr>
          <w:rFonts w:ascii="Garamond" w:eastAsia="Simplified Arabic" w:hAnsi="Garamond"/>
          <w:sz w:val="36"/>
          <w:lang w:val="fr-FR" w:bidi="ar-SA"/>
        </w:rPr>
      </w:pPr>
    </w:p>
    <w:p w:rsidR="00CB1EED" w:rsidRPr="005D7881" w:rsidRDefault="00CB1EED" w:rsidP="00DF2AC7">
      <w:pPr>
        <w:spacing w:before="120" w:after="120"/>
        <w:ind w:firstLine="567"/>
        <w:jc w:val="both"/>
        <w:rPr>
          <w:rFonts w:ascii="Garamond" w:eastAsia="Simplified Arabic" w:hAnsi="Garamond"/>
          <w:sz w:val="36"/>
          <w:lang w:val="fr-FR" w:bidi="ar-SA"/>
        </w:rPr>
      </w:pPr>
    </w:p>
    <w:p w:rsidR="00CB1EED" w:rsidRPr="005D7881" w:rsidRDefault="00CB1EED" w:rsidP="00DF2AC7">
      <w:pPr>
        <w:spacing w:before="120" w:after="120"/>
        <w:ind w:firstLine="567"/>
        <w:jc w:val="both"/>
        <w:rPr>
          <w:rFonts w:ascii="Garamond" w:eastAsia="Simplified Arabic" w:hAnsi="Garamond"/>
          <w:sz w:val="36"/>
          <w:lang w:val="fr-FR" w:bidi="ar-SA"/>
        </w:rPr>
      </w:pPr>
    </w:p>
    <w:p w:rsidR="00CB1EED" w:rsidRPr="005D7881" w:rsidRDefault="00CB1EED" w:rsidP="00DF2AC7">
      <w:pPr>
        <w:spacing w:before="120" w:after="120"/>
        <w:ind w:firstLine="567"/>
        <w:jc w:val="both"/>
        <w:rPr>
          <w:rFonts w:ascii="Garamond" w:eastAsia="Simplified Arabic" w:hAnsi="Garamond"/>
          <w:sz w:val="36"/>
          <w:lang w:val="fr-FR" w:bidi="ar-SA"/>
        </w:rPr>
      </w:pPr>
    </w:p>
    <w:p w:rsidR="00CB1EED" w:rsidRPr="005D7881" w:rsidRDefault="00CB1EED" w:rsidP="00DF2AC7">
      <w:pPr>
        <w:spacing w:before="120" w:after="120"/>
        <w:ind w:firstLine="567"/>
        <w:jc w:val="both"/>
        <w:rPr>
          <w:rFonts w:ascii="Garamond" w:eastAsia="Simplified Arabic" w:hAnsi="Garamond"/>
          <w:sz w:val="36"/>
          <w:lang w:val="fr-FR" w:bidi="ar-SA"/>
        </w:rPr>
      </w:pPr>
    </w:p>
    <w:p w:rsidR="00CB1EED" w:rsidRPr="005D7881" w:rsidRDefault="00CB1EED" w:rsidP="00DF2AC7">
      <w:pPr>
        <w:spacing w:before="120" w:after="120"/>
        <w:ind w:firstLine="567"/>
        <w:jc w:val="both"/>
        <w:rPr>
          <w:rFonts w:ascii="Garamond" w:eastAsia="Simplified Arabic" w:hAnsi="Garamond"/>
          <w:sz w:val="36"/>
          <w:rtl/>
          <w:lang w:val="fr-FR" w:bidi="ar-SA"/>
        </w:rPr>
      </w:pPr>
    </w:p>
    <w:p w:rsidR="009A3DA5" w:rsidRPr="005D7881" w:rsidRDefault="009A3DA5" w:rsidP="00DF2AC7">
      <w:pPr>
        <w:spacing w:before="120" w:after="120"/>
        <w:ind w:firstLine="567"/>
        <w:jc w:val="both"/>
        <w:rPr>
          <w:rFonts w:ascii="Garamond" w:eastAsia="Simplified Arabic" w:hAnsi="Garamond"/>
          <w:sz w:val="36"/>
          <w:rtl/>
          <w:lang w:val="fr-FR" w:bidi="ar-SA"/>
        </w:rPr>
      </w:pPr>
    </w:p>
    <w:p w:rsidR="009A3DA5" w:rsidRPr="005D7881" w:rsidRDefault="009A3DA5" w:rsidP="00DF2AC7">
      <w:pPr>
        <w:spacing w:before="120" w:after="120"/>
        <w:ind w:firstLine="567"/>
        <w:jc w:val="both"/>
        <w:rPr>
          <w:rFonts w:ascii="Garamond" w:eastAsia="Simplified Arabic" w:hAnsi="Garamond"/>
          <w:sz w:val="36"/>
          <w:rtl/>
          <w:lang w:val="fr-FR" w:bidi="ar-SA"/>
        </w:rPr>
      </w:pPr>
    </w:p>
    <w:p w:rsidR="005D7881" w:rsidRDefault="005D7881" w:rsidP="00DF2AC7">
      <w:pPr>
        <w:spacing w:before="120" w:after="120"/>
        <w:ind w:firstLine="567"/>
        <w:jc w:val="both"/>
        <w:rPr>
          <w:rFonts w:ascii="Garamond" w:eastAsia="Simplified Arabic" w:hAnsi="Garamond"/>
          <w:b/>
          <w:bCs/>
          <w:sz w:val="36"/>
          <w:rtl/>
          <w:lang w:val="fr-FR" w:bidi="ar-SA"/>
        </w:rPr>
      </w:pPr>
    </w:p>
    <w:p w:rsidR="00CB1EED" w:rsidRPr="005D7881" w:rsidRDefault="00CB1EED" w:rsidP="00DF2AC7">
      <w:pPr>
        <w:spacing w:before="120" w:after="120"/>
        <w:ind w:firstLine="567"/>
        <w:jc w:val="both"/>
        <w:rPr>
          <w:rFonts w:ascii="Garamond" w:eastAsia="Simplified Arabic" w:hAnsi="Garamond"/>
          <w:b/>
          <w:bCs/>
          <w:sz w:val="36"/>
          <w:lang w:val="fr-FR" w:bidi="ar-SA"/>
        </w:rPr>
      </w:pPr>
      <w:r w:rsidRPr="005D7881">
        <w:rPr>
          <w:rFonts w:ascii="Garamond" w:eastAsia="Simplified Arabic" w:hAnsi="Garamond"/>
          <w:b/>
          <w:bCs/>
          <w:sz w:val="36"/>
          <w:rtl/>
          <w:lang w:val="fr-FR" w:bidi="ar-SA"/>
        </w:rPr>
        <w:t>المطلب الثاني:</w:t>
      </w:r>
    </w:p>
    <w:p w:rsidR="00DF2AC7" w:rsidRPr="005D7881" w:rsidRDefault="00DF2AC7" w:rsidP="00DF2AC7">
      <w:pPr>
        <w:spacing w:before="120" w:after="120"/>
        <w:ind w:firstLine="567"/>
        <w:jc w:val="both"/>
        <w:rPr>
          <w:rFonts w:ascii="Garamond" w:eastAsia="Simplified Arabic" w:hAnsi="Garamond"/>
          <w:b/>
          <w:bCs/>
          <w:sz w:val="36"/>
          <w:rtl/>
          <w:lang w:val="fr-FR" w:bidi="ar-SA"/>
        </w:rPr>
      </w:pPr>
      <w:r w:rsidRPr="005D7881">
        <w:rPr>
          <w:rFonts w:ascii="Garamond" w:eastAsia="Simplified Arabic" w:hAnsi="Garamond"/>
          <w:b/>
          <w:bCs/>
          <w:sz w:val="36"/>
          <w:rtl/>
          <w:lang w:val="fr-FR" w:bidi="ar-SA"/>
        </w:rPr>
        <w:t>تأثير المحافظين الجدد في</w:t>
      </w:r>
      <w:r w:rsidR="00CB1EED" w:rsidRPr="005D7881">
        <w:rPr>
          <w:rFonts w:ascii="Garamond" w:eastAsia="Simplified Arabic" w:hAnsi="Garamond"/>
          <w:b/>
          <w:bCs/>
          <w:sz w:val="36"/>
          <w:rtl/>
          <w:lang w:val="fr-FR" w:bidi="ar-SA"/>
        </w:rPr>
        <w:t xml:space="preserve"> القرار الأمريكي بعد حرب العراق</w:t>
      </w:r>
    </w:p>
    <w:p w:rsidR="00DF2AC7" w:rsidRPr="005D7881" w:rsidRDefault="00DF2AC7" w:rsidP="00DF2AC7">
      <w:pPr>
        <w:spacing w:before="120" w:after="120"/>
        <w:ind w:firstLine="567"/>
        <w:jc w:val="both"/>
        <w:rPr>
          <w:rFonts w:ascii="Garamond" w:eastAsia="Simplified Arabic" w:hAnsi="Garamond"/>
          <w:sz w:val="36"/>
          <w:lang w:val="fr-FR" w:bidi="ar-SA"/>
        </w:rPr>
      </w:pPr>
      <w:r w:rsidRPr="005D7881">
        <w:rPr>
          <w:rFonts w:ascii="Garamond" w:eastAsia="Simplified Arabic" w:hAnsi="Garamond"/>
          <w:sz w:val="36"/>
          <w:rtl/>
          <w:lang w:val="fr-FR" w:bidi="ar-SA"/>
        </w:rPr>
        <w:t>في 20</w:t>
      </w:r>
      <w:r w:rsidRPr="005D7881">
        <w:rPr>
          <w:rFonts w:ascii="Garamond" w:eastAsia="Simplified Arabic" w:hAnsi="Garamond"/>
          <w:sz w:val="36"/>
          <w:lang w:val="fr-FR" w:bidi="ar-SA"/>
        </w:rPr>
        <w:t>/3/</w:t>
      </w:r>
      <w:r w:rsidRPr="005D7881">
        <w:rPr>
          <w:rFonts w:ascii="Garamond" w:eastAsia="Simplified Arabic" w:hAnsi="Garamond"/>
          <w:sz w:val="36"/>
          <w:rtl/>
          <w:lang w:val="fr-FR" w:bidi="ar-SA"/>
        </w:rPr>
        <w:t>2003 أي بعد انقضاء المهلة التي أعطاها بوش الابن لـصدام حسين ونجليه بمغادرة العراق سمعت دوي انفجارات في بغداد، وبعد 45 دقيقة صرح الرئيس الأمريكي أنه أصدر أوامره لتوجيه ضربة "الفرصة التي استهدفت منزلا كان يعتقد أن صدام حسين متواجد فيه، ثم جاء الغزو بعد ذلك سريعا؛ فبعد حوالي ثلاثة أسابيع سقط النظام العراقي، وخوفا من تكرار ما حدث في حرب الخليج الثانية، من إشعال للنيران في حقول النفط قامت القوات البريطانية بإحكام سيطرتها على حقول نفط الرميلة وأم قصر والفاو بمساعدة القوات الأسترالية، ثم توغلت الدبابات الأمريكية في الصحراء العراقية، متجاوزة المدن الرئيسية لتجنب حرب الشوارع داخل المدن كما حاصرت القوات البريطانية مدينة البصرة لأسبوعين قبل أن تستطيع اقتحامها بعد معركة عنيفة بالدبابات، اعتبرت أعنف معركة خاضتها القوات المدرعة البريطانية، منذ الحرب العالمية الثانية، وتم السيطرة على البصرة في 27 مارس، وفي 9</w:t>
      </w:r>
      <w:r w:rsidRPr="005D7881">
        <w:rPr>
          <w:rFonts w:ascii="Garamond" w:eastAsia="Simplified Arabic" w:hAnsi="Garamond"/>
          <w:sz w:val="36"/>
          <w:lang w:val="fr-FR" w:bidi="ar-SA"/>
        </w:rPr>
        <w:t>/4/</w:t>
      </w:r>
      <w:r w:rsidRPr="005D7881">
        <w:rPr>
          <w:rFonts w:ascii="Garamond" w:eastAsia="Simplified Arabic" w:hAnsi="Garamond"/>
          <w:sz w:val="36"/>
          <w:rtl/>
          <w:lang w:val="fr-FR" w:bidi="ar-SA"/>
        </w:rPr>
        <w:t xml:space="preserve">2003 أعلنت القوات ي الأمريكية بسط سيطرتها على معظم المناطق في العراق، وتولى القائد العسكري الأمريكي تومي فرانكس قيادة العراق في تلك الفترة باعتباره القائد العام للقوات الأمريكية. وبعد </w:t>
      </w:r>
      <w:r w:rsidRPr="005D7881">
        <w:rPr>
          <w:rFonts w:ascii="Garamond" w:eastAsia="Simplified Arabic" w:hAnsi="Garamond"/>
          <w:sz w:val="36"/>
          <w:rtl/>
          <w:lang w:val="fr-FR"/>
        </w:rPr>
        <w:t>س</w:t>
      </w:r>
      <w:r w:rsidRPr="005D7881">
        <w:rPr>
          <w:rFonts w:ascii="Garamond" w:eastAsia="Simplified Arabic" w:hAnsi="Garamond"/>
          <w:sz w:val="36"/>
          <w:rtl/>
          <w:lang w:val="fr-FR" w:bidi="ar-SA"/>
        </w:rPr>
        <w:t>قوط بغداد في 9</w:t>
      </w:r>
      <w:r w:rsidRPr="005D7881">
        <w:rPr>
          <w:rFonts w:ascii="Garamond" w:eastAsia="Simplified Arabic" w:hAnsi="Garamond"/>
          <w:sz w:val="36"/>
          <w:lang w:val="fr-FR" w:bidi="ar-SA"/>
        </w:rPr>
        <w:t>/4/</w:t>
      </w:r>
      <w:r w:rsidRPr="005D7881">
        <w:rPr>
          <w:rFonts w:ascii="Garamond" w:eastAsia="Simplified Arabic" w:hAnsi="Garamond"/>
          <w:sz w:val="36"/>
          <w:rtl/>
          <w:lang w:val="fr-FR" w:bidi="ar-SA"/>
        </w:rPr>
        <w:t>2003، دخلت القوات الأمريكية مدينة كركوك في 10</w:t>
      </w:r>
      <w:r w:rsidRPr="005D7881">
        <w:rPr>
          <w:rFonts w:ascii="Garamond" w:eastAsia="Simplified Arabic" w:hAnsi="Garamond"/>
          <w:sz w:val="36"/>
          <w:lang w:val="fr-FR" w:bidi="ar-SA"/>
        </w:rPr>
        <w:t>2003/4/</w:t>
      </w:r>
      <w:r w:rsidRPr="005D7881">
        <w:rPr>
          <w:rFonts w:ascii="Garamond" w:eastAsia="Simplified Arabic" w:hAnsi="Garamond"/>
          <w:sz w:val="36"/>
          <w:rtl/>
          <w:lang w:val="fr-FR" w:bidi="ar-SA"/>
        </w:rPr>
        <w:t xml:space="preserve"> وتكريت في 15</w:t>
      </w:r>
      <w:r w:rsidRPr="005D7881">
        <w:rPr>
          <w:rFonts w:ascii="Garamond" w:eastAsia="Simplified Arabic" w:hAnsi="Garamond"/>
          <w:sz w:val="36"/>
          <w:lang w:val="fr-FR" w:bidi="ar-SA"/>
        </w:rPr>
        <w:t>/4/</w:t>
      </w:r>
      <w:r w:rsidRPr="005D7881">
        <w:rPr>
          <w:rFonts w:ascii="Garamond" w:eastAsia="Simplified Arabic" w:hAnsi="Garamond"/>
          <w:sz w:val="36"/>
          <w:rtl/>
          <w:lang w:val="fr-FR" w:bidi="ar-SA"/>
        </w:rPr>
        <w:t>2003</w:t>
      </w:r>
      <w:r w:rsidRPr="005D7881">
        <w:rPr>
          <w:rFonts w:ascii="Garamond" w:eastAsia="Simplified Arabic" w:hAnsi="Garamond"/>
          <w:sz w:val="36"/>
          <w:vertAlign w:val="superscript"/>
          <w:rtl/>
          <w:lang w:bidi="ar-SA"/>
        </w:rPr>
        <w:footnoteReference w:id="128"/>
      </w:r>
      <w:r w:rsidRPr="005D7881">
        <w:rPr>
          <w:rFonts w:ascii="Garamond" w:eastAsia="Simplified Arabic" w:hAnsi="Garamond"/>
          <w:sz w:val="36"/>
          <w:rtl/>
          <w:lang w:val="fr-FR" w:bidi="ar-SA"/>
        </w:rPr>
        <w:t>.</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وبذلك شكل سلوك الولايات المتحدة انقلابا على مفهوم العلاقات الدولية، إذ ضربت بعرض الحائط اعتراضات الحلفاء والشرعية الدولية، إضافة إلى عدم الإصغاء إلى الانتقادات والمعارضة الشعبية الواسعة للحرب، وذلك بسبب أيديولوجية المحافظين الجدد الرامية إلى هيكلة منطقة الشرق الأوسط، بما يتناسب مع الاستراتيجية الأمريكية والإسرائيلية، حيث تم تقديم هذه الاستراتيجية من خلال خطاب ديني أيديولوجي، يرى أن الولايات المتحدة تحمل رسالة "خلاصية" للعالم بالمفهوم الديني المسيحي، وتهدف إلى سيادة قوى الخير على قوى الشر، وترى أن الولايات المتحدة تمثل قوى الخير، لذا لابد لها من تحقيق الهيمنة الخيرة لقولبة العالم وإعادة تنظيمه</w:t>
      </w:r>
      <w:r w:rsidRPr="005D7881">
        <w:rPr>
          <w:rFonts w:ascii="Garamond" w:eastAsia="Simplified Arabic" w:hAnsi="Garamond"/>
          <w:sz w:val="36"/>
          <w:vertAlign w:val="superscript"/>
          <w:rtl/>
          <w:lang w:bidi="ar-SA"/>
        </w:rPr>
        <w:footnoteReference w:id="129"/>
      </w:r>
      <w:r w:rsidRPr="005D7881">
        <w:rPr>
          <w:rFonts w:ascii="Garamond" w:eastAsia="Simplified Arabic" w:hAnsi="Garamond"/>
          <w:sz w:val="36"/>
          <w:rtl/>
          <w:lang w:val="fr-FR" w:bidi="ar-SA"/>
        </w:rPr>
        <w:t>.</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 xml:space="preserve">وعلى الرغم من الانتصار السريع الذي حققته </w:t>
      </w:r>
      <w:r w:rsidR="00DA2063" w:rsidRPr="005D7881">
        <w:rPr>
          <w:rFonts w:ascii="Garamond" w:eastAsia="Simplified Arabic" w:hAnsi="Garamond"/>
          <w:sz w:val="36"/>
          <w:rtl/>
          <w:lang w:val="fr-FR" w:bidi="ar-SA"/>
        </w:rPr>
        <w:t>الولايات المتحدة</w:t>
      </w:r>
      <w:r w:rsidRPr="005D7881">
        <w:rPr>
          <w:rFonts w:ascii="Garamond" w:eastAsia="Simplified Arabic" w:hAnsi="Garamond"/>
          <w:sz w:val="36"/>
          <w:rtl/>
          <w:lang w:val="fr-FR" w:bidi="ar-SA"/>
        </w:rPr>
        <w:t xml:space="preserve"> في غزوها للعراق إلا أنه أوقع </w:t>
      </w:r>
      <w:r w:rsidR="00DA2063" w:rsidRPr="005D7881">
        <w:rPr>
          <w:rFonts w:ascii="Garamond" w:eastAsia="Simplified Arabic" w:hAnsi="Garamond"/>
          <w:sz w:val="36"/>
          <w:rtl/>
          <w:lang w:val="fr-FR" w:bidi="ar-SA"/>
        </w:rPr>
        <w:t>الولايات المتحدة</w:t>
      </w:r>
      <w:r w:rsidRPr="005D7881">
        <w:rPr>
          <w:rFonts w:ascii="Garamond" w:eastAsia="Simplified Arabic" w:hAnsi="Garamond"/>
          <w:sz w:val="36"/>
          <w:rtl/>
          <w:lang w:val="fr-FR" w:bidi="ar-SA"/>
        </w:rPr>
        <w:t xml:space="preserve"> في ورطة حقيقية لا تعرف كيف تخرج منها، ولا سيما بعد أن بطلت مزاعم الإدارة الأمريكية بعدم امتلاك العراق لأسلحة التدمير الشامل، فضلا عن تفنيد مزاعم العلاقات بين نظام الرئيس العراقي السابق صدام حسين وتنظيم القاعدة بزعامة أسامة بن لادن، فالعراق لم يكن دولة إرهابية أو تشجع على الإرهاب، ولم تكن تربطه علاقة ذات مغزى بأي منظمة إرهابية على حد علم وكالات المخابرات الأمريكية والبريطانية والإسرائيلية</w:t>
      </w:r>
      <w:r w:rsidRPr="005D7881">
        <w:rPr>
          <w:rFonts w:ascii="Garamond" w:eastAsia="Simplified Arabic" w:hAnsi="Garamond"/>
          <w:sz w:val="36"/>
          <w:vertAlign w:val="superscript"/>
          <w:rtl/>
          <w:lang w:bidi="ar-SA"/>
        </w:rPr>
        <w:footnoteReference w:id="130"/>
      </w:r>
      <w:r w:rsidRPr="005D7881">
        <w:rPr>
          <w:rFonts w:ascii="Garamond" w:eastAsia="Simplified Arabic" w:hAnsi="Garamond"/>
          <w:sz w:val="36"/>
          <w:rtl/>
          <w:lang w:val="fr-FR" w:bidi="ar-SA"/>
        </w:rPr>
        <w:t>.</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فبعد سقوط بغداد قام الرئيس الأمريكي بإرسال فريق تفتيش برئاسة ديفيد كي الذي كتب تقريرا سلمه إلى الرئيس الأمريكي في 3</w:t>
      </w:r>
      <w:r w:rsidRPr="005D7881">
        <w:rPr>
          <w:rFonts w:ascii="Garamond" w:eastAsia="Simplified Arabic" w:hAnsi="Garamond"/>
          <w:sz w:val="36"/>
          <w:lang w:val="fr-FR" w:bidi="ar-SA"/>
        </w:rPr>
        <w:t>/10/</w:t>
      </w:r>
      <w:r w:rsidRPr="005D7881">
        <w:rPr>
          <w:rFonts w:ascii="Garamond" w:eastAsia="Simplified Arabic" w:hAnsi="Garamond"/>
          <w:sz w:val="36"/>
          <w:rtl/>
          <w:lang w:val="fr-FR" w:bidi="ar-SA"/>
        </w:rPr>
        <w:t xml:space="preserve">2003 نص فيه </w:t>
      </w:r>
      <w:r w:rsidRPr="005D7881">
        <w:rPr>
          <w:rFonts w:ascii="Garamond" w:eastAsia="Simplified Arabic" w:hAnsi="Garamond"/>
          <w:sz w:val="36"/>
          <w:rtl/>
          <w:lang w:val="fr-FR"/>
        </w:rPr>
        <w:t>أ</w:t>
      </w:r>
      <w:r w:rsidRPr="005D7881">
        <w:rPr>
          <w:rFonts w:ascii="Garamond" w:eastAsia="Simplified Arabic" w:hAnsi="Garamond"/>
          <w:sz w:val="36"/>
          <w:rtl/>
          <w:lang w:val="fr-FR" w:bidi="ar-SA"/>
        </w:rPr>
        <w:t>نه "لم يتم العثور لحد الآن على أي اثر لأسلحة دمار شامل عراقية"، وأضاف ديفيد كي في استجواب له أمام مجلس الشيوخ الأمريكي أنه" بتصوري نحن جعلنا الوضع في العراق أخطر مما كان عليه قبل الحرب، وبعد بطلان الحجج الأمريكية واندلاع شرارة المقاومة العراقية، بدأ المشروع الأمريكي في العراق بالتعثر لأسباب كثيرة، كان من أبرزها الاستعجال في شن الحرب دون خطة واضحة لما بعد الاحتلال، فغياب الاستراتيجية الواضحة لمرحلة ما بعد الحرب أدى إلى ما تواجهه الولايات المتحدة الآن في العراق، إضافة إلى الانفراد بقرار الحرب، فالحسابات الضيقة وسوء التقدير اللذان تميزت بهما السياسة الأمريكية، هم ش دور دول الجوار العراقي، مما ساعد على تفاقم الوضع هناك، علاوة على أن سوء إدارة الاحتلال للفترة الانتقالية بشكل عام، أي مجمل السياسات والآليات التي استخدمت في نقل السلطة، كانت تعبر عن الجهل الأمريكي بالواقع العراقي</w:t>
      </w:r>
      <w:r w:rsidRPr="005D7881">
        <w:rPr>
          <w:rFonts w:ascii="Garamond" w:eastAsia="Simplified Arabic" w:hAnsi="Garamond"/>
          <w:sz w:val="36"/>
          <w:vertAlign w:val="superscript"/>
          <w:rtl/>
          <w:lang w:bidi="ar-SA"/>
        </w:rPr>
        <w:footnoteReference w:id="131"/>
      </w:r>
      <w:r w:rsidRPr="005D7881">
        <w:rPr>
          <w:rFonts w:ascii="Garamond" w:eastAsia="Simplified Arabic" w:hAnsi="Garamond"/>
          <w:sz w:val="36"/>
          <w:rtl/>
          <w:lang w:val="fr-FR" w:bidi="ar-SA"/>
        </w:rPr>
        <w:t>.</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وقد بدأت العديد من الآراء المعارضة للحملة العسكرية الأمريكية بـالظهور الأمريكي بشكل محرج لإدارة الرئيس بوش الابن، فقد كان الغزو للعراق مخالفة للبند الرابع من المادة 02 لميثاق هيئة الأمم المتحدة التي تنص على أنه "لا يحق لدولة عضو في الأمم المتحدة من تهديد أو استعمال القوة ضد دولة ذات سيادة لأغراض غير أغراض الدفاع عن النفس.</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 xml:space="preserve"> حيث صرح السكرتير العام للأمم المتحدة آنذاك كوفي عنان بعد سقوط بغداد أن الغزو كان منافيا لميثاق الأمم المتحدة، وكان هذا مطابقا لرأي السكرتير السابق للأمم المتحدة بطرس بطرس غالي، وفي 28</w:t>
      </w:r>
      <w:r w:rsidRPr="005D7881">
        <w:rPr>
          <w:rFonts w:ascii="Garamond" w:eastAsia="Simplified Arabic" w:hAnsi="Garamond"/>
          <w:sz w:val="36"/>
          <w:lang w:val="fr-FR" w:bidi="ar-SA"/>
        </w:rPr>
        <w:t>/4/</w:t>
      </w:r>
      <w:r w:rsidRPr="005D7881">
        <w:rPr>
          <w:rFonts w:ascii="Garamond" w:eastAsia="Simplified Arabic" w:hAnsi="Garamond"/>
          <w:sz w:val="36"/>
          <w:rtl/>
          <w:lang w:val="fr-FR" w:bidi="ar-SA"/>
        </w:rPr>
        <w:t>2005 أصدر وزير العدل البريطاني السابق مذكرة نصت على أن أي حملة عسكرية هدفها تغيير نظام سياسي هو عمل غير مشروع</w:t>
      </w:r>
      <w:r w:rsidRPr="005D7881">
        <w:rPr>
          <w:rFonts w:ascii="Garamond" w:eastAsia="Simplified Arabic" w:hAnsi="Garamond"/>
          <w:sz w:val="36"/>
          <w:vertAlign w:val="superscript"/>
          <w:rtl/>
          <w:lang w:bidi="ar-SA"/>
        </w:rPr>
        <w:footnoteReference w:id="132"/>
      </w:r>
      <w:r w:rsidRPr="005D7881">
        <w:rPr>
          <w:rFonts w:ascii="Garamond" w:eastAsia="Simplified Arabic" w:hAnsi="Garamond"/>
          <w:sz w:val="36"/>
          <w:rtl/>
          <w:lang w:val="fr-FR" w:bidi="ar-SA"/>
        </w:rPr>
        <w:t xml:space="preserve">. </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وقد زاد من حدة التورط الأمريكي في العراق عدد من السياسات الخاطئة التي ارتكبتها سلطة الاحتلال؛ كالإخفاق في استعادة القانون والنظام ومنع انتشار أعمال النهب والاستخدام المفرط للقوة والاختيار القسري لقيادات البلد وفضائح سجن أبو غريب والحل الجماعي للجيش والاستبعاد بلا تمييز لأعضاء حزب البعث وتهميش العرب السنة، ساهمت في بلورة رأي عراقي يرى أن هذا الأم مقصود ويرمي إلى إطالة أمد الاحتلال، وأصبح الكثير من العراقيين يرون أن واشنطن عازمة على نهب بلدهم وتدميره وليس إعادة أعماره</w:t>
      </w:r>
      <w:r w:rsidRPr="005D7881">
        <w:rPr>
          <w:rFonts w:ascii="Garamond" w:eastAsia="Simplified Arabic" w:hAnsi="Garamond"/>
          <w:sz w:val="36"/>
          <w:vertAlign w:val="superscript"/>
          <w:rtl/>
          <w:lang w:bidi="ar-SA"/>
        </w:rPr>
        <w:footnoteReference w:id="133"/>
      </w:r>
      <w:r w:rsidRPr="005D7881">
        <w:rPr>
          <w:rFonts w:ascii="Garamond" w:eastAsia="Simplified Arabic" w:hAnsi="Garamond"/>
          <w:sz w:val="36"/>
          <w:rtl/>
          <w:lang w:val="fr-FR" w:bidi="ar-SA"/>
        </w:rPr>
        <w:t>.</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وقد بدا وضحا عقب أشهر فقط من الاحتلال الأمريكي للعراق وتصاعد أعمال المقاومة مدى التورط الأمريكي في المستنقع العراقي، وهو الأمر الذي حدا بحشد من السياسيين والأكاديميين الأمريكيين إلى توجيه رسالة مفتوحة إلى الشعب الأمريكي والرأي العام يحثون فيها على ضرورة الضغط باتجاه تغيير السياسة الخارجية الأمريكية، كما وجه المشاركون في المؤتمر القومي العربي رسالة إلى زعماء العالم والرأي العام العالمي والكونغرس الأمريكي، يعبرون فيها عن ضرورة مواجهة التساؤلات الخطيرة عن مصداقية القانون الدولي، فالعالم بأسره مهدد بالسقوط في حالة خطيرة من الفراغ الأخلاقي والقيمي نتيجة لسيادة قانون القوة والهيمنة، وعقلية المصادرة في التعامل مع البلدان الأخرى، وهو الأمر الذي نتج عن الحرب غير المشروعة التي شنت على العراق، فهي حرب لم يصدر بها أي تفويض أو تخويل من الأمم المتحدة أو مجلس الأمن، فقد تم اجتياح العراق من جانب قوات أمريكية وبريطانية، انتهاكا لميثاق الأمم المتحدة الذي اشترط لأي عمل عسكري يوجه ضد دولة ذات سيادة، بأن يكون دفاعا عن النفس ضد بلد يهدد باستخدام القوة العسكرية، وفي هذا الصدد فان العراق لم يهدد أي بلد ولم يشكل خطرا وشيكا على الولايات المتحدة، وهو ما عرفه الجميع من الشهادة التي أدلى بها المدير السابق لوكالة المخابرات الأمريكية أمام الكونغرس والتي أكد فيها على أنه لم يذكر العراق في أي تقرير رفعه إلى الرئيس الأمريكي باعتباره يمثل خطرا وشيكا على الولايات المتحدة</w:t>
      </w:r>
      <w:r w:rsidRPr="005D7881">
        <w:rPr>
          <w:rFonts w:ascii="Garamond" w:eastAsia="Simplified Arabic" w:hAnsi="Garamond"/>
          <w:sz w:val="36"/>
          <w:vertAlign w:val="superscript"/>
          <w:rtl/>
          <w:lang w:bidi="ar-SA"/>
        </w:rPr>
        <w:footnoteReference w:id="134"/>
      </w:r>
      <w:r w:rsidRPr="005D7881">
        <w:rPr>
          <w:rFonts w:ascii="Garamond" w:eastAsia="Simplified Arabic" w:hAnsi="Garamond"/>
          <w:sz w:val="36"/>
          <w:rtl/>
          <w:lang w:val="fr-FR" w:bidi="ar-SA"/>
        </w:rPr>
        <w:t>.</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وقد صرح بوش الابن سنة 2004 قائلا: "حتى لو كنت أعرف قبل الحرب ما أعرفه الآن من عدم وجود أسلحة محظورة في العراق فإني كنت سأقوم بدخول العراق"، وهو الأمر الذي يبين الطابع الشخصي الذي تناول فيه الرئيس بوش الابن المسألة العراقية وبتأثير المحافظين الجدد، باعتماد أسلوب المراوغة والتضليل،</w:t>
      </w:r>
      <w:r w:rsidRPr="005D7881">
        <w:rPr>
          <w:rFonts w:ascii="Garamond" w:eastAsia="Simplified Arabic" w:hAnsi="Garamond"/>
          <w:sz w:val="36"/>
          <w:rtl/>
          <w:lang w:val="fr-FR"/>
        </w:rPr>
        <w:t xml:space="preserve"> كل هذا يدل ويؤشر بوضوح على طبيعة التفكير الأمريكي، ومدى التخبط الأيديولوجي الذي وقعت به الإدارة الأمريكية</w:t>
      </w:r>
      <w:r w:rsidRPr="005D7881">
        <w:rPr>
          <w:rFonts w:ascii="Garamond" w:eastAsia="Simplified Arabic" w:hAnsi="Garamond"/>
          <w:sz w:val="36"/>
          <w:vertAlign w:val="superscript"/>
          <w:rtl/>
          <w:lang w:bidi="ar-SA"/>
        </w:rPr>
        <w:footnoteReference w:id="135"/>
      </w:r>
      <w:r w:rsidRPr="005D7881">
        <w:rPr>
          <w:rFonts w:ascii="Garamond" w:eastAsia="Simplified Arabic" w:hAnsi="Garamond"/>
          <w:sz w:val="36"/>
          <w:rtl/>
          <w:lang w:val="fr-FR" w:bidi="ar-SA"/>
        </w:rPr>
        <w:t>.</w:t>
      </w:r>
    </w:p>
    <w:p w:rsidR="00DF2AC7" w:rsidRPr="005D7881" w:rsidRDefault="00DF2AC7" w:rsidP="00DF2AC7">
      <w:pPr>
        <w:spacing w:before="120" w:after="120"/>
        <w:ind w:firstLine="567"/>
        <w:jc w:val="both"/>
        <w:rPr>
          <w:rFonts w:ascii="Garamond" w:eastAsia="Simplified Arabic" w:hAnsi="Garamond"/>
          <w:sz w:val="36"/>
          <w:lang w:val="fr-FR" w:bidi="ar-SA"/>
        </w:rPr>
      </w:pPr>
      <w:r w:rsidRPr="005D7881">
        <w:rPr>
          <w:rFonts w:ascii="Garamond" w:eastAsia="Simplified Arabic" w:hAnsi="Garamond"/>
          <w:sz w:val="36"/>
          <w:rtl/>
          <w:lang w:val="fr-FR"/>
        </w:rPr>
        <w:t>تشير الكاتبة نعومي كلاين في مقالة لها حول يوتوبيا المحافظين الجدد: "</w:t>
      </w:r>
      <w:r w:rsidRPr="005D7881">
        <w:rPr>
          <w:rFonts w:ascii="Garamond" w:eastAsia="Simplified Arabic" w:hAnsi="Garamond"/>
          <w:sz w:val="36"/>
          <w:rtl/>
          <w:lang w:val="fr-FR" w:bidi="ar-SA"/>
        </w:rPr>
        <w:t>كان الرئيس قد استسلم لرؤية المحافظين الجدد لتحويل العراق إلى دولة شركات نموذجية من شأنها أن تفتح المنطقة كلها، هذه الإجراءات تتخذ في المنطقة الخضراء المليئة بجمهوريين صغار السن، آتين مباشرة من مؤسسة تراث، عهد إليهم بمهمات لم يخطر لهم يوما أن يتولوها في الوطن، سكوت إیروين ابن الحادية والعشرين يساعد العراقيين على إدارة الأمور المالية!! الخبرة السابقة له كانت قيادة عربة بيع الايس"</w:t>
      </w:r>
      <w:r w:rsidRPr="005D7881">
        <w:rPr>
          <w:rFonts w:ascii="Garamond" w:eastAsia="Simplified Arabic" w:hAnsi="Garamond"/>
          <w:sz w:val="36"/>
          <w:vertAlign w:val="superscript"/>
          <w:rtl/>
          <w:lang w:bidi="ar-SA"/>
        </w:rPr>
        <w:footnoteReference w:id="136"/>
      </w:r>
      <w:r w:rsidRPr="005D7881">
        <w:rPr>
          <w:rFonts w:ascii="Garamond" w:eastAsia="Simplified Arabic" w:hAnsi="Garamond"/>
          <w:sz w:val="36"/>
          <w:rtl/>
          <w:lang w:val="fr-FR" w:bidi="ar-SA"/>
        </w:rPr>
        <w:t>.</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وفي ظل هذه الظروف حاولت الولايات المتحدة التظاهر بتحقيق بعض النجاحات أمام الرأي العام العالمي، وهكذا صدر ما سمي بـ" قانون إدارة الدولة العراقية للمرحلة الانتقالية"، وجرى في 30</w:t>
      </w:r>
      <w:r w:rsidRPr="005D7881">
        <w:rPr>
          <w:rFonts w:ascii="Garamond" w:eastAsia="Simplified Arabic" w:hAnsi="Garamond"/>
          <w:sz w:val="36"/>
          <w:lang w:val="fr-FR" w:bidi="ar-SA"/>
        </w:rPr>
        <w:t>/6/</w:t>
      </w:r>
      <w:r w:rsidRPr="005D7881">
        <w:rPr>
          <w:rFonts w:ascii="Garamond" w:eastAsia="Simplified Arabic" w:hAnsi="Garamond"/>
          <w:sz w:val="36"/>
          <w:rtl/>
          <w:lang w:val="fr-FR" w:bidi="ar-SA"/>
        </w:rPr>
        <w:t>2004 إعلان تشكيل سمي بالحكومة المؤقتة برئاسة إياد علاوي، غير أن الوضع الأمني ظل يتردى تحت أعلام الاحتلال وفي وجود قواته، وكان هم قوات التحالف هو التظاهر بان ثمة تطورات نحو تسليم السلطة والسيادة للعراقيين والتظاهر بان الهجمات القوية التي تشن على قواتهم وعمليات تصفية العملاء لا تؤثر في خططه، وجرى ذلك في ظل سحابة قاتمة من الفضائح التي أحاطت بالاحتلال خلال نشر صور التعذيب في سجن أبو غريب، وهزت الفضيحة صورة الولايات المتحدة اكثر مما كانت عليه في أي وقت مضى، وأظهرت حقيقة القوات الأمريكية التي يعتمد عليها تنفيذ استراتيجية الإدارة الأمريكية برئاسة بوش الابن إضافة إلى تسرب العديد من الفضائح الأخرى المتعلقة بالقتل والاغتصاب وغيرها</w:t>
      </w:r>
      <w:r w:rsidRPr="005D7881">
        <w:rPr>
          <w:rFonts w:ascii="Garamond" w:eastAsia="Simplified Arabic" w:hAnsi="Garamond"/>
          <w:sz w:val="36"/>
          <w:vertAlign w:val="superscript"/>
          <w:rtl/>
          <w:lang w:bidi="ar-SA"/>
        </w:rPr>
        <w:footnoteReference w:id="137"/>
      </w:r>
      <w:r w:rsidRPr="005D7881">
        <w:rPr>
          <w:rFonts w:ascii="Garamond" w:eastAsia="Simplified Arabic" w:hAnsi="Garamond"/>
          <w:sz w:val="36"/>
          <w:rtl/>
          <w:lang w:val="fr-FR" w:bidi="ar-SA"/>
        </w:rPr>
        <w:t xml:space="preserve">. </w:t>
      </w:r>
    </w:p>
    <w:p w:rsidR="00DF2AC7" w:rsidRPr="005D7881" w:rsidRDefault="00DF2AC7" w:rsidP="00DF2AC7">
      <w:pPr>
        <w:spacing w:before="120" w:after="120"/>
        <w:ind w:firstLine="567"/>
        <w:jc w:val="both"/>
        <w:rPr>
          <w:rFonts w:ascii="Garamond" w:eastAsia="Simplified Arabic" w:hAnsi="Garamond"/>
          <w:sz w:val="36"/>
          <w:lang w:val="fr-FR" w:bidi="ar-SA"/>
        </w:rPr>
      </w:pPr>
      <w:r w:rsidRPr="005D7881">
        <w:rPr>
          <w:rFonts w:ascii="Garamond" w:eastAsia="Simplified Arabic" w:hAnsi="Garamond"/>
          <w:sz w:val="36"/>
          <w:rtl/>
          <w:lang w:val="fr-FR" w:bidi="ar-SA"/>
        </w:rPr>
        <w:t>إلا أنه وبتحقيق الديموقراطيين انتصارا كبيرا في انتخابات الكونغرس، ما أفقد حزب الرئيس الأغلبية في المجلس، وأدخل الإدارة في دوامة لا تعرف كيف تخرج منها، فمسؤولي إدارة بوش الابن يجدون أنفسهم في مواجهة سؤال صعب متى ينبغي أن ينتهي الاحتلال؟. هم يعتقدون أن انسحابا مبكرا يمكن أن يؤدي إلى فوضى، وان احتلالا طويلا يمكن أن يثير مقاومة منظمة لا نهاية لها، وهو الأمر الذي قد يؤدي إلى تهاوي الدعم الداخلي للاحتلال إذا كان الثمن الذي تدفعه الولايات المتحدة باهظا بمقاييس الدم والثروة</w:t>
      </w:r>
      <w:r w:rsidRPr="005D7881">
        <w:rPr>
          <w:rFonts w:ascii="Garamond" w:eastAsia="Simplified Arabic" w:hAnsi="Garamond"/>
          <w:sz w:val="36"/>
          <w:vertAlign w:val="superscript"/>
          <w:rtl/>
          <w:lang w:bidi="ar-SA"/>
        </w:rPr>
        <w:footnoteReference w:id="138"/>
      </w:r>
      <w:r w:rsidRPr="005D7881">
        <w:rPr>
          <w:rFonts w:ascii="Garamond" w:eastAsia="Simplified Arabic" w:hAnsi="Garamond"/>
          <w:sz w:val="36"/>
          <w:rtl/>
          <w:lang w:val="fr-FR" w:bidi="ar-SA"/>
        </w:rPr>
        <w:t xml:space="preserve">. </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وقد حاول بوش الابن وبدعم من المحافظين الجدد، أن يخرج من هذا المأزق عبر الإعلان عن استراتيجية جديدة في العراق، تتمثل بإرسال المزيد من الجنود للسيطرة على الأوضاع هناك، غير أن هذه الاستراتيجية واجهت الكثير من الجدل داخل الأوساط السياسية في واشنطن، كما رفض الـ ديموقراطيون الموافقة على تمويل القوات العاملة في العراق بدون جدولة انسحاب هذه القوات، الأمر الذي رفضه الرئيس بوش الابن، واستخدم في حقه النقض ضد قرار الديموقراطيين، وقد كانت هذه الاستراتيجية آخر ورقة في أيدي الأمريكيين.</w:t>
      </w:r>
    </w:p>
    <w:p w:rsidR="00DF2AC7" w:rsidRPr="005D7881" w:rsidRDefault="00DF2AC7" w:rsidP="00DF2AC7">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وكشفت الاستراتيجية الأمريكية الجديدة في العراق، أن بوش الابن لم يدرك بعد دروس غزوه للعراق، وأن حالة من التورط النفسي تعاني منها إدارته، فالعراق ليس في حاجة إلى 150 ألف جندي أمريكي، كي يبقى آمنا، بقدر ما يحتاج إرادة أمريكية تقوى على اتخاذ قرار الانسحاب بوصفه طوق نجاة لها وللأمن الأمريكي، وهو ما يصعب تصوره في ظل اقتناع الرئيس بوش بأن حربه في العراق حرب من أجل البشرية، وليس الولايات المتحدة وحدها، فهي في تصنيفه حرب ضد البربرية واللاإنسانية، وهي حرب من أجل تقويض الخلافة والدولة الإسلامية في عقول المتشددين في العالم الإسلامي، ودحرها كما كان الأمر مع الأيديولوجية الشيوعية قبل عقد ونيف، فهي نظرة أيديولوجية متشددة، تسيطر على عقل الرئيس بوش الابن وداعميه من المحافظين الجدد، وتوحي لكل من يعمل معه بألا يفكر في مخرج للأزمة غير ذلك الذي يخدم هذه النظرة، ويسير في اتجاه تنفيذها</w:t>
      </w:r>
      <w:r w:rsidRPr="005D7881">
        <w:rPr>
          <w:rFonts w:ascii="Garamond" w:eastAsia="Simplified Arabic" w:hAnsi="Garamond"/>
          <w:sz w:val="36"/>
          <w:vertAlign w:val="superscript"/>
          <w:rtl/>
          <w:lang w:bidi="ar-SA"/>
        </w:rPr>
        <w:footnoteReference w:id="139"/>
      </w:r>
      <w:r w:rsidRPr="005D7881">
        <w:rPr>
          <w:rFonts w:ascii="Garamond" w:eastAsia="Simplified Arabic" w:hAnsi="Garamond"/>
          <w:sz w:val="36"/>
          <w:rtl/>
          <w:lang w:val="fr-FR" w:bidi="ar-SA"/>
        </w:rPr>
        <w:t>.</w:t>
      </w:r>
    </w:p>
    <w:p w:rsidR="00DF2AC7" w:rsidRPr="005D7881" w:rsidRDefault="00DF2AC7" w:rsidP="00DF2AC7">
      <w:pPr>
        <w:spacing w:before="120" w:after="120"/>
        <w:ind w:firstLine="567"/>
        <w:jc w:val="both"/>
        <w:rPr>
          <w:rFonts w:ascii="Garamond" w:eastAsia="Simplified Arabic" w:hAnsi="Garamond"/>
          <w:sz w:val="36"/>
          <w:lang w:val="fr-FR" w:bidi="ar-SA"/>
        </w:rPr>
      </w:pPr>
      <w:r w:rsidRPr="005D7881">
        <w:rPr>
          <w:rFonts w:ascii="Garamond" w:eastAsia="Simplified Arabic" w:hAnsi="Garamond"/>
          <w:sz w:val="36"/>
          <w:rtl/>
          <w:lang w:val="fr-FR" w:bidi="ar-SA"/>
        </w:rPr>
        <w:t>ويبدو الآن لجميع المراقبين والمحللين أن الولايات المتحدة تمر بوقت عصيب جدا، فحكومتها بأيدي أشخاص لا يربطون الأحداث بعقلانية أو بأخلاقية، فلو كانت الإدارة المحافظة الجديدة للرئيس بوش الابن عقلانية، لم تكن الولايات المتحدة لتغزو العراق، ولو كانت الحكومة أخلاقية، لكانت خجلت من المجازر والرعب الذي أطلقته في العراق؛ فعلى الرغم من أن إدارة بوش ذهبت نحو الحرب على أساس ادعاءات ثبت الآن إنها باطلة، يرفض بوش الابن ونائبه ديك تشيني الاعتراف بحدوث أخطاء</w:t>
      </w:r>
      <w:r w:rsidRPr="005D7881">
        <w:rPr>
          <w:rFonts w:ascii="Garamond" w:eastAsia="Simplified Arabic" w:hAnsi="Garamond"/>
          <w:sz w:val="36"/>
          <w:vertAlign w:val="superscript"/>
          <w:rtl/>
          <w:lang w:bidi="ar-SA"/>
        </w:rPr>
        <w:footnoteReference w:id="140"/>
      </w:r>
      <w:r w:rsidRPr="005D7881">
        <w:rPr>
          <w:rFonts w:ascii="Garamond" w:eastAsia="Simplified Arabic" w:hAnsi="Garamond"/>
          <w:sz w:val="36"/>
          <w:rtl/>
          <w:lang w:val="fr-FR" w:bidi="ar-SA"/>
        </w:rPr>
        <w:t>.</w:t>
      </w:r>
    </w:p>
    <w:p w:rsidR="00CB1EED" w:rsidRPr="005D7881" w:rsidRDefault="00CB1EED" w:rsidP="00DF2AC7">
      <w:pPr>
        <w:spacing w:before="120" w:after="120"/>
        <w:ind w:firstLine="567"/>
        <w:jc w:val="both"/>
        <w:rPr>
          <w:rFonts w:ascii="Garamond" w:eastAsia="Simplified Arabic" w:hAnsi="Garamond"/>
          <w:sz w:val="36"/>
          <w:lang w:val="fr-FR" w:bidi="ar-SA"/>
        </w:rPr>
      </w:pPr>
    </w:p>
    <w:p w:rsidR="00CB1EED" w:rsidRPr="005D7881" w:rsidRDefault="00CB1EED" w:rsidP="00DF2AC7">
      <w:pPr>
        <w:spacing w:before="120" w:after="120"/>
        <w:ind w:firstLine="567"/>
        <w:jc w:val="both"/>
        <w:rPr>
          <w:rFonts w:ascii="Garamond" w:eastAsia="Simplified Arabic" w:hAnsi="Garamond"/>
          <w:sz w:val="36"/>
          <w:lang w:val="fr-FR" w:bidi="ar-SA"/>
        </w:rPr>
      </w:pPr>
    </w:p>
    <w:p w:rsidR="00CB1EED" w:rsidRPr="005D7881" w:rsidRDefault="00CB1EED" w:rsidP="00DF2AC7">
      <w:pPr>
        <w:spacing w:before="120" w:after="120"/>
        <w:ind w:firstLine="567"/>
        <w:jc w:val="both"/>
        <w:rPr>
          <w:rFonts w:ascii="Garamond" w:eastAsia="Simplified Arabic" w:hAnsi="Garamond"/>
          <w:sz w:val="36"/>
          <w:lang w:val="fr-FR" w:bidi="ar-SA"/>
        </w:rPr>
      </w:pPr>
    </w:p>
    <w:p w:rsidR="00CB1EED" w:rsidRPr="005D7881" w:rsidRDefault="00CB1EED" w:rsidP="00DF2AC7">
      <w:pPr>
        <w:spacing w:before="120" w:after="120"/>
        <w:ind w:firstLine="567"/>
        <w:jc w:val="both"/>
        <w:rPr>
          <w:rFonts w:ascii="Garamond" w:eastAsia="Simplified Arabic" w:hAnsi="Garamond"/>
          <w:sz w:val="36"/>
          <w:lang w:val="fr-FR" w:bidi="ar-SA"/>
        </w:rPr>
      </w:pPr>
    </w:p>
    <w:p w:rsidR="00CB1EED" w:rsidRPr="005D7881" w:rsidRDefault="00CB1EED" w:rsidP="00DF2AC7">
      <w:pPr>
        <w:spacing w:before="120" w:after="120"/>
        <w:ind w:firstLine="567"/>
        <w:jc w:val="both"/>
        <w:rPr>
          <w:rFonts w:ascii="Garamond" w:eastAsia="Simplified Arabic" w:hAnsi="Garamond"/>
          <w:sz w:val="36"/>
          <w:lang w:val="fr-FR" w:bidi="ar-SA"/>
        </w:rPr>
      </w:pPr>
    </w:p>
    <w:p w:rsidR="00CB1EED" w:rsidRPr="005D7881" w:rsidRDefault="00CB1EED" w:rsidP="00DF2AC7">
      <w:pPr>
        <w:spacing w:before="120" w:after="120"/>
        <w:ind w:firstLine="567"/>
        <w:jc w:val="both"/>
        <w:rPr>
          <w:rFonts w:ascii="Garamond" w:eastAsia="Simplified Arabic" w:hAnsi="Garamond"/>
          <w:sz w:val="36"/>
          <w:lang w:val="fr-FR" w:bidi="ar-SA"/>
        </w:rPr>
      </w:pPr>
    </w:p>
    <w:p w:rsidR="00CB1EED" w:rsidRPr="005D7881" w:rsidRDefault="00CB1EED" w:rsidP="00DF2AC7">
      <w:pPr>
        <w:spacing w:before="120" w:after="120"/>
        <w:ind w:firstLine="567"/>
        <w:jc w:val="both"/>
        <w:rPr>
          <w:rFonts w:ascii="Garamond" w:eastAsia="Simplified Arabic" w:hAnsi="Garamond"/>
          <w:sz w:val="36"/>
          <w:lang w:val="fr-FR" w:bidi="ar-SA"/>
        </w:rPr>
      </w:pPr>
    </w:p>
    <w:p w:rsidR="00CB1EED" w:rsidRPr="005D7881" w:rsidRDefault="00CB1EED" w:rsidP="00DF2AC7">
      <w:pPr>
        <w:spacing w:before="120" w:after="120"/>
        <w:ind w:firstLine="567"/>
        <w:jc w:val="both"/>
        <w:rPr>
          <w:rFonts w:ascii="Garamond" w:eastAsia="Simplified Arabic" w:hAnsi="Garamond"/>
          <w:sz w:val="36"/>
          <w:lang w:val="fr-FR" w:bidi="ar-SA"/>
        </w:rPr>
      </w:pPr>
    </w:p>
    <w:p w:rsidR="00CB1EED" w:rsidRPr="005D7881" w:rsidRDefault="00CB1EED" w:rsidP="00DF2AC7">
      <w:pPr>
        <w:spacing w:before="120" w:after="120"/>
        <w:ind w:firstLine="567"/>
        <w:jc w:val="both"/>
        <w:rPr>
          <w:rFonts w:ascii="Garamond" w:eastAsia="Simplified Arabic" w:hAnsi="Garamond"/>
          <w:sz w:val="36"/>
          <w:lang w:val="fr-FR" w:bidi="ar-SA"/>
        </w:rPr>
      </w:pPr>
    </w:p>
    <w:p w:rsidR="00CB1EED" w:rsidRPr="005D7881" w:rsidRDefault="00CB1EED" w:rsidP="00DF2AC7">
      <w:pPr>
        <w:spacing w:before="120" w:after="120"/>
        <w:ind w:firstLine="567"/>
        <w:jc w:val="both"/>
        <w:rPr>
          <w:rFonts w:ascii="Garamond" w:eastAsia="Simplified Arabic" w:hAnsi="Garamond"/>
          <w:sz w:val="36"/>
          <w:lang w:val="fr-FR" w:bidi="ar-SA"/>
        </w:rPr>
      </w:pPr>
    </w:p>
    <w:p w:rsidR="00CB1EED" w:rsidRPr="005D7881" w:rsidRDefault="00CB1EED" w:rsidP="00DF2AC7">
      <w:pPr>
        <w:spacing w:before="120" w:after="120"/>
        <w:ind w:firstLine="567"/>
        <w:jc w:val="both"/>
        <w:rPr>
          <w:rFonts w:ascii="Garamond" w:eastAsia="Simplified Arabic" w:hAnsi="Garamond"/>
          <w:sz w:val="36"/>
          <w:lang w:val="fr-FR" w:bidi="ar-SA"/>
        </w:rPr>
      </w:pPr>
    </w:p>
    <w:p w:rsidR="00CB1EED" w:rsidRPr="005D7881" w:rsidRDefault="00CB1EED" w:rsidP="00DF2AC7">
      <w:pPr>
        <w:spacing w:before="120" w:after="120"/>
        <w:ind w:firstLine="567"/>
        <w:jc w:val="both"/>
        <w:rPr>
          <w:rFonts w:ascii="Garamond" w:eastAsia="Simplified Arabic" w:hAnsi="Garamond"/>
          <w:sz w:val="36"/>
          <w:lang w:val="fr-FR" w:bidi="ar-SA"/>
        </w:rPr>
      </w:pPr>
    </w:p>
    <w:p w:rsidR="00CB1EED" w:rsidRPr="005D7881" w:rsidRDefault="00CB1EED" w:rsidP="00DF2AC7">
      <w:pPr>
        <w:spacing w:before="120" w:after="120"/>
        <w:ind w:firstLine="567"/>
        <w:jc w:val="both"/>
        <w:rPr>
          <w:rFonts w:ascii="Garamond" w:eastAsia="Simplified Arabic" w:hAnsi="Garamond"/>
          <w:sz w:val="36"/>
          <w:rtl/>
          <w:lang w:val="fr-FR" w:bidi="ar-SA"/>
        </w:rPr>
      </w:pPr>
    </w:p>
    <w:p w:rsidR="009A3DA5" w:rsidRPr="005D7881" w:rsidRDefault="009A3DA5" w:rsidP="00DF2AC7">
      <w:pPr>
        <w:spacing w:before="120" w:after="120"/>
        <w:ind w:firstLine="567"/>
        <w:jc w:val="both"/>
        <w:rPr>
          <w:rFonts w:ascii="Garamond" w:eastAsia="Simplified Arabic" w:hAnsi="Garamond"/>
          <w:sz w:val="36"/>
          <w:rtl/>
          <w:lang w:val="fr-FR" w:bidi="ar-SA"/>
        </w:rPr>
      </w:pPr>
    </w:p>
    <w:p w:rsidR="009A3DA5" w:rsidRPr="005D7881" w:rsidRDefault="009A3DA5" w:rsidP="00DF2AC7">
      <w:pPr>
        <w:spacing w:before="120" w:after="120"/>
        <w:ind w:firstLine="567"/>
        <w:jc w:val="both"/>
        <w:rPr>
          <w:rFonts w:ascii="Garamond" w:eastAsia="Simplified Arabic" w:hAnsi="Garamond"/>
          <w:sz w:val="36"/>
          <w:rtl/>
          <w:lang w:val="fr-FR" w:bidi="ar-SA"/>
        </w:rPr>
      </w:pPr>
    </w:p>
    <w:p w:rsidR="005D7881" w:rsidRDefault="005D7881" w:rsidP="006A1F86">
      <w:pPr>
        <w:spacing w:before="120" w:after="120"/>
        <w:ind w:firstLine="567"/>
        <w:jc w:val="both"/>
        <w:rPr>
          <w:rFonts w:ascii="Garamond" w:eastAsia="Simplified Arabic" w:hAnsi="Garamond"/>
          <w:b/>
          <w:bCs/>
          <w:sz w:val="36"/>
          <w:rtl/>
          <w:lang w:val="fr-FR" w:bidi="ar-SA"/>
        </w:rPr>
      </w:pPr>
    </w:p>
    <w:p w:rsidR="005D7881" w:rsidRDefault="005D7881" w:rsidP="006A1F86">
      <w:pPr>
        <w:spacing w:before="120" w:after="120"/>
        <w:ind w:firstLine="567"/>
        <w:jc w:val="both"/>
        <w:rPr>
          <w:rFonts w:ascii="Garamond" w:eastAsia="Simplified Arabic" w:hAnsi="Garamond"/>
          <w:b/>
          <w:bCs/>
          <w:sz w:val="36"/>
          <w:rtl/>
          <w:lang w:val="fr-FR" w:bidi="ar-SA"/>
        </w:rPr>
      </w:pPr>
    </w:p>
    <w:p w:rsidR="006A1F86" w:rsidRPr="005D7881" w:rsidRDefault="006A1F86" w:rsidP="006A1F86">
      <w:pPr>
        <w:spacing w:before="120" w:after="120"/>
        <w:ind w:firstLine="567"/>
        <w:jc w:val="both"/>
        <w:rPr>
          <w:rFonts w:ascii="Garamond" w:eastAsia="Simplified Arabic" w:hAnsi="Garamond"/>
          <w:b/>
          <w:bCs/>
          <w:sz w:val="36"/>
          <w:rtl/>
          <w:lang w:val="fr-FR" w:bidi="ar-SA"/>
        </w:rPr>
      </w:pPr>
      <w:r w:rsidRPr="005D7881">
        <w:rPr>
          <w:rFonts w:ascii="Garamond" w:eastAsia="Simplified Arabic" w:hAnsi="Garamond"/>
          <w:b/>
          <w:bCs/>
          <w:sz w:val="36"/>
          <w:rtl/>
          <w:lang w:val="fr-FR" w:bidi="ar-SA"/>
        </w:rPr>
        <w:t>خلاصة</w:t>
      </w:r>
      <w:r w:rsidR="00CB1EED" w:rsidRPr="005D7881">
        <w:rPr>
          <w:rFonts w:ascii="Garamond" w:eastAsia="Simplified Arabic" w:hAnsi="Garamond"/>
          <w:b/>
          <w:bCs/>
          <w:sz w:val="36"/>
          <w:rtl/>
          <w:lang w:val="fr-FR"/>
        </w:rPr>
        <w:t xml:space="preserve"> الفصل الثاني</w:t>
      </w:r>
    </w:p>
    <w:p w:rsidR="006A1F86" w:rsidRPr="005D7881" w:rsidRDefault="006A1F86" w:rsidP="00CB1EED">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 xml:space="preserve">ومما سبق يتبينمدىالتأثيرالذيتركهالمحافظون الجدد،علىتوجهاتالسياسةالخارجيةالأمريكية،وخصوصابعدأحداث </w:t>
      </w:r>
      <w:r w:rsidRPr="005D7881">
        <w:rPr>
          <w:rFonts w:ascii="Garamond" w:eastAsia="Simplified Arabic" w:hAnsi="Garamond"/>
          <w:sz w:val="36"/>
          <w:lang w:val="fr-FR" w:bidi="ar-SA"/>
        </w:rPr>
        <w:t>2001/9/11</w:t>
      </w:r>
      <w:r w:rsidRPr="005D7881">
        <w:rPr>
          <w:rFonts w:ascii="Garamond" w:eastAsia="Simplified Arabic" w:hAnsi="Garamond"/>
          <w:sz w:val="36"/>
          <w:rtl/>
          <w:lang w:val="fr-FR" w:bidi="ar-SA"/>
        </w:rPr>
        <w:t>،وهيالأحداثالتيمنحتالأجندةالتيجاءبها المحافظونالجددنوعامنالشرعية،بعدالتعاطفالكبيرالذيحصلتعليه الولاياتالمتحدةبعدتفجيراتنيويوركوواشنطن،فأصبحتلغةالانتقامهي اللغةالتيتنطقبهاالسياسةالأمريكية،غيرأنأجندةالمحافظينالجددكانتأكبروأوسعمنذلك؛فقد رأىالمحافظونالجددفيأحداث</w:t>
      </w:r>
      <w:r w:rsidR="00CB1EED" w:rsidRPr="005D7881">
        <w:rPr>
          <w:rFonts w:ascii="Garamond" w:eastAsia="Simplified Arabic" w:hAnsi="Garamond"/>
          <w:sz w:val="36"/>
          <w:lang w:val="fr-FR" w:bidi="ar-SA"/>
        </w:rPr>
        <w:t>2001/9/11</w:t>
      </w:r>
      <w:r w:rsidRPr="005D7881">
        <w:rPr>
          <w:rFonts w:ascii="Garamond" w:eastAsia="Simplified Arabic" w:hAnsi="Garamond"/>
          <w:sz w:val="36"/>
          <w:rtl/>
          <w:lang w:val="fr-FR" w:bidi="ar-SA"/>
        </w:rPr>
        <w:t>الفرصةالتاريخيةالتيلنتتكرر وهمبالمناسبةكانوايعلنونأنأجندتهمتحتاجإلى "بيرلهاربر" جديدة،تمنحها شرعيةالخروجإلىالتطبيقالفعلي</w:t>
      </w:r>
      <w:r w:rsidRPr="005D7881">
        <w:rPr>
          <w:rFonts w:ascii="Garamond" w:eastAsia="Simplified Arabic" w:hAnsi="Garamond"/>
          <w:sz w:val="36"/>
          <w:lang w:val="fr-FR" w:bidi="ar-SA"/>
        </w:rPr>
        <w:t xml:space="preserve"> – </w:t>
      </w:r>
      <w:r w:rsidRPr="005D7881">
        <w:rPr>
          <w:rFonts w:ascii="Garamond" w:eastAsia="Simplified Arabic" w:hAnsi="Garamond"/>
          <w:sz w:val="36"/>
          <w:rtl/>
          <w:lang w:val="fr-FR" w:bidi="ar-SA"/>
        </w:rPr>
        <w:t>لتحقيقالهيمنةالأمريكيةوإعادةتشكيل النظامالدوليبمايتناسبوالمصالحالأمريكيةوأيضاالإسرائيلية،كونأغلبية المحافظينالجدديرتبطونبعلاقاتوطيدةمعحزبالليكودالإسرائيلي</w:t>
      </w:r>
      <w:r w:rsidR="00CB1EED" w:rsidRPr="005D7881">
        <w:rPr>
          <w:rFonts w:ascii="Garamond" w:eastAsia="Simplified Arabic" w:hAnsi="Garamond"/>
          <w:sz w:val="36"/>
          <w:rtl/>
          <w:lang w:val="fr-FR" w:bidi="ar-SA"/>
        </w:rPr>
        <w:t>.</w:t>
      </w:r>
    </w:p>
    <w:p w:rsidR="00DF2AC7" w:rsidRPr="005D7881" w:rsidRDefault="006A1F86" w:rsidP="006A1F86">
      <w:pPr>
        <w:spacing w:before="120" w:after="120"/>
        <w:ind w:firstLine="567"/>
        <w:jc w:val="both"/>
        <w:rPr>
          <w:rFonts w:ascii="Garamond" w:eastAsia="Simplified Arabic" w:hAnsi="Garamond"/>
          <w:sz w:val="36"/>
          <w:rtl/>
          <w:lang w:val="fr-FR" w:bidi="ar-SA"/>
        </w:rPr>
      </w:pPr>
      <w:r w:rsidRPr="005D7881">
        <w:rPr>
          <w:rFonts w:ascii="Garamond" w:eastAsia="Simplified Arabic" w:hAnsi="Garamond"/>
          <w:sz w:val="36"/>
          <w:rtl/>
          <w:lang w:val="fr-FR" w:bidi="ar-SA"/>
        </w:rPr>
        <w:t>إنالمحافظينالجددوضمنهذاالمسعىيؤمنونبأنأمامالولايات المتحدةفرصة غيرمسبوقة،لإعادةصياغةالنظامالعالمي،نابعةمنحالةالفراغالتييعشها النظامالعالميالراهن،بعدسقوطالاتحادالسوفيتي،وهوفراغيجبأنتملأه الولايات المتحدةكمايناديالمحافظونالجدد،انطلاقامنالهويةالأمريكيةذاتهاالتيتؤمن بأنالأمريكيينشعبخيرديمقراطيغيراستعماري،يريدمساعدةالعالمالقديم علىاللحاقبالعالمالجديدالمتقدمالذيتمثلهالولايات المتحدة</w:t>
      </w:r>
      <w:r w:rsidRPr="005D7881">
        <w:rPr>
          <w:rFonts w:ascii="Garamond" w:eastAsia="Simplified Arabic" w:hAnsi="Garamond"/>
          <w:sz w:val="36"/>
          <w:lang w:val="fr-FR" w:bidi="ar-SA"/>
        </w:rPr>
        <w:t xml:space="preserve">. </w:t>
      </w:r>
      <w:r w:rsidRPr="005D7881">
        <w:rPr>
          <w:rFonts w:ascii="Garamond" w:eastAsia="Simplified Arabic" w:hAnsi="Garamond"/>
          <w:sz w:val="36"/>
          <w:rtl/>
          <w:lang w:val="fr-FR" w:bidi="ar-SA"/>
        </w:rPr>
        <w:t>كمايؤمنالمحافظونالجدد بأنالخطرالأساسالذييهددالولايات المتحدةحالياهوخطر (الإرهاب)،الذيتقومبه جماعاتمسلمة،ويتفقونعلىأنالعالمالإسلاميعموماوالشرقالأوسط خصوصاهمانقطةانطلاقالولايات المتحدةفيسياستهالإعادةبناءالنظامالعالمي الراهن.</w:t>
      </w:r>
    </w:p>
    <w:p w:rsidR="00CB1EED" w:rsidRPr="005D7881" w:rsidRDefault="00CB1EED" w:rsidP="006A1F86">
      <w:pPr>
        <w:spacing w:before="120" w:after="120"/>
        <w:ind w:firstLine="567"/>
        <w:jc w:val="both"/>
        <w:rPr>
          <w:rFonts w:ascii="Garamond" w:eastAsia="Simplified Arabic" w:hAnsi="Garamond"/>
          <w:sz w:val="36"/>
          <w:rtl/>
          <w:lang w:val="fr-FR" w:bidi="ar-SA"/>
        </w:rPr>
      </w:pPr>
    </w:p>
    <w:p w:rsidR="00CB1EED" w:rsidRPr="005D7881" w:rsidRDefault="00CB1EED" w:rsidP="006A1F86">
      <w:pPr>
        <w:spacing w:before="120" w:after="120"/>
        <w:ind w:firstLine="567"/>
        <w:jc w:val="both"/>
        <w:rPr>
          <w:rFonts w:ascii="Garamond" w:eastAsia="Simplified Arabic" w:hAnsi="Garamond"/>
          <w:sz w:val="36"/>
          <w:rtl/>
          <w:lang w:val="fr-FR" w:bidi="ar-SA"/>
        </w:rPr>
      </w:pPr>
    </w:p>
    <w:p w:rsidR="00CB1EED" w:rsidRPr="005D7881" w:rsidRDefault="00CB1EED" w:rsidP="006A1F86">
      <w:pPr>
        <w:spacing w:before="120" w:after="120"/>
        <w:ind w:firstLine="567"/>
        <w:jc w:val="both"/>
        <w:rPr>
          <w:rFonts w:ascii="Garamond" w:eastAsia="Simplified Arabic" w:hAnsi="Garamond"/>
          <w:sz w:val="36"/>
          <w:rtl/>
          <w:lang w:val="fr-FR" w:bidi="ar-SA"/>
        </w:rPr>
      </w:pPr>
    </w:p>
    <w:p w:rsidR="00CB1EED" w:rsidRPr="005D7881" w:rsidRDefault="00CB1EED" w:rsidP="006A1F86">
      <w:pPr>
        <w:spacing w:before="120" w:after="120"/>
        <w:ind w:firstLine="567"/>
        <w:jc w:val="both"/>
        <w:rPr>
          <w:rFonts w:ascii="Garamond" w:eastAsia="Simplified Arabic" w:hAnsi="Garamond"/>
          <w:sz w:val="36"/>
          <w:rtl/>
          <w:lang w:val="fr-FR" w:bidi="ar-SA"/>
        </w:rPr>
      </w:pPr>
    </w:p>
    <w:p w:rsidR="00CB1EED" w:rsidRPr="005D7881" w:rsidRDefault="00CB1EED" w:rsidP="006A1F86">
      <w:pPr>
        <w:spacing w:before="120" w:after="120"/>
        <w:ind w:firstLine="567"/>
        <w:jc w:val="both"/>
        <w:rPr>
          <w:rFonts w:ascii="Garamond" w:eastAsia="Simplified Arabic" w:hAnsi="Garamond"/>
          <w:sz w:val="36"/>
          <w:rtl/>
          <w:lang w:val="fr-FR" w:bidi="ar-SA"/>
        </w:rPr>
      </w:pPr>
    </w:p>
    <w:p w:rsidR="00CB1EED" w:rsidRPr="005D7881" w:rsidRDefault="00CB1EED" w:rsidP="006A1F86">
      <w:pPr>
        <w:spacing w:before="120" w:after="120"/>
        <w:ind w:firstLine="567"/>
        <w:jc w:val="both"/>
        <w:rPr>
          <w:rFonts w:ascii="Garamond" w:eastAsia="Simplified Arabic" w:hAnsi="Garamond"/>
          <w:sz w:val="36"/>
          <w:rtl/>
          <w:lang w:val="fr-FR" w:bidi="ar-SA"/>
        </w:rPr>
      </w:pPr>
    </w:p>
    <w:p w:rsidR="006A1F86" w:rsidRPr="005D7881" w:rsidRDefault="006A1F86" w:rsidP="006A1F86">
      <w:pPr>
        <w:tabs>
          <w:tab w:val="left" w:pos="3795"/>
        </w:tabs>
        <w:spacing w:before="120" w:after="120"/>
        <w:ind w:firstLine="567"/>
        <w:jc w:val="both"/>
        <w:rPr>
          <w:rFonts w:ascii="Garamond" w:eastAsia="Simplified Arabic" w:hAnsi="Garamond"/>
          <w:b/>
          <w:bCs/>
          <w:sz w:val="36"/>
          <w:lang w:bidi="ar-SA"/>
        </w:rPr>
      </w:pPr>
      <w:r w:rsidRPr="005D7881">
        <w:rPr>
          <w:rFonts w:ascii="Garamond" w:eastAsia="Simplified Arabic" w:hAnsi="Garamond"/>
          <w:b/>
          <w:bCs/>
          <w:sz w:val="36"/>
          <w:rtl/>
        </w:rPr>
        <w:t>خاتمة</w:t>
      </w:r>
    </w:p>
    <w:p w:rsidR="006A1F86" w:rsidRPr="005D7881" w:rsidRDefault="006A1F86" w:rsidP="006A1F86">
      <w:pPr>
        <w:spacing w:before="120" w:after="120"/>
        <w:ind w:firstLine="567"/>
        <w:jc w:val="both"/>
        <w:rPr>
          <w:rFonts w:ascii="Garamond" w:eastAsia="Simplified Arabic" w:hAnsi="Garamond"/>
          <w:b/>
          <w:sz w:val="36"/>
          <w:lang w:val="fr-FR" w:bidi="ar-SA"/>
        </w:rPr>
      </w:pPr>
      <w:r w:rsidRPr="005D7881">
        <w:rPr>
          <w:rFonts w:ascii="Garamond" w:eastAsia="Simplified Arabic" w:hAnsi="Garamond"/>
          <w:b/>
          <w:sz w:val="36"/>
          <w:rtl/>
          <w:lang w:bidi="ar-SA"/>
        </w:rPr>
        <w:t>في الختام، يتضح أن المحافظين الجدد لعبوا دورًا بارزًا في صناعة القرار الأمريكي خلال حرب العراق، حيث تبنوا الأيديولوجيا المحافظة والتي تتمثل في الحفاظ على القيم التقليدية والأمن القومي، ورأوا الاقتصاد الحر والحرية الاقتصادية كوسيلة لتحقيق التنمية الاقتصادية</w:t>
      </w:r>
      <w:r w:rsidRPr="005D7881">
        <w:rPr>
          <w:rFonts w:ascii="Garamond" w:eastAsia="Simplified Arabic" w:hAnsi="Garamond"/>
          <w:b/>
          <w:sz w:val="36"/>
          <w:lang w:val="fr-FR" w:bidi="ar-SA"/>
        </w:rPr>
        <w:t>.</w:t>
      </w:r>
    </w:p>
    <w:p w:rsidR="006A1F86" w:rsidRPr="005D7881" w:rsidRDefault="006A1F86" w:rsidP="006A1F86">
      <w:pPr>
        <w:spacing w:before="120" w:after="120"/>
        <w:ind w:firstLine="567"/>
        <w:jc w:val="both"/>
        <w:rPr>
          <w:rFonts w:ascii="Garamond" w:eastAsia="Simplified Arabic" w:hAnsi="Garamond"/>
          <w:b/>
          <w:sz w:val="36"/>
          <w:rtl/>
          <w:lang w:val="fr-FR" w:bidi="ar-SA"/>
        </w:rPr>
      </w:pPr>
      <w:r w:rsidRPr="005D7881">
        <w:rPr>
          <w:rFonts w:ascii="Garamond" w:eastAsia="Simplified Arabic" w:hAnsi="Garamond"/>
          <w:b/>
          <w:sz w:val="36"/>
          <w:rtl/>
          <w:lang w:val="fr-FR" w:bidi="ar-SA"/>
        </w:rPr>
        <w:t xml:space="preserve">حيث </w:t>
      </w:r>
      <w:r w:rsidRPr="005D7881">
        <w:rPr>
          <w:rFonts w:ascii="Garamond" w:eastAsia="Simplified Arabic" w:hAnsi="Garamond"/>
          <w:b/>
          <w:sz w:val="36"/>
          <w:rtl/>
          <w:lang w:bidi="ar-SA"/>
        </w:rPr>
        <w:t>كان تأثيرهم واضحًا في سياسة الولايات المتحدة تجاه العراق، حيث أيدوا التدخل العسكري واستخدام القوة لتحقيق أهداف الأمن القومي، كما ركزوا على تحقيق مصالح الولايات المتحدة في المنطقة وضمان الاستقرار الإقليمي</w:t>
      </w:r>
      <w:r w:rsidRPr="005D7881">
        <w:rPr>
          <w:rFonts w:ascii="Garamond" w:eastAsia="Simplified Arabic" w:hAnsi="Garamond"/>
          <w:b/>
          <w:sz w:val="36"/>
          <w:lang w:val="fr-FR" w:bidi="ar-SA"/>
        </w:rPr>
        <w:t>.</w:t>
      </w:r>
    </w:p>
    <w:p w:rsidR="006A1F86" w:rsidRPr="005D7881" w:rsidRDefault="006A1F86" w:rsidP="006A1F86">
      <w:pPr>
        <w:spacing w:before="120" w:after="120"/>
        <w:ind w:firstLine="567"/>
        <w:jc w:val="both"/>
        <w:rPr>
          <w:rFonts w:ascii="Garamond" w:eastAsia="Simplified Arabic" w:hAnsi="Garamond"/>
          <w:b/>
          <w:sz w:val="36"/>
          <w:lang w:val="fr-FR" w:bidi="ar-SA"/>
        </w:rPr>
      </w:pPr>
      <w:r w:rsidRPr="005D7881">
        <w:rPr>
          <w:rFonts w:ascii="Garamond" w:eastAsia="Simplified Arabic" w:hAnsi="Garamond"/>
          <w:b/>
          <w:sz w:val="36"/>
          <w:rtl/>
          <w:lang w:val="fr-FR" w:bidi="ar-SA"/>
        </w:rPr>
        <w:t>ومن خلال تأثيرهم في الكونغرس والحكومة وقوانين السياسة العامة، نجح المحافظون الجدد في تشكيل وتوجيه السياسة الأمريكية في حرب العراق. كما أن تبنيهم للقيم الاجتماعية التقليدية أثر على السياسات المتعلقة بالأسرة والقضايا الاجتماعية الأخرى في فترة الحرب</w:t>
      </w:r>
      <w:r w:rsidRPr="005D7881">
        <w:rPr>
          <w:rFonts w:ascii="Garamond" w:eastAsia="Simplified Arabic" w:hAnsi="Garamond"/>
          <w:b/>
          <w:sz w:val="36"/>
          <w:lang w:val="fr-FR" w:bidi="ar-SA"/>
        </w:rPr>
        <w:t>.</w:t>
      </w:r>
    </w:p>
    <w:p w:rsidR="006A1F86" w:rsidRPr="005D7881" w:rsidRDefault="006A1F86" w:rsidP="006A1F86">
      <w:pPr>
        <w:spacing w:before="120" w:after="120"/>
        <w:ind w:firstLine="567"/>
        <w:jc w:val="both"/>
        <w:rPr>
          <w:rFonts w:ascii="Garamond" w:eastAsia="Simplified Arabic" w:hAnsi="Garamond"/>
          <w:b/>
          <w:sz w:val="36"/>
          <w:rtl/>
          <w:lang w:val="fr-FR" w:bidi="ar-SA"/>
        </w:rPr>
      </w:pPr>
      <w:r w:rsidRPr="005D7881">
        <w:rPr>
          <w:rFonts w:ascii="Garamond" w:eastAsia="Simplified Arabic" w:hAnsi="Garamond"/>
          <w:b/>
          <w:sz w:val="36"/>
          <w:rtl/>
          <w:lang w:bidi="ar-SA"/>
        </w:rPr>
        <w:t>مع ذلك، يجب أن نلاحظ أن هناك عوامل أخرى تؤثر في صناعة القرار الأمريكي، مثل القوى المؤثرة الأخرى والأحداث الدولية والضغوط العامة، لذا فإن فهم دور المحافظين الجدد يتطلب تحليل شامل للعوامل المتعددة التي تؤثر على صناعة القرار</w:t>
      </w:r>
      <w:r w:rsidRPr="005D7881">
        <w:rPr>
          <w:rFonts w:ascii="Garamond" w:eastAsia="Simplified Arabic" w:hAnsi="Garamond"/>
          <w:b/>
          <w:sz w:val="36"/>
          <w:lang w:val="fr-FR" w:bidi="ar-SA"/>
        </w:rPr>
        <w:t>.</w:t>
      </w:r>
    </w:p>
    <w:p w:rsidR="006A1F86" w:rsidRPr="005D7881" w:rsidRDefault="006A1F86" w:rsidP="006A1F86">
      <w:pPr>
        <w:spacing w:before="120" w:after="120"/>
        <w:ind w:firstLine="567"/>
        <w:jc w:val="both"/>
        <w:rPr>
          <w:rFonts w:ascii="Garamond" w:eastAsia="Simplified Arabic" w:hAnsi="Garamond"/>
          <w:b/>
          <w:sz w:val="36"/>
          <w:rtl/>
          <w:lang w:val="fr-FR" w:bidi="ar-SA"/>
        </w:rPr>
      </w:pPr>
      <w:r w:rsidRPr="005D7881">
        <w:rPr>
          <w:rFonts w:ascii="Garamond" w:eastAsia="Simplified Arabic" w:hAnsi="Garamond"/>
          <w:b/>
          <w:sz w:val="36"/>
          <w:rtl/>
          <w:lang w:val="fr-FR" w:bidi="ar-SA"/>
        </w:rPr>
        <w:t>وخلاصة القول أن أهمية فهم دور المحافظين الجدد في صناعة القرار الأمريكي خلال حرب العراق تظهر من خلال مساهمته في توجيه السياسات المستقبلية وفهم تفاعلات القوى السياسية المختلفة في صناعة القرار.</w:t>
      </w:r>
    </w:p>
    <w:p w:rsidR="006A1F86" w:rsidRPr="005D7881" w:rsidRDefault="006A1F86" w:rsidP="006A1F86">
      <w:pPr>
        <w:spacing w:before="120" w:after="120"/>
        <w:ind w:firstLine="567"/>
        <w:jc w:val="both"/>
        <w:rPr>
          <w:rFonts w:ascii="Garamond" w:eastAsia="Simplified Arabic" w:hAnsi="Garamond"/>
          <w:sz w:val="36"/>
          <w:rtl/>
        </w:rPr>
      </w:pPr>
    </w:p>
    <w:p w:rsidR="00CB1EED" w:rsidRPr="005D7881" w:rsidRDefault="00CB1EED" w:rsidP="006A1F86">
      <w:pPr>
        <w:spacing w:before="120" w:after="120"/>
        <w:ind w:firstLine="567"/>
        <w:jc w:val="both"/>
        <w:rPr>
          <w:rFonts w:ascii="Garamond" w:eastAsia="Simplified Arabic" w:hAnsi="Garamond"/>
          <w:sz w:val="36"/>
          <w:rtl/>
        </w:rPr>
      </w:pPr>
    </w:p>
    <w:p w:rsidR="00CB1EED" w:rsidRPr="005D7881" w:rsidRDefault="00CB1EED" w:rsidP="006A1F86">
      <w:pPr>
        <w:spacing w:before="120" w:after="120"/>
        <w:ind w:firstLine="567"/>
        <w:jc w:val="both"/>
        <w:rPr>
          <w:rFonts w:ascii="Garamond" w:eastAsia="Simplified Arabic" w:hAnsi="Garamond"/>
          <w:sz w:val="36"/>
          <w:rtl/>
        </w:rPr>
      </w:pPr>
    </w:p>
    <w:p w:rsidR="00CB1EED" w:rsidRPr="005D7881" w:rsidRDefault="00CB1EED" w:rsidP="006A1F86">
      <w:pPr>
        <w:spacing w:before="120" w:after="120"/>
        <w:ind w:firstLine="567"/>
        <w:jc w:val="both"/>
        <w:rPr>
          <w:rFonts w:ascii="Garamond" w:eastAsia="Simplified Arabic" w:hAnsi="Garamond"/>
          <w:sz w:val="36"/>
          <w:rtl/>
        </w:rPr>
      </w:pPr>
    </w:p>
    <w:p w:rsidR="00CB1EED" w:rsidRPr="005D7881" w:rsidRDefault="00CB1EED" w:rsidP="006A1F86">
      <w:pPr>
        <w:spacing w:before="120" w:after="120"/>
        <w:ind w:firstLine="567"/>
        <w:jc w:val="both"/>
        <w:rPr>
          <w:rFonts w:ascii="Garamond" w:eastAsia="Simplified Arabic" w:hAnsi="Garamond"/>
          <w:sz w:val="36"/>
          <w:rtl/>
        </w:rPr>
      </w:pPr>
    </w:p>
    <w:p w:rsidR="00CB1EED" w:rsidRPr="005D7881" w:rsidRDefault="00CB1EED" w:rsidP="006A1F86">
      <w:pPr>
        <w:spacing w:before="120" w:after="120"/>
        <w:ind w:firstLine="567"/>
        <w:jc w:val="both"/>
        <w:rPr>
          <w:rFonts w:ascii="Garamond" w:eastAsia="Simplified Arabic" w:hAnsi="Garamond"/>
          <w:sz w:val="36"/>
          <w:rtl/>
        </w:rPr>
      </w:pPr>
    </w:p>
    <w:p w:rsidR="00454301" w:rsidRPr="005D7881" w:rsidRDefault="00454301" w:rsidP="009A3DA5">
      <w:pPr>
        <w:spacing w:before="120" w:after="120"/>
        <w:jc w:val="both"/>
        <w:rPr>
          <w:rFonts w:ascii="Garamond" w:eastAsia="Simplified Arabic" w:hAnsi="Garamond"/>
          <w:sz w:val="36"/>
          <w:rtl/>
        </w:rPr>
      </w:pPr>
    </w:p>
    <w:p w:rsidR="00D34696" w:rsidRPr="005D7881" w:rsidRDefault="00D34696" w:rsidP="000A75EE">
      <w:pPr>
        <w:tabs>
          <w:tab w:val="left" w:pos="819"/>
          <w:tab w:val="center" w:pos="4819"/>
        </w:tabs>
        <w:spacing w:before="120" w:after="120"/>
        <w:jc w:val="center"/>
        <w:rPr>
          <w:rFonts w:ascii="Garamond" w:eastAsia="Simplified Arabic" w:hAnsi="Garamond"/>
          <w:b/>
          <w:bCs/>
          <w:sz w:val="36"/>
          <w:rtl/>
        </w:rPr>
      </w:pPr>
      <w:r w:rsidRPr="005D7881">
        <w:rPr>
          <w:rFonts w:ascii="Garamond" w:eastAsia="Simplified Arabic" w:hAnsi="Garamond"/>
          <w:b/>
          <w:bCs/>
          <w:sz w:val="36"/>
          <w:rtl/>
        </w:rPr>
        <w:t>قائمة المراجع</w:t>
      </w:r>
    </w:p>
    <w:p w:rsidR="00454301" w:rsidRPr="005D7881" w:rsidRDefault="00D34696" w:rsidP="000A75EE">
      <w:pPr>
        <w:spacing w:before="120" w:after="120"/>
        <w:rPr>
          <w:rFonts w:ascii="Garamond" w:eastAsia="Simplified Arabic" w:hAnsi="Garamond"/>
          <w:b/>
          <w:bCs/>
          <w:sz w:val="36"/>
          <w:rtl/>
        </w:rPr>
      </w:pPr>
      <w:r w:rsidRPr="005D7881">
        <w:rPr>
          <w:rFonts w:ascii="Garamond" w:eastAsia="Simplified Arabic" w:hAnsi="Garamond"/>
          <w:b/>
          <w:bCs/>
          <w:sz w:val="36"/>
          <w:rtl/>
        </w:rPr>
        <w:t xml:space="preserve">أولا: </w:t>
      </w:r>
      <w:r w:rsidR="00454301" w:rsidRPr="005D7881">
        <w:rPr>
          <w:rFonts w:ascii="Garamond" w:eastAsia="Simplified Arabic" w:hAnsi="Garamond"/>
          <w:b/>
          <w:bCs/>
          <w:sz w:val="36"/>
          <w:rtl/>
        </w:rPr>
        <w:t>كتب</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أحمد إبراهيم محمود، العراق وأسلحة الدمار الشامل أبعاد الصراع مع الولايات المتحدة ولجنة اليونيسكو، مركز الدراسات السياسية والاستراتيجية، القاهرة، 2002.</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آرونسلزر، المحافظون الجدد، تر: فاضل جتكر، ط1، مكتبة العبيكان، الرياض، 2005.</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اسماعيل صبري مقلد، العلاقات السياسية الدولية: دراسة في الأصول والنظريات، المكتبة الأكاديمية، القاهرة، 1991.</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أميمة عبد اللطيف، المحافظون الجدد: قراءة في خرائط الفكر والحركة، ط2، مكتبة الشروق الدولي، القاهرة، 2003.</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lang w:bidi="ar-SA"/>
        </w:rPr>
        <w:t>اندرو باسيفيتش، الإمبراطورية الأمريكية حقائق وعواقب الدبلوماسية الأمريكية، ط1، الدار العربية للعلوم، بيروت، 2004</w:t>
      </w:r>
      <w:r w:rsidRPr="005D7881">
        <w:rPr>
          <w:rFonts w:ascii="Garamond" w:hAnsi="Garamond"/>
          <w:sz w:val="36"/>
          <w:rtl/>
          <w:lang w:val="fr-FR"/>
        </w:rPr>
        <w:t>.</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eastAsia="Simplified Arabic" w:hAnsi="Garamond"/>
          <w:sz w:val="36"/>
          <w:rtl/>
          <w:lang w:bidi="ar-SA"/>
        </w:rPr>
        <w:t>بيومي علاء،جونماكينوالشرقالأوسطوالولايةالثالثةللمحافظينالجدد،مركزالجزيرة للدراسات</w:t>
      </w:r>
      <w:r w:rsidRPr="005D7881">
        <w:rPr>
          <w:rFonts w:ascii="Garamond" w:eastAsia="Simplified Arabic" w:hAnsi="Garamond"/>
          <w:sz w:val="36"/>
          <w:rtl/>
          <w:lang w:val="fr-FR" w:bidi="ar-SA"/>
        </w:rPr>
        <w:t>،</w:t>
      </w:r>
      <w:r w:rsidRPr="005D7881">
        <w:rPr>
          <w:rFonts w:ascii="Garamond" w:eastAsia="Simplified Arabic" w:hAnsi="Garamond"/>
          <w:sz w:val="36"/>
          <w:rtl/>
          <w:lang w:bidi="ar-SA"/>
        </w:rPr>
        <w:t>الدوحة، 2008.</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جوشوا مورافتشيك، مؤامرة المحافظين الجدد، صحيفة السفير، بيروت، ع9611، 2003.</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جون ميكلثوابت وأدريان وولدريدج، أمة اليمين: قوة المحافظين في أمريكا، تر: عبد الوهاب علوب، ط1، مكتبة الشروق الدولية، القاهرة، 2007.</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جویندایار، الفوضى التي نظموها: الشرق الأوسط بعد العراق، تر: بسام شيحا، ط2، الدار العربية للعلوم ناشرون، بيروت، 2008.</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جيف سيمون، استهداف العراق العقوبات والغارات في السياسة الأمريكية، مركز دراسات الوحدة العربية، بيروت، 2003ـ.</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دوغلاس فايت، الحرب والقرار من داخل البنتاغون: الحرب ضد الإرهاب، تر: سامي بعقيلي، الانتشار العربي، بيروت، د.س.ن.</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رضا هلال، الأمركة والأسلمة، مأزق عرب اليوم، ط2، دار مصر المحروسة، القاهرة، 2004.</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رضوان السيد، ليو شتراوس دارس الفلسفة الإسلامية ورائد المحافظين، صحيفة المستقبل، بيروت، ع1344، 2003.</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زبيغنيوبريجنسكي، الفرصة الثانية ثلاثة رؤساء وأزمة القوة العظمى الأمريكية، تر: عمر الأيوبي، دار الكتاب العربي، بيروت، 2007.</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ستيفان هالبر وجوناثان كلارك، المحافظون الجدد والنظام العالمي، تر: عمر الأيوبي، دار الكتاب العربي، بيروت، 2005.</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lang w:bidi="ar-SA"/>
        </w:rPr>
        <w:t>ستيفن دايزاكس، اليهود والسياسة الأمريكية، ط2، دار الاتحاد، بيروت، 1978.</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ستيفن غرو بارد، حرب السيد بوش، تر: خالد أيوب عبد الرحيم، الأهلية للنشر والتوزيع، القاهرة، 1992.</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lang w:bidi="ar-SA"/>
        </w:rPr>
        <w:t>سرغييف، وكالة المخابرات بدون قناع، دار التقدم، موسكو، 1988.</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lang w:bidi="ar-SA"/>
        </w:rPr>
        <w:t>سعد حقي توفيق، مبادئ العلاقات الدولية، ط3، دار وائل للنشر، دمشق، 2006.</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lang w:bidi="ar-SA"/>
        </w:rPr>
        <w:t>شاهر إسماعيل الشاهر، أولويات السياسة الخارجية الأمريكية بعد أحداث 11 أيلول 2001، ط1، الهيئة العامة السورية للكتاب، دمشق، 2000.</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صالح زهر الدين، الحرب الأمريكية على العراق البعد النفطي، ط1، المركز الثقافي اللبناني للطباعة والنشر، بيروت، 2004.</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عبد القادر رزيقالمخادمي، الشرق الأوسط الجديد بين الفوضى البناءة وتوازن الرعب، ديوان المطبوعات الجامعية، الجزائر، 2008.</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العطار موفق صادق، المحافظون الجدد والحلم الإمبراطوري، دار وائل للنشر والتوزيع، دمشق، 2007.</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lang w:bidi="ar-SA"/>
        </w:rPr>
        <w:t>عماد الدين شعيبي، السياسة الأمريكية وصباغة العالم الجديد، ط1، دار كنعان، دمشق، 2003.</w:t>
      </w:r>
    </w:p>
    <w:p w:rsidR="00927C39" w:rsidRPr="005D7881" w:rsidRDefault="00927C39" w:rsidP="00927C39">
      <w:pPr>
        <w:pStyle w:val="Notedebasdepage"/>
        <w:numPr>
          <w:ilvl w:val="0"/>
          <w:numId w:val="2"/>
        </w:numPr>
        <w:ind w:left="584" w:hanging="357"/>
        <w:jc w:val="both"/>
        <w:rPr>
          <w:rFonts w:ascii="Garamond" w:hAnsi="Garamond" w:cs="Traditional Arabic"/>
          <w:sz w:val="36"/>
          <w:szCs w:val="36"/>
          <w:rtl/>
        </w:rPr>
      </w:pPr>
      <w:r w:rsidRPr="005D7881">
        <w:rPr>
          <w:rFonts w:ascii="Garamond" w:hAnsi="Garamond" w:cs="Traditional Arabic"/>
          <w:sz w:val="36"/>
          <w:szCs w:val="36"/>
          <w:rtl/>
        </w:rPr>
        <w:t>عمار بوحوش، دليل البحث في المنهجية وكتابة الرسائل الجامعية، ط2، المؤسسة الوطنية للكتاب، الجزائر.</w:t>
      </w:r>
    </w:p>
    <w:p w:rsidR="00927C39" w:rsidRPr="005D7881" w:rsidRDefault="00927C39" w:rsidP="00927C39">
      <w:pPr>
        <w:pStyle w:val="Notedebasdepage"/>
        <w:numPr>
          <w:ilvl w:val="0"/>
          <w:numId w:val="2"/>
        </w:numPr>
        <w:ind w:left="584" w:hanging="357"/>
        <w:jc w:val="both"/>
        <w:rPr>
          <w:rFonts w:ascii="Garamond" w:hAnsi="Garamond" w:cs="Traditional Arabic"/>
          <w:sz w:val="36"/>
          <w:szCs w:val="36"/>
          <w:rtl/>
        </w:rPr>
      </w:pPr>
      <w:r w:rsidRPr="005D7881">
        <w:rPr>
          <w:rFonts w:ascii="Garamond" w:hAnsi="Garamond" w:cs="Traditional Arabic"/>
          <w:sz w:val="36"/>
          <w:szCs w:val="36"/>
          <w:rtl/>
        </w:rPr>
        <w:t>عمار بوحوش، مناهج البحث العلمي وطرق إعداد البحوث، ط8، ديوان المطبوعات الجامعية، الجزائر، 2016.</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فرانسيس فوكوياما، أمريكا على مفترق الطرق، تر: محمد محمود التوبة، ط2، مكتبة العبيكان، الرياض، 2007.</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lang w:bidi="ar-SA"/>
        </w:rPr>
        <w:t>فريدمانمورم،ثورةالمحافظينالجدد: المثقفين اليهودوتشكيلالسياسةالعامة،مطبعةجامعةكامبريدج، نيويورك، 2005</w:t>
      </w:r>
      <w:r w:rsidRPr="005D7881">
        <w:rPr>
          <w:rFonts w:ascii="Garamond" w:hAnsi="Garamond"/>
          <w:sz w:val="36"/>
          <w:rtl/>
          <w:lang w:bidi="fa-IR"/>
        </w:rPr>
        <w:t>.</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lang w:bidi="ar-SA"/>
        </w:rPr>
        <w:t>فضل الله محمد إسماعيل، أصول الفكر السياسي القاهرة: مكتبة بستان المعرفة، 2003.</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lang w:bidi="ar-SA"/>
        </w:rPr>
        <w:t>قرن هاليد صيغة عالمية جديدة وعوالم متعارضة، المركز العربي لدراسات الشرق الأوسط، دمشق، 2005.</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قيصر عفيف، أولئك المحافظون الجدد الأمريكيون ليسوا محافظين ولا جدداً صحيفة النهار، بيروت، 2003.</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مجدي كامل، المسيحية الصهيونية التطرف الإسلامي والسيناريو الكارثي، ط1، دار الكتاب العربي، دمشق-القاهرة، 2007.</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محمد إبراهيم بسيوني، المؤامرة الكبرى مخطط تقسيم الوطن العربي من بعد العراق، ط1، دار الكتاب العربي، دمشق، 2004.</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محمد عبد العزيز ربيع، صنع السياسة الأمريكية، دار الكرمل، عمان، 1990.</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منصف السليمي، صنع القرار الأمريكي، ط1، الأردن: مركز الدراسات العربي، 1997.</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lang w:bidi="ar-SA"/>
        </w:rPr>
        <w:t>ناديةرمسيس، دورجماعاتالضغطفيالتأثيرعلىصنعالقرارالأمريكي،مجلةالسياسةالدولية،</w:t>
      </w:r>
      <w:r w:rsidRPr="005D7881">
        <w:rPr>
          <w:rFonts w:ascii="Garamond" w:hAnsi="Garamond"/>
          <w:sz w:val="36"/>
          <w:rtl/>
          <w:lang w:val="fr-FR"/>
        </w:rPr>
        <w:t>د.ت.ن</w:t>
      </w:r>
      <w:r w:rsidRPr="005D7881">
        <w:rPr>
          <w:rFonts w:ascii="Garamond" w:hAnsi="Garamond"/>
          <w:sz w:val="36"/>
          <w:rtl/>
          <w:lang w:bidi="ar-SA"/>
        </w:rPr>
        <w:t>.</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نصيرة عاروري، حرب جورج بوش الوقائية، العراق: غزو واحتلال ومقاومة، مركز دراسات الوحدة العربية، بيروت، 2003.</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نعوم تشومسكي وآخرون، الحرب الأمريكية على العراق، تر: ناصر ونوس، ط2، دار البلد، دمشق، 2003.</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نعوم تشوميسكي، الدول المارقة واستخدام القوة في الشؤون العالمية، تر: أسامة أسبير، مكتبة العبيكان، العربية السعودية، 2004.</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rPr>
      </w:pPr>
      <w:r w:rsidRPr="005D7881">
        <w:rPr>
          <w:rFonts w:ascii="Garamond" w:hAnsi="Garamond"/>
          <w:sz w:val="36"/>
          <w:rtl/>
        </w:rPr>
        <w:t>نواز جرجس، الأمريكية اتجاه العرب. كيف تصنع؟ ومن يصنعها؟، ط2، مركز دراسات الوحدة العربية، بيروت، 2000.</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نيكولاس غايات، قرن أمريكي آخر، تر: رياض حسن، دار الفارابي، بيروت، 2003.</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هادي قبيسي، السياسة الخارجية الأمريكية بين مدرستين: المحافظية الجديدة والواقعية، ط1، الدار العربية للعلوم ناشرون، بيروت، 2008.</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هالبرستيفاف، جوناثان كلارك، التفرد الأمريكي: المحافظون الجدد والنظام العالمي، تر: عمر الأيوبي، دار الكتاب العربي، بيروت، 2005.</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lang w:bidi="ar-SA"/>
        </w:rPr>
        <w:t>هيدريك سميث، ميرت ليندسي رتشارد، برت ليونارد سيلك أدام كاتير ، ريغان الرجل الرئيس، ط1، الدار العربية للموسوعات، بيروت، 1982.</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rPr>
        <w:t>والتر راسل ميد، السياسة الخارجية الأمريكية وكيف غيرت العالم، تر: نشوى ماهر، ط 2، الجمعية المصرية لنشر المعرفة والثقافة العالمية، القاهرة، 2005.</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lang w:bidi="ar-SA"/>
        </w:rPr>
        <w:t>وليام كوندات السياسة الأمريكية في الشرق الأوسط، مؤسسة الدراسات الفلسطينية، بيروت، 1984.</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rPr>
      </w:pPr>
      <w:r w:rsidRPr="005D7881">
        <w:rPr>
          <w:rFonts w:ascii="Garamond" w:hAnsi="Garamond"/>
          <w:sz w:val="36"/>
          <w:rtl/>
        </w:rPr>
        <w:t>وليد شميط، إمبراطورية المحافظين الجدد التضليل الإعلامي وحرب العراق، ط1، دار الساقي، بيروت، 2005.</w:t>
      </w:r>
    </w:p>
    <w:p w:rsidR="00927C39" w:rsidRPr="005D7881" w:rsidRDefault="00927C39" w:rsidP="00927C39">
      <w:pPr>
        <w:pStyle w:val="Paragraphedeliste"/>
        <w:numPr>
          <w:ilvl w:val="0"/>
          <w:numId w:val="2"/>
        </w:numPr>
        <w:autoSpaceDE w:val="0"/>
        <w:autoSpaceDN w:val="0"/>
        <w:adjustRightInd w:val="0"/>
        <w:ind w:left="584" w:hanging="357"/>
        <w:jc w:val="both"/>
        <w:rPr>
          <w:rFonts w:ascii="Garamond" w:hAnsi="Garamond"/>
          <w:sz w:val="36"/>
          <w:rtl/>
          <w:lang w:bidi="ar-SA"/>
        </w:rPr>
      </w:pPr>
      <w:r w:rsidRPr="005D7881">
        <w:rPr>
          <w:rFonts w:ascii="Garamond" w:hAnsi="Garamond"/>
          <w:sz w:val="36"/>
          <w:rtl/>
          <w:lang w:bidi="ar-SA"/>
        </w:rPr>
        <w:t>ياسر زغيب، أيباك قضية الإخطبوط اليهودي في أمريكا، دار الندى، لبنان، 1998.</w:t>
      </w:r>
      <w:r w:rsidRPr="005D7881">
        <w:rPr>
          <w:rFonts w:ascii="Garamond" w:hAnsi="Garamond"/>
          <w:sz w:val="36"/>
          <w:rtl/>
        </w:rPr>
        <w:t>مايكل كولينزبايبر، كهنة الحرب الكبار، تر: عبد اللطيف أبو البصل، ط2، مكتبة العبيكان، الرياض، 2006.</w:t>
      </w:r>
    </w:p>
    <w:p w:rsidR="00454301" w:rsidRPr="005D7881" w:rsidRDefault="00D34696" w:rsidP="000A75EE">
      <w:pPr>
        <w:tabs>
          <w:tab w:val="left" w:pos="311"/>
          <w:tab w:val="center" w:pos="4535"/>
        </w:tabs>
        <w:autoSpaceDE w:val="0"/>
        <w:autoSpaceDN w:val="0"/>
        <w:adjustRightInd w:val="0"/>
        <w:spacing w:before="120" w:after="120"/>
        <w:rPr>
          <w:rFonts w:ascii="Garamond" w:hAnsi="Garamond"/>
          <w:b/>
          <w:bCs/>
          <w:sz w:val="36"/>
          <w:rtl/>
        </w:rPr>
      </w:pPr>
      <w:r w:rsidRPr="005D7881">
        <w:rPr>
          <w:rFonts w:ascii="Garamond" w:hAnsi="Garamond"/>
          <w:b/>
          <w:bCs/>
          <w:sz w:val="36"/>
          <w:rtl/>
        </w:rPr>
        <w:t>ثانيا: ال</w:t>
      </w:r>
      <w:r w:rsidR="00454301" w:rsidRPr="005D7881">
        <w:rPr>
          <w:rFonts w:ascii="Garamond" w:hAnsi="Garamond"/>
          <w:b/>
          <w:bCs/>
          <w:sz w:val="36"/>
          <w:rtl/>
        </w:rPr>
        <w:t>دوريات</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lang w:val="fr-FR" w:bidi="ar-SA"/>
        </w:rPr>
      </w:pPr>
      <w:r w:rsidRPr="005D7881">
        <w:rPr>
          <w:rFonts w:ascii="Garamond" w:hAnsi="Garamond"/>
          <w:sz w:val="36"/>
          <w:rtl/>
        </w:rPr>
        <w:t>أبو بكر الدسوقي، العراق والعقوبات الذكية، السياسة الدولية، ع145، 1999.</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lang w:bidi="ar-SA"/>
        </w:rPr>
      </w:pPr>
      <w:r w:rsidRPr="005D7881">
        <w:rPr>
          <w:rFonts w:ascii="Garamond" w:hAnsi="Garamond"/>
          <w:sz w:val="36"/>
          <w:rtl/>
          <w:lang w:bidi="ar-SA"/>
        </w:rPr>
        <w:t>أحمد سليم البرصان، اللوبي الصهيوني والاستراتيجية الأمريكية في الشرق الأوسط، مؤسسة الأهرام للدراسات الاستراتيجية، ع182، السنة 38، القاهرة، أكتوبر 2002.</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lang w:bidi="ar-SA"/>
        </w:rPr>
      </w:pPr>
      <w:r w:rsidRPr="005D7881">
        <w:rPr>
          <w:rFonts w:ascii="Garamond" w:hAnsi="Garamond"/>
          <w:sz w:val="36"/>
          <w:rtl/>
        </w:rPr>
        <w:t>باسل البياني، دور الرئيس والكونجرس في الخارجية، مجلة قضايا سياسية، جامعة النهرين، ع1، العراق، مارس 2018.</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rPr>
      </w:pPr>
      <w:r w:rsidRPr="005D7881">
        <w:rPr>
          <w:rFonts w:ascii="Garamond" w:hAnsi="Garamond"/>
          <w:sz w:val="36"/>
          <w:rtl/>
          <w:lang w:bidi="ar-SA"/>
        </w:rPr>
        <w:t>باسيفيتشأندركا،النزعةالعسكريةالأمريكية الجديدةكمالأمريكيينمغرمينبالحرب</w:t>
      </w:r>
      <w:r w:rsidRPr="005D7881">
        <w:rPr>
          <w:rFonts w:ascii="Garamond" w:hAnsi="Garamond"/>
          <w:b/>
          <w:bCs/>
          <w:sz w:val="36"/>
          <w:rtl/>
          <w:lang w:bidi="ar-SA"/>
        </w:rPr>
        <w:t>،</w:t>
      </w:r>
      <w:r w:rsidRPr="005D7881">
        <w:rPr>
          <w:rFonts w:ascii="Garamond" w:hAnsi="Garamond"/>
          <w:sz w:val="36"/>
          <w:rtl/>
          <w:lang w:bidi="ar-SA"/>
        </w:rPr>
        <w:t>مجلةجامعةأكسفورد، نيويورك، 2005</w:t>
      </w:r>
      <w:r w:rsidRPr="005D7881">
        <w:rPr>
          <w:rFonts w:ascii="Garamond" w:hAnsi="Garamond"/>
          <w:sz w:val="36"/>
          <w:rtl/>
          <w:lang w:bidi="fa-IR"/>
        </w:rPr>
        <w:t>.</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lang w:bidi="ar-SA"/>
        </w:rPr>
      </w:pPr>
      <w:r w:rsidRPr="005D7881">
        <w:rPr>
          <w:rFonts w:ascii="Garamond" w:hAnsi="Garamond"/>
          <w:sz w:val="36"/>
          <w:rtl/>
        </w:rPr>
        <w:t>بول كريغروبيرتس، هل يعرف أحدكم ماذا نفعل في العراق؟، مجلة الدستور الأردنية، ع13693، سبتمبر 2009.</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lang w:bidi="ar-SA"/>
        </w:rPr>
      </w:pPr>
      <w:r w:rsidRPr="005D7881">
        <w:rPr>
          <w:rFonts w:ascii="Garamond" w:hAnsi="Garamond"/>
          <w:sz w:val="36"/>
          <w:rtl/>
          <w:lang w:bidi="ar-SA"/>
        </w:rPr>
        <w:t>جمال سائمة علي، أسباب وأدوات سيطرة المحافظون الجدد على الساحة الأمريكية، السياسة الدولية، مؤسسة الأهرام للدراسات الاستراتيجية، السنة 42، ع188، القاهرة، أكتوبر 2008.</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lang w:bidi="ar-SA"/>
        </w:rPr>
      </w:pPr>
      <w:r w:rsidRPr="005D7881">
        <w:rPr>
          <w:rFonts w:ascii="Garamond" w:hAnsi="Garamond"/>
          <w:sz w:val="36"/>
          <w:rtl/>
          <w:lang w:bidi="ar-SA"/>
        </w:rPr>
        <w:t>حسام سويل، مغزى وأبعاد التنسيق الاستراتيجي بين إسرائيل وأمريكا في الحملة ضد العراق، مجلة القدس، ع51، السنة 5، 2003.</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lang w:bidi="ar-SA"/>
        </w:rPr>
      </w:pPr>
      <w:r w:rsidRPr="005D7881">
        <w:rPr>
          <w:rFonts w:ascii="Garamond" w:hAnsi="Garamond"/>
          <w:sz w:val="36"/>
          <w:rtl/>
        </w:rPr>
        <w:t>حسيب خير الدين، المشاهد المستقبلية المحتملة في العراق، مجلة المستقبل العربي، مركز دراسات الوحدة العربية، ع307، بيروت، 2004.</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lang w:bidi="ar-SA"/>
        </w:rPr>
      </w:pPr>
      <w:r w:rsidRPr="005D7881">
        <w:rPr>
          <w:rFonts w:ascii="Garamond" w:hAnsi="Garamond"/>
          <w:sz w:val="36"/>
          <w:rtl/>
        </w:rPr>
        <w:t>السبعاوي، عوني عبد الرحمن، أمريكا والحرب في العراق الخطأ الاستراتيجي، مجلة الفكر السياسي، ع26، 2006.</w:t>
      </w:r>
    </w:p>
    <w:p w:rsidR="00927C39" w:rsidRPr="005D7881" w:rsidRDefault="00927C39" w:rsidP="00927C39">
      <w:pPr>
        <w:pStyle w:val="Notedebasdepage"/>
        <w:numPr>
          <w:ilvl w:val="0"/>
          <w:numId w:val="3"/>
        </w:numPr>
        <w:ind w:left="584" w:hanging="357"/>
        <w:jc w:val="both"/>
        <w:rPr>
          <w:rFonts w:ascii="Garamond" w:hAnsi="Garamond" w:cs="Traditional Arabic"/>
          <w:sz w:val="36"/>
          <w:szCs w:val="36"/>
          <w:rtl/>
        </w:rPr>
      </w:pPr>
      <w:r w:rsidRPr="005D7881">
        <w:rPr>
          <w:rFonts w:ascii="Garamond" w:hAnsi="Garamond" w:cs="Traditional Arabic"/>
          <w:sz w:val="36"/>
          <w:szCs w:val="36"/>
          <w:rtl/>
        </w:rPr>
        <w:t>عبد الناصر جندلي، تقنيات ومناهج البحث في العلوم السياسية والاجتماعية، ديوان المطبوعات الجامعية، الجزائر، 2005.</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lang w:bidi="ar-SA"/>
        </w:rPr>
      </w:pPr>
      <w:r w:rsidRPr="005D7881">
        <w:rPr>
          <w:rFonts w:ascii="Garamond" w:hAnsi="Garamond"/>
          <w:sz w:val="36"/>
          <w:rtl/>
        </w:rPr>
        <w:t>العبيدي مثنى فائق، البعد الديني في الحرب الأمريكية لاحتلال العراق، مجلة جامعة تكريت للعلوم القانونية والسياسية، المجلد 1، ع4، 2009.</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lang w:bidi="ar-SA"/>
        </w:rPr>
      </w:pPr>
      <w:r w:rsidRPr="005D7881">
        <w:rPr>
          <w:rFonts w:ascii="Garamond" w:hAnsi="Garamond"/>
          <w:sz w:val="36"/>
          <w:rtl/>
        </w:rPr>
        <w:t>العناني خليل، السياسة الخارجية الأمريكية تجاه العالم العربي: رؤية مستقبلية، مجلة شؤون عربية، ع123، 2005.</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lang w:bidi="ar-SA"/>
        </w:rPr>
      </w:pPr>
      <w:r w:rsidRPr="005D7881">
        <w:rPr>
          <w:rFonts w:ascii="Garamond" w:hAnsi="Garamond"/>
          <w:sz w:val="36"/>
          <w:rtl/>
        </w:rPr>
        <w:t>غزال خالد، السياسة الامبريالية الأمريكية: العدوانية الكاملة على شعوب العالم، مجلة شؤون الأوسط، ع120، 2005.</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lang w:bidi="ar-SA"/>
        </w:rPr>
      </w:pPr>
      <w:r w:rsidRPr="005D7881">
        <w:rPr>
          <w:rFonts w:ascii="Garamond" w:hAnsi="Garamond"/>
          <w:sz w:val="36"/>
          <w:rtl/>
        </w:rPr>
        <w:t>غيث طلال فايز المجالي، أيديولوجية المحافظين الجدد ودورها في استراتيجية السياسة الخارجية الأمريكية تجاه الشرق الأوسط (2001-2008)، دراسات وأبحاث المجلة العربية للأبحاث والدراسات في العلوم الإنسانية والاجتماعية، مجلد 12، ع3، جويلية 2020.</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lang w:bidi="ar-SA"/>
        </w:rPr>
      </w:pPr>
      <w:r w:rsidRPr="005D7881">
        <w:rPr>
          <w:rFonts w:ascii="Garamond" w:hAnsi="Garamond"/>
          <w:sz w:val="36"/>
          <w:rtl/>
          <w:lang w:bidi="ar-SA"/>
        </w:rPr>
        <w:t>فؤاد مغربي التأثيرات الداخلية على السياسة الخارجية العالم العربي، مجلة الشؤون الفلسطينية، مركز الأبحاث، مجلد 93/92، بیروت، 1978.</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lang w:bidi="ar-SA"/>
        </w:rPr>
      </w:pPr>
      <w:r w:rsidRPr="005D7881">
        <w:rPr>
          <w:rFonts w:ascii="Garamond" w:hAnsi="Garamond"/>
          <w:sz w:val="36"/>
          <w:rtl/>
          <w:lang w:bidi="ar-SA"/>
        </w:rPr>
        <w:t>فواز جرجس، السياسة الخارجية الأمريكية اتجاه الوطن العربي، كيف تصنع؟ ومن يصنعها؟، المستقبل العربي، مركز دراسات الوحدة العربي، ع233، بيروت، 1998.</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lang w:bidi="ar-SA"/>
        </w:rPr>
      </w:pPr>
      <w:r w:rsidRPr="005D7881">
        <w:rPr>
          <w:rFonts w:ascii="Garamond" w:hAnsi="Garamond"/>
          <w:sz w:val="36"/>
          <w:rtl/>
        </w:rPr>
        <w:t>مجموعة الأزمات الدولية، ماذا بإمكان الولايات المتحدة أن تفعل في العراق، مجلة المستقبل العربي، مركز دراسات الوحدة العربية، ع312، بيروت، 2005.</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lang w:bidi="ar-SA"/>
        </w:rPr>
      </w:pPr>
      <w:r w:rsidRPr="005D7881">
        <w:rPr>
          <w:rFonts w:ascii="Garamond" w:hAnsi="Garamond"/>
          <w:sz w:val="36"/>
          <w:rtl/>
        </w:rPr>
        <w:t>محمد الهزاط، الأهداف الجديدة للسياسة الخارجية الأمريكية في العالم بعد الحرب الباردة، مجلة شؤون عربية، ع114، 2003.</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lang w:bidi="ar-SA"/>
        </w:rPr>
      </w:pPr>
      <w:r w:rsidRPr="005D7881">
        <w:rPr>
          <w:rFonts w:ascii="Garamond" w:hAnsi="Garamond"/>
          <w:sz w:val="36"/>
          <w:rtl/>
        </w:rPr>
        <w:t>محمد حسون، دور تيار المحافظين الجدد في السياسة الخارجية الأمريكية (سورية نموذجا)، مجلة جامعة دمشق للعلوم الاقتصادية والقانونية، المجلد 34، ع1، دمشق، 2018.</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lang w:bidi="ar-SA"/>
        </w:rPr>
      </w:pPr>
      <w:r w:rsidRPr="005D7881">
        <w:rPr>
          <w:rFonts w:ascii="Garamond" w:hAnsi="Garamond"/>
          <w:sz w:val="36"/>
          <w:rtl/>
        </w:rPr>
        <w:t>محمد سعد، أبو عامود، صنع القرار السياسي في الحقبة الساداتية، مجلة المستقبل العربي، بيروت، ع112، السنة 6، 1988.</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lang w:bidi="ar-SA"/>
        </w:rPr>
      </w:pPr>
      <w:r w:rsidRPr="005D7881">
        <w:rPr>
          <w:rFonts w:ascii="Garamond" w:hAnsi="Garamond"/>
          <w:sz w:val="36"/>
          <w:rtl/>
          <w:lang w:bidi="ar-SA"/>
        </w:rPr>
        <w:t>محمدصالح، دورجماعاتالضغطفيصناعةالقرارالسياسيفيالولايات المتحدة،الحوارالمتمدن، ع3755، جوان 2012.</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lang w:bidi="ar-SA"/>
        </w:rPr>
      </w:pPr>
      <w:r w:rsidRPr="005D7881">
        <w:rPr>
          <w:rFonts w:ascii="Garamond" w:hAnsi="Garamond"/>
          <w:sz w:val="36"/>
          <w:rtl/>
        </w:rPr>
        <w:t>محمود حامد، محددات الموقف الأمريكي، المستقبل العربي، مركز دراسات الوحدة العربية، ع149، بيروت، 2002.</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rPr>
      </w:pPr>
      <w:r w:rsidRPr="005D7881">
        <w:rPr>
          <w:rFonts w:ascii="Garamond" w:hAnsi="Garamond"/>
          <w:sz w:val="36"/>
          <w:rtl/>
        </w:rPr>
        <w:t>مركز دراسات الوحدة العربية، رسالة مفتوحة من المؤتمر القومي العربي إلى زعماء العالم وأعضاء الكونغرس الأمريكي ومجلس العموم البريطاني والرأي العام، مجلة المستقبل العربي، ع309، بيروت، 2004.</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lang w:bidi="ar-SA"/>
        </w:rPr>
      </w:pPr>
      <w:r w:rsidRPr="005D7881">
        <w:rPr>
          <w:rFonts w:ascii="Garamond" w:hAnsi="Garamond"/>
          <w:sz w:val="36"/>
          <w:rtl/>
        </w:rPr>
        <w:t>مصطفى علوي، الغزو الأمريكي للعراق بين القوة الساحقة والرؤية الفاسدة، مجلة شؤون عربية، ع114، 2003.</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rPr>
      </w:pPr>
      <w:r w:rsidRPr="005D7881">
        <w:rPr>
          <w:rFonts w:ascii="Garamond" w:hAnsi="Garamond"/>
          <w:sz w:val="36"/>
          <w:rtl/>
        </w:rPr>
        <w:t>النصراوي صلاح، العراق في الاستراتيجية الأمريكية.. أي مشروع للدولة الجديدة؟، مجلة السياسة الدولية، ع162، 2005.</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rPr>
      </w:pPr>
      <w:r w:rsidRPr="005D7881">
        <w:rPr>
          <w:rFonts w:ascii="Garamond" w:hAnsi="Garamond"/>
          <w:sz w:val="36"/>
          <w:rtl/>
        </w:rPr>
        <w:t>نعومي كلاين، بغداد السنة صفر: نهب العراق سعيا إلى يوتوبيا المحافظين الجدد، مجلة المستقبل العربي، مركز دراسات الوحدة العربية، ع308، بيروت، 2004.</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lang w:bidi="ar-SA"/>
        </w:rPr>
      </w:pPr>
      <w:r w:rsidRPr="005D7881">
        <w:rPr>
          <w:rFonts w:ascii="Garamond" w:hAnsi="Garamond"/>
          <w:sz w:val="36"/>
          <w:rtl/>
        </w:rPr>
        <w:t>هدسون مايكل، سيناريوهات سياسية لعراق ما بعد الاحتلال، مجلة المستقبل العربي، مركز دراسات الوحدة العربية، ع298، بيروت، 2003.</w:t>
      </w:r>
    </w:p>
    <w:p w:rsidR="00927C39" w:rsidRPr="005D7881" w:rsidRDefault="00927C39" w:rsidP="00927C39">
      <w:pPr>
        <w:pStyle w:val="Paragraphedeliste"/>
        <w:numPr>
          <w:ilvl w:val="0"/>
          <w:numId w:val="3"/>
        </w:numPr>
        <w:autoSpaceDE w:val="0"/>
        <w:autoSpaceDN w:val="0"/>
        <w:adjustRightInd w:val="0"/>
        <w:ind w:left="584" w:hanging="357"/>
        <w:jc w:val="both"/>
        <w:rPr>
          <w:rFonts w:ascii="Garamond" w:hAnsi="Garamond"/>
          <w:sz w:val="36"/>
          <w:rtl/>
          <w:lang w:bidi="ar-SA"/>
        </w:rPr>
      </w:pPr>
      <w:r w:rsidRPr="005D7881">
        <w:rPr>
          <w:rFonts w:ascii="Garamond" w:hAnsi="Garamond"/>
          <w:sz w:val="36"/>
          <w:rtl/>
        </w:rPr>
        <w:t>ياسين محمد حمد العيثاوي وأنس أكرم محمد صبحي، صنع القرار السياسي الأمريكي، مجلة مداد الآداب، ع7.</w:t>
      </w:r>
    </w:p>
    <w:p w:rsidR="00AB35E6" w:rsidRPr="005D7881" w:rsidRDefault="00AB35E6" w:rsidP="00AB35E6">
      <w:pPr>
        <w:autoSpaceDE w:val="0"/>
        <w:autoSpaceDN w:val="0"/>
        <w:adjustRightInd w:val="0"/>
        <w:jc w:val="both"/>
        <w:rPr>
          <w:rFonts w:ascii="Garamond" w:hAnsi="Garamond"/>
          <w:sz w:val="24"/>
          <w:szCs w:val="24"/>
          <w:rtl/>
          <w:lang w:bidi="ar-SA"/>
        </w:rPr>
      </w:pPr>
    </w:p>
    <w:p w:rsidR="000A75EE" w:rsidRPr="005D7881" w:rsidRDefault="000A75EE" w:rsidP="00AB35E6">
      <w:pPr>
        <w:autoSpaceDE w:val="0"/>
        <w:autoSpaceDN w:val="0"/>
        <w:adjustRightInd w:val="0"/>
        <w:jc w:val="both"/>
        <w:rPr>
          <w:rFonts w:ascii="Garamond" w:hAnsi="Garamond"/>
          <w:sz w:val="24"/>
          <w:szCs w:val="24"/>
          <w:rtl/>
          <w:lang w:bidi="ar-SA"/>
        </w:rPr>
      </w:pPr>
    </w:p>
    <w:p w:rsidR="000A75EE" w:rsidRPr="005D7881" w:rsidRDefault="000A75EE" w:rsidP="00AB35E6">
      <w:pPr>
        <w:autoSpaceDE w:val="0"/>
        <w:autoSpaceDN w:val="0"/>
        <w:adjustRightInd w:val="0"/>
        <w:jc w:val="both"/>
        <w:rPr>
          <w:rFonts w:ascii="Garamond" w:hAnsi="Garamond"/>
          <w:sz w:val="24"/>
          <w:szCs w:val="24"/>
          <w:rtl/>
          <w:lang w:bidi="ar-SA"/>
        </w:rPr>
      </w:pPr>
    </w:p>
    <w:p w:rsidR="000A75EE" w:rsidRPr="005D7881" w:rsidRDefault="000A75EE" w:rsidP="00AB35E6">
      <w:pPr>
        <w:autoSpaceDE w:val="0"/>
        <w:autoSpaceDN w:val="0"/>
        <w:adjustRightInd w:val="0"/>
        <w:jc w:val="both"/>
        <w:rPr>
          <w:rFonts w:ascii="Garamond" w:hAnsi="Garamond"/>
          <w:sz w:val="24"/>
          <w:szCs w:val="24"/>
          <w:rtl/>
          <w:lang w:bidi="ar-SA"/>
        </w:rPr>
      </w:pPr>
    </w:p>
    <w:p w:rsidR="000A75EE" w:rsidRPr="005D7881" w:rsidRDefault="000A75EE" w:rsidP="00AB35E6">
      <w:pPr>
        <w:autoSpaceDE w:val="0"/>
        <w:autoSpaceDN w:val="0"/>
        <w:adjustRightInd w:val="0"/>
        <w:jc w:val="both"/>
        <w:rPr>
          <w:rFonts w:ascii="Garamond" w:hAnsi="Garamond"/>
          <w:sz w:val="24"/>
          <w:szCs w:val="24"/>
          <w:rtl/>
          <w:lang w:bidi="ar-SA"/>
        </w:rPr>
      </w:pPr>
    </w:p>
    <w:p w:rsidR="000A75EE" w:rsidRPr="005D7881" w:rsidRDefault="000A75EE" w:rsidP="00AB35E6">
      <w:pPr>
        <w:autoSpaceDE w:val="0"/>
        <w:autoSpaceDN w:val="0"/>
        <w:adjustRightInd w:val="0"/>
        <w:jc w:val="both"/>
        <w:rPr>
          <w:rFonts w:ascii="Garamond" w:hAnsi="Garamond"/>
          <w:sz w:val="24"/>
          <w:szCs w:val="24"/>
          <w:rtl/>
          <w:lang w:bidi="ar-SA"/>
        </w:rPr>
      </w:pPr>
    </w:p>
    <w:p w:rsidR="000A75EE" w:rsidRPr="005D7881" w:rsidRDefault="000A75EE" w:rsidP="00AB35E6">
      <w:pPr>
        <w:autoSpaceDE w:val="0"/>
        <w:autoSpaceDN w:val="0"/>
        <w:adjustRightInd w:val="0"/>
        <w:jc w:val="both"/>
        <w:rPr>
          <w:rFonts w:ascii="Garamond" w:hAnsi="Garamond"/>
          <w:sz w:val="24"/>
          <w:szCs w:val="24"/>
          <w:rtl/>
          <w:lang w:bidi="ar-SA"/>
        </w:rPr>
      </w:pPr>
    </w:p>
    <w:p w:rsidR="00454301" w:rsidRPr="005D7881" w:rsidRDefault="00D34696" w:rsidP="000A75EE">
      <w:pPr>
        <w:tabs>
          <w:tab w:val="left" w:pos="2161"/>
          <w:tab w:val="center" w:pos="4535"/>
        </w:tabs>
        <w:autoSpaceDE w:val="0"/>
        <w:autoSpaceDN w:val="0"/>
        <w:adjustRightInd w:val="0"/>
        <w:spacing w:before="120" w:after="120"/>
        <w:rPr>
          <w:rFonts w:ascii="Garamond" w:hAnsi="Garamond"/>
          <w:b/>
          <w:bCs/>
          <w:sz w:val="36"/>
          <w:rtl/>
        </w:rPr>
      </w:pPr>
      <w:r w:rsidRPr="005D7881">
        <w:rPr>
          <w:rFonts w:ascii="Garamond" w:hAnsi="Garamond"/>
          <w:b/>
          <w:bCs/>
          <w:sz w:val="36"/>
          <w:rtl/>
        </w:rPr>
        <w:t>ثالثا: اطروحات جامعية</w:t>
      </w:r>
    </w:p>
    <w:p w:rsidR="00927C39" w:rsidRPr="005D7881" w:rsidRDefault="00927C39" w:rsidP="00927C39">
      <w:pPr>
        <w:pStyle w:val="Paragraphedeliste"/>
        <w:numPr>
          <w:ilvl w:val="0"/>
          <w:numId w:val="4"/>
        </w:numPr>
        <w:autoSpaceDE w:val="0"/>
        <w:autoSpaceDN w:val="0"/>
        <w:adjustRightInd w:val="0"/>
        <w:jc w:val="both"/>
        <w:rPr>
          <w:rFonts w:ascii="Garamond" w:hAnsi="Garamond"/>
          <w:sz w:val="36"/>
          <w:rtl/>
          <w:lang w:bidi="ar-SA"/>
        </w:rPr>
      </w:pPr>
      <w:r w:rsidRPr="005D7881">
        <w:rPr>
          <w:rFonts w:ascii="Garamond" w:hAnsi="Garamond"/>
          <w:sz w:val="36"/>
          <w:rtl/>
        </w:rPr>
        <w:t>بوعلام عباسي، دور المحافظين الجدد في صناعة القرار الأمريكي، أطروحة دكتوراه في العلاقات الدولية، كلية العلوم السياسية والعلاقات الدولية، جامعة الجزائر 3، 2012-2013.</w:t>
      </w:r>
    </w:p>
    <w:p w:rsidR="00927C39" w:rsidRPr="005D7881" w:rsidRDefault="00927C39" w:rsidP="00927C39">
      <w:pPr>
        <w:pStyle w:val="Paragraphedeliste"/>
        <w:numPr>
          <w:ilvl w:val="0"/>
          <w:numId w:val="4"/>
        </w:numPr>
        <w:autoSpaceDE w:val="0"/>
        <w:autoSpaceDN w:val="0"/>
        <w:adjustRightInd w:val="0"/>
        <w:jc w:val="both"/>
        <w:rPr>
          <w:rFonts w:ascii="Garamond" w:hAnsi="Garamond"/>
          <w:sz w:val="36"/>
          <w:rtl/>
        </w:rPr>
      </w:pPr>
      <w:r w:rsidRPr="005D7881">
        <w:rPr>
          <w:rFonts w:ascii="Garamond" w:hAnsi="Garamond"/>
          <w:sz w:val="36"/>
          <w:rtl/>
        </w:rPr>
        <w:t>حسام عبد الفتاح أبو نحل، المحافظون الجدد وتأثيرهم على السياسة الخارجية الأمريكية في الشرق الأوسط: مشروع نشر الديمقراطية نموذجاً 2001-2008، رسالة ماجستير، كلية الاقتصاد والعلوم الإدارية، جامعة الأزهر، غزة، 2011.</w:t>
      </w:r>
    </w:p>
    <w:p w:rsidR="00927C39" w:rsidRPr="005D7881" w:rsidRDefault="00927C39" w:rsidP="00927C39">
      <w:pPr>
        <w:pStyle w:val="Paragraphedeliste"/>
        <w:numPr>
          <w:ilvl w:val="0"/>
          <w:numId w:val="4"/>
        </w:numPr>
        <w:autoSpaceDE w:val="0"/>
        <w:autoSpaceDN w:val="0"/>
        <w:adjustRightInd w:val="0"/>
        <w:jc w:val="both"/>
        <w:rPr>
          <w:rFonts w:ascii="Garamond" w:hAnsi="Garamond"/>
          <w:sz w:val="36"/>
          <w:rtl/>
        </w:rPr>
      </w:pPr>
      <w:r w:rsidRPr="005D7881">
        <w:rPr>
          <w:rFonts w:ascii="Garamond" w:hAnsi="Garamond"/>
          <w:sz w:val="36"/>
          <w:rtl/>
        </w:rPr>
        <w:t>خالد سليمان عطا الله القطامين، تأثير نظرية المحافظين الجدد على توجهات السياسة الخارجية الأمريكية بعد أحداث سبتمبر 2001، رسالة ماجستير في العلاقات الدولية، قسم العلوم السياسية، جامعة مؤتة، 2007.</w:t>
      </w:r>
    </w:p>
    <w:p w:rsidR="00927C39" w:rsidRPr="005D7881" w:rsidRDefault="00927C39" w:rsidP="00927C39">
      <w:pPr>
        <w:pStyle w:val="Paragraphedeliste"/>
        <w:numPr>
          <w:ilvl w:val="0"/>
          <w:numId w:val="4"/>
        </w:numPr>
        <w:autoSpaceDE w:val="0"/>
        <w:autoSpaceDN w:val="0"/>
        <w:adjustRightInd w:val="0"/>
        <w:jc w:val="both"/>
        <w:rPr>
          <w:rFonts w:ascii="Garamond" w:hAnsi="Garamond"/>
          <w:sz w:val="36"/>
          <w:rtl/>
          <w:lang w:bidi="ar-SA"/>
        </w:rPr>
      </w:pPr>
      <w:r w:rsidRPr="005D7881">
        <w:rPr>
          <w:rFonts w:ascii="Garamond" w:hAnsi="Garamond"/>
          <w:sz w:val="36"/>
          <w:rtl/>
        </w:rPr>
        <w:t>مداني ليلى، توظيف القوة العسكرية في السياسة الخارجية الأمريكية –دراسة حالة الحرب على العراق 2003، رسالة ماجستير في العلاقات الدولية، كلية العلوم السياسة والإعلام، جامعة الجزائر، 2007-2008.</w:t>
      </w:r>
    </w:p>
    <w:p w:rsidR="00927C39" w:rsidRPr="005D7881" w:rsidRDefault="00927C39" w:rsidP="00927C39">
      <w:pPr>
        <w:pStyle w:val="Paragraphedeliste"/>
        <w:numPr>
          <w:ilvl w:val="0"/>
          <w:numId w:val="4"/>
        </w:numPr>
        <w:autoSpaceDE w:val="0"/>
        <w:autoSpaceDN w:val="0"/>
        <w:adjustRightInd w:val="0"/>
        <w:jc w:val="both"/>
        <w:rPr>
          <w:rFonts w:ascii="Garamond" w:hAnsi="Garamond"/>
          <w:sz w:val="36"/>
          <w:rtl/>
          <w:lang w:bidi="ar-SA"/>
        </w:rPr>
      </w:pPr>
      <w:r w:rsidRPr="005D7881">
        <w:rPr>
          <w:rFonts w:ascii="Garamond" w:hAnsi="Garamond"/>
          <w:sz w:val="36"/>
          <w:rtl/>
        </w:rPr>
        <w:t>مقداد فتيحة، السياسة الخارجية الأمريكية اتجاه مسألة انتشار الأسلحة الدمار الشامل في منطقة الشرق الأوسط دراسة حالة إيران وإسرائيل، أطروحة دكتوراه في العلاقات الدولية، كلية العلوم السياسية والعلاقات الدولية، جامعة الجزائر 3، 2017.</w:t>
      </w:r>
    </w:p>
    <w:p w:rsidR="00AB35E6" w:rsidRPr="005D7881" w:rsidRDefault="00927C39" w:rsidP="000A75EE">
      <w:pPr>
        <w:pStyle w:val="Paragraphedeliste"/>
        <w:numPr>
          <w:ilvl w:val="0"/>
          <w:numId w:val="4"/>
        </w:numPr>
        <w:autoSpaceDE w:val="0"/>
        <w:autoSpaceDN w:val="0"/>
        <w:adjustRightInd w:val="0"/>
        <w:jc w:val="both"/>
        <w:rPr>
          <w:rFonts w:ascii="Garamond" w:hAnsi="Garamond"/>
          <w:sz w:val="36"/>
          <w:lang w:bidi="ar-SA"/>
        </w:rPr>
      </w:pPr>
      <w:r w:rsidRPr="005D7881">
        <w:rPr>
          <w:rFonts w:ascii="Garamond" w:hAnsi="Garamond"/>
          <w:sz w:val="36"/>
          <w:rtl/>
        </w:rPr>
        <w:t>نها عبد الحفيظ شحاتة، دور وزارة الدفاع في وضع السياسة الخارجية الأمريكية، أطروحة ماجستير في العلوم السياسية، جامعة القاهرة، مصر، 2007.</w:t>
      </w:r>
    </w:p>
    <w:p w:rsidR="000A75EE" w:rsidRPr="005D7881" w:rsidRDefault="000A75EE" w:rsidP="000A75EE">
      <w:pPr>
        <w:autoSpaceDE w:val="0"/>
        <w:autoSpaceDN w:val="0"/>
        <w:adjustRightInd w:val="0"/>
        <w:spacing w:before="120" w:after="120"/>
        <w:jc w:val="both"/>
        <w:rPr>
          <w:rFonts w:ascii="Garamond" w:hAnsi="Garamond"/>
          <w:b/>
          <w:bCs/>
          <w:sz w:val="36"/>
          <w:rtl/>
          <w:lang w:bidi="ar-SA"/>
        </w:rPr>
      </w:pPr>
      <w:r w:rsidRPr="005D7881">
        <w:rPr>
          <w:rFonts w:ascii="Garamond" w:hAnsi="Garamond"/>
          <w:b/>
          <w:bCs/>
          <w:sz w:val="36"/>
          <w:rtl/>
          <w:lang w:bidi="ar-SA"/>
        </w:rPr>
        <w:t>رابعا: الأنترنت</w:t>
      </w:r>
    </w:p>
    <w:p w:rsidR="00927C39" w:rsidRPr="005D7881" w:rsidRDefault="00C44FCD" w:rsidP="00927C39">
      <w:pPr>
        <w:pStyle w:val="Paragraphedeliste"/>
        <w:numPr>
          <w:ilvl w:val="0"/>
          <w:numId w:val="5"/>
        </w:numPr>
        <w:autoSpaceDE w:val="0"/>
        <w:autoSpaceDN w:val="0"/>
        <w:adjustRightInd w:val="0"/>
        <w:jc w:val="both"/>
        <w:rPr>
          <w:rFonts w:ascii="Garamond" w:hAnsi="Garamond"/>
          <w:sz w:val="36"/>
          <w:lang w:bidi="ar-SA"/>
        </w:rPr>
      </w:pPr>
      <w:r w:rsidRPr="005D7881">
        <w:rPr>
          <w:rFonts w:ascii="Garamond" w:hAnsi="Garamond"/>
          <w:sz w:val="36"/>
          <w:rtl/>
        </w:rPr>
        <w:t>هاشم صالح، المحافظون الجدد.. منتقمون من ماض يساري صبياني في اتجاه معاكس، صحيفة الشرق الأوسط، لندن، ع9426، على الرابط:</w:t>
      </w:r>
    </w:p>
    <w:p w:rsidR="000A75EE" w:rsidRPr="005D7881" w:rsidRDefault="009A1E24" w:rsidP="00195B01">
      <w:pPr>
        <w:pStyle w:val="Paragraphedeliste"/>
        <w:autoSpaceDE w:val="0"/>
        <w:autoSpaceDN w:val="0"/>
        <w:adjustRightInd w:val="0"/>
        <w:jc w:val="right"/>
        <w:rPr>
          <w:rStyle w:val="Lienhypertexte"/>
          <w:rFonts w:ascii="Garamond" w:hAnsi="Garamond"/>
          <w:sz w:val="36"/>
          <w:rtl/>
        </w:rPr>
      </w:pPr>
      <w:hyperlink r:id="rId8" w:history="1">
        <w:r w:rsidR="00C44FCD" w:rsidRPr="005D7881">
          <w:rPr>
            <w:rStyle w:val="Lienhypertexte"/>
            <w:rFonts w:ascii="Garamond" w:hAnsi="Garamond"/>
            <w:sz w:val="36"/>
          </w:rPr>
          <w:t>www.asharqalawsat.com/print/default.asp?did=255864</w:t>
        </w:r>
      </w:hyperlink>
    </w:p>
    <w:p w:rsidR="001978CB" w:rsidRPr="005D7881" w:rsidRDefault="001978CB" w:rsidP="00195B01">
      <w:pPr>
        <w:pStyle w:val="Paragraphedeliste"/>
        <w:autoSpaceDE w:val="0"/>
        <w:autoSpaceDN w:val="0"/>
        <w:adjustRightInd w:val="0"/>
        <w:jc w:val="right"/>
        <w:rPr>
          <w:rStyle w:val="Lienhypertexte"/>
          <w:rFonts w:ascii="Garamond" w:hAnsi="Garamond"/>
          <w:sz w:val="36"/>
          <w:rtl/>
        </w:rPr>
      </w:pPr>
    </w:p>
    <w:p w:rsidR="001978CB" w:rsidRPr="005D7881" w:rsidRDefault="001978CB" w:rsidP="00195B01">
      <w:pPr>
        <w:pStyle w:val="Paragraphedeliste"/>
        <w:autoSpaceDE w:val="0"/>
        <w:autoSpaceDN w:val="0"/>
        <w:adjustRightInd w:val="0"/>
        <w:jc w:val="right"/>
        <w:rPr>
          <w:rStyle w:val="Lienhypertexte"/>
          <w:rFonts w:ascii="Garamond" w:hAnsi="Garamond"/>
          <w:sz w:val="36"/>
          <w:rtl/>
        </w:rPr>
      </w:pPr>
    </w:p>
    <w:p w:rsidR="001978CB" w:rsidRPr="005D7881" w:rsidRDefault="001978CB" w:rsidP="00195B01">
      <w:pPr>
        <w:pStyle w:val="Paragraphedeliste"/>
        <w:autoSpaceDE w:val="0"/>
        <w:autoSpaceDN w:val="0"/>
        <w:adjustRightInd w:val="0"/>
        <w:jc w:val="right"/>
        <w:rPr>
          <w:rStyle w:val="Lienhypertexte"/>
          <w:rFonts w:ascii="Garamond" w:hAnsi="Garamond"/>
          <w:sz w:val="36"/>
          <w:rtl/>
        </w:rPr>
      </w:pPr>
    </w:p>
    <w:p w:rsidR="001978CB" w:rsidRPr="005D7881" w:rsidRDefault="001978CB" w:rsidP="00195B01">
      <w:pPr>
        <w:pStyle w:val="Paragraphedeliste"/>
        <w:autoSpaceDE w:val="0"/>
        <w:autoSpaceDN w:val="0"/>
        <w:adjustRightInd w:val="0"/>
        <w:jc w:val="right"/>
        <w:rPr>
          <w:rStyle w:val="Lienhypertexte"/>
          <w:rFonts w:ascii="Garamond" w:hAnsi="Garamond"/>
          <w:sz w:val="36"/>
          <w:rtl/>
        </w:rPr>
      </w:pPr>
    </w:p>
    <w:p w:rsidR="001978CB" w:rsidRPr="005D7881" w:rsidRDefault="001978CB" w:rsidP="00195B01">
      <w:pPr>
        <w:pStyle w:val="Paragraphedeliste"/>
        <w:autoSpaceDE w:val="0"/>
        <w:autoSpaceDN w:val="0"/>
        <w:adjustRightInd w:val="0"/>
        <w:jc w:val="right"/>
        <w:rPr>
          <w:rStyle w:val="Lienhypertexte"/>
          <w:rFonts w:ascii="Garamond" w:hAnsi="Garamond"/>
          <w:sz w:val="36"/>
          <w:rtl/>
        </w:rPr>
      </w:pPr>
    </w:p>
    <w:p w:rsidR="005D7544" w:rsidRPr="005D7881" w:rsidRDefault="005D7544" w:rsidP="005D7544">
      <w:pPr>
        <w:pStyle w:val="Paragraphedeliste"/>
        <w:autoSpaceDE w:val="0"/>
        <w:autoSpaceDN w:val="0"/>
        <w:adjustRightInd w:val="0"/>
        <w:spacing w:before="120" w:after="120"/>
        <w:ind w:left="0"/>
        <w:jc w:val="center"/>
        <w:rPr>
          <w:rStyle w:val="Lienhypertexte"/>
          <w:rFonts w:ascii="Garamond" w:hAnsi="Garamond"/>
          <w:b/>
          <w:bCs/>
          <w:color w:val="auto"/>
          <w:sz w:val="36"/>
          <w:u w:val="none"/>
        </w:rPr>
      </w:pPr>
      <w:r w:rsidRPr="005D7881">
        <w:rPr>
          <w:rStyle w:val="Lienhypertexte"/>
          <w:rFonts w:ascii="Garamond" w:hAnsi="Garamond"/>
          <w:b/>
          <w:bCs/>
          <w:color w:val="auto"/>
          <w:sz w:val="36"/>
          <w:u w:val="none"/>
          <w:rtl/>
        </w:rPr>
        <w:t>الفهرس</w:t>
      </w:r>
    </w:p>
    <w:p w:rsidR="005D7544" w:rsidRPr="005D7881" w:rsidRDefault="005D7544" w:rsidP="005D7544">
      <w:pPr>
        <w:jc w:val="right"/>
        <w:rPr>
          <w:rFonts w:ascii="Garamond" w:eastAsia="Simplified Arabic" w:hAnsi="Garamond"/>
          <w:rtl/>
        </w:rPr>
      </w:pPr>
      <w:r w:rsidRPr="005D7881">
        <w:rPr>
          <w:rFonts w:ascii="Garamond" w:eastAsia="Simplified Arabic" w:hAnsi="Garamond"/>
          <w:sz w:val="36"/>
          <w:rtl/>
        </w:rPr>
        <w:t>شكر وعرفان</w:t>
      </w:r>
      <w:r w:rsidRPr="005D7881">
        <w:rPr>
          <w:rFonts w:ascii="Garamond" w:eastAsia="Simplified Arabic" w:hAnsi="Garamond"/>
          <w:sz w:val="30"/>
          <w:szCs w:val="30"/>
          <w:rtl/>
          <w:lang w:val="fr-FR" w:bidi="ar-SA"/>
        </w:rPr>
        <w:t>...........................................................................................</w:t>
      </w:r>
      <w:r w:rsidRPr="005D7881">
        <w:rPr>
          <w:rFonts w:ascii="Garamond" w:eastAsia="Simplified Arabic" w:hAnsi="Garamond"/>
          <w:sz w:val="30"/>
          <w:szCs w:val="30"/>
          <w:lang w:val="fr-FR" w:bidi="ar-SA"/>
        </w:rPr>
        <w:t>01</w:t>
      </w:r>
    </w:p>
    <w:p w:rsidR="005D7544" w:rsidRPr="005D7881" w:rsidRDefault="005D7544" w:rsidP="005D7544">
      <w:pPr>
        <w:jc w:val="right"/>
        <w:rPr>
          <w:rFonts w:ascii="Garamond" w:eastAsia="Simplified Arabic" w:hAnsi="Garamond"/>
          <w:sz w:val="36"/>
        </w:rPr>
      </w:pPr>
      <w:r w:rsidRPr="005D7881">
        <w:rPr>
          <w:rFonts w:ascii="Garamond" w:eastAsia="Simplified Arabic" w:hAnsi="Garamond"/>
          <w:sz w:val="36"/>
          <w:rtl/>
        </w:rPr>
        <w:t>مقدمة</w:t>
      </w:r>
      <w:r w:rsidRPr="005D7881">
        <w:rPr>
          <w:rFonts w:ascii="Garamond" w:eastAsia="Simplified Arabic" w:hAnsi="Garamond"/>
          <w:sz w:val="30"/>
          <w:szCs w:val="30"/>
          <w:rtl/>
          <w:lang w:val="fr-FR" w:bidi="ar-SA"/>
        </w:rPr>
        <w:t>..................................................................................................</w:t>
      </w:r>
      <w:r w:rsidRPr="005D7881">
        <w:rPr>
          <w:rFonts w:ascii="Garamond" w:eastAsia="Simplified Arabic" w:hAnsi="Garamond"/>
          <w:sz w:val="30"/>
          <w:szCs w:val="30"/>
          <w:lang w:val="fr-FR" w:bidi="ar-SA"/>
        </w:rPr>
        <w:t>02</w:t>
      </w:r>
    </w:p>
    <w:p w:rsidR="005D7544" w:rsidRPr="005D7881" w:rsidRDefault="005D7544" w:rsidP="005D7544">
      <w:pPr>
        <w:jc w:val="right"/>
        <w:rPr>
          <w:rFonts w:ascii="Garamond" w:eastAsia="Simplified Arabic" w:hAnsi="Garamond"/>
          <w:sz w:val="36"/>
          <w:rtl/>
        </w:rPr>
      </w:pPr>
      <w:r w:rsidRPr="005D7881">
        <w:rPr>
          <w:rFonts w:ascii="Garamond" w:hAnsi="Garamond"/>
          <w:sz w:val="36"/>
          <w:rtl/>
          <w:lang w:val="fr-FR"/>
        </w:rPr>
        <w:t>الفصل الأول: الإطار النظري للمحافظين الجدد وصناعة القرار الأمريكي</w:t>
      </w:r>
      <w:r w:rsidRPr="005D7881">
        <w:rPr>
          <w:rFonts w:ascii="Garamond" w:eastAsia="Simplified Arabic" w:hAnsi="Garamond"/>
          <w:sz w:val="30"/>
          <w:szCs w:val="30"/>
          <w:rtl/>
          <w:lang w:val="fr-FR" w:bidi="ar-SA"/>
        </w:rPr>
        <w:t>...........................</w:t>
      </w:r>
      <w:r w:rsidRPr="005D7881">
        <w:rPr>
          <w:rFonts w:ascii="Garamond" w:eastAsia="Simplified Arabic" w:hAnsi="Garamond"/>
          <w:sz w:val="30"/>
          <w:szCs w:val="30"/>
          <w:lang w:val="fr-FR" w:bidi="ar-SA"/>
        </w:rPr>
        <w:t>06</w:t>
      </w:r>
    </w:p>
    <w:p w:rsidR="005D7544" w:rsidRPr="005D7881" w:rsidRDefault="005D7544" w:rsidP="005D7544">
      <w:pPr>
        <w:ind w:left="567"/>
        <w:jc w:val="right"/>
        <w:rPr>
          <w:rFonts w:ascii="Garamond" w:eastAsia="Simplified Arabic" w:hAnsi="Garamond"/>
          <w:sz w:val="34"/>
          <w:szCs w:val="34"/>
          <w:rtl/>
        </w:rPr>
      </w:pPr>
      <w:r w:rsidRPr="005D7881">
        <w:rPr>
          <w:rFonts w:ascii="Garamond" w:eastAsia="Simplified Arabic" w:hAnsi="Garamond"/>
          <w:sz w:val="34"/>
          <w:szCs w:val="34"/>
          <w:rtl/>
        </w:rPr>
        <w:t>المبحث الأول: ماهية المحافظين الجدد</w:t>
      </w:r>
      <w:r w:rsidRPr="005D7881">
        <w:rPr>
          <w:rFonts w:ascii="Garamond" w:eastAsia="Simplified Arabic" w:hAnsi="Garamond"/>
          <w:sz w:val="30"/>
          <w:szCs w:val="30"/>
          <w:rtl/>
          <w:lang w:val="fr-FR" w:bidi="ar-SA"/>
        </w:rPr>
        <w:t>.............................................................</w:t>
      </w:r>
      <w:r w:rsidRPr="005D7881">
        <w:rPr>
          <w:rFonts w:ascii="Garamond" w:eastAsia="Simplified Arabic" w:hAnsi="Garamond"/>
          <w:sz w:val="30"/>
          <w:szCs w:val="30"/>
          <w:lang w:val="fr-FR" w:bidi="ar-SA"/>
        </w:rPr>
        <w:t>08</w:t>
      </w:r>
    </w:p>
    <w:p w:rsidR="005D7544" w:rsidRPr="005D7881" w:rsidRDefault="005D7544" w:rsidP="005D7544">
      <w:pPr>
        <w:ind w:left="1134"/>
        <w:jc w:val="right"/>
        <w:rPr>
          <w:rFonts w:ascii="Garamond" w:eastAsia="Simplified Arabic" w:hAnsi="Garamond"/>
          <w:sz w:val="32"/>
          <w:szCs w:val="32"/>
          <w:rtl/>
        </w:rPr>
      </w:pPr>
      <w:r w:rsidRPr="005D7881">
        <w:rPr>
          <w:rFonts w:ascii="Garamond" w:eastAsia="Simplified Arabic" w:hAnsi="Garamond"/>
          <w:sz w:val="32"/>
          <w:szCs w:val="32"/>
          <w:rtl/>
        </w:rPr>
        <w:t>المطلب الأول: مفهوم المحافظين الجدد ونشأتهم</w:t>
      </w:r>
      <w:r w:rsidRPr="005D7881">
        <w:rPr>
          <w:rFonts w:ascii="Garamond" w:eastAsia="Simplified Arabic" w:hAnsi="Garamond"/>
          <w:sz w:val="30"/>
          <w:szCs w:val="30"/>
          <w:rtl/>
          <w:lang w:val="fr-FR" w:bidi="ar-SA"/>
        </w:rPr>
        <w:t>...............................................</w:t>
      </w:r>
      <w:r w:rsidRPr="005D7881">
        <w:rPr>
          <w:rFonts w:ascii="Garamond" w:eastAsia="Simplified Arabic" w:hAnsi="Garamond"/>
          <w:sz w:val="30"/>
          <w:szCs w:val="30"/>
          <w:lang w:val="fr-FR" w:bidi="ar-SA"/>
        </w:rPr>
        <w:t>08</w:t>
      </w:r>
    </w:p>
    <w:p w:rsidR="005D7544" w:rsidRPr="005D7881" w:rsidRDefault="005D7544" w:rsidP="005D7544">
      <w:pPr>
        <w:ind w:left="1701"/>
        <w:jc w:val="right"/>
        <w:rPr>
          <w:rFonts w:ascii="Garamond" w:eastAsia="Simplified Arabic" w:hAnsi="Garamond"/>
          <w:sz w:val="30"/>
          <w:szCs w:val="30"/>
          <w:rtl/>
        </w:rPr>
      </w:pPr>
      <w:r w:rsidRPr="005D7881">
        <w:rPr>
          <w:rFonts w:ascii="Garamond" w:eastAsia="Simplified Arabic" w:hAnsi="Garamond"/>
          <w:sz w:val="30"/>
          <w:szCs w:val="30"/>
          <w:rtl/>
        </w:rPr>
        <w:t>الفرع الأول: تعريف المحافظين الجدد</w:t>
      </w:r>
      <w:r w:rsidRPr="005D7881">
        <w:rPr>
          <w:rFonts w:ascii="Garamond" w:eastAsia="Simplified Arabic" w:hAnsi="Garamond"/>
          <w:sz w:val="30"/>
          <w:szCs w:val="30"/>
          <w:rtl/>
          <w:lang w:val="fr-FR" w:bidi="ar-SA"/>
        </w:rPr>
        <w:t>.....................................................</w:t>
      </w:r>
      <w:r w:rsidRPr="005D7881">
        <w:rPr>
          <w:rFonts w:ascii="Garamond" w:eastAsia="Simplified Arabic" w:hAnsi="Garamond"/>
          <w:sz w:val="30"/>
          <w:szCs w:val="30"/>
          <w:lang w:val="fr-FR" w:bidi="ar-SA"/>
        </w:rPr>
        <w:t>09</w:t>
      </w:r>
    </w:p>
    <w:p w:rsidR="005D7544" w:rsidRPr="005D7881" w:rsidRDefault="005D7544" w:rsidP="005D7544">
      <w:pPr>
        <w:ind w:left="1701"/>
        <w:jc w:val="right"/>
        <w:rPr>
          <w:rFonts w:ascii="Garamond" w:eastAsia="Simplified Arabic" w:hAnsi="Garamond"/>
          <w:sz w:val="30"/>
          <w:szCs w:val="30"/>
          <w:rtl/>
        </w:rPr>
      </w:pPr>
      <w:r w:rsidRPr="005D7881">
        <w:rPr>
          <w:rFonts w:ascii="Garamond" w:eastAsia="Simplified Arabic" w:hAnsi="Garamond"/>
          <w:sz w:val="30"/>
          <w:szCs w:val="30"/>
          <w:rtl/>
        </w:rPr>
        <w:t>الفرع الثاني: نشأة المحافظين الجدد</w:t>
      </w:r>
      <w:r w:rsidRPr="005D7881">
        <w:rPr>
          <w:rFonts w:ascii="Garamond" w:eastAsia="Simplified Arabic" w:hAnsi="Garamond"/>
          <w:sz w:val="30"/>
          <w:szCs w:val="30"/>
          <w:rtl/>
          <w:lang w:val="fr-FR" w:bidi="ar-SA"/>
        </w:rPr>
        <w:t>......................................................</w:t>
      </w:r>
      <w:r w:rsidRPr="005D7881">
        <w:rPr>
          <w:rFonts w:ascii="Garamond" w:eastAsia="Simplified Arabic" w:hAnsi="Garamond"/>
          <w:sz w:val="30"/>
          <w:szCs w:val="30"/>
          <w:lang w:val="fr-FR" w:bidi="ar-SA"/>
        </w:rPr>
        <w:t>11</w:t>
      </w:r>
    </w:p>
    <w:p w:rsidR="005D7544" w:rsidRPr="005D7881" w:rsidRDefault="005D7544" w:rsidP="005D7544">
      <w:pPr>
        <w:ind w:left="1134"/>
        <w:jc w:val="right"/>
        <w:rPr>
          <w:rFonts w:ascii="Garamond" w:eastAsia="Simplified Arabic" w:hAnsi="Garamond"/>
          <w:sz w:val="32"/>
          <w:szCs w:val="32"/>
          <w:rtl/>
        </w:rPr>
      </w:pPr>
      <w:r w:rsidRPr="005D7881">
        <w:rPr>
          <w:rFonts w:ascii="Garamond" w:eastAsia="Simplified Arabic" w:hAnsi="Garamond"/>
          <w:sz w:val="32"/>
          <w:szCs w:val="32"/>
          <w:rtl/>
        </w:rPr>
        <w:t>المطلب الثاني: تطور حركة المحافظين الجدد</w:t>
      </w:r>
      <w:r w:rsidRPr="005D7881">
        <w:rPr>
          <w:rFonts w:ascii="Garamond" w:eastAsia="Simplified Arabic" w:hAnsi="Garamond"/>
          <w:sz w:val="30"/>
          <w:szCs w:val="30"/>
          <w:rtl/>
          <w:lang w:val="fr-FR" w:bidi="ar-SA"/>
        </w:rPr>
        <w:t>...................................................</w:t>
      </w:r>
      <w:r w:rsidRPr="005D7881">
        <w:rPr>
          <w:rFonts w:ascii="Garamond" w:eastAsia="Simplified Arabic" w:hAnsi="Garamond"/>
          <w:sz w:val="30"/>
          <w:szCs w:val="30"/>
          <w:lang w:val="fr-FR" w:bidi="ar-SA"/>
        </w:rPr>
        <w:t>14</w:t>
      </w:r>
    </w:p>
    <w:p w:rsidR="005D7544" w:rsidRPr="005D7881" w:rsidRDefault="005D7544" w:rsidP="005D7544">
      <w:pPr>
        <w:ind w:left="1701"/>
        <w:jc w:val="right"/>
        <w:rPr>
          <w:rFonts w:ascii="Garamond" w:eastAsia="Simplified Arabic" w:hAnsi="Garamond"/>
          <w:sz w:val="30"/>
          <w:szCs w:val="30"/>
          <w:rtl/>
        </w:rPr>
      </w:pPr>
      <w:r w:rsidRPr="005D7881">
        <w:rPr>
          <w:rFonts w:ascii="Garamond" w:eastAsia="Simplified Arabic" w:hAnsi="Garamond"/>
          <w:sz w:val="30"/>
          <w:szCs w:val="30"/>
          <w:rtl/>
        </w:rPr>
        <w:t>الفرع الأول: الجيل الأول</w:t>
      </w:r>
      <w:r w:rsidRPr="005D7881">
        <w:rPr>
          <w:rFonts w:ascii="Garamond" w:eastAsia="Simplified Arabic" w:hAnsi="Garamond"/>
          <w:sz w:val="30"/>
          <w:szCs w:val="30"/>
          <w:rtl/>
          <w:lang w:val="fr-FR" w:bidi="ar-SA"/>
        </w:rPr>
        <w:t>..............................................................</w:t>
      </w:r>
      <w:r w:rsidRPr="005D7881">
        <w:rPr>
          <w:rFonts w:ascii="Garamond" w:eastAsia="Simplified Arabic" w:hAnsi="Garamond"/>
          <w:sz w:val="30"/>
          <w:szCs w:val="30"/>
          <w:lang w:val="fr-FR" w:bidi="ar-SA"/>
        </w:rPr>
        <w:t>14</w:t>
      </w:r>
    </w:p>
    <w:p w:rsidR="005D7544" w:rsidRPr="005D7881" w:rsidRDefault="005D7544" w:rsidP="005D7544">
      <w:pPr>
        <w:ind w:left="1701"/>
        <w:jc w:val="right"/>
        <w:rPr>
          <w:rFonts w:ascii="Garamond" w:eastAsia="Simplified Arabic" w:hAnsi="Garamond"/>
          <w:sz w:val="30"/>
          <w:szCs w:val="30"/>
          <w:rtl/>
        </w:rPr>
      </w:pPr>
      <w:r w:rsidRPr="005D7881">
        <w:rPr>
          <w:rFonts w:ascii="Garamond" w:eastAsia="Simplified Arabic" w:hAnsi="Garamond"/>
          <w:sz w:val="30"/>
          <w:szCs w:val="30"/>
          <w:rtl/>
        </w:rPr>
        <w:t>الفرع الثاني: الجيل الثاني</w:t>
      </w:r>
      <w:r w:rsidRPr="005D7881">
        <w:rPr>
          <w:rFonts w:ascii="Garamond" w:eastAsia="Simplified Arabic" w:hAnsi="Garamond"/>
          <w:sz w:val="30"/>
          <w:szCs w:val="30"/>
          <w:rtl/>
          <w:lang w:val="fr-FR" w:bidi="ar-SA"/>
        </w:rPr>
        <w:t>...............................................................</w:t>
      </w:r>
      <w:r w:rsidRPr="005D7881">
        <w:rPr>
          <w:rFonts w:ascii="Garamond" w:eastAsia="Simplified Arabic" w:hAnsi="Garamond"/>
          <w:sz w:val="30"/>
          <w:szCs w:val="30"/>
          <w:lang w:val="fr-FR" w:bidi="ar-SA"/>
        </w:rPr>
        <w:t>17</w:t>
      </w:r>
    </w:p>
    <w:p w:rsidR="005D7544" w:rsidRPr="005D7881" w:rsidRDefault="005D7544" w:rsidP="005D7544">
      <w:pPr>
        <w:ind w:left="1134"/>
        <w:jc w:val="right"/>
        <w:rPr>
          <w:rFonts w:ascii="Garamond" w:eastAsia="Simplified Arabic" w:hAnsi="Garamond"/>
          <w:sz w:val="32"/>
          <w:szCs w:val="32"/>
        </w:rPr>
      </w:pPr>
      <w:r w:rsidRPr="005D7881">
        <w:rPr>
          <w:rFonts w:ascii="Garamond" w:eastAsia="Simplified Arabic" w:hAnsi="Garamond"/>
          <w:sz w:val="32"/>
          <w:szCs w:val="32"/>
          <w:rtl/>
        </w:rPr>
        <w:t>المطلب الثالث: فلسفة المحافظين الجدد ومصادر فكرهم</w:t>
      </w:r>
      <w:r w:rsidRPr="005D7881">
        <w:rPr>
          <w:rFonts w:ascii="Garamond" w:eastAsia="Simplified Arabic" w:hAnsi="Garamond"/>
          <w:sz w:val="30"/>
          <w:szCs w:val="30"/>
          <w:rtl/>
          <w:lang w:val="fr-FR" w:bidi="ar-SA"/>
        </w:rPr>
        <w:t>.......................................</w:t>
      </w:r>
      <w:r w:rsidRPr="005D7881">
        <w:rPr>
          <w:rFonts w:ascii="Garamond" w:eastAsia="Simplified Arabic" w:hAnsi="Garamond"/>
          <w:sz w:val="30"/>
          <w:szCs w:val="30"/>
          <w:lang w:val="fr-FR" w:bidi="ar-SA"/>
        </w:rPr>
        <w:t>19</w:t>
      </w:r>
    </w:p>
    <w:p w:rsidR="005D7544" w:rsidRPr="005D7881" w:rsidRDefault="005D7544" w:rsidP="005D7544">
      <w:pPr>
        <w:ind w:left="1701"/>
        <w:jc w:val="right"/>
        <w:rPr>
          <w:rFonts w:ascii="Garamond" w:eastAsia="Simplified Arabic" w:hAnsi="Garamond"/>
          <w:sz w:val="30"/>
          <w:szCs w:val="30"/>
          <w:rtl/>
        </w:rPr>
      </w:pPr>
      <w:r w:rsidRPr="005D7881">
        <w:rPr>
          <w:rFonts w:ascii="Garamond" w:eastAsia="Simplified Arabic" w:hAnsi="Garamond"/>
          <w:sz w:val="30"/>
          <w:szCs w:val="30"/>
          <w:rtl/>
        </w:rPr>
        <w:t>الفرع الأول: فلسفة المحافظين الجدد</w:t>
      </w:r>
      <w:r w:rsidRPr="005D7881">
        <w:rPr>
          <w:rFonts w:ascii="Garamond" w:eastAsia="Simplified Arabic" w:hAnsi="Garamond"/>
          <w:sz w:val="30"/>
          <w:szCs w:val="30"/>
          <w:rtl/>
          <w:lang w:val="fr-FR" w:bidi="ar-SA"/>
        </w:rPr>
        <w:t>.....................................................</w:t>
      </w:r>
      <w:r w:rsidRPr="005D7881">
        <w:rPr>
          <w:rFonts w:ascii="Garamond" w:eastAsia="Simplified Arabic" w:hAnsi="Garamond"/>
          <w:sz w:val="30"/>
          <w:szCs w:val="30"/>
          <w:lang w:val="fr-FR" w:bidi="ar-SA"/>
        </w:rPr>
        <w:t>19</w:t>
      </w:r>
    </w:p>
    <w:p w:rsidR="005D7544" w:rsidRPr="005D7881" w:rsidRDefault="005D7544" w:rsidP="005D7544">
      <w:pPr>
        <w:ind w:left="1701"/>
        <w:jc w:val="right"/>
        <w:rPr>
          <w:rFonts w:ascii="Garamond" w:eastAsia="Simplified Arabic" w:hAnsi="Garamond"/>
          <w:sz w:val="30"/>
          <w:szCs w:val="30"/>
          <w:rtl/>
        </w:rPr>
      </w:pPr>
      <w:r w:rsidRPr="005D7881">
        <w:rPr>
          <w:rFonts w:ascii="Garamond" w:eastAsia="Simplified Arabic" w:hAnsi="Garamond"/>
          <w:sz w:val="30"/>
          <w:szCs w:val="30"/>
          <w:rtl/>
        </w:rPr>
        <w:t>الفرع الثاني: مصادر فكر المحافظين الجدد</w:t>
      </w:r>
      <w:r w:rsidRPr="005D7881">
        <w:rPr>
          <w:rFonts w:ascii="Garamond" w:eastAsia="Simplified Arabic" w:hAnsi="Garamond"/>
          <w:sz w:val="30"/>
          <w:szCs w:val="30"/>
          <w:rtl/>
          <w:lang w:val="fr-FR" w:bidi="ar-SA"/>
        </w:rPr>
        <w:t>................................................</w:t>
      </w:r>
      <w:r w:rsidRPr="005D7881">
        <w:rPr>
          <w:rFonts w:ascii="Garamond" w:eastAsia="Simplified Arabic" w:hAnsi="Garamond"/>
          <w:sz w:val="30"/>
          <w:szCs w:val="30"/>
          <w:lang w:val="fr-FR" w:bidi="ar-SA"/>
        </w:rPr>
        <w:t>24</w:t>
      </w:r>
    </w:p>
    <w:p w:rsidR="005D7544" w:rsidRPr="005D7881" w:rsidRDefault="005D7544" w:rsidP="005D7544">
      <w:pPr>
        <w:ind w:left="567"/>
        <w:jc w:val="right"/>
        <w:rPr>
          <w:rFonts w:ascii="Garamond" w:eastAsia="Simplified Arabic" w:hAnsi="Garamond"/>
          <w:sz w:val="34"/>
          <w:szCs w:val="34"/>
          <w:rtl/>
        </w:rPr>
      </w:pPr>
      <w:r w:rsidRPr="005D7881">
        <w:rPr>
          <w:rFonts w:ascii="Garamond" w:eastAsia="Simplified Arabic" w:hAnsi="Garamond"/>
          <w:sz w:val="34"/>
          <w:szCs w:val="34"/>
          <w:rtl/>
        </w:rPr>
        <w:t>المبحث الثاني: صناعة القرار الأمريكي</w:t>
      </w:r>
      <w:r w:rsidRPr="005D7881">
        <w:rPr>
          <w:rFonts w:ascii="Garamond" w:eastAsia="Simplified Arabic" w:hAnsi="Garamond"/>
          <w:sz w:val="30"/>
          <w:szCs w:val="30"/>
          <w:rtl/>
          <w:lang w:val="fr-FR" w:bidi="ar-SA"/>
        </w:rPr>
        <w:t>...........................................................</w:t>
      </w:r>
      <w:r w:rsidRPr="005D7881">
        <w:rPr>
          <w:rFonts w:ascii="Garamond" w:eastAsia="Simplified Arabic" w:hAnsi="Garamond"/>
          <w:sz w:val="30"/>
          <w:szCs w:val="30"/>
          <w:lang w:val="fr-FR" w:bidi="ar-SA"/>
        </w:rPr>
        <w:t>28</w:t>
      </w:r>
    </w:p>
    <w:p w:rsidR="005D7544" w:rsidRPr="005D7881" w:rsidRDefault="005D7544" w:rsidP="005D7544">
      <w:pPr>
        <w:ind w:left="1134"/>
        <w:jc w:val="right"/>
        <w:rPr>
          <w:rFonts w:ascii="Garamond" w:eastAsia="Simplified Arabic" w:hAnsi="Garamond"/>
          <w:sz w:val="32"/>
          <w:szCs w:val="32"/>
          <w:rtl/>
        </w:rPr>
      </w:pPr>
      <w:r w:rsidRPr="005D7881">
        <w:rPr>
          <w:rFonts w:ascii="Garamond" w:eastAsia="Simplified Arabic" w:hAnsi="Garamond"/>
          <w:sz w:val="32"/>
          <w:szCs w:val="32"/>
          <w:rtl/>
        </w:rPr>
        <w:t>المطلب الأول: مفهوم صنع القرار</w:t>
      </w:r>
      <w:r w:rsidRPr="005D7881">
        <w:rPr>
          <w:rFonts w:ascii="Garamond" w:eastAsia="Simplified Arabic" w:hAnsi="Garamond"/>
          <w:sz w:val="30"/>
          <w:szCs w:val="30"/>
          <w:rtl/>
          <w:lang w:val="fr-FR" w:bidi="ar-SA"/>
        </w:rPr>
        <w:t>...........................................................</w:t>
      </w:r>
      <w:r w:rsidRPr="005D7881">
        <w:rPr>
          <w:rFonts w:ascii="Garamond" w:eastAsia="Simplified Arabic" w:hAnsi="Garamond"/>
          <w:sz w:val="30"/>
          <w:szCs w:val="30"/>
          <w:lang w:val="fr-FR" w:bidi="ar-SA"/>
        </w:rPr>
        <w:t>28</w:t>
      </w:r>
    </w:p>
    <w:p w:rsidR="005D7544" w:rsidRPr="005D7881" w:rsidRDefault="005D7544" w:rsidP="005D7544">
      <w:pPr>
        <w:ind w:left="1701"/>
        <w:jc w:val="right"/>
        <w:rPr>
          <w:rFonts w:ascii="Garamond" w:eastAsia="Simplified Arabic" w:hAnsi="Garamond"/>
          <w:sz w:val="30"/>
          <w:szCs w:val="30"/>
          <w:rtl/>
        </w:rPr>
      </w:pPr>
      <w:r w:rsidRPr="005D7881">
        <w:rPr>
          <w:rFonts w:ascii="Garamond" w:eastAsia="Simplified Arabic" w:hAnsi="Garamond"/>
          <w:sz w:val="30"/>
          <w:szCs w:val="30"/>
          <w:rtl/>
        </w:rPr>
        <w:t>الفرع الأول: تعريف عملية صنع القرار</w:t>
      </w:r>
      <w:r w:rsidRPr="005D7881">
        <w:rPr>
          <w:rFonts w:ascii="Garamond" w:eastAsia="Simplified Arabic" w:hAnsi="Garamond"/>
          <w:sz w:val="30"/>
          <w:szCs w:val="30"/>
          <w:rtl/>
          <w:lang w:val="fr-FR" w:bidi="ar-SA"/>
        </w:rPr>
        <w:t>..................................................</w:t>
      </w:r>
      <w:r w:rsidRPr="005D7881">
        <w:rPr>
          <w:rFonts w:ascii="Garamond" w:eastAsia="Simplified Arabic" w:hAnsi="Garamond"/>
          <w:sz w:val="30"/>
          <w:szCs w:val="30"/>
          <w:lang w:val="fr-FR" w:bidi="ar-SA"/>
        </w:rPr>
        <w:t>28</w:t>
      </w:r>
    </w:p>
    <w:p w:rsidR="005D7544" w:rsidRPr="005D7881" w:rsidRDefault="005D7544" w:rsidP="005D7544">
      <w:pPr>
        <w:ind w:left="1701"/>
        <w:jc w:val="right"/>
        <w:rPr>
          <w:rFonts w:ascii="Garamond" w:eastAsia="Simplified Arabic" w:hAnsi="Garamond"/>
          <w:sz w:val="30"/>
          <w:szCs w:val="30"/>
          <w:rtl/>
        </w:rPr>
      </w:pPr>
      <w:r w:rsidRPr="005D7881">
        <w:rPr>
          <w:rFonts w:ascii="Garamond" w:eastAsia="Simplified Arabic" w:hAnsi="Garamond"/>
          <w:sz w:val="30"/>
          <w:szCs w:val="30"/>
          <w:rtl/>
          <w:lang w:bidi="ar-SA"/>
        </w:rPr>
        <w:t>الفرع الثاني: العناصر الرئيسية لعملية صنع القرار</w:t>
      </w:r>
      <w:r w:rsidRPr="005D7881">
        <w:rPr>
          <w:rFonts w:ascii="Garamond" w:eastAsia="Simplified Arabic" w:hAnsi="Garamond"/>
          <w:sz w:val="30"/>
          <w:szCs w:val="30"/>
          <w:rtl/>
          <w:lang w:val="fr-FR" w:bidi="ar-SA"/>
        </w:rPr>
        <w:t>..........................................</w:t>
      </w:r>
      <w:r w:rsidRPr="005D7881">
        <w:rPr>
          <w:rFonts w:ascii="Garamond" w:eastAsia="Simplified Arabic" w:hAnsi="Garamond"/>
          <w:sz w:val="30"/>
          <w:szCs w:val="30"/>
          <w:lang w:val="fr-FR" w:bidi="ar-SA"/>
        </w:rPr>
        <w:t>29</w:t>
      </w:r>
    </w:p>
    <w:p w:rsidR="005D7544" w:rsidRPr="005D7881" w:rsidRDefault="005D7544" w:rsidP="005D7544">
      <w:pPr>
        <w:ind w:left="1134"/>
        <w:jc w:val="right"/>
        <w:rPr>
          <w:rFonts w:ascii="Garamond" w:eastAsia="Simplified Arabic" w:hAnsi="Garamond"/>
          <w:sz w:val="32"/>
          <w:szCs w:val="32"/>
        </w:rPr>
      </w:pPr>
      <w:r w:rsidRPr="005D7881">
        <w:rPr>
          <w:rFonts w:ascii="Garamond" w:eastAsia="Simplified Arabic" w:hAnsi="Garamond"/>
          <w:sz w:val="32"/>
          <w:szCs w:val="32"/>
          <w:rtl/>
          <w:lang w:bidi="ar-SA"/>
        </w:rPr>
        <w:t>المطلب الثاني: المؤسسات المؤثرة في صناعة القرار الأمريكي</w:t>
      </w:r>
      <w:r w:rsidRPr="005D7881">
        <w:rPr>
          <w:rFonts w:ascii="Garamond" w:eastAsia="Simplified Arabic" w:hAnsi="Garamond"/>
          <w:sz w:val="30"/>
          <w:szCs w:val="30"/>
          <w:rtl/>
          <w:lang w:val="fr-FR" w:bidi="ar-SA"/>
        </w:rPr>
        <w:t>...................................</w:t>
      </w:r>
      <w:r w:rsidRPr="005D7881">
        <w:rPr>
          <w:rFonts w:ascii="Garamond" w:eastAsia="Simplified Arabic" w:hAnsi="Garamond"/>
          <w:sz w:val="30"/>
          <w:szCs w:val="30"/>
          <w:lang w:val="fr-FR" w:bidi="ar-SA"/>
        </w:rPr>
        <w:t>31</w:t>
      </w:r>
    </w:p>
    <w:p w:rsidR="005D7544" w:rsidRPr="005D7881" w:rsidRDefault="005D7544" w:rsidP="005D7544">
      <w:pPr>
        <w:ind w:left="1701"/>
        <w:jc w:val="right"/>
        <w:rPr>
          <w:rFonts w:ascii="Garamond" w:eastAsia="Simplified Arabic" w:hAnsi="Garamond"/>
          <w:sz w:val="30"/>
          <w:szCs w:val="30"/>
          <w:rtl/>
        </w:rPr>
      </w:pPr>
      <w:r w:rsidRPr="005D7881">
        <w:rPr>
          <w:rFonts w:ascii="Garamond" w:eastAsia="Simplified Arabic" w:hAnsi="Garamond"/>
          <w:sz w:val="30"/>
          <w:szCs w:val="30"/>
          <w:rtl/>
          <w:lang w:bidi="ar-SA"/>
        </w:rPr>
        <w:t>الفرع الأول: المؤسسات الرسمية</w:t>
      </w:r>
      <w:r w:rsidRPr="005D7881">
        <w:rPr>
          <w:rFonts w:ascii="Garamond" w:eastAsia="Simplified Arabic" w:hAnsi="Garamond"/>
          <w:sz w:val="30"/>
          <w:szCs w:val="30"/>
          <w:rtl/>
          <w:lang w:val="fr-FR" w:bidi="ar-SA"/>
        </w:rPr>
        <w:t>.........................................................</w:t>
      </w:r>
      <w:r w:rsidRPr="005D7881">
        <w:rPr>
          <w:rFonts w:ascii="Garamond" w:eastAsia="Simplified Arabic" w:hAnsi="Garamond"/>
          <w:sz w:val="30"/>
          <w:szCs w:val="30"/>
          <w:lang w:val="fr-FR" w:bidi="ar-SA"/>
        </w:rPr>
        <w:t>31</w:t>
      </w:r>
    </w:p>
    <w:p w:rsidR="005D7544" w:rsidRPr="005D7881" w:rsidRDefault="005D7544" w:rsidP="005D7544">
      <w:pPr>
        <w:ind w:left="1701"/>
        <w:jc w:val="right"/>
        <w:rPr>
          <w:rFonts w:ascii="Garamond" w:eastAsia="Simplified Arabic" w:hAnsi="Garamond"/>
          <w:sz w:val="30"/>
          <w:szCs w:val="30"/>
          <w:rtl/>
        </w:rPr>
      </w:pPr>
      <w:r w:rsidRPr="005D7881">
        <w:rPr>
          <w:rFonts w:ascii="Garamond" w:eastAsia="Simplified Arabic" w:hAnsi="Garamond"/>
          <w:sz w:val="30"/>
          <w:szCs w:val="30"/>
          <w:rtl/>
          <w:lang w:bidi="ar-SA"/>
        </w:rPr>
        <w:t>الفرع الثاني: الأطراف غير الرسمية</w:t>
      </w:r>
      <w:r w:rsidRPr="005D7881">
        <w:rPr>
          <w:rFonts w:ascii="Garamond" w:eastAsia="Simplified Arabic" w:hAnsi="Garamond"/>
          <w:sz w:val="30"/>
          <w:szCs w:val="30"/>
          <w:rtl/>
          <w:lang w:val="fr-FR" w:bidi="ar-SA"/>
        </w:rPr>
        <w:t>.......................................................</w:t>
      </w:r>
      <w:r w:rsidRPr="005D7881">
        <w:rPr>
          <w:rFonts w:ascii="Garamond" w:eastAsia="Simplified Arabic" w:hAnsi="Garamond"/>
          <w:sz w:val="30"/>
          <w:szCs w:val="30"/>
          <w:lang w:val="fr-FR" w:bidi="ar-SA"/>
        </w:rPr>
        <w:t>36</w:t>
      </w:r>
    </w:p>
    <w:p w:rsidR="005D7544" w:rsidRPr="005D7881" w:rsidRDefault="005D7544" w:rsidP="005D7544">
      <w:pPr>
        <w:autoSpaceDE w:val="0"/>
        <w:autoSpaceDN w:val="0"/>
        <w:adjustRightInd w:val="0"/>
        <w:ind w:left="1134"/>
        <w:jc w:val="right"/>
        <w:rPr>
          <w:rFonts w:ascii="Garamond" w:eastAsia="Simplified Arabic" w:hAnsi="Garamond"/>
          <w:sz w:val="32"/>
          <w:szCs w:val="32"/>
          <w:rtl/>
          <w:lang w:bidi="ar-SA"/>
        </w:rPr>
      </w:pPr>
      <w:r w:rsidRPr="005D7881">
        <w:rPr>
          <w:rFonts w:ascii="Garamond" w:eastAsia="Simplified Arabic" w:hAnsi="Garamond"/>
          <w:sz w:val="32"/>
          <w:szCs w:val="32"/>
          <w:rtl/>
          <w:lang w:val="fr-FR" w:bidi="ar-SA"/>
        </w:rPr>
        <w:t xml:space="preserve">المطلب الثالث: </w:t>
      </w:r>
      <w:r w:rsidRPr="005D7881">
        <w:rPr>
          <w:rFonts w:ascii="Garamond" w:eastAsia="Simplified Arabic" w:hAnsi="Garamond"/>
          <w:sz w:val="32"/>
          <w:szCs w:val="32"/>
          <w:rtl/>
          <w:lang w:bidi="ar-SA"/>
        </w:rPr>
        <w:t>دور المحافظين الجدد في صناعة القرار السياسي الأمريكي</w:t>
      </w:r>
      <w:r w:rsidRPr="005D7881">
        <w:rPr>
          <w:rFonts w:ascii="Garamond" w:eastAsia="Simplified Arabic" w:hAnsi="Garamond"/>
          <w:sz w:val="30"/>
          <w:szCs w:val="30"/>
          <w:rtl/>
          <w:lang w:val="fr-FR" w:bidi="ar-SA"/>
        </w:rPr>
        <w:t>......................</w:t>
      </w:r>
      <w:r w:rsidRPr="005D7881">
        <w:rPr>
          <w:rFonts w:ascii="Garamond" w:eastAsia="Simplified Arabic" w:hAnsi="Garamond"/>
          <w:sz w:val="30"/>
          <w:szCs w:val="30"/>
          <w:lang w:val="fr-FR" w:bidi="ar-SA"/>
        </w:rPr>
        <w:t>41</w:t>
      </w:r>
    </w:p>
    <w:p w:rsidR="005D7544" w:rsidRPr="005D7881" w:rsidRDefault="005D7544" w:rsidP="005D7544">
      <w:pPr>
        <w:tabs>
          <w:tab w:val="left" w:leader="dot" w:pos="7880"/>
        </w:tabs>
        <w:jc w:val="right"/>
        <w:rPr>
          <w:rFonts w:ascii="Garamond" w:hAnsi="Garamond"/>
          <w:sz w:val="36"/>
          <w:rtl/>
        </w:rPr>
      </w:pPr>
      <w:r w:rsidRPr="005D7881">
        <w:rPr>
          <w:rFonts w:ascii="Garamond" w:hAnsi="Garamond"/>
          <w:sz w:val="36"/>
          <w:rtl/>
          <w:lang w:val="fr-FR"/>
        </w:rPr>
        <w:t>خلاصة الفصل الأول</w:t>
      </w:r>
      <w:r w:rsidRPr="005D7881">
        <w:rPr>
          <w:rFonts w:ascii="Garamond" w:eastAsia="Simplified Arabic" w:hAnsi="Garamond"/>
          <w:sz w:val="30"/>
          <w:szCs w:val="30"/>
          <w:rtl/>
          <w:lang w:val="fr-FR" w:bidi="ar-SA"/>
        </w:rPr>
        <w:t>..................................................................................44</w:t>
      </w:r>
    </w:p>
    <w:p w:rsidR="005D7544" w:rsidRPr="005D7881" w:rsidRDefault="005D7544" w:rsidP="005D7544">
      <w:pPr>
        <w:tabs>
          <w:tab w:val="left" w:leader="dot" w:pos="7597"/>
        </w:tabs>
        <w:jc w:val="right"/>
        <w:rPr>
          <w:rFonts w:ascii="Garamond" w:hAnsi="Garamond"/>
          <w:sz w:val="36"/>
          <w:rtl/>
          <w:lang w:val="fr-FR"/>
        </w:rPr>
      </w:pPr>
    </w:p>
    <w:p w:rsidR="005D7544" w:rsidRPr="005D7881" w:rsidRDefault="005D7544" w:rsidP="005D7544">
      <w:pPr>
        <w:tabs>
          <w:tab w:val="left" w:leader="dot" w:pos="7597"/>
        </w:tabs>
        <w:jc w:val="right"/>
        <w:rPr>
          <w:rFonts w:ascii="Garamond" w:hAnsi="Garamond"/>
          <w:sz w:val="36"/>
          <w:rtl/>
          <w:lang w:val="fr-FR"/>
        </w:rPr>
      </w:pPr>
      <w:r w:rsidRPr="005D7881">
        <w:rPr>
          <w:rFonts w:ascii="Garamond" w:hAnsi="Garamond"/>
          <w:sz w:val="36"/>
          <w:rtl/>
          <w:lang w:val="fr-FR"/>
        </w:rPr>
        <w:t>الفصل الثاني: تأثير المحافظين الجدد في القرار الأمريكي (حرب العراق أنموذجا)</w:t>
      </w:r>
      <w:r w:rsidRPr="005D7881">
        <w:rPr>
          <w:rFonts w:ascii="Garamond" w:eastAsia="Simplified Arabic" w:hAnsi="Garamond"/>
          <w:sz w:val="30"/>
          <w:szCs w:val="30"/>
          <w:rtl/>
          <w:lang w:val="fr-FR" w:bidi="ar-SA"/>
        </w:rPr>
        <w:t xml:space="preserve"> ....................45</w:t>
      </w:r>
    </w:p>
    <w:p w:rsidR="005D7544" w:rsidRPr="005D7881" w:rsidRDefault="005D7544" w:rsidP="005D7544">
      <w:pPr>
        <w:ind w:left="567"/>
        <w:jc w:val="right"/>
        <w:rPr>
          <w:rFonts w:ascii="Garamond" w:eastAsia="Simplified Arabic" w:hAnsi="Garamond"/>
          <w:sz w:val="34"/>
          <w:szCs w:val="34"/>
          <w:rtl/>
        </w:rPr>
      </w:pPr>
      <w:r w:rsidRPr="005D7881">
        <w:rPr>
          <w:rFonts w:ascii="Garamond" w:eastAsia="Simplified Arabic" w:hAnsi="Garamond"/>
          <w:sz w:val="34"/>
          <w:szCs w:val="34"/>
          <w:rtl/>
        </w:rPr>
        <w:t>المبحث الأول: الاستراتيجية الأمريكية والحرب على العراق</w:t>
      </w:r>
      <w:r w:rsidRPr="005D7881">
        <w:rPr>
          <w:rFonts w:ascii="Garamond" w:eastAsia="Simplified Arabic" w:hAnsi="Garamond"/>
          <w:sz w:val="30"/>
          <w:szCs w:val="30"/>
          <w:rtl/>
          <w:lang w:val="fr-FR" w:bidi="ar-SA"/>
        </w:rPr>
        <w:t>.......................................47</w:t>
      </w:r>
    </w:p>
    <w:p w:rsidR="005D7544" w:rsidRPr="005D7881" w:rsidRDefault="005D7544" w:rsidP="005D7544">
      <w:pPr>
        <w:ind w:left="1134"/>
        <w:jc w:val="right"/>
        <w:rPr>
          <w:rFonts w:ascii="Garamond" w:eastAsia="Simplified Arabic" w:hAnsi="Garamond"/>
          <w:sz w:val="32"/>
          <w:szCs w:val="32"/>
          <w:rtl/>
        </w:rPr>
      </w:pPr>
      <w:r w:rsidRPr="005D7881">
        <w:rPr>
          <w:rFonts w:ascii="Garamond" w:eastAsia="Simplified Arabic" w:hAnsi="Garamond"/>
          <w:sz w:val="32"/>
          <w:szCs w:val="32"/>
          <w:rtl/>
        </w:rPr>
        <w:t>المطلب الأول: لمحة عن الأزمة الأمريكية العراقية</w:t>
      </w:r>
      <w:r w:rsidRPr="005D7881">
        <w:rPr>
          <w:rFonts w:ascii="Garamond" w:eastAsia="Simplified Arabic" w:hAnsi="Garamond"/>
          <w:sz w:val="30"/>
          <w:szCs w:val="30"/>
          <w:rtl/>
          <w:lang w:val="fr-FR" w:bidi="ar-SA"/>
        </w:rPr>
        <w:t>..............................................47</w:t>
      </w:r>
    </w:p>
    <w:p w:rsidR="005D7544" w:rsidRPr="005D7881" w:rsidRDefault="005D7544" w:rsidP="005D7544">
      <w:pPr>
        <w:ind w:left="1134"/>
        <w:jc w:val="right"/>
        <w:rPr>
          <w:rFonts w:ascii="Garamond" w:eastAsia="Simplified Arabic" w:hAnsi="Garamond"/>
          <w:sz w:val="32"/>
          <w:szCs w:val="32"/>
          <w:rtl/>
        </w:rPr>
      </w:pPr>
      <w:r w:rsidRPr="005D7881">
        <w:rPr>
          <w:rFonts w:ascii="Garamond" w:eastAsia="Simplified Arabic" w:hAnsi="Garamond"/>
          <w:sz w:val="32"/>
          <w:szCs w:val="32"/>
          <w:rtl/>
        </w:rPr>
        <w:t>المطلب الثاني: الأسباب والدوافع الأمريكية للحرب العراق</w:t>
      </w:r>
      <w:r w:rsidRPr="005D7881">
        <w:rPr>
          <w:rFonts w:ascii="Garamond" w:eastAsia="Simplified Arabic" w:hAnsi="Garamond"/>
          <w:sz w:val="30"/>
          <w:szCs w:val="30"/>
          <w:rtl/>
          <w:lang w:val="fr-FR" w:bidi="ar-SA"/>
        </w:rPr>
        <w:t>....................................51</w:t>
      </w:r>
    </w:p>
    <w:p w:rsidR="005D7544" w:rsidRPr="005D7881" w:rsidRDefault="005D7544" w:rsidP="005D7544">
      <w:pPr>
        <w:ind w:left="1701"/>
        <w:jc w:val="right"/>
        <w:rPr>
          <w:rFonts w:ascii="Garamond" w:eastAsia="Simplified Arabic" w:hAnsi="Garamond"/>
          <w:sz w:val="30"/>
          <w:szCs w:val="30"/>
          <w:rtl/>
        </w:rPr>
      </w:pPr>
      <w:r w:rsidRPr="005D7881">
        <w:rPr>
          <w:rFonts w:ascii="Garamond" w:eastAsia="Simplified Arabic" w:hAnsi="Garamond"/>
          <w:sz w:val="30"/>
          <w:szCs w:val="30"/>
          <w:rtl/>
          <w:lang w:val="fr-FR"/>
        </w:rPr>
        <w:t xml:space="preserve">الفرع الأول: </w:t>
      </w:r>
      <w:r w:rsidRPr="005D7881">
        <w:rPr>
          <w:rFonts w:ascii="Garamond" w:eastAsia="Simplified Arabic" w:hAnsi="Garamond"/>
          <w:sz w:val="30"/>
          <w:szCs w:val="30"/>
          <w:rtl/>
          <w:lang w:val="fr-FR" w:bidi="ar-SA"/>
        </w:rPr>
        <w:t>الأسباب المباشرة..........................................................51</w:t>
      </w:r>
    </w:p>
    <w:p w:rsidR="005D7544" w:rsidRPr="005D7881" w:rsidRDefault="005D7544" w:rsidP="005D7544">
      <w:pPr>
        <w:ind w:left="1701"/>
        <w:jc w:val="right"/>
        <w:rPr>
          <w:rFonts w:ascii="Garamond" w:eastAsia="Simplified Arabic" w:hAnsi="Garamond"/>
          <w:sz w:val="30"/>
          <w:szCs w:val="30"/>
        </w:rPr>
      </w:pPr>
      <w:r w:rsidRPr="005D7881">
        <w:rPr>
          <w:rFonts w:ascii="Garamond" w:eastAsia="Simplified Arabic" w:hAnsi="Garamond"/>
          <w:sz w:val="30"/>
          <w:szCs w:val="30"/>
          <w:rtl/>
          <w:lang w:val="fr-FR" w:bidi="ar-SA"/>
        </w:rPr>
        <w:t>الفرع الثاني: الأسباب غير المباشرة (الحقيقية) ............................................53</w:t>
      </w:r>
    </w:p>
    <w:p w:rsidR="005D7544" w:rsidRPr="005D7881" w:rsidRDefault="005D7544" w:rsidP="005D7544">
      <w:pPr>
        <w:ind w:left="567"/>
        <w:jc w:val="right"/>
        <w:rPr>
          <w:rFonts w:ascii="Garamond" w:eastAsia="Simplified Arabic" w:hAnsi="Garamond"/>
          <w:sz w:val="34"/>
          <w:szCs w:val="34"/>
          <w:rtl/>
        </w:rPr>
      </w:pPr>
      <w:r w:rsidRPr="005D7881">
        <w:rPr>
          <w:rFonts w:ascii="Garamond" w:eastAsia="Simplified Arabic" w:hAnsi="Garamond"/>
          <w:sz w:val="34"/>
          <w:szCs w:val="34"/>
          <w:rtl/>
          <w:lang w:val="fr-FR" w:bidi="ar-SA"/>
        </w:rPr>
        <w:t>المبحث الثاني: تأثير المحافظين الجدد في القرار الأمريكي (حرب العراق أنموذجا)</w:t>
      </w:r>
      <w:r w:rsidRPr="005D7881">
        <w:rPr>
          <w:rFonts w:ascii="Garamond" w:eastAsia="Simplified Arabic" w:hAnsi="Garamond"/>
          <w:sz w:val="30"/>
          <w:szCs w:val="30"/>
          <w:rtl/>
          <w:lang w:val="fr-FR" w:bidi="ar-SA"/>
        </w:rPr>
        <w:t>..................55</w:t>
      </w:r>
    </w:p>
    <w:p w:rsidR="005D7544" w:rsidRPr="005D7881" w:rsidRDefault="005D7544" w:rsidP="005D7544">
      <w:pPr>
        <w:ind w:left="1134"/>
        <w:jc w:val="right"/>
        <w:rPr>
          <w:rFonts w:ascii="Garamond" w:eastAsia="Simplified Arabic" w:hAnsi="Garamond"/>
          <w:sz w:val="32"/>
          <w:szCs w:val="32"/>
          <w:rtl/>
        </w:rPr>
      </w:pPr>
      <w:r w:rsidRPr="005D7881">
        <w:rPr>
          <w:rFonts w:ascii="Garamond" w:eastAsia="Simplified Arabic" w:hAnsi="Garamond"/>
          <w:sz w:val="32"/>
          <w:szCs w:val="32"/>
          <w:rtl/>
          <w:lang w:val="fr-FR" w:bidi="ar-SA"/>
        </w:rPr>
        <w:t>المطلب الأول: تأثير المحافظين الجدد في القرار الأمريكي قبل حرب العراق</w:t>
      </w:r>
      <w:r w:rsidRPr="005D7881">
        <w:rPr>
          <w:rFonts w:ascii="Garamond" w:eastAsia="Simplified Arabic" w:hAnsi="Garamond"/>
          <w:sz w:val="30"/>
          <w:szCs w:val="30"/>
          <w:rtl/>
          <w:lang w:val="fr-FR" w:bidi="ar-SA"/>
        </w:rPr>
        <w:t>......................55</w:t>
      </w:r>
    </w:p>
    <w:p w:rsidR="005D7544" w:rsidRPr="005D7881" w:rsidRDefault="005D7544" w:rsidP="005D7544">
      <w:pPr>
        <w:ind w:left="1134"/>
        <w:jc w:val="right"/>
        <w:rPr>
          <w:rFonts w:ascii="Garamond" w:eastAsia="Simplified Arabic" w:hAnsi="Garamond"/>
          <w:sz w:val="32"/>
          <w:szCs w:val="32"/>
          <w:rtl/>
        </w:rPr>
      </w:pPr>
      <w:r w:rsidRPr="005D7881">
        <w:rPr>
          <w:rFonts w:ascii="Garamond" w:eastAsia="Simplified Arabic" w:hAnsi="Garamond"/>
          <w:sz w:val="32"/>
          <w:szCs w:val="32"/>
          <w:rtl/>
          <w:lang w:val="fr-FR" w:bidi="ar-SA"/>
        </w:rPr>
        <w:t>المطلب الثاني: تأثير المحافظين الجدد في القرار الأمريكي بعد حرب العراق</w:t>
      </w:r>
      <w:r w:rsidRPr="005D7881">
        <w:rPr>
          <w:rFonts w:ascii="Garamond" w:eastAsia="Simplified Arabic" w:hAnsi="Garamond"/>
          <w:sz w:val="30"/>
          <w:szCs w:val="30"/>
          <w:rtl/>
          <w:lang w:val="fr-FR" w:bidi="ar-SA"/>
        </w:rPr>
        <w:t>......................59</w:t>
      </w:r>
    </w:p>
    <w:p w:rsidR="005D7544" w:rsidRPr="005D7881" w:rsidRDefault="005D7544" w:rsidP="005D7544">
      <w:pPr>
        <w:tabs>
          <w:tab w:val="left" w:leader="dot" w:pos="7880"/>
        </w:tabs>
        <w:jc w:val="right"/>
        <w:rPr>
          <w:rFonts w:ascii="Garamond" w:hAnsi="Garamond"/>
          <w:sz w:val="36"/>
          <w:rtl/>
        </w:rPr>
      </w:pPr>
      <w:r w:rsidRPr="005D7881">
        <w:rPr>
          <w:rFonts w:ascii="Garamond" w:hAnsi="Garamond"/>
          <w:sz w:val="36"/>
          <w:rtl/>
          <w:lang w:val="fr-FR"/>
        </w:rPr>
        <w:t>خلاصة الفصل الثاني</w:t>
      </w:r>
      <w:r w:rsidRPr="005D7881">
        <w:rPr>
          <w:rFonts w:ascii="Garamond" w:eastAsia="Simplified Arabic" w:hAnsi="Garamond"/>
          <w:sz w:val="30"/>
          <w:szCs w:val="30"/>
          <w:rtl/>
          <w:lang w:val="fr-FR" w:bidi="ar-SA"/>
        </w:rPr>
        <w:t>..................................................................................65</w:t>
      </w:r>
    </w:p>
    <w:p w:rsidR="005D7544" w:rsidRPr="005D7881" w:rsidRDefault="005D7544" w:rsidP="005D7544">
      <w:pPr>
        <w:tabs>
          <w:tab w:val="left" w:leader="dot" w:pos="7880"/>
        </w:tabs>
        <w:jc w:val="right"/>
        <w:rPr>
          <w:rFonts w:ascii="Garamond" w:hAnsi="Garamond"/>
          <w:sz w:val="36"/>
          <w:rtl/>
        </w:rPr>
      </w:pPr>
      <w:r w:rsidRPr="005D7881">
        <w:rPr>
          <w:rFonts w:ascii="Garamond" w:hAnsi="Garamond"/>
          <w:sz w:val="36"/>
          <w:rtl/>
          <w:lang w:val="fr-FR"/>
        </w:rPr>
        <w:t>خاتمة</w:t>
      </w:r>
      <w:r w:rsidRPr="005D7881">
        <w:rPr>
          <w:rFonts w:ascii="Garamond" w:eastAsia="Simplified Arabic" w:hAnsi="Garamond"/>
          <w:sz w:val="30"/>
          <w:szCs w:val="30"/>
          <w:rtl/>
          <w:lang w:val="fr-FR" w:bidi="ar-SA"/>
        </w:rPr>
        <w:t>...................................................................................................66</w:t>
      </w:r>
    </w:p>
    <w:p w:rsidR="005D7544" w:rsidRPr="005D7881" w:rsidRDefault="005D7544" w:rsidP="005D7544">
      <w:pPr>
        <w:tabs>
          <w:tab w:val="left" w:pos="2871"/>
        </w:tabs>
        <w:jc w:val="right"/>
        <w:rPr>
          <w:rFonts w:ascii="Garamond" w:hAnsi="Garamond"/>
          <w:sz w:val="36"/>
          <w:rtl/>
        </w:rPr>
      </w:pPr>
      <w:r w:rsidRPr="005D7881">
        <w:rPr>
          <w:rFonts w:ascii="Garamond" w:hAnsi="Garamond"/>
          <w:sz w:val="36"/>
          <w:rtl/>
          <w:lang w:val="fr-FR"/>
        </w:rPr>
        <w:t>قائمة المراجع</w:t>
      </w:r>
      <w:r w:rsidRPr="005D7881">
        <w:rPr>
          <w:rFonts w:ascii="Garamond" w:eastAsia="Simplified Arabic" w:hAnsi="Garamond"/>
          <w:sz w:val="30"/>
          <w:szCs w:val="30"/>
          <w:rtl/>
          <w:lang w:val="fr-FR" w:bidi="ar-SA"/>
        </w:rPr>
        <w:t>...........................................................................................67</w:t>
      </w:r>
    </w:p>
    <w:p w:rsidR="001978CB" w:rsidRPr="005D7881" w:rsidRDefault="005D7544" w:rsidP="005D7544">
      <w:pPr>
        <w:autoSpaceDE w:val="0"/>
        <w:autoSpaceDN w:val="0"/>
        <w:adjustRightInd w:val="0"/>
        <w:jc w:val="right"/>
        <w:rPr>
          <w:rFonts w:ascii="Garamond" w:hAnsi="Garamond"/>
          <w:sz w:val="36"/>
          <w:lang w:bidi="ar-SA"/>
        </w:rPr>
      </w:pPr>
      <w:r w:rsidRPr="005D7881">
        <w:rPr>
          <w:rFonts w:ascii="Garamond" w:hAnsi="Garamond"/>
          <w:sz w:val="36"/>
          <w:rtl/>
          <w:lang w:val="fr-FR"/>
        </w:rPr>
        <w:t>الفهرس</w:t>
      </w:r>
      <w:r w:rsidRPr="005D7881">
        <w:rPr>
          <w:rFonts w:ascii="Garamond" w:eastAsia="Simplified Arabic" w:hAnsi="Garamond"/>
          <w:sz w:val="30"/>
          <w:szCs w:val="30"/>
          <w:rtl/>
          <w:lang w:val="fr-FR" w:bidi="ar-SA"/>
        </w:rPr>
        <w:t>.................................................................................................74</w:t>
      </w:r>
    </w:p>
    <w:sectPr w:rsidR="001978CB" w:rsidRPr="005D7881" w:rsidSect="00AC6A9A">
      <w:footerReference w:type="default" r:id="rId9"/>
      <w:footnotePr>
        <w:numRestart w:val="eachPage"/>
      </w:footnotePr>
      <w:pgSz w:w="11906" w:h="16838"/>
      <w:pgMar w:top="1134" w:right="1134" w:bottom="1134" w:left="1134" w:header="709" w:footer="709" w:gutter="567"/>
      <w:pgNumType w:start="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31211" w:rsidRDefault="00331211" w:rsidP="00AC6A9A">
      <w:r>
        <w:separator/>
      </w:r>
    </w:p>
  </w:endnote>
  <w:endnote w:type="continuationSeparator" w:id="1">
    <w:p w:rsidR="00331211" w:rsidRDefault="00331211" w:rsidP="00AC6A9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Garamond">
    <w:panose1 w:val="02020404030301010803"/>
    <w:charset w:val="00"/>
    <w:family w:val="roman"/>
    <w:pitch w:val="variable"/>
    <w:sig w:usb0="00000287" w:usb1="00000000" w:usb2="00000000" w:usb3="00000000" w:csb0="0000009F" w:csb1="00000000"/>
  </w:font>
  <w:font w:name="Simplified Arabic">
    <w:altName w:val="Times New Roman"/>
    <w:panose1 w:val="02020603050405020304"/>
    <w:charset w:val="00"/>
    <w:family w:val="roman"/>
    <w:pitch w:val="variable"/>
    <w:sig w:usb0="00000000" w:usb1="80000000" w:usb2="00000008"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Garamond" w:hAnsi="Garamond"/>
        <w:b/>
        <w:bCs/>
        <w:sz w:val="24"/>
        <w:szCs w:val="24"/>
        <w:rtl/>
      </w:rPr>
      <w:id w:val="-96250435"/>
      <w:docPartObj>
        <w:docPartGallery w:val="Page Numbers (Bottom of Page)"/>
        <w:docPartUnique/>
      </w:docPartObj>
    </w:sdtPr>
    <w:sdtContent>
      <w:p w:rsidR="00354CAC" w:rsidRPr="00AC6A9A" w:rsidRDefault="009A1E24">
        <w:pPr>
          <w:pStyle w:val="Pieddepage"/>
          <w:jc w:val="center"/>
          <w:rPr>
            <w:rFonts w:ascii="Garamond" w:hAnsi="Garamond"/>
            <w:b/>
            <w:bCs/>
            <w:sz w:val="24"/>
            <w:szCs w:val="24"/>
          </w:rPr>
        </w:pPr>
        <w:r w:rsidRPr="00AC6A9A">
          <w:rPr>
            <w:rFonts w:ascii="Garamond" w:hAnsi="Garamond"/>
            <w:b/>
            <w:bCs/>
            <w:sz w:val="24"/>
            <w:szCs w:val="24"/>
          </w:rPr>
          <w:fldChar w:fldCharType="begin"/>
        </w:r>
        <w:r w:rsidR="00354CAC" w:rsidRPr="00AC6A9A">
          <w:rPr>
            <w:rFonts w:ascii="Garamond" w:hAnsi="Garamond"/>
            <w:b/>
            <w:bCs/>
            <w:sz w:val="24"/>
            <w:szCs w:val="24"/>
          </w:rPr>
          <w:instrText>PAGE   \* MERGEFORMAT</w:instrText>
        </w:r>
        <w:r w:rsidRPr="00AC6A9A">
          <w:rPr>
            <w:rFonts w:ascii="Garamond" w:hAnsi="Garamond"/>
            <w:b/>
            <w:bCs/>
            <w:sz w:val="24"/>
            <w:szCs w:val="24"/>
          </w:rPr>
          <w:fldChar w:fldCharType="separate"/>
        </w:r>
        <w:r w:rsidR="00331211" w:rsidRPr="00331211">
          <w:rPr>
            <w:rFonts w:ascii="Garamond" w:hAnsi="Garamond"/>
            <w:b/>
            <w:bCs/>
            <w:noProof/>
            <w:sz w:val="24"/>
            <w:szCs w:val="24"/>
            <w:rtl/>
            <w:lang w:val="fr-FR"/>
          </w:rPr>
          <w:t>0</w:t>
        </w:r>
        <w:r w:rsidRPr="00AC6A9A">
          <w:rPr>
            <w:rFonts w:ascii="Garamond" w:hAnsi="Garamond"/>
            <w:b/>
            <w:bCs/>
            <w:sz w:val="24"/>
            <w:szCs w:val="24"/>
          </w:rPr>
          <w:fldChar w:fldCharType="end"/>
        </w:r>
      </w:p>
    </w:sdtContent>
  </w:sdt>
  <w:p w:rsidR="00354CAC" w:rsidRDefault="00354CAC">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31211" w:rsidRDefault="00331211" w:rsidP="00AC6A9A">
      <w:r>
        <w:separator/>
      </w:r>
    </w:p>
  </w:footnote>
  <w:footnote w:type="continuationSeparator" w:id="1">
    <w:p w:rsidR="00331211" w:rsidRDefault="00331211" w:rsidP="00AC6A9A">
      <w:r>
        <w:continuationSeparator/>
      </w:r>
    </w:p>
  </w:footnote>
  <w:footnote w:id="2">
    <w:p w:rsidR="00354CAC" w:rsidRPr="00422CDE" w:rsidRDefault="00354CAC" w:rsidP="00422CDE">
      <w:pPr>
        <w:pStyle w:val="Notedebasdepage"/>
        <w:jc w:val="both"/>
        <w:rPr>
          <w:rFonts w:ascii="Garamond" w:hAnsi="Garamond" w:cs="Traditional Arabic"/>
          <w:sz w:val="24"/>
          <w:szCs w:val="24"/>
          <w:rtl/>
        </w:rPr>
      </w:pPr>
      <w:r w:rsidRPr="00422CDE">
        <w:rPr>
          <w:rStyle w:val="Appelnotedebasdep"/>
          <w:rFonts w:ascii="Garamond" w:hAnsi="Garamond" w:cs="Traditional Arabic"/>
          <w:sz w:val="24"/>
          <w:szCs w:val="24"/>
        </w:rPr>
        <w:footnoteRef/>
      </w:r>
      <w:r>
        <w:rPr>
          <w:rFonts w:ascii="Garamond" w:hAnsi="Garamond" w:cs="Traditional Arabic"/>
          <w:sz w:val="24"/>
          <w:szCs w:val="24"/>
          <w:rtl/>
        </w:rPr>
        <w:t xml:space="preserve"> عبد الناصر جندلي</w:t>
      </w:r>
      <w:r>
        <w:rPr>
          <w:rFonts w:ascii="Garamond" w:hAnsi="Garamond" w:cs="Traditional Arabic" w:hint="cs"/>
          <w:sz w:val="24"/>
          <w:szCs w:val="24"/>
          <w:rtl/>
        </w:rPr>
        <w:t>،</w:t>
      </w:r>
      <w:r w:rsidRPr="00422CDE">
        <w:rPr>
          <w:rFonts w:ascii="Garamond" w:hAnsi="Garamond" w:cs="Traditional Arabic"/>
          <w:sz w:val="24"/>
          <w:szCs w:val="24"/>
          <w:rtl/>
        </w:rPr>
        <w:t xml:space="preserve"> تقنيات ومناهج البحث في العلوم السياسية والاجتماعية</w:t>
      </w:r>
      <w:r>
        <w:rPr>
          <w:rFonts w:ascii="Garamond" w:hAnsi="Garamond" w:cs="Traditional Arabic"/>
          <w:sz w:val="24"/>
          <w:szCs w:val="24"/>
          <w:rtl/>
        </w:rPr>
        <w:t xml:space="preserve">، </w:t>
      </w:r>
      <w:r w:rsidRPr="00422CDE">
        <w:rPr>
          <w:rFonts w:ascii="Garamond" w:hAnsi="Garamond" w:cs="Traditional Arabic"/>
          <w:sz w:val="24"/>
          <w:szCs w:val="24"/>
          <w:rtl/>
        </w:rPr>
        <w:t>ديوان المطبوعات الجامعية، الجزائر</w:t>
      </w:r>
      <w:r>
        <w:rPr>
          <w:rFonts w:ascii="Garamond" w:hAnsi="Garamond" w:cs="Traditional Arabic" w:hint="cs"/>
          <w:sz w:val="24"/>
          <w:szCs w:val="24"/>
          <w:rtl/>
        </w:rPr>
        <w:t>،</w:t>
      </w:r>
      <w:r>
        <w:rPr>
          <w:rFonts w:ascii="Garamond" w:hAnsi="Garamond" w:cs="Traditional Arabic"/>
          <w:sz w:val="24"/>
          <w:szCs w:val="24"/>
          <w:rtl/>
        </w:rPr>
        <w:t>2005</w:t>
      </w:r>
      <w:r w:rsidRPr="00422CDE">
        <w:rPr>
          <w:rFonts w:ascii="Garamond" w:hAnsi="Garamond" w:cs="Traditional Arabic"/>
          <w:sz w:val="24"/>
          <w:szCs w:val="24"/>
          <w:rtl/>
        </w:rPr>
        <w:t>، ص200.</w:t>
      </w:r>
    </w:p>
  </w:footnote>
  <w:footnote w:id="3">
    <w:p w:rsidR="00354CAC" w:rsidRPr="00422CDE" w:rsidRDefault="00354CAC" w:rsidP="00561F13">
      <w:pPr>
        <w:pStyle w:val="Notedebasdepage"/>
        <w:jc w:val="both"/>
        <w:rPr>
          <w:rFonts w:ascii="Garamond" w:hAnsi="Garamond" w:cs="Traditional Arabic"/>
          <w:sz w:val="24"/>
          <w:szCs w:val="24"/>
          <w:rtl/>
        </w:rPr>
      </w:pPr>
      <w:r w:rsidRPr="00422CDE">
        <w:rPr>
          <w:rStyle w:val="Appelnotedebasdep"/>
          <w:rFonts w:ascii="Garamond" w:hAnsi="Garamond" w:cs="Traditional Arabic"/>
          <w:sz w:val="24"/>
          <w:szCs w:val="24"/>
        </w:rPr>
        <w:footnoteRef/>
      </w:r>
      <w:r>
        <w:rPr>
          <w:rFonts w:ascii="Garamond" w:hAnsi="Garamond" w:cs="Traditional Arabic"/>
          <w:sz w:val="24"/>
          <w:szCs w:val="24"/>
          <w:rtl/>
        </w:rPr>
        <w:t xml:space="preserve"> عمار بوحوش</w:t>
      </w:r>
      <w:r>
        <w:rPr>
          <w:rFonts w:ascii="Garamond" w:hAnsi="Garamond" w:cs="Traditional Arabic" w:hint="cs"/>
          <w:sz w:val="24"/>
          <w:szCs w:val="24"/>
          <w:rtl/>
        </w:rPr>
        <w:t>،</w:t>
      </w:r>
      <w:r w:rsidRPr="00422CDE">
        <w:rPr>
          <w:rFonts w:ascii="Garamond" w:hAnsi="Garamond" w:cs="Traditional Arabic"/>
          <w:sz w:val="24"/>
          <w:szCs w:val="24"/>
          <w:rtl/>
        </w:rPr>
        <w:t xml:space="preserve"> دليل البحث في المنهجية وكتابة الرسائل الجامعية</w:t>
      </w:r>
      <w:r>
        <w:rPr>
          <w:rFonts w:ascii="Garamond" w:hAnsi="Garamond" w:cs="Traditional Arabic"/>
          <w:sz w:val="24"/>
          <w:szCs w:val="24"/>
          <w:rtl/>
        </w:rPr>
        <w:t>، ط2</w:t>
      </w:r>
      <w:r w:rsidRPr="00422CDE">
        <w:rPr>
          <w:rFonts w:ascii="Garamond" w:hAnsi="Garamond" w:cs="Traditional Arabic"/>
          <w:sz w:val="24"/>
          <w:szCs w:val="24"/>
          <w:rtl/>
        </w:rPr>
        <w:t>،</w:t>
      </w:r>
      <w:r>
        <w:rPr>
          <w:rFonts w:ascii="Garamond" w:hAnsi="Garamond" w:cs="Traditional Arabic"/>
          <w:sz w:val="24"/>
          <w:szCs w:val="24"/>
          <w:rtl/>
        </w:rPr>
        <w:t xml:space="preserve">المؤسسة الوطنية للكتاب، </w:t>
      </w:r>
      <w:r>
        <w:rPr>
          <w:rFonts w:ascii="Garamond" w:hAnsi="Garamond" w:cs="Traditional Arabic" w:hint="cs"/>
          <w:sz w:val="24"/>
          <w:szCs w:val="24"/>
          <w:rtl/>
        </w:rPr>
        <w:t xml:space="preserve">الجزائر، </w:t>
      </w:r>
      <w:r w:rsidRPr="00422CDE">
        <w:rPr>
          <w:rFonts w:ascii="Garamond" w:hAnsi="Garamond" w:cs="Traditional Arabic"/>
          <w:sz w:val="24"/>
          <w:szCs w:val="24"/>
          <w:rtl/>
        </w:rPr>
        <w:t>ص24.</w:t>
      </w:r>
    </w:p>
  </w:footnote>
  <w:footnote w:id="4">
    <w:p w:rsidR="00354CAC" w:rsidRPr="00422CDE" w:rsidRDefault="00354CAC" w:rsidP="00561F13">
      <w:pPr>
        <w:pStyle w:val="Notedebasdepage"/>
        <w:jc w:val="both"/>
        <w:rPr>
          <w:rFonts w:ascii="Garamond" w:hAnsi="Garamond" w:cs="Traditional Arabic"/>
          <w:sz w:val="24"/>
          <w:szCs w:val="24"/>
          <w:rtl/>
        </w:rPr>
      </w:pPr>
      <w:r w:rsidRPr="00422CDE">
        <w:rPr>
          <w:rStyle w:val="Appelnotedebasdep"/>
          <w:rFonts w:ascii="Garamond" w:hAnsi="Garamond" w:cs="Traditional Arabic"/>
          <w:sz w:val="24"/>
          <w:szCs w:val="24"/>
        </w:rPr>
        <w:footnoteRef/>
      </w:r>
      <w:r w:rsidRPr="00422CDE">
        <w:rPr>
          <w:rFonts w:ascii="Garamond" w:hAnsi="Garamond" w:cs="Traditional Arabic"/>
          <w:sz w:val="24"/>
          <w:szCs w:val="24"/>
          <w:rtl/>
        </w:rPr>
        <w:t xml:space="preserve"> عم</w:t>
      </w:r>
      <w:r>
        <w:rPr>
          <w:rFonts w:ascii="Garamond" w:hAnsi="Garamond" w:cs="Traditional Arabic"/>
          <w:sz w:val="24"/>
          <w:szCs w:val="24"/>
          <w:rtl/>
        </w:rPr>
        <w:t>ار بوحوش</w:t>
      </w:r>
      <w:r>
        <w:rPr>
          <w:rFonts w:ascii="Garamond" w:hAnsi="Garamond" w:cs="Traditional Arabic" w:hint="cs"/>
          <w:sz w:val="24"/>
          <w:szCs w:val="24"/>
          <w:rtl/>
        </w:rPr>
        <w:t>،</w:t>
      </w:r>
      <w:r w:rsidRPr="00422CDE">
        <w:rPr>
          <w:rFonts w:ascii="Garamond" w:hAnsi="Garamond" w:cs="Traditional Arabic"/>
          <w:sz w:val="24"/>
          <w:szCs w:val="24"/>
          <w:rtl/>
        </w:rPr>
        <w:t xml:space="preserve"> مناهج البحث العلمي وطرق إعداد البحوث</w:t>
      </w:r>
      <w:r>
        <w:rPr>
          <w:rFonts w:ascii="Garamond" w:hAnsi="Garamond" w:cs="Traditional Arabic"/>
          <w:sz w:val="24"/>
          <w:szCs w:val="24"/>
          <w:rtl/>
        </w:rPr>
        <w:t>،</w:t>
      </w:r>
      <w:r w:rsidRPr="00422CDE">
        <w:rPr>
          <w:rFonts w:ascii="Garamond" w:hAnsi="Garamond" w:cs="Traditional Arabic"/>
          <w:sz w:val="24"/>
          <w:szCs w:val="24"/>
          <w:rtl/>
        </w:rPr>
        <w:t xml:space="preserve"> ط8، ديوان المطبوعات الجامعية،</w:t>
      </w:r>
      <w:r>
        <w:rPr>
          <w:rFonts w:ascii="Garamond" w:hAnsi="Garamond" w:cs="Traditional Arabic" w:hint="cs"/>
          <w:sz w:val="24"/>
          <w:szCs w:val="24"/>
          <w:rtl/>
        </w:rPr>
        <w:t xml:space="preserve"> الجزائر،</w:t>
      </w:r>
      <w:r>
        <w:rPr>
          <w:rFonts w:ascii="Garamond" w:hAnsi="Garamond" w:cs="Traditional Arabic"/>
          <w:sz w:val="24"/>
          <w:szCs w:val="24"/>
          <w:rtl/>
        </w:rPr>
        <w:t>2016</w:t>
      </w:r>
      <w:r w:rsidRPr="00422CDE">
        <w:rPr>
          <w:rFonts w:ascii="Garamond" w:hAnsi="Garamond" w:cs="Traditional Arabic"/>
          <w:sz w:val="24"/>
          <w:szCs w:val="24"/>
          <w:rtl/>
        </w:rPr>
        <w:t>، ص130.</w:t>
      </w:r>
    </w:p>
  </w:footnote>
  <w:footnote w:id="5">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هالبرستيفاف، جوناثان كلارك، التفرد الأمريكي: المحاف</w:t>
      </w:r>
      <w:r>
        <w:rPr>
          <w:rFonts w:ascii="Garamond" w:hAnsi="Garamond"/>
          <w:sz w:val="24"/>
          <w:szCs w:val="24"/>
          <w:rtl/>
        </w:rPr>
        <w:t>ظون الجدد والنظام العالمي، تر</w:t>
      </w:r>
      <w:r w:rsidRPr="00252326">
        <w:rPr>
          <w:rFonts w:ascii="Garamond" w:hAnsi="Garamond"/>
          <w:sz w:val="24"/>
          <w:szCs w:val="24"/>
          <w:rtl/>
        </w:rPr>
        <w:t>: عمر الأيوبي، دار الكتاب العربي، بيروت، 2005، ص63.</w:t>
      </w:r>
    </w:p>
  </w:footnote>
  <w:footnote w:id="6">
    <w:p w:rsidR="00354CAC" w:rsidRDefault="00354CAC" w:rsidP="00094AA5">
      <w:pPr>
        <w:autoSpaceDE w:val="0"/>
        <w:autoSpaceDN w:val="0"/>
        <w:adjustRightInd w:val="0"/>
        <w:jc w:val="both"/>
        <w:rPr>
          <w:rFonts w:ascii="Garamond" w:hAnsi="Garamond"/>
          <w:sz w:val="24"/>
          <w:szCs w:val="24"/>
          <w:rtl/>
        </w:rPr>
      </w:pPr>
      <w:r w:rsidRPr="00252326">
        <w:rPr>
          <w:rStyle w:val="Appelnotedebasdep"/>
          <w:rFonts w:ascii="Garamond" w:hAnsi="Garamond"/>
          <w:sz w:val="24"/>
          <w:szCs w:val="24"/>
        </w:rPr>
        <w:footnoteRef/>
      </w:r>
      <w:r w:rsidRPr="00252326">
        <w:rPr>
          <w:rFonts w:ascii="Garamond" w:hAnsi="Garamond"/>
          <w:sz w:val="24"/>
          <w:szCs w:val="24"/>
          <w:rtl/>
        </w:rPr>
        <w:t xml:space="preserve"> هاشم صالح، المحافظون الجدد.. منتقمون من ماض يساري صبياني في اتجاه معاكس، صحيفة الشرق الأوسط، لندن</w:t>
      </w:r>
      <w:r>
        <w:rPr>
          <w:rFonts w:ascii="Garamond" w:hAnsi="Garamond"/>
          <w:sz w:val="24"/>
          <w:szCs w:val="24"/>
          <w:rtl/>
        </w:rPr>
        <w:t>، ع</w:t>
      </w:r>
      <w:r w:rsidRPr="00252326">
        <w:rPr>
          <w:rFonts w:ascii="Garamond" w:hAnsi="Garamond"/>
          <w:sz w:val="24"/>
          <w:szCs w:val="24"/>
          <w:rtl/>
        </w:rPr>
        <w:t>9426، على الرابط:</w:t>
      </w:r>
    </w:p>
    <w:p w:rsidR="00354CAC" w:rsidRPr="00252326" w:rsidRDefault="009A1E24" w:rsidP="00094AA5">
      <w:pPr>
        <w:autoSpaceDE w:val="0"/>
        <w:autoSpaceDN w:val="0"/>
        <w:bidi w:val="0"/>
        <w:adjustRightInd w:val="0"/>
        <w:jc w:val="both"/>
        <w:rPr>
          <w:rFonts w:ascii="Garamond" w:hAnsi="Garamond"/>
          <w:sz w:val="24"/>
          <w:szCs w:val="24"/>
          <w:rtl/>
        </w:rPr>
      </w:pPr>
      <w:hyperlink r:id="rId1" w:history="1">
        <w:r w:rsidR="00354CAC" w:rsidRPr="001C353F">
          <w:rPr>
            <w:rStyle w:val="Lienhypertexte"/>
            <w:rFonts w:ascii="Garamond" w:hAnsi="Garamond"/>
            <w:sz w:val="24"/>
            <w:szCs w:val="24"/>
          </w:rPr>
          <w:t>www.asharqalawsat.com/print/default.asp?did=255864</w:t>
        </w:r>
      </w:hyperlink>
    </w:p>
  </w:footnote>
  <w:footnote w:id="7">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أميمة عبد اللطيف، المحافظون الجدد: قراءة في خرائط الفكر والحركة، ط2، مكتبة الشروق الدولي، القاهرة، 2003، ص17.</w:t>
      </w:r>
    </w:p>
  </w:footnote>
  <w:footnote w:id="8">
    <w:p w:rsidR="00354CAC" w:rsidRPr="00252326" w:rsidRDefault="00354CAC" w:rsidP="003C39D5">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محمد حسون، دور تيار المحافظين الجدد في السياسة الخارجية الأمريكية (سورية نموذجا)، مجلة جامعة دمشق للعلوم الاقتصادية والقانونية، المجلد 34</w:t>
      </w:r>
      <w:r>
        <w:rPr>
          <w:rFonts w:ascii="Garamond" w:hAnsi="Garamond"/>
          <w:sz w:val="24"/>
          <w:szCs w:val="24"/>
          <w:rtl/>
        </w:rPr>
        <w:t>، ع</w:t>
      </w:r>
      <w:r>
        <w:rPr>
          <w:rFonts w:ascii="Garamond" w:hAnsi="Garamond" w:hint="cs"/>
          <w:sz w:val="24"/>
          <w:szCs w:val="24"/>
          <w:rtl/>
        </w:rPr>
        <w:t>1</w:t>
      </w:r>
      <w:r w:rsidRPr="00252326">
        <w:rPr>
          <w:rFonts w:ascii="Garamond" w:hAnsi="Garamond"/>
          <w:sz w:val="24"/>
          <w:szCs w:val="24"/>
          <w:rtl/>
        </w:rPr>
        <w:t>، دمشق، 2018، ص319.</w:t>
      </w:r>
    </w:p>
  </w:footnote>
  <w:footnote w:id="9">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هالبرستيفاف، جوناثان كلارك، </w:t>
      </w:r>
      <w:r>
        <w:rPr>
          <w:rFonts w:ascii="Garamond" w:hAnsi="Garamond"/>
          <w:sz w:val="24"/>
          <w:szCs w:val="24"/>
          <w:rtl/>
        </w:rPr>
        <w:t>مرجع سابق</w:t>
      </w:r>
      <w:r w:rsidRPr="00252326">
        <w:rPr>
          <w:rFonts w:ascii="Garamond" w:hAnsi="Garamond"/>
          <w:sz w:val="24"/>
          <w:szCs w:val="24"/>
          <w:rtl/>
        </w:rPr>
        <w:t>، ص59.</w:t>
      </w:r>
    </w:p>
  </w:footnote>
  <w:footnote w:id="10">
    <w:p w:rsidR="00354CAC" w:rsidRPr="00252326" w:rsidRDefault="00354CAC" w:rsidP="00696F46">
      <w:pPr>
        <w:autoSpaceDE w:val="0"/>
        <w:autoSpaceDN w:val="0"/>
        <w:adjustRightInd w:val="0"/>
        <w:jc w:val="both"/>
        <w:rPr>
          <w:rFonts w:ascii="Garamond" w:hAnsi="Garamond"/>
          <w:sz w:val="24"/>
          <w:szCs w:val="24"/>
          <w:rtl/>
        </w:rPr>
      </w:pPr>
      <w:r w:rsidRPr="00252326">
        <w:rPr>
          <w:rStyle w:val="Appelnotedebasdep"/>
          <w:rFonts w:ascii="Garamond" w:hAnsi="Garamond"/>
          <w:sz w:val="24"/>
          <w:szCs w:val="24"/>
        </w:rPr>
        <w:footnoteRef/>
      </w:r>
      <w:r w:rsidRPr="00252326">
        <w:rPr>
          <w:rFonts w:ascii="Garamond" w:hAnsi="Garamond"/>
          <w:sz w:val="24"/>
          <w:szCs w:val="24"/>
          <w:rtl/>
        </w:rPr>
        <w:t xml:space="preserve"> حسام عبد الفتاح أبو نحل، المحافظون الجدد وتأثيرهم على السياسة الخارجية الأمريكية في الشرق الأوسط: مشروع نشر الديمقراطية نموذجاً 2001</w:t>
      </w:r>
      <w:r>
        <w:rPr>
          <w:rFonts w:ascii="Garamond" w:hAnsi="Garamond" w:hint="cs"/>
          <w:sz w:val="24"/>
          <w:szCs w:val="24"/>
          <w:rtl/>
        </w:rPr>
        <w:t>-</w:t>
      </w:r>
      <w:r w:rsidRPr="00252326">
        <w:rPr>
          <w:rFonts w:ascii="Garamond" w:hAnsi="Garamond"/>
          <w:sz w:val="24"/>
          <w:szCs w:val="24"/>
          <w:rtl/>
        </w:rPr>
        <w:t>2008، رسالة ماجستير، كلية الاقتصاد والعلوم الإدارية، جامعة الأزهر، غزة، 2011، ص20.</w:t>
      </w:r>
    </w:p>
  </w:footnote>
  <w:footnote w:id="11">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حسام عبد الفتاح أبو نحل، </w:t>
      </w:r>
      <w:r>
        <w:rPr>
          <w:rFonts w:ascii="Garamond" w:hAnsi="Garamond"/>
          <w:sz w:val="24"/>
          <w:szCs w:val="24"/>
          <w:rtl/>
        </w:rPr>
        <w:t>مرجع سابق</w:t>
      </w:r>
      <w:r w:rsidRPr="00252326">
        <w:rPr>
          <w:rFonts w:ascii="Garamond" w:hAnsi="Garamond"/>
          <w:sz w:val="24"/>
          <w:szCs w:val="24"/>
          <w:rtl/>
        </w:rPr>
        <w:t>، ص20</w:t>
      </w:r>
      <w:r>
        <w:rPr>
          <w:rFonts w:ascii="Garamond" w:hAnsi="Garamond" w:hint="cs"/>
          <w:sz w:val="24"/>
          <w:szCs w:val="24"/>
          <w:rtl/>
        </w:rPr>
        <w:t>-</w:t>
      </w:r>
      <w:r w:rsidRPr="00252326">
        <w:rPr>
          <w:rFonts w:ascii="Garamond" w:hAnsi="Garamond"/>
          <w:sz w:val="24"/>
          <w:szCs w:val="24"/>
          <w:rtl/>
        </w:rPr>
        <w:t>21.</w:t>
      </w:r>
    </w:p>
  </w:footnote>
  <w:footnote w:id="12">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العبيدي مثنى فائق، البعد الديني في الحرب الأمريكية لاحتلال العراق، مجلة جامعة تكريت للعلوم القانونية والسياسية، المجلد 1</w:t>
      </w:r>
      <w:r>
        <w:rPr>
          <w:rFonts w:ascii="Garamond" w:hAnsi="Garamond"/>
          <w:sz w:val="24"/>
          <w:szCs w:val="24"/>
          <w:rtl/>
        </w:rPr>
        <w:t>، ع</w:t>
      </w:r>
      <w:r w:rsidRPr="00252326">
        <w:rPr>
          <w:rFonts w:ascii="Garamond" w:hAnsi="Garamond"/>
          <w:sz w:val="24"/>
          <w:szCs w:val="24"/>
          <w:rtl/>
        </w:rPr>
        <w:t>4، 2009، ص284.</w:t>
      </w:r>
    </w:p>
  </w:footnote>
  <w:footnote w:id="13">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محمد حسون، </w:t>
      </w:r>
      <w:r>
        <w:rPr>
          <w:rFonts w:ascii="Garamond" w:hAnsi="Garamond"/>
          <w:sz w:val="24"/>
          <w:szCs w:val="24"/>
          <w:rtl/>
        </w:rPr>
        <w:t>مرجع سابق</w:t>
      </w:r>
      <w:r w:rsidRPr="00252326">
        <w:rPr>
          <w:rFonts w:ascii="Garamond" w:hAnsi="Garamond"/>
          <w:sz w:val="24"/>
          <w:szCs w:val="24"/>
          <w:rtl/>
        </w:rPr>
        <w:t>، ص320</w:t>
      </w:r>
      <w:r>
        <w:rPr>
          <w:rFonts w:ascii="Garamond" w:hAnsi="Garamond" w:hint="cs"/>
          <w:sz w:val="24"/>
          <w:szCs w:val="24"/>
          <w:rtl/>
        </w:rPr>
        <w:t>-</w:t>
      </w:r>
      <w:r w:rsidRPr="00252326">
        <w:rPr>
          <w:rFonts w:ascii="Garamond" w:hAnsi="Garamond"/>
          <w:sz w:val="24"/>
          <w:szCs w:val="24"/>
          <w:rtl/>
        </w:rPr>
        <w:t>321.</w:t>
      </w:r>
    </w:p>
  </w:footnote>
  <w:footnote w:id="14">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محمد حسون، </w:t>
      </w:r>
      <w:r>
        <w:rPr>
          <w:rFonts w:ascii="Garamond" w:hAnsi="Garamond"/>
          <w:sz w:val="24"/>
          <w:szCs w:val="24"/>
          <w:rtl/>
        </w:rPr>
        <w:t>مرجع سابق</w:t>
      </w:r>
      <w:r w:rsidRPr="00252326">
        <w:rPr>
          <w:rFonts w:ascii="Garamond" w:hAnsi="Garamond"/>
          <w:sz w:val="24"/>
          <w:szCs w:val="24"/>
          <w:rtl/>
        </w:rPr>
        <w:t>، ص321.</w:t>
      </w:r>
    </w:p>
  </w:footnote>
  <w:footnote w:id="15">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غيث طلال فايز المجالي، أيديولوجية المحافظين الجدد ودورها في استراتيجية السياسة الخارجية الأمريكية تجاه الشرق الأوسط (2001</w:t>
      </w:r>
      <w:r>
        <w:rPr>
          <w:rFonts w:ascii="Garamond" w:hAnsi="Garamond" w:hint="cs"/>
          <w:sz w:val="24"/>
          <w:szCs w:val="24"/>
          <w:rtl/>
        </w:rPr>
        <w:t>-</w:t>
      </w:r>
      <w:r w:rsidRPr="00252326">
        <w:rPr>
          <w:rFonts w:ascii="Garamond" w:hAnsi="Garamond"/>
          <w:sz w:val="24"/>
          <w:szCs w:val="24"/>
          <w:rtl/>
        </w:rPr>
        <w:t>2008)، دراسات وأبحاث المجلة العربية للأبحاث والدراسات في العلوم الإنسانية والاجتماعية، مجلد 12</w:t>
      </w:r>
      <w:r>
        <w:rPr>
          <w:rFonts w:ascii="Garamond" w:hAnsi="Garamond"/>
          <w:sz w:val="24"/>
          <w:szCs w:val="24"/>
          <w:rtl/>
        </w:rPr>
        <w:t>، ع</w:t>
      </w:r>
      <w:r w:rsidRPr="00252326">
        <w:rPr>
          <w:rFonts w:ascii="Garamond" w:hAnsi="Garamond"/>
          <w:sz w:val="24"/>
          <w:szCs w:val="24"/>
          <w:rtl/>
        </w:rPr>
        <w:t>3، جويلية 2020، ص865.</w:t>
      </w:r>
    </w:p>
  </w:footnote>
  <w:footnote w:id="16">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غيث طلال فايز المجالي، </w:t>
      </w:r>
      <w:r>
        <w:rPr>
          <w:rFonts w:ascii="Garamond" w:hAnsi="Garamond"/>
          <w:sz w:val="24"/>
          <w:szCs w:val="24"/>
          <w:rtl/>
        </w:rPr>
        <w:t>مرجع سابق</w:t>
      </w:r>
      <w:r w:rsidRPr="00252326">
        <w:rPr>
          <w:rFonts w:ascii="Garamond" w:hAnsi="Garamond"/>
          <w:sz w:val="24"/>
          <w:szCs w:val="24"/>
          <w:rtl/>
        </w:rPr>
        <w:t>، ص866.</w:t>
      </w:r>
    </w:p>
  </w:footnote>
  <w:footnote w:id="17">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أميمة عبد اللطيف، </w:t>
      </w:r>
      <w:r>
        <w:rPr>
          <w:rFonts w:ascii="Garamond" w:hAnsi="Garamond"/>
          <w:sz w:val="24"/>
          <w:szCs w:val="24"/>
          <w:rtl/>
        </w:rPr>
        <w:t>مرجع سابق</w:t>
      </w:r>
      <w:r w:rsidRPr="00252326">
        <w:rPr>
          <w:rFonts w:ascii="Garamond" w:hAnsi="Garamond"/>
          <w:sz w:val="24"/>
          <w:szCs w:val="24"/>
          <w:rtl/>
        </w:rPr>
        <w:t>، ص15</w:t>
      </w:r>
      <w:r>
        <w:rPr>
          <w:rFonts w:ascii="Garamond" w:hAnsi="Garamond" w:hint="cs"/>
          <w:sz w:val="24"/>
          <w:szCs w:val="24"/>
          <w:rtl/>
        </w:rPr>
        <w:t>.</w:t>
      </w:r>
    </w:p>
  </w:footnote>
  <w:footnote w:id="18">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هالبرستيفاف، جوناثان كلارك، </w:t>
      </w:r>
      <w:r>
        <w:rPr>
          <w:rFonts w:ascii="Garamond" w:hAnsi="Garamond"/>
          <w:sz w:val="24"/>
          <w:szCs w:val="24"/>
          <w:rtl/>
        </w:rPr>
        <w:t>مرجع سابق</w:t>
      </w:r>
      <w:r w:rsidRPr="00252326">
        <w:rPr>
          <w:rFonts w:ascii="Garamond" w:hAnsi="Garamond"/>
          <w:sz w:val="24"/>
          <w:szCs w:val="24"/>
          <w:rtl/>
        </w:rPr>
        <w:t>، ص59</w:t>
      </w:r>
      <w:r>
        <w:rPr>
          <w:rFonts w:ascii="Garamond" w:hAnsi="Garamond" w:hint="cs"/>
          <w:sz w:val="24"/>
          <w:szCs w:val="24"/>
          <w:rtl/>
        </w:rPr>
        <w:t>-</w:t>
      </w:r>
      <w:r w:rsidRPr="00252326">
        <w:rPr>
          <w:rFonts w:ascii="Garamond" w:hAnsi="Garamond"/>
          <w:sz w:val="24"/>
          <w:szCs w:val="24"/>
          <w:rtl/>
        </w:rPr>
        <w:t>60.</w:t>
      </w:r>
    </w:p>
  </w:footnote>
  <w:footnote w:id="19">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فريدمانمورم،</w:t>
      </w:r>
      <w:r w:rsidRPr="009A3DA5">
        <w:rPr>
          <w:rFonts w:ascii="Garamond" w:hAnsi="Garamond"/>
          <w:sz w:val="24"/>
          <w:szCs w:val="24"/>
          <w:rtl/>
          <w:lang w:bidi="ar-SA"/>
        </w:rPr>
        <w:t>ثورةالمحافظينالجدد</w:t>
      </w:r>
      <w:r>
        <w:rPr>
          <w:rFonts w:ascii="Garamond" w:hAnsi="Garamond" w:hint="cs"/>
          <w:sz w:val="24"/>
          <w:szCs w:val="24"/>
          <w:rtl/>
        </w:rPr>
        <w:t xml:space="preserve">: </w:t>
      </w:r>
      <w:r w:rsidRPr="009A3DA5">
        <w:rPr>
          <w:rFonts w:ascii="Garamond" w:hAnsi="Garamond"/>
          <w:sz w:val="24"/>
          <w:szCs w:val="24"/>
          <w:rtl/>
          <w:lang w:bidi="ar-SA"/>
        </w:rPr>
        <w:t>المثقفين اليهودوتشكيلالسياسةالعامة</w:t>
      </w:r>
      <w:r w:rsidRPr="00252326">
        <w:rPr>
          <w:rFonts w:ascii="Garamond" w:hAnsi="Garamond"/>
          <w:b/>
          <w:bCs/>
          <w:sz w:val="24"/>
          <w:szCs w:val="24"/>
          <w:rtl/>
          <w:lang w:bidi="ar-SA"/>
        </w:rPr>
        <w:t xml:space="preserve">، </w:t>
      </w:r>
      <w:r w:rsidRPr="00252326">
        <w:rPr>
          <w:rFonts w:ascii="Garamond" w:hAnsi="Garamond"/>
          <w:sz w:val="24"/>
          <w:szCs w:val="24"/>
          <w:rtl/>
          <w:lang w:bidi="ar-SA"/>
        </w:rPr>
        <w:t>مطبعةجامعةكامبريدج، نيويورك، 2005، ص</w:t>
      </w:r>
      <w:r w:rsidRPr="00252326">
        <w:rPr>
          <w:rFonts w:ascii="Garamond" w:hAnsi="Garamond"/>
          <w:sz w:val="24"/>
          <w:szCs w:val="24"/>
          <w:rtl/>
          <w:lang w:bidi="fa-IR"/>
        </w:rPr>
        <w:t>28.</w:t>
      </w:r>
    </w:p>
  </w:footnote>
  <w:footnote w:id="20">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حسام عبد الفتاح أبو نحل، </w:t>
      </w:r>
      <w:r>
        <w:rPr>
          <w:rFonts w:ascii="Garamond" w:hAnsi="Garamond"/>
          <w:sz w:val="24"/>
          <w:szCs w:val="24"/>
          <w:rtl/>
        </w:rPr>
        <w:t>مرجع سابق</w:t>
      </w:r>
      <w:r w:rsidRPr="00252326">
        <w:rPr>
          <w:rFonts w:ascii="Garamond" w:hAnsi="Garamond"/>
          <w:sz w:val="24"/>
          <w:szCs w:val="24"/>
          <w:rtl/>
        </w:rPr>
        <w:t>، ص24.</w:t>
      </w:r>
    </w:p>
  </w:footnote>
  <w:footnote w:id="21">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هالبرستيفاف، جوناثان كلارك، </w:t>
      </w:r>
      <w:r>
        <w:rPr>
          <w:rFonts w:ascii="Garamond" w:hAnsi="Garamond"/>
          <w:sz w:val="24"/>
          <w:szCs w:val="24"/>
          <w:rtl/>
        </w:rPr>
        <w:t>مرجع سابق</w:t>
      </w:r>
      <w:r w:rsidRPr="00252326">
        <w:rPr>
          <w:rFonts w:ascii="Garamond" w:hAnsi="Garamond"/>
          <w:sz w:val="24"/>
          <w:szCs w:val="24"/>
          <w:rtl/>
        </w:rPr>
        <w:t>، ص70.</w:t>
      </w:r>
    </w:p>
  </w:footnote>
  <w:footnote w:id="22">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باسيفيتشأندركا،النزعةالعسكريةالأمريكية الجديدةكمالأمريكيينمغرمينبالحرب</w:t>
      </w:r>
      <w:r w:rsidRPr="00252326">
        <w:rPr>
          <w:rFonts w:ascii="Garamond" w:hAnsi="Garamond"/>
          <w:b/>
          <w:bCs/>
          <w:sz w:val="24"/>
          <w:szCs w:val="24"/>
          <w:rtl/>
          <w:lang w:bidi="ar-SA"/>
        </w:rPr>
        <w:t>،</w:t>
      </w:r>
      <w:r w:rsidRPr="00252326">
        <w:rPr>
          <w:rFonts w:ascii="Garamond" w:hAnsi="Garamond"/>
          <w:sz w:val="24"/>
          <w:szCs w:val="24"/>
          <w:rtl/>
          <w:lang w:bidi="ar-SA"/>
        </w:rPr>
        <w:t>مجلةجامعةأكسفورد، نيويورك، 2005</w:t>
      </w:r>
      <w:r w:rsidRPr="00252326">
        <w:rPr>
          <w:rFonts w:ascii="Garamond" w:hAnsi="Garamond"/>
          <w:sz w:val="24"/>
          <w:szCs w:val="24"/>
          <w:rtl/>
        </w:rPr>
        <w:t>، ص</w:t>
      </w:r>
      <w:r w:rsidRPr="00252326">
        <w:rPr>
          <w:rFonts w:ascii="Garamond" w:hAnsi="Garamond"/>
          <w:sz w:val="24"/>
          <w:szCs w:val="24"/>
          <w:rtl/>
          <w:lang w:bidi="fa-IR"/>
        </w:rPr>
        <w:t>78</w:t>
      </w:r>
      <w:r>
        <w:rPr>
          <w:rFonts w:ascii="Garamond" w:hAnsi="Garamond" w:hint="cs"/>
          <w:sz w:val="24"/>
          <w:szCs w:val="24"/>
          <w:rtl/>
          <w:lang w:bidi="fa-IR"/>
        </w:rPr>
        <w:t>-</w:t>
      </w:r>
      <w:r w:rsidRPr="00252326">
        <w:rPr>
          <w:rFonts w:ascii="Garamond" w:hAnsi="Garamond"/>
          <w:sz w:val="24"/>
          <w:szCs w:val="24"/>
          <w:rtl/>
          <w:lang w:bidi="fa-IR"/>
        </w:rPr>
        <w:t>73</w:t>
      </w:r>
      <w:r>
        <w:rPr>
          <w:rFonts w:ascii="Garamond" w:hAnsi="Garamond" w:hint="cs"/>
          <w:sz w:val="24"/>
          <w:szCs w:val="24"/>
          <w:rtl/>
          <w:lang w:bidi="fa-IR"/>
        </w:rPr>
        <w:t>.</w:t>
      </w:r>
    </w:p>
  </w:footnote>
  <w:footnote w:id="23">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eastAsia="Simplified Arabic" w:hAnsi="Garamond"/>
          <w:sz w:val="24"/>
          <w:szCs w:val="24"/>
          <w:rtl/>
          <w:lang w:bidi="ar-SA"/>
        </w:rPr>
        <w:t>بيومي علاء،جونماكينوالشرقالأوسطوالولايةالثالثةللمحافظينالجدد،مركزالجزيرة للدراسات</w:t>
      </w:r>
      <w:r w:rsidRPr="00252326">
        <w:rPr>
          <w:rFonts w:ascii="Garamond" w:eastAsia="Simplified Arabic" w:hAnsi="Garamond"/>
          <w:sz w:val="24"/>
          <w:szCs w:val="24"/>
          <w:rtl/>
          <w:lang w:val="fr-FR" w:bidi="ar-SA"/>
        </w:rPr>
        <w:t>،</w:t>
      </w:r>
      <w:r w:rsidRPr="00252326">
        <w:rPr>
          <w:rFonts w:ascii="Garamond" w:eastAsia="Simplified Arabic" w:hAnsi="Garamond"/>
          <w:sz w:val="24"/>
          <w:szCs w:val="24"/>
          <w:rtl/>
          <w:lang w:bidi="ar-SA"/>
        </w:rPr>
        <w:t>الدوحة، 2008، ص152.</w:t>
      </w:r>
    </w:p>
  </w:footnote>
  <w:footnote w:id="24">
    <w:p w:rsidR="00354CAC" w:rsidRPr="00252326" w:rsidRDefault="00354CAC" w:rsidP="00696F46">
      <w:pPr>
        <w:autoSpaceDE w:val="0"/>
        <w:autoSpaceDN w:val="0"/>
        <w:adjustRightInd w:val="0"/>
        <w:jc w:val="both"/>
        <w:rPr>
          <w:rFonts w:ascii="Garamond" w:eastAsia="Simplified Arabic" w:hAnsi="Garamond"/>
          <w:sz w:val="24"/>
          <w:szCs w:val="24"/>
          <w:rtl/>
          <w:lang w:bidi="ar-SA"/>
        </w:rPr>
      </w:pPr>
      <w:r w:rsidRPr="00252326">
        <w:rPr>
          <w:rFonts w:ascii="Garamond" w:eastAsia="Simplified Arabic" w:hAnsi="Garamond"/>
          <w:sz w:val="24"/>
          <w:szCs w:val="24"/>
          <w:vertAlign w:val="superscript"/>
          <w:lang w:bidi="ar-SA"/>
        </w:rPr>
        <w:footnoteRef/>
      </w:r>
      <w:r w:rsidRPr="00252326">
        <w:rPr>
          <w:rFonts w:ascii="Garamond" w:eastAsia="Simplified Arabic" w:hAnsi="Garamond"/>
          <w:sz w:val="24"/>
          <w:szCs w:val="24"/>
          <w:rtl/>
          <w:lang w:bidi="ar-SA"/>
        </w:rPr>
        <w:t xml:space="preserve"> المرجع نفسه، ص153.</w:t>
      </w:r>
    </w:p>
  </w:footnote>
  <w:footnote w:id="25">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حسام عبد الفتاح أبو نحل، </w:t>
      </w:r>
      <w:r>
        <w:rPr>
          <w:rFonts w:ascii="Garamond" w:hAnsi="Garamond"/>
          <w:sz w:val="24"/>
          <w:szCs w:val="24"/>
          <w:rtl/>
        </w:rPr>
        <w:t>مرجع سابق</w:t>
      </w:r>
      <w:r w:rsidRPr="00252326">
        <w:rPr>
          <w:rFonts w:ascii="Garamond" w:hAnsi="Garamond"/>
          <w:sz w:val="24"/>
          <w:szCs w:val="24"/>
          <w:rtl/>
        </w:rPr>
        <w:t>، ص29.</w:t>
      </w:r>
    </w:p>
  </w:footnote>
  <w:footnote w:id="26">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eastAsia="Simplified Arabic" w:hAnsi="Garamond"/>
          <w:sz w:val="24"/>
          <w:szCs w:val="24"/>
          <w:rtl/>
          <w:lang w:bidi="ar-SA"/>
        </w:rPr>
        <w:t>بيومي علاء،</w:t>
      </w:r>
      <w:r>
        <w:rPr>
          <w:rFonts w:ascii="Garamond" w:eastAsia="Calibri" w:hAnsi="Garamond"/>
          <w:sz w:val="24"/>
          <w:szCs w:val="24"/>
          <w:rtl/>
          <w:lang w:val="fr-FR" w:bidi="ar-SA"/>
        </w:rPr>
        <w:t>مرجع سابق</w:t>
      </w:r>
      <w:r w:rsidRPr="00252326">
        <w:rPr>
          <w:rFonts w:ascii="Garamond" w:eastAsia="Calibri" w:hAnsi="Garamond"/>
          <w:sz w:val="24"/>
          <w:szCs w:val="24"/>
          <w:rtl/>
          <w:lang w:val="fr-FR" w:bidi="ar-SA"/>
        </w:rPr>
        <w:t>، ص</w:t>
      </w:r>
      <w:r w:rsidRPr="00252326">
        <w:rPr>
          <w:rFonts w:ascii="Garamond" w:hAnsi="Garamond"/>
          <w:sz w:val="24"/>
          <w:szCs w:val="24"/>
          <w:rtl/>
        </w:rPr>
        <w:t>153-154.</w:t>
      </w:r>
    </w:p>
  </w:footnote>
  <w:footnote w:id="27">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العطار موفق صادق، المحافظون الجدد والحلم الإمبراطوري، دار وائل للنشر والتوزيع، دمشق، 2007، ص45.</w:t>
      </w:r>
    </w:p>
  </w:footnote>
  <w:footnote w:id="28">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المرجع نفسه، ص45.</w:t>
      </w:r>
    </w:p>
  </w:footnote>
  <w:footnote w:id="29">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أميمة عبد اللطيف، مرجع سابق، ص20</w:t>
      </w:r>
      <w:r>
        <w:rPr>
          <w:rFonts w:ascii="Garamond" w:hAnsi="Garamond" w:hint="cs"/>
          <w:sz w:val="24"/>
          <w:szCs w:val="24"/>
          <w:rtl/>
        </w:rPr>
        <w:t>-</w:t>
      </w:r>
      <w:r w:rsidRPr="00252326">
        <w:rPr>
          <w:rFonts w:ascii="Garamond" w:hAnsi="Garamond"/>
          <w:sz w:val="24"/>
          <w:szCs w:val="24"/>
          <w:rtl/>
        </w:rPr>
        <w:t>21</w:t>
      </w:r>
      <w:r>
        <w:rPr>
          <w:rFonts w:ascii="Garamond" w:hAnsi="Garamond" w:hint="cs"/>
          <w:sz w:val="24"/>
          <w:szCs w:val="24"/>
          <w:rtl/>
        </w:rPr>
        <w:t>.</w:t>
      </w:r>
    </w:p>
  </w:footnote>
  <w:footnote w:id="30">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مجدي كامل</w:t>
      </w:r>
      <w:r>
        <w:rPr>
          <w:rFonts w:ascii="Garamond" w:hAnsi="Garamond" w:hint="cs"/>
          <w:sz w:val="24"/>
          <w:szCs w:val="24"/>
          <w:rtl/>
        </w:rPr>
        <w:t>،</w:t>
      </w:r>
      <w:r w:rsidRPr="00252326">
        <w:rPr>
          <w:rFonts w:ascii="Garamond" w:hAnsi="Garamond"/>
          <w:sz w:val="24"/>
          <w:szCs w:val="24"/>
          <w:rtl/>
        </w:rPr>
        <w:t xml:space="preserve"> المسيحية الصهيونية التط</w:t>
      </w:r>
      <w:r>
        <w:rPr>
          <w:rFonts w:ascii="Garamond" w:hAnsi="Garamond"/>
          <w:sz w:val="24"/>
          <w:szCs w:val="24"/>
          <w:rtl/>
        </w:rPr>
        <w:t>رف الإسلامي والسيناريو الكارثي، ط1، دار الكتاب العربي، دمشق</w:t>
      </w:r>
      <w:r>
        <w:rPr>
          <w:rFonts w:ascii="Garamond" w:hAnsi="Garamond" w:hint="cs"/>
          <w:sz w:val="24"/>
          <w:szCs w:val="24"/>
          <w:rtl/>
        </w:rPr>
        <w:t>-</w:t>
      </w:r>
      <w:r w:rsidRPr="00252326">
        <w:rPr>
          <w:rFonts w:ascii="Garamond" w:hAnsi="Garamond"/>
          <w:sz w:val="24"/>
          <w:szCs w:val="24"/>
          <w:rtl/>
        </w:rPr>
        <w:t>القاهرة، 2007، ص33</w:t>
      </w:r>
      <w:r>
        <w:rPr>
          <w:rFonts w:ascii="Garamond" w:hAnsi="Garamond" w:hint="cs"/>
          <w:sz w:val="24"/>
          <w:szCs w:val="24"/>
          <w:rtl/>
        </w:rPr>
        <w:t>.</w:t>
      </w:r>
    </w:p>
  </w:footnote>
  <w:footnote w:id="31">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فرانسيس فوكوياما، أمريكا على مفتر</w:t>
      </w:r>
      <w:r>
        <w:rPr>
          <w:rFonts w:ascii="Garamond" w:hAnsi="Garamond"/>
          <w:sz w:val="24"/>
          <w:szCs w:val="24"/>
          <w:rtl/>
        </w:rPr>
        <w:t>ق ا</w:t>
      </w:r>
      <w:r>
        <w:rPr>
          <w:rFonts w:ascii="Garamond" w:hAnsi="Garamond" w:hint="cs"/>
          <w:sz w:val="24"/>
          <w:szCs w:val="24"/>
          <w:rtl/>
        </w:rPr>
        <w:t>لطرق</w:t>
      </w:r>
      <w:r>
        <w:rPr>
          <w:rFonts w:ascii="Garamond" w:hAnsi="Garamond"/>
          <w:sz w:val="24"/>
          <w:szCs w:val="24"/>
          <w:rtl/>
        </w:rPr>
        <w:t>، تر: محمد محمود التوبة</w:t>
      </w:r>
      <w:r>
        <w:rPr>
          <w:rFonts w:ascii="Garamond" w:hAnsi="Garamond" w:hint="cs"/>
          <w:sz w:val="24"/>
          <w:szCs w:val="24"/>
          <w:rtl/>
        </w:rPr>
        <w:t>،</w:t>
      </w:r>
      <w:r w:rsidRPr="00252326">
        <w:rPr>
          <w:rFonts w:ascii="Garamond" w:hAnsi="Garamond"/>
          <w:sz w:val="24"/>
          <w:szCs w:val="24"/>
          <w:rtl/>
        </w:rPr>
        <w:t xml:space="preserve"> ط2، مكتبة العبيكان، الرياض، 2007، ص73</w:t>
      </w:r>
      <w:r>
        <w:rPr>
          <w:rFonts w:ascii="Garamond" w:hAnsi="Garamond" w:hint="cs"/>
          <w:sz w:val="24"/>
          <w:szCs w:val="24"/>
          <w:rtl/>
        </w:rPr>
        <w:t>-</w:t>
      </w:r>
      <w:r w:rsidRPr="00252326">
        <w:rPr>
          <w:rFonts w:ascii="Garamond" w:hAnsi="Garamond"/>
          <w:sz w:val="24"/>
          <w:szCs w:val="24"/>
          <w:rtl/>
        </w:rPr>
        <w:t>75</w:t>
      </w:r>
      <w:r>
        <w:rPr>
          <w:rFonts w:ascii="Garamond" w:hAnsi="Garamond" w:hint="cs"/>
          <w:sz w:val="24"/>
          <w:szCs w:val="24"/>
          <w:rtl/>
        </w:rPr>
        <w:t>.</w:t>
      </w:r>
    </w:p>
  </w:footnote>
  <w:footnote w:id="32">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بوعلام عباسي، دور المحافظين الجدد في صناعة القرار الأمريكي، أطروحة دكتوراه في العلاقات الدولية، كلية العلوم السياسية والعلاقات الدولية، جامعة الجزائر 3، 2012</w:t>
      </w:r>
      <w:r>
        <w:rPr>
          <w:rFonts w:ascii="Garamond" w:hAnsi="Garamond" w:hint="cs"/>
          <w:sz w:val="24"/>
          <w:szCs w:val="24"/>
          <w:rtl/>
        </w:rPr>
        <w:t>-</w:t>
      </w:r>
      <w:r w:rsidRPr="00252326">
        <w:rPr>
          <w:rFonts w:ascii="Garamond" w:hAnsi="Garamond"/>
          <w:sz w:val="24"/>
          <w:szCs w:val="24"/>
          <w:rtl/>
        </w:rPr>
        <w:t>2013، ص46.</w:t>
      </w:r>
    </w:p>
  </w:footnote>
  <w:footnote w:id="33">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ستيفان هالبر وجوناثان كلارك، المحاف</w:t>
      </w:r>
      <w:r>
        <w:rPr>
          <w:rFonts w:ascii="Garamond" w:hAnsi="Garamond"/>
          <w:sz w:val="24"/>
          <w:szCs w:val="24"/>
          <w:rtl/>
        </w:rPr>
        <w:t>ظون الجدد والنظام العالمي، تر</w:t>
      </w:r>
      <w:r w:rsidRPr="00252326">
        <w:rPr>
          <w:rFonts w:ascii="Garamond" w:hAnsi="Garamond"/>
          <w:sz w:val="24"/>
          <w:szCs w:val="24"/>
          <w:rtl/>
        </w:rPr>
        <w:t>: عمر الأيوبي، دار الكتاب العربي، بيروت، 2005، ص20.</w:t>
      </w:r>
    </w:p>
  </w:footnote>
  <w:footnote w:id="34">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آ</w:t>
      </w:r>
      <w:r>
        <w:rPr>
          <w:rFonts w:ascii="Garamond" w:hAnsi="Garamond"/>
          <w:sz w:val="24"/>
          <w:szCs w:val="24"/>
          <w:rtl/>
        </w:rPr>
        <w:t>رونسلزر، المحافظون الجدد، تر: فاضل جتكر</w:t>
      </w:r>
      <w:r>
        <w:rPr>
          <w:rFonts w:ascii="Garamond" w:hAnsi="Garamond" w:hint="cs"/>
          <w:sz w:val="24"/>
          <w:szCs w:val="24"/>
          <w:rtl/>
        </w:rPr>
        <w:t>،</w:t>
      </w:r>
      <w:r w:rsidRPr="00252326">
        <w:rPr>
          <w:rFonts w:ascii="Garamond" w:hAnsi="Garamond"/>
          <w:sz w:val="24"/>
          <w:szCs w:val="24"/>
          <w:rtl/>
        </w:rPr>
        <w:t xml:space="preserve"> ط1، مكتبة العبيكان، الرياض، 2005، ص26</w:t>
      </w:r>
      <w:r>
        <w:rPr>
          <w:rFonts w:ascii="Garamond" w:hAnsi="Garamond" w:hint="cs"/>
          <w:sz w:val="24"/>
          <w:szCs w:val="24"/>
          <w:rtl/>
        </w:rPr>
        <w:t>-</w:t>
      </w:r>
      <w:r w:rsidRPr="00252326">
        <w:rPr>
          <w:rFonts w:ascii="Garamond" w:hAnsi="Garamond"/>
          <w:sz w:val="24"/>
          <w:szCs w:val="24"/>
          <w:rtl/>
        </w:rPr>
        <w:t>27.</w:t>
      </w:r>
    </w:p>
  </w:footnote>
  <w:footnote w:id="35">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زبيغنيوبريجنسكي، الفرصة الثانية ثلاثة رؤساء وأز</w:t>
      </w:r>
      <w:r>
        <w:rPr>
          <w:rFonts w:ascii="Garamond" w:hAnsi="Garamond"/>
          <w:sz w:val="24"/>
          <w:szCs w:val="24"/>
          <w:rtl/>
        </w:rPr>
        <w:t>مة القوة العظمى الأمريكية، تر</w:t>
      </w:r>
      <w:r w:rsidRPr="00252326">
        <w:rPr>
          <w:rFonts w:ascii="Garamond" w:hAnsi="Garamond"/>
          <w:sz w:val="24"/>
          <w:szCs w:val="24"/>
          <w:rtl/>
        </w:rPr>
        <w:t>: عمر الأيوبي، دار الكتاب العربي، بيروت، 2007، ص164</w:t>
      </w:r>
      <w:r>
        <w:rPr>
          <w:rFonts w:ascii="Garamond" w:hAnsi="Garamond" w:hint="cs"/>
          <w:sz w:val="24"/>
          <w:szCs w:val="24"/>
          <w:rtl/>
        </w:rPr>
        <w:t>.</w:t>
      </w:r>
    </w:p>
  </w:footnote>
  <w:footnote w:id="36">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والتر راسل ميد، السياسة الخارجية الأمريكية وكيف غ</w:t>
      </w:r>
      <w:r>
        <w:rPr>
          <w:rFonts w:ascii="Garamond" w:hAnsi="Garamond"/>
          <w:sz w:val="24"/>
          <w:szCs w:val="24"/>
          <w:rtl/>
        </w:rPr>
        <w:t>يرت العالم، تر: نشوى ماهر، ط</w:t>
      </w:r>
      <w:r w:rsidRPr="00252326">
        <w:rPr>
          <w:rFonts w:ascii="Garamond" w:hAnsi="Garamond"/>
          <w:sz w:val="24"/>
          <w:szCs w:val="24"/>
          <w:rtl/>
        </w:rPr>
        <w:t>2، الجمعية المصرية لنشر المعرفة والثقافة العالمية، القاهرة، 2005، ص114.</w:t>
      </w:r>
    </w:p>
  </w:footnote>
  <w:footnote w:id="37">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Pr>
          <w:rFonts w:ascii="Garamond" w:hAnsi="Garamond"/>
          <w:sz w:val="24"/>
          <w:szCs w:val="24"/>
          <w:rtl/>
        </w:rPr>
        <w:t xml:space="preserve"> جوشوا مورافتشيك</w:t>
      </w:r>
      <w:r>
        <w:rPr>
          <w:rFonts w:ascii="Garamond" w:hAnsi="Garamond" w:hint="cs"/>
          <w:sz w:val="24"/>
          <w:szCs w:val="24"/>
          <w:rtl/>
        </w:rPr>
        <w:t>،</w:t>
      </w:r>
      <w:r w:rsidRPr="00252326">
        <w:rPr>
          <w:rFonts w:ascii="Garamond" w:hAnsi="Garamond"/>
          <w:sz w:val="24"/>
          <w:szCs w:val="24"/>
          <w:rtl/>
        </w:rPr>
        <w:t xml:space="preserve"> مؤامرة المحافظين الجدد، صحيفة السفير، بيروت</w:t>
      </w:r>
      <w:r>
        <w:rPr>
          <w:rFonts w:ascii="Garamond" w:hAnsi="Garamond"/>
          <w:sz w:val="24"/>
          <w:szCs w:val="24"/>
          <w:rtl/>
        </w:rPr>
        <w:t>، ع</w:t>
      </w:r>
      <w:r w:rsidRPr="00252326">
        <w:rPr>
          <w:rFonts w:ascii="Garamond" w:hAnsi="Garamond"/>
          <w:sz w:val="24"/>
          <w:szCs w:val="24"/>
          <w:rtl/>
        </w:rPr>
        <w:t>9611، 2003، ص19.</w:t>
      </w:r>
    </w:p>
  </w:footnote>
  <w:footnote w:id="38">
    <w:p w:rsidR="00354CAC" w:rsidRPr="00252326" w:rsidRDefault="00354CAC" w:rsidP="00696F46">
      <w:pPr>
        <w:autoSpaceDE w:val="0"/>
        <w:autoSpaceDN w:val="0"/>
        <w:adjustRightInd w:val="0"/>
        <w:jc w:val="both"/>
        <w:rPr>
          <w:rFonts w:ascii="Garamond" w:hAnsi="Garamond"/>
          <w:sz w:val="24"/>
          <w:szCs w:val="24"/>
          <w:rtl/>
        </w:rPr>
      </w:pPr>
      <w:r w:rsidRPr="00252326">
        <w:rPr>
          <w:rStyle w:val="Appelnotedebasdep"/>
          <w:rFonts w:ascii="Garamond" w:hAnsi="Garamond"/>
          <w:sz w:val="24"/>
          <w:szCs w:val="24"/>
        </w:rPr>
        <w:footnoteRef/>
      </w:r>
      <w:r w:rsidRPr="00252326">
        <w:rPr>
          <w:rFonts w:ascii="Garamond" w:hAnsi="Garamond"/>
          <w:sz w:val="24"/>
          <w:szCs w:val="24"/>
          <w:rtl/>
        </w:rPr>
        <w:t xml:space="preserve"> وليد شميط، إمبراطورية المحافظين الجدد التضليل الإعلامي وحرب العراق، ط1، دار الساقي، بيروت، 2005، ص73.</w:t>
      </w:r>
    </w:p>
  </w:footnote>
  <w:footnote w:id="39">
    <w:p w:rsidR="00354CAC" w:rsidRPr="00252326" w:rsidRDefault="00354CAC" w:rsidP="00696F46">
      <w:pPr>
        <w:autoSpaceDE w:val="0"/>
        <w:autoSpaceDN w:val="0"/>
        <w:adjustRightInd w:val="0"/>
        <w:jc w:val="both"/>
        <w:rPr>
          <w:rFonts w:ascii="Garamond" w:hAnsi="Garamond"/>
          <w:sz w:val="24"/>
          <w:szCs w:val="24"/>
          <w:rtl/>
        </w:rPr>
      </w:pPr>
      <w:r w:rsidRPr="00252326">
        <w:rPr>
          <w:rStyle w:val="Appelnotedebasdep"/>
          <w:rFonts w:ascii="Garamond" w:hAnsi="Garamond"/>
          <w:sz w:val="24"/>
          <w:szCs w:val="24"/>
        </w:rPr>
        <w:footnoteRef/>
      </w:r>
      <w:r>
        <w:rPr>
          <w:rFonts w:ascii="Garamond" w:hAnsi="Garamond"/>
          <w:sz w:val="24"/>
          <w:szCs w:val="24"/>
          <w:rtl/>
        </w:rPr>
        <w:t xml:space="preserve"> بوعلام عباسي، </w:t>
      </w:r>
      <w:r>
        <w:rPr>
          <w:rFonts w:ascii="Garamond" w:hAnsi="Garamond" w:hint="cs"/>
          <w:sz w:val="24"/>
          <w:szCs w:val="24"/>
          <w:rtl/>
        </w:rPr>
        <w:t>م</w:t>
      </w:r>
      <w:r>
        <w:rPr>
          <w:rFonts w:ascii="Garamond" w:hAnsi="Garamond"/>
          <w:sz w:val="24"/>
          <w:szCs w:val="24"/>
          <w:rtl/>
        </w:rPr>
        <w:t xml:space="preserve">رجع </w:t>
      </w:r>
      <w:r w:rsidRPr="00252326">
        <w:rPr>
          <w:rFonts w:ascii="Garamond" w:hAnsi="Garamond"/>
          <w:sz w:val="24"/>
          <w:szCs w:val="24"/>
          <w:rtl/>
        </w:rPr>
        <w:t>سابق، ص49.</w:t>
      </w:r>
    </w:p>
  </w:footnote>
  <w:footnote w:id="40">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قيصر عفيف، أولئك المحافظون الجدد الأمريكيون ليسوا محافظين ولا جدداً</w:t>
      </w:r>
      <w:r>
        <w:rPr>
          <w:rFonts w:ascii="Garamond" w:hAnsi="Garamond" w:hint="cs"/>
          <w:sz w:val="24"/>
          <w:szCs w:val="24"/>
          <w:rtl/>
        </w:rPr>
        <w:t>،</w:t>
      </w:r>
      <w:r w:rsidRPr="00252326">
        <w:rPr>
          <w:rFonts w:ascii="Garamond" w:hAnsi="Garamond"/>
          <w:sz w:val="24"/>
          <w:szCs w:val="24"/>
          <w:rtl/>
        </w:rPr>
        <w:t xml:space="preserve"> صحيفة النهار، بيروت، 2003، ص17</w:t>
      </w:r>
      <w:r>
        <w:rPr>
          <w:rFonts w:ascii="Garamond" w:hAnsi="Garamond" w:hint="cs"/>
          <w:sz w:val="24"/>
          <w:szCs w:val="24"/>
          <w:rtl/>
        </w:rPr>
        <w:t>.</w:t>
      </w:r>
    </w:p>
  </w:footnote>
  <w:footnote w:id="41">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هادي قبيسي، السياسة الخارجية الأمريكية بين مدرستين: المحافظية الجديدة والواقعية، ط1، الدار العربية للعلوم ناشرون، بيروت، 2008، ص18.</w:t>
      </w:r>
    </w:p>
  </w:footnote>
  <w:footnote w:id="42">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رضوان السيد، ليو شتراوس دارس الفلسفة الإسلامية ورائد المحافظين، صحيفة المستقبل، بيروت</w:t>
      </w:r>
      <w:r>
        <w:rPr>
          <w:rFonts w:ascii="Garamond" w:hAnsi="Garamond"/>
          <w:sz w:val="24"/>
          <w:szCs w:val="24"/>
          <w:rtl/>
        </w:rPr>
        <w:t>، ع</w:t>
      </w:r>
      <w:r w:rsidRPr="00252326">
        <w:rPr>
          <w:rFonts w:ascii="Garamond" w:hAnsi="Garamond"/>
          <w:sz w:val="24"/>
          <w:szCs w:val="24"/>
          <w:rtl/>
        </w:rPr>
        <w:t>1344، 2003، ص19.</w:t>
      </w:r>
    </w:p>
  </w:footnote>
  <w:footnote w:id="43">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أميمة عبد اللطيف، مرجع سابق، ص20.</w:t>
      </w:r>
    </w:p>
  </w:footnote>
  <w:footnote w:id="44">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جون ميكلثوابت وأدريان وولدريدج، أمة اليمين: قوة المحافظين في أمريكا، </w:t>
      </w:r>
      <w:r>
        <w:rPr>
          <w:rFonts w:ascii="Garamond" w:hAnsi="Garamond"/>
          <w:sz w:val="24"/>
          <w:szCs w:val="24"/>
          <w:rtl/>
        </w:rPr>
        <w:t>تر</w:t>
      </w:r>
      <w:r w:rsidRPr="00252326">
        <w:rPr>
          <w:rFonts w:ascii="Garamond" w:hAnsi="Garamond"/>
          <w:sz w:val="24"/>
          <w:szCs w:val="24"/>
          <w:rtl/>
        </w:rPr>
        <w:t>: عبد الوهاب علوب، ط1، مكتبة الشروق الدولية، القاهرة، 2007، ص92.</w:t>
      </w:r>
    </w:p>
  </w:footnote>
  <w:footnote w:id="45">
    <w:p w:rsidR="00354CAC" w:rsidRPr="00252326" w:rsidRDefault="00354CAC" w:rsidP="002523CA">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قيصر عفيف، </w:t>
      </w:r>
      <w:r>
        <w:rPr>
          <w:rFonts w:ascii="Garamond" w:hAnsi="Garamond" w:hint="cs"/>
          <w:sz w:val="24"/>
          <w:szCs w:val="24"/>
          <w:rtl/>
        </w:rPr>
        <w:t>مرجع سابق</w:t>
      </w:r>
      <w:r w:rsidRPr="00252326">
        <w:rPr>
          <w:rFonts w:ascii="Garamond" w:hAnsi="Garamond"/>
          <w:sz w:val="24"/>
          <w:szCs w:val="24"/>
          <w:rtl/>
        </w:rPr>
        <w:t>، ص17.</w:t>
      </w:r>
    </w:p>
  </w:footnote>
  <w:footnote w:id="46">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بوعلام عباسي، </w:t>
      </w:r>
      <w:r>
        <w:rPr>
          <w:rFonts w:ascii="Garamond" w:hAnsi="Garamond"/>
          <w:sz w:val="24"/>
          <w:szCs w:val="24"/>
          <w:rtl/>
        </w:rPr>
        <w:t>مرجع سابق</w:t>
      </w:r>
      <w:r w:rsidRPr="00252326">
        <w:rPr>
          <w:rFonts w:ascii="Garamond" w:hAnsi="Garamond"/>
          <w:sz w:val="24"/>
          <w:szCs w:val="24"/>
          <w:rtl/>
        </w:rPr>
        <w:t>، ص53.</w:t>
      </w:r>
    </w:p>
  </w:footnote>
  <w:footnote w:id="47">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أميمة عبد اللطيف، مرجع سابق، ص10.</w:t>
      </w:r>
    </w:p>
  </w:footnote>
  <w:footnote w:id="48">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ستيفان هالبر وجوناثان كلارك، مرجع سابق، ص85-87.</w:t>
      </w:r>
    </w:p>
  </w:footnote>
  <w:footnote w:id="49">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بوعلام عباسي، </w:t>
      </w:r>
      <w:r>
        <w:rPr>
          <w:rFonts w:ascii="Garamond" w:hAnsi="Garamond"/>
          <w:sz w:val="24"/>
          <w:szCs w:val="24"/>
          <w:rtl/>
        </w:rPr>
        <w:t>مرجع سابق</w:t>
      </w:r>
      <w:r w:rsidRPr="00252326">
        <w:rPr>
          <w:rFonts w:ascii="Garamond" w:hAnsi="Garamond"/>
          <w:sz w:val="24"/>
          <w:szCs w:val="24"/>
          <w:rtl/>
        </w:rPr>
        <w:t>، ص55.</w:t>
      </w:r>
    </w:p>
  </w:footnote>
  <w:footnote w:id="50">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المرجع نفسه، ص55-56.</w:t>
      </w:r>
    </w:p>
  </w:footnote>
  <w:footnote w:id="51">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فرانسيس </w:t>
      </w:r>
      <w:r>
        <w:rPr>
          <w:rFonts w:ascii="Garamond" w:hAnsi="Garamond"/>
          <w:sz w:val="24"/>
          <w:szCs w:val="24"/>
          <w:rtl/>
        </w:rPr>
        <w:t>فوكوياما</w:t>
      </w:r>
      <w:r w:rsidRPr="00252326">
        <w:rPr>
          <w:rFonts w:ascii="Garamond" w:hAnsi="Garamond"/>
          <w:sz w:val="24"/>
          <w:szCs w:val="24"/>
          <w:rtl/>
        </w:rPr>
        <w:t>، مرجع سابق، ص56.</w:t>
      </w:r>
    </w:p>
  </w:footnote>
  <w:footnote w:id="52">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محمد سعد، أبو عامود، صنع القرار السياسي في الحقبة الساداتية، مجلة المستقبل العربي، بيروت</w:t>
      </w:r>
      <w:r>
        <w:rPr>
          <w:rFonts w:ascii="Garamond" w:hAnsi="Garamond"/>
          <w:sz w:val="24"/>
          <w:szCs w:val="24"/>
          <w:rtl/>
        </w:rPr>
        <w:t>، ع</w:t>
      </w:r>
      <w:r w:rsidRPr="00252326">
        <w:rPr>
          <w:rFonts w:ascii="Garamond" w:hAnsi="Garamond"/>
          <w:sz w:val="24"/>
          <w:szCs w:val="24"/>
          <w:rtl/>
        </w:rPr>
        <w:t xml:space="preserve">112، </w:t>
      </w:r>
      <w:r>
        <w:rPr>
          <w:rFonts w:ascii="Garamond" w:hAnsi="Garamond"/>
          <w:sz w:val="24"/>
          <w:szCs w:val="24"/>
          <w:rtl/>
        </w:rPr>
        <w:t>السنة 6</w:t>
      </w:r>
      <w:r w:rsidRPr="00252326">
        <w:rPr>
          <w:rFonts w:ascii="Garamond" w:hAnsi="Garamond"/>
          <w:sz w:val="24"/>
          <w:szCs w:val="24"/>
          <w:rtl/>
        </w:rPr>
        <w:t>، 1988، ص112.</w:t>
      </w:r>
    </w:p>
  </w:footnote>
  <w:footnote w:id="53">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اسماعيل </w:t>
      </w:r>
      <w:r>
        <w:rPr>
          <w:rFonts w:ascii="Garamond" w:hAnsi="Garamond"/>
          <w:sz w:val="24"/>
          <w:szCs w:val="24"/>
          <w:rtl/>
        </w:rPr>
        <w:t>صبر</w:t>
      </w:r>
      <w:r>
        <w:rPr>
          <w:rFonts w:ascii="Garamond" w:hAnsi="Garamond" w:hint="cs"/>
          <w:sz w:val="24"/>
          <w:szCs w:val="24"/>
          <w:rtl/>
        </w:rPr>
        <w:t>ي</w:t>
      </w:r>
      <w:r w:rsidRPr="00252326">
        <w:rPr>
          <w:rFonts w:ascii="Garamond" w:hAnsi="Garamond"/>
          <w:sz w:val="24"/>
          <w:szCs w:val="24"/>
          <w:rtl/>
        </w:rPr>
        <w:t xml:space="preserve"> مقلد</w:t>
      </w:r>
      <w:r>
        <w:rPr>
          <w:rFonts w:ascii="Garamond" w:hAnsi="Garamond" w:hint="cs"/>
          <w:sz w:val="24"/>
          <w:szCs w:val="24"/>
          <w:rtl/>
        </w:rPr>
        <w:t>،</w:t>
      </w:r>
      <w:r w:rsidRPr="00252326">
        <w:rPr>
          <w:rFonts w:ascii="Garamond" w:hAnsi="Garamond"/>
          <w:sz w:val="24"/>
          <w:szCs w:val="24"/>
          <w:rtl/>
        </w:rPr>
        <w:t xml:space="preserve"> العلاقات </w:t>
      </w:r>
      <w:r w:rsidRPr="00252326">
        <w:rPr>
          <w:rFonts w:ascii="Garamond" w:hAnsi="Garamond" w:hint="cs"/>
          <w:sz w:val="24"/>
          <w:szCs w:val="24"/>
          <w:rtl/>
        </w:rPr>
        <w:t>السياسية</w:t>
      </w:r>
      <w:r w:rsidRPr="00252326">
        <w:rPr>
          <w:rFonts w:ascii="Garamond" w:hAnsi="Garamond"/>
          <w:sz w:val="24"/>
          <w:szCs w:val="24"/>
          <w:rtl/>
        </w:rPr>
        <w:t xml:space="preserve"> الدولية</w:t>
      </w:r>
      <w:r>
        <w:rPr>
          <w:rFonts w:ascii="Garamond" w:hAnsi="Garamond" w:hint="cs"/>
          <w:sz w:val="24"/>
          <w:szCs w:val="24"/>
          <w:rtl/>
        </w:rPr>
        <w:t>:</w:t>
      </w:r>
      <w:r w:rsidRPr="00252326">
        <w:rPr>
          <w:rFonts w:ascii="Garamond" w:hAnsi="Garamond"/>
          <w:sz w:val="24"/>
          <w:szCs w:val="24"/>
          <w:rtl/>
        </w:rPr>
        <w:t xml:space="preserve"> دراسة في الأصول والنظريات</w:t>
      </w:r>
      <w:r>
        <w:rPr>
          <w:rFonts w:ascii="Garamond" w:hAnsi="Garamond" w:hint="cs"/>
          <w:sz w:val="24"/>
          <w:szCs w:val="24"/>
          <w:rtl/>
        </w:rPr>
        <w:t>،</w:t>
      </w:r>
      <w:r w:rsidRPr="00252326">
        <w:rPr>
          <w:rFonts w:ascii="Garamond" w:hAnsi="Garamond"/>
          <w:sz w:val="24"/>
          <w:szCs w:val="24"/>
          <w:rtl/>
        </w:rPr>
        <w:t xml:space="preserve"> المكتبة الأكاديمية، القاهرة، 1991، ص374.</w:t>
      </w:r>
    </w:p>
  </w:footnote>
  <w:footnote w:id="54">
    <w:p w:rsidR="00354CAC" w:rsidRPr="00252326" w:rsidRDefault="00354CAC" w:rsidP="00DA2063">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ياسين محمد حمد العيثاوي وأنس أكرم محمد صبحي، صنع القرار السياسي الأمريكي، مجلة مداد الآداب</w:t>
      </w:r>
      <w:r>
        <w:rPr>
          <w:rFonts w:ascii="Garamond" w:hAnsi="Garamond"/>
          <w:sz w:val="24"/>
          <w:szCs w:val="24"/>
          <w:rtl/>
        </w:rPr>
        <w:t>، ع</w:t>
      </w:r>
      <w:r>
        <w:rPr>
          <w:rFonts w:ascii="Garamond" w:hAnsi="Garamond" w:hint="cs"/>
          <w:sz w:val="24"/>
          <w:szCs w:val="24"/>
          <w:rtl/>
        </w:rPr>
        <w:t>7</w:t>
      </w:r>
      <w:r w:rsidRPr="00252326">
        <w:rPr>
          <w:rFonts w:ascii="Garamond" w:hAnsi="Garamond"/>
          <w:sz w:val="24"/>
          <w:szCs w:val="24"/>
          <w:rtl/>
        </w:rPr>
        <w:t>، ص293-294.</w:t>
      </w:r>
    </w:p>
  </w:footnote>
  <w:footnote w:id="55">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Pr>
          <w:rFonts w:ascii="Garamond" w:hAnsi="Garamond"/>
          <w:sz w:val="24"/>
          <w:szCs w:val="24"/>
          <w:rtl/>
        </w:rPr>
        <w:t xml:space="preserve"> مرجع </w:t>
      </w:r>
      <w:r w:rsidRPr="00252326">
        <w:rPr>
          <w:rFonts w:ascii="Garamond" w:hAnsi="Garamond"/>
          <w:sz w:val="24"/>
          <w:szCs w:val="24"/>
          <w:rtl/>
        </w:rPr>
        <w:t>سابق، ص394.</w:t>
      </w:r>
    </w:p>
  </w:footnote>
  <w:footnote w:id="56">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Pr>
          <w:rFonts w:ascii="Garamond" w:hAnsi="Garamond"/>
          <w:sz w:val="24"/>
          <w:szCs w:val="24"/>
          <w:rtl/>
        </w:rPr>
        <w:t xml:space="preserve"> اسماعيل صبر</w:t>
      </w:r>
      <w:r>
        <w:rPr>
          <w:rFonts w:ascii="Garamond" w:hAnsi="Garamond" w:hint="cs"/>
          <w:sz w:val="24"/>
          <w:szCs w:val="24"/>
          <w:rtl/>
        </w:rPr>
        <w:t>ي</w:t>
      </w:r>
      <w:r>
        <w:rPr>
          <w:rFonts w:ascii="Garamond" w:hAnsi="Garamond"/>
          <w:sz w:val="24"/>
          <w:szCs w:val="24"/>
          <w:rtl/>
        </w:rPr>
        <w:t xml:space="preserve"> مقلد، </w:t>
      </w:r>
      <w:r>
        <w:rPr>
          <w:rFonts w:ascii="Garamond" w:hAnsi="Garamond" w:hint="cs"/>
          <w:sz w:val="24"/>
          <w:szCs w:val="24"/>
          <w:rtl/>
        </w:rPr>
        <w:t>م</w:t>
      </w:r>
      <w:r>
        <w:rPr>
          <w:rFonts w:ascii="Garamond" w:hAnsi="Garamond"/>
          <w:sz w:val="24"/>
          <w:szCs w:val="24"/>
          <w:rtl/>
        </w:rPr>
        <w:t xml:space="preserve">رجع </w:t>
      </w:r>
      <w:r w:rsidRPr="00252326">
        <w:rPr>
          <w:rFonts w:ascii="Garamond" w:hAnsi="Garamond"/>
          <w:sz w:val="24"/>
          <w:szCs w:val="24"/>
          <w:rtl/>
        </w:rPr>
        <w:t>سابق، ص374-375.</w:t>
      </w:r>
    </w:p>
  </w:footnote>
  <w:footnote w:id="57">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Pr>
          <w:rFonts w:ascii="Garamond" w:hAnsi="Garamond"/>
          <w:sz w:val="24"/>
          <w:szCs w:val="24"/>
          <w:rtl/>
        </w:rPr>
        <w:t xml:space="preserve"> اسماعيل صبر</w:t>
      </w:r>
      <w:r>
        <w:rPr>
          <w:rFonts w:ascii="Garamond" w:hAnsi="Garamond" w:hint="cs"/>
          <w:sz w:val="24"/>
          <w:szCs w:val="24"/>
          <w:rtl/>
        </w:rPr>
        <w:t>ي</w:t>
      </w:r>
      <w:r>
        <w:rPr>
          <w:rFonts w:ascii="Garamond" w:hAnsi="Garamond"/>
          <w:sz w:val="24"/>
          <w:szCs w:val="24"/>
          <w:rtl/>
        </w:rPr>
        <w:t xml:space="preserve"> مقلد، مرجع </w:t>
      </w:r>
      <w:r w:rsidRPr="00252326">
        <w:rPr>
          <w:rFonts w:ascii="Garamond" w:hAnsi="Garamond"/>
          <w:sz w:val="24"/>
          <w:szCs w:val="24"/>
          <w:rtl/>
        </w:rPr>
        <w:t>سابق، ص376.</w:t>
      </w:r>
    </w:p>
  </w:footnote>
  <w:footnote w:id="58">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Pr>
          <w:rFonts w:ascii="Garamond" w:hAnsi="Garamond"/>
          <w:sz w:val="24"/>
          <w:szCs w:val="24"/>
          <w:rtl/>
        </w:rPr>
        <w:t xml:space="preserve"> منصف السليمي</w:t>
      </w:r>
      <w:r>
        <w:rPr>
          <w:rFonts w:ascii="Garamond" w:hAnsi="Garamond" w:hint="cs"/>
          <w:sz w:val="24"/>
          <w:szCs w:val="24"/>
          <w:rtl/>
        </w:rPr>
        <w:t>،</w:t>
      </w:r>
      <w:r w:rsidRPr="00252326">
        <w:rPr>
          <w:rFonts w:ascii="Garamond" w:hAnsi="Garamond"/>
          <w:sz w:val="24"/>
          <w:szCs w:val="24"/>
          <w:rtl/>
        </w:rPr>
        <w:t xml:space="preserve"> صنع القرار الأمريكي، ط1، الأردن: مركز الدراسات العربي، 1997، ص203.</w:t>
      </w:r>
    </w:p>
  </w:footnote>
  <w:footnote w:id="59">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نواز جرجس، الأمريكية اتجاه العرب. كيف تصنع؟ ومن يصنعها؟، ط2، مركز دراسات الوحدة العربية، بيروت، 2000، ص18.</w:t>
      </w:r>
    </w:p>
  </w:footnote>
  <w:footnote w:id="60">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باسل البياني، دور الرئيس والكونجرس في الخارجية، مجلة قضايا سياسية، جامعة النهرين، العدد1، العراق، مارس 2018، ص174.</w:t>
      </w:r>
    </w:p>
  </w:footnote>
  <w:footnote w:id="61">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محمد عبد العزيز ربيع، صنع السياسة الأمريكية، دار الكرمل، عمان، 1990، ص15.</w:t>
      </w:r>
    </w:p>
  </w:footnote>
  <w:footnote w:id="62">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فواز جرجس، مرجع سابق، ص88.</w:t>
      </w:r>
    </w:p>
  </w:footnote>
  <w:footnote w:id="63">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المرجع نفسه، ص88.</w:t>
      </w:r>
    </w:p>
  </w:footnote>
  <w:footnote w:id="64">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المرجع نفسه، ص89.</w:t>
      </w:r>
    </w:p>
  </w:footnote>
  <w:footnote w:id="65">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المرجع نفسه، ص88.</w:t>
      </w:r>
    </w:p>
  </w:footnote>
  <w:footnote w:id="66">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فواز جرجس، السياسة الخارجية الأمريكية اتجاه الوطن العربي، كيف تصنع؟ ومن يصنعها؟، المستقبل العربي، مركز دراسات الوحدة العربي</w:t>
      </w:r>
      <w:r>
        <w:rPr>
          <w:rFonts w:ascii="Garamond" w:hAnsi="Garamond"/>
          <w:sz w:val="24"/>
          <w:szCs w:val="24"/>
          <w:rtl/>
          <w:lang w:bidi="ar-SA"/>
        </w:rPr>
        <w:t>، ع</w:t>
      </w:r>
      <w:r w:rsidRPr="00252326">
        <w:rPr>
          <w:rFonts w:ascii="Garamond" w:hAnsi="Garamond"/>
          <w:sz w:val="24"/>
          <w:szCs w:val="24"/>
          <w:rtl/>
          <w:lang w:bidi="ar-SA"/>
        </w:rPr>
        <w:t>233، بيروت، 1998، ص94.</w:t>
      </w:r>
    </w:p>
  </w:footnote>
  <w:footnote w:id="67">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محمود حامد، محددات الموقف الأمريكي، المستقبل العربي مركز دراسات الوحدة العربية</w:t>
      </w:r>
      <w:r>
        <w:rPr>
          <w:rFonts w:ascii="Garamond" w:hAnsi="Garamond"/>
          <w:sz w:val="24"/>
          <w:szCs w:val="24"/>
          <w:rtl/>
        </w:rPr>
        <w:t>، ع</w:t>
      </w:r>
      <w:r w:rsidRPr="00252326">
        <w:rPr>
          <w:rFonts w:ascii="Garamond" w:hAnsi="Garamond"/>
          <w:sz w:val="24"/>
          <w:szCs w:val="24"/>
          <w:rtl/>
        </w:rPr>
        <w:t>149، بيروت، 2002، ص84.</w:t>
      </w:r>
    </w:p>
  </w:footnote>
  <w:footnote w:id="68">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فؤاد مغربي التأثيرات الداخلية على السياسة الخارجية العالم العربي، مجلة الشؤون الفلسطينية، مركز الأبحاث، مجلد 93/92، بیروت، 1978، ص23.</w:t>
      </w:r>
    </w:p>
  </w:footnote>
  <w:footnote w:id="69">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ياسر زغيب، أيباك قضية الإخطبوط اليهودي في أمريكا، دار الندى، لبنان، 1998، ص95.</w:t>
      </w:r>
    </w:p>
  </w:footnote>
  <w:footnote w:id="70">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منصف السليمي، مرجع سابق، ص200.</w:t>
      </w:r>
    </w:p>
  </w:footnote>
  <w:footnote w:id="71">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المرجع نفسه، </w:t>
      </w:r>
      <w:r w:rsidRPr="00252326">
        <w:rPr>
          <w:rFonts w:ascii="Garamond" w:hAnsi="Garamond"/>
          <w:sz w:val="24"/>
          <w:szCs w:val="24"/>
          <w:rtl/>
          <w:lang w:bidi="ar-SA"/>
        </w:rPr>
        <w:t>ص203</w:t>
      </w:r>
      <w:r>
        <w:rPr>
          <w:rFonts w:ascii="Garamond" w:hAnsi="Garamond" w:hint="cs"/>
          <w:sz w:val="24"/>
          <w:szCs w:val="24"/>
          <w:rtl/>
          <w:lang w:bidi="ar-SA"/>
        </w:rPr>
        <w:t>.</w:t>
      </w:r>
    </w:p>
  </w:footnote>
  <w:footnote w:id="72">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فواز جرجيس، مرجع سابق، ص21.</w:t>
      </w:r>
    </w:p>
  </w:footnote>
  <w:footnote w:id="73">
    <w:p w:rsidR="00354CAC" w:rsidRPr="00252326" w:rsidRDefault="00354CAC" w:rsidP="00BF53C1">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سرغييف، وكالة المخابرات بدون قناع، دار التقدم، موسكو</w:t>
      </w:r>
      <w:r>
        <w:rPr>
          <w:rFonts w:ascii="Garamond" w:hAnsi="Garamond" w:hint="cs"/>
          <w:sz w:val="24"/>
          <w:szCs w:val="24"/>
          <w:rtl/>
          <w:lang w:bidi="ar-SA"/>
        </w:rPr>
        <w:t>،</w:t>
      </w:r>
      <w:r w:rsidRPr="00252326">
        <w:rPr>
          <w:rFonts w:ascii="Garamond" w:hAnsi="Garamond"/>
          <w:sz w:val="24"/>
          <w:szCs w:val="24"/>
          <w:rtl/>
          <w:lang w:bidi="ar-SA"/>
        </w:rPr>
        <w:t xml:space="preserve"> 1988، ص27.</w:t>
      </w:r>
    </w:p>
  </w:footnote>
  <w:footnote w:id="74">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منصف السليمي، مرجع سابق، ص203.</w:t>
      </w:r>
    </w:p>
  </w:footnote>
  <w:footnote w:id="75">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ناديةرمسيس، دورجماعاتالضغطفيالتأثيرعلىصنعالقرارالأمريكي،مجلةالسياسةالدولية،</w:t>
      </w:r>
      <w:r>
        <w:rPr>
          <w:rFonts w:ascii="Garamond" w:hAnsi="Garamond"/>
          <w:sz w:val="24"/>
          <w:szCs w:val="24"/>
          <w:rtl/>
          <w:lang w:val="fr-FR"/>
        </w:rPr>
        <w:t xml:space="preserve">د.ت.ن، </w:t>
      </w:r>
      <w:r w:rsidRPr="00252326">
        <w:rPr>
          <w:rFonts w:ascii="Garamond" w:hAnsi="Garamond"/>
          <w:sz w:val="24"/>
          <w:szCs w:val="24"/>
          <w:rtl/>
          <w:lang w:bidi="ar-SA"/>
        </w:rPr>
        <w:t>ص109.</w:t>
      </w:r>
    </w:p>
  </w:footnote>
  <w:footnote w:id="76">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محمدصالح، دورجماعاتالضغطفيصناعةالقرارالسياسيفي</w:t>
      </w:r>
      <w:r>
        <w:rPr>
          <w:rFonts w:ascii="Garamond" w:hAnsi="Garamond"/>
          <w:sz w:val="24"/>
          <w:szCs w:val="24"/>
          <w:rtl/>
          <w:lang w:bidi="ar-SA"/>
        </w:rPr>
        <w:t>الولايات المتحدة</w:t>
      </w:r>
      <w:r w:rsidRPr="00252326">
        <w:rPr>
          <w:rFonts w:ascii="Garamond" w:hAnsi="Garamond"/>
          <w:sz w:val="24"/>
          <w:szCs w:val="24"/>
          <w:rtl/>
          <w:lang w:bidi="ar-SA"/>
        </w:rPr>
        <w:t>،الحوارالمتمدن</w:t>
      </w:r>
      <w:r>
        <w:rPr>
          <w:rFonts w:ascii="Garamond" w:hAnsi="Garamond"/>
          <w:sz w:val="24"/>
          <w:szCs w:val="24"/>
          <w:rtl/>
          <w:lang w:bidi="ar-SA"/>
        </w:rPr>
        <w:t>، ع</w:t>
      </w:r>
      <w:r w:rsidRPr="00252326">
        <w:rPr>
          <w:rFonts w:ascii="Garamond" w:hAnsi="Garamond"/>
          <w:sz w:val="24"/>
          <w:szCs w:val="24"/>
          <w:rtl/>
          <w:lang w:bidi="ar-SA"/>
        </w:rPr>
        <w:t>3755، جوان 2012، ص31.</w:t>
      </w:r>
    </w:p>
  </w:footnote>
  <w:footnote w:id="77">
    <w:p w:rsidR="00354CAC" w:rsidRPr="00252326" w:rsidRDefault="00354CAC" w:rsidP="00AB35E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محمودحمد،</w:t>
      </w:r>
      <w:r>
        <w:rPr>
          <w:rFonts w:ascii="Garamond" w:hAnsi="Garamond" w:hint="cs"/>
          <w:sz w:val="24"/>
          <w:szCs w:val="24"/>
          <w:rtl/>
          <w:lang w:val="fr-FR"/>
        </w:rPr>
        <w:t>مرجع سابق</w:t>
      </w:r>
      <w:r w:rsidRPr="00252326">
        <w:rPr>
          <w:rFonts w:ascii="Garamond" w:hAnsi="Garamond"/>
          <w:sz w:val="24"/>
          <w:szCs w:val="24"/>
          <w:rtl/>
          <w:lang w:val="fr-FR"/>
        </w:rPr>
        <w:t>، ص84-85.</w:t>
      </w:r>
    </w:p>
  </w:footnote>
  <w:footnote w:id="78">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وليام كوندات السياسة الأمريكية في الشرق الأوسط، مؤسسة الدراسات الفلسطينية، بيروت، 1984، ص5.</w:t>
      </w:r>
    </w:p>
  </w:footnote>
  <w:footnote w:id="79">
    <w:p w:rsidR="00354CAC" w:rsidRPr="00252326" w:rsidRDefault="00354CAC" w:rsidP="00DA2063">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حسام سويل، مغزى وأبعاد التنسيق الاستراتيجي بين إسرائيل وأمريكا في الحملة ضد العراق، مجلة القدس</w:t>
      </w:r>
      <w:r>
        <w:rPr>
          <w:rFonts w:ascii="Garamond" w:hAnsi="Garamond"/>
          <w:sz w:val="24"/>
          <w:szCs w:val="24"/>
          <w:rtl/>
          <w:lang w:bidi="ar-SA"/>
        </w:rPr>
        <w:t>، ع</w:t>
      </w:r>
      <w:r w:rsidRPr="00252326">
        <w:rPr>
          <w:rFonts w:ascii="Garamond" w:hAnsi="Garamond"/>
          <w:sz w:val="24"/>
          <w:szCs w:val="24"/>
          <w:rtl/>
          <w:lang w:bidi="ar-SA"/>
        </w:rPr>
        <w:t xml:space="preserve">51، السنة </w:t>
      </w:r>
      <w:r>
        <w:rPr>
          <w:rFonts w:ascii="Garamond" w:hAnsi="Garamond" w:hint="cs"/>
          <w:sz w:val="24"/>
          <w:szCs w:val="24"/>
          <w:rtl/>
          <w:lang w:bidi="ar-SA"/>
        </w:rPr>
        <w:t>5</w:t>
      </w:r>
      <w:r w:rsidRPr="00252326">
        <w:rPr>
          <w:rFonts w:ascii="Garamond" w:hAnsi="Garamond"/>
          <w:sz w:val="24"/>
          <w:szCs w:val="24"/>
          <w:rtl/>
          <w:lang w:bidi="ar-SA"/>
        </w:rPr>
        <w:t>، 2003، ص56.</w:t>
      </w:r>
    </w:p>
  </w:footnote>
  <w:footnote w:id="80">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محمد عبد العزيز</w:t>
      </w:r>
      <w:r>
        <w:rPr>
          <w:rFonts w:ascii="Garamond" w:hAnsi="Garamond" w:hint="cs"/>
          <w:sz w:val="24"/>
          <w:szCs w:val="24"/>
          <w:rtl/>
          <w:lang w:bidi="ar-SA"/>
        </w:rPr>
        <w:t>،</w:t>
      </w:r>
      <w:r w:rsidRPr="00252326">
        <w:rPr>
          <w:rFonts w:ascii="Garamond" w:hAnsi="Garamond"/>
          <w:sz w:val="24"/>
          <w:szCs w:val="24"/>
          <w:rtl/>
          <w:lang w:bidi="ar-SA"/>
        </w:rPr>
        <w:t xml:space="preserve"> مرجع س</w:t>
      </w:r>
      <w:r>
        <w:rPr>
          <w:rFonts w:ascii="Garamond" w:hAnsi="Garamond"/>
          <w:sz w:val="24"/>
          <w:szCs w:val="24"/>
          <w:rtl/>
          <w:lang w:bidi="ar-SA"/>
        </w:rPr>
        <w:t>ابق</w:t>
      </w:r>
      <w:r>
        <w:rPr>
          <w:rFonts w:ascii="Garamond" w:hAnsi="Garamond" w:hint="cs"/>
          <w:sz w:val="24"/>
          <w:szCs w:val="24"/>
          <w:rtl/>
          <w:lang w:bidi="ar-SA"/>
        </w:rPr>
        <w:t>،</w:t>
      </w:r>
      <w:r w:rsidRPr="00252326">
        <w:rPr>
          <w:rFonts w:ascii="Garamond" w:hAnsi="Garamond"/>
          <w:sz w:val="24"/>
          <w:szCs w:val="24"/>
          <w:rtl/>
          <w:lang w:bidi="ar-SA"/>
        </w:rPr>
        <w:t xml:space="preserve"> ص100.</w:t>
      </w:r>
    </w:p>
  </w:footnote>
  <w:footnote w:id="81">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مقداد فتيحة، السياسة الخارجية الأمريكية اتجاه مسألة انتشار الأسلحة الدمار الشامل في منطقة الشرق الأوسط دراسة حالة إيران وإسرائيل، أطروحة دكتوراه في العلاقات الدولية، كلية العلوم السياسية والعلاقات الدولية، جامعة الجزائر 3، 2017، ص108.</w:t>
      </w:r>
    </w:p>
  </w:footnote>
  <w:footnote w:id="82">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سعد حقي توفيق، مبادئ العلاقات الدولية، ط3، دار وائل للنشر، دمشق، 2006، ص11-12.</w:t>
      </w:r>
    </w:p>
  </w:footnote>
  <w:footnote w:id="83">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محمد عبد العزيز ربيع، مرجع سابق، ص99.</w:t>
      </w:r>
    </w:p>
  </w:footnote>
  <w:footnote w:id="84">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مقداد فتيحة، مرجع سابق، ص109.</w:t>
      </w:r>
    </w:p>
  </w:footnote>
  <w:footnote w:id="85">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قرن هاليد صيغة عالمية جديدة وعوالم متعارضة، المركز العربي لدراسات الشرق الأوسط، دمشق، 2005، ص110.</w:t>
      </w:r>
    </w:p>
  </w:footnote>
  <w:footnote w:id="86">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المرجع نفسه، ص110-111.</w:t>
      </w:r>
    </w:p>
  </w:footnote>
  <w:footnote w:id="87">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أحمد سليم البرصان، اللوبي الصهيوني والاستراتيجية الأمريكية في الشرق الأوسط، مؤسسة الأهرام للدراسات الاستراتيجية</w:t>
      </w:r>
      <w:r>
        <w:rPr>
          <w:rFonts w:ascii="Garamond" w:hAnsi="Garamond"/>
          <w:sz w:val="24"/>
          <w:szCs w:val="24"/>
          <w:rtl/>
          <w:lang w:bidi="ar-SA"/>
        </w:rPr>
        <w:t>، ع</w:t>
      </w:r>
      <w:r w:rsidRPr="00252326">
        <w:rPr>
          <w:rFonts w:ascii="Garamond" w:hAnsi="Garamond"/>
          <w:sz w:val="24"/>
          <w:szCs w:val="24"/>
          <w:rtl/>
          <w:lang w:bidi="ar-SA"/>
        </w:rPr>
        <w:t>182، السنة 38، القاهرة، أكتوبر 2002، ص81.</w:t>
      </w:r>
    </w:p>
  </w:footnote>
  <w:footnote w:id="88">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شاهر إسماعيل الشاهر، أولويات السياسة الخارجية الأمريكية بعد أحداث 11 أيلول 2001، ط1، الهيئة العامة السورية للكتاب، دمشق، 2000، ص187.</w:t>
      </w:r>
    </w:p>
  </w:footnote>
  <w:footnote w:id="89">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Pr>
          <w:rFonts w:ascii="Garamond" w:hAnsi="Garamond"/>
          <w:sz w:val="24"/>
          <w:szCs w:val="24"/>
          <w:rtl/>
          <w:lang w:bidi="ar-SA"/>
        </w:rPr>
        <w:t>جمال سائمة عل</w:t>
      </w:r>
      <w:r>
        <w:rPr>
          <w:rFonts w:ascii="Garamond" w:hAnsi="Garamond" w:hint="cs"/>
          <w:sz w:val="24"/>
          <w:szCs w:val="24"/>
          <w:rtl/>
          <w:lang w:bidi="ar-SA"/>
        </w:rPr>
        <w:t>ي،</w:t>
      </w:r>
      <w:r w:rsidRPr="00252326">
        <w:rPr>
          <w:rFonts w:ascii="Garamond" w:hAnsi="Garamond"/>
          <w:sz w:val="24"/>
          <w:szCs w:val="24"/>
          <w:rtl/>
          <w:lang w:bidi="ar-SA"/>
        </w:rPr>
        <w:t xml:space="preserve"> أسباب وأدوات سيطرة المحافظون الجدد على الساحة الأمريكية، السياسة الدولية، مؤسسة الأهرام للدراسات الاستراتيجية، السنة 42</w:t>
      </w:r>
      <w:r>
        <w:rPr>
          <w:rFonts w:ascii="Garamond" w:hAnsi="Garamond"/>
          <w:sz w:val="24"/>
          <w:szCs w:val="24"/>
          <w:rtl/>
          <w:lang w:bidi="ar-SA"/>
        </w:rPr>
        <w:t>، ع</w:t>
      </w:r>
      <w:r w:rsidRPr="00252326">
        <w:rPr>
          <w:rFonts w:ascii="Garamond" w:hAnsi="Garamond"/>
          <w:sz w:val="24"/>
          <w:szCs w:val="24"/>
          <w:rtl/>
          <w:lang w:bidi="ar-SA"/>
        </w:rPr>
        <w:t>188، القاهرة، أكتوبر 2008، ص48-80.</w:t>
      </w:r>
    </w:p>
  </w:footnote>
  <w:footnote w:id="90">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ستيفن دا</w:t>
      </w:r>
      <w:r>
        <w:rPr>
          <w:rFonts w:ascii="Garamond" w:hAnsi="Garamond"/>
          <w:sz w:val="24"/>
          <w:szCs w:val="24"/>
          <w:rtl/>
          <w:lang w:bidi="ar-SA"/>
        </w:rPr>
        <w:t>يزاكس</w:t>
      </w:r>
      <w:r>
        <w:rPr>
          <w:rFonts w:ascii="Garamond" w:hAnsi="Garamond" w:hint="cs"/>
          <w:sz w:val="24"/>
          <w:szCs w:val="24"/>
          <w:rtl/>
          <w:lang w:bidi="ar-SA"/>
        </w:rPr>
        <w:t>،</w:t>
      </w:r>
      <w:r>
        <w:rPr>
          <w:rFonts w:ascii="Garamond" w:hAnsi="Garamond"/>
          <w:sz w:val="24"/>
          <w:szCs w:val="24"/>
          <w:rtl/>
          <w:lang w:bidi="ar-SA"/>
        </w:rPr>
        <w:t xml:space="preserve"> اليهود والسياسة الأمريكية</w:t>
      </w:r>
      <w:r>
        <w:rPr>
          <w:rFonts w:ascii="Garamond" w:hAnsi="Garamond" w:hint="cs"/>
          <w:sz w:val="24"/>
          <w:szCs w:val="24"/>
          <w:rtl/>
          <w:lang w:bidi="ar-SA"/>
        </w:rPr>
        <w:t>،</w:t>
      </w:r>
      <w:r w:rsidRPr="00252326">
        <w:rPr>
          <w:rFonts w:ascii="Garamond" w:hAnsi="Garamond"/>
          <w:sz w:val="24"/>
          <w:szCs w:val="24"/>
          <w:rtl/>
          <w:lang w:bidi="ar-SA"/>
        </w:rPr>
        <w:t xml:space="preserve"> ط2، دار الاتحاد، بيروت، 1978، ص151.</w:t>
      </w:r>
    </w:p>
  </w:footnote>
  <w:footnote w:id="91">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هيدريك سميث، ميرت ليندسي رتشا</w:t>
      </w:r>
      <w:r>
        <w:rPr>
          <w:rFonts w:ascii="Garamond" w:hAnsi="Garamond"/>
          <w:sz w:val="24"/>
          <w:szCs w:val="24"/>
          <w:rtl/>
          <w:lang w:bidi="ar-SA"/>
        </w:rPr>
        <w:t>رد، برت ليونارد سيلك أدام كاتير</w:t>
      </w:r>
      <w:r w:rsidRPr="00252326">
        <w:rPr>
          <w:rFonts w:ascii="Garamond" w:hAnsi="Garamond"/>
          <w:sz w:val="24"/>
          <w:szCs w:val="24"/>
          <w:rtl/>
          <w:lang w:bidi="ar-SA"/>
        </w:rPr>
        <w:t>، ريغان الرجل الرئيس، ط1، الدار العربية للموسوعات، بيروت، 1982، ص100.</w:t>
      </w:r>
    </w:p>
  </w:footnote>
  <w:footnote w:id="92">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عماد الدين شعيبي، السياسة</w:t>
      </w:r>
      <w:r>
        <w:rPr>
          <w:rFonts w:ascii="Garamond" w:hAnsi="Garamond"/>
          <w:sz w:val="24"/>
          <w:szCs w:val="24"/>
          <w:rtl/>
          <w:lang w:bidi="ar-SA"/>
        </w:rPr>
        <w:t xml:space="preserve"> الأمريكية وصباغة العالم الجديد</w:t>
      </w:r>
      <w:r>
        <w:rPr>
          <w:rFonts w:ascii="Garamond" w:hAnsi="Garamond" w:hint="cs"/>
          <w:sz w:val="24"/>
          <w:szCs w:val="24"/>
          <w:rtl/>
          <w:lang w:bidi="ar-SA"/>
        </w:rPr>
        <w:t>،</w:t>
      </w:r>
      <w:r w:rsidRPr="00252326">
        <w:rPr>
          <w:rFonts w:ascii="Garamond" w:hAnsi="Garamond"/>
          <w:sz w:val="24"/>
          <w:szCs w:val="24"/>
          <w:rtl/>
          <w:lang w:bidi="ar-SA"/>
        </w:rPr>
        <w:t xml:space="preserve"> ط1، دار كنعان، دمشق، 2003، ص15.</w:t>
      </w:r>
    </w:p>
  </w:footnote>
  <w:footnote w:id="93">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اندرو باسيفيتش، الإمبراطورية الأمريكية حقا</w:t>
      </w:r>
      <w:r>
        <w:rPr>
          <w:rFonts w:ascii="Garamond" w:hAnsi="Garamond"/>
          <w:sz w:val="24"/>
          <w:szCs w:val="24"/>
          <w:rtl/>
          <w:lang w:bidi="ar-SA"/>
        </w:rPr>
        <w:t>ئق وعواقب الدبلوماسية الأمريكية</w:t>
      </w:r>
      <w:r>
        <w:rPr>
          <w:rFonts w:ascii="Garamond" w:hAnsi="Garamond" w:hint="cs"/>
          <w:sz w:val="24"/>
          <w:szCs w:val="24"/>
          <w:rtl/>
          <w:lang w:bidi="ar-SA"/>
        </w:rPr>
        <w:t>،</w:t>
      </w:r>
      <w:r w:rsidRPr="00252326">
        <w:rPr>
          <w:rFonts w:ascii="Garamond" w:hAnsi="Garamond"/>
          <w:sz w:val="24"/>
          <w:szCs w:val="24"/>
          <w:rtl/>
          <w:lang w:bidi="ar-SA"/>
        </w:rPr>
        <w:t xml:space="preserve"> ط1، الدار العربية للعلوم، بيروت، 2004، ص</w:t>
      </w:r>
      <w:r w:rsidRPr="00252326">
        <w:rPr>
          <w:rFonts w:ascii="Garamond" w:hAnsi="Garamond"/>
          <w:sz w:val="24"/>
          <w:szCs w:val="24"/>
          <w:lang w:val="fr-FR"/>
        </w:rPr>
        <w:t>104</w:t>
      </w:r>
      <w:r w:rsidRPr="00252326">
        <w:rPr>
          <w:rFonts w:ascii="Garamond" w:hAnsi="Garamond"/>
          <w:sz w:val="24"/>
          <w:szCs w:val="24"/>
          <w:rtl/>
          <w:lang w:val="fr-FR"/>
        </w:rPr>
        <w:t>.</w:t>
      </w:r>
    </w:p>
  </w:footnote>
  <w:footnote w:id="94">
    <w:p w:rsidR="00354CAC" w:rsidRPr="00252326" w:rsidRDefault="00354CAC" w:rsidP="00290833">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مقداد فتيحة، </w:t>
      </w:r>
      <w:r>
        <w:rPr>
          <w:rFonts w:ascii="Garamond" w:hAnsi="Garamond"/>
          <w:sz w:val="24"/>
          <w:szCs w:val="24"/>
          <w:rtl/>
        </w:rPr>
        <w:t>مرجع سابق</w:t>
      </w:r>
      <w:r w:rsidRPr="00252326">
        <w:rPr>
          <w:rFonts w:ascii="Garamond" w:hAnsi="Garamond"/>
          <w:sz w:val="24"/>
          <w:szCs w:val="24"/>
          <w:rtl/>
        </w:rPr>
        <w:t>، ص104</w:t>
      </w:r>
      <w:r>
        <w:rPr>
          <w:rFonts w:ascii="Garamond" w:hAnsi="Garamond" w:hint="cs"/>
          <w:sz w:val="24"/>
          <w:szCs w:val="24"/>
          <w:rtl/>
        </w:rPr>
        <w:t>-</w:t>
      </w:r>
      <w:r w:rsidRPr="00252326">
        <w:rPr>
          <w:rFonts w:ascii="Garamond" w:hAnsi="Garamond"/>
          <w:sz w:val="24"/>
          <w:szCs w:val="24"/>
          <w:rtl/>
        </w:rPr>
        <w:t>105.</w:t>
      </w:r>
    </w:p>
  </w:footnote>
  <w:footnote w:id="95">
    <w:p w:rsidR="00354CAC" w:rsidRPr="00252326" w:rsidRDefault="00354CAC" w:rsidP="00696F46">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lang w:bidi="ar-SA"/>
        </w:rPr>
        <w:t>فضل الله محمد إسماعيل، أصول الفكر السياسي القاهرة: مكتبة بستان المعرفة، 2003، ص270.</w:t>
      </w:r>
    </w:p>
  </w:footnote>
  <w:footnote w:id="96">
    <w:p w:rsidR="00354CAC" w:rsidRPr="00252326" w:rsidRDefault="00354CAC" w:rsidP="002523CA">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صالح زهر الدين، الحرب الأمريكية على العراق</w:t>
      </w:r>
      <w:r>
        <w:rPr>
          <w:rFonts w:ascii="Garamond" w:hAnsi="Garamond" w:hint="cs"/>
          <w:sz w:val="24"/>
          <w:szCs w:val="24"/>
          <w:rtl/>
        </w:rPr>
        <w:t>:</w:t>
      </w:r>
      <w:r w:rsidRPr="00252326">
        <w:rPr>
          <w:rFonts w:ascii="Garamond" w:hAnsi="Garamond"/>
          <w:sz w:val="24"/>
          <w:szCs w:val="24"/>
          <w:rtl/>
        </w:rPr>
        <w:t xml:space="preserve"> البعد النفطي، المركز الثقافي اللبناني للطباعة والنشر، بيروت، ط1، 2004، ص155.</w:t>
      </w:r>
    </w:p>
  </w:footnote>
  <w:footnote w:id="97">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نيكو</w:t>
      </w:r>
      <w:r>
        <w:rPr>
          <w:rFonts w:ascii="Garamond" w:hAnsi="Garamond"/>
          <w:sz w:val="24"/>
          <w:szCs w:val="24"/>
          <w:rtl/>
        </w:rPr>
        <w:t>لاس غايات، قرن أمريكي آخر، تر</w:t>
      </w:r>
      <w:r>
        <w:rPr>
          <w:rFonts w:ascii="Garamond" w:hAnsi="Garamond" w:hint="cs"/>
          <w:sz w:val="24"/>
          <w:szCs w:val="24"/>
          <w:rtl/>
        </w:rPr>
        <w:t>:</w:t>
      </w:r>
      <w:r w:rsidRPr="00252326">
        <w:rPr>
          <w:rFonts w:ascii="Garamond" w:hAnsi="Garamond"/>
          <w:sz w:val="24"/>
          <w:szCs w:val="24"/>
          <w:rtl/>
        </w:rPr>
        <w:t xml:space="preserve"> رياض حسن، دار الفارابي، بيروت، 2003، ص174.</w:t>
      </w:r>
    </w:p>
  </w:footnote>
  <w:footnote w:id="98">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ستيف</w:t>
      </w:r>
      <w:r>
        <w:rPr>
          <w:rFonts w:ascii="Garamond" w:hAnsi="Garamond"/>
          <w:sz w:val="24"/>
          <w:szCs w:val="24"/>
          <w:rtl/>
        </w:rPr>
        <w:t>ن غرو بارد، حرب السيد بوش، تر</w:t>
      </w:r>
      <w:r>
        <w:rPr>
          <w:rFonts w:ascii="Garamond" w:hAnsi="Garamond" w:hint="cs"/>
          <w:sz w:val="24"/>
          <w:szCs w:val="24"/>
          <w:rtl/>
        </w:rPr>
        <w:t>:</w:t>
      </w:r>
      <w:r w:rsidRPr="00252326">
        <w:rPr>
          <w:rFonts w:ascii="Garamond" w:hAnsi="Garamond"/>
          <w:sz w:val="24"/>
          <w:szCs w:val="24"/>
          <w:rtl/>
        </w:rPr>
        <w:t xml:space="preserve"> خالد أيوب عبد الرحيم، الأهلية للنشر والتوزيع، القاهرة، 1992، ص167.</w:t>
      </w:r>
    </w:p>
  </w:footnote>
  <w:footnote w:id="99">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ستيفن غرو بارد، مرجع سابق، ص22.</w:t>
      </w:r>
    </w:p>
  </w:footnote>
  <w:footnote w:id="100">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مداني ليلى، توظيف القوة العسكرية في السياسة الخارجية الأمريكية –دراسة حالة الحرب على العراق 2003، رسالة ماجستير في العلاقات الدولية، كلية العلوم السياسة والإعلام، جامعة الجزائر، 2007</w:t>
      </w:r>
      <w:r>
        <w:rPr>
          <w:rFonts w:ascii="Garamond" w:hAnsi="Garamond" w:hint="cs"/>
          <w:sz w:val="24"/>
          <w:szCs w:val="24"/>
          <w:rtl/>
        </w:rPr>
        <w:t>-</w:t>
      </w:r>
      <w:r w:rsidRPr="00252326">
        <w:rPr>
          <w:rFonts w:ascii="Garamond" w:hAnsi="Garamond"/>
          <w:sz w:val="24"/>
          <w:szCs w:val="24"/>
          <w:rtl/>
        </w:rPr>
        <w:t xml:space="preserve">2008، ص79. </w:t>
      </w:r>
    </w:p>
  </w:footnote>
  <w:footnote w:id="101">
    <w:p w:rsidR="00354CAC" w:rsidRPr="00252326" w:rsidRDefault="00354CAC" w:rsidP="002523CA">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نيكولاس غايات، مرجع سابق، ص152.</w:t>
      </w:r>
    </w:p>
  </w:footnote>
  <w:footnote w:id="102">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جيف سيمون، استهداف العراق العقوبات والغارات في السياسة الأمريكية، مركز دراسات الوحدة العربية، بيروت، 2003ـ، ص158.</w:t>
      </w:r>
    </w:p>
  </w:footnote>
  <w:footnote w:id="103">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نعوم تشوميسكي، الدول المارقة واستخدام القوة في الشؤون العالمي</w:t>
      </w:r>
      <w:r>
        <w:rPr>
          <w:rFonts w:ascii="Garamond" w:hAnsi="Garamond"/>
          <w:sz w:val="24"/>
          <w:szCs w:val="24"/>
          <w:rtl/>
        </w:rPr>
        <w:t>ة، تر</w:t>
      </w:r>
      <w:r>
        <w:rPr>
          <w:rFonts w:ascii="Garamond" w:hAnsi="Garamond" w:hint="cs"/>
          <w:sz w:val="24"/>
          <w:szCs w:val="24"/>
          <w:rtl/>
        </w:rPr>
        <w:t>:</w:t>
      </w:r>
      <w:r w:rsidRPr="00252326">
        <w:rPr>
          <w:rFonts w:ascii="Garamond" w:hAnsi="Garamond"/>
          <w:sz w:val="24"/>
          <w:szCs w:val="24"/>
          <w:rtl/>
        </w:rPr>
        <w:t xml:space="preserve"> أسامة أسبير، مكتبة العبيكان، العربية السعودية، 2004، ص34.</w:t>
      </w:r>
    </w:p>
  </w:footnote>
  <w:footnote w:id="104">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أحمد إبراهيم محمود، العراق وأسلحة الدمار الشامل أبعاد الصراع مع الولايات المتحدة ولجنة اليونيسكو، مركز الدراسات السياسية والاستراتيجية، القاهرة، 2002، ص202.</w:t>
      </w:r>
    </w:p>
  </w:footnote>
  <w:footnote w:id="105">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أحمد إبراهيم محمود، </w:t>
      </w:r>
      <w:r>
        <w:rPr>
          <w:rFonts w:ascii="Garamond" w:hAnsi="Garamond"/>
          <w:sz w:val="24"/>
          <w:szCs w:val="24"/>
          <w:rtl/>
        </w:rPr>
        <w:t>مرجع سابق</w:t>
      </w:r>
      <w:r w:rsidRPr="00252326">
        <w:rPr>
          <w:rFonts w:ascii="Garamond" w:hAnsi="Garamond"/>
          <w:sz w:val="24"/>
          <w:szCs w:val="24"/>
          <w:rtl/>
        </w:rPr>
        <w:t>، ص202.</w:t>
      </w:r>
    </w:p>
  </w:footnote>
  <w:footnote w:id="106">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دوغلاس فايت، الحرب والقرار من داخل ال</w:t>
      </w:r>
      <w:r>
        <w:rPr>
          <w:rFonts w:ascii="Garamond" w:hAnsi="Garamond"/>
          <w:sz w:val="24"/>
          <w:szCs w:val="24"/>
          <w:rtl/>
        </w:rPr>
        <w:t>بنتاغون: الحرب ضد الإرهاب، تر</w:t>
      </w:r>
      <w:r w:rsidRPr="00252326">
        <w:rPr>
          <w:rFonts w:ascii="Garamond" w:hAnsi="Garamond"/>
          <w:sz w:val="24"/>
          <w:szCs w:val="24"/>
          <w:rtl/>
        </w:rPr>
        <w:t>: سامي بعقيلي، الانتشار العربي، بيروت، د س، ص24-25.</w:t>
      </w:r>
    </w:p>
  </w:footnote>
  <w:footnote w:id="107">
    <w:p w:rsidR="00354CAC" w:rsidRPr="00252326" w:rsidRDefault="00354CAC" w:rsidP="00DF2AC7">
      <w:pPr>
        <w:autoSpaceDE w:val="0"/>
        <w:autoSpaceDN w:val="0"/>
        <w:adjustRightInd w:val="0"/>
        <w:jc w:val="both"/>
        <w:rPr>
          <w:rFonts w:ascii="Garamond" w:hAnsi="Garamond"/>
          <w:sz w:val="24"/>
          <w:szCs w:val="24"/>
          <w:rtl/>
          <w:lang w:val="fr-FR" w:bidi="ar-SA"/>
        </w:rPr>
      </w:pPr>
      <w:r w:rsidRPr="00252326">
        <w:rPr>
          <w:rStyle w:val="Appelnotedebasdep"/>
          <w:rFonts w:ascii="Garamond" w:hAnsi="Garamond"/>
          <w:sz w:val="24"/>
          <w:szCs w:val="24"/>
        </w:rPr>
        <w:footnoteRef/>
      </w:r>
      <w:r w:rsidRPr="00252326">
        <w:rPr>
          <w:rFonts w:ascii="Garamond" w:hAnsi="Garamond"/>
          <w:sz w:val="24"/>
          <w:szCs w:val="24"/>
          <w:rtl/>
        </w:rPr>
        <w:t xml:space="preserve"> أبو بكر الدسوقي، العراق والعقوبات الذكية، السياسة الدولية، ع145، 1999، ص152.</w:t>
      </w:r>
    </w:p>
  </w:footnote>
  <w:footnote w:id="108">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المرجع نفسه، ص154.</w:t>
      </w:r>
    </w:p>
  </w:footnote>
  <w:footnote w:id="109">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نصيرة عاروري، حرب جورج بوش الوقائية، العراق: غزو واحتلال ومقاومة، مركز دراسات الوحدة العربية، بيروت، 2003، ص70.</w:t>
      </w:r>
    </w:p>
  </w:footnote>
  <w:footnote w:id="110">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نها عبد الحفيظ شحاتة، دور وزارة الدفاع في وضع السياسة الخارجية الأمريكية، أطروحة ماجستير في العلوم السياسية، جامعة القاهرة، مصر، 2007، ص100.</w:t>
      </w:r>
    </w:p>
  </w:footnote>
  <w:footnote w:id="111">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محمد الهزاط، الأهداف الجديدة للسياسة الخارجية الأمريكية في العالم بعد الحرب الباردة، مجلة شؤون عربية، ع114، 2003، ص175</w:t>
      </w:r>
      <w:r>
        <w:rPr>
          <w:rFonts w:ascii="Garamond" w:hAnsi="Garamond" w:hint="cs"/>
          <w:sz w:val="24"/>
          <w:szCs w:val="24"/>
          <w:rtl/>
        </w:rPr>
        <w:t>.</w:t>
      </w:r>
    </w:p>
  </w:footnote>
  <w:footnote w:id="112">
    <w:p w:rsidR="00354CAC" w:rsidRPr="00252326" w:rsidRDefault="00354CAC" w:rsidP="004D7B25">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شاهر إسماعيل الشاهر، </w:t>
      </w:r>
      <w:r>
        <w:rPr>
          <w:rFonts w:ascii="Garamond" w:hAnsi="Garamond" w:hint="cs"/>
          <w:sz w:val="24"/>
          <w:szCs w:val="24"/>
          <w:rtl/>
        </w:rPr>
        <w:t>مرجع سابق</w:t>
      </w:r>
      <w:r w:rsidRPr="00252326">
        <w:rPr>
          <w:rFonts w:ascii="Garamond" w:hAnsi="Garamond"/>
          <w:sz w:val="24"/>
          <w:szCs w:val="24"/>
          <w:rtl/>
        </w:rPr>
        <w:t>، ص9</w:t>
      </w:r>
      <w:r>
        <w:rPr>
          <w:rFonts w:ascii="Garamond" w:hAnsi="Garamond" w:hint="cs"/>
          <w:sz w:val="24"/>
          <w:szCs w:val="24"/>
          <w:rtl/>
        </w:rPr>
        <w:t>.</w:t>
      </w:r>
    </w:p>
  </w:footnote>
  <w:footnote w:id="113">
    <w:p w:rsidR="00354CAC" w:rsidRPr="00252326" w:rsidRDefault="00354CAC" w:rsidP="002523CA">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صالح زهر الدين، </w:t>
      </w:r>
      <w:r>
        <w:rPr>
          <w:rFonts w:ascii="Garamond" w:hAnsi="Garamond" w:hint="cs"/>
          <w:sz w:val="24"/>
          <w:szCs w:val="24"/>
          <w:rtl/>
        </w:rPr>
        <w:t>مرجع سابق</w:t>
      </w:r>
      <w:r w:rsidRPr="00252326">
        <w:rPr>
          <w:rFonts w:ascii="Garamond" w:hAnsi="Garamond"/>
          <w:sz w:val="24"/>
          <w:szCs w:val="24"/>
          <w:rtl/>
        </w:rPr>
        <w:t>، ص55.</w:t>
      </w:r>
    </w:p>
  </w:footnote>
  <w:footnote w:id="114">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عبد القادر رزيقالمخادمي، الشرق الأوسط الجديد بين الفوضى البناءة وتوازن الرعب، ديوان المطبوعات الجامعية، الجزائر، 2008، ص242</w:t>
      </w:r>
      <w:r>
        <w:rPr>
          <w:rFonts w:ascii="Garamond" w:hAnsi="Garamond" w:hint="cs"/>
          <w:sz w:val="24"/>
          <w:szCs w:val="24"/>
          <w:rtl/>
        </w:rPr>
        <w:t>.</w:t>
      </w:r>
    </w:p>
  </w:footnote>
  <w:footnote w:id="115">
    <w:p w:rsidR="00354CAC" w:rsidRPr="00252326" w:rsidRDefault="00354CAC" w:rsidP="00561F13">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محمد إبراهيم بسيوني، المؤامرة الكبرى مخطط تقسيم الوطن العربي من بعد العراق، ط1،دار الكتاب العربي، دمشق، 2004، ص14</w:t>
      </w:r>
      <w:r>
        <w:rPr>
          <w:rFonts w:ascii="Garamond" w:hAnsi="Garamond" w:hint="cs"/>
          <w:sz w:val="24"/>
          <w:szCs w:val="24"/>
          <w:rtl/>
        </w:rPr>
        <w:t>.</w:t>
      </w:r>
    </w:p>
  </w:footnote>
  <w:footnote w:id="116">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المرجع نفسه، ص192.</w:t>
      </w:r>
    </w:p>
  </w:footnote>
  <w:footnote w:id="117">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مايكل كولينز</w:t>
      </w:r>
      <w:r>
        <w:rPr>
          <w:rFonts w:ascii="Garamond" w:hAnsi="Garamond"/>
          <w:sz w:val="24"/>
          <w:szCs w:val="24"/>
          <w:rtl/>
        </w:rPr>
        <w:t>بايبر، كهنة الحرب الكبار، تر</w:t>
      </w:r>
      <w:r w:rsidRPr="00252326">
        <w:rPr>
          <w:rFonts w:ascii="Garamond" w:hAnsi="Garamond"/>
          <w:sz w:val="24"/>
          <w:szCs w:val="24"/>
          <w:rtl/>
        </w:rPr>
        <w:t>: عبد اللطيف أبو البصل، ط2، مكتبة العبيكان، الرياض، 2006، ص37.</w:t>
      </w:r>
    </w:p>
  </w:footnote>
  <w:footnote w:id="118">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نعوم تشومسكي وآخرون، ا</w:t>
      </w:r>
      <w:r>
        <w:rPr>
          <w:rFonts w:ascii="Garamond" w:hAnsi="Garamond"/>
          <w:sz w:val="24"/>
          <w:szCs w:val="24"/>
          <w:rtl/>
        </w:rPr>
        <w:t>لحرب الأمريكية على العراق، تر</w:t>
      </w:r>
      <w:r w:rsidRPr="00252326">
        <w:rPr>
          <w:rFonts w:ascii="Garamond" w:hAnsi="Garamond"/>
          <w:sz w:val="24"/>
          <w:szCs w:val="24"/>
          <w:rtl/>
        </w:rPr>
        <w:t>: ناصر ونوس، ط2، دار البلد، دمشق، 2003، ص66.</w:t>
      </w:r>
    </w:p>
  </w:footnote>
  <w:footnote w:id="119">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بوعلام العباسي، مرجع سابق، ص228.</w:t>
      </w:r>
    </w:p>
  </w:footnote>
  <w:footnote w:id="120">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نعوم تشومسكي وآخرون، مرجع سابق، ص43.</w:t>
      </w:r>
    </w:p>
  </w:footnote>
  <w:footnote w:id="121">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رضا هلال، الأمركة والأسلمة، مأزق عرب اليوم، ط2، دار مصر المحروسة، القاهرة، 2004، ص183</w:t>
      </w:r>
      <w:r w:rsidRPr="00252326">
        <w:rPr>
          <w:rFonts w:ascii="Garamond" w:hAnsi="Garamond"/>
          <w:sz w:val="24"/>
          <w:szCs w:val="24"/>
        </w:rPr>
        <w:t>-</w:t>
      </w:r>
      <w:r w:rsidRPr="00252326">
        <w:rPr>
          <w:rFonts w:ascii="Garamond" w:hAnsi="Garamond"/>
          <w:sz w:val="24"/>
          <w:szCs w:val="24"/>
          <w:rtl/>
        </w:rPr>
        <w:t>184.</w:t>
      </w:r>
    </w:p>
  </w:footnote>
  <w:footnote w:id="122">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مايكل كولينزبايير، مرجع سابق، ص36</w:t>
      </w:r>
      <w:r>
        <w:rPr>
          <w:rFonts w:ascii="Garamond" w:hAnsi="Garamond" w:hint="cs"/>
          <w:sz w:val="24"/>
          <w:szCs w:val="24"/>
          <w:rtl/>
        </w:rPr>
        <w:t>.</w:t>
      </w:r>
    </w:p>
  </w:footnote>
  <w:footnote w:id="123">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جویندایار، الفوضى التي نظموها</w:t>
      </w:r>
      <w:r>
        <w:rPr>
          <w:rFonts w:ascii="Garamond" w:hAnsi="Garamond"/>
          <w:sz w:val="24"/>
          <w:szCs w:val="24"/>
          <w:rtl/>
        </w:rPr>
        <w:t>: الشرق الأوسط بعد العراق، تر</w:t>
      </w:r>
      <w:r w:rsidRPr="00252326">
        <w:rPr>
          <w:rFonts w:ascii="Garamond" w:hAnsi="Garamond"/>
          <w:sz w:val="24"/>
          <w:szCs w:val="24"/>
          <w:rtl/>
        </w:rPr>
        <w:t>: بسام شيحا، ط2، الدار العربية للعلوم ناشرون، بيروت، 2008، ص53</w:t>
      </w:r>
      <w:r>
        <w:rPr>
          <w:rFonts w:ascii="Garamond" w:hAnsi="Garamond" w:hint="cs"/>
          <w:sz w:val="24"/>
          <w:szCs w:val="24"/>
          <w:rtl/>
        </w:rPr>
        <w:t>.</w:t>
      </w:r>
    </w:p>
  </w:footnote>
  <w:footnote w:id="124">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المرجع نفسه، ص41.</w:t>
      </w:r>
    </w:p>
  </w:footnote>
  <w:footnote w:id="125">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مصطفى علوي، الغزو الأمريكي للعراق بين القوة الساحقة والرؤية الفاسدة، مجلة شؤون عربية</w:t>
      </w:r>
      <w:r>
        <w:rPr>
          <w:rFonts w:ascii="Garamond" w:hAnsi="Garamond"/>
          <w:sz w:val="24"/>
          <w:szCs w:val="24"/>
          <w:rtl/>
        </w:rPr>
        <w:t>، ع</w:t>
      </w:r>
      <w:r w:rsidRPr="00252326">
        <w:rPr>
          <w:rFonts w:ascii="Garamond" w:hAnsi="Garamond"/>
          <w:sz w:val="24"/>
          <w:szCs w:val="24"/>
          <w:rtl/>
        </w:rPr>
        <w:t>114، 2003، ص21</w:t>
      </w:r>
      <w:r>
        <w:rPr>
          <w:rFonts w:ascii="Garamond" w:hAnsi="Garamond" w:hint="cs"/>
          <w:sz w:val="24"/>
          <w:szCs w:val="24"/>
          <w:rtl/>
        </w:rPr>
        <w:t>.</w:t>
      </w:r>
    </w:p>
  </w:footnote>
  <w:footnote w:id="126">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بوعلام العباسي، مرجع سابق، ص230.</w:t>
      </w:r>
    </w:p>
  </w:footnote>
  <w:footnote w:id="127">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المرجع نفسه، ص230.</w:t>
      </w:r>
    </w:p>
  </w:footnote>
  <w:footnote w:id="128">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خالد سليمان عطا الله القطامين، تأثير نظرية المحافظين الجدد على توجهات السياسة الخارجية الأمريكية بعد أحداث سبتمبر 2001، رسالة ماجستير في العلاقات الدولية، قسم العلوم السياسية، جامعة مؤتة، 2007، ص98.</w:t>
      </w:r>
    </w:p>
  </w:footnote>
  <w:footnote w:id="129">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غزال خالد، السياسة الامبريالية الأمريكية: العدوانية الكاملة على شعوب العالم</w:t>
      </w:r>
      <w:r>
        <w:rPr>
          <w:rFonts w:ascii="Garamond" w:hAnsi="Garamond"/>
          <w:sz w:val="24"/>
          <w:szCs w:val="24"/>
          <w:rtl/>
        </w:rPr>
        <w:t>، مجلة شؤون الأوسط، ع</w:t>
      </w:r>
      <w:r w:rsidRPr="00252326">
        <w:rPr>
          <w:rFonts w:ascii="Garamond" w:hAnsi="Garamond"/>
          <w:sz w:val="24"/>
          <w:szCs w:val="24"/>
          <w:rtl/>
        </w:rPr>
        <w:t>120، 2005، ص113.</w:t>
      </w:r>
    </w:p>
  </w:footnote>
  <w:footnote w:id="130">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السبعاوي، عوني عبد الرحمن، أمريكا والحرب في العراق الخطأ الاستراتيجي، مجلة الفكر السياسي</w:t>
      </w:r>
      <w:r>
        <w:rPr>
          <w:rFonts w:ascii="Garamond" w:hAnsi="Garamond"/>
          <w:sz w:val="24"/>
          <w:szCs w:val="24"/>
          <w:rtl/>
        </w:rPr>
        <w:t>، ع</w:t>
      </w:r>
      <w:r w:rsidRPr="00252326">
        <w:rPr>
          <w:rFonts w:ascii="Garamond" w:hAnsi="Garamond"/>
          <w:sz w:val="24"/>
          <w:szCs w:val="24"/>
          <w:rtl/>
        </w:rPr>
        <w:t>26، 2006.</w:t>
      </w:r>
    </w:p>
  </w:footnote>
  <w:footnote w:id="131">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النصراوي صلاح، العراق في الاستراتيجية الأمريكية.. أي مشروع للدولة الجديدة؟، مجلة السياسة الدولية</w:t>
      </w:r>
      <w:r>
        <w:rPr>
          <w:rFonts w:ascii="Garamond" w:hAnsi="Garamond"/>
          <w:sz w:val="24"/>
          <w:szCs w:val="24"/>
          <w:rtl/>
        </w:rPr>
        <w:t>، ع</w:t>
      </w:r>
      <w:r w:rsidRPr="00252326">
        <w:rPr>
          <w:rFonts w:ascii="Garamond" w:hAnsi="Garamond"/>
          <w:sz w:val="24"/>
          <w:szCs w:val="24"/>
          <w:rtl/>
        </w:rPr>
        <w:t>162، 2005، ص54.</w:t>
      </w:r>
    </w:p>
  </w:footnote>
  <w:footnote w:id="132">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خالد سليمان عطا الله القطامين، مرجع سابق، ص100.</w:t>
      </w:r>
    </w:p>
  </w:footnote>
  <w:footnote w:id="133">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مجموعة الأزمات الدولية، ماذا بإمكان الولايات المتحدة أن تفعل في العراق، مجلة المستقبل العربي، مركز دراسات الوحدة العربية</w:t>
      </w:r>
      <w:r>
        <w:rPr>
          <w:rFonts w:ascii="Garamond" w:hAnsi="Garamond"/>
          <w:sz w:val="24"/>
          <w:szCs w:val="24"/>
          <w:rtl/>
        </w:rPr>
        <w:t>، ع</w:t>
      </w:r>
      <w:r w:rsidRPr="00252326">
        <w:rPr>
          <w:rFonts w:ascii="Garamond" w:hAnsi="Garamond"/>
          <w:sz w:val="24"/>
          <w:szCs w:val="24"/>
          <w:rtl/>
        </w:rPr>
        <w:t>312، بيروت، 2005، ص24.</w:t>
      </w:r>
    </w:p>
  </w:footnote>
  <w:footnote w:id="134">
    <w:p w:rsidR="00354CAC" w:rsidRPr="00252326" w:rsidRDefault="00354CAC" w:rsidP="00DF2AC7">
      <w:pPr>
        <w:autoSpaceDE w:val="0"/>
        <w:autoSpaceDN w:val="0"/>
        <w:adjustRightInd w:val="0"/>
        <w:jc w:val="both"/>
        <w:rPr>
          <w:rFonts w:ascii="Garamond" w:hAnsi="Garamond"/>
          <w:sz w:val="24"/>
          <w:szCs w:val="24"/>
          <w:rtl/>
        </w:rPr>
      </w:pPr>
      <w:r w:rsidRPr="00252326">
        <w:rPr>
          <w:rStyle w:val="Appelnotedebasdep"/>
          <w:rFonts w:ascii="Garamond" w:hAnsi="Garamond"/>
          <w:sz w:val="24"/>
          <w:szCs w:val="24"/>
        </w:rPr>
        <w:footnoteRef/>
      </w:r>
      <w:r w:rsidRPr="00252326">
        <w:rPr>
          <w:rFonts w:ascii="Garamond" w:hAnsi="Garamond"/>
          <w:sz w:val="24"/>
          <w:szCs w:val="24"/>
          <w:rtl/>
        </w:rPr>
        <w:t xml:space="preserve"> مركز دراسات الوحدة العربية، رسالة مفتوحة من المؤتمر القومي العربي إلى زعماء العالم وأعضاء الكونغرس الأمريكي ومجلس العموم البريطاني والرأي العام، مجلة المستقبل العربي</w:t>
      </w:r>
      <w:r>
        <w:rPr>
          <w:rFonts w:ascii="Garamond" w:hAnsi="Garamond"/>
          <w:sz w:val="24"/>
          <w:szCs w:val="24"/>
          <w:rtl/>
        </w:rPr>
        <w:t>، ع</w:t>
      </w:r>
      <w:r w:rsidRPr="00252326">
        <w:rPr>
          <w:rFonts w:ascii="Garamond" w:hAnsi="Garamond"/>
          <w:sz w:val="24"/>
          <w:szCs w:val="24"/>
          <w:rtl/>
        </w:rPr>
        <w:t>309، بيروت، 2004، ص118.</w:t>
      </w:r>
    </w:p>
  </w:footnote>
  <w:footnote w:id="135">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خالد سليمان عطا الله القطامين، مرجع سابق، ص102.</w:t>
      </w:r>
    </w:p>
  </w:footnote>
  <w:footnote w:id="136">
    <w:p w:rsidR="00354CAC" w:rsidRPr="00252326" w:rsidRDefault="00354CAC" w:rsidP="00DF2AC7">
      <w:pPr>
        <w:autoSpaceDE w:val="0"/>
        <w:autoSpaceDN w:val="0"/>
        <w:adjustRightInd w:val="0"/>
        <w:jc w:val="both"/>
        <w:rPr>
          <w:rFonts w:ascii="Garamond" w:hAnsi="Garamond"/>
          <w:sz w:val="24"/>
          <w:szCs w:val="24"/>
          <w:rtl/>
        </w:rPr>
      </w:pPr>
      <w:r w:rsidRPr="00252326">
        <w:rPr>
          <w:rStyle w:val="Appelnotedebasdep"/>
          <w:rFonts w:ascii="Garamond" w:hAnsi="Garamond"/>
          <w:sz w:val="24"/>
          <w:szCs w:val="24"/>
        </w:rPr>
        <w:footnoteRef/>
      </w:r>
      <w:r w:rsidRPr="00252326">
        <w:rPr>
          <w:rFonts w:ascii="Garamond" w:hAnsi="Garamond"/>
          <w:sz w:val="24"/>
          <w:szCs w:val="24"/>
          <w:rtl/>
        </w:rPr>
        <w:t xml:space="preserve"> نعومي كلاين، بغداد السنة صفر: نهب العراق سعيا إلى يوتوبيا المحافظين الجدد، مجلة المستقبل العربي، مركز دراسات الوحدة العربية</w:t>
      </w:r>
      <w:r>
        <w:rPr>
          <w:rFonts w:ascii="Garamond" w:hAnsi="Garamond"/>
          <w:sz w:val="24"/>
          <w:szCs w:val="24"/>
          <w:rtl/>
        </w:rPr>
        <w:t>، ع</w:t>
      </w:r>
      <w:r w:rsidRPr="00252326">
        <w:rPr>
          <w:rFonts w:ascii="Garamond" w:hAnsi="Garamond"/>
          <w:sz w:val="24"/>
          <w:szCs w:val="24"/>
          <w:rtl/>
        </w:rPr>
        <w:t>308، بيروت، 2004، ص32.</w:t>
      </w:r>
    </w:p>
  </w:footnote>
  <w:footnote w:id="137">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حسيب خير الدين، المشاهد المستقبلية المحتملة في العراق، مجلة المستقبل العربي، مركز دراسات الوحدة العربية</w:t>
      </w:r>
      <w:r>
        <w:rPr>
          <w:rFonts w:ascii="Garamond" w:hAnsi="Garamond"/>
          <w:sz w:val="24"/>
          <w:szCs w:val="24"/>
          <w:rtl/>
        </w:rPr>
        <w:t>، ع</w:t>
      </w:r>
      <w:r w:rsidRPr="00252326">
        <w:rPr>
          <w:rFonts w:ascii="Garamond" w:hAnsi="Garamond"/>
          <w:sz w:val="24"/>
          <w:szCs w:val="24"/>
          <w:rtl/>
        </w:rPr>
        <w:t>307، بيروت، 2004، ص13.</w:t>
      </w:r>
    </w:p>
  </w:footnote>
  <w:footnote w:id="138">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هدسون مايكل، سيناريوهات سياسية لعراق ما بعد الاحتلال، مجلة المستقبل العربي، مركز دراسات الوحدة العربية</w:t>
      </w:r>
      <w:r>
        <w:rPr>
          <w:rFonts w:ascii="Garamond" w:hAnsi="Garamond"/>
          <w:sz w:val="24"/>
          <w:szCs w:val="24"/>
          <w:rtl/>
        </w:rPr>
        <w:t>، ع</w:t>
      </w:r>
      <w:r w:rsidRPr="00252326">
        <w:rPr>
          <w:rFonts w:ascii="Garamond" w:hAnsi="Garamond"/>
          <w:sz w:val="24"/>
          <w:szCs w:val="24"/>
          <w:rtl/>
        </w:rPr>
        <w:t>298، بيروت، 2003، ص80.</w:t>
      </w:r>
    </w:p>
  </w:footnote>
  <w:footnote w:id="139">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العناني خليل، السياسة الخارجية الأمريكية تجاه العالم العربي: رؤية مستقبلية، مجلة شؤون عربية</w:t>
      </w:r>
      <w:r>
        <w:rPr>
          <w:rFonts w:ascii="Garamond" w:hAnsi="Garamond"/>
          <w:sz w:val="24"/>
          <w:szCs w:val="24"/>
          <w:rtl/>
        </w:rPr>
        <w:t>، ع</w:t>
      </w:r>
      <w:r w:rsidRPr="00252326">
        <w:rPr>
          <w:rFonts w:ascii="Garamond" w:hAnsi="Garamond"/>
          <w:sz w:val="24"/>
          <w:szCs w:val="24"/>
          <w:rtl/>
        </w:rPr>
        <w:t>123، 2005، ص73</w:t>
      </w:r>
      <w:r>
        <w:rPr>
          <w:rFonts w:ascii="Garamond" w:hAnsi="Garamond" w:hint="cs"/>
          <w:sz w:val="24"/>
          <w:szCs w:val="24"/>
          <w:rtl/>
        </w:rPr>
        <w:t>.</w:t>
      </w:r>
    </w:p>
  </w:footnote>
  <w:footnote w:id="140">
    <w:p w:rsidR="00354CAC" w:rsidRPr="00252326" w:rsidRDefault="00354CAC" w:rsidP="00DF2AC7">
      <w:pPr>
        <w:autoSpaceDE w:val="0"/>
        <w:autoSpaceDN w:val="0"/>
        <w:adjustRightInd w:val="0"/>
        <w:jc w:val="both"/>
        <w:rPr>
          <w:rFonts w:ascii="Garamond" w:hAnsi="Garamond"/>
          <w:sz w:val="24"/>
          <w:szCs w:val="24"/>
          <w:rtl/>
          <w:lang w:bidi="ar-SA"/>
        </w:rPr>
      </w:pPr>
      <w:r w:rsidRPr="00252326">
        <w:rPr>
          <w:rStyle w:val="Appelnotedebasdep"/>
          <w:rFonts w:ascii="Garamond" w:hAnsi="Garamond"/>
          <w:sz w:val="24"/>
          <w:szCs w:val="24"/>
        </w:rPr>
        <w:footnoteRef/>
      </w:r>
      <w:r w:rsidRPr="00252326">
        <w:rPr>
          <w:rFonts w:ascii="Garamond" w:hAnsi="Garamond"/>
          <w:sz w:val="24"/>
          <w:szCs w:val="24"/>
          <w:rtl/>
        </w:rPr>
        <w:t xml:space="preserve"> بول كريغروبيرتس، هل يعرف أحدكم ماذا نفعل في العراق؟، مجلة الدستور الأردنية</w:t>
      </w:r>
      <w:r>
        <w:rPr>
          <w:rFonts w:ascii="Garamond" w:hAnsi="Garamond"/>
          <w:sz w:val="24"/>
          <w:szCs w:val="24"/>
          <w:rtl/>
        </w:rPr>
        <w:t>، ع</w:t>
      </w:r>
      <w:r w:rsidRPr="00252326">
        <w:rPr>
          <w:rFonts w:ascii="Garamond" w:hAnsi="Garamond"/>
          <w:sz w:val="24"/>
          <w:szCs w:val="24"/>
          <w:rtl/>
        </w:rPr>
        <w:t>13693، سبتمبر 2009، ص30.</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861E9B"/>
    <w:multiLevelType w:val="hybridMultilevel"/>
    <w:tmpl w:val="C284E070"/>
    <w:lvl w:ilvl="0" w:tplc="CA34A9CE">
      <w:start w:val="1"/>
      <w:numFmt w:val="decimal"/>
      <w:lvlText w:val="%1."/>
      <w:lvlJc w:val="left"/>
      <w:pPr>
        <w:ind w:left="720" w:hanging="360"/>
      </w:pPr>
      <w:rPr>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321F1C34"/>
    <w:multiLevelType w:val="hybridMultilevel"/>
    <w:tmpl w:val="756AD466"/>
    <w:lvl w:ilvl="0" w:tplc="EF52CAEE">
      <w:start w:val="1"/>
      <w:numFmt w:val="decimal"/>
      <w:lvlText w:val="%1."/>
      <w:lvlJc w:val="left"/>
      <w:pPr>
        <w:ind w:left="720" w:hanging="360"/>
      </w:pPr>
      <w:rPr>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38B36154"/>
    <w:multiLevelType w:val="hybridMultilevel"/>
    <w:tmpl w:val="08725FF4"/>
    <w:lvl w:ilvl="0" w:tplc="7872119C">
      <w:start w:val="1"/>
      <w:numFmt w:val="decimal"/>
      <w:lvlText w:val="%1."/>
      <w:lvlJc w:val="left"/>
      <w:pPr>
        <w:ind w:left="720" w:hanging="360"/>
      </w:pPr>
      <w:rPr>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3C8B6C91"/>
    <w:multiLevelType w:val="hybridMultilevel"/>
    <w:tmpl w:val="4764246A"/>
    <w:lvl w:ilvl="0" w:tplc="6D2A62C6">
      <w:start w:val="1"/>
      <w:numFmt w:val="decimal"/>
      <w:lvlText w:val="%1."/>
      <w:lvlJc w:val="left"/>
      <w:pPr>
        <w:ind w:left="720" w:hanging="360"/>
      </w:pPr>
      <w:rPr>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580D2329"/>
    <w:multiLevelType w:val="hybridMultilevel"/>
    <w:tmpl w:val="A8C88E4E"/>
    <w:lvl w:ilvl="0" w:tplc="E4181428">
      <w:start w:val="1"/>
      <w:numFmt w:val="decimal"/>
      <w:lvlText w:val="%1."/>
      <w:lvlJc w:val="left"/>
      <w:pPr>
        <w:ind w:left="927" w:hanging="360"/>
      </w:pPr>
      <w:rPr>
        <w:rFonts w:hint="default"/>
        <w:b/>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num w:numId="1">
    <w:abstractNumId w:val="4"/>
  </w:num>
  <w:num w:numId="2">
    <w:abstractNumId w:val="2"/>
  </w:num>
  <w:num w:numId="3">
    <w:abstractNumId w:val="3"/>
  </w:num>
  <w:num w:numId="4">
    <w:abstractNumId w:val="0"/>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savePreviewPicture/>
  <w:footnotePr>
    <w:numRestart w:val="eachPage"/>
    <w:footnote w:id="0"/>
    <w:footnote w:id="1"/>
  </w:footnotePr>
  <w:endnotePr>
    <w:endnote w:id="0"/>
    <w:endnote w:id="1"/>
  </w:endnotePr>
  <w:compat/>
  <w:rsids>
    <w:rsidRoot w:val="00AC6A9A"/>
    <w:rsid w:val="00094AA5"/>
    <w:rsid w:val="000A75EE"/>
    <w:rsid w:val="00165AB0"/>
    <w:rsid w:val="00195B01"/>
    <w:rsid w:val="001978CB"/>
    <w:rsid w:val="001B2BDE"/>
    <w:rsid w:val="00252326"/>
    <w:rsid w:val="002523CA"/>
    <w:rsid w:val="00290833"/>
    <w:rsid w:val="00331211"/>
    <w:rsid w:val="00354CAC"/>
    <w:rsid w:val="003C39D5"/>
    <w:rsid w:val="003E49C0"/>
    <w:rsid w:val="00422CDE"/>
    <w:rsid w:val="00454301"/>
    <w:rsid w:val="004D7B25"/>
    <w:rsid w:val="00561F13"/>
    <w:rsid w:val="005A03D4"/>
    <w:rsid w:val="005D7544"/>
    <w:rsid w:val="005D7881"/>
    <w:rsid w:val="005E712C"/>
    <w:rsid w:val="00696F46"/>
    <w:rsid w:val="006A1F86"/>
    <w:rsid w:val="006B7CD7"/>
    <w:rsid w:val="007215A1"/>
    <w:rsid w:val="007768EA"/>
    <w:rsid w:val="00804CC7"/>
    <w:rsid w:val="008F3FF6"/>
    <w:rsid w:val="00927C39"/>
    <w:rsid w:val="009651B2"/>
    <w:rsid w:val="009A1E24"/>
    <w:rsid w:val="009A3DA5"/>
    <w:rsid w:val="00A17A24"/>
    <w:rsid w:val="00A23C4A"/>
    <w:rsid w:val="00A322EC"/>
    <w:rsid w:val="00AB35E6"/>
    <w:rsid w:val="00AC6A9A"/>
    <w:rsid w:val="00B82D6F"/>
    <w:rsid w:val="00B937F7"/>
    <w:rsid w:val="00BD0E21"/>
    <w:rsid w:val="00BF53C1"/>
    <w:rsid w:val="00C44FCD"/>
    <w:rsid w:val="00C4637C"/>
    <w:rsid w:val="00CB1EED"/>
    <w:rsid w:val="00D17C2C"/>
    <w:rsid w:val="00D34696"/>
    <w:rsid w:val="00DA2063"/>
    <w:rsid w:val="00DA328B"/>
    <w:rsid w:val="00DF2AC7"/>
    <w:rsid w:val="00E55641"/>
    <w:rsid w:val="00EB2D29"/>
    <w:rsid w:val="00F5375B"/>
    <w:rsid w:val="00F83EA2"/>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6A9A"/>
    <w:pPr>
      <w:bidi/>
      <w:spacing w:after="0" w:line="240" w:lineRule="auto"/>
    </w:pPr>
    <w:rPr>
      <w:rFonts w:ascii="Times New Roman" w:eastAsia="Times New Roman" w:hAnsi="Times New Roman" w:cs="Traditional Arabic"/>
      <w:sz w:val="28"/>
      <w:szCs w:val="36"/>
      <w:lang w:val="en-US"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AC6A9A"/>
    <w:rPr>
      <w:rFonts w:ascii="Calibri" w:eastAsia="Calibri" w:hAnsi="Calibri" w:cs="Times New Roman"/>
      <w:sz w:val="20"/>
      <w:szCs w:val="20"/>
      <w:lang w:bidi="ar-SA"/>
    </w:rPr>
  </w:style>
  <w:style w:type="character" w:customStyle="1" w:styleId="NotedebasdepageCar">
    <w:name w:val="Note de bas de page Car"/>
    <w:basedOn w:val="Policepardfaut"/>
    <w:link w:val="Notedebasdepage"/>
    <w:uiPriority w:val="99"/>
    <w:rsid w:val="00AC6A9A"/>
    <w:rPr>
      <w:rFonts w:ascii="Calibri" w:eastAsia="Calibri" w:hAnsi="Calibri" w:cs="Times New Roman"/>
      <w:sz w:val="20"/>
      <w:szCs w:val="20"/>
      <w:lang/>
    </w:rPr>
  </w:style>
  <w:style w:type="character" w:styleId="Appelnotedebasdep">
    <w:name w:val="footnote reference"/>
    <w:uiPriority w:val="99"/>
    <w:unhideWhenUsed/>
    <w:rsid w:val="00AC6A9A"/>
    <w:rPr>
      <w:vertAlign w:val="superscript"/>
    </w:rPr>
  </w:style>
  <w:style w:type="paragraph" w:styleId="En-tte">
    <w:name w:val="header"/>
    <w:basedOn w:val="Normal"/>
    <w:link w:val="En-tteCar"/>
    <w:uiPriority w:val="99"/>
    <w:unhideWhenUsed/>
    <w:rsid w:val="00AC6A9A"/>
    <w:pPr>
      <w:tabs>
        <w:tab w:val="center" w:pos="4536"/>
        <w:tab w:val="right" w:pos="9072"/>
      </w:tabs>
    </w:pPr>
  </w:style>
  <w:style w:type="character" w:customStyle="1" w:styleId="En-tteCar">
    <w:name w:val="En-tête Car"/>
    <w:basedOn w:val="Policepardfaut"/>
    <w:link w:val="En-tte"/>
    <w:uiPriority w:val="99"/>
    <w:rsid w:val="00AC6A9A"/>
    <w:rPr>
      <w:rFonts w:ascii="Times New Roman" w:eastAsia="Times New Roman" w:hAnsi="Times New Roman" w:cs="Traditional Arabic"/>
      <w:sz w:val="28"/>
      <w:szCs w:val="36"/>
      <w:lang w:val="en-US" w:bidi="ar-DZ"/>
    </w:rPr>
  </w:style>
  <w:style w:type="paragraph" w:styleId="Pieddepage">
    <w:name w:val="footer"/>
    <w:basedOn w:val="Normal"/>
    <w:link w:val="PieddepageCar"/>
    <w:uiPriority w:val="99"/>
    <w:unhideWhenUsed/>
    <w:rsid w:val="00AC6A9A"/>
    <w:pPr>
      <w:tabs>
        <w:tab w:val="center" w:pos="4536"/>
        <w:tab w:val="right" w:pos="9072"/>
      </w:tabs>
    </w:pPr>
  </w:style>
  <w:style w:type="character" w:customStyle="1" w:styleId="PieddepageCar">
    <w:name w:val="Pied de page Car"/>
    <w:basedOn w:val="Policepardfaut"/>
    <w:link w:val="Pieddepage"/>
    <w:uiPriority w:val="99"/>
    <w:rsid w:val="00AC6A9A"/>
    <w:rPr>
      <w:rFonts w:ascii="Times New Roman" w:eastAsia="Times New Roman" w:hAnsi="Times New Roman" w:cs="Traditional Arabic"/>
      <w:sz w:val="28"/>
      <w:szCs w:val="36"/>
      <w:lang w:val="en-US" w:bidi="ar-DZ"/>
    </w:rPr>
  </w:style>
  <w:style w:type="character" w:styleId="Lienhypertexte">
    <w:name w:val="Hyperlink"/>
    <w:uiPriority w:val="99"/>
    <w:rsid w:val="00DF2AC7"/>
    <w:rPr>
      <w:color w:val="0000FF"/>
      <w:u w:val="single"/>
    </w:rPr>
  </w:style>
  <w:style w:type="paragraph" w:styleId="Paragraphedeliste">
    <w:name w:val="List Paragraph"/>
    <w:basedOn w:val="Normal"/>
    <w:uiPriority w:val="34"/>
    <w:qFormat/>
    <w:rsid w:val="00DA2063"/>
    <w:pPr>
      <w:ind w:left="720"/>
      <w:contextualSpacing/>
    </w:pPr>
  </w:style>
</w:styles>
</file>

<file path=word/webSettings.xml><?xml version="1.0" encoding="utf-8"?>
<w:webSettings xmlns:r="http://schemas.openxmlformats.org/officeDocument/2006/relationships" xmlns:w="http://schemas.openxmlformats.org/wordprocessingml/2006/main">
  <w:divs>
    <w:div w:id="1242910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sharqalawsat.com/print/default.asp?did=255864"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asharqalawsat.com/print/default.asp?did=255864"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79</Pages>
  <Words>16231</Words>
  <Characters>89273</Characters>
  <Application>Microsoft Office Word</Application>
  <DocSecurity>0</DocSecurity>
  <Lines>743</Lines>
  <Paragraphs>210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105294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droit-biblioth</cp:lastModifiedBy>
  <cp:revision>2</cp:revision>
  <cp:lastPrinted>2023-06-10T19:59:00Z</cp:lastPrinted>
  <dcterms:created xsi:type="dcterms:W3CDTF">2023-07-16T07:25:00Z</dcterms:created>
  <dcterms:modified xsi:type="dcterms:W3CDTF">2023-07-16T07:25:00Z</dcterms:modified>
</cp:coreProperties>
</file>