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20E" w:rsidRPr="00CC769D" w:rsidRDefault="00B4620E" w:rsidP="00C03E1C">
      <w:pPr>
        <w:pStyle w:val="Default"/>
        <w:bidi/>
        <w:spacing w:line="302" w:lineRule="auto"/>
        <w:jc w:val="both"/>
        <w:rPr>
          <w:rFonts w:asciiTheme="majorBidi" w:hAnsiTheme="majorBidi" w:cstheme="majorBidi"/>
          <w:b/>
          <w:bCs/>
          <w:rtl/>
          <w:lang w:bidi="ar-DZ"/>
        </w:rPr>
      </w:pPr>
      <w:r w:rsidRPr="00CC769D">
        <w:rPr>
          <w:rFonts w:asciiTheme="majorBidi" w:hAnsiTheme="majorBidi" w:cstheme="majorBidi"/>
          <w:b/>
          <w:bCs/>
          <w:rtl/>
          <w:lang w:bidi="ar-DZ"/>
        </w:rPr>
        <w:t xml:space="preserve">ملخص </w:t>
      </w:r>
    </w:p>
    <w:p w:rsidR="00B4620E" w:rsidRPr="00CC769D" w:rsidRDefault="00B4620E" w:rsidP="00C03E1C">
      <w:pPr>
        <w:pStyle w:val="Default"/>
        <w:bidi/>
        <w:spacing w:after="120" w:line="302" w:lineRule="auto"/>
        <w:jc w:val="both"/>
        <w:rPr>
          <w:rFonts w:asciiTheme="majorBidi" w:hAnsiTheme="majorBidi" w:cstheme="majorBidi"/>
          <w:lang w:val="fr-FR" w:bidi="ar-DZ"/>
        </w:rPr>
      </w:pPr>
      <w:r w:rsidRPr="00CC769D">
        <w:rPr>
          <w:rFonts w:asciiTheme="majorBidi" w:hAnsiTheme="majorBidi" w:cstheme="majorBidi"/>
          <w:rtl/>
          <w:lang w:bidi="ar-DZ"/>
        </w:rPr>
        <w:t xml:space="preserve">الميزة المهمة في الشبكات المتنقلة الخاصة هي الحركة الموفرة للمستخدمين، لكن الحركة لا يمكن التنبؤ بها والتي قد تتسبب في انقطاع الطرق بشكل متكرر. نظرا لكثرة التغييرات المتكررة في طوبولوجيا الشبكة والتي تشكل تحديا تقنيا كبيرا، </w:t>
      </w:r>
      <w:r w:rsidRPr="00CC769D">
        <w:rPr>
          <w:rFonts w:asciiTheme="majorBidi" w:hAnsiTheme="majorBidi" w:cstheme="majorBidi"/>
          <w:rtl/>
          <w:lang w:val="fr-FR" w:bidi="ar-DZ"/>
        </w:rPr>
        <w:t xml:space="preserve">انقطاعات الروابط في الشبكة قد يقلل من أداء التوجيه. لتواجد مثل هذه السلبيات، اقترحنا خوارزمية </w:t>
      </w:r>
      <w:r w:rsidRPr="00CC769D">
        <w:rPr>
          <w:rFonts w:asciiTheme="majorBidi" w:hAnsiTheme="majorBidi" w:cstheme="majorBidi"/>
        </w:rPr>
        <w:t>AODV-LP</w:t>
      </w:r>
      <w:r w:rsidRPr="00CC769D">
        <w:rPr>
          <w:rFonts w:asciiTheme="majorBidi" w:hAnsiTheme="majorBidi" w:cstheme="majorBidi"/>
          <w:rtl/>
          <w:lang w:val="fr-FR" w:bidi="ar-DZ"/>
        </w:rPr>
        <w:t xml:space="preserve"> (</w:t>
      </w:r>
      <w:r w:rsidRPr="00CC769D">
        <w:rPr>
          <w:rFonts w:asciiTheme="majorBidi" w:hAnsiTheme="majorBidi" w:cstheme="majorBidi"/>
          <w:lang w:val="fr-FR" w:bidi="ar-DZ"/>
        </w:rPr>
        <w:t>AODV</w:t>
      </w:r>
      <w:r w:rsidRPr="00CC769D">
        <w:rPr>
          <w:rFonts w:asciiTheme="majorBidi" w:hAnsiTheme="majorBidi" w:cstheme="majorBidi"/>
          <w:rtl/>
          <w:lang w:val="fr-FR" w:bidi="ar-DZ"/>
        </w:rPr>
        <w:t xml:space="preserve"> مع تنبؤ الارتباط) تستخدم قوة الإشارة الواردة ومعدل تغيير قوة الإشارة الواردة للتنبؤ بالوقت المتوفر للارتباط، والذي بعده يتم انقطاع ارتباط نشط. العقد تقدر وقت انقطاع الرابط</w:t>
      </w:r>
      <w:r w:rsidR="004008B2">
        <w:rPr>
          <w:rFonts w:asciiTheme="majorBidi" w:hAnsiTheme="majorBidi" w:cstheme="majorBidi" w:hint="cs"/>
          <w:rtl/>
          <w:lang w:val="fr-FR" w:bidi="ar-DZ"/>
        </w:rPr>
        <w:t> و تكتشف طريق آخر نحو الوجهة مسبقا</w:t>
      </w:r>
      <w:r w:rsidRPr="00CC769D">
        <w:rPr>
          <w:rFonts w:asciiTheme="majorBidi" w:hAnsiTheme="majorBidi" w:cstheme="majorBidi"/>
          <w:rtl/>
          <w:lang w:val="fr-FR" w:bidi="ar-DZ"/>
        </w:rPr>
        <w:t xml:space="preserve">. الطريقة المقترحة تمت مقارنتها مع </w:t>
      </w:r>
      <w:r w:rsidRPr="00CC769D">
        <w:rPr>
          <w:rFonts w:asciiTheme="majorBidi" w:hAnsiTheme="majorBidi" w:cstheme="majorBidi"/>
          <w:lang w:val="fr-FR" w:bidi="ar-DZ"/>
        </w:rPr>
        <w:t>AODV</w:t>
      </w:r>
      <w:r w:rsidRPr="00CC769D">
        <w:rPr>
          <w:rFonts w:asciiTheme="majorBidi" w:hAnsiTheme="majorBidi" w:cstheme="majorBidi"/>
          <w:rtl/>
          <w:lang w:val="fr-FR" w:bidi="ar-DZ"/>
        </w:rPr>
        <w:t xml:space="preserve"> بدون تنبؤ الارتباط. نتائج المحاكاة تبين أن هناك انخفاضا كبيرا في معدل التأخير من نهاية-إلى-نهاية وتحسن في نسبة تسليم حزم البيانات لـ</w:t>
      </w:r>
      <w:r w:rsidRPr="00CC769D">
        <w:rPr>
          <w:rFonts w:asciiTheme="majorBidi" w:hAnsiTheme="majorBidi" w:cstheme="majorBidi"/>
          <w:lang w:val="fr-FR" w:bidi="ar-DZ"/>
        </w:rPr>
        <w:t xml:space="preserve">AODV </w:t>
      </w:r>
      <w:r w:rsidRPr="00CC769D">
        <w:rPr>
          <w:rFonts w:asciiTheme="majorBidi" w:hAnsiTheme="majorBidi" w:cstheme="majorBidi"/>
          <w:rtl/>
          <w:lang w:val="fr-FR" w:bidi="ar-DZ"/>
        </w:rPr>
        <w:t xml:space="preserve"> مع تنبؤ الارتباط.</w:t>
      </w:r>
      <w:r w:rsidRPr="00CC769D">
        <w:rPr>
          <w:rFonts w:asciiTheme="majorBidi" w:hAnsiTheme="majorBidi" w:cstheme="majorBidi"/>
          <w:lang w:val="fr-FR" w:bidi="ar-DZ"/>
        </w:rPr>
        <w:t xml:space="preserve"> </w:t>
      </w:r>
    </w:p>
    <w:p w:rsidR="00B4620E" w:rsidRPr="00CC769D" w:rsidRDefault="00B4620E" w:rsidP="00C03E1C">
      <w:pPr>
        <w:bidi/>
        <w:spacing w:after="0" w:line="302" w:lineRule="auto"/>
        <w:jc w:val="both"/>
        <w:rPr>
          <w:rFonts w:asciiTheme="majorBidi" w:hAnsiTheme="majorBidi" w:cstheme="majorBidi"/>
          <w:sz w:val="24"/>
          <w:szCs w:val="24"/>
          <w:rtl/>
          <w:lang w:val="fr-FR" w:bidi="ar-DZ"/>
        </w:rPr>
      </w:pPr>
      <w:r w:rsidRPr="00CC769D">
        <w:rPr>
          <w:rFonts w:asciiTheme="majorBidi" w:hAnsiTheme="majorBidi" w:cstheme="majorBidi"/>
          <w:b/>
          <w:bCs/>
          <w:sz w:val="24"/>
          <w:szCs w:val="24"/>
          <w:rtl/>
          <w:lang w:val="fr-FR"/>
        </w:rPr>
        <w:t xml:space="preserve">الكلمات المفتاحية  </w:t>
      </w:r>
      <w:r w:rsidR="007055DA" w:rsidRPr="00CC769D">
        <w:rPr>
          <w:rFonts w:asciiTheme="majorBidi" w:hAnsiTheme="majorBidi" w:cstheme="majorBidi"/>
          <w:sz w:val="24"/>
          <w:szCs w:val="24"/>
          <w:rtl/>
          <w:lang w:val="fr-FR"/>
        </w:rPr>
        <w:t>الشبكات المتنقلة الخاصة</w:t>
      </w:r>
      <w:r w:rsidR="007055DA" w:rsidRPr="00CC769D">
        <w:rPr>
          <w:rFonts w:asciiTheme="majorBidi" w:hAnsiTheme="majorBidi" w:cstheme="majorBidi"/>
          <w:sz w:val="24"/>
          <w:szCs w:val="24"/>
          <w:lang w:val="fr-FR"/>
        </w:rPr>
        <w:t xml:space="preserve">(MANET) </w:t>
      </w:r>
      <w:r w:rsidR="007055DA" w:rsidRPr="00CC769D">
        <w:rPr>
          <w:rFonts w:asciiTheme="majorBidi" w:hAnsiTheme="majorBidi" w:cstheme="majorBidi"/>
          <w:sz w:val="24"/>
          <w:szCs w:val="24"/>
          <w:rtl/>
          <w:lang w:val="fr-FR" w:bidi="ar-DZ"/>
        </w:rPr>
        <w:t>، بروتوكول التوجيه (</w:t>
      </w:r>
      <w:r w:rsidR="007055DA" w:rsidRPr="00CC769D">
        <w:rPr>
          <w:rFonts w:asciiTheme="majorBidi" w:hAnsiTheme="majorBidi" w:cstheme="majorBidi"/>
          <w:sz w:val="24"/>
          <w:szCs w:val="24"/>
          <w:lang w:val="fr-FR" w:bidi="ar-DZ"/>
        </w:rPr>
        <w:t>AODV</w:t>
      </w:r>
      <w:r w:rsidR="007055DA" w:rsidRPr="00CC769D">
        <w:rPr>
          <w:rFonts w:asciiTheme="majorBidi" w:hAnsiTheme="majorBidi" w:cstheme="majorBidi"/>
          <w:sz w:val="24"/>
          <w:szCs w:val="24"/>
          <w:rtl/>
          <w:lang w:val="fr-FR" w:bidi="ar-DZ"/>
        </w:rPr>
        <w:t xml:space="preserve">)، </w:t>
      </w:r>
      <w:r w:rsidR="00C43C9C" w:rsidRPr="00CC769D">
        <w:rPr>
          <w:rFonts w:asciiTheme="majorBidi" w:hAnsiTheme="majorBidi" w:cstheme="majorBidi"/>
          <w:sz w:val="24"/>
          <w:szCs w:val="24"/>
          <w:rtl/>
          <w:lang w:val="fr-FR" w:bidi="ar-DZ"/>
        </w:rPr>
        <w:t>التوجيه، التنبؤ بالارتباط، الحركة، قوة الإشارة الواردة (</w:t>
      </w:r>
      <w:r w:rsidR="00C43C9C" w:rsidRPr="00CC769D">
        <w:rPr>
          <w:rFonts w:asciiTheme="majorBidi" w:hAnsiTheme="majorBidi" w:cstheme="majorBidi"/>
          <w:sz w:val="24"/>
          <w:szCs w:val="24"/>
          <w:lang w:val="fr-FR" w:bidi="ar-DZ"/>
        </w:rPr>
        <w:t>RSS</w:t>
      </w:r>
      <w:r w:rsidR="00C43C9C" w:rsidRPr="00CC769D">
        <w:rPr>
          <w:rFonts w:asciiTheme="majorBidi" w:hAnsiTheme="majorBidi" w:cstheme="majorBidi"/>
          <w:sz w:val="24"/>
          <w:szCs w:val="24"/>
          <w:rtl/>
          <w:lang w:val="fr-FR" w:bidi="ar-DZ"/>
        </w:rPr>
        <w:t>).</w:t>
      </w:r>
    </w:p>
    <w:p w:rsidR="00C35B69" w:rsidRPr="00CC769D" w:rsidRDefault="00C35B69" w:rsidP="00C03E1C">
      <w:pPr>
        <w:spacing w:after="0" w:line="302" w:lineRule="auto"/>
        <w:jc w:val="both"/>
        <w:rPr>
          <w:rFonts w:asciiTheme="majorBidi" w:hAnsiTheme="majorBidi" w:cstheme="majorBidi"/>
          <w:b/>
          <w:bCs/>
          <w:sz w:val="24"/>
          <w:szCs w:val="24"/>
          <w:lang w:val="fr-FR"/>
        </w:rPr>
      </w:pPr>
      <w:r w:rsidRPr="00CC769D">
        <w:rPr>
          <w:rFonts w:asciiTheme="majorBidi" w:hAnsiTheme="majorBidi" w:cstheme="majorBidi"/>
          <w:b/>
          <w:bCs/>
          <w:sz w:val="24"/>
          <w:szCs w:val="24"/>
        </w:rPr>
        <w:t xml:space="preserve">Abstract </w:t>
      </w:r>
    </w:p>
    <w:p w:rsidR="001E5040" w:rsidRPr="00CC769D" w:rsidRDefault="006C53CA" w:rsidP="00C03E1C">
      <w:pPr>
        <w:pStyle w:val="Default"/>
        <w:spacing w:after="120" w:line="302" w:lineRule="auto"/>
        <w:jc w:val="both"/>
        <w:rPr>
          <w:rFonts w:asciiTheme="majorBidi" w:hAnsiTheme="majorBidi" w:cstheme="majorBidi"/>
        </w:rPr>
      </w:pPr>
      <w:r w:rsidRPr="00CC769D">
        <w:rPr>
          <w:rFonts w:asciiTheme="majorBidi" w:hAnsiTheme="majorBidi" w:cstheme="majorBidi"/>
        </w:rPr>
        <w:t>An</w:t>
      </w:r>
      <w:r w:rsidR="0071714F" w:rsidRPr="00CC769D">
        <w:rPr>
          <w:rFonts w:asciiTheme="majorBidi" w:hAnsiTheme="majorBidi" w:cstheme="majorBidi"/>
        </w:rPr>
        <w:t xml:space="preserve"> important advantage of Mobile Ad</w:t>
      </w:r>
      <w:r w:rsidR="00415A10" w:rsidRPr="00CC769D">
        <w:rPr>
          <w:rFonts w:asciiTheme="majorBidi" w:hAnsiTheme="majorBidi" w:cstheme="majorBidi"/>
        </w:rPr>
        <w:t xml:space="preserve"> </w:t>
      </w:r>
      <w:r w:rsidR="0071714F" w:rsidRPr="00CC769D">
        <w:rPr>
          <w:rFonts w:asciiTheme="majorBidi" w:hAnsiTheme="majorBidi" w:cstheme="majorBidi"/>
        </w:rPr>
        <w:t>hoc Networks is the mobility offered to the users. But the mobility is unpredictable and may cause routes to break frequently</w:t>
      </w:r>
      <w:r w:rsidR="00415A10" w:rsidRPr="00CC769D">
        <w:rPr>
          <w:rFonts w:asciiTheme="majorBidi" w:hAnsiTheme="majorBidi" w:cstheme="majorBidi"/>
        </w:rPr>
        <w:t xml:space="preserve">. Due to frequent changes in the topology of the network this becomes a major technical challenge, link breakages in the network may decrease the routing performance. </w:t>
      </w:r>
      <w:r w:rsidR="00087E3E" w:rsidRPr="00CC769D">
        <w:rPr>
          <w:rFonts w:asciiTheme="majorBidi" w:hAnsiTheme="majorBidi" w:cstheme="majorBidi"/>
        </w:rPr>
        <w:t>As</w:t>
      </w:r>
      <w:r w:rsidR="002277BC" w:rsidRPr="00CC769D">
        <w:rPr>
          <w:rFonts w:asciiTheme="majorBidi" w:hAnsiTheme="majorBidi" w:cstheme="majorBidi"/>
        </w:rPr>
        <w:t xml:space="preserve"> having such disadvantages</w:t>
      </w:r>
      <w:r w:rsidR="005E17D5" w:rsidRPr="00CC769D">
        <w:rPr>
          <w:rFonts w:asciiTheme="majorBidi" w:hAnsiTheme="majorBidi" w:cstheme="majorBidi"/>
        </w:rPr>
        <w:t>, w</w:t>
      </w:r>
      <w:r w:rsidR="001E5040" w:rsidRPr="00CC769D">
        <w:rPr>
          <w:rFonts w:asciiTheme="majorBidi" w:hAnsiTheme="majorBidi" w:cstheme="majorBidi"/>
        </w:rPr>
        <w:t xml:space="preserve">e have proposed an </w:t>
      </w:r>
      <w:r w:rsidR="00087E3E" w:rsidRPr="00CC769D">
        <w:rPr>
          <w:rFonts w:asciiTheme="majorBidi" w:hAnsiTheme="majorBidi" w:cstheme="majorBidi"/>
        </w:rPr>
        <w:t xml:space="preserve">AODV-LP </w:t>
      </w:r>
      <w:r w:rsidR="00A327ED" w:rsidRPr="00CC769D">
        <w:rPr>
          <w:rFonts w:asciiTheme="majorBidi" w:hAnsiTheme="majorBidi" w:cstheme="majorBidi"/>
        </w:rPr>
        <w:t xml:space="preserve">(AODV with link prediction) </w:t>
      </w:r>
      <w:r w:rsidR="00087E3E" w:rsidRPr="00CC769D">
        <w:rPr>
          <w:rFonts w:asciiTheme="majorBidi" w:hAnsiTheme="majorBidi" w:cstheme="majorBidi"/>
        </w:rPr>
        <w:t xml:space="preserve">algorithm </w:t>
      </w:r>
      <w:r w:rsidR="00075C7A" w:rsidRPr="00CC769D">
        <w:rPr>
          <w:rFonts w:asciiTheme="majorBidi" w:hAnsiTheme="majorBidi" w:cstheme="majorBidi"/>
        </w:rPr>
        <w:t xml:space="preserve">uses the received signal strength, RSS, and the received signal strength changing </w:t>
      </w:r>
      <w:r w:rsidR="001E5040" w:rsidRPr="00CC769D">
        <w:rPr>
          <w:rFonts w:asciiTheme="majorBidi" w:hAnsiTheme="majorBidi" w:cstheme="majorBidi"/>
        </w:rPr>
        <w:t>rate</w:t>
      </w:r>
      <w:r w:rsidR="00075C7A" w:rsidRPr="00CC769D">
        <w:rPr>
          <w:rFonts w:asciiTheme="majorBidi" w:hAnsiTheme="majorBidi" w:cstheme="majorBidi"/>
        </w:rPr>
        <w:t>, to predict the link available time, after which an active link will break.</w:t>
      </w:r>
      <w:r w:rsidR="00A054DF" w:rsidRPr="00CC769D">
        <w:rPr>
          <w:rFonts w:asciiTheme="majorBidi" w:hAnsiTheme="majorBidi" w:cstheme="majorBidi"/>
        </w:rPr>
        <w:t xml:space="preserve"> The nodes</w:t>
      </w:r>
      <w:r w:rsidR="001E5040" w:rsidRPr="00CC769D">
        <w:rPr>
          <w:rFonts w:asciiTheme="majorBidi" w:hAnsiTheme="majorBidi" w:cstheme="majorBidi"/>
        </w:rPr>
        <w:t xml:space="preserve"> </w:t>
      </w:r>
      <w:r w:rsidR="00A054DF" w:rsidRPr="00CC769D">
        <w:rPr>
          <w:rFonts w:asciiTheme="majorBidi" w:hAnsiTheme="majorBidi" w:cstheme="majorBidi"/>
        </w:rPr>
        <w:t>esti</w:t>
      </w:r>
      <w:r w:rsidR="004008B2">
        <w:rPr>
          <w:rFonts w:asciiTheme="majorBidi" w:hAnsiTheme="majorBidi" w:cstheme="majorBidi"/>
        </w:rPr>
        <w:t xml:space="preserve">mate the link breakage time </w:t>
      </w:r>
      <w:r w:rsidR="004008B2" w:rsidRPr="004A601D">
        <w:rPr>
          <w:rFonts w:asciiTheme="majorBidi" w:hAnsiTheme="majorBidi" w:cstheme="majorBidi"/>
        </w:rPr>
        <w:t>and discover another route to the destination much earlier</w:t>
      </w:r>
      <w:r w:rsidR="00A054DF" w:rsidRPr="00CC769D">
        <w:rPr>
          <w:rFonts w:asciiTheme="majorBidi" w:hAnsiTheme="majorBidi" w:cstheme="majorBidi"/>
        </w:rPr>
        <w:t>.</w:t>
      </w:r>
      <w:r w:rsidR="00D72CAD" w:rsidRPr="00CC769D">
        <w:rPr>
          <w:rFonts w:asciiTheme="majorBidi" w:hAnsiTheme="majorBidi" w:cstheme="majorBidi"/>
        </w:rPr>
        <w:t xml:space="preserve"> </w:t>
      </w:r>
      <w:r w:rsidR="001E5040" w:rsidRPr="00CC769D">
        <w:rPr>
          <w:rFonts w:asciiTheme="majorBidi" w:hAnsiTheme="majorBidi" w:cstheme="majorBidi"/>
        </w:rPr>
        <w:t xml:space="preserve">The proposed approach is compared with AODV without link prediction. The simulation </w:t>
      </w:r>
      <w:r w:rsidR="00D72CAD" w:rsidRPr="00CC769D">
        <w:rPr>
          <w:rFonts w:asciiTheme="majorBidi" w:hAnsiTheme="majorBidi" w:cstheme="majorBidi"/>
        </w:rPr>
        <w:t>results s</w:t>
      </w:r>
      <w:r w:rsidR="001E5040" w:rsidRPr="00CC769D">
        <w:rPr>
          <w:rFonts w:asciiTheme="majorBidi" w:hAnsiTheme="majorBidi" w:cstheme="majorBidi"/>
        </w:rPr>
        <w:t>how that there is significant reduction in ave</w:t>
      </w:r>
      <w:r w:rsidR="00D72CAD" w:rsidRPr="00CC769D">
        <w:rPr>
          <w:rFonts w:asciiTheme="majorBidi" w:hAnsiTheme="majorBidi" w:cstheme="majorBidi"/>
        </w:rPr>
        <w:t>rage end-to-end delay and improvement</w:t>
      </w:r>
      <w:r w:rsidR="001E5040" w:rsidRPr="00CC769D">
        <w:rPr>
          <w:rFonts w:asciiTheme="majorBidi" w:hAnsiTheme="majorBidi" w:cstheme="majorBidi"/>
        </w:rPr>
        <w:t xml:space="preserve"> in data packet delivery ratio for AODV with link prediction. </w:t>
      </w:r>
    </w:p>
    <w:p w:rsidR="00C35B69" w:rsidRPr="00CC769D" w:rsidRDefault="00B4620E" w:rsidP="00C03E1C">
      <w:pPr>
        <w:spacing w:after="120" w:line="302" w:lineRule="auto"/>
        <w:jc w:val="both"/>
        <w:rPr>
          <w:rFonts w:asciiTheme="majorBidi" w:hAnsiTheme="majorBidi" w:cstheme="majorBidi"/>
          <w:noProof w:val="0"/>
          <w:sz w:val="24"/>
          <w:szCs w:val="24"/>
        </w:rPr>
      </w:pPr>
      <w:r w:rsidRPr="00CC769D">
        <w:rPr>
          <w:rFonts w:asciiTheme="majorBidi" w:hAnsiTheme="majorBidi" w:cstheme="majorBidi"/>
          <w:b/>
          <w:bCs/>
          <w:noProof w:val="0"/>
          <w:sz w:val="24"/>
          <w:szCs w:val="24"/>
        </w:rPr>
        <w:t>Keywords</w:t>
      </w:r>
      <w:r w:rsidRPr="00CC769D">
        <w:rPr>
          <w:rFonts w:asciiTheme="majorBidi" w:hAnsiTheme="majorBidi" w:cstheme="majorBidi"/>
          <w:b/>
          <w:bCs/>
          <w:noProof w:val="0"/>
          <w:sz w:val="24"/>
          <w:szCs w:val="24"/>
          <w:rtl/>
        </w:rPr>
        <w:t xml:space="preserve">  </w:t>
      </w:r>
      <w:r w:rsidRPr="00CC769D">
        <w:rPr>
          <w:rFonts w:asciiTheme="majorBidi" w:hAnsiTheme="majorBidi" w:cstheme="majorBidi"/>
          <w:b/>
          <w:bCs/>
          <w:noProof w:val="0"/>
          <w:sz w:val="24"/>
          <w:szCs w:val="24"/>
        </w:rPr>
        <w:t xml:space="preserve"> </w:t>
      </w:r>
      <w:r w:rsidRPr="00CC769D">
        <w:rPr>
          <w:rFonts w:asciiTheme="majorBidi" w:hAnsiTheme="majorBidi" w:cstheme="majorBidi"/>
          <w:noProof w:val="0"/>
          <w:sz w:val="24"/>
          <w:szCs w:val="24"/>
        </w:rPr>
        <w:t>MANET, AODV, Routing, Link prediction, Mobility, RSS.</w:t>
      </w:r>
    </w:p>
    <w:p w:rsidR="00D77292" w:rsidRPr="00CC769D" w:rsidRDefault="00D77292" w:rsidP="00C03E1C">
      <w:pPr>
        <w:spacing w:after="0" w:line="302" w:lineRule="auto"/>
        <w:jc w:val="both"/>
        <w:rPr>
          <w:rStyle w:val="alt-edited"/>
          <w:rFonts w:asciiTheme="majorBidi" w:hAnsiTheme="majorBidi" w:cstheme="majorBidi"/>
          <w:b/>
          <w:bCs/>
          <w:sz w:val="24"/>
          <w:szCs w:val="24"/>
          <w:lang w:val="fr-FR"/>
        </w:rPr>
      </w:pPr>
      <w:r w:rsidRPr="00CC769D">
        <w:rPr>
          <w:rStyle w:val="alt-edited"/>
          <w:rFonts w:asciiTheme="majorBidi" w:hAnsiTheme="majorBidi" w:cstheme="majorBidi"/>
          <w:b/>
          <w:bCs/>
          <w:sz w:val="24"/>
          <w:szCs w:val="24"/>
          <w:lang w:val="fr-FR"/>
        </w:rPr>
        <w:t>Résumé</w:t>
      </w:r>
    </w:p>
    <w:p w:rsidR="00CD22AB" w:rsidRPr="00CC769D" w:rsidRDefault="00CD22AB" w:rsidP="00C03E1C">
      <w:pPr>
        <w:spacing w:after="120" w:line="302" w:lineRule="auto"/>
        <w:jc w:val="both"/>
        <w:rPr>
          <w:rFonts w:asciiTheme="majorBidi" w:hAnsiTheme="majorBidi" w:cstheme="majorBidi"/>
          <w:sz w:val="24"/>
          <w:szCs w:val="24"/>
          <w:lang w:val="fr-FR"/>
        </w:rPr>
      </w:pPr>
      <w:r w:rsidRPr="00CC769D">
        <w:rPr>
          <w:rFonts w:asciiTheme="majorBidi" w:hAnsiTheme="majorBidi" w:cstheme="majorBidi"/>
          <w:sz w:val="24"/>
          <w:szCs w:val="24"/>
          <w:lang w:val="fr-FR"/>
        </w:rPr>
        <w:t>Un avantage important de</w:t>
      </w:r>
      <w:r w:rsidR="00554825">
        <w:rPr>
          <w:rFonts w:asciiTheme="majorBidi" w:hAnsiTheme="majorBidi" w:cstheme="majorBidi"/>
          <w:sz w:val="24"/>
          <w:szCs w:val="24"/>
          <w:lang w:val="fr-FR"/>
        </w:rPr>
        <w:t>s</w:t>
      </w:r>
      <w:r w:rsidRPr="00CC769D">
        <w:rPr>
          <w:rFonts w:asciiTheme="majorBidi" w:hAnsiTheme="majorBidi" w:cstheme="majorBidi"/>
          <w:sz w:val="24"/>
          <w:szCs w:val="24"/>
          <w:lang w:val="fr-FR"/>
        </w:rPr>
        <w:t xml:space="preserve"> réseaux mobiles ad hoc est la mobilité offerte aux utilisateurs. Mais la mobilité est</w:t>
      </w:r>
      <w:r w:rsidR="002E53C1" w:rsidRPr="00CC769D">
        <w:rPr>
          <w:rFonts w:asciiTheme="majorBidi" w:hAnsiTheme="majorBidi" w:cstheme="majorBidi"/>
          <w:sz w:val="24"/>
          <w:szCs w:val="24"/>
          <w:lang w:val="fr-FR"/>
        </w:rPr>
        <w:t xml:space="preserve"> imprévisible et peut provoquer </w:t>
      </w:r>
      <w:r w:rsidRPr="00CC769D">
        <w:rPr>
          <w:rFonts w:asciiTheme="majorBidi" w:hAnsiTheme="majorBidi" w:cstheme="majorBidi"/>
          <w:sz w:val="24"/>
          <w:szCs w:val="24"/>
          <w:lang w:val="fr-FR"/>
        </w:rPr>
        <w:t>la rupture de liens fréquemment. En raison de</w:t>
      </w:r>
      <w:r w:rsidR="00554825">
        <w:rPr>
          <w:rFonts w:asciiTheme="majorBidi" w:hAnsiTheme="majorBidi" w:cstheme="majorBidi"/>
          <w:sz w:val="24"/>
          <w:szCs w:val="24"/>
          <w:lang w:val="fr-FR"/>
        </w:rPr>
        <w:t>s</w:t>
      </w:r>
      <w:r w:rsidRPr="00CC769D">
        <w:rPr>
          <w:rFonts w:asciiTheme="majorBidi" w:hAnsiTheme="majorBidi" w:cstheme="majorBidi"/>
          <w:sz w:val="24"/>
          <w:szCs w:val="24"/>
          <w:lang w:val="fr-FR"/>
        </w:rPr>
        <w:t xml:space="preserve"> changements fréquents dans la topologie du réseau</w:t>
      </w:r>
      <w:r w:rsidR="00554825">
        <w:rPr>
          <w:rFonts w:asciiTheme="majorBidi" w:hAnsiTheme="majorBidi" w:cstheme="majorBidi"/>
          <w:sz w:val="24"/>
          <w:szCs w:val="24"/>
          <w:lang w:val="fr-FR"/>
        </w:rPr>
        <w:t>, trouver une solution à ce problème</w:t>
      </w:r>
      <w:r w:rsidRPr="00CC769D">
        <w:rPr>
          <w:rFonts w:asciiTheme="majorBidi" w:hAnsiTheme="majorBidi" w:cstheme="majorBidi"/>
          <w:sz w:val="24"/>
          <w:szCs w:val="24"/>
          <w:lang w:val="fr-FR"/>
        </w:rPr>
        <w:t xml:space="preserve"> devient un défi technique important. Les ruptures de lien dans le réseau peuvent diminuer les performances de routage. </w:t>
      </w:r>
      <w:r w:rsidR="00554825">
        <w:rPr>
          <w:rFonts w:asciiTheme="majorBidi" w:hAnsiTheme="majorBidi" w:cstheme="majorBidi"/>
          <w:sz w:val="24"/>
          <w:szCs w:val="24"/>
          <w:lang w:val="fr-FR"/>
        </w:rPr>
        <w:t xml:space="preserve">pour réduire ces </w:t>
      </w:r>
      <w:r w:rsidRPr="00CC769D">
        <w:rPr>
          <w:rFonts w:asciiTheme="majorBidi" w:hAnsiTheme="majorBidi" w:cstheme="majorBidi"/>
          <w:sz w:val="24"/>
          <w:szCs w:val="24"/>
          <w:lang w:val="fr-FR"/>
        </w:rPr>
        <w:t>inconvénients, nous avons proposé un algorithme AODV-LP (AODV avec la prédiction de lien) qui utilise l</w:t>
      </w:r>
      <w:r w:rsidR="00554825">
        <w:rPr>
          <w:rFonts w:asciiTheme="majorBidi" w:hAnsiTheme="majorBidi" w:cstheme="majorBidi"/>
          <w:sz w:val="24"/>
          <w:szCs w:val="24"/>
          <w:lang w:val="fr-FR"/>
        </w:rPr>
        <w:t>’intensité</w:t>
      </w:r>
      <w:r w:rsidRPr="00CC769D">
        <w:rPr>
          <w:rFonts w:asciiTheme="majorBidi" w:hAnsiTheme="majorBidi" w:cstheme="majorBidi"/>
          <w:sz w:val="24"/>
          <w:szCs w:val="24"/>
          <w:lang w:val="fr-FR"/>
        </w:rPr>
        <w:t xml:space="preserve"> du signal reçu, RSS, et le taux de variation du signal reçu, pour prédire le temps </w:t>
      </w:r>
      <w:r w:rsidR="00554825">
        <w:rPr>
          <w:rFonts w:asciiTheme="majorBidi" w:hAnsiTheme="majorBidi" w:cstheme="majorBidi"/>
          <w:sz w:val="24"/>
          <w:szCs w:val="24"/>
          <w:lang w:val="fr-FR"/>
        </w:rPr>
        <w:t xml:space="preserve">disponibilité </w:t>
      </w:r>
      <w:r w:rsidR="00E44E8F" w:rsidRPr="00CC769D">
        <w:rPr>
          <w:rFonts w:asciiTheme="majorBidi" w:hAnsiTheme="majorBidi" w:cstheme="majorBidi"/>
          <w:sz w:val="24"/>
          <w:szCs w:val="24"/>
          <w:lang w:val="fr-FR"/>
        </w:rPr>
        <w:t>d</w:t>
      </w:r>
      <w:r w:rsidR="00E44E8F">
        <w:rPr>
          <w:rFonts w:asciiTheme="majorBidi" w:hAnsiTheme="majorBidi" w:cstheme="majorBidi"/>
          <w:sz w:val="24"/>
          <w:szCs w:val="24"/>
          <w:lang w:val="fr-FR"/>
        </w:rPr>
        <w:t>u</w:t>
      </w:r>
      <w:r w:rsidR="00E44E8F" w:rsidRPr="00CC769D">
        <w:rPr>
          <w:rFonts w:asciiTheme="majorBidi" w:hAnsiTheme="majorBidi" w:cstheme="majorBidi"/>
          <w:sz w:val="24"/>
          <w:szCs w:val="24"/>
          <w:lang w:val="fr-FR"/>
        </w:rPr>
        <w:t xml:space="preserve"> </w:t>
      </w:r>
      <w:r w:rsidRPr="00CC769D">
        <w:rPr>
          <w:rFonts w:asciiTheme="majorBidi" w:hAnsiTheme="majorBidi" w:cstheme="majorBidi"/>
          <w:sz w:val="24"/>
          <w:szCs w:val="24"/>
          <w:lang w:val="fr-FR"/>
        </w:rPr>
        <w:t>lien, après quoi un lien actif se</w:t>
      </w:r>
      <w:r w:rsidR="00E44E8F">
        <w:rPr>
          <w:rFonts w:asciiTheme="majorBidi" w:hAnsiTheme="majorBidi" w:cstheme="majorBidi"/>
          <w:sz w:val="24"/>
          <w:szCs w:val="24"/>
          <w:lang w:val="fr-FR"/>
        </w:rPr>
        <w:t>ra</w:t>
      </w:r>
      <w:r w:rsidRPr="00CC769D">
        <w:rPr>
          <w:rFonts w:asciiTheme="majorBidi" w:hAnsiTheme="majorBidi" w:cstheme="majorBidi"/>
          <w:sz w:val="24"/>
          <w:szCs w:val="24"/>
          <w:lang w:val="fr-FR"/>
        </w:rPr>
        <w:t xml:space="preserve"> </w:t>
      </w:r>
      <w:r w:rsidR="00E44E8F">
        <w:rPr>
          <w:rFonts w:asciiTheme="majorBidi" w:hAnsiTheme="majorBidi" w:cstheme="majorBidi"/>
          <w:sz w:val="24"/>
          <w:szCs w:val="24"/>
          <w:lang w:val="fr-FR"/>
        </w:rPr>
        <w:t>rompu</w:t>
      </w:r>
      <w:r w:rsidRPr="00CC769D">
        <w:rPr>
          <w:rFonts w:asciiTheme="majorBidi" w:hAnsiTheme="majorBidi" w:cstheme="majorBidi"/>
          <w:sz w:val="24"/>
          <w:szCs w:val="24"/>
          <w:lang w:val="fr-FR"/>
        </w:rPr>
        <w:t>. Les noeuds estimen</w:t>
      </w:r>
      <w:r w:rsidR="004008B2">
        <w:rPr>
          <w:rFonts w:asciiTheme="majorBidi" w:hAnsiTheme="majorBidi" w:cstheme="majorBidi"/>
          <w:sz w:val="24"/>
          <w:szCs w:val="24"/>
          <w:lang w:val="fr-FR"/>
        </w:rPr>
        <w:t>t le temps de rupture de lien</w:t>
      </w:r>
      <w:r w:rsidR="004008B2">
        <w:rPr>
          <w:rFonts w:asciiTheme="majorBidi" w:hAnsiTheme="majorBidi" w:cstheme="majorBidi" w:hint="cs"/>
          <w:sz w:val="24"/>
          <w:szCs w:val="24"/>
          <w:rtl/>
          <w:lang w:val="fr-FR"/>
        </w:rPr>
        <w:t xml:space="preserve"> </w:t>
      </w:r>
      <w:r w:rsidR="004008B2" w:rsidRPr="004008B2">
        <w:rPr>
          <w:rFonts w:asciiTheme="majorBidi" w:hAnsiTheme="majorBidi" w:cstheme="majorBidi"/>
          <w:sz w:val="24"/>
          <w:szCs w:val="24"/>
          <w:lang w:val="fr-FR"/>
        </w:rPr>
        <w:t>et découvrent</w:t>
      </w:r>
      <w:r w:rsidR="004008B2">
        <w:rPr>
          <w:rFonts w:asciiTheme="majorBidi" w:hAnsiTheme="majorBidi" w:cstheme="majorBidi" w:hint="cs"/>
          <w:sz w:val="24"/>
          <w:szCs w:val="24"/>
          <w:rtl/>
          <w:lang w:val="fr-FR"/>
        </w:rPr>
        <w:t xml:space="preserve"> </w:t>
      </w:r>
      <w:r w:rsidR="004008B2" w:rsidRPr="004008B2">
        <w:rPr>
          <w:rFonts w:asciiTheme="majorBidi" w:hAnsiTheme="majorBidi" w:cstheme="majorBidi"/>
          <w:sz w:val="24"/>
          <w:szCs w:val="24"/>
          <w:lang w:val="fr-FR"/>
        </w:rPr>
        <w:t>une autre route vers la destination beaucoup plus tôt</w:t>
      </w:r>
      <w:r w:rsidRPr="00CC769D">
        <w:rPr>
          <w:rFonts w:asciiTheme="majorBidi" w:hAnsiTheme="majorBidi" w:cstheme="majorBidi"/>
          <w:sz w:val="24"/>
          <w:szCs w:val="24"/>
          <w:lang w:val="fr-FR"/>
        </w:rPr>
        <w:t xml:space="preserve">. L'approche proposée est comparée à AODV sans </w:t>
      </w:r>
      <w:r w:rsidR="002E53C1" w:rsidRPr="00CC769D">
        <w:rPr>
          <w:rFonts w:asciiTheme="majorBidi" w:hAnsiTheme="majorBidi" w:cstheme="majorBidi"/>
          <w:sz w:val="24"/>
          <w:szCs w:val="24"/>
          <w:lang w:val="fr-FR"/>
        </w:rPr>
        <w:t>pré</w:t>
      </w:r>
      <w:r w:rsidRPr="00CC769D">
        <w:rPr>
          <w:rFonts w:asciiTheme="majorBidi" w:hAnsiTheme="majorBidi" w:cstheme="majorBidi"/>
          <w:sz w:val="24"/>
          <w:szCs w:val="24"/>
          <w:lang w:val="fr-FR"/>
        </w:rPr>
        <w:t xml:space="preserve">diction de lien. Les résultats de la simulation prouvent qu'il y a une réduction significative du </w:t>
      </w:r>
      <w:r w:rsidR="003E3D2F">
        <w:rPr>
          <w:rFonts w:asciiTheme="majorBidi" w:hAnsiTheme="majorBidi" w:cstheme="majorBidi"/>
          <w:sz w:val="24"/>
          <w:szCs w:val="24"/>
          <w:lang w:val="fr-FR"/>
        </w:rPr>
        <w:t>dé</w:t>
      </w:r>
      <w:r w:rsidRPr="00CC769D">
        <w:rPr>
          <w:rFonts w:asciiTheme="majorBidi" w:hAnsiTheme="majorBidi" w:cstheme="majorBidi"/>
          <w:sz w:val="24"/>
          <w:szCs w:val="24"/>
          <w:lang w:val="fr-FR"/>
        </w:rPr>
        <w:t xml:space="preserve">lai moyen de bout-en-bout et une amélioration du rapport de la livraison de paquet de données pour AODV avec la prédiction de lien.  </w:t>
      </w:r>
    </w:p>
    <w:p w:rsidR="00621DD3" w:rsidRPr="00CC769D" w:rsidRDefault="00DC3651" w:rsidP="00C03E1C">
      <w:pPr>
        <w:spacing w:line="302" w:lineRule="auto"/>
        <w:jc w:val="both"/>
        <w:rPr>
          <w:rFonts w:asciiTheme="majorBidi" w:hAnsiTheme="majorBidi" w:cstheme="majorBidi"/>
          <w:noProof w:val="0"/>
          <w:sz w:val="24"/>
          <w:szCs w:val="24"/>
          <w:lang w:val="fr-FR"/>
        </w:rPr>
      </w:pPr>
      <w:r w:rsidRPr="00CC769D">
        <w:rPr>
          <w:rFonts w:asciiTheme="majorBidi" w:hAnsiTheme="majorBidi" w:cstheme="majorBidi"/>
          <w:b/>
          <w:bCs/>
          <w:noProof w:val="0"/>
          <w:sz w:val="24"/>
          <w:szCs w:val="24"/>
          <w:lang w:val="fr-FR"/>
        </w:rPr>
        <w:t>Mots</w:t>
      </w:r>
      <w:r w:rsidR="00621DD3">
        <w:rPr>
          <w:rFonts w:asciiTheme="majorBidi" w:hAnsiTheme="majorBidi" w:cstheme="majorBidi"/>
          <w:b/>
          <w:bCs/>
          <w:noProof w:val="0"/>
          <w:sz w:val="24"/>
          <w:szCs w:val="24"/>
          <w:lang w:val="fr-FR"/>
        </w:rPr>
        <w:t xml:space="preserve"> </w:t>
      </w:r>
      <w:r w:rsidRPr="00CC769D">
        <w:rPr>
          <w:rFonts w:asciiTheme="majorBidi" w:hAnsiTheme="majorBidi" w:cstheme="majorBidi"/>
          <w:b/>
          <w:bCs/>
          <w:noProof w:val="0"/>
          <w:sz w:val="24"/>
          <w:szCs w:val="24"/>
          <w:lang w:val="fr-FR"/>
        </w:rPr>
        <w:t>clés</w:t>
      </w:r>
      <w:r w:rsidR="004158CD" w:rsidRPr="00CC769D">
        <w:rPr>
          <w:rFonts w:asciiTheme="majorBidi" w:hAnsiTheme="majorBidi" w:cstheme="majorBidi"/>
          <w:b/>
          <w:bCs/>
          <w:noProof w:val="0"/>
          <w:sz w:val="24"/>
          <w:szCs w:val="24"/>
          <w:rtl/>
        </w:rPr>
        <w:t xml:space="preserve">  </w:t>
      </w:r>
      <w:r w:rsidR="004158CD" w:rsidRPr="00CC769D">
        <w:rPr>
          <w:rFonts w:asciiTheme="majorBidi" w:hAnsiTheme="majorBidi" w:cstheme="majorBidi"/>
          <w:b/>
          <w:bCs/>
          <w:noProof w:val="0"/>
          <w:sz w:val="24"/>
          <w:szCs w:val="24"/>
          <w:lang w:val="fr-FR"/>
        </w:rPr>
        <w:t xml:space="preserve"> </w:t>
      </w:r>
      <w:r w:rsidR="004158CD" w:rsidRPr="00CC769D">
        <w:rPr>
          <w:rFonts w:asciiTheme="majorBidi" w:hAnsiTheme="majorBidi" w:cstheme="majorBidi"/>
          <w:noProof w:val="0"/>
          <w:sz w:val="24"/>
          <w:szCs w:val="24"/>
          <w:lang w:val="fr-FR"/>
        </w:rPr>
        <w:t>MANET</w:t>
      </w:r>
      <w:r w:rsidR="00CD22AB" w:rsidRPr="00CC769D">
        <w:rPr>
          <w:rFonts w:asciiTheme="majorBidi" w:hAnsiTheme="majorBidi" w:cstheme="majorBidi"/>
          <w:noProof w:val="0"/>
          <w:sz w:val="24"/>
          <w:szCs w:val="24"/>
          <w:lang w:val="fr-FR"/>
        </w:rPr>
        <w:t xml:space="preserve">, AODV, Routage, </w:t>
      </w:r>
      <w:r w:rsidR="006329A5">
        <w:rPr>
          <w:rFonts w:asciiTheme="majorBidi" w:hAnsiTheme="majorBidi" w:cstheme="majorBidi"/>
          <w:noProof w:val="0"/>
          <w:sz w:val="24"/>
          <w:szCs w:val="24"/>
          <w:lang w:val="fr-FR"/>
        </w:rPr>
        <w:t>P</w:t>
      </w:r>
      <w:r w:rsidR="002E53C1" w:rsidRPr="00CC769D">
        <w:rPr>
          <w:rFonts w:asciiTheme="majorBidi" w:hAnsiTheme="majorBidi" w:cstheme="majorBidi"/>
          <w:noProof w:val="0"/>
          <w:sz w:val="24"/>
          <w:szCs w:val="24"/>
          <w:lang w:val="fr-FR"/>
        </w:rPr>
        <w:t>ré</w:t>
      </w:r>
      <w:r w:rsidR="006329A5">
        <w:rPr>
          <w:rFonts w:asciiTheme="majorBidi" w:hAnsiTheme="majorBidi" w:cstheme="majorBidi"/>
          <w:noProof w:val="0"/>
          <w:sz w:val="24"/>
          <w:szCs w:val="24"/>
          <w:lang w:val="fr-FR"/>
        </w:rPr>
        <w:t>diction de L</w:t>
      </w:r>
      <w:bookmarkStart w:id="0" w:name="_GoBack"/>
      <w:bookmarkEnd w:id="0"/>
      <w:r w:rsidR="00CD22AB" w:rsidRPr="00CC769D">
        <w:rPr>
          <w:rFonts w:asciiTheme="majorBidi" w:hAnsiTheme="majorBidi" w:cstheme="majorBidi"/>
          <w:noProof w:val="0"/>
          <w:sz w:val="24"/>
          <w:szCs w:val="24"/>
          <w:lang w:val="fr-FR"/>
        </w:rPr>
        <w:t>ien</w:t>
      </w:r>
      <w:r w:rsidR="004158CD" w:rsidRPr="00CC769D">
        <w:rPr>
          <w:rFonts w:asciiTheme="majorBidi" w:hAnsiTheme="majorBidi" w:cstheme="majorBidi"/>
          <w:noProof w:val="0"/>
          <w:sz w:val="24"/>
          <w:szCs w:val="24"/>
          <w:lang w:val="fr-FR"/>
        </w:rPr>
        <w:t xml:space="preserve">, </w:t>
      </w:r>
      <w:r w:rsidR="00CD22AB" w:rsidRPr="00CC769D">
        <w:rPr>
          <w:rFonts w:asciiTheme="majorBidi" w:hAnsiTheme="majorBidi" w:cstheme="majorBidi"/>
          <w:noProof w:val="0"/>
          <w:sz w:val="24"/>
          <w:szCs w:val="24"/>
          <w:lang w:val="fr-FR"/>
        </w:rPr>
        <w:t>Mobilité</w:t>
      </w:r>
      <w:r w:rsidR="004158CD" w:rsidRPr="00CC769D">
        <w:rPr>
          <w:rFonts w:asciiTheme="majorBidi" w:hAnsiTheme="majorBidi" w:cstheme="majorBidi"/>
          <w:noProof w:val="0"/>
          <w:sz w:val="24"/>
          <w:szCs w:val="24"/>
          <w:lang w:val="fr-FR"/>
        </w:rPr>
        <w:t>, RSS.</w:t>
      </w:r>
    </w:p>
    <w:sectPr w:rsidR="00621DD3" w:rsidRPr="00CC769D" w:rsidSect="00C35B69">
      <w:pgSz w:w="12240" w:h="15840"/>
      <w:pgMar w:top="1418" w:right="1134" w:bottom="1418" w:left="1134"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5EE"/>
    <w:rsid w:val="00075C7A"/>
    <w:rsid w:val="00087E3E"/>
    <w:rsid w:val="000D0DE4"/>
    <w:rsid w:val="000D5396"/>
    <w:rsid w:val="000E1A4E"/>
    <w:rsid w:val="000F5C2F"/>
    <w:rsid w:val="00193C58"/>
    <w:rsid w:val="001E5040"/>
    <w:rsid w:val="002014C0"/>
    <w:rsid w:val="002177C4"/>
    <w:rsid w:val="002277BC"/>
    <w:rsid w:val="0025489B"/>
    <w:rsid w:val="00270EC0"/>
    <w:rsid w:val="002E53C1"/>
    <w:rsid w:val="002E69C0"/>
    <w:rsid w:val="003E3A49"/>
    <w:rsid w:val="003E3D2F"/>
    <w:rsid w:val="004008B2"/>
    <w:rsid w:val="004158CD"/>
    <w:rsid w:val="00415A10"/>
    <w:rsid w:val="00503CE7"/>
    <w:rsid w:val="00517A46"/>
    <w:rsid w:val="00554825"/>
    <w:rsid w:val="00597E2A"/>
    <w:rsid w:val="005B14C2"/>
    <w:rsid w:val="005C43AB"/>
    <w:rsid w:val="005E17D5"/>
    <w:rsid w:val="005E7F5B"/>
    <w:rsid w:val="00621DD3"/>
    <w:rsid w:val="006329A5"/>
    <w:rsid w:val="006C53CA"/>
    <w:rsid w:val="00704CE9"/>
    <w:rsid w:val="007055DA"/>
    <w:rsid w:val="00711F59"/>
    <w:rsid w:val="0071714F"/>
    <w:rsid w:val="00735080"/>
    <w:rsid w:val="00737FFC"/>
    <w:rsid w:val="007E5FF4"/>
    <w:rsid w:val="008C62E1"/>
    <w:rsid w:val="00934158"/>
    <w:rsid w:val="00951591"/>
    <w:rsid w:val="00A054DF"/>
    <w:rsid w:val="00A327ED"/>
    <w:rsid w:val="00A607BF"/>
    <w:rsid w:val="00A8543D"/>
    <w:rsid w:val="00B045EE"/>
    <w:rsid w:val="00B067AD"/>
    <w:rsid w:val="00B4620E"/>
    <w:rsid w:val="00B86EAD"/>
    <w:rsid w:val="00BD7EC2"/>
    <w:rsid w:val="00C03E1C"/>
    <w:rsid w:val="00C35B69"/>
    <w:rsid w:val="00C41EE5"/>
    <w:rsid w:val="00C43C9C"/>
    <w:rsid w:val="00CC769D"/>
    <w:rsid w:val="00CD22AB"/>
    <w:rsid w:val="00D72CAD"/>
    <w:rsid w:val="00D77292"/>
    <w:rsid w:val="00DC3651"/>
    <w:rsid w:val="00E166CC"/>
    <w:rsid w:val="00E42F60"/>
    <w:rsid w:val="00E44E8F"/>
    <w:rsid w:val="00E92F43"/>
    <w:rsid w:val="00EF4AB2"/>
    <w:rsid w:val="00F27C9E"/>
    <w:rsid w:val="00F86558"/>
    <w:rsid w:val="00FA20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9D498C-8244-4EAA-A55E-65BB8906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77B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lt-edited">
    <w:name w:val="alt-edited"/>
    <w:basedOn w:val="DefaultParagraphFont"/>
    <w:rsid w:val="00D77292"/>
  </w:style>
  <w:style w:type="paragraph" w:styleId="BalloonText">
    <w:name w:val="Balloon Text"/>
    <w:basedOn w:val="Normal"/>
    <w:link w:val="BalloonTextChar"/>
    <w:uiPriority w:val="99"/>
    <w:semiHidden/>
    <w:unhideWhenUsed/>
    <w:rsid w:val="005548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4825"/>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434284">
      <w:bodyDiv w:val="1"/>
      <w:marLeft w:val="0"/>
      <w:marRight w:val="0"/>
      <w:marTop w:val="0"/>
      <w:marBottom w:val="0"/>
      <w:divBdr>
        <w:top w:val="none" w:sz="0" w:space="0" w:color="auto"/>
        <w:left w:val="none" w:sz="0" w:space="0" w:color="auto"/>
        <w:bottom w:val="none" w:sz="0" w:space="0" w:color="auto"/>
        <w:right w:val="none" w:sz="0" w:space="0" w:color="auto"/>
      </w:divBdr>
      <w:divsChild>
        <w:div w:id="1785417903">
          <w:marLeft w:val="0"/>
          <w:marRight w:val="0"/>
          <w:marTop w:val="0"/>
          <w:marBottom w:val="0"/>
          <w:divBdr>
            <w:top w:val="none" w:sz="0" w:space="0" w:color="auto"/>
            <w:left w:val="none" w:sz="0" w:space="0" w:color="auto"/>
            <w:bottom w:val="none" w:sz="0" w:space="0" w:color="auto"/>
            <w:right w:val="none" w:sz="0" w:space="0" w:color="auto"/>
          </w:divBdr>
        </w:div>
        <w:div w:id="1164204531">
          <w:marLeft w:val="0"/>
          <w:marRight w:val="0"/>
          <w:marTop w:val="0"/>
          <w:marBottom w:val="0"/>
          <w:divBdr>
            <w:top w:val="none" w:sz="0" w:space="0" w:color="auto"/>
            <w:left w:val="none" w:sz="0" w:space="0" w:color="auto"/>
            <w:bottom w:val="none" w:sz="0" w:space="0" w:color="auto"/>
            <w:right w:val="none" w:sz="0" w:space="0" w:color="auto"/>
          </w:divBdr>
          <w:divsChild>
            <w:div w:id="1398628557">
              <w:marLeft w:val="0"/>
              <w:marRight w:val="0"/>
              <w:marTop w:val="0"/>
              <w:marBottom w:val="0"/>
              <w:divBdr>
                <w:top w:val="none" w:sz="0" w:space="0" w:color="auto"/>
                <w:left w:val="none" w:sz="0" w:space="0" w:color="auto"/>
                <w:bottom w:val="none" w:sz="0" w:space="0" w:color="auto"/>
                <w:right w:val="none" w:sz="0" w:space="0" w:color="auto"/>
              </w:divBdr>
              <w:divsChild>
                <w:div w:id="1478762851">
                  <w:marLeft w:val="0"/>
                  <w:marRight w:val="0"/>
                  <w:marTop w:val="0"/>
                  <w:marBottom w:val="0"/>
                  <w:divBdr>
                    <w:top w:val="none" w:sz="0" w:space="0" w:color="auto"/>
                    <w:left w:val="none" w:sz="0" w:space="0" w:color="auto"/>
                    <w:bottom w:val="none" w:sz="0" w:space="0" w:color="auto"/>
                    <w:right w:val="none" w:sz="0" w:space="0" w:color="auto"/>
                  </w:divBdr>
                  <w:divsChild>
                    <w:div w:id="1137986491">
                      <w:marLeft w:val="0"/>
                      <w:marRight w:val="0"/>
                      <w:marTop w:val="0"/>
                      <w:marBottom w:val="0"/>
                      <w:divBdr>
                        <w:top w:val="none" w:sz="0" w:space="0" w:color="auto"/>
                        <w:left w:val="none" w:sz="0" w:space="0" w:color="auto"/>
                        <w:bottom w:val="none" w:sz="0" w:space="0" w:color="auto"/>
                        <w:right w:val="none" w:sz="0" w:space="0" w:color="auto"/>
                      </w:divBdr>
                      <w:divsChild>
                        <w:div w:id="543951564">
                          <w:marLeft w:val="0"/>
                          <w:marRight w:val="0"/>
                          <w:marTop w:val="0"/>
                          <w:marBottom w:val="0"/>
                          <w:divBdr>
                            <w:top w:val="none" w:sz="0" w:space="0" w:color="auto"/>
                            <w:left w:val="none" w:sz="0" w:space="0" w:color="auto"/>
                            <w:bottom w:val="none" w:sz="0" w:space="0" w:color="auto"/>
                            <w:right w:val="none" w:sz="0" w:space="0" w:color="auto"/>
                          </w:divBdr>
                          <w:divsChild>
                            <w:div w:id="20149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542403">
      <w:bodyDiv w:val="1"/>
      <w:marLeft w:val="0"/>
      <w:marRight w:val="0"/>
      <w:marTop w:val="0"/>
      <w:marBottom w:val="0"/>
      <w:divBdr>
        <w:top w:val="none" w:sz="0" w:space="0" w:color="auto"/>
        <w:left w:val="none" w:sz="0" w:space="0" w:color="auto"/>
        <w:bottom w:val="none" w:sz="0" w:space="0" w:color="auto"/>
        <w:right w:val="none" w:sz="0" w:space="0" w:color="auto"/>
      </w:divBdr>
      <w:divsChild>
        <w:div w:id="1841967113">
          <w:marLeft w:val="0"/>
          <w:marRight w:val="0"/>
          <w:marTop w:val="0"/>
          <w:marBottom w:val="0"/>
          <w:divBdr>
            <w:top w:val="none" w:sz="0" w:space="0" w:color="auto"/>
            <w:left w:val="none" w:sz="0" w:space="0" w:color="auto"/>
            <w:bottom w:val="none" w:sz="0" w:space="0" w:color="auto"/>
            <w:right w:val="none" w:sz="0" w:space="0" w:color="auto"/>
          </w:divBdr>
        </w:div>
        <w:div w:id="797794451">
          <w:marLeft w:val="0"/>
          <w:marRight w:val="0"/>
          <w:marTop w:val="0"/>
          <w:marBottom w:val="0"/>
          <w:divBdr>
            <w:top w:val="none" w:sz="0" w:space="0" w:color="auto"/>
            <w:left w:val="none" w:sz="0" w:space="0" w:color="auto"/>
            <w:bottom w:val="none" w:sz="0" w:space="0" w:color="auto"/>
            <w:right w:val="none" w:sz="0" w:space="0" w:color="auto"/>
          </w:divBdr>
          <w:divsChild>
            <w:div w:id="1598320716">
              <w:marLeft w:val="0"/>
              <w:marRight w:val="0"/>
              <w:marTop w:val="0"/>
              <w:marBottom w:val="0"/>
              <w:divBdr>
                <w:top w:val="none" w:sz="0" w:space="0" w:color="auto"/>
                <w:left w:val="none" w:sz="0" w:space="0" w:color="auto"/>
                <w:bottom w:val="none" w:sz="0" w:space="0" w:color="auto"/>
                <w:right w:val="none" w:sz="0" w:space="0" w:color="auto"/>
              </w:divBdr>
              <w:divsChild>
                <w:div w:id="656960739">
                  <w:marLeft w:val="0"/>
                  <w:marRight w:val="0"/>
                  <w:marTop w:val="0"/>
                  <w:marBottom w:val="0"/>
                  <w:divBdr>
                    <w:top w:val="none" w:sz="0" w:space="0" w:color="auto"/>
                    <w:left w:val="none" w:sz="0" w:space="0" w:color="auto"/>
                    <w:bottom w:val="none" w:sz="0" w:space="0" w:color="auto"/>
                    <w:right w:val="none" w:sz="0" w:space="0" w:color="auto"/>
                  </w:divBdr>
                  <w:divsChild>
                    <w:div w:id="635181569">
                      <w:marLeft w:val="0"/>
                      <w:marRight w:val="0"/>
                      <w:marTop w:val="0"/>
                      <w:marBottom w:val="0"/>
                      <w:divBdr>
                        <w:top w:val="none" w:sz="0" w:space="0" w:color="auto"/>
                        <w:left w:val="none" w:sz="0" w:space="0" w:color="auto"/>
                        <w:bottom w:val="none" w:sz="0" w:space="0" w:color="auto"/>
                        <w:right w:val="none" w:sz="0" w:space="0" w:color="auto"/>
                      </w:divBdr>
                      <w:divsChild>
                        <w:div w:id="347682747">
                          <w:marLeft w:val="0"/>
                          <w:marRight w:val="0"/>
                          <w:marTop w:val="0"/>
                          <w:marBottom w:val="0"/>
                          <w:divBdr>
                            <w:top w:val="none" w:sz="0" w:space="0" w:color="auto"/>
                            <w:left w:val="none" w:sz="0" w:space="0" w:color="auto"/>
                            <w:bottom w:val="none" w:sz="0" w:space="0" w:color="auto"/>
                            <w:right w:val="none" w:sz="0" w:space="0" w:color="auto"/>
                          </w:divBdr>
                          <w:divsChild>
                            <w:div w:id="167702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65E46B1-813E-49DE-B0D4-A073202E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Hadjer</dc:creator>
  <cp:keywords/>
  <dc:description/>
  <cp:lastModifiedBy>Hadjer</cp:lastModifiedBy>
  <cp:revision>50</cp:revision>
  <cp:lastPrinted>2016-05-13T16:13:00Z</cp:lastPrinted>
  <dcterms:created xsi:type="dcterms:W3CDTF">2016-05-13T09:17:00Z</dcterms:created>
  <dcterms:modified xsi:type="dcterms:W3CDTF">2016-05-25T17:45:00Z</dcterms:modified>
</cp:coreProperties>
</file>