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10" w:rsidRPr="00261323" w:rsidRDefault="006E1908" w:rsidP="00261323">
      <w:pPr>
        <w:pStyle w:val="chapter"/>
      </w:pPr>
      <w:r w:rsidRPr="00261323">
        <w:t>CHAPTER 2</w:t>
      </w:r>
    </w:p>
    <w:p w:rsidR="00EC0110" w:rsidRPr="00261323" w:rsidRDefault="00EC0110" w:rsidP="00261323">
      <w:pPr>
        <w:pStyle w:val="chapter"/>
      </w:pPr>
      <w:r w:rsidRPr="00261323">
        <w:t>BACKGROUND AND LITERATURE REVIEW</w:t>
      </w:r>
    </w:p>
    <w:p w:rsidR="00EC0110" w:rsidRDefault="00EC0110">
      <w:pPr>
        <w:rPr>
          <w:rFonts w:asciiTheme="majorBidi" w:hAnsiTheme="majorBidi" w:cstheme="majorBidi"/>
          <w:sz w:val="28"/>
          <w:szCs w:val="28"/>
        </w:rPr>
      </w:pPr>
    </w:p>
    <w:p w:rsidR="00EC0110" w:rsidRDefault="00EC0110" w:rsidP="00EC0110"/>
    <w:p w:rsidR="00BA1AA8" w:rsidRPr="00EC0110" w:rsidRDefault="00EC0110" w:rsidP="00EC0110">
      <w:r>
        <w:br w:type="page"/>
      </w:r>
    </w:p>
    <w:p w:rsidR="006E1908" w:rsidRPr="0060511B" w:rsidRDefault="00DE6CDD" w:rsidP="006E1908">
      <w:pPr>
        <w:pStyle w:val="section11"/>
        <w:numPr>
          <w:ilvl w:val="1"/>
          <w:numId w:val="13"/>
        </w:numPr>
        <w:ind w:hanging="750"/>
      </w:pPr>
      <w:r w:rsidRPr="0060511B">
        <w:lastRenderedPageBreak/>
        <w:t>Introduction</w:t>
      </w:r>
    </w:p>
    <w:p w:rsidR="00525D67" w:rsidRPr="00197370" w:rsidRDefault="002745F8" w:rsidP="003C5EDD">
      <w:pPr>
        <w:spacing w:after="240"/>
        <w:ind w:firstLine="284"/>
        <w:rPr>
          <w:rFonts w:asciiTheme="majorBidi" w:hAnsiTheme="majorBidi" w:cstheme="majorBidi"/>
          <w:sz w:val="24"/>
          <w:szCs w:val="24"/>
        </w:rPr>
      </w:pPr>
      <w:r w:rsidRPr="00197370">
        <w:rPr>
          <w:rFonts w:asciiTheme="majorBidi" w:hAnsiTheme="majorBidi" w:cstheme="majorBidi"/>
          <w:sz w:val="24"/>
          <w:szCs w:val="24"/>
        </w:rPr>
        <w:t>This</w:t>
      </w:r>
      <w:r w:rsidR="002B6B69" w:rsidRPr="00197370">
        <w:rPr>
          <w:rFonts w:asciiTheme="majorBidi" w:hAnsiTheme="majorBidi" w:cstheme="majorBidi"/>
          <w:sz w:val="24"/>
          <w:szCs w:val="24"/>
        </w:rPr>
        <w:t xml:space="preserve"> chapter provides an overview of the literature t</w:t>
      </w:r>
      <w:r w:rsidRPr="00197370">
        <w:rPr>
          <w:rFonts w:asciiTheme="majorBidi" w:hAnsiTheme="majorBidi" w:cstheme="majorBidi"/>
          <w:sz w:val="24"/>
          <w:szCs w:val="24"/>
        </w:rPr>
        <w:t>hat is related to pr</w:t>
      </w:r>
      <w:r w:rsidR="00197370" w:rsidRPr="00197370">
        <w:rPr>
          <w:rFonts w:asciiTheme="majorBidi" w:hAnsiTheme="majorBidi" w:cstheme="majorBidi"/>
          <w:sz w:val="24"/>
          <w:szCs w:val="24"/>
        </w:rPr>
        <w:t xml:space="preserve">ediction in </w:t>
      </w:r>
      <w:proofErr w:type="gramStart"/>
      <w:r w:rsidR="00F17A95">
        <w:rPr>
          <w:rFonts w:asciiTheme="majorBidi" w:hAnsiTheme="majorBidi" w:cstheme="majorBidi"/>
          <w:sz w:val="24"/>
          <w:szCs w:val="24"/>
        </w:rPr>
        <w:t>MANET</w:t>
      </w:r>
      <w:r w:rsidRPr="00197370">
        <w:rPr>
          <w:rFonts w:asciiTheme="majorBidi" w:hAnsiTheme="majorBidi" w:cstheme="majorBidi"/>
          <w:sz w:val="24"/>
          <w:szCs w:val="24"/>
        </w:rPr>
        <w:t>s</w:t>
      </w:r>
      <w:proofErr w:type="gramEnd"/>
      <w:r w:rsidR="002B6B69" w:rsidRPr="00197370">
        <w:rPr>
          <w:rFonts w:asciiTheme="majorBidi" w:hAnsiTheme="majorBidi" w:cstheme="majorBidi"/>
          <w:sz w:val="24"/>
          <w:szCs w:val="24"/>
        </w:rPr>
        <w:t xml:space="preserve"> environments, so it is made of three main sections</w:t>
      </w:r>
      <w:r w:rsidR="003915E9">
        <w:rPr>
          <w:rFonts w:asciiTheme="majorBidi" w:hAnsiTheme="majorBidi" w:cstheme="majorBidi"/>
          <w:sz w:val="24"/>
          <w:szCs w:val="24"/>
        </w:rPr>
        <w:t>, section 2.</w:t>
      </w:r>
      <w:r w:rsidR="00EA72A9">
        <w:rPr>
          <w:rFonts w:asciiTheme="majorBidi" w:hAnsiTheme="majorBidi" w:cstheme="majorBidi"/>
          <w:sz w:val="24"/>
          <w:szCs w:val="24"/>
        </w:rPr>
        <w:t>2</w:t>
      </w:r>
      <w:r w:rsidRPr="00197370">
        <w:rPr>
          <w:rFonts w:asciiTheme="majorBidi" w:hAnsiTheme="majorBidi" w:cstheme="majorBidi"/>
          <w:sz w:val="24"/>
          <w:szCs w:val="24"/>
        </w:rPr>
        <w:t xml:space="preserve"> defi</w:t>
      </w:r>
      <w:r w:rsidR="003915E9">
        <w:rPr>
          <w:rFonts w:asciiTheme="majorBidi" w:hAnsiTheme="majorBidi" w:cstheme="majorBidi"/>
          <w:sz w:val="24"/>
          <w:szCs w:val="24"/>
        </w:rPr>
        <w:t>nes our knowledge gap, section 2.</w:t>
      </w:r>
      <w:r w:rsidR="00EA72A9">
        <w:rPr>
          <w:rFonts w:asciiTheme="majorBidi" w:hAnsiTheme="majorBidi" w:cstheme="majorBidi"/>
          <w:sz w:val="24"/>
          <w:szCs w:val="24"/>
        </w:rPr>
        <w:t>3</w:t>
      </w:r>
      <w:r w:rsidRPr="00197370">
        <w:rPr>
          <w:rFonts w:asciiTheme="majorBidi" w:hAnsiTheme="majorBidi" w:cstheme="majorBidi"/>
          <w:sz w:val="24"/>
          <w:szCs w:val="24"/>
        </w:rPr>
        <w:t xml:space="preserve"> explains the conceptual framework</w:t>
      </w:r>
      <w:r w:rsidR="003915E9">
        <w:rPr>
          <w:rFonts w:asciiTheme="majorBidi" w:hAnsiTheme="majorBidi" w:cstheme="majorBidi"/>
          <w:sz w:val="24"/>
          <w:szCs w:val="24"/>
        </w:rPr>
        <w:t>. Section 2.</w:t>
      </w:r>
      <w:r w:rsidR="00EA72A9">
        <w:rPr>
          <w:rFonts w:asciiTheme="majorBidi" w:hAnsiTheme="majorBidi" w:cstheme="majorBidi"/>
          <w:sz w:val="24"/>
          <w:szCs w:val="24"/>
        </w:rPr>
        <w:t>4</w:t>
      </w:r>
      <w:r w:rsidR="00197370" w:rsidRPr="00197370">
        <w:rPr>
          <w:rFonts w:asciiTheme="majorBidi" w:hAnsiTheme="majorBidi" w:cstheme="majorBidi"/>
          <w:sz w:val="24"/>
          <w:szCs w:val="24"/>
        </w:rPr>
        <w:t xml:space="preserve"> provides a theoretical framework with analytical and critical discussion of some recent related works.</w:t>
      </w:r>
    </w:p>
    <w:p w:rsidR="0027246A" w:rsidRPr="000E1DF1" w:rsidRDefault="0027246A" w:rsidP="006E1908">
      <w:pPr>
        <w:pStyle w:val="section11"/>
        <w:numPr>
          <w:ilvl w:val="1"/>
          <w:numId w:val="13"/>
        </w:numPr>
        <w:ind w:hanging="750"/>
      </w:pPr>
      <w:r w:rsidRPr="000E1DF1">
        <w:t xml:space="preserve">Defining knowledge gap </w:t>
      </w:r>
    </w:p>
    <w:p w:rsidR="000D67FB" w:rsidRDefault="00561BE7" w:rsidP="00032DFC">
      <w:pPr>
        <w:ind w:firstLine="284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figure 2</w:t>
      </w:r>
      <w:r w:rsidR="000D67FB" w:rsidRPr="002B685E">
        <w:rPr>
          <w:rFonts w:asciiTheme="majorBidi" w:hAnsiTheme="majorBidi" w:cstheme="majorBidi"/>
          <w:sz w:val="24"/>
          <w:szCs w:val="24"/>
        </w:rPr>
        <w:t>.1 shows our work point</w:t>
      </w:r>
      <w:r w:rsidR="00C72608">
        <w:rPr>
          <w:rFonts w:asciiTheme="majorBidi" w:hAnsiTheme="majorBidi" w:cstheme="majorBidi"/>
          <w:sz w:val="24"/>
          <w:szCs w:val="24"/>
        </w:rPr>
        <w:t xml:space="preserve"> </w:t>
      </w:r>
      <w:r w:rsidR="00C72608" w:rsidRPr="002B685E">
        <w:rPr>
          <w:rFonts w:asciiTheme="majorBidi" w:hAnsiTheme="majorBidi" w:cstheme="majorBidi"/>
          <w:sz w:val="24"/>
          <w:szCs w:val="24"/>
        </w:rPr>
        <w:t>which</w:t>
      </w:r>
      <w:r w:rsidR="000D67FB" w:rsidRPr="002B685E">
        <w:rPr>
          <w:rFonts w:asciiTheme="majorBidi" w:hAnsiTheme="majorBidi" w:cstheme="majorBidi"/>
          <w:sz w:val="24"/>
          <w:szCs w:val="24"/>
        </w:rPr>
        <w:t xml:space="preserve"> is </w:t>
      </w:r>
      <w:r w:rsidR="00032DFC">
        <w:rPr>
          <w:rFonts w:asciiTheme="majorBidi" w:hAnsiTheme="majorBidi" w:cstheme="majorBidi"/>
          <w:sz w:val="24"/>
          <w:szCs w:val="24"/>
        </w:rPr>
        <w:t>“prediction based on RSS</w:t>
      </w:r>
      <w:r w:rsidR="002B685E" w:rsidRPr="002B685E">
        <w:rPr>
          <w:rFonts w:asciiTheme="majorBidi" w:hAnsiTheme="majorBidi" w:cstheme="majorBidi"/>
          <w:sz w:val="24"/>
          <w:szCs w:val="24"/>
        </w:rPr>
        <w:t>”</w:t>
      </w:r>
      <w:r w:rsidR="000D67FB" w:rsidRPr="002B685E">
        <w:rPr>
          <w:rFonts w:asciiTheme="majorBidi" w:hAnsiTheme="majorBidi" w:cstheme="majorBidi"/>
          <w:sz w:val="24"/>
          <w:szCs w:val="24"/>
        </w:rPr>
        <w:t xml:space="preserve">, </w:t>
      </w:r>
      <w:r w:rsidR="005A63B7">
        <w:rPr>
          <w:rFonts w:asciiTheme="majorBidi" w:hAnsiTheme="majorBidi" w:cstheme="majorBidi"/>
          <w:sz w:val="24"/>
          <w:szCs w:val="24"/>
        </w:rPr>
        <w:t>in section 2</w:t>
      </w:r>
      <w:r w:rsidR="002B685E" w:rsidRPr="002B685E">
        <w:rPr>
          <w:rFonts w:asciiTheme="majorBidi" w:hAnsiTheme="majorBidi" w:cstheme="majorBidi"/>
          <w:sz w:val="24"/>
          <w:szCs w:val="24"/>
        </w:rPr>
        <w:t xml:space="preserve">.3 all concepts used in </w:t>
      </w:r>
      <w:r w:rsidR="00C72608">
        <w:rPr>
          <w:rFonts w:asciiTheme="majorBidi" w:hAnsiTheme="majorBidi" w:cstheme="majorBidi"/>
          <w:sz w:val="24"/>
          <w:szCs w:val="24"/>
        </w:rPr>
        <w:t xml:space="preserve">this cone or </w:t>
      </w:r>
      <w:r w:rsidR="002B685E" w:rsidRPr="002B685E">
        <w:rPr>
          <w:rFonts w:asciiTheme="majorBidi" w:hAnsiTheme="majorBidi" w:cstheme="majorBidi"/>
          <w:sz w:val="24"/>
          <w:szCs w:val="24"/>
        </w:rPr>
        <w:t>this research are explained.</w:t>
      </w:r>
    </w:p>
    <w:p w:rsidR="002B685E" w:rsidRPr="002B685E" w:rsidRDefault="002B685E" w:rsidP="002B685E">
      <w:pPr>
        <w:rPr>
          <w:rFonts w:asciiTheme="majorBidi" w:hAnsiTheme="majorBidi" w:cstheme="majorBidi"/>
          <w:sz w:val="24"/>
          <w:szCs w:val="24"/>
        </w:rPr>
      </w:pPr>
    </w:p>
    <w:p w:rsidR="00BF20F9" w:rsidRDefault="0001228F" w:rsidP="003C5EDD">
      <w:pPr>
        <w:widowControl w:val="0"/>
        <w:autoSpaceDE w:val="0"/>
        <w:autoSpaceDN w:val="0"/>
        <w:adjustRightInd w:val="0"/>
        <w:snapToGrid w:val="0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2402840</wp:posOffset>
                </wp:positionV>
                <wp:extent cx="1076325" cy="4857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475B" w:rsidRPr="0001228F" w:rsidRDefault="00BF475B" w:rsidP="0001228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1"/>
                                <w:szCs w:val="21"/>
                                <w:lang w:val="fr-FR"/>
                              </w:rPr>
                            </w:pPr>
                            <w:proofErr w:type="spellStart"/>
                            <w:r w:rsidRPr="0001228F">
                              <w:rPr>
                                <w:rFonts w:asciiTheme="majorBidi" w:hAnsiTheme="majorBidi" w:cstheme="majorBidi"/>
                                <w:sz w:val="21"/>
                                <w:szCs w:val="21"/>
                                <w:lang w:val="fr-FR"/>
                              </w:rPr>
                              <w:t>Prediction</w:t>
                            </w:r>
                            <w:proofErr w:type="spellEnd"/>
                            <w:r w:rsidRPr="0001228F">
                              <w:rPr>
                                <w:rFonts w:asciiTheme="majorBidi" w:hAnsiTheme="majorBidi" w:cstheme="majorBidi"/>
                                <w:sz w:val="21"/>
                                <w:szCs w:val="2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1228F">
                              <w:rPr>
                                <w:rFonts w:asciiTheme="majorBidi" w:hAnsiTheme="majorBidi" w:cstheme="majorBidi"/>
                                <w:sz w:val="21"/>
                                <w:szCs w:val="21"/>
                                <w:lang w:val="fr-FR"/>
                              </w:rPr>
                              <w:t>based</w:t>
                            </w:r>
                            <w:proofErr w:type="spellEnd"/>
                            <w:r w:rsidRPr="0001228F">
                              <w:rPr>
                                <w:rFonts w:asciiTheme="majorBidi" w:hAnsiTheme="majorBidi" w:cstheme="majorBidi"/>
                                <w:sz w:val="21"/>
                                <w:szCs w:val="21"/>
                                <w:lang w:val="fr-FR"/>
                              </w:rPr>
                              <w:t xml:space="preserve"> on RSS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75.2pt;margin-top:189.2pt;width:84.75pt;height:38.2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OW0fQIAAGIFAAAOAAAAZHJzL2Uyb0RvYy54bWysVEtvGjEQvlfqf7B8bxYIjxSxRDQRVSWU&#10;RIUqZ+O1w6q2x7UNu/TXZ+zdJYj2kqqX3bHnm/F885rd1lqRg3C+BJPT/lWPEmE4FKV5yemPzfLT&#10;DSU+MFMwBUbk9Cg8vZ1//DCr7FQMYAeqEI6gE+Onlc3pLgQ7zTLPd0IzfwVWGFRKcJoFPLqXrHCs&#10;Qu9aZYNeb5xV4ArrgAvv8fa+UdJ58i+l4OFRSi8CUTnF2EL6uvTdxm82n7Hpi2N2V/I2DPYPUWhW&#10;Gnz05OqeBUb2rvzDlS65Aw8yXHHQGUhZcpE4IJt+74LNesesSFwwOd6e0uT/n1v+cHhypCxyOqbE&#10;MI0l2og6kC9Qk3HMTmX9FEFri7BQ4zVWubv3eBlJ19Lp+Ec6BPWY5+Mpt9EZj0a9yfh6MKKEo254&#10;M5pMRtFN9mZtnQ9fBWgShZw6rF1KKTusfGigHSQ+ZmBZKpXqpwypkMD1qJcMThp0rkzEitQJrZvI&#10;qIk8SeGoRMQo811IzEQiEC9SD4o75ciBYfcwzoUJiXvyi+iIkhjEewxb/FtU7zFueHQvgwknY10a&#10;cIn9RdjFzy5k2eAx52e8oxjqbd1WegvFEQvtoBkUb/myxGqsmA9PzOFkYG1x2sMjfqQCzDq0EiU7&#10;cL//dh/x2LCopaTCScup/7VnTlCivhls5c/94TCOZjoMR5MBHty5ZnuuMXt9B1iOPu4Vy5MY8UF1&#10;onSgn3EpLOKrqGKG49s5DZ14F5r5x6XCxWKRQDiMloWVWVseXcfqxF7b1M/M2bYhA7byA3QzyaYX&#10;fdlgo6WBxT6ALFPTxgQ3WW0Tj4Oc2r5dOnFTnJ8T6m01zl8BAAD//wMAUEsDBBQABgAIAAAAIQCF&#10;HL2O4gAAAAsBAAAPAAAAZHJzL2Rvd25yZXYueG1sTI9NT4NAEIbvJv6HzZh4s0srKFCWpiFpTIw9&#10;tPbS28JOgbgfyG5b9Nc7nvT2TubJO88Uq8lodsHR984KmM8iYGgbp3rbCji8bx5SYD5Iq6R2FgV8&#10;oYdVeXtTyFy5q93hZR9aRiXW51JAF8KQc+6bDo30Mzegpd3JjUYGGseWq1FeqdxovoiiJ25kb+lC&#10;JwesOmw+9mcj4LXabOWuXpj0W1cvb6f18Hk4JkLc303rJbCAU/iD4Vef1KEkp9qdrfJMC3hMophQ&#10;Cs8pBSKSeZYBqwXESZwBLwv+/4fyBwAA//8DAFBLAQItABQABgAIAAAAIQC2gziS/gAAAOEBAAAT&#10;AAAAAAAAAAAAAAAAAAAAAABbQ29udGVudF9UeXBlc10ueG1sUEsBAi0AFAAGAAgAAAAhADj9If/W&#10;AAAAlAEAAAsAAAAAAAAAAAAAAAAALwEAAF9yZWxzLy5yZWxzUEsBAi0AFAAGAAgAAAAhACP85bR9&#10;AgAAYgUAAA4AAAAAAAAAAAAAAAAALgIAAGRycy9lMm9Eb2MueG1sUEsBAi0AFAAGAAgAAAAhAIUc&#10;vY7iAAAACwEAAA8AAAAAAAAAAAAAAAAA1wQAAGRycy9kb3ducmV2LnhtbFBLBQYAAAAABAAEAPMA&#10;AADmBQAAAAA=&#10;" filled="f" stroked="f" strokeweight=".5pt">
                <v:textbox>
                  <w:txbxContent>
                    <w:p w:rsidR="00BF475B" w:rsidRPr="0001228F" w:rsidRDefault="00BF475B" w:rsidP="0001228F">
                      <w:pPr>
                        <w:jc w:val="center"/>
                        <w:rPr>
                          <w:rFonts w:asciiTheme="majorBidi" w:hAnsiTheme="majorBidi" w:cstheme="majorBidi"/>
                          <w:sz w:val="21"/>
                          <w:szCs w:val="21"/>
                          <w:lang w:val="fr-FR"/>
                        </w:rPr>
                      </w:pPr>
                      <w:proofErr w:type="spellStart"/>
                      <w:r w:rsidRPr="0001228F">
                        <w:rPr>
                          <w:rFonts w:asciiTheme="majorBidi" w:hAnsiTheme="majorBidi" w:cstheme="majorBidi"/>
                          <w:sz w:val="21"/>
                          <w:szCs w:val="21"/>
                          <w:lang w:val="fr-FR"/>
                        </w:rPr>
                        <w:t>Prediction</w:t>
                      </w:r>
                      <w:proofErr w:type="spellEnd"/>
                      <w:r w:rsidRPr="0001228F">
                        <w:rPr>
                          <w:rFonts w:asciiTheme="majorBidi" w:hAnsiTheme="majorBidi" w:cstheme="majorBidi"/>
                          <w:sz w:val="21"/>
                          <w:szCs w:val="21"/>
                          <w:lang w:val="fr-FR"/>
                        </w:rPr>
                        <w:t xml:space="preserve"> </w:t>
                      </w:r>
                      <w:proofErr w:type="spellStart"/>
                      <w:r w:rsidRPr="0001228F">
                        <w:rPr>
                          <w:rFonts w:asciiTheme="majorBidi" w:hAnsiTheme="majorBidi" w:cstheme="majorBidi"/>
                          <w:sz w:val="21"/>
                          <w:szCs w:val="21"/>
                          <w:lang w:val="fr-FR"/>
                        </w:rPr>
                        <w:t>based</w:t>
                      </w:r>
                      <w:proofErr w:type="spellEnd"/>
                      <w:r w:rsidRPr="0001228F">
                        <w:rPr>
                          <w:rFonts w:asciiTheme="majorBidi" w:hAnsiTheme="majorBidi" w:cstheme="majorBidi"/>
                          <w:sz w:val="21"/>
                          <w:szCs w:val="21"/>
                          <w:lang w:val="fr-FR"/>
                        </w:rPr>
                        <w:t xml:space="preserve"> on RSS</w:t>
                      </w:r>
                    </w:p>
                  </w:txbxContent>
                </v:textbox>
              </v:shape>
            </w:pict>
          </mc:Fallback>
        </mc:AlternateContent>
      </w:r>
      <w:r w:rsidR="0027246A">
        <w:rPr>
          <w:noProof/>
        </w:rPr>
        <w:drawing>
          <wp:inline distT="0" distB="0" distL="0" distR="0" wp14:anchorId="1C448A81" wp14:editId="0C8237FB">
            <wp:extent cx="5486400" cy="3200400"/>
            <wp:effectExtent l="19050" t="0" r="38100" b="190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22A7C" w:rsidRDefault="00822A7C" w:rsidP="003A572B">
      <w:pPr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822A7C" w:rsidRPr="00A53F1C" w:rsidRDefault="00355880" w:rsidP="00A53F1C">
      <w:pPr>
        <w:pStyle w:val="figgg"/>
        <w:rPr>
          <w:b w:val="0"/>
          <w:bCs w:val="0"/>
        </w:rPr>
      </w:pPr>
      <w:bookmarkStart w:id="0" w:name="_Toc451593669"/>
      <w:r w:rsidRPr="00A53F1C">
        <w:t>Figure 2.1</w:t>
      </w:r>
      <w:r w:rsidRPr="00A53F1C">
        <w:rPr>
          <w:b w:val="0"/>
          <w:bCs w:val="0"/>
        </w:rPr>
        <w:t xml:space="preserve"> Conceptual Cone Determines our Knowledge Gap</w:t>
      </w:r>
      <w:bookmarkEnd w:id="0"/>
    </w:p>
    <w:p w:rsidR="00567BEC" w:rsidRPr="000E1DF1" w:rsidRDefault="0062153F" w:rsidP="006E1908">
      <w:pPr>
        <w:pStyle w:val="section11"/>
        <w:numPr>
          <w:ilvl w:val="1"/>
          <w:numId w:val="13"/>
        </w:numPr>
        <w:ind w:left="720" w:hanging="720"/>
      </w:pPr>
      <w:r w:rsidRPr="000E1DF1">
        <w:t xml:space="preserve">Conceptual framework </w:t>
      </w:r>
    </w:p>
    <w:p w:rsidR="006F3EE1" w:rsidRDefault="00ED559B" w:rsidP="009420B6">
      <w:pPr>
        <w:ind w:firstLine="284"/>
        <w:rPr>
          <w:rFonts w:asciiTheme="majorBidi" w:hAnsiTheme="majorBidi" w:cstheme="majorBidi"/>
          <w:sz w:val="24"/>
          <w:szCs w:val="24"/>
        </w:rPr>
      </w:pPr>
      <w:r w:rsidRPr="00326130">
        <w:rPr>
          <w:rFonts w:asciiTheme="majorBidi" w:hAnsiTheme="majorBidi" w:cstheme="majorBidi"/>
          <w:sz w:val="24"/>
          <w:szCs w:val="24"/>
        </w:rPr>
        <w:t xml:space="preserve">This section explains the different concepts used in this literature, </w:t>
      </w:r>
      <w:r w:rsidR="007C73DF">
        <w:rPr>
          <w:rFonts w:asciiTheme="majorBidi" w:hAnsiTheme="majorBidi" w:cstheme="majorBidi"/>
          <w:sz w:val="24"/>
          <w:szCs w:val="24"/>
        </w:rPr>
        <w:t xml:space="preserve">based on </w:t>
      </w:r>
      <w:r w:rsidR="00701BF7" w:rsidRPr="00326130">
        <w:rPr>
          <w:rFonts w:asciiTheme="majorBidi" w:hAnsiTheme="majorBidi" w:cstheme="majorBidi"/>
          <w:sz w:val="24"/>
          <w:szCs w:val="24"/>
        </w:rPr>
        <w:t xml:space="preserve">criteria types which </w:t>
      </w:r>
      <w:r w:rsidR="009420B6">
        <w:rPr>
          <w:rFonts w:asciiTheme="majorBidi" w:hAnsiTheme="majorBidi" w:cstheme="majorBidi"/>
          <w:sz w:val="24"/>
          <w:szCs w:val="24"/>
        </w:rPr>
        <w:t xml:space="preserve">are </w:t>
      </w:r>
      <w:r w:rsidR="00701BF7" w:rsidRPr="00326130">
        <w:rPr>
          <w:rFonts w:asciiTheme="majorBidi" w:hAnsiTheme="majorBidi" w:cstheme="majorBidi"/>
          <w:sz w:val="24"/>
          <w:szCs w:val="24"/>
        </w:rPr>
        <w:t xml:space="preserve">used </w:t>
      </w:r>
      <w:r w:rsidR="009420B6">
        <w:rPr>
          <w:rFonts w:asciiTheme="majorBidi" w:hAnsiTheme="majorBidi" w:cstheme="majorBidi"/>
          <w:sz w:val="24"/>
          <w:szCs w:val="24"/>
        </w:rPr>
        <w:t>to determine</w:t>
      </w:r>
      <w:r w:rsidR="00701BF7" w:rsidRPr="00326130">
        <w:rPr>
          <w:rFonts w:asciiTheme="majorBidi" w:hAnsiTheme="majorBidi" w:cstheme="majorBidi"/>
          <w:sz w:val="24"/>
          <w:szCs w:val="24"/>
        </w:rPr>
        <w:t xml:space="preserve"> the type of prediction algorithms.</w:t>
      </w:r>
      <w:r w:rsidR="00A36326">
        <w:rPr>
          <w:rFonts w:asciiTheme="majorBidi" w:hAnsiTheme="majorBidi" w:cstheme="majorBidi"/>
          <w:sz w:val="24"/>
          <w:szCs w:val="24"/>
        </w:rPr>
        <w:t xml:space="preserve"> </w:t>
      </w:r>
      <w:r w:rsidR="00561BE7">
        <w:rPr>
          <w:rFonts w:asciiTheme="majorBidi" w:hAnsiTheme="majorBidi" w:cstheme="majorBidi"/>
          <w:sz w:val="24"/>
          <w:szCs w:val="24"/>
        </w:rPr>
        <w:t>The figure 2</w:t>
      </w:r>
      <w:r w:rsidR="00063A8E" w:rsidRPr="00326130">
        <w:rPr>
          <w:rFonts w:asciiTheme="majorBidi" w:hAnsiTheme="majorBidi" w:cstheme="majorBidi"/>
          <w:sz w:val="24"/>
          <w:szCs w:val="24"/>
        </w:rPr>
        <w:t xml:space="preserve">.2 </w:t>
      </w:r>
      <w:r w:rsidR="006C0709">
        <w:rPr>
          <w:rFonts w:asciiTheme="majorBidi" w:hAnsiTheme="majorBidi" w:cstheme="majorBidi"/>
          <w:sz w:val="24"/>
          <w:szCs w:val="24"/>
        </w:rPr>
        <w:t xml:space="preserve">shows </w:t>
      </w:r>
      <w:r w:rsidR="006C0709" w:rsidRPr="006C0709">
        <w:rPr>
          <w:rFonts w:asciiTheme="majorBidi" w:hAnsiTheme="majorBidi" w:cstheme="majorBidi"/>
          <w:sz w:val="24"/>
          <w:szCs w:val="24"/>
        </w:rPr>
        <w:t>four main criteria types used for classifying link failure prediction algorithms</w:t>
      </w:r>
      <w:r w:rsidR="00B13474">
        <w:rPr>
          <w:rFonts w:asciiTheme="majorBidi" w:hAnsiTheme="majorBidi" w:cstheme="majorBidi"/>
          <w:sz w:val="24"/>
          <w:szCs w:val="24"/>
        </w:rPr>
        <w:t>.</w:t>
      </w:r>
      <w:r w:rsidR="002A6DAA">
        <w:rPr>
          <w:rFonts w:asciiTheme="majorBidi" w:hAnsiTheme="majorBidi" w:cstheme="majorBidi"/>
          <w:sz w:val="24"/>
          <w:szCs w:val="24"/>
        </w:rPr>
        <w:t xml:space="preserve"> </w:t>
      </w:r>
    </w:p>
    <w:p w:rsidR="003C5EDD" w:rsidRDefault="007C73DF" w:rsidP="006F3EE1">
      <w:pPr>
        <w:ind w:firstLine="284"/>
        <w:rPr>
          <w:rFonts w:asciiTheme="majorBidi" w:hAnsiTheme="majorBidi" w:cstheme="majorBidi"/>
          <w:sz w:val="24"/>
          <w:szCs w:val="24"/>
        </w:rPr>
      </w:pPr>
      <w:r w:rsidRPr="007C73DF">
        <w:rPr>
          <w:rFonts w:asciiTheme="majorBidi" w:hAnsiTheme="majorBidi" w:cstheme="majorBidi"/>
          <w:sz w:val="24"/>
          <w:szCs w:val="24"/>
        </w:rPr>
        <w:t>Like we s</w:t>
      </w:r>
      <w:r w:rsidR="00777342">
        <w:rPr>
          <w:rFonts w:asciiTheme="majorBidi" w:hAnsiTheme="majorBidi" w:cstheme="majorBidi"/>
          <w:sz w:val="24"/>
          <w:szCs w:val="24"/>
        </w:rPr>
        <w:t>howed in earlier chapter</w:t>
      </w:r>
      <w:r w:rsidR="00C20267">
        <w:rPr>
          <w:rFonts w:asciiTheme="majorBidi" w:hAnsiTheme="majorBidi" w:cstheme="majorBidi"/>
          <w:sz w:val="24"/>
          <w:szCs w:val="24"/>
        </w:rPr>
        <w:t xml:space="preserve"> that MANET</w:t>
      </w:r>
      <w:r w:rsidR="00EE2971">
        <w:rPr>
          <w:rFonts w:asciiTheme="majorBidi" w:hAnsiTheme="majorBidi" w:cstheme="majorBidi"/>
          <w:sz w:val="24"/>
          <w:szCs w:val="24"/>
        </w:rPr>
        <w:t xml:space="preserve"> has</w:t>
      </w:r>
      <w:r w:rsidRPr="007C73DF">
        <w:rPr>
          <w:rFonts w:asciiTheme="majorBidi" w:hAnsiTheme="majorBidi" w:cstheme="majorBidi"/>
          <w:sz w:val="24"/>
          <w:szCs w:val="24"/>
        </w:rPr>
        <w:t xml:space="preserve"> a dynamic topology</w:t>
      </w:r>
      <w:r w:rsidR="00A36326">
        <w:rPr>
          <w:rFonts w:asciiTheme="majorBidi" w:hAnsiTheme="majorBidi" w:cstheme="majorBidi"/>
          <w:sz w:val="24"/>
          <w:szCs w:val="24"/>
        </w:rPr>
        <w:t>,</w:t>
      </w:r>
      <w:r w:rsidRPr="007C73DF">
        <w:rPr>
          <w:rFonts w:asciiTheme="majorBidi" w:hAnsiTheme="majorBidi" w:cstheme="majorBidi"/>
          <w:sz w:val="24"/>
          <w:szCs w:val="24"/>
        </w:rPr>
        <w:t xml:space="preserve"> means that it contains a set of nodes that are continuously moving leading to random change</w:t>
      </w:r>
      <w:r w:rsidR="00BA7873">
        <w:rPr>
          <w:rFonts w:asciiTheme="majorBidi" w:hAnsiTheme="majorBidi" w:cstheme="majorBidi"/>
          <w:sz w:val="24"/>
          <w:szCs w:val="24"/>
        </w:rPr>
        <w:t>s</w:t>
      </w:r>
      <w:r w:rsidRPr="007C73DF">
        <w:rPr>
          <w:rFonts w:asciiTheme="majorBidi" w:hAnsiTheme="majorBidi" w:cstheme="majorBidi"/>
          <w:sz w:val="24"/>
          <w:szCs w:val="24"/>
        </w:rPr>
        <w:t xml:space="preserve"> in the network topology rapidly at unpredictable times.</w:t>
      </w:r>
    </w:p>
    <w:p w:rsidR="00904755" w:rsidRDefault="00904755" w:rsidP="006F3EE1">
      <w:pPr>
        <w:ind w:firstLine="284"/>
        <w:rPr>
          <w:rFonts w:asciiTheme="majorBidi" w:hAnsiTheme="majorBidi" w:cstheme="majorBidi"/>
          <w:sz w:val="24"/>
          <w:szCs w:val="24"/>
        </w:rPr>
      </w:pPr>
    </w:p>
    <w:p w:rsidR="005F1EF5" w:rsidRPr="003C5EDD" w:rsidRDefault="00EE2971" w:rsidP="00C81364">
      <w:pPr>
        <w:ind w:firstLine="284"/>
        <w:rPr>
          <w:rFonts w:asciiTheme="majorBidi" w:hAnsiTheme="majorBidi" w:cstheme="majorBidi"/>
          <w:sz w:val="24"/>
          <w:szCs w:val="24"/>
        </w:rPr>
      </w:pPr>
      <w:r w:rsidRPr="00EE2971">
        <w:rPr>
          <w:rStyle w:val="shorttext"/>
          <w:rFonts w:asciiTheme="majorBidi" w:hAnsiTheme="majorBidi" w:cstheme="majorBidi"/>
          <w:sz w:val="24"/>
          <w:szCs w:val="24"/>
          <w:lang w:val="en"/>
        </w:rPr>
        <w:lastRenderedPageBreak/>
        <w:t>For this purpose, the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mobility of nodes and radio propagation effects cause frequent c</w:t>
      </w:r>
      <w:r w:rsidR="00A36326">
        <w:rPr>
          <w:rStyle w:val="shorttext"/>
          <w:rFonts w:asciiTheme="majorBidi" w:hAnsiTheme="majorBidi" w:cstheme="majorBidi"/>
          <w:sz w:val="24"/>
          <w:szCs w:val="24"/>
          <w:lang w:val="en"/>
        </w:rPr>
        <w:t>hanges in the topology of MANET, so l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>ink failure and link recoveries occur frequently in MANET.</w:t>
      </w:r>
      <w:r w:rsidR="00A36326"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Consequently </w:t>
      </w:r>
      <w:r w:rsidR="0030170D">
        <w:rPr>
          <w:rStyle w:val="shorttext"/>
          <w:rFonts w:asciiTheme="majorBidi" w:hAnsiTheme="majorBidi" w:cstheme="majorBidi"/>
          <w:sz w:val="24"/>
          <w:szCs w:val="24"/>
          <w:lang w:val="en"/>
        </w:rPr>
        <w:t>“reliable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high bandwidth”</w:t>
      </w:r>
      <w:r>
        <w:rPr>
          <w:rFonts w:asciiTheme="majorBidi" w:hAnsiTheme="majorBidi" w:cstheme="majorBidi"/>
          <w:sz w:val="24"/>
          <w:szCs w:val="24"/>
        </w:rPr>
        <w:t xml:space="preserve"> is a challenge in MANET.</w:t>
      </w:r>
      <w:r w:rsidR="00D72A12">
        <w:rPr>
          <w:rFonts w:asciiTheme="majorBidi" w:hAnsiTheme="majorBidi" w:cstheme="majorBidi"/>
          <w:sz w:val="24"/>
          <w:szCs w:val="24"/>
        </w:rPr>
        <w:t xml:space="preserve"> </w:t>
      </w:r>
      <w:r w:rsidR="0030170D">
        <w:rPr>
          <w:rFonts w:asciiTheme="majorBidi" w:hAnsiTheme="majorBidi" w:cstheme="majorBidi"/>
          <w:sz w:val="24"/>
          <w:szCs w:val="24"/>
        </w:rPr>
        <w:t xml:space="preserve">One successful strategy to alleviate the impact of topology changes is to </w:t>
      </w:r>
      <w:r w:rsidR="0030170D" w:rsidRPr="0030170D">
        <w:rPr>
          <w:rFonts w:asciiTheme="majorBidi" w:hAnsiTheme="majorBidi" w:cstheme="majorBidi"/>
          <w:b/>
          <w:bCs/>
          <w:sz w:val="24"/>
          <w:szCs w:val="24"/>
        </w:rPr>
        <w:t>predict</w:t>
      </w:r>
      <w:r w:rsidR="0030170D">
        <w:rPr>
          <w:rFonts w:asciiTheme="majorBidi" w:hAnsiTheme="majorBidi" w:cstheme="majorBidi"/>
          <w:sz w:val="24"/>
          <w:szCs w:val="24"/>
        </w:rPr>
        <w:t xml:space="preserve"> </w:t>
      </w:r>
      <w:r w:rsidR="007A0FF7">
        <w:rPr>
          <w:rFonts w:asciiTheme="majorBidi" w:hAnsiTheme="majorBidi" w:cstheme="majorBidi"/>
          <w:sz w:val="24"/>
          <w:szCs w:val="24"/>
        </w:rPr>
        <w:t>[</w:t>
      </w:r>
      <w:r w:rsidR="00903B39">
        <w:rPr>
          <w:rFonts w:asciiTheme="majorBidi" w:hAnsiTheme="majorBidi" w:cstheme="majorBidi"/>
          <w:sz w:val="24"/>
          <w:szCs w:val="24"/>
        </w:rPr>
        <w:t>37</w:t>
      </w:r>
      <w:r w:rsidR="00621B86">
        <w:rPr>
          <w:rFonts w:asciiTheme="majorBidi" w:hAnsiTheme="majorBidi" w:cstheme="majorBidi"/>
          <w:sz w:val="24"/>
          <w:szCs w:val="24"/>
        </w:rPr>
        <w:t xml:space="preserve">, </w:t>
      </w:r>
      <w:r w:rsidR="00903B39">
        <w:rPr>
          <w:rFonts w:asciiTheme="majorBidi" w:hAnsiTheme="majorBidi" w:cstheme="majorBidi"/>
          <w:sz w:val="24"/>
          <w:szCs w:val="24"/>
        </w:rPr>
        <w:t>40</w:t>
      </w:r>
      <w:r w:rsidR="00D72A12">
        <w:rPr>
          <w:rFonts w:asciiTheme="majorBidi" w:hAnsiTheme="majorBidi" w:cstheme="majorBidi"/>
          <w:sz w:val="24"/>
          <w:szCs w:val="24"/>
        </w:rPr>
        <w:t>] them</w:t>
      </w:r>
      <w:r w:rsidR="0030170D">
        <w:rPr>
          <w:rFonts w:asciiTheme="majorBidi" w:hAnsiTheme="majorBidi" w:cstheme="majorBidi"/>
          <w:sz w:val="24"/>
          <w:szCs w:val="24"/>
        </w:rPr>
        <w:t xml:space="preserve"> before the change occurs.</w:t>
      </w:r>
      <w:r w:rsidR="00A36326">
        <w:rPr>
          <w:rFonts w:asciiTheme="majorBidi" w:hAnsiTheme="majorBidi" w:cstheme="majorBidi"/>
          <w:sz w:val="24"/>
          <w:szCs w:val="24"/>
        </w:rPr>
        <w:t xml:space="preserve"> </w:t>
      </w:r>
      <w:r w:rsidR="00F879EA">
        <w:rPr>
          <w:rFonts w:asciiTheme="majorBidi" w:hAnsiTheme="majorBidi" w:cstheme="majorBidi"/>
          <w:sz w:val="24"/>
          <w:szCs w:val="24"/>
        </w:rPr>
        <w:t xml:space="preserve"> </w:t>
      </w:r>
    </w:p>
    <w:p w:rsidR="000800F9" w:rsidRDefault="000800F9" w:rsidP="000800F9">
      <w:pPr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68A28E0C" wp14:editId="3F304125">
                <wp:simplePos x="0" y="0"/>
                <wp:positionH relativeFrom="column">
                  <wp:posOffset>-3810</wp:posOffset>
                </wp:positionH>
                <wp:positionV relativeFrom="paragraph">
                  <wp:posOffset>99695</wp:posOffset>
                </wp:positionV>
                <wp:extent cx="5695950" cy="2419350"/>
                <wp:effectExtent l="19050" t="0" r="3810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950" cy="2419350"/>
                          <a:chOff x="0" y="190500"/>
                          <a:chExt cx="5695950" cy="2419350"/>
                        </a:xfrm>
                      </wpg:grpSpPr>
                      <wpg:graphicFrame>
                        <wpg:cNvPr id="3" name="Diagram 3"/>
                        <wpg:cNvFrPr/>
                        <wpg:xfrm>
                          <a:off x="9525" y="381000"/>
                          <a:ext cx="5686425" cy="2228850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3" r:lo="rId14" r:qs="rId15" r:cs="rId16"/>
                          </a:graphicData>
                        </a:graphic>
                      </wpg:graphicFrame>
                      <wps:wsp>
                        <wps:cNvPr id="5" name="Rounded Rectangle 5"/>
                        <wps:cNvSpPr/>
                        <wps:spPr>
                          <a:xfrm>
                            <a:off x="0" y="190500"/>
                            <a:ext cx="5686425" cy="38100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475B" w:rsidRPr="000800F9" w:rsidRDefault="00BF475B" w:rsidP="00567F40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i/>
                                  <w:iCs/>
                                  <w:lang w:val="fr-FR"/>
                                </w:rPr>
                              </w:pPr>
                              <w:r w:rsidRPr="006E115C"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Criteria</w:t>
                              </w:r>
                            </w:p>
                            <w:p w:rsidR="00BF475B" w:rsidRDefault="00BF475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A28E0C" id="Group 2" o:spid="_x0000_s1027" style="position:absolute;left:0;text-align:left;margin-left:-.3pt;margin-top:7.85pt;width:448.5pt;height:190.5pt;z-index:251658752;mso-width-relative:margin;mso-height-relative:margin" coordorigin=",1905" coordsize="56959,24193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LEd16+YmAAAt8wAAFgAAAGRy&#10;cy9kaWFncmFtcy9kYXRhMS54bWzsnW1vW7mS598vsN/B8PvTJnl4eMhg+g7Ic8jdBvre2+juGcxg&#10;sVioZSU21rY8knK7M4P97vujHD1aVig7URSj0YDbkWNFrFNVrId//euf/vmP25uzf4wm0+vx3ffn&#10;8jtxfja6G44vr+/efX/+L7+myp6fTWeDu8vBzfhu9P35h9H0/J//8t//2z9dvrt9czmYDf46vhzd&#10;nPEud9M3vPb9+dVsdv/m4mI6vBrdDqbfje9Hd/z07XhyO5jxx8m7i8vJ4Hfe//bmQglhLi6vB+8m&#10;g9vzj28yeMZb3A6u787/Mv9M97Mfp7PFt2e3+dP9cPn9+X/VUdWxM03VKFVXOjlTWc0XLRrd6b5W&#10;rQn/7/xs9uGeU16Oh4u3m/wymp3djH/l9fw+7yd3b26vh5PxdPx29t1wfHsxfvv2ejj6+L/BZJYP&#10;1VzYi5vBh/H72cXV9WgymAyvPtTnvE03mOV3ubmezs7P/mN6+Lv+x/vr4f+dzj7cjC6m17f3NyOZ&#10;3+fj2z68cn42fMYbD8c348n0YjAcju5m9f/hbYeLt/342vnZ/dXN5QQtOb94EPD0/qfJx28R+eDN&#10;b+PLD/NXBm9uprNf5p8yv36fv4zuLn8aTAY//zQ5uxlk7Xo7qdLP+a0u5n/jImsUbzP///2uRyh7&#10;E/pOpap3IVS667vKOlFXbagbr43wXvIIPz77+XObf+Bfvz//X7+O/pj9b470fjrjj887AIc9G9y8&#10;w0yGs0n+3IM3k/mX5YlGd9W//IK9/Cf/BFrAR0EQg9n13Vyt3g6GqNav17ej6dnfRr+f/Ty+Hdwh&#10;1MHdeMoPhOI/I2rRCHSS72uh+en1bHiVBrfXNx94U4xxeDWYTEcz/v7DRxhOv9ib81wmP82POPvL&#10;z4PL6/FZflT5ES1Ovv/4Z9f5U74iIdxPxveDdzzQ8d1hknhFMnhwqVvHf8K2X5MlrI5Y7rCUVm1t&#10;G1kJzLnSjQ6VTdJWqVWd6IMLbe2Wd879YPLrZHA3xcT/uJtfWcbp1KsYKiU7WWnbisoHr6ra8tu2&#10;M8aHbsPfPcct7/Bqq6NueOrV0zzAZzslOKX0lZMxVVr6tuLcdRViK+tGxl6adimC6fVvr1AEsfOq&#10;dpJQShlbac3pvXAtgUisG66ymFSz8Rgf7tnjXVsPF/H88brXdWv9Mg+RzvLlNbg5+2nlvs/mYeuG&#10;FyuNQtpO1NapWDV1UpWOlgdb93UlGimVll0Uyi41+rFRE4W2WuEOfDK+0q51VdDeVc7oRgbhXa83&#10;teEEjVqE5IJKAUeWzyB1rCyfvTKd9r7zXrteLUXw2KhfgwiMCaIxyVVdCPjmKHtcu+urVvadUDxM&#10;0aEFXzEWfb1GnSaj0dkv90TTn8uileiaJGTVJ0NeYTus0Xe26hzfStGnNuqlOj+2aJutwHRccbbr&#10;K107W7m+5o2k5uUo+iixhjVVOEGLbp2rTY8du15wR/VRVVhyrKKRjU9WtEavIpXHFv0qRGBjI2st&#10;KxdjtmiNi257VRlhW23qWsaACNYe47Gv6VecXf5wd/9+RiZMGWg0oxi1cTE/WTpYBaTffn61irnL&#10;04suRKuCU5VzVuN4TF9xGYkqNT1hhFCqiYQSH0taj/2WTKQVos5+K7XYvG8q3yldxa5Rvep6K+u4&#10;ofCn6LfaaLSUbSWUoZbX4ryCT7JKSbukpNTNWob12G+9BhEYo4y3wuVaGJdOan1FbthVrbKkV7Gp&#10;uxyMnYbfemXpxc8UeClkb5fFVrb8OH9+HRJYnbDcW0XX+KCUIm9qSBqaTleu9V1lZLAqxbY3rt7j&#10;rXyjfVKGGoJpiVBa1DxH4ETdQfNmrfPObKj5CXor29rexUCW0FIU0rIJxFtURKR0TSNSjTNfieCx&#10;t3oNIkh9EiS5mkqWjURZZFA2JMJm4XxqrCLg9huP8StGWa/DVpcl/P8xGb+/P6Nldfv+7nq4q4q9&#10;Mus/Hdeqc9ijs70XqWpSjcq23K2hcXXlNI1D1SXlm1W143GY1dZaxxDpVZkG79UbTSHQ5T/qtmmt&#10;IU4JGxp/go6LDhufGYMlLiRUlIRZriE97GujlKlT5+NKBI8d12sQgfBN6PvQVcnnYLtNgrod5QLZ&#10;cHhXq0bYzfvnKzqu19Z89Pf3Nx891tlgMhr8mR4Sdn2yXR68qQ0pQBXa6EgMiLWsI0dMyde6bzsZ&#10;xar18thvBeVir7UjQBMofOrIM3NeQXHT2r7BkdXiiH4Lr1haoW8kx6ypR8c6J7ZGUmKX5LlJmOhd&#10;owXF22Wk+dhbfbsHB8WSjMNHhcaSDXdEyy4BlTCcnKpW2zT5pjqNVPC1+ai/v5/9WcNaIHzKbVXH&#10;XoDL6quogfOQD9SVtbKrmjZI7WTb9gIv82QNK5e5GvKJSviaX28cGk/RozJ9shRuqVunzVv5ywZX&#10;BzgpTbm5NdkdB9JAnJSo8Kp91eOWm5jaDjDQ8uCPndS3e3DlaxFUaLiHLKAIOQcD+LqSdWgIqBQt&#10;8bTppL4wauv1dsouczH99voOtOH1cCNoKr1K+z5SDm4awv1sXx1BAIm7QktlF6y2vepXfaHHMYQU&#10;EfyLz43i3BpLgPWcpmWMbrdSOcAx/kRjCM7dKK99JenL06an0hSi8yB5hFSGyyu0+8zz2z14Z4Jr&#10;u85UNS6GsowwxBCRTmANcEHULui+/9M8nw3YzNDJBabyl9kYNGe2zc0Kcqlx0uahbBhclQxPSTsU&#10;1TWCh6a7aEKD7YZVVv7YOOvG1J3rAS4QLXN3JlAcYNSqGvwCF68QvTpR42waIxStnaoREuPsKKFS&#10;Gw14JfxJ1zjqMvsC/G/34ADpYluLvqo5IdGSAE1nva3w0BZMkuHyJKVbD/C/8N251pN+ZdXS6fW7&#10;u8FNdT/+fQTs++7ybDy74rvb0WD6fjK6BSR/SJf6dQhnVR8uD/BrKRIFVFfVnjxcU3UA+UacGxQl&#10;iK4VrU/7qhDUF/kbFDGkzVWIXtIyqRP9I1XXGYXme7+Z0p5MgB/rljaPwKkGPr4WltZ0IC13tU7Y&#10;a1eTle8J8L/dg3PxgJwiZFCxpfyiiB6tFb4yIUkHOqp5hHd9kZOaPDmE8DqMbhku/Pr7uPp58OEs&#10;93HwR/vRrPtBM69DMs9xR6EGja0B7gI8J+gxJgIYoS9jgOrrREoT61Vc/zhmEppYuPfETH3MWG7i&#10;LssAGeGHAdNvSGFz1r52AT/HHa3OtdGGO6C4oDTHccpWNCVI28DIVD72Bsi5jX2wLQ2cfY3mb+SU&#10;QgTvQ1AAnsArcspUhRqHi5txLoFuEtvlzj8dzVODZOt5SXYys8lgmKEtf3qZlTWWBz3UBwzhOMiO&#10;Ll+BkkzapexlWu8NGHnQaXvLJpJJVTxRZWKH+TIvUDFCQuiAjwqBHI8I6gS8DHCN5HJvibolsVkL&#10;gjpEySREL0AWWu9VJ/dEOPLbOCW9XZ8bZpVwGRrtBG00S5YN5KhriXS8d1uIlRd5mftPTpm+3nrl&#10;Rs61Ua9cDJzuGrV9HcHMMsz7M8OcD4mXO1vwhAkENEVm0QGwsUAMMVDsNfTGGB3Av66c7eNOilJB&#10;K5dr1KB6iCJybhrIME0kVYmaMad2s+D5nJBuh1Wv7pXnRnltnRo+HOmVTJTBgGtX1vPxBXQGfHrS&#10;rJr50Cd7Z9/uwVPKrpe6l6Q3QeWSXNPnwkJnm6b1Eml0DOysReEvG/zfyjBfr/+9GT/AAp+uchWX&#10;pkUnwcgxHtfSQ9Ea9AXdvTwh2Hd16kUgvNmjmq1slLAZJGeZd9ZaYtIYZUVAAVS4iU7HzVmc59jk&#10;yw1QtWRKrgYMZxyuQzF4wGSvrjqin9ipkEy7Ghx77Hm+lVNGT7OrTxVgXZoLhHWVdxxVaBeVFr71&#10;YnNO5E9re5KvYz3N+kRBudTUmHepa9SOC6ulouFIODx9OhoDnTOBcoYXqyj8cUWjS5aiQMpPV5Gq&#10;BOaRLekz40SpdSG1dZ8n/9Z86dcxNaYogXOQUbk2D9FnTQwNbD5UXAxXQeyS2Wdq38gpYUXoyDIo&#10;YZAl5mfJ3d4oQ8Vc095pcZyextbaw/ispvZ6mzl/fX9Dl5VW65/w958eOJjKw2sjE6kuJQgdFcUI&#10;IIY4iA4mE+7xFncBkxb575NRZrQNHCC0fmxDiM6kDlOGxrZc5aJ1sZNg6l/ewHn5Ve5oeXObNZWk&#10;cZ5RSXRWFSVeaygK0zDWFDOWp3x8lX8jp2wSbCMO1xJyR24eOFuP72+A4nBbaMaq1ppxE7je1n3N&#10;PS/46XQ8/KEvJ1TLv/Q3xnohVVvwvOWX5uRg3d3sgSEqY5nzqz/OOdP+FYarh393ePXTZPT27B+D&#10;mzXSrsvrBenY4O769u93o4ef/wZ5zvAqk2Lld8s/+vEfUNvlX735x83idf6R6/8c/U8aujejKX/3&#10;gW1s65/++CLMbw9vdmSeM8OgCNNsppLKkt4QY5KRMjAmm7rvZOe6pMlIFxbHZ9/zlMo4085WT2ky&#10;HkNNt/2Ivs6l74Kha5GYESSje6iDBt+S52kG830PwtN/WUF049v78fR6NjoViZgmCt3S8iDqy0Cf&#10;uqlCIrmiL94JQT+KaaQvqhqZSG9NGD/+hnndQbIIX+BSZ364/COb9eqFuZ1DZpcLo78MBzejf/v+&#10;XEE4Ydzaa/+OiVPalm5hqke2upbxnmhUT44K5Zauqdl72eMlNRlr2wct1m6AfNbPbXXd+O5uNJyN&#10;J2uSO0i+X8dIvSM4yHWY0DckEJb6uBdM+LY106yZOETk9PALeavh1fXN5S9Xg/vTsVBqiQkMd9V4&#10;OKK0tBQxmDqpKFc1TAGKeqP1s1+NCqmmVs47X7QSotGlKc71h6Svu5oTq8lerf1wt53y+19HkUIM&#10;Ga8faFpTy5sHmkFS5LOQK8XQtC3lvVJFKuNcm8vpITiZK9Iu5/bbOz8cftq7ZamvuzcGAnWb6ToX&#10;Li+7NwXi3y7dxuNw57f3NzejWbwb/HYzulyLek4xSKmpwBo4CavQESsD3Ad8ypQoMYsEWhFCqNsV&#10;xOAT7rItI2B6kZ6vP8L5ffTV9LyhbNZTsshQ+Bze9b7yNQMQsQlS1ZbaTSyOaspoyJ6v57ukttJp&#10;rvEaMDxX9uq1rOdSgM57JXoO05/zbR7RgW4Hf878c6i9r2LfkzMyENFmAGLZ9VYIPnqRnq87+K+r&#10;5wZGoraLgCByOKApIlM4AJPUt8lD4ywiVcdSyZVhCp+v57ukttLpuZ432q6HsFnPm6a2r0XPhUzA&#10;VckyVU4vGCboKbXSRZVgTqyqlYQDofRpFcJfXqTn61HO19Vz7ZRHxesKp4fkOjCBAWreqiVq6cEL&#10;hnUYzCduwjJI2/P1fJfUHun547gFh65fiT+3UD3ifyiukG1mpkPSvOhN1dPYitH6aOvyuKWIMnDt&#10;aZ1ScSVpBakJ1DspE6ZpR0DiGT6t+h7Ky5hIe92q4vkJtW2fI4iTK67AopeCh6a6BkVAOxdQG+qQ&#10;YPalLAAMTNPMLnWBz5LIrvxjZ3HlUVi2fjPl2wpiccudtpF90FhS86UBuT565OKKYoawZqoZEB39&#10;A92hcQ52QupWsGq2AOxcTWOrLIp6lmgPK67skO/XyYmp1bcgmbHPPBuuGw/CAGZGqIgYviUMdcmv&#10;NXc/UU041EhPr7gSgVjME6YoIhOPgjaUr1ni4m1g+rE3InXlPqsMPfWiIAWzzL+/anZ8taRTQLbv&#10;wMMxlMMIla5xa9BW5S5eT8bJzK9r11jL9ytSGSJ27do7sLiyS2orV5bdm26g0ttyb2Si9cfXfry+&#10;S4Ph7G+j63dXv40n/EZeQ/JUk+lbqroEw8qAQIRpMhWP7iFPgABRVNJFCC+CBMpYnFMVTua9yACa&#10;kzEAai6hTgISI88qBgZ/AgASCv1CWvoQoNKUXY3jfSLcKRvDfb4B7JLalgEYWiVbBmBgJng91UUN&#10;dUSvqAVnWpiaWS1gSnh74E1d46EIaYsdfVOGRXyRnpuT0XM4ZZSC+Zg4nnUEOpPLgIauK9DAFGah&#10;pO+bFRr6E3pehrN9vp7vktpjPScY24hjpZT1a/HnbIvo8wI6VpqRkurM1uYBVFbG0kBggs3HUAzI&#10;KAQCvkjP25PR814k0ImKkSP4r7Pk6LOFHCgHz1ggoIHGF7cdVRHC9fl6vktqK52eBzT48/UO0ryK&#10;nrO4VxK3JNF2bYSsQ7HTitQaWkGSbVc1oMQZh0P7u2I9L2O5W3tap1R1ye0x0CvzqgvthC4PqzRQ&#10;uPSAe2zdmsat0X59wj0/SxAnV3Xpms74TFtjoBjK+AEyk8CXxAhkYlKZ+6zYkJ8lkeKqy6MmwXbV&#10;RRs4+LduK2uhdvtKHXU6tIE+C+1ZZpz4Yh3QjDbPNwVhA7VmKkKlVZdnifawqssO+X6dqgtUv1Ep&#10;LmT24OToswFsDu4O6o7GimhzGFXcoT1YbqdXdfHsImUPEIQe8z2EKbIyBHQLSRRVYxqiMNcXF6EK&#10;CeVeFKRQBci/fwJVF9J1EdhNm/eRUHXJY8Ohh6HAUQv1ygI5W+Nh+IS3L+NNXLv2Dqy67JLaZpBS&#10;M5O17d4YycDlvY7iStOrxgG9zQv58JlgNKj/czczQNM76/LevuIWaCE324v0HNjFiei57Q3rDOmn&#10;RZgJMhiIXlLUDCKxfKZniLZjjK/0oikjIHy+nu+S2qf1XLayfS3BeAc/dmKcikWy80Gvjo1BNRDF&#10;mAFc8FO0QDVKn1YZLf7a0zqlYDx0TE53UADVmUlP1yFzXbK+D3CKiNTIayOK7/lnCeLkgvEUWHQH&#10;SzwTZ5nSQzFSnvG9YNPyWkT6n2Zt0cMnLqxnSaQ4GH+EZNgKxqWzLGLdDsZR7q+FL29adhzBmFIx&#10;90QKnLcrQn3HqrJOQulolHO+GHjwLNEeFozvkO/XCcbZ7UT0RK0gwedEeSdPZtH9wFITXF6WJEYX&#10;R58Hy+30gvEEj1CnqOr2NICZySOkBD0KpTKFcjiGACOVd9ILV3K9KEgh+T2VKEWA2WTDsoTLmBY6&#10;szJd3kAGWbzWNnjN4mVR3AMt27q3du8dGI3vFNtGmAIxptOPauPMF6hXEo4Li667BtpMATk+YyRE&#10;4j3VC4qHtP+5ulU5wrxwh9PLNP0RauSrdfvrLkoPVTdxHR0FUE3wjyl0vtZQPcMOHRjDLY3wIG8t&#10;2Nj2Ak3fJbYtTaeuto0xJzwT5pVoeoAKl8JcV3UNISgcDDCK8OTYtpVc1IHWUF/cmy4c136Zpj+q&#10;1H01TXds4/KMNFcdziI3f8hlYGtjaRHsFbCgR5AipZpexr7wAk3fJbZNTYd73dAt2uh3WgPW69vU&#10;9IfBpdmP04+D1MM/7ta/P1st2SsjAzybToY/XDJ8XjjWfDmazuZ/vxBXzdv/fcL7E/zmX51/n+OX&#10;wWQ+PvfwT5dxOy44Aua/U8aU+DG+RkhrgqFe7wntUGsqiaQNBC3A8VlmZegQR4BvTARvKPjf354v&#10;xVRYS1mKqbCOsxATotkQE0XXfNz3k7s3t9fDyXg6fjv7bji+vRi/fXs9HH3832AyuyDBbi7sxc18&#10;3v/i6no0GUyGVx+Wo4ebMrDW1jbSOEwiFywEG66IC+ictQE0ZCBKUOZJGRSCGJYyKARQHFsG1N5Z&#10;7s0GEu+ZymBPA2kQZL4VyRFLu1srbdhExKzrQeEg6VIGZKMlQ6zHlkHXRyltmxcHd+Q+fQMTFVxH&#10;fMkhYtM33TqXPNq4LoNDXUbhPPhCBkQxR7GFMta+pQcoBEsvn3whtnNx6m0PsO4oC+kJNx1lEZfj&#10;TkdZRpj/bMEUYv4WgtlWh3XBFAIvNwRTtk1gp2DKltwvBQMfDwvZmExtlMLIoPcBqsEXnXFKMEuq&#10;dr49cakxhRpWIhgmLC07sMFoMoqRUX+5VU3ux74InxeeceHltGVDMG0Lu7mUTBYo0M2QEJMv5oEW&#10;akYwYNKpbWrwbjsFY1NrvOFqdTZvp2JkgnXcNX06UHKQQDAFI3PXgk/+cPHTTWduMYHVYqeihsmQ&#10;eUa8D8txafHBReJlnmFYCqZwNrdEMIUD0puCcTBs9JpmY595i2ll4ycpOkZauZ7VazAzPCUYA0in&#10;V4BjHxq+tqXGFGj41rYTve0M0235rlkI5lCNKfTEC8Hs8zEKnns2jEFGKBQ1grwEyCZp2TcGv1Qf&#10;XABCta0x0FHxsuSxS2Z9tKTXx1+s4a5uJSj5yPg6KcNOjWkUnSyeNeNSSBJmHq4ilhEx4dqzILnz&#10;TLNkFZh9uB99f55TrPULqPAhLvWncML+KTF9qWAMGYTaAIloWbeE1aBXLjLgy/YDKrR5h+E6H9iW&#10;DAonoJcyKJy+PrYMek+kQW+Ybj5ZO3u82SJhGKWjshJTw4OO7Wa/c10PCtV/KYNCzp9jy8CH3svM&#10;ewoqBhlI2mjOttmgkgzOyp6r/ElbKETFLGVQCBI7tgzqrq5xPxComVy4SZnUQfBH2EpSLzW8d36z&#10;zrauB4Wo06UMChGvx5aBVjSTe9xpL+CIBbZPXyvPT7LqoKGDmnS7hd9bl0FhXXYpg8Ka8LFlwIx3&#10;8rlAbU0NBJmqHWMmXEiwFSuCC5ZGdnv8QVlBYSWDskn9Y8vAsboVFDYMMNA+4QVsHvGsWWjLMklW&#10;s8CgZZ62hcIi81IGhQXuY8sg95QcS1GhdpmvS6VrSRuaaa0m9jV8yUAwn/aJhWnBUgaFs2DHlkEZ&#10;1e4yeCxMH5anLvSai1Pvq+QVDkxsRNVlPMQ7g0dQN7KHtJCVsh5HGQFYuHxraoJJXzNi3mxN5qw7&#10;ysLO9VJMhWiDhZi209UvFTySxFkhWwWjY16/xSA4dU1WxjDKCwl1I+AgfdpADlWVwnn+hQy284wv&#10;JYMyrtilgRz65Au7GItT05PISrOz1F3YS9owkDIi3Z0GAscpDLwM8njShFzeayDWN+x275mRIpgA&#10;2fB0dnVoRFmIjV+I6VgGYqiucNa8MjEjhmE6hYUSxDBE+7LJO3pl2MSgrjuJQw2kkJXh2DJgB0sL&#10;BJcME0IienqwygWYdNiBpQLhVKtoiD2ZWRQCM5aOshAUspDBsZxELnex5wvl99kWGiBj0MKBVemZ&#10;8waGDVFibnnwsea1qUNLMIXWsjj1PifBRSYoGPZV1HlUNyZGda3sKp6h1HmRdC9yg2rDSWioKOiz&#10;MAWV51M1EzIsVITgAjoQ0UATAgCT0+10EoxFGlY8s0/W0QjIRMAwYsBozQ4E5aKvpZFP90EKR4GX&#10;ysGa5ZIx5IWYjqUcMDewFJfQIXpUgv3X1EnZSsmlCj+0lbXruvikgRyqKoWc4ceWgchtv5Y5wtZy&#10;RQDdmtPSx6oJfQ17e6SkuwmnXHeUhVMoSz0onIA5tgxq1ifHvCQCP4ktqNwSZfkuV2cNXjejS/XT&#10;MihszyxlUMi9cmwZdOw0baO2lW9JtHQL9iMk6vM4GFqFPnLHbc67r+tBIa3gUgaFlIbHloGG9qaD&#10;twx8V55XM5K7kjuSWzMFlzSriPo9F2bZfoelDArBSseWAchOyRpKxkgBUmMB5FneYRU1KEnWhqcI&#10;9e6TPrEQHrKUQSHl37FlAF9j3aoE/yADimRXVKRDwDR6GAhBn4MY1U/rQSEYeCmDQiDysWUQo4BS&#10;AaoQY3tCC5swA+Va6Mg7WoEsLWns5kzHuj8obPIuZVBIKnNsGVjhWgjr4ArjA9KrSjQ2GW7DNAjW&#10;FIiirnsaM1Q4Z7iUQeGM47FlYHjOxIOsdUwWGTC8Qmmefp/3bJSgq6xkfNofFLZulzIopHQ+tgxI&#10;HOlOZBm0ucGdaFbDOc2sAFObEqNg2msemn9MIgqTguWpCzXlqVOvQyIKA7KNJKKPsVGe0F8a9vZo&#10;Rx82wNVMKxgiJAMHLVvrnkgiyhacL7OrQzt2hWHFQjD7sqvChumGYMq2v+/MrgifND1MkA3soOEW&#10;ZXG8VXkPI4NTTY60k8olGD75PO08tDZVWOZfCGa76LKhMbxXD4EpVIggpXULHRr7W7OCUzRRHXtQ&#10;8vL3zbQTpAanYb0aFyLzfhJchGto5LMuVancvsZfPqExhrUrrlE65xd0vTP8jlqlIcvNHOBC9Vwv&#10;T4YXhaCqpWEVkvUtxHSstJOdO4wTkGQkx0i7ZlIQGeR9XrFv4KVrGn78pAwOVpWyScRjy4AZeJYy&#10;0ehkD3i+Wul3WeZp6fCgAC1cpnZr/Go9vChsOCz1oJAd6tgy8A0wZLq+ZBpMKrAzjIl5OHIzE6Fm&#10;wVvrWF71AidRWMF76tTrTqIwpt3wnjBLEjgEkLUtuCItKVC5HoxQ5oumylADUCOp3uk9Ac7BEUDf&#10;l+IMOYhjlyZ1THqAXFCSyTPHiNmaYA69VgqXmpQIphAQvCEYKi70eNnPkmFzCAZomeVUUFFCnd0B&#10;i3L9U96TBXrsl4P1yDJ/hPdM/Co+tGLcIVcIhSAqXRPMoYFIIcx9IZh910ohb8OGYECAwY8OATzb&#10;qwhEOpQFE2FCUxJfUavkQuLS3KkxpCb0AaliUQLFpQLlrlxm9lTOWCqiXMD1umAOrd0VOt2FYPY3&#10;Sw0kMADOqa1Rb0s+ox9zBTcxbgMKisptHrTZFAwtTwCVgoFLqJ+pS2APMs8uCMNKJPZBE2c/IZgm&#10;sSXC5OIu9TzGHkjs2c/F8B/cBFYB+nRzsOVupF2hoSz9bOHmoYWYjnXflu2HXgZjh3Z/CgcjFqfe&#10;F6UW1tU3lKNsefZOq6H8onqQFuA2c+RvcUdUPBL733vFUEQrSX/Rxd3KUWjhS+UoZIVZiOlYygE6&#10;NGoFhTpfqfmBN8sL2JjzpE0KPLGr7R4ZFPaIlzIonLI7tgw8sUcXI47T5l0OFig3axFhR6drw11r&#10;Quc3e0Esv12PxwpbG0sxFC7mPLYYVACVQuuLZCZDKTSRmWdhaJV6xklBNOu0hcDbEkPhsZZiKFzL&#10;eXwx0PdhQ2oVZYahmjxHQNWzMooVW8zFd0zLbXiFLTEUHmsphhPF5YpIKAbAnwYpfUFiD8oisFdB&#10;dA0Kz3hbw7X5OcVwonNSefqBPYKyQgXwDZrvbJ8Yo4w145OIopObcMQtbTjUKArXYC6MYjsG/VJg&#10;I4NTBD0DcGDeaachREGHmngXGO/p6k4kt8mesiWGwmOtjOI0JwdrAcFV3uxNBSvDalhx5QQzHzUj&#10;H0mwAAhj2WcUh4rhwIjyaNrANHwHrITBnjy7ETRYDSAOVaRk1iRVU9jZrOC8UBsOHGHZDjG/lFEE&#10;RlSUpBoO3gwXGXKVM2+D8mx7Zz8GVMWCvGQtfnyhGA5sD2ynYV9MDFyKMA6z6M3nVhkAGnwDC/oQ&#10;SAengu0+ET4dahQHDvNA6JXdyhKZ+KXEwJ7eDniZq1TIGx4bBGIFRWLpFXRnrWe6cBNF8UJtOBBE&#10;wDKI44hBp5oNOpTxmGMDkAt+wOtc1aMSwe4MwTDHZoX7hWIoXDi4uDDZFXAUMSRloRpgsRANwlyq&#10;qtlaKfNeW24K3EUXIHn+nL7hQCgB5CBHEUPHA5dSsee0zfUXCpdoQ+6cdEZ5NhsSSu29KQ5NrQrX&#10;8i204VgXJlTPsFCBNuwEMz0wrjHbxYgypT0yT+0hEmv2xg2Fx8qPdN5QK1zKtxDDsYoNjD23THoC&#10;uuwlF6YBmwu8ILsKQROsU4AucsV/VXDZ8g2Fx1qK4USR+9QTvKLbx4XJrJeWkPc7SSsMe8hEcp0D&#10;f/M5xXCi+GyafjCyEChEUFW57JKXOWT4KWGTooXKHMsm5G5LGw41isIleAujOJZvoM0O1pj+Jy0M&#10;+iEW8wjscsibjg0k8dABtHtdZOGxlkZxogBMOlwAT8mlWtpc+aYAeKcs8+CW6lyw1Ov1Xhd5qBgO&#10;bI4fSxtCBCGgKcIxvIGLbBCIy1yTtHFCzUxwzTqLfb7hUDEcOP13rNRKAT+UPfA7oBZkEgDSgefT&#10;JYanKXpKtTK6TejZlm84VAwHIvCOlVopliQE+uAVIGR8A5t8AKZQlbRSdprZWETyWX3DgYMKx0qt&#10;6j4CGsorluEbRww4iMB+JvA3GbjuPCi0zUbNC7XhQO6uY6VWBNO0I4AMSd3Rq2GEFY4aKDOCMdCa&#10;Bm8fiGaeDJ8ONYoDcSPHSq1g7Kw1NwIUNLln41tInAUru2RoqEJ4k8mLP6eLPJAw4VipVU/fnH6V&#10;RhtqokjNjLx3oLQF0GQpRYqfyDAPTa0Kd28twqdj3RSSfZVdQwDZ0+mn5pSJDWPgzqD8YCJlaTef&#10;G3vSKAqPtQyfCjdvLcRwrNQK9wjjPhOetbb0KQyoGi8yV1NeDAhtQEwp7TOKwmMtxXCiTCrgK+EQ&#10;AVtIvYHwiY5mZscHJhQBFzJHGLq096Y4VAwnOv7LdckgI1OvFAkVOYWBm2o+Lp/xQaw0TPXW+O/W&#10;hXmoURRuuloYxbGC6b5pIXQkimw7IEYA6ehTwC5CL0+BtuythYhtn1EUHmtpFCc639d2KY8nJ1q5&#10;GVjWIIsMf2KDRNcCnFNMOe7vU5TtMVuK4cBRjqNpg5AumcCMr+tyZZqwmh3OSEXQyYTPPENePqc2&#10;HIj4OdaFGRTttEC3jqePGLAQGlbUqIE3OKqU8APLvS7yUKM4kAz4WKkV1JSuFRRimYHP7RqMgroc&#10;SH6W8+VeroEJfJ82HBo+FW5LWrjIY4kBSEuf4Z1VHeZ7QEKuTNO/4iIFwdxBFrwf+1R4rJVvKNuV&#10;tBDDscIndjPKACsG7AjAZnMtGiw6TV3JJiMF9rZnVcw+bShcAbUUQ+GCpGOLwUOd0udZR+fyNLzG&#10;LZBaYRRhvisddvV+701xqBhOlF7IGZoU5NSZDDbnFH1uXzLqEzuYa+nnut42+7ThUKMo3E200IZj&#10;XZgNNaaWyxFnoCjQQ2rLkmGKDoxEeqaCGZur94qh8FgroyjbSbQQw7F8g27ZeJ95a12fL8w5QjJX&#10;JenTwPxqsI39lelDxXAglcyxtAEAAyiP3MDtM2ltoEYN3y0D0hFGvpb16X6LnHArpzhYDGV7exba&#10;cKzwifIzO+3AAtass0EMMnM0GqqS6AFLP1OEtXWfbzhUDAdSFB4rboAKgh2noIMBBVJsERkyDo1r&#10;pZjkYy7cwZywF99wqBgOpIs4VmWaCeGGzhQb6AVYDxDSIS/lzdx8DHglJtnoWnxObTgQQf9lKtPz&#10;dSzrO1h+e/dxvuL3q/HN6OP3oz8eFrYM3vDd2fvJ9ffnV7PZ/ZuLi+nwanQ7mH63c7nH5WTw+/Xd&#10;u7zaw15cXg/eTQa3eWvN9P7N5WA2+Ov4cnQTecM/bm/upm94+QVvezYZ3WS8xOSHSyR1e333r6PJ&#10;o7cb34/u+Mfejie3g9n0u/Hk3cXHz3h7kz+lWX5KDn4xPy3/v3x3m889X1Mz/8Pyw//l/wsAAAD/&#10;/wMAUEsDBBQABgAIAAAAIQDZDv8bjgMAAL4IAAAOAAAAZHJzL2Uyb0RvYy54bWycVt1v2zYQfy+w&#10;/4Hg+yJLsVNbiFIESR0ESNsg6dBnmqJkYfzqkY6d/fU7kpLsOd7a9UU+8r7vfnf05YedkuRFgOuM&#10;rmh+NqFEaG7qTrcV/ePr8vc5Jc4zXTNptKjoq3D0w9Vv7y63thSFWRtZCyBoRLtyayu69t6WWeb4&#10;WijmzowVGpmNAcU8HqHNamBbtK5kVkwmF9nWQG3BcOEc3t4mJr2K9ptGcP+laZzwRFYUY/PxC/G7&#10;Ct/s6pKVLTC77ngfBvuFKBTrNDodTd0yz8gGujemVMfBONP4M25UZpqm4yLmgNnkk6Ns7sBsbMyl&#10;LbetHcuEpT2q0y+b5Z9fHoF0dUULSjRT2KLolRShNFvblihxB/bZPkJ/0aZTyHbXgAq/mAfZxaK+&#10;jkUVO084Xs4uFrPFDGvPkVdM88U5HmLZ+Rp7s9fLF5PZZGR9/IF6NnjPQpBjTOkQ27kETGfMoc/y&#10;fMjytmPYdkXOD/JcwpjkUWaLWTGjBBM4n+eTIch9hvOLaeDHDItiPk8ZxsgGQz3GfgYjPwZ9nYJH&#10;aNStKkHI+9r16MCLN+j4eYO9ERyQI4CdMJHAe2v4Rgnt0zRiKMzjKnDrzjpKoKwxGriv80BLE2kE&#10;GpTfXaSxHVDyRE9DJ7CtfaXCCB2ekT7VXFwbbj8ZaOko8P81Gc9rZkUcOBdw32MGO5sm48lsdC1q&#10;8oRrhelWCjJL6InS44i40uG0/Ot8HOL8JIT2GBtBzkoLzt8Jo0ggsHYhlBAHRstK9vLgfKreIBeu&#10;pQ5fZ2RXLzsp4yEsVnEjgbwwXImrtogG5EZ9MnW6wyFMCEfvcQ8H8diJA0vIC9axJUO2kfKvEkcu&#10;8J5Eg2sF5z85GA0lH4xzxMxF3/EoHdQajHJUzGNkR4rS571SLxvURFz0o+LklOI/PY4a0avRflRW&#10;nTZwykD95+g5yQ/Zp5xD+n632sVdGiXDzcrUr4giMOnhcZYvO+zfA3P+kQG+NLgX8fX0X/DTSLOt&#10;qOkpStYG/jp1H+QR5silZIsvV0Xd9w0DQYm81zgAi3w6DU9dPExn7ws8wCFndcjRG3VjEAk4oRhd&#10;JIO8lwPZgFHf8JG9Dl6RxTRH3xXlHobDjU8vKj7TXFxfRzF83izzD/rZ8mA81DlA8+vuGwPbg9gj&#10;/D+bYejewDjJBk1trjfeNF3E+L6ufQdwAUQqPpJI/fcK2f/tuPob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hjXpIOAAAAAIAQAADwAAAGRycy9kb3ducmV2LnhtbEyPQU/CQBCF7yb+h82YeINtRQrUbgkh6omQ&#10;CCbG29Id2obubNNd2vLvHU96fPNe3vsmW4+2ET12vnakIJ5GIJAKZ2oqFXwe3yZLED5oMrpxhApu&#10;6GGd399lOjVuoA/sD6EUXEI+1QqqENpUSl9UaLWfuhaJvbPrrA4su1KaTg9cbhv5FEWJtLomXqh0&#10;i9sKi8vhahW8D3rYzOLXfnc5b2/fx/n+axejUo8P4+YFRMAx/IXhF5/RIWemk7uS8aJRMEk4yOf5&#10;AgTby1XyDOKkYLZKFiDzTP5/IP8BAAD//wMAUEsDBBQABgAIAAAAIQBWaEr0GgQAACtHAAAYAAAA&#10;ZHJzL2RpYWdyYW1zL2NvbG9yczEueG1s7Jxbb5swGIbvJ+0/IO5Xkh6mLmpa9bBIlapp0rrryQFD&#10;UI3NbCdN//2MjYFGbZIas5DWvWkD5TN+bF6+g52zi2WGvAWkLCV47A8PBr4HcUiiFCdj//f95Mup&#10;7zEOcAQQwXDsP0HmX5x//nQWJdkoJIhQdgNjT1jBbCSOjf0Z5/koCFg4gxlgBySHWJyNCc0AFx9p&#10;EkQUPAr7GQoOB4OvQZSChILML40AAxMZSLHvzXH6dw5vo7E/p3iUpSEljMT8ICRZQOI4DWH5C1Be&#10;NH0SnAaqCwEIQ4j50Z+hfy57xlOOoLcAaOz7gToUQRY+PxICfse4Oiv+9vhTLgiVpnwvp6kgOhwO&#10;BoWJQAJrXMH4E4J3U+RhkInLMIngoGw9ThG6RlQY9zLIZ2OfwhwCLs6CkeQKxVl1L4gPK+v1Zeqe&#10;UIq3tKLvWTYwA1HZ9dOB+JHmG+2WXamMq7ZgHMOQq+ZKYHx5p2+gOjLZvmfRQ90zvqwvVO3x5ffn&#10;LUq+mqn6H/2pQViPb43KEZbkrBAGKE3wDzGRHeasfkStT2TkGK/KoHXGC4jbUC6EFKB8BpRKn6wR&#10;0lqK9kC1KyE3Ut9D937rUBYKD+LIEe6Y8LEj3CHhOLnNkp8IhCYuRNOL5SnmSnuP34v2vslTtefP&#10;uQGRkVj15qsjkf8/IFP3eKyEmLscDZZO7ynA7PDGIN55Way+di5WtTCua2v/ovs4+eWGw1iprMdP&#10;UzccZfLN5MVhfTi0VA3bSJXoicwVtY9YtaXOZYYvLScRQ4AQmRep2CKfW5PY6Atovdddry81Dfu1&#10;pf2DCBjjLtfdZYqwIGzglLhqQlF00Q+Wrh+8WE0oCLt8Vtdz2OWzuibs8lldEs4BvZ65IFGJauEx&#10;NfNSQmfVoTcXE5pYDUS4v76YHSQGqvnekRjIXH+RbAw2mn5c84mz8MD1JIJcWamy01yW9SCzlrfh&#10;TS/k7cPQ7oVyrtDe6SqsTud2L0T5XdOOk8swNEgE6HdfAaexjuWbLk+AUV1H6LbAqoPxzrNc1nOu&#10;IcETh3/bhazW8cvFiG72b7kC2Dp+Ti+L1aBWB6BSGic/m5c7T5327Ex7GEFpZCr+zeBtj6pE1hVE&#10;QmwhIo6j2lkiOV4ZqoGDqCBKR3pCRPH3scUGh92706/dQfAedvhol8+NU793YknXxA1SvwdJKp7B&#10;Kg2XOqj2OBqn2yX7Fpnf11TexU2b4ybJvkUe2LEvt0QbbNGV7FtkhR17c/Zixe4sN1/XWKB3OWGx&#10;wmHtqrHo4ao9ZrbdDv09yh00o0wr9WpOLXCup3O1f/dZNaRKR74QPH1k+GIrhj0lWVfZN4fcnHD7&#10;V1micHG/fLtUF51eeUO+9u0e5mSLNOCWjXQOvl3xWrqK6vthxFfcnP8DAAD//wMAUEsDBBQABgAI&#10;AAAAIQBZy6Sa2wMAAA1RAAAcAAAAZHJzL2RpYWdyYW1zL3F1aWNrU3R5bGUxLnhtbOyc3U7bMBTH&#10;7yftHSLfj7SwTagiRXyoEhJCiLEHcB0ntXDsYLtQ3n62k6ZMYqKhhDnh3LRpmuPU/tnnHP/t9Oh4&#10;VfDogSrNpEjQeG+EIiqITJnIE/T7dvbtEEXaYJFiLgVN0BPV6Hj69ctRmhcTbZ44PadZZAsRemJP&#10;JWhhTDmJY00WtMB6T5ZU2G8zqQps7EeVx6nCj7b4gsf7o9HPOGU4V7hAdSH4DUUUmAkULQW7X9KL&#10;NEFLJSYFI0pqmZk9IotYZhkjtH7Dyrhb/4gP4/slI3e+GrFmRcnpGE191QwznEYPmCcIxdWplGry&#10;9xmCzaU21bf2ODJPpW2iqiAUlYrZFh2NRyNXQuwa7LmBJlTQg3R6hO3pgipsDbRJkFRmIW2LlAtG&#10;ZkoK46zxhLN8YW5YHilmyZiFovTaoChlyn5qbtAU2uC5nPNI2PITJGRKR3X1muu6u3l5kNYNZ1bX&#10;qj70Te2rI25sv2HpKkH79jfhiSYqn59xFdn62E5o62hf5+7VNZ6tvzNwF2aM88bW4XrdtjZxl9Is&#10;o8Q09q49XrdvjPz9LZLGvmBCqroM2+Gpq4DvNNyM6x+eVdfXPaBuAN8b/LHlU3Wg9aeaFhdXlte6&#10;OwKvqq+Ey+uBCiD2kSPMrHYcYdi6VED2kch2doouhIFL7EsIc7RccPe5SPfZDiQcVab0xoTD0ToA&#10;Wj1JDx2t70CrJ7Sy/KLIrzkmEL2audR7JvTO8TUz3ufH/5pd+dwPmNRT6jCYzGGQOGGjs4S89SDR&#10;bH6rsND75yHm3NtJAZ9NNsryX0Ct02HkxqdXt99R7JsDtUrV7cz5dUFt7R/HQfrH7aTxl/3jdr61&#10;a1m9dcAimHO5NDAt6mBa1BoG1tq4fgTqz2a5aLtx1aTjzmnVak41W+puucnRCjHLg8XBzUr7ZinX&#10;0QJltS86uKMFymqfaIGy2hdaJVZni4BVCohfL8Wv59QgjvVxrEE86yM1iGv9oxamurRLXNtuFhyc&#10;urQJWuPzoQWtASAZWkQaAJKhhZueIsnyE0JA3Osi9LdWxYkUM8DR1YMYrXH4fUAwOjp6LqY1DqNO&#10;3Kb8QIHssqK6nW1wOe8cfFUwvkpLzlIIHp1tEWntrTyQkB3WLpP0njosz+QUvFYwXstPPmbSbsx5&#10;vIKnt0JJtNZ5L4DxD5OHE1N8wgVUAqPinZhTf2Az23tvZmuddXkWQ9Pfe5pteRZDE977zGJointP&#10;WdjnORZlgOFiuwWMl58J6CmK9O4UYIQy7TAKYAQ0Mw/TSX1C1UrRh9vVwOLFdrHm/654bP40wP6L&#10;4fQPAAAA//8DAFBLAwQUAAYACAAAACEAAFsc+jsHAAAvJgAAGAAAAGRycy9kaWFncmFtcy9sYXlv&#10;dXQxLnhtbOxa23LbNhB970z/gcP3Whdf64mSydhJ2xnHztju9BkiQREZEGBAyJbz9V3cCFACZUpJ&#10;6zbtk3gBdrGLs7tnQb16s6po8oBFQzibpZODcZpglvGcsMUs/f3+/U9nadJIxHJEOcOz9Ak36ZvX&#10;P/7wKl9U5xQ98aW8xEUCUlhzDs9maSllfT4aNVmJK9Qc8BozeFtwUSEJt2IxygV6BPkVHU3H45NR&#10;TtBCoCq1QtAeIipEWJosGfm8xL/ls3Qp2HlFMsEbXsiDjFcjXhQkw/YHCalUH4/ORsaEUUmwQCIr&#10;nw7T19o0SSTFyQOiszQdmUc5brLukwzJq0aat3CdyKcaXNTKSpNakFl6Oh6PnQw/ipJG2gHTw+gI&#10;gSmSsC1NSWo7cnIcHZlxBlvoxDl9I7VF4RIbVNWXSCJrDlx94Dmm5rb2ptQyqdQL5UnAg7Eq55kz&#10;Inw/sf6qxR2WSV3SXACM1Eitvrbe6UzZZ850dz37TNljadMBeqwvPFhWLLz27j6CaBOZdTwATqrL&#10;iX54I8x2qKf22gIzWzEv4biVANNaCTuJOImKmPpVWMlbVnHaigAAuVXsJEHlHeMJmNZK2MmOn6Mi&#10;tq3ChEywOfOF9fFjySl2qM596OgZ3cBq5BPF3z7O7ELWIinydBqL02kYkyH2wmuPom+Jw30RMDls&#10;929vKE+9jKEw2hcD3V3PqPhnQkAVhRBDhzG0HGq0rA89ig092g1YPj0FsNgpqn12CiRsC2pdBsMU&#10;GU1OBig6pVmkbElvPjkFazAxo2eBsGfS9AuBe8MXhz5A7KJVxYH9V9nXeuA5W468DPCBy9UAjH4Z&#10;ewZZJ6oMdbsGppIwVAHxckTSEJoHJHxuKz8KYKmazrXQzomw2RMxUt0wS/fmArGsdFBXr64egCIr&#10;JkgfqHsucEO+4F+BGFPcuLrQVcl541Z2DesbWwZDCrtc9RB8VCxZNkthapogAaQblpUmvJ6l+PMy&#10;NXoZkGc7G9FFQDMvSkJzx4wQkGj7jhJ2qcToVReCV1dq3drpIMBekcI4CtPOOh2d2VPTbUST0mCV&#10;ZqVyi1HclKjGlvUDa3y+cTAk/pJnywozTeFPRiFLbtJEnM8pAec5d+WfAATOdq3Q0l3YwJvC7j/w&#10;50YGaNG31pVA4av3nMm7L7BVHJYJ+NZXavtmqeBc3uOVXN+yk2OHFCN8mLRM7ecO4h5713TBq5o3&#10;RGJwCS7udWPyGF1SuaOMpECZhMbgIG5hfEmBYcFy1NLetz41N96tgQlO5dkOFsRUgq0DVXaQYTev&#10;IfO7uuPPodJan03jTrOSI/jSVtypQAkUbzMjMNt5rU8p2BLRqBD9tbpMeu9GlVhSbGJRFSFQ/A5l&#10;ZZAKoYigFWlmKSRfE6ObY6C8mDENpgX0xNIAm0ENSJOMASxdA7dRHLRZRq7JQYHqY6uwk5qBZ3xN&#10;ar5VbrS5JsjM6nDgLSULOK7QyVnukJlPXVLr1IChir63xIyUF28KgIF25Phg2laetXzeRV4UGT7X&#10;mC3zxQ8Oj2witSnh5avW8zHgspcutgHQz2JAhzZ5N6CvubdT4KjNKRDEKrn4bK6rmltXWGAh2egs&#10;NHyGKzHxGUPr3XOzWwo4zL4LzhjOJBfREtVr5PZpvZb6aaG5bTlStq2XU0Mr2poQXabZNJ2Cu7sX&#10;09fqMOOj+mDD12uBvu/hnhNHkrNu7TC3jtzuDJhe7/eCstfxxotg6xBKtR/EgLfHAyK2CXFO12uw&#10;FxELxV6r/bR/J9x6GpABhcHstz7Su5pDC6iohuMYvkjIlQsnUx3MkbngS5bfQlJwnzb+0ibHFq78&#10;U0LylT40tnXRH9Ag3Q3ZkNxohoaXlS3BKT9AExvQx077ZBuHtgPvhPV875l0yMw48RaDp66nMUVi&#10;LX6M59VNpMvTm3AMIa2Nv0bXaVIh2B915bJjK0cr8QTFCPb3tpIrKhtEZMUf8B9ElkEzuk5imvpl&#10;8JmUJMe/YA6fBdugsRhU/gM8/n1gtQnPx/yGszceqDVueD/oyNbdrMj9Rc+RTFaGtL89R6qD3mDj&#10;1Oa+RYg+tVHLeXn22SkcvqHzflXL3GzdJnDU9Wx/N5m6Qd0GD7x0D8dycPCyvcnTR2ruE+5Gmzc5&#10;itHfiQrOPc/gIIGxSJOXE/iarQN/cukCL9xozPI7+WSHMP5WtKQxHKWE38L3dTtuDrNiwuCc9lr3&#10;v1phNzfYvQqlzvHiowRH6tHzCxlVDar8oIrkOzSpk5ONLvW/4qXbbrjqdNLDPEKaoN3zosegYeVf&#10;D2+T42CNcEJqy5uCEGqx2HmlgGNeaevNu/YY3ueIjVSrH9isYVRGUshpPDvo4x8zKZ6t10ncfPE2&#10;y1xBCg/t50tKsXzH0Jzi3EZwu6nhwO+X+qnvNzfwZ47187VEexn+CwSlPIFcbhJx4v/Z8j8pNBC0&#10;IPc335wUdmMlcuejwHL9jQdtpA2fDX/zev0nAAAA//8DAFBLAwQUAAYACAAAACEAcogzQZMRAAB4&#10;uwAAGQAAAGRycy9kaWFncmFtcy9kcmF3aW5nMS54bWzsXVtv20iafV9g/wOhd3bqxksZ7Qx4DQL0&#10;zARxBphXhqJs7UqklqSdZAbz3/dUFambnUQOmo7sVAdtUmKRqiqSX53zXX//y+f1yrmr2m7Z1Jcz&#10;+huZOVVdNvNlfX05+8eH3A1nTtcX9bxYNXV1OftSdbO/vP7v//p93m0u5m3xCQ0dXKPuLubX68vZ&#10;Td9vLl696sqbal10vzWbqsbRRdOuix4f2+tXw0nr1StGiP9qviyu22I9Gy/Sbe5dZL0s26ZrFv1v&#10;ZbN+1SwWy7IaL6MuEh5fpLh3ie/3Y10s69lrPaxu86GtKrNf371pN1ebd635WP7t7l3rLOeXM0xU&#10;XawxI7NX20NDU3zxSk3P0bnX5kJD827jrJt5tXqLa/3b9zIigpi5cZQTVwjuuXHOIzelcUKIECRn&#10;0X+G3tV3p3ZHtdv1ZXdWp4dTXHxetOvXvxcXmFHn8+WM81DOnC+XMyYID6kaV3FRfe6dEgcp86UM&#10;/JlTooFg1DcNXu2usmm7/k3VrB21czlrm9t6/r4qe3S7uCju/uh6tXM9H6atmP/PzFmsV7hXd8XK&#10;oQT/qZ/EFYfG2Buvqc7smtVyni9XK/1BPV9VsmodnHw5W/VU/8zNbfV3DEZ/p6+G04r++KvV7fr4&#10;q2K1uSkOv8TP66dY/Yru1kEHVrXzSc1KgF47ZYGHdrEqeuyuN7ihXX09c4rVNV6psm911w7O3l7Y&#10;dLUoy6ruuWl3U8wr83U4zklx8XQDU1OeFt2N6YLutXkS1su+ap3VEi+57th4t1a1uiHVYoF7jZs8&#10;PnDmIVOvQdd/WeFtKi5W9ftqgZcHjxMzYy3b64/qJrb6fYLEwWR+VH/Ng6BPUGcucNu355pb3X3n&#10;3OGUXd+255OTftsMCCfp32/qfnv+elk3wz29/xSaji9M+0EODBOg5qL/HDfzL+qSH7GFKOk2Zb7E&#10;lP9RdP27osXbgCmAPMYbdNO0/5o5n1r1cHX/d1u01cxZva07zB4LfTTr9Qfq4X2dOe3+kY/7R+rb&#10;ddLgJaGQ5JvS7OK5xQNal/gN84gOH5Je3wrVwbqJbvtmsdR3dOyvOrDq+it1SzFUvKH6DwayusNP&#10;qItun3pnXi0+FB+v/nU58zgXeFH02fXVplQ76Mu7sjePmRyfdLx0q70GsZn+/abjs4HvdkejhRYu&#10;++24txMo+F63UBJFSfLiwvxR3S7UQlfV7j+uMD3oKsWCMnP+t2rVcqj2daeLflk7/ZdNtShKyPwP&#10;y3XVOX+rPjnvm3VRz5xNUTcdDhCGfz7hxCMC/zPsCRxd9uVNXqyXKwhPihW1vCnarsI9HoRU2U12&#10;cYy5NWPuX78v5svGUSIW06UOnDIVS31bX+aEbNpmU1zj5jb1I2flZc6HgSRHU1HVcyWZ3m/flkXr&#10;5u9f7NuyG65+RyDgNJgbJbeR4v88hE7UC5QMVtjJYwFnx9hJ4FvIAYWduPRlIPUCt38p/Rsdfkyv&#10;mAfYkMkopxlxvYhlrqBh4oZZJN00Cr04SwgXUk6ODSkHJAz0CH0fEu7eCBU6NAOkEOYsGFbwEWKW&#10;twYcKoGj4Z1ePK7nBjDgu5txr/xcj7stEIVjVhUtKgeYMAIECPOiV+epi6pdtV03d9WHRn/TK1Br&#10;7sq4aOyOrur7rQ56PjYYtxt9OQOD9Tw80FqtL7ofw47uG/b3R183CsPq4T8FhvTHldViyH0MeRoG&#10;nBpD4ikw771ByF+XAXEWk8DPY5eEFDKAs9yNaRRCENA0i70gSEJvchnAvICHkGIQYgH1KXCMfoq3&#10;DBHvhnrxtZRjAZVCCwk8/qMQGNncz2CI+xRLk70j4AlItKwHNAqoCtynB/d0vGsyYfB0Q7DUUb3Q&#10;Ixf+OnU8eu3/PF5IAyq8LS+kgmP1M7xwODLwQnPkDHihetO8M+aFe0gXqOal0sKr5XqzqhzFDqGJ&#10;e7fjRM5flYbygA4oZHMKIma+B2BqFgvoJ0J+vFhA4TciRub5hJrF4jRIzJMg9UUYuHESB67wY8+V&#10;MQ9dymhK/TiOecAnXw4fAYmB0BnXCtW91XAfFJ4tJD7o+QiFx+09SPxAa/W8WEiMSTh7teozg8Se&#10;zFiaRpkrhe+5gqSRG/GIu5kXU8ZDwmWWTi4D9iAxJbCKPICJQ6aWZMX80SvuWUx8YJ+BeNjaQjR2&#10;OjCTWEz8y5hTLCYebSUWE5+DqSSHB4BztYG1508DxIL7WAmwEGCpkERqHfCegZ1SwQCTzVLBBJdG&#10;aXkaIpYsk1Hgxa5IYqUkToCNeRS5WZpKSZOEBRGbfDV8BCIOBRGe5gTPDREf9HxEwuP2HiJ+oLVF&#10;xMaFwyLiH9IWfV1J7EPABEkWuJR4kSsiUONQstBNgzxKE0ayLM8nlwH7iBhGf4/5x8QfWmKhTODK&#10;FsY9GWg18p4UsFpii4itg1GrXpt945DVEiuj7r5z0Dl6D71gLfGHT437vvjivNGend9BxcC13/Aa&#10;eXmztBut1mKcqCIPGDP2VMrh8+vfWyqJz/1xqaQ+k2apPI0REJoHgedRlym/YiFF6sqApNCRByJk&#10;nNE8nd6l+BGMgFIJvPAsleSHXR+5wLi9xwkeam5JgSUF+57P3/M+PgIHXycFQrIIfIC7jHOIgYT4&#10;buxHsRvAbyQVeRazhD4pKQigD/ePgwsOXEd8BBd4Gv5Y15HBQxjiwZICSwosKdiFFJy7mnwvpODl&#10;wd29iIIvTt8WpYoC/LbjiGUEepH+phs5nGa0bkzZCOBFzpheBg9sBASO1oONQPjcM37WpzECGYo8&#10;jrLcxWnQD7JUuFEW5i7xfJZKzkQSiMmhAEVkoYDO76txhj4NGEwfWj8oFC44pgQ/Uz9o4wwBPKGF&#10;+RMCKM9f/W/jDG2coQ5TtHGGJwQxgqJsUcHbenPbIyYScf0Vgoa7Aw/SbwOBFxh++SO6Qcol93x4&#10;Ayi/MQT43tMNepJjqgYzWhiKwb30NCSQsZxqj7mMZD5855IYvnPSd6MwlsJLfZInyfRIwEMcCxli&#10;yjwoN49dhDUSMCOkMhDesU7gWTjQHvR8VAmO20E1OAxUob79cZpWVjNoNYOTaAYJ96hMfd9lGYXf&#10;EAcTiDwWuyFP4T3rxwjoDKcXAgF8oTjSiuDhD0gAr91jdwHpI5x+YDyhHyBmwLhN2KCyMajVagat&#10;ZtBqBp+PZvDXCCrrltd1sXI3zSdkDToiAF/PvvKCVaXrquhuW2StqvvHEKKXNyM/xIcCyvmIEyiY&#10;wz2cEEiglgEnQEc64ITT+FAMTWoawzTqJ37iijTmbpjHxKUyy0M/prFg03tOqlGdyoc8PyTMJBHZ&#10;2UifBR866PnIg8btPT70QGvLhywfmoQPIZww5jlhroxojqBiP3ZjL0PKDRr6vkwTzkLypHwIYSJB&#10;KI+1IkhJBs3PoPgRPuOWENmIQm2VsQkah+SSJkHjkYuUQQJ/RvZFm2VjOqvIy0O7W6PIASFCQmWn&#10;6W9AjSwtGBR6P0gLPBIYGwK8HMEAxLH+ELohlQZHhxsxTw5WhNN4AU8EyXjKkHYrBS/gPngBC2Es&#10;kci45UWpzIPzspNI6iHv6ZGG9FnwgoOej3xg3N7jBQ+0trzA8oJJeEGAhJcMqT1chFKnrogRZB1C&#10;0Lg585BtiIoo9Z4g/+aenYQKEVIk49Sgb5t9T/OCMdOIgHbgnPymbPY9laV+yCk4UUZ661BlDIOP&#10;DJ2wvOBs4yp/DUPJqil1AvKvMwEFbU7JuQdiqhxITI4R+Ms84D8cQmE0+g8zn1HjU3MaGqZpkhJP&#10;JC7WQXgN0Sx1owiexH7ImZfTJMriYHoF2SO05EgHiDX6WarJD7s+4uBxew8PP9TcAmILiCcBxCnJ&#10;4zxgFIGETMsBJKSPgY9FHJE48nMw42x6ObAPiAPBwHsfAMRsUJQj5hDRxUe8+GcGElhAbAEx3D11&#10;cZmfXcnIKspt6r0THPxRxuJpqhR9Ry/+CDTM4EZv0HAgJIoXHK0QNPQkHUraIT8zarToFeI0NJx4&#10;iR+hxpTrZ5y7IiRwn43xJ098kQeUQGs0/SrI8TthiEVOhQk8VLUPHaQIDTDRdCRA4o8zWgRtNJ1W&#10;4dloul2Wg6krrihdx9Zf2pQAUU+h0RzZqn2oVWmr9p1b1b6/3/Y2nG4nIn7ETsyRmT1UtYlMOB2/&#10;l5VSBD5D8iljJg4RfGfWydOgQMQQL0O9zGU0AQ3Os8iVKNYGHzIBX7IkIDmfPscOdHB+KE2CYdTG&#10;YEB0enXZGog0FDAjpL706LM0Ex/0fFSHjdtBLTYMVIXT7Y/TtLJaMasVm0QrBh9yEnuRcPNcIJwO&#10;bidunBKUp+BZHrEwiNNw+po0qLLrS2KyawSEIXvGkRCgIkQQnZECjBOJ+FuDfWw43SgPt/DQ1qNQ&#10;YTu/aHlv9Vao1b8zpRkNELDeo1fnV7v717ASz1UiDTg2L7t+WR6E052qD0NyVeSHB8bVodaSGFXQ&#10;fnIpjpJtAwZmyD8VGl58Ggb2UuVcmUduLCKUZENlJiSXiqUbEZrKUGYw0UyfbvYxGBhVowLyLFNK&#10;HPR8xL7j9h4GfqC1xcAWA0+CgcPUj3JwLjeLctRk81GKJspEgOQySZp6mUjCJ6hCs4+BZahTbB8S&#10;4QMM7HEOmWgxsNGFWgyMiIzVcn05syklbEoJm1ICoTNwJ9ws+/IcarJd9U15UygAfJhQ4hEIGCH2&#10;xiIsUTYUhTmPVgasHci5qrXAqNaJpGR6ZTgNAecx5zRUWdRyZFYVjGPxw6+gIKkIE4ncqn42fQk2&#10;EVAPSVO/ahAOkVQuGEYIe/HoALpLIvAznaKsPVg/jtYevDP2WHvwDH4pAgGM9e06aRBEAoLebUqz&#10;ywIcKOrypmkvZ6Uy3poPSY/Ppp5z3US3fbNY6kKyxcXHZv7lnU6/s+r6K6Xb0o8c3MvhY/4O2OdO&#10;x6k4xeq6Hi65WwWBlZF1XfusnXsdpheYRnQbSBxtNqvlEDNQtFVxoA2y2VWN3vabedZFwPwx6yCy&#10;q1ITK7dThSGgAaWTBmtwIKHYegwOyL08YYgSTEUIx7AMhiAUJo9chhhimXsoyMLjyd2jBfpPhMkf&#10;i7qQnjyqLSURRDhERUPTd0Yxw8ILVFpb6ChHLrpu7qoPjQlSMluj49q1PBjBqAgbt4NCjFOVLF9d&#10;94HWViFmFWKTKMQI6i/HJKIusgiESLScJyjCFmWujxDeOBKp8Mj0OVaVyVegjIJ6+H0Z+Kbu8k7a&#10;BWHoIZx4y3pMaDHeCWsTHmWQtQlbfZjVh+2YgC2+dA76sPfNba8KLz2CALy8/Eo/4g4qkFaPh0YR&#10;iDhC35Qd3VsRoayjoyUcxRewD5o81G/656Jdj84h4M3aSWTjrJt5tXo7v5z9m4R5DsYQujGhBGs+&#10;gRE8DVKXCYlyC0mIAqzTO4I9Av97RBn79QB3S3552/VvqgYDLS6Kuz86pT4oLq7n415xM+6Vn+tx&#10;t63K3jH6g17hd0drIbbAChqGolfnaWUDdtV2h+6PUf249u5aHEL6Hf4/GMHYaNzew/8PtLb43+L/&#10;7WOKh+GRKUS+Xn2VJxmNZCxQVAHZElB+jbiSgQlw4adcJFnsJd70uoA9/C/h92NSI+9Ju1BIFUOm&#10;U6RRggowR8LgZ9oEbKC0DZS2gdIf39YdZoEKlcrwDCwBFv+fA/5/0za3G6ds1uvbejAIWCrQFu+V&#10;gUtBui1kN37b+2b84qJB1ujPlzNQAWjKTcQEqgaI47ApZP8LfBxWiyOTgO6PoQJxGiQRCRI38WJk&#10;SomD0EWZs8xNWS4zESONUjp9SvFHUAFJeUDOJl/SDuCfTgUORjBSgHF7jwo80NpSAUsFJqECMgpF&#10;lMMfKIF6QOVKitww4sJF8T8ZZ3CVhQ7+SakADGJwcNJv+x4XQLk15FDW4g6yEMkjLBdYWN9YpahZ&#10;IgDF+sZezmx1gcMsEZYLnAMX+OvtCn6xcI61fGDrOfKDpgEkSRpyqKp4Oc7UCri3QgZMjoSAq4ID&#10;30gaNSgGP7RVNXCReVt8gsnm9f8LAAAA//8DAFBLAQItABQABgAIAAAAIQBgJjcoXAEAAHYEAAAT&#10;AAAAAAAAAAAAAAAAAAAAAABbQ29udGVudF9UeXBlc10ueG1sUEsBAi0AFAAGAAgAAAAhADj9If/W&#10;AAAAlAEAAAsAAAAAAAAAAAAAAAAAjQEAAF9yZWxzLy5yZWxzUEsBAi0AFAAGAAgAAAAhACxHdevm&#10;JgAALfMAABYAAAAAAAAAAAAAAAAAjAIAAGRycy9kaWFncmFtcy9kYXRhMS54bWxQSwECLQAUAAYA&#10;CAAAACEA2Q7/G44DAAC+CAAADgAAAAAAAAAAAAAAAACmKQAAZHJzL2Uyb0RvYy54bWxQSwECLQAU&#10;AAYACAAAACEA0jPc+R0BAABmAwAAGQAAAAAAAAAAAAAAAABgLQAAZHJzL19yZWxzL2Uyb0RvYy54&#10;bWwucmVsc1BLAQItABQABgAIAAAAIQCGNekg4AAAAAgBAAAPAAAAAAAAAAAAAAAAALQuAABkcnMv&#10;ZG93bnJldi54bWxQSwECLQAUAAYACAAAACEAVmhK9BoEAAArRwAAGAAAAAAAAAAAAAAAAADBLwAA&#10;ZHJzL2RpYWdyYW1zL2NvbG9yczEueG1sUEsBAi0AFAAGAAgAAAAhAFnLpJrbAwAADVEAABwAAAAA&#10;AAAAAAAAAAAAETQAAGRycy9kaWFncmFtcy9xdWlja1N0eWxlMS54bWxQSwECLQAUAAYACAAAACEA&#10;AFsc+jsHAAAvJgAAGAAAAAAAAAAAAAAAAAAmOAAAZHJzL2RpYWdyYW1zL2xheW91dDEueG1sUEsB&#10;Ai0AFAAGAAgAAAAhAHKIM0GTEQAAeLsAABkAAAAAAAAAAAAAAAAAlz8AAGRycy9kaWFncmFtcy9k&#10;cmF3aW5nMS54bWxQSwUGAAAAAAoACgCbAgAAYV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iagram 3" o:spid="_x0000_s1028" type="#_x0000_t75" style="position:absolute;left:-60;top:6050;width:57118;height:17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1Jal&#10;8MIAAADaAAAADwAAAGRycy9kb3ducmV2LnhtbESPW2vCQBCF3wX/wzJCX6RurKAlukqRCsUbaCu+&#10;DtkxCWZnY3Yb4793BcHHw3cunMmsMYWoqXK5ZQX9XgSCOLE651TB3+/i/ROE88gaC8uk4EYOZtN2&#10;a4KxtlfeUb33qQgl7GJUkHlfxlK6JCODrmdL4sBOtjLog6xSqSu8hnJTyI8oGkqDOYeFDEuaZ5Sc&#10;9/9GQYCH741cbUfz47pbH/qXssGlUm+d5msMwlPjX+Zn+kcrGMDjSrgBcnoHAAD//wMAUEsBAi0A&#10;FAAGAAgAAAAhALaDOJL+AAAA4QEAABMAAAAAAAAAAAAAAAAAAAAAAFtDb250ZW50X1R5cGVzXS54&#10;bWxQSwECLQAUAAYACAAAACEAOP0h/9YAAACUAQAACwAAAAAAAAAAAAAAAAAvAQAAX3JlbHMvLnJl&#10;bHNQSwECLQAUAAYACAAAACEAMy8FnkEAAAA5AAAADgAAAAAAAAAAAAAAAAAuAgAAZHJzL2Uyb0Rv&#10;Yy54bWxQSwECLQAUAAYACAAAACEA1Jal8MIAAADaAAAADwAAAAAAAAAAAAAAAACbAgAAZHJzL2Rv&#10;d25yZXYueG1sUEsFBgAAAAAEAAQA8wAAAIoDAAAAAA==&#10;">
                  <v:imagedata r:id="rId18" o:title=""/>
                  <o:lock v:ext="edit" aspectratio="f"/>
                </v:shape>
                <v:roundrect id="Rounded Rectangle 5" o:spid="_x0000_s1029" style="position:absolute;top:1905;width:56864;height:3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fEOcQA&#10;AADaAAAADwAAAGRycy9kb3ducmV2LnhtbESPQWsCMRSE74X+h/AKvYgmLWhlNUpZEBSs6NaLt8fm&#10;dTd087Js4rr++6ZQ6HGYmW+Y5XpwjeipC9azhpeJAkFcemO50nD+3IznIEJENth4Jg13CrBePT4s&#10;MTP+xifqi1iJBOGQoYY6xjaTMpQ1OQwT3xIn78t3DmOSXSVNh7cEd418VWomHVpOCzW2lNdUfhdX&#10;p2F7sKqfjS4+Vx/zN7U/5rtordbPT8P7AkSkIf6H/9pbo2EKv1fSD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nxDnEAAAA2gAAAA8AAAAAAAAAAAAAAAAAmAIAAGRycy9k&#10;b3ducmV2LnhtbFBLBQYAAAAABAAEAPUAAACJAwAAAAA=&#10;" fillcolor="white [3201]" strokecolor="#747070 [1614]" strokeweight="1pt">
                  <v:stroke joinstyle="miter"/>
                  <v:textbox>
                    <w:txbxContent>
                      <w:p w:rsidR="00BF475B" w:rsidRPr="000800F9" w:rsidRDefault="00BF475B" w:rsidP="00567F40">
                        <w:pPr>
                          <w:jc w:val="center"/>
                          <w:rPr>
                            <w:rFonts w:asciiTheme="majorBidi" w:hAnsiTheme="majorBidi" w:cstheme="majorBidi"/>
                            <w:i/>
                            <w:iCs/>
                            <w:lang w:val="fr-FR"/>
                          </w:rPr>
                        </w:pPr>
                        <w:r w:rsidRPr="006E115C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Criteria</w:t>
                        </w:r>
                      </w:p>
                      <w:p w:rsidR="00BF475B" w:rsidRDefault="00BF475B"/>
                    </w:txbxContent>
                  </v:textbox>
                </v:roundrect>
              </v:group>
            </w:pict>
          </mc:Fallback>
        </mc:AlternateContent>
      </w:r>
    </w:p>
    <w:p w:rsidR="000800F9" w:rsidRDefault="000800F9" w:rsidP="00A36326">
      <w:pPr>
        <w:rPr>
          <w:rFonts w:asciiTheme="majorBidi" w:hAnsiTheme="majorBidi" w:cstheme="majorBidi"/>
          <w:sz w:val="24"/>
          <w:szCs w:val="24"/>
        </w:rPr>
      </w:pPr>
    </w:p>
    <w:p w:rsidR="003C5EDD" w:rsidRDefault="003C5EDD" w:rsidP="00A3632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3C5EDD" w:rsidRDefault="003C5EDD" w:rsidP="00A36326">
      <w:pPr>
        <w:rPr>
          <w:rFonts w:asciiTheme="majorBidi" w:hAnsiTheme="majorBidi" w:cstheme="majorBidi"/>
          <w:sz w:val="24"/>
          <w:szCs w:val="24"/>
        </w:rPr>
      </w:pPr>
    </w:p>
    <w:p w:rsidR="003C5EDD" w:rsidRDefault="003C5EDD" w:rsidP="00A36326">
      <w:pPr>
        <w:rPr>
          <w:rFonts w:asciiTheme="majorBidi" w:hAnsiTheme="majorBidi" w:cstheme="majorBidi"/>
          <w:sz w:val="24"/>
          <w:szCs w:val="24"/>
        </w:rPr>
      </w:pPr>
    </w:p>
    <w:p w:rsidR="000800F9" w:rsidRDefault="000800F9" w:rsidP="00A36326">
      <w:pPr>
        <w:rPr>
          <w:rFonts w:asciiTheme="majorBidi" w:hAnsiTheme="majorBidi" w:cstheme="majorBidi"/>
          <w:sz w:val="24"/>
          <w:szCs w:val="24"/>
        </w:rPr>
      </w:pPr>
    </w:p>
    <w:p w:rsidR="000800F9" w:rsidRDefault="003C5EDD" w:rsidP="00A3632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3C5EDD" w:rsidRDefault="003C5EDD" w:rsidP="00A36326">
      <w:pPr>
        <w:rPr>
          <w:rFonts w:asciiTheme="majorBidi" w:hAnsiTheme="majorBidi" w:cstheme="majorBidi"/>
          <w:sz w:val="24"/>
          <w:szCs w:val="24"/>
        </w:rPr>
      </w:pPr>
    </w:p>
    <w:p w:rsidR="000800F9" w:rsidRDefault="000800F9" w:rsidP="00A36326">
      <w:pPr>
        <w:rPr>
          <w:rFonts w:asciiTheme="majorBidi" w:hAnsiTheme="majorBidi" w:cstheme="majorBidi"/>
          <w:sz w:val="24"/>
          <w:szCs w:val="24"/>
        </w:rPr>
      </w:pPr>
    </w:p>
    <w:p w:rsidR="003C5EDD" w:rsidRPr="00A53F1C" w:rsidRDefault="000800F9" w:rsidP="00A53F1C">
      <w:pPr>
        <w:pStyle w:val="figgg"/>
        <w:rPr>
          <w:b w:val="0"/>
          <w:bCs w:val="0"/>
        </w:rPr>
      </w:pPr>
      <w:bookmarkStart w:id="1" w:name="_Toc451593670"/>
      <w:r w:rsidRPr="00A53F1C">
        <w:t xml:space="preserve">Figure </w:t>
      </w:r>
      <w:r w:rsidR="00355880" w:rsidRPr="00A53F1C">
        <w:t>2.2</w:t>
      </w:r>
      <w:r w:rsidR="00355880" w:rsidRPr="00A53F1C">
        <w:rPr>
          <w:b w:val="0"/>
          <w:bCs w:val="0"/>
        </w:rPr>
        <w:t xml:space="preserve"> Criteria Types Used for Classifying Link Quality Prediction Algorithms</w:t>
      </w:r>
      <w:bookmarkEnd w:id="1"/>
      <w:r w:rsidR="00355880" w:rsidRPr="00A53F1C">
        <w:rPr>
          <w:b w:val="0"/>
          <w:bCs w:val="0"/>
        </w:rPr>
        <w:t xml:space="preserve">         </w:t>
      </w:r>
    </w:p>
    <w:p w:rsidR="003B0CD5" w:rsidRDefault="00DB6065" w:rsidP="003B0CD5">
      <w:pPr>
        <w:ind w:firstLine="284"/>
        <w:rPr>
          <w:rFonts w:asciiTheme="majorBidi" w:hAnsiTheme="majorBidi" w:cstheme="majorBidi"/>
          <w:sz w:val="24"/>
          <w:szCs w:val="24"/>
          <w:lang w:val="en"/>
        </w:rPr>
      </w:pPr>
      <w:r>
        <w:rPr>
          <w:rFonts w:asciiTheme="majorBidi" w:hAnsiTheme="majorBidi" w:cstheme="majorBidi"/>
          <w:sz w:val="24"/>
          <w:szCs w:val="24"/>
        </w:rPr>
        <w:t xml:space="preserve">One </w:t>
      </w:r>
      <w:r w:rsidR="00E0102C">
        <w:rPr>
          <w:rFonts w:asciiTheme="majorBidi" w:hAnsiTheme="majorBidi" w:cstheme="majorBidi"/>
          <w:sz w:val="24"/>
          <w:szCs w:val="24"/>
        </w:rPr>
        <w:t xml:space="preserve">of the criteria </w:t>
      </w:r>
      <w:r>
        <w:rPr>
          <w:rFonts w:asciiTheme="majorBidi" w:hAnsiTheme="majorBidi" w:cstheme="majorBidi"/>
          <w:sz w:val="24"/>
          <w:szCs w:val="24"/>
        </w:rPr>
        <w:t>type</w:t>
      </w:r>
      <w:r w:rsidR="00E0102C">
        <w:rPr>
          <w:rFonts w:asciiTheme="majorBidi" w:hAnsiTheme="majorBidi" w:cstheme="majorBidi"/>
          <w:sz w:val="24"/>
          <w:szCs w:val="24"/>
        </w:rPr>
        <w:t>s used is the</w:t>
      </w:r>
      <w:r>
        <w:rPr>
          <w:rFonts w:asciiTheme="majorBidi" w:hAnsiTheme="majorBidi" w:cstheme="majorBidi"/>
          <w:sz w:val="24"/>
          <w:szCs w:val="24"/>
        </w:rPr>
        <w:t xml:space="preserve"> input parameters that the algorithm uses to make prediction.</w:t>
      </w:r>
      <w:r w:rsidR="000800F9">
        <w:rPr>
          <w:rFonts w:asciiTheme="majorBidi" w:hAnsiTheme="majorBidi" w:cstheme="majorBidi"/>
          <w:sz w:val="24"/>
          <w:szCs w:val="24"/>
        </w:rPr>
        <w:t xml:space="preserve"> </w:t>
      </w:r>
      <w:r w:rsidR="00A71ABA">
        <w:rPr>
          <w:rFonts w:asciiTheme="majorBidi" w:hAnsiTheme="majorBidi" w:cstheme="majorBidi"/>
          <w:sz w:val="24"/>
          <w:szCs w:val="24"/>
        </w:rPr>
        <w:t>The inputs can be signal power measurements, location measurements</w:t>
      </w:r>
      <w:r w:rsidR="001B0A16">
        <w:rPr>
          <w:rFonts w:asciiTheme="majorBidi" w:hAnsiTheme="majorBidi" w:cstheme="majorBidi"/>
          <w:sz w:val="24"/>
          <w:szCs w:val="24"/>
        </w:rPr>
        <w:t xml:space="preserve"> obtained by GPS</w:t>
      </w:r>
      <w:r w:rsidR="00A71ABA">
        <w:rPr>
          <w:rFonts w:asciiTheme="majorBidi" w:hAnsiTheme="majorBidi" w:cstheme="majorBidi"/>
          <w:sz w:val="24"/>
          <w:szCs w:val="24"/>
        </w:rPr>
        <w:t xml:space="preserve">, and other measurements </w:t>
      </w:r>
      <w:r w:rsidR="00C32BE2">
        <w:rPr>
          <w:rFonts w:asciiTheme="majorBidi" w:hAnsiTheme="majorBidi" w:cstheme="majorBidi"/>
          <w:sz w:val="24"/>
          <w:szCs w:val="24"/>
        </w:rPr>
        <w:t>like in [</w:t>
      </w:r>
      <w:r w:rsidR="00903B39">
        <w:rPr>
          <w:rFonts w:asciiTheme="majorBidi" w:hAnsiTheme="majorBidi" w:cstheme="majorBidi"/>
          <w:sz w:val="24"/>
          <w:szCs w:val="24"/>
        </w:rPr>
        <w:t>30</w:t>
      </w:r>
      <w:r w:rsidR="00C32BE2">
        <w:rPr>
          <w:rFonts w:asciiTheme="majorBidi" w:hAnsiTheme="majorBidi" w:cstheme="majorBidi"/>
          <w:sz w:val="24"/>
          <w:szCs w:val="24"/>
        </w:rPr>
        <w:t>]</w:t>
      </w:r>
      <w:r w:rsidR="00523C49">
        <w:rPr>
          <w:rFonts w:asciiTheme="majorBidi" w:hAnsiTheme="majorBidi" w:cstheme="majorBidi"/>
          <w:sz w:val="24"/>
          <w:szCs w:val="24"/>
        </w:rPr>
        <w:t xml:space="preserve">, </w:t>
      </w:r>
      <w:r w:rsidR="00A71ABA">
        <w:rPr>
          <w:rFonts w:asciiTheme="majorBidi" w:hAnsiTheme="majorBidi" w:cstheme="majorBidi"/>
          <w:sz w:val="24"/>
          <w:szCs w:val="24"/>
        </w:rPr>
        <w:t>such as the link age</w:t>
      </w:r>
      <w:r w:rsidR="00177B90">
        <w:rPr>
          <w:rFonts w:asciiTheme="majorBidi" w:hAnsiTheme="majorBidi" w:cstheme="majorBidi"/>
          <w:sz w:val="24"/>
          <w:szCs w:val="24"/>
        </w:rPr>
        <w:t>, hop count,</w:t>
      </w:r>
      <w:r w:rsidR="00A71ABA">
        <w:rPr>
          <w:rFonts w:asciiTheme="majorBidi" w:hAnsiTheme="majorBidi" w:cstheme="majorBidi"/>
          <w:sz w:val="24"/>
          <w:szCs w:val="24"/>
        </w:rPr>
        <w:t xml:space="preserve"> or metrics that calculate ratios based on the number of transmitted and received packets in the recent past.</w:t>
      </w:r>
      <w:r w:rsidR="007222E2">
        <w:rPr>
          <w:rFonts w:asciiTheme="majorBidi" w:hAnsiTheme="majorBidi" w:cstheme="majorBidi"/>
          <w:sz w:val="24"/>
          <w:szCs w:val="24"/>
        </w:rPr>
        <w:t xml:space="preserve"> </w:t>
      </w:r>
      <w:r w:rsidR="008A77C3">
        <w:rPr>
          <w:rFonts w:asciiTheme="majorBidi" w:hAnsiTheme="majorBidi" w:cstheme="majorBidi"/>
          <w:sz w:val="24"/>
          <w:szCs w:val="24"/>
        </w:rPr>
        <w:t xml:space="preserve">Prediction based on </w:t>
      </w:r>
      <w:r w:rsidR="00777342">
        <w:rPr>
          <w:rFonts w:asciiTheme="majorBidi" w:hAnsiTheme="majorBidi" w:cstheme="majorBidi"/>
          <w:sz w:val="24"/>
          <w:szCs w:val="24"/>
        </w:rPr>
        <w:t>RSSI</w:t>
      </w:r>
      <w:r w:rsidR="008A77C3">
        <w:rPr>
          <w:rFonts w:asciiTheme="majorBidi" w:hAnsiTheme="majorBidi" w:cstheme="majorBidi"/>
          <w:sz w:val="24"/>
          <w:szCs w:val="24"/>
        </w:rPr>
        <w:t xml:space="preserve"> (</w:t>
      </w:r>
      <w:r w:rsidR="00777342">
        <w:rPr>
          <w:rFonts w:asciiTheme="majorBidi" w:hAnsiTheme="majorBidi" w:cstheme="majorBidi"/>
          <w:sz w:val="24"/>
          <w:szCs w:val="24"/>
        </w:rPr>
        <w:t xml:space="preserve">Received Signal Strength Indicator) </w:t>
      </w:r>
      <w:r w:rsidR="008A77C3">
        <w:rPr>
          <w:rFonts w:asciiTheme="majorBidi" w:hAnsiTheme="majorBidi" w:cstheme="majorBidi"/>
          <w:sz w:val="24"/>
          <w:szCs w:val="24"/>
        </w:rPr>
        <w:t>f</w:t>
      </w:r>
      <w:r w:rsidR="00D72A12">
        <w:rPr>
          <w:rFonts w:asciiTheme="majorBidi" w:hAnsiTheme="majorBidi" w:cstheme="majorBidi"/>
          <w:sz w:val="24"/>
          <w:szCs w:val="24"/>
        </w:rPr>
        <w:t>ocus on radio propagation model,</w:t>
      </w:r>
      <w:r w:rsidR="00A36326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D72A12">
        <w:rPr>
          <w:rFonts w:asciiTheme="majorBidi" w:hAnsiTheme="majorBidi" w:cstheme="majorBidi"/>
          <w:sz w:val="24"/>
          <w:szCs w:val="24"/>
        </w:rPr>
        <w:t>p</w:t>
      </w:r>
      <w:r w:rsidR="00860278">
        <w:rPr>
          <w:rFonts w:asciiTheme="majorBidi" w:hAnsiTheme="majorBidi" w:cstheme="majorBidi"/>
          <w:sz w:val="24"/>
          <w:szCs w:val="24"/>
        </w:rPr>
        <w:t>rediction based on location measurements concentrate on the mobility model</w:t>
      </w:r>
      <w:r w:rsidR="00DF486D">
        <w:rPr>
          <w:rFonts w:asciiTheme="majorBidi" w:hAnsiTheme="majorBidi" w:cstheme="majorBidi"/>
          <w:sz w:val="24"/>
          <w:szCs w:val="24"/>
        </w:rPr>
        <w:t xml:space="preserve"> [</w:t>
      </w:r>
      <w:r w:rsidR="00903B39">
        <w:rPr>
          <w:rFonts w:asciiTheme="majorBidi" w:hAnsiTheme="majorBidi" w:cstheme="majorBidi"/>
          <w:sz w:val="24"/>
          <w:szCs w:val="24"/>
        </w:rPr>
        <w:t>45</w:t>
      </w:r>
      <w:r w:rsidR="002659CD">
        <w:rPr>
          <w:rFonts w:asciiTheme="majorBidi" w:hAnsiTheme="majorBidi" w:cstheme="majorBidi"/>
          <w:sz w:val="24"/>
          <w:szCs w:val="24"/>
        </w:rPr>
        <w:t>].</w:t>
      </w:r>
    </w:p>
    <w:p w:rsidR="00A36326" w:rsidRDefault="0065431F" w:rsidP="003B0CD5">
      <w:pPr>
        <w:ind w:firstLine="284"/>
        <w:rPr>
          <w:rFonts w:asciiTheme="majorBidi" w:hAnsiTheme="majorBidi" w:cstheme="majorBidi"/>
          <w:sz w:val="24"/>
          <w:szCs w:val="24"/>
          <w:lang w:val="en"/>
        </w:rPr>
      </w:pPr>
      <w:r>
        <w:rPr>
          <w:rFonts w:asciiTheme="majorBidi" w:hAnsiTheme="majorBidi" w:cstheme="majorBidi"/>
          <w:sz w:val="24"/>
          <w:szCs w:val="24"/>
        </w:rPr>
        <w:t xml:space="preserve">Another criterion is the output of the link quality prediction algorithm. So the output can be deterministic or stochastic. </w:t>
      </w:r>
    </w:p>
    <w:p w:rsidR="00C91C62" w:rsidRPr="00C91C62" w:rsidRDefault="0063777B" w:rsidP="001170F6">
      <w:pPr>
        <w:pStyle w:val="ListParagraph"/>
        <w:numPr>
          <w:ilvl w:val="0"/>
          <w:numId w:val="6"/>
        </w:numPr>
        <w:spacing w:after="100" w:afterAutospacing="1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  <w:lang w:val="en"/>
        </w:rPr>
      </w:pPr>
      <w:r w:rsidRPr="00A36326">
        <w:rPr>
          <w:rFonts w:asciiTheme="majorBidi" w:hAnsiTheme="majorBidi" w:cstheme="majorBidi"/>
          <w:sz w:val="24"/>
          <w:szCs w:val="24"/>
        </w:rPr>
        <w:t xml:space="preserve">Deterministic, if the output is subnet </w:t>
      </w:r>
      <w:r w:rsidR="00E67567" w:rsidRPr="00A36326">
        <w:rPr>
          <w:rFonts w:asciiTheme="majorBidi" w:hAnsiTheme="majorBidi" w:cstheme="majorBidi"/>
          <w:sz w:val="24"/>
          <w:szCs w:val="24"/>
        </w:rPr>
        <w:t>of a finite set of states, so the input parameters are well known, i.e. deterministic. None of them is random</w:t>
      </w:r>
      <w:r w:rsidR="00017A80" w:rsidRPr="00A36326">
        <w:rPr>
          <w:rFonts w:asciiTheme="majorBidi" w:hAnsiTheme="majorBidi" w:cstheme="majorBidi"/>
          <w:sz w:val="24"/>
          <w:szCs w:val="24"/>
        </w:rPr>
        <w:t>.</w:t>
      </w:r>
      <w:r w:rsidR="00A36326">
        <w:rPr>
          <w:rFonts w:asciiTheme="majorBidi" w:hAnsiTheme="majorBidi" w:cstheme="majorBidi"/>
          <w:sz w:val="24"/>
          <w:szCs w:val="24"/>
        </w:rPr>
        <w:t xml:space="preserve"> </w:t>
      </w:r>
      <w:r w:rsidR="007D3B9C" w:rsidRPr="00A36326">
        <w:rPr>
          <w:rFonts w:asciiTheme="majorBidi" w:hAnsiTheme="majorBidi" w:cstheme="majorBidi"/>
          <w:sz w:val="24"/>
          <w:szCs w:val="24"/>
        </w:rPr>
        <w:t>Most deterministic prediction algorithms surveyed</w:t>
      </w:r>
      <w:r w:rsidR="00BC5BF8" w:rsidRPr="00A36326">
        <w:rPr>
          <w:rFonts w:asciiTheme="majorBidi" w:hAnsiTheme="majorBidi" w:cstheme="majorBidi"/>
          <w:sz w:val="24"/>
          <w:szCs w:val="24"/>
        </w:rPr>
        <w:t xml:space="preserve"> have only two possible output states:</w:t>
      </w:r>
      <w:r w:rsidR="00A36326">
        <w:rPr>
          <w:rFonts w:asciiTheme="majorBidi" w:hAnsiTheme="majorBidi" w:cstheme="majorBidi"/>
          <w:sz w:val="24"/>
          <w:szCs w:val="24"/>
        </w:rPr>
        <w:t xml:space="preserve"> </w:t>
      </w:r>
      <w:r w:rsidR="00BC5BF8" w:rsidRPr="00A36326">
        <w:rPr>
          <w:rFonts w:asciiTheme="majorBidi" w:hAnsiTheme="majorBidi" w:cstheme="majorBidi"/>
          <w:sz w:val="24"/>
          <w:szCs w:val="24"/>
        </w:rPr>
        <w:t>Packets are predicted to be either lost or received for some time into the future</w:t>
      </w:r>
      <w:r w:rsidR="002659CD">
        <w:rPr>
          <w:rFonts w:asciiTheme="majorBidi" w:hAnsiTheme="majorBidi" w:cstheme="majorBidi"/>
          <w:sz w:val="24"/>
          <w:szCs w:val="24"/>
        </w:rPr>
        <w:t xml:space="preserve"> [</w:t>
      </w:r>
      <w:r w:rsidR="00903B39">
        <w:rPr>
          <w:rFonts w:asciiTheme="majorBidi" w:hAnsiTheme="majorBidi" w:cstheme="majorBidi"/>
          <w:sz w:val="24"/>
          <w:szCs w:val="24"/>
        </w:rPr>
        <w:t>45</w:t>
      </w:r>
      <w:r w:rsidR="002659CD">
        <w:rPr>
          <w:rFonts w:asciiTheme="majorBidi" w:hAnsiTheme="majorBidi" w:cstheme="majorBidi"/>
          <w:sz w:val="24"/>
          <w:szCs w:val="24"/>
        </w:rPr>
        <w:t>]</w:t>
      </w:r>
      <w:r w:rsidR="00BC5BF8" w:rsidRPr="00A36326">
        <w:rPr>
          <w:rFonts w:asciiTheme="majorBidi" w:hAnsiTheme="majorBidi" w:cstheme="majorBidi"/>
          <w:sz w:val="24"/>
          <w:szCs w:val="24"/>
        </w:rPr>
        <w:t>.</w:t>
      </w:r>
    </w:p>
    <w:p w:rsidR="00A36326" w:rsidRPr="00C91C62" w:rsidRDefault="00803BB3" w:rsidP="001170F6">
      <w:pPr>
        <w:pStyle w:val="ListParagraph"/>
        <w:numPr>
          <w:ilvl w:val="0"/>
          <w:numId w:val="6"/>
        </w:numPr>
        <w:spacing w:after="100" w:afterAutospacing="1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  <w:lang w:val="en"/>
        </w:rPr>
      </w:pPr>
      <w:r w:rsidRPr="00C91C62">
        <w:rPr>
          <w:rFonts w:asciiTheme="majorBidi" w:hAnsiTheme="majorBidi" w:cstheme="majorBidi"/>
          <w:sz w:val="24"/>
          <w:szCs w:val="24"/>
        </w:rPr>
        <w:t>Stochastic</w:t>
      </w:r>
      <w:r w:rsidRPr="00C91C62">
        <w:rPr>
          <w:rFonts w:asciiTheme="majorBidi" w:hAnsiTheme="majorBidi" w:cstheme="majorBidi"/>
          <w:sz w:val="28"/>
          <w:szCs w:val="28"/>
        </w:rPr>
        <w:t xml:space="preserve">, </w:t>
      </w:r>
      <w:r w:rsidR="00D23E55" w:rsidRPr="00C91C62">
        <w:rPr>
          <w:rFonts w:asciiTheme="majorBidi" w:hAnsiTheme="majorBidi" w:cstheme="majorBidi"/>
          <w:sz w:val="24"/>
          <w:szCs w:val="24"/>
        </w:rPr>
        <w:t xml:space="preserve">if the output of a link quality prediction algorithm is a subset of an infinite set of states, i.e. is a collection of random input </w:t>
      </w:r>
      <w:r w:rsidR="000828C5" w:rsidRPr="00C91C62">
        <w:rPr>
          <w:rFonts w:asciiTheme="majorBidi" w:hAnsiTheme="majorBidi" w:cstheme="majorBidi"/>
          <w:sz w:val="24"/>
          <w:szCs w:val="24"/>
        </w:rPr>
        <w:t>parameters representing</w:t>
      </w:r>
      <w:r w:rsidR="00D23E55" w:rsidRPr="00C91C62">
        <w:rPr>
          <w:rFonts w:asciiTheme="majorBidi" w:hAnsiTheme="majorBidi" w:cstheme="majorBidi"/>
          <w:sz w:val="24"/>
          <w:szCs w:val="24"/>
        </w:rPr>
        <w:t xml:space="preserve"> the evolution of some system of random values over time.</w:t>
      </w:r>
      <w:r w:rsidR="000828C5" w:rsidRPr="00C91C62">
        <w:rPr>
          <w:rFonts w:asciiTheme="majorBidi" w:hAnsiTheme="majorBidi" w:cstheme="majorBidi"/>
          <w:sz w:val="24"/>
          <w:szCs w:val="24"/>
        </w:rPr>
        <w:t xml:space="preserve"> Since the output is in that case usually a </w:t>
      </w:r>
      <w:r w:rsidR="000828C5" w:rsidRPr="00C91C62">
        <w:rPr>
          <w:rFonts w:asciiTheme="majorBidi" w:hAnsiTheme="majorBidi" w:cstheme="majorBidi"/>
          <w:b/>
          <w:bCs/>
          <w:sz w:val="24"/>
          <w:szCs w:val="24"/>
        </w:rPr>
        <w:t>probability</w:t>
      </w:r>
      <w:r w:rsidR="000828C5" w:rsidRPr="00C91C6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9D7C6B" w:rsidRPr="00C91C62">
        <w:rPr>
          <w:rFonts w:asciiTheme="majorBidi" w:hAnsiTheme="majorBidi" w:cstheme="majorBidi"/>
          <w:sz w:val="24"/>
          <w:szCs w:val="24"/>
        </w:rPr>
        <w:t>Exp</w:t>
      </w:r>
      <w:proofErr w:type="spellEnd"/>
      <w:r w:rsidR="009D7C6B" w:rsidRPr="00C91C62">
        <w:rPr>
          <w:rFonts w:asciiTheme="majorBidi" w:hAnsiTheme="majorBidi" w:cstheme="majorBidi"/>
          <w:sz w:val="24"/>
          <w:szCs w:val="24"/>
        </w:rPr>
        <w:t>: an algorithm that estimates the probability of successfully receiving future transmitted packets is stochastic</w:t>
      </w:r>
      <w:r w:rsidR="002659CD">
        <w:rPr>
          <w:rFonts w:asciiTheme="majorBidi" w:hAnsiTheme="majorBidi" w:cstheme="majorBidi"/>
          <w:sz w:val="24"/>
          <w:szCs w:val="24"/>
        </w:rPr>
        <w:t xml:space="preserve"> [</w:t>
      </w:r>
      <w:r w:rsidR="00903B39">
        <w:rPr>
          <w:rFonts w:asciiTheme="majorBidi" w:hAnsiTheme="majorBidi" w:cstheme="majorBidi"/>
          <w:sz w:val="24"/>
          <w:szCs w:val="24"/>
        </w:rPr>
        <w:t>45</w:t>
      </w:r>
      <w:r w:rsidR="002659CD">
        <w:rPr>
          <w:rFonts w:asciiTheme="majorBidi" w:hAnsiTheme="majorBidi" w:cstheme="majorBidi"/>
          <w:sz w:val="24"/>
          <w:szCs w:val="24"/>
        </w:rPr>
        <w:t>]</w:t>
      </w:r>
      <w:r w:rsidR="009D7C6B" w:rsidRPr="00C91C62">
        <w:rPr>
          <w:rFonts w:asciiTheme="majorBidi" w:hAnsiTheme="majorBidi" w:cstheme="majorBidi"/>
          <w:sz w:val="24"/>
          <w:szCs w:val="24"/>
        </w:rPr>
        <w:t>.</w:t>
      </w:r>
      <w:r w:rsidR="00C72205" w:rsidRPr="00C91C62">
        <w:rPr>
          <w:rFonts w:asciiTheme="majorBidi" w:hAnsiTheme="majorBidi" w:cstheme="majorBidi"/>
          <w:sz w:val="24"/>
          <w:szCs w:val="24"/>
        </w:rPr>
        <w:t xml:space="preserve"> </w:t>
      </w:r>
    </w:p>
    <w:p w:rsidR="003B0F50" w:rsidRDefault="003A50F8" w:rsidP="00AC71DC">
      <w:pPr>
        <w:pStyle w:val="ListParagraph"/>
        <w:spacing w:after="100" w:afterAutospacing="1" w:line="360" w:lineRule="auto"/>
        <w:ind w:left="0" w:firstLine="284"/>
        <w:jc w:val="both"/>
        <w:rPr>
          <w:rFonts w:asciiTheme="majorBidi" w:hAnsiTheme="majorBidi" w:cstheme="majorBidi"/>
          <w:sz w:val="24"/>
          <w:szCs w:val="24"/>
        </w:rPr>
      </w:pPr>
      <w:r w:rsidRPr="00A36326">
        <w:rPr>
          <w:rFonts w:asciiTheme="majorBidi" w:hAnsiTheme="majorBidi" w:cstheme="majorBidi"/>
          <w:sz w:val="24"/>
          <w:szCs w:val="24"/>
        </w:rPr>
        <w:lastRenderedPageBreak/>
        <w:t xml:space="preserve">Another possible classification is the application area </w:t>
      </w:r>
      <w:r w:rsidR="00B25022" w:rsidRPr="00A36326">
        <w:rPr>
          <w:rFonts w:asciiTheme="majorBidi" w:hAnsiTheme="majorBidi" w:cstheme="majorBidi"/>
          <w:sz w:val="24"/>
          <w:szCs w:val="24"/>
        </w:rPr>
        <w:t>[</w:t>
      </w:r>
      <w:r w:rsidR="00903B39">
        <w:rPr>
          <w:rFonts w:asciiTheme="majorBidi" w:hAnsiTheme="majorBidi" w:cstheme="majorBidi"/>
          <w:sz w:val="24"/>
          <w:szCs w:val="24"/>
        </w:rPr>
        <w:t>30</w:t>
      </w:r>
      <w:r w:rsidR="00B25022" w:rsidRPr="00A36326">
        <w:rPr>
          <w:rFonts w:asciiTheme="majorBidi" w:hAnsiTheme="majorBidi" w:cstheme="majorBidi"/>
          <w:sz w:val="24"/>
          <w:szCs w:val="24"/>
        </w:rPr>
        <w:t xml:space="preserve">, </w:t>
      </w:r>
      <w:r w:rsidR="00903B39">
        <w:rPr>
          <w:rFonts w:asciiTheme="majorBidi" w:hAnsiTheme="majorBidi" w:cstheme="majorBidi"/>
          <w:sz w:val="24"/>
          <w:szCs w:val="24"/>
        </w:rPr>
        <w:t>38</w:t>
      </w:r>
      <w:r w:rsidR="00B25022" w:rsidRPr="00A36326">
        <w:rPr>
          <w:rFonts w:asciiTheme="majorBidi" w:hAnsiTheme="majorBidi" w:cstheme="majorBidi"/>
          <w:sz w:val="24"/>
          <w:szCs w:val="24"/>
        </w:rPr>
        <w:t xml:space="preserve">] </w:t>
      </w:r>
      <w:r w:rsidRPr="00A36326">
        <w:rPr>
          <w:rFonts w:asciiTheme="majorBidi" w:hAnsiTheme="majorBidi" w:cstheme="majorBidi"/>
          <w:sz w:val="24"/>
          <w:szCs w:val="24"/>
        </w:rPr>
        <w:t>of prediction algorithm.</w:t>
      </w:r>
      <w:r w:rsidR="00D72A1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effectiveness of such proactive operations has been demonstrated in the area of multicast communication</w:t>
      </w:r>
      <w:r w:rsidR="00A54F1B">
        <w:rPr>
          <w:rFonts w:asciiTheme="majorBidi" w:hAnsiTheme="majorBidi" w:cstheme="majorBidi"/>
          <w:sz w:val="24"/>
          <w:szCs w:val="24"/>
        </w:rPr>
        <w:t xml:space="preserve"> [</w:t>
      </w:r>
      <w:r w:rsidR="00903B39">
        <w:rPr>
          <w:rFonts w:asciiTheme="majorBidi" w:hAnsiTheme="majorBidi" w:cstheme="majorBidi"/>
          <w:sz w:val="24"/>
          <w:szCs w:val="24"/>
        </w:rPr>
        <w:t>39</w:t>
      </w:r>
      <w:r w:rsidR="00A54F1B">
        <w:rPr>
          <w:rFonts w:asciiTheme="majorBidi" w:hAnsiTheme="majorBidi" w:cstheme="majorBidi"/>
          <w:sz w:val="24"/>
          <w:szCs w:val="24"/>
        </w:rPr>
        <w:t>]</w:t>
      </w:r>
      <w:r>
        <w:rPr>
          <w:rFonts w:asciiTheme="majorBidi" w:hAnsiTheme="majorBidi" w:cstheme="majorBidi"/>
          <w:sz w:val="24"/>
          <w:szCs w:val="24"/>
        </w:rPr>
        <w:t xml:space="preserve"> and routing, partition pr</w:t>
      </w:r>
      <w:r w:rsidR="00A36326">
        <w:rPr>
          <w:rFonts w:asciiTheme="majorBidi" w:hAnsiTheme="majorBidi" w:cstheme="majorBidi"/>
          <w:sz w:val="24"/>
          <w:szCs w:val="24"/>
        </w:rPr>
        <w:t>ediction in group communication</w:t>
      </w:r>
      <w:r w:rsidR="005A7AD5">
        <w:rPr>
          <w:rFonts w:asciiTheme="majorBidi" w:hAnsiTheme="majorBidi" w:cstheme="majorBidi"/>
          <w:sz w:val="24"/>
          <w:szCs w:val="24"/>
        </w:rPr>
        <w:t xml:space="preserve"> [</w:t>
      </w:r>
      <w:r w:rsidR="00903B39">
        <w:rPr>
          <w:rFonts w:asciiTheme="majorBidi" w:hAnsiTheme="majorBidi" w:cstheme="majorBidi"/>
          <w:sz w:val="24"/>
          <w:szCs w:val="24"/>
        </w:rPr>
        <w:t>45</w:t>
      </w:r>
      <w:r w:rsidR="005A7AD5">
        <w:rPr>
          <w:rFonts w:asciiTheme="majorBidi" w:hAnsiTheme="majorBidi" w:cstheme="majorBidi"/>
          <w:sz w:val="24"/>
          <w:szCs w:val="24"/>
        </w:rPr>
        <w:t>]</w:t>
      </w:r>
      <w:r w:rsidR="00A36326">
        <w:rPr>
          <w:rFonts w:asciiTheme="majorBidi" w:hAnsiTheme="majorBidi" w:cstheme="majorBidi"/>
          <w:sz w:val="24"/>
          <w:szCs w:val="24"/>
        </w:rPr>
        <w:t>.</w:t>
      </w:r>
    </w:p>
    <w:p w:rsidR="00B57BB8" w:rsidRPr="00B57BB8" w:rsidRDefault="00552A19" w:rsidP="00AC71DC">
      <w:pPr>
        <w:pStyle w:val="ListParagraph"/>
        <w:spacing w:after="240" w:line="360" w:lineRule="auto"/>
        <w:ind w:left="0" w:firstLine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Last criterion is radio propagation models, which can be simple radial propagation model, free space propagation model</w:t>
      </w:r>
      <w:r w:rsidR="00A44B32">
        <w:rPr>
          <w:rFonts w:asciiTheme="majorBidi" w:hAnsiTheme="majorBidi" w:cstheme="majorBidi"/>
          <w:sz w:val="24"/>
          <w:szCs w:val="24"/>
        </w:rPr>
        <w:t xml:space="preserve"> [</w:t>
      </w:r>
      <w:r w:rsidR="00903B39">
        <w:rPr>
          <w:rFonts w:asciiTheme="majorBidi" w:hAnsiTheme="majorBidi" w:cstheme="majorBidi"/>
          <w:sz w:val="24"/>
          <w:szCs w:val="24"/>
        </w:rPr>
        <w:t>44</w:t>
      </w:r>
      <w:r w:rsidR="00A44B32">
        <w:rPr>
          <w:rFonts w:asciiTheme="majorBidi" w:hAnsiTheme="majorBidi" w:cstheme="majorBidi"/>
          <w:sz w:val="24"/>
          <w:szCs w:val="24"/>
        </w:rPr>
        <w:t>]</w:t>
      </w:r>
      <w:r>
        <w:rPr>
          <w:rFonts w:asciiTheme="majorBidi" w:hAnsiTheme="majorBidi" w:cstheme="majorBidi"/>
          <w:sz w:val="24"/>
          <w:szCs w:val="24"/>
        </w:rPr>
        <w:t>, and tow ray ground propagation model</w:t>
      </w:r>
      <w:r w:rsidR="00A44B32">
        <w:rPr>
          <w:rFonts w:asciiTheme="majorBidi" w:hAnsiTheme="majorBidi" w:cstheme="majorBidi"/>
          <w:sz w:val="24"/>
          <w:szCs w:val="24"/>
        </w:rPr>
        <w:t xml:space="preserve"> [</w:t>
      </w:r>
      <w:r w:rsidR="00903B39">
        <w:rPr>
          <w:rFonts w:asciiTheme="majorBidi" w:hAnsiTheme="majorBidi" w:cstheme="majorBidi"/>
          <w:sz w:val="24"/>
          <w:szCs w:val="24"/>
        </w:rPr>
        <w:t>44</w:t>
      </w:r>
      <w:r w:rsidR="00A44B32">
        <w:rPr>
          <w:rFonts w:asciiTheme="majorBidi" w:hAnsiTheme="majorBidi" w:cstheme="majorBidi"/>
          <w:sz w:val="24"/>
          <w:szCs w:val="24"/>
        </w:rPr>
        <w:t>]</w:t>
      </w:r>
      <w:r>
        <w:rPr>
          <w:rFonts w:asciiTheme="majorBidi" w:hAnsiTheme="majorBidi" w:cstheme="majorBidi"/>
          <w:sz w:val="24"/>
          <w:szCs w:val="24"/>
        </w:rPr>
        <w:t>.</w:t>
      </w:r>
      <w:r w:rsidR="00A3632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the simple radial propagation model a two nodes can communicate with each other’s if the distance between them is less than or equal to a threshold</w:t>
      </w:r>
      <w:r w:rsidR="005A7AD5">
        <w:rPr>
          <w:rFonts w:asciiTheme="majorBidi" w:hAnsiTheme="majorBidi" w:cstheme="majorBidi"/>
          <w:sz w:val="24"/>
          <w:szCs w:val="24"/>
        </w:rPr>
        <w:t xml:space="preserve"> [</w:t>
      </w:r>
      <w:r w:rsidR="00903B39">
        <w:rPr>
          <w:rFonts w:asciiTheme="majorBidi" w:hAnsiTheme="majorBidi" w:cstheme="majorBidi"/>
          <w:sz w:val="24"/>
          <w:szCs w:val="24"/>
        </w:rPr>
        <w:t>45</w:t>
      </w:r>
      <w:r w:rsidR="005A7AD5">
        <w:rPr>
          <w:rFonts w:asciiTheme="majorBidi" w:hAnsiTheme="majorBidi" w:cstheme="majorBidi"/>
          <w:sz w:val="24"/>
          <w:szCs w:val="24"/>
        </w:rPr>
        <w:t>]</w:t>
      </w:r>
      <w:r>
        <w:rPr>
          <w:rFonts w:asciiTheme="majorBidi" w:hAnsiTheme="majorBidi" w:cstheme="majorBidi"/>
          <w:sz w:val="24"/>
          <w:szCs w:val="24"/>
        </w:rPr>
        <w:t>.</w:t>
      </w:r>
      <w:r w:rsidR="003A1A0C">
        <w:rPr>
          <w:rFonts w:asciiTheme="majorBidi" w:hAnsiTheme="majorBidi" w:cstheme="majorBidi"/>
          <w:sz w:val="24"/>
          <w:szCs w:val="24"/>
        </w:rPr>
        <w:t xml:space="preserve"> </w:t>
      </w:r>
    </w:p>
    <w:p w:rsidR="00666E04" w:rsidRPr="000E1DF1" w:rsidRDefault="00045B53" w:rsidP="006E1908">
      <w:pPr>
        <w:pStyle w:val="section11"/>
        <w:numPr>
          <w:ilvl w:val="1"/>
          <w:numId w:val="13"/>
        </w:numPr>
        <w:ind w:left="720" w:hanging="720"/>
      </w:pPr>
      <w:r w:rsidRPr="000E1DF1">
        <w:t xml:space="preserve">Theoretical </w:t>
      </w:r>
      <w:r w:rsidR="009E47EC" w:rsidRPr="000E1DF1">
        <w:t>Framework</w:t>
      </w:r>
      <w:r w:rsidRPr="000E1DF1">
        <w:t xml:space="preserve"> </w:t>
      </w:r>
    </w:p>
    <w:p w:rsidR="00DF41C0" w:rsidRPr="009167F6" w:rsidRDefault="00E04F57" w:rsidP="00DF41C0">
      <w:pPr>
        <w:spacing w:after="240"/>
        <w:rPr>
          <w:rFonts w:asciiTheme="majorBidi" w:hAnsiTheme="majorBidi" w:cstheme="majorBidi"/>
          <w:sz w:val="24"/>
          <w:szCs w:val="24"/>
        </w:rPr>
      </w:pPr>
      <w:r w:rsidRPr="009167F6">
        <w:rPr>
          <w:rFonts w:asciiTheme="majorBidi" w:hAnsiTheme="majorBidi" w:cstheme="majorBidi"/>
          <w:sz w:val="24"/>
          <w:szCs w:val="24"/>
        </w:rPr>
        <w:t>The table below presents some recent related works</w:t>
      </w:r>
      <w:r w:rsidR="00C93A56" w:rsidRPr="009167F6">
        <w:rPr>
          <w:rFonts w:asciiTheme="majorBidi" w:hAnsiTheme="majorBidi" w:cstheme="majorBidi"/>
          <w:sz w:val="24"/>
          <w:szCs w:val="24"/>
        </w:rPr>
        <w:t xml:space="preserve">: </w:t>
      </w: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1413"/>
        <w:gridCol w:w="1684"/>
        <w:gridCol w:w="1181"/>
        <w:gridCol w:w="2080"/>
        <w:gridCol w:w="2709"/>
      </w:tblGrid>
      <w:tr w:rsidR="00E04F57" w:rsidRPr="003850D0" w:rsidTr="009D3C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04F57" w:rsidRPr="003850D0" w:rsidRDefault="00E04F57" w:rsidP="009D3CF7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Author, year</w:t>
            </w:r>
          </w:p>
        </w:tc>
        <w:tc>
          <w:tcPr>
            <w:tcW w:w="1684" w:type="dxa"/>
          </w:tcPr>
          <w:p w:rsidR="00E04F57" w:rsidRPr="003850D0" w:rsidRDefault="00E04F57" w:rsidP="009D3CF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title</w:t>
            </w:r>
          </w:p>
        </w:tc>
        <w:tc>
          <w:tcPr>
            <w:tcW w:w="1181" w:type="dxa"/>
          </w:tcPr>
          <w:p w:rsidR="00E04F57" w:rsidRPr="003850D0" w:rsidRDefault="004B565D" w:rsidP="009D3CF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Input parameter</w:t>
            </w:r>
          </w:p>
        </w:tc>
        <w:tc>
          <w:tcPr>
            <w:tcW w:w="2080" w:type="dxa"/>
          </w:tcPr>
          <w:p w:rsidR="00E04F57" w:rsidRPr="003850D0" w:rsidRDefault="00E04F57" w:rsidP="009D3CF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scheme</w:t>
            </w:r>
          </w:p>
        </w:tc>
        <w:tc>
          <w:tcPr>
            <w:tcW w:w="2709" w:type="dxa"/>
          </w:tcPr>
          <w:p w:rsidR="00E04F57" w:rsidRPr="003850D0" w:rsidRDefault="00E04F57" w:rsidP="009D3CF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Findings</w:t>
            </w:r>
          </w:p>
        </w:tc>
      </w:tr>
      <w:tr w:rsidR="00E04F57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04F57" w:rsidRPr="003850D0" w:rsidRDefault="00E04F57" w:rsidP="00E21429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Charu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Gupta et al, 2014 [</w:t>
            </w:r>
            <w:r w:rsidR="00E21429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3850D0">
              <w:rPr>
                <w:rFonts w:asciiTheme="majorBidi" w:hAnsiTheme="majorBidi" w:cstheme="majorBidi"/>
                <w:sz w:val="20"/>
                <w:szCs w:val="20"/>
              </w:rPr>
              <w:t>].</w:t>
            </w:r>
          </w:p>
        </w:tc>
        <w:tc>
          <w:tcPr>
            <w:tcW w:w="1684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An Approach to Link Failure in MANET </w:t>
            </w:r>
          </w:p>
        </w:tc>
        <w:tc>
          <w:tcPr>
            <w:tcW w:w="1181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Rssi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080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A new Algorithm was proposed, which acquaint a method of link failure prediction and consequently execute a rapid local route repair.</w:t>
            </w:r>
          </w:p>
        </w:tc>
        <w:tc>
          <w:tcPr>
            <w:tcW w:w="2709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Simulation proves that : </w:t>
            </w:r>
          </w:p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-this algorithm minify packet dropping rate, end-to-end delay and maximize packet delivery rate.</w:t>
            </w:r>
          </w:p>
        </w:tc>
      </w:tr>
      <w:tr w:rsidR="00E04F57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04F57" w:rsidRPr="003850D0" w:rsidRDefault="00E04F57" w:rsidP="00E21429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Anita </w:t>
            </w: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Yadav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et al, 2015 [</w:t>
            </w:r>
            <w:r w:rsidR="00E21429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3850D0">
              <w:rPr>
                <w:rFonts w:asciiTheme="majorBidi" w:hAnsiTheme="majorBidi" w:cstheme="majorBidi"/>
                <w:sz w:val="20"/>
                <w:szCs w:val="20"/>
              </w:rPr>
              <w:t>].</w:t>
            </w:r>
          </w:p>
        </w:tc>
        <w:tc>
          <w:tcPr>
            <w:tcW w:w="1684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Improving Routing Performance in AODV with Link</w:t>
            </w:r>
          </w:p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Prediction in Mobile </w:t>
            </w: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Adhoc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Networks</w:t>
            </w:r>
          </w:p>
        </w:tc>
        <w:tc>
          <w:tcPr>
            <w:tcW w:w="1181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Rssi</w:t>
            </w:r>
            <w:proofErr w:type="spellEnd"/>
          </w:p>
        </w:tc>
        <w:tc>
          <w:tcPr>
            <w:tcW w:w="2080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-A prediction function that predicts link breaks based on signal strength of the three consecutive received packets and a threshold signal strength was proposed.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-The AODV can thus proactively initiate repair earlier than the failure.</w:t>
            </w:r>
          </w:p>
        </w:tc>
        <w:tc>
          <w:tcPr>
            <w:tcW w:w="2709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The simulation results show that: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-the proposed algorithm performs well and results in lower end-to-end delay and higher packet delivery ratio due to local and proactive repair processes,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-and therefore leading to improvement of   the Quality-of-Service.</w:t>
            </w:r>
          </w:p>
        </w:tc>
      </w:tr>
      <w:tr w:rsidR="00E04F57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04F57" w:rsidRPr="003850D0" w:rsidRDefault="00E04F57" w:rsidP="00E21429">
            <w:pPr>
              <w:jc w:val="left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Mohammed M. </w:t>
            </w: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Kadhum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al, 2015 [</w:t>
            </w:r>
            <w:r w:rsidR="00E2142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16</w:t>
            </w:r>
            <w:r w:rsidRPr="003850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].</w:t>
            </w:r>
          </w:p>
        </w:tc>
        <w:tc>
          <w:tcPr>
            <w:tcW w:w="1684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Innovative Route Maintenance Based on Link Failure Prediction for Mobile Ad Hoc Networks</w:t>
            </w:r>
          </w:p>
        </w:tc>
        <w:tc>
          <w:tcPr>
            <w:tcW w:w="1181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Rssi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and link state</w:t>
            </w:r>
          </w:p>
        </w:tc>
        <w:tc>
          <w:tcPr>
            <w:tcW w:w="2080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route maintenance for source routing in MANETs was proposed by utilizing: 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-link status prediction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-route recovery.</w:t>
            </w:r>
          </w:p>
          <w:p w:rsidR="004B565D" w:rsidRPr="003850D0" w:rsidRDefault="004B565D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9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The experimental results showed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That : 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-the proposed mechanism performs well in medium-sized highly dynamic environment. when a link</w:t>
            </w:r>
          </w:p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or node on an active route is about to fail,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-It was shown that the proposed mechanism offers better PDR and lower control overhead compared to DSR and AODV.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-These metrics were measured with respect to the rate of link breakages occur in active routes that is based on the mobility of nodes.</w:t>
            </w:r>
          </w:p>
          <w:p w:rsidR="004B565D" w:rsidRPr="003850D0" w:rsidRDefault="004B565D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8502C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5"/>
          </w:tcPr>
          <w:p w:rsidR="0038502C" w:rsidRPr="003850D0" w:rsidRDefault="00EC6B1C" w:rsidP="00567F4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continued</w:t>
            </w:r>
          </w:p>
        </w:tc>
      </w:tr>
      <w:tr w:rsidR="0038502C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38502C" w:rsidRPr="003850D0" w:rsidRDefault="0038502C" w:rsidP="009D3CF7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Author, year</w:t>
            </w:r>
          </w:p>
        </w:tc>
        <w:tc>
          <w:tcPr>
            <w:tcW w:w="1684" w:type="dxa"/>
          </w:tcPr>
          <w:p w:rsidR="0038502C" w:rsidRPr="003850D0" w:rsidRDefault="0038502C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1181" w:type="dxa"/>
          </w:tcPr>
          <w:p w:rsidR="0038502C" w:rsidRPr="003850D0" w:rsidRDefault="00580A98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Input parameter</w:t>
            </w:r>
          </w:p>
        </w:tc>
        <w:tc>
          <w:tcPr>
            <w:tcW w:w="2080" w:type="dxa"/>
          </w:tcPr>
          <w:p w:rsidR="0038502C" w:rsidRPr="003850D0" w:rsidRDefault="0038502C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scheme</w:t>
            </w:r>
          </w:p>
        </w:tc>
        <w:tc>
          <w:tcPr>
            <w:tcW w:w="2709" w:type="dxa"/>
          </w:tcPr>
          <w:p w:rsidR="0038502C" w:rsidRPr="003850D0" w:rsidRDefault="0038502C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Findings</w:t>
            </w:r>
          </w:p>
        </w:tc>
      </w:tr>
      <w:tr w:rsidR="00E04F57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04F57" w:rsidRPr="003850D0" w:rsidRDefault="00E04F57" w:rsidP="00E21429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Gnanasekaran.P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et al, 2015 [</w:t>
            </w:r>
            <w:r w:rsidR="00E21429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3850D0">
              <w:rPr>
                <w:rFonts w:asciiTheme="majorBidi" w:hAnsiTheme="majorBidi" w:cstheme="majorBidi"/>
                <w:sz w:val="20"/>
                <w:szCs w:val="20"/>
              </w:rPr>
              <w:t>].</w:t>
            </w:r>
          </w:p>
        </w:tc>
        <w:tc>
          <w:tcPr>
            <w:tcW w:w="1684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Link Breakage Time Based </w:t>
            </w: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QoS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Improvement in</w:t>
            </w:r>
          </w:p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Mobile Ad hoc Network</w:t>
            </w:r>
          </w:p>
        </w:tc>
        <w:tc>
          <w:tcPr>
            <w:tcW w:w="1181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Rssi</w:t>
            </w:r>
            <w:proofErr w:type="spellEnd"/>
          </w:p>
        </w:tc>
        <w:tc>
          <w:tcPr>
            <w:tcW w:w="2080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-signal strength based routing mechanism and earlier prediction of link breakage </w:t>
            </w:r>
            <w:proofErr w:type="gram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time  was</w:t>
            </w:r>
            <w:proofErr w:type="gram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proposed, to improve the throughput.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-The throughput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improvement enables the possibility of multimedia applications in mobile ad hoc network</w:t>
            </w:r>
          </w:p>
        </w:tc>
        <w:tc>
          <w:tcPr>
            <w:tcW w:w="2709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The simulation results show that: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proofErr w:type="gram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the</w:t>
            </w:r>
            <w:proofErr w:type="gram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throughput increment in LBT_AODV compared to normal AODV.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Throughput is increased because of selecting optimal links.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proofErr w:type="gram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packets</w:t>
            </w:r>
            <w:proofErr w:type="gram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dropped is decreased in LBT_AODV, and the end-to-end delay is minimized due to the earlier prediction of new route.</w:t>
            </w:r>
          </w:p>
        </w:tc>
      </w:tr>
      <w:tr w:rsidR="00E04F57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04F57" w:rsidRPr="003850D0" w:rsidRDefault="00E21429" w:rsidP="00E21429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Edward Y. Hua et al, 2015 [18</w:t>
            </w:r>
            <w:r w:rsidR="00E04F57" w:rsidRPr="003850D0">
              <w:rPr>
                <w:rFonts w:asciiTheme="majorBidi" w:hAnsiTheme="majorBidi" w:cstheme="majorBidi"/>
                <w:sz w:val="20"/>
                <w:szCs w:val="20"/>
              </w:rPr>
              <w:t>].</w:t>
            </w:r>
          </w:p>
        </w:tc>
        <w:tc>
          <w:tcPr>
            <w:tcW w:w="1684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Mobile-Projected Trajectory Algorithm With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Velocity-Chan</w:t>
            </w:r>
            <w:r w:rsidR="0001451B"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ge Detection </w:t>
            </w:r>
            <w:r w:rsidRPr="003850D0">
              <w:rPr>
                <w:rFonts w:asciiTheme="majorBidi" w:hAnsiTheme="majorBidi" w:cstheme="majorBidi"/>
                <w:sz w:val="20"/>
                <w:szCs w:val="20"/>
              </w:rPr>
              <w:t>for Predicting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Residual Link Lifetime in MANET</w:t>
            </w:r>
          </w:p>
        </w:tc>
        <w:tc>
          <w:tcPr>
            <w:tcW w:w="1181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Distance </w:t>
            </w:r>
            <w:proofErr w:type="spellStart"/>
            <w:r w:rsidR="0001451B" w:rsidRPr="003850D0">
              <w:rPr>
                <w:rFonts w:asciiTheme="majorBidi" w:hAnsiTheme="majorBidi" w:cstheme="majorBidi"/>
                <w:sz w:val="20"/>
                <w:szCs w:val="20"/>
              </w:rPr>
              <w:t>measurem-e</w:t>
            </w:r>
            <w:r w:rsidRPr="003850D0">
              <w:rPr>
                <w:rFonts w:asciiTheme="majorBidi" w:hAnsiTheme="majorBidi" w:cstheme="majorBidi"/>
                <w:sz w:val="20"/>
                <w:szCs w:val="20"/>
              </w:rPr>
              <w:t>nts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and velocity</w:t>
            </w:r>
          </w:p>
        </w:tc>
        <w:tc>
          <w:tcPr>
            <w:tcW w:w="2080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this study proved that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when mobile nodes do not possess any knowledge of their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speed</w:t>
            </w:r>
            <w:proofErr w:type="gram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>, direction, or position, it is necessary to periodically measure only four distances to compute a unique RLL solution.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MPT algorithm to compute the RLL was proposed, which performs linear curve fitting based on the periodical distance measurements.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VCD test and derived a minimal detection</w:t>
            </w:r>
          </w:p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Threshold was proposed that guarantees zero probability of false alarms.</w:t>
            </w:r>
          </w:p>
        </w:tc>
        <w:tc>
          <w:tcPr>
            <w:tcW w:w="2709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The results show that: 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MPT performance evaluation shows, that measuring more distances with a constant sampling period would improve the prediction performance.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The results showed that the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VCD test achieved a very robust detection probability with low probability of false alarms.</w:t>
            </w:r>
          </w:p>
        </w:tc>
      </w:tr>
      <w:tr w:rsidR="00E04F57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04F57" w:rsidRPr="003850D0" w:rsidRDefault="00E04F57" w:rsidP="00E21429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Gaurav </w:t>
            </w: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Singal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et al, 2016 [</w:t>
            </w:r>
            <w:r w:rsidR="00E21429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3850D0">
              <w:rPr>
                <w:rFonts w:asciiTheme="majorBidi" w:hAnsiTheme="majorBidi" w:cstheme="majorBidi"/>
                <w:sz w:val="20"/>
                <w:szCs w:val="20"/>
              </w:rPr>
              <w:t>].</w:t>
            </w:r>
          </w:p>
        </w:tc>
        <w:tc>
          <w:tcPr>
            <w:tcW w:w="1684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Moralism mobility prediction with link stability based multicast routing protocol in MANETs</w:t>
            </w:r>
          </w:p>
        </w:tc>
        <w:tc>
          <w:tcPr>
            <w:tcW w:w="1181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Rssi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and link state</w:t>
            </w:r>
          </w:p>
        </w:tc>
        <w:tc>
          <w:tcPr>
            <w:tcW w:w="2080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the links with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long active duration time can be identified as a stable link</w:t>
            </w:r>
          </w:p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for</w:t>
            </w:r>
            <w:proofErr w:type="gram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route construction.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Variation in signal strength is used to identify whether the direction of the node is towards or away from estimating node.</w:t>
            </w:r>
          </w:p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- Signal strength was considered as </w:t>
            </w: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QoS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metric to calculate link stability for route construction.</w:t>
            </w:r>
          </w:p>
        </w:tc>
        <w:tc>
          <w:tcPr>
            <w:tcW w:w="2709" w:type="dxa"/>
          </w:tcPr>
          <w:p w:rsidR="00E04F57" w:rsidRPr="003850D0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Analysis of simulation results show an improvement</w:t>
            </w:r>
          </w:p>
          <w:p w:rsidR="00E04F57" w:rsidRDefault="00E04F57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of</w:t>
            </w:r>
            <w:proofErr w:type="gram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various routing performance metrics such as DSDR, ART, routing overhead and packet drop ratio. </w:t>
            </w: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3D38" w:rsidRPr="003850D0" w:rsidRDefault="00BB3D38" w:rsidP="009D3CF7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B3D38" w:rsidRPr="003850D0" w:rsidTr="00BF47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5"/>
          </w:tcPr>
          <w:p w:rsidR="00BB3D38" w:rsidRPr="003850D0" w:rsidRDefault="00BB3D38" w:rsidP="00BF475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continued</w:t>
            </w:r>
          </w:p>
        </w:tc>
      </w:tr>
      <w:tr w:rsidR="00BB3D38" w:rsidRPr="003850D0" w:rsidTr="00BF47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BB3D38" w:rsidRPr="003850D0" w:rsidRDefault="00BB3D38" w:rsidP="00BF475B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Author, year</w:t>
            </w:r>
          </w:p>
        </w:tc>
        <w:tc>
          <w:tcPr>
            <w:tcW w:w="1684" w:type="dxa"/>
          </w:tcPr>
          <w:p w:rsidR="00BB3D38" w:rsidRPr="003850D0" w:rsidRDefault="00BB3D38" w:rsidP="00BF47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1181" w:type="dxa"/>
          </w:tcPr>
          <w:p w:rsidR="00BB3D38" w:rsidRPr="003850D0" w:rsidRDefault="00BB3D38" w:rsidP="00BF47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Input parameter</w:t>
            </w:r>
          </w:p>
        </w:tc>
        <w:tc>
          <w:tcPr>
            <w:tcW w:w="2080" w:type="dxa"/>
          </w:tcPr>
          <w:p w:rsidR="00BB3D38" w:rsidRPr="003850D0" w:rsidRDefault="00BB3D38" w:rsidP="00BF47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scheme</w:t>
            </w:r>
          </w:p>
        </w:tc>
        <w:tc>
          <w:tcPr>
            <w:tcW w:w="2709" w:type="dxa"/>
          </w:tcPr>
          <w:p w:rsidR="00BB3D38" w:rsidRPr="003850D0" w:rsidRDefault="00BB3D38" w:rsidP="00BF47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Findings</w:t>
            </w:r>
          </w:p>
        </w:tc>
      </w:tr>
      <w:tr w:rsidR="00E04F57" w:rsidRPr="003850D0" w:rsidTr="009D3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E04F57" w:rsidRPr="003850D0" w:rsidRDefault="00E04F57" w:rsidP="00E21429">
            <w:pPr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Sedrati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Maamar</w:t>
            </w:r>
            <w:proofErr w:type="spellEnd"/>
            <w:r w:rsidRPr="003850D0">
              <w:rPr>
                <w:rFonts w:asciiTheme="majorBidi" w:hAnsiTheme="majorBidi" w:cstheme="majorBidi"/>
                <w:sz w:val="20"/>
                <w:szCs w:val="20"/>
              </w:rPr>
              <w:t xml:space="preserve"> et al, 2016 [</w:t>
            </w:r>
            <w:r w:rsidR="00E21429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3850D0">
              <w:rPr>
                <w:rFonts w:asciiTheme="majorBidi" w:hAnsiTheme="majorBidi" w:cstheme="majorBidi"/>
                <w:sz w:val="20"/>
                <w:szCs w:val="20"/>
              </w:rPr>
              <w:t>].</w:t>
            </w:r>
          </w:p>
        </w:tc>
        <w:tc>
          <w:tcPr>
            <w:tcW w:w="1684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Predict Link Failure in AODV Protocol to provide Quality of Service in MANET</w:t>
            </w:r>
          </w:p>
        </w:tc>
        <w:tc>
          <w:tcPr>
            <w:tcW w:w="1181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850D0">
              <w:rPr>
                <w:rFonts w:asciiTheme="majorBidi" w:hAnsiTheme="majorBidi" w:cstheme="majorBidi"/>
                <w:sz w:val="20"/>
                <w:szCs w:val="20"/>
              </w:rPr>
              <w:t>Rssi</w:t>
            </w:r>
            <w:proofErr w:type="spellEnd"/>
          </w:p>
        </w:tc>
        <w:tc>
          <w:tcPr>
            <w:tcW w:w="2080" w:type="dxa"/>
          </w:tcPr>
          <w:p w:rsidR="00E04F57" w:rsidRPr="003850D0" w:rsidRDefault="00E04F57" w:rsidP="009D3CF7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color w:val="auto"/>
                <w:sz w:val="20"/>
                <w:szCs w:val="20"/>
                <w:lang w:val="en-US"/>
              </w:rPr>
            </w:pPr>
            <w:r w:rsidRPr="003850D0">
              <w:rPr>
                <w:rFonts w:cstheme="majorBidi"/>
                <w:color w:val="auto"/>
                <w:sz w:val="20"/>
                <w:szCs w:val="20"/>
                <w:lang w:val="en-US"/>
              </w:rPr>
              <w:t xml:space="preserve">- PF_AODV protocol based on AODV was proposed which improved </w:t>
            </w:r>
            <w:proofErr w:type="spellStart"/>
            <w:r w:rsidRPr="003850D0">
              <w:rPr>
                <w:rFonts w:cstheme="majorBidi"/>
                <w:color w:val="auto"/>
                <w:sz w:val="20"/>
                <w:szCs w:val="20"/>
                <w:lang w:val="en-US"/>
              </w:rPr>
              <w:t>QoS</w:t>
            </w:r>
            <w:proofErr w:type="spellEnd"/>
            <w:r w:rsidRPr="003850D0">
              <w:rPr>
                <w:rFonts w:cstheme="majorBidi"/>
                <w:color w:val="auto"/>
                <w:sz w:val="20"/>
                <w:szCs w:val="20"/>
                <w:lang w:val="en-US"/>
              </w:rPr>
              <w:t xml:space="preserve"> for applications in MANETs</w:t>
            </w:r>
          </w:p>
          <w:p w:rsidR="00E04F57" w:rsidRPr="003850D0" w:rsidRDefault="00E04F57" w:rsidP="009D3CF7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color w:val="auto"/>
                <w:sz w:val="20"/>
                <w:szCs w:val="20"/>
                <w:lang w:val="en-US"/>
              </w:rPr>
            </w:pPr>
            <w:r w:rsidRPr="003850D0">
              <w:rPr>
                <w:rFonts w:cstheme="majorBidi"/>
                <w:color w:val="auto"/>
                <w:sz w:val="20"/>
                <w:szCs w:val="20"/>
                <w:lang w:val="en-US"/>
              </w:rPr>
              <w:t>- regulate conflicts caused by more than one procedure launch to ensure handoff phase between neighboring nodes to minimize control load is to introduce a random delay before each node initiates handoff phase, one node initiates this phase earlier than other or to promote nodes near the destination, if not; source recovery in AODV will better do.</w:t>
            </w:r>
          </w:p>
        </w:tc>
        <w:tc>
          <w:tcPr>
            <w:tcW w:w="2709" w:type="dxa"/>
          </w:tcPr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The simulation results shows that:</w:t>
            </w:r>
          </w:p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3850D0">
              <w:rPr>
                <w:rFonts w:asciiTheme="majorBidi" w:hAnsiTheme="majorBidi" w:cstheme="majorBidi"/>
                <w:sz w:val="20"/>
                <w:szCs w:val="20"/>
              </w:rPr>
              <w:t>- PF_AODV provides better performance in terms of throughput, loss and delay.</w:t>
            </w:r>
          </w:p>
          <w:p w:rsidR="00E04F57" w:rsidRPr="003850D0" w:rsidRDefault="00E04F57" w:rsidP="009D3C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822A7C" w:rsidRPr="00A53F1C" w:rsidRDefault="00561BE7" w:rsidP="00A53F1C">
      <w:pPr>
        <w:pStyle w:val="tabbbb"/>
        <w:rPr>
          <w:b w:val="0"/>
          <w:bCs w:val="0"/>
        </w:rPr>
      </w:pPr>
      <w:bookmarkStart w:id="2" w:name="_Toc451595048"/>
      <w:r w:rsidRPr="00A53F1C">
        <w:t xml:space="preserve">Table </w:t>
      </w:r>
      <w:r w:rsidR="001A5A03" w:rsidRPr="00A53F1C">
        <w:t>2.1</w:t>
      </w:r>
      <w:r w:rsidR="001A5A03" w:rsidRPr="00A53F1C">
        <w:rPr>
          <w:b w:val="0"/>
          <w:bCs w:val="0"/>
        </w:rPr>
        <w:t xml:space="preserve"> </w:t>
      </w:r>
      <w:r w:rsidR="00A50704" w:rsidRPr="00A53F1C">
        <w:rPr>
          <w:b w:val="0"/>
          <w:bCs w:val="0"/>
        </w:rPr>
        <w:t xml:space="preserve">Summary </w:t>
      </w:r>
      <w:proofErr w:type="gramStart"/>
      <w:r w:rsidR="001A5A03" w:rsidRPr="00A53F1C">
        <w:rPr>
          <w:b w:val="0"/>
          <w:bCs w:val="0"/>
        </w:rPr>
        <w:t>For</w:t>
      </w:r>
      <w:proofErr w:type="gramEnd"/>
      <w:r w:rsidR="001A5A03" w:rsidRPr="00A53F1C">
        <w:rPr>
          <w:b w:val="0"/>
          <w:bCs w:val="0"/>
        </w:rPr>
        <w:t xml:space="preserve"> Some Recent Related Works</w:t>
      </w:r>
      <w:bookmarkEnd w:id="2"/>
    </w:p>
    <w:p w:rsidR="000D5ED6" w:rsidRPr="009228F4" w:rsidRDefault="003E7BB1" w:rsidP="006E1908">
      <w:pPr>
        <w:pStyle w:val="section111"/>
        <w:numPr>
          <w:ilvl w:val="2"/>
          <w:numId w:val="13"/>
        </w:numPr>
        <w:spacing w:after="180"/>
        <w:ind w:left="709"/>
      </w:pPr>
      <w:r>
        <w:t>D</w:t>
      </w:r>
      <w:r w:rsidR="00045B53" w:rsidRPr="009228F4">
        <w:t>iscussion and critiques</w:t>
      </w:r>
    </w:p>
    <w:p w:rsidR="006F3EE1" w:rsidRDefault="00E04F57" w:rsidP="00BA7873">
      <w:pPr>
        <w:ind w:firstLine="284"/>
        <w:rPr>
          <w:rFonts w:asciiTheme="majorBidi" w:hAnsiTheme="majorBidi" w:cstheme="majorBidi"/>
          <w:sz w:val="24"/>
          <w:szCs w:val="24"/>
        </w:rPr>
      </w:pPr>
      <w:r w:rsidRPr="008877A1">
        <w:rPr>
          <w:rFonts w:asciiTheme="majorBidi" w:hAnsiTheme="majorBidi" w:cstheme="majorBidi"/>
          <w:sz w:val="24"/>
          <w:szCs w:val="24"/>
        </w:rPr>
        <w:t>In this section, we will discuss and criticize different methods and recent related work</w:t>
      </w:r>
      <w:r w:rsidR="0027246A">
        <w:rPr>
          <w:rFonts w:asciiTheme="majorBidi" w:hAnsiTheme="majorBidi" w:cstheme="majorBidi"/>
          <w:sz w:val="24"/>
          <w:szCs w:val="24"/>
        </w:rPr>
        <w:t>s</w:t>
      </w:r>
      <w:r w:rsidRPr="008877A1">
        <w:rPr>
          <w:rFonts w:asciiTheme="majorBidi" w:hAnsiTheme="majorBidi" w:cstheme="majorBidi"/>
          <w:sz w:val="24"/>
          <w:szCs w:val="24"/>
        </w:rPr>
        <w:t xml:space="preserve">, which </w:t>
      </w:r>
      <w:r w:rsidR="00BA7873">
        <w:rPr>
          <w:rFonts w:asciiTheme="majorBidi" w:hAnsiTheme="majorBidi" w:cstheme="majorBidi"/>
          <w:sz w:val="24"/>
          <w:szCs w:val="24"/>
        </w:rPr>
        <w:t xml:space="preserve">are </w:t>
      </w:r>
      <w:r w:rsidRPr="008877A1">
        <w:rPr>
          <w:rFonts w:asciiTheme="majorBidi" w:hAnsiTheme="majorBidi" w:cstheme="majorBidi"/>
          <w:sz w:val="24"/>
          <w:szCs w:val="24"/>
        </w:rPr>
        <w:t>focusing on link quality prediction algorithm.</w:t>
      </w:r>
      <w:r w:rsidR="00BA7873">
        <w:rPr>
          <w:rFonts w:asciiTheme="majorBidi" w:hAnsiTheme="majorBidi" w:cstheme="majorBidi"/>
          <w:sz w:val="24"/>
          <w:szCs w:val="24"/>
        </w:rPr>
        <w:t xml:space="preserve"> S</w:t>
      </w:r>
      <w:r w:rsidR="00BA7873" w:rsidRPr="008877A1">
        <w:rPr>
          <w:rFonts w:asciiTheme="majorBidi" w:hAnsiTheme="majorBidi" w:cstheme="majorBidi"/>
          <w:sz w:val="24"/>
          <w:szCs w:val="24"/>
        </w:rPr>
        <w:t xml:space="preserve">o </w:t>
      </w:r>
      <w:r w:rsidRPr="008877A1">
        <w:rPr>
          <w:rFonts w:asciiTheme="majorBidi" w:hAnsiTheme="majorBidi" w:cstheme="majorBidi"/>
          <w:sz w:val="24"/>
          <w:szCs w:val="24"/>
        </w:rPr>
        <w:t>the most important application area for link quality prediction in the literature was found in routing area</w:t>
      </w:r>
      <w:r w:rsidR="00D72A12">
        <w:rPr>
          <w:rFonts w:asciiTheme="majorBidi" w:hAnsiTheme="majorBidi" w:cstheme="majorBidi"/>
          <w:sz w:val="24"/>
          <w:szCs w:val="24"/>
        </w:rPr>
        <w:t xml:space="preserve"> [</w:t>
      </w:r>
      <w:r w:rsidR="003733E1">
        <w:rPr>
          <w:rFonts w:asciiTheme="majorBidi" w:hAnsiTheme="majorBidi" w:cstheme="majorBidi"/>
          <w:sz w:val="24"/>
          <w:szCs w:val="24"/>
        </w:rPr>
        <w:t>45</w:t>
      </w:r>
      <w:r w:rsidR="00D72A12">
        <w:rPr>
          <w:rFonts w:asciiTheme="majorBidi" w:hAnsiTheme="majorBidi" w:cstheme="majorBidi"/>
          <w:sz w:val="24"/>
          <w:szCs w:val="24"/>
        </w:rPr>
        <w:t>]</w:t>
      </w:r>
      <w:r w:rsidRPr="008877A1">
        <w:rPr>
          <w:rFonts w:asciiTheme="majorBidi" w:hAnsiTheme="majorBidi" w:cstheme="majorBidi"/>
          <w:sz w:val="24"/>
          <w:szCs w:val="24"/>
        </w:rPr>
        <w:t>.</w:t>
      </w:r>
    </w:p>
    <w:p w:rsidR="006F3EE1" w:rsidRDefault="00E04F57" w:rsidP="00BA7873">
      <w:pPr>
        <w:ind w:firstLine="284"/>
        <w:rPr>
          <w:rFonts w:asciiTheme="majorBidi" w:hAnsiTheme="majorBidi" w:cstheme="majorBidi"/>
          <w:sz w:val="24"/>
          <w:szCs w:val="24"/>
        </w:rPr>
      </w:pPr>
      <w:r w:rsidRPr="00C44FEE">
        <w:rPr>
          <w:rFonts w:asciiTheme="majorBidi" w:hAnsiTheme="majorBidi" w:cstheme="majorBidi"/>
          <w:sz w:val="24"/>
          <w:szCs w:val="24"/>
        </w:rPr>
        <w:t>Although, all link failure prediction algorithms are based on received signal strength which focus on radio propagation model</w:t>
      </w:r>
      <w:r>
        <w:rPr>
          <w:rFonts w:asciiTheme="majorBidi" w:hAnsiTheme="majorBidi" w:cstheme="majorBidi"/>
          <w:sz w:val="24"/>
          <w:szCs w:val="24"/>
        </w:rPr>
        <w:t xml:space="preserve"> [</w:t>
      </w:r>
      <w:r w:rsidR="00E21429">
        <w:rPr>
          <w:rFonts w:asciiTheme="majorBidi" w:hAnsiTheme="majorBidi" w:cstheme="majorBidi"/>
          <w:sz w:val="24"/>
          <w:szCs w:val="24"/>
        </w:rPr>
        <w:t>14</w:t>
      </w:r>
      <w:r>
        <w:rPr>
          <w:rFonts w:asciiTheme="majorBidi" w:hAnsiTheme="majorBidi" w:cstheme="majorBidi"/>
          <w:sz w:val="24"/>
          <w:szCs w:val="24"/>
        </w:rPr>
        <w:t>-</w:t>
      </w:r>
      <w:r w:rsidR="00E21429">
        <w:rPr>
          <w:rFonts w:asciiTheme="majorBidi" w:hAnsiTheme="majorBidi" w:cstheme="majorBidi"/>
          <w:sz w:val="24"/>
          <w:szCs w:val="24"/>
        </w:rPr>
        <w:t>17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3733E1">
        <w:rPr>
          <w:rFonts w:asciiTheme="majorBidi" w:hAnsiTheme="majorBidi" w:cstheme="majorBidi"/>
          <w:sz w:val="24"/>
          <w:szCs w:val="24"/>
        </w:rPr>
        <w:t>19-24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3733E1">
        <w:rPr>
          <w:rFonts w:asciiTheme="majorBidi" w:hAnsiTheme="majorBidi" w:cstheme="majorBidi"/>
          <w:sz w:val="24"/>
          <w:szCs w:val="24"/>
        </w:rPr>
        <w:t>27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3733E1">
        <w:rPr>
          <w:rFonts w:asciiTheme="majorBidi" w:hAnsiTheme="majorBidi" w:cstheme="majorBidi"/>
          <w:sz w:val="24"/>
          <w:szCs w:val="24"/>
        </w:rPr>
        <w:t>29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3733E1">
        <w:rPr>
          <w:rFonts w:asciiTheme="majorBidi" w:hAnsiTheme="majorBidi" w:cstheme="majorBidi"/>
          <w:sz w:val="24"/>
          <w:szCs w:val="24"/>
        </w:rPr>
        <w:t>33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3733E1">
        <w:rPr>
          <w:rFonts w:asciiTheme="majorBidi" w:hAnsiTheme="majorBidi" w:cstheme="majorBidi"/>
          <w:sz w:val="24"/>
          <w:szCs w:val="24"/>
        </w:rPr>
        <w:t>36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3733E1">
        <w:rPr>
          <w:rFonts w:asciiTheme="majorBidi" w:hAnsiTheme="majorBidi" w:cstheme="majorBidi"/>
          <w:sz w:val="24"/>
          <w:szCs w:val="24"/>
        </w:rPr>
        <w:t>43</w:t>
      </w:r>
      <w:r>
        <w:rPr>
          <w:rFonts w:asciiTheme="majorBidi" w:hAnsiTheme="majorBidi" w:cstheme="majorBidi"/>
          <w:sz w:val="24"/>
          <w:szCs w:val="24"/>
        </w:rPr>
        <w:t>]</w:t>
      </w:r>
      <w:r w:rsidRPr="00C44FEE">
        <w:rPr>
          <w:rFonts w:asciiTheme="majorBidi" w:hAnsiTheme="majorBidi" w:cstheme="majorBidi"/>
          <w:sz w:val="24"/>
          <w:szCs w:val="24"/>
        </w:rPr>
        <w:t>, can be relied</w:t>
      </w:r>
      <w:r w:rsidR="00C44DCF">
        <w:rPr>
          <w:rFonts w:asciiTheme="majorBidi" w:hAnsiTheme="majorBidi" w:cstheme="majorBidi"/>
          <w:sz w:val="24"/>
          <w:szCs w:val="24"/>
        </w:rPr>
        <w:t xml:space="preserve"> with a large proportion</w:t>
      </w:r>
      <w:r w:rsidRPr="00C44FEE">
        <w:rPr>
          <w:rFonts w:asciiTheme="majorBidi" w:hAnsiTheme="majorBidi" w:cstheme="majorBidi"/>
          <w:sz w:val="24"/>
          <w:szCs w:val="24"/>
        </w:rPr>
        <w:t xml:space="preserve"> on speed of nodes</w:t>
      </w:r>
      <w:r>
        <w:rPr>
          <w:rFonts w:asciiTheme="majorBidi" w:hAnsiTheme="majorBidi" w:cstheme="majorBidi"/>
          <w:sz w:val="24"/>
          <w:szCs w:val="24"/>
        </w:rPr>
        <w:t xml:space="preserve"> [</w:t>
      </w:r>
      <w:r w:rsidR="003733E1">
        <w:rPr>
          <w:rFonts w:asciiTheme="majorBidi" w:hAnsiTheme="majorBidi" w:cstheme="majorBidi"/>
          <w:sz w:val="24"/>
          <w:szCs w:val="24"/>
        </w:rPr>
        <w:t>28</w:t>
      </w:r>
      <w:r>
        <w:rPr>
          <w:rFonts w:asciiTheme="majorBidi" w:hAnsiTheme="majorBidi" w:cstheme="majorBidi"/>
          <w:sz w:val="24"/>
          <w:szCs w:val="24"/>
        </w:rPr>
        <w:t>]</w:t>
      </w:r>
      <w:r w:rsidRPr="00C44FEE">
        <w:rPr>
          <w:rFonts w:asciiTheme="majorBidi" w:hAnsiTheme="majorBidi" w:cstheme="majorBidi"/>
          <w:sz w:val="24"/>
          <w:szCs w:val="24"/>
        </w:rPr>
        <w:t xml:space="preserve">. So </w:t>
      </w:r>
      <w:r w:rsidR="00E12D20">
        <w:rPr>
          <w:rFonts w:asciiTheme="majorBidi" w:hAnsiTheme="majorBidi" w:cstheme="majorBidi"/>
          <w:sz w:val="24"/>
          <w:szCs w:val="24"/>
        </w:rPr>
        <w:t>in [</w:t>
      </w:r>
      <w:r w:rsidR="003733E1">
        <w:rPr>
          <w:rFonts w:asciiTheme="majorBidi" w:hAnsiTheme="majorBidi" w:cstheme="majorBidi"/>
          <w:sz w:val="24"/>
          <w:szCs w:val="24"/>
        </w:rPr>
        <w:t>28</w:t>
      </w:r>
      <w:r w:rsidR="00E12D20">
        <w:rPr>
          <w:rFonts w:asciiTheme="majorBidi" w:hAnsiTheme="majorBidi" w:cstheme="majorBidi"/>
          <w:sz w:val="24"/>
          <w:szCs w:val="24"/>
        </w:rPr>
        <w:t xml:space="preserve">] </w:t>
      </w:r>
      <w:r w:rsidRPr="00C44FEE">
        <w:rPr>
          <w:rFonts w:asciiTheme="majorBidi" w:hAnsiTheme="majorBidi" w:cstheme="majorBidi"/>
          <w:sz w:val="24"/>
          <w:szCs w:val="24"/>
        </w:rPr>
        <w:t>the whole network is divided into 6 zones.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44FEE">
        <w:rPr>
          <w:rFonts w:asciiTheme="majorBidi" w:hAnsiTheme="majorBidi" w:cstheme="majorBidi"/>
          <w:sz w:val="24"/>
          <w:szCs w:val="24"/>
        </w:rPr>
        <w:t>Also, 6 static speed moni</w:t>
      </w:r>
      <w:r>
        <w:rPr>
          <w:rFonts w:asciiTheme="majorBidi" w:hAnsiTheme="majorBidi" w:cstheme="majorBidi"/>
          <w:sz w:val="24"/>
          <w:szCs w:val="24"/>
        </w:rPr>
        <w:t xml:space="preserve">tors are deployed in each zone. </w:t>
      </w:r>
      <w:r w:rsidRPr="00C44FEE">
        <w:rPr>
          <w:rFonts w:asciiTheme="majorBidi" w:hAnsiTheme="majorBidi" w:cstheme="majorBidi"/>
          <w:sz w:val="24"/>
          <w:szCs w:val="24"/>
        </w:rPr>
        <w:t>These static speed monitor will monitor speed of each node present in that zone. The nodes moving with minimum speed are selected to route data from source to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44FEE">
        <w:rPr>
          <w:rFonts w:asciiTheme="majorBidi" w:hAnsiTheme="majorBidi" w:cstheme="majorBidi"/>
          <w:sz w:val="24"/>
          <w:szCs w:val="24"/>
        </w:rPr>
        <w:t>the destination.</w:t>
      </w:r>
    </w:p>
    <w:p w:rsidR="0055398C" w:rsidRDefault="00E04F57" w:rsidP="00A55B3E">
      <w:pPr>
        <w:ind w:firstLine="284"/>
        <w:rPr>
          <w:rStyle w:val="shorttext"/>
          <w:rFonts w:asciiTheme="majorBidi" w:hAnsiTheme="majorBidi" w:cstheme="majorBidi"/>
          <w:sz w:val="24"/>
          <w:szCs w:val="24"/>
        </w:rPr>
      </w:pPr>
      <w:r w:rsidRPr="00D24097">
        <w:rPr>
          <w:rFonts w:asciiTheme="majorBidi" w:hAnsiTheme="majorBidi" w:cstheme="majorBidi"/>
          <w:sz w:val="24"/>
          <w:szCs w:val="24"/>
        </w:rPr>
        <w:t>Likewise,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D24097">
        <w:rPr>
          <w:rFonts w:asciiTheme="majorBidi" w:hAnsiTheme="majorBidi" w:cstheme="majorBidi"/>
          <w:sz w:val="24"/>
          <w:szCs w:val="24"/>
        </w:rPr>
        <w:t>several researchers’</w:t>
      </w:r>
      <w:r>
        <w:rPr>
          <w:rFonts w:asciiTheme="majorBidi" w:hAnsiTheme="majorBidi" w:cstheme="majorBidi"/>
          <w:sz w:val="24"/>
          <w:szCs w:val="24"/>
        </w:rPr>
        <w:t xml:space="preserve"> takes two input parameters </w:t>
      </w:r>
      <w:r w:rsidR="00BC5DBF">
        <w:rPr>
          <w:rFonts w:asciiTheme="majorBidi" w:hAnsiTheme="majorBidi" w:cstheme="majorBidi"/>
          <w:sz w:val="24"/>
          <w:szCs w:val="24"/>
        </w:rPr>
        <w:t>R</w:t>
      </w:r>
      <w:r w:rsidR="00BC5DBF" w:rsidRPr="00D24097">
        <w:rPr>
          <w:rFonts w:asciiTheme="majorBidi" w:hAnsiTheme="majorBidi" w:cstheme="majorBidi"/>
          <w:sz w:val="24"/>
          <w:szCs w:val="24"/>
        </w:rPr>
        <w:t>SSI</w:t>
      </w:r>
      <w:r w:rsidRPr="00D24097">
        <w:rPr>
          <w:rFonts w:asciiTheme="majorBidi" w:hAnsiTheme="majorBidi" w:cstheme="majorBidi"/>
          <w:sz w:val="24"/>
          <w:szCs w:val="24"/>
        </w:rPr>
        <w:t xml:space="preserve"> and </w:t>
      </w:r>
      <w:r w:rsidR="00BC5DBF" w:rsidRPr="00D24097">
        <w:rPr>
          <w:rFonts w:asciiTheme="majorBidi" w:hAnsiTheme="majorBidi" w:cstheme="majorBidi"/>
          <w:sz w:val="24"/>
          <w:szCs w:val="24"/>
        </w:rPr>
        <w:t>GPS</w:t>
      </w:r>
      <w:r w:rsidRPr="00D24097">
        <w:rPr>
          <w:rFonts w:asciiTheme="majorBidi" w:hAnsiTheme="majorBidi" w:cstheme="majorBidi"/>
          <w:sz w:val="24"/>
          <w:szCs w:val="24"/>
        </w:rPr>
        <w:t xml:space="preserve"> for determining the location </w:t>
      </w:r>
      <w:r>
        <w:rPr>
          <w:rFonts w:asciiTheme="majorBidi" w:hAnsiTheme="majorBidi" w:cstheme="majorBidi"/>
          <w:sz w:val="24"/>
          <w:szCs w:val="24"/>
        </w:rPr>
        <w:t>of node thus prediction is made [</w:t>
      </w:r>
      <w:r w:rsidR="003733E1">
        <w:rPr>
          <w:rFonts w:asciiTheme="majorBidi" w:hAnsiTheme="majorBidi" w:cstheme="majorBidi"/>
          <w:sz w:val="24"/>
          <w:szCs w:val="24"/>
        </w:rPr>
        <w:t>26</w:t>
      </w:r>
      <w:r>
        <w:rPr>
          <w:rFonts w:asciiTheme="majorBidi" w:hAnsiTheme="majorBidi" w:cstheme="majorBidi"/>
          <w:sz w:val="24"/>
          <w:szCs w:val="24"/>
        </w:rPr>
        <w:t xml:space="preserve">], </w:t>
      </w:r>
      <w:r w:rsidRPr="0018176D">
        <w:rPr>
          <w:rFonts w:asciiTheme="majorBidi" w:hAnsiTheme="majorBidi" w:cstheme="majorBidi"/>
          <w:sz w:val="24"/>
          <w:szCs w:val="24"/>
        </w:rPr>
        <w:t>other authors d</w:t>
      </w:r>
      <w:r>
        <w:rPr>
          <w:rFonts w:asciiTheme="majorBidi" w:hAnsiTheme="majorBidi" w:cstheme="majorBidi"/>
          <w:sz w:val="24"/>
          <w:szCs w:val="24"/>
        </w:rPr>
        <w:t xml:space="preserve">etermine that they can use </w:t>
      </w:r>
      <w:r w:rsidR="00BC5DBF">
        <w:rPr>
          <w:rFonts w:asciiTheme="majorBidi" w:hAnsiTheme="majorBidi" w:cstheme="majorBidi"/>
          <w:sz w:val="24"/>
          <w:szCs w:val="24"/>
        </w:rPr>
        <w:t>GPS</w:t>
      </w:r>
      <w:r>
        <w:rPr>
          <w:rFonts w:asciiTheme="majorBidi" w:hAnsiTheme="majorBidi" w:cstheme="majorBidi"/>
          <w:sz w:val="24"/>
          <w:szCs w:val="24"/>
        </w:rPr>
        <w:t xml:space="preserve"> with </w:t>
      </w:r>
      <w:r w:rsidRPr="0018176D">
        <w:rPr>
          <w:rFonts w:asciiTheme="majorBidi" w:hAnsiTheme="majorBidi" w:cstheme="majorBidi"/>
          <w:sz w:val="24"/>
          <w:szCs w:val="24"/>
        </w:rPr>
        <w:t>speed of nodes</w:t>
      </w:r>
      <w:r>
        <w:rPr>
          <w:rFonts w:asciiTheme="majorBidi" w:hAnsiTheme="majorBidi" w:cstheme="majorBidi"/>
          <w:sz w:val="24"/>
          <w:szCs w:val="24"/>
        </w:rPr>
        <w:t>. [</w:t>
      </w:r>
      <w:r w:rsidR="003733E1">
        <w:rPr>
          <w:rFonts w:asciiTheme="majorBidi" w:hAnsiTheme="majorBidi" w:cstheme="majorBidi"/>
          <w:sz w:val="24"/>
          <w:szCs w:val="24"/>
        </w:rPr>
        <w:t>28</w:t>
      </w:r>
      <w:r>
        <w:rPr>
          <w:rFonts w:asciiTheme="majorBidi" w:hAnsiTheme="majorBidi" w:cstheme="majorBidi"/>
          <w:sz w:val="24"/>
          <w:szCs w:val="24"/>
        </w:rPr>
        <w:t xml:space="preserve">]. </w:t>
      </w:r>
      <w:r w:rsidRPr="009237E7">
        <w:rPr>
          <w:rFonts w:asciiTheme="majorBidi" w:hAnsiTheme="majorBidi" w:cstheme="majorBidi"/>
          <w:sz w:val="24"/>
          <w:szCs w:val="24"/>
        </w:rPr>
        <w:t xml:space="preserve">But, however, various studies based on </w:t>
      </w:r>
      <w:r w:rsidR="00BC5DBF" w:rsidRPr="009237E7">
        <w:rPr>
          <w:rFonts w:asciiTheme="majorBidi" w:hAnsiTheme="majorBidi" w:cstheme="majorBidi"/>
          <w:sz w:val="24"/>
          <w:szCs w:val="24"/>
        </w:rPr>
        <w:t>GPS</w:t>
      </w:r>
      <w:r w:rsidRPr="009237E7">
        <w:rPr>
          <w:rFonts w:asciiTheme="majorBidi" w:hAnsiTheme="majorBidi" w:cstheme="majorBidi"/>
          <w:sz w:val="24"/>
          <w:szCs w:val="24"/>
        </w:rPr>
        <w:t xml:space="preserve"> for determining location of node [</w:t>
      </w:r>
      <w:r w:rsidR="003733E1">
        <w:rPr>
          <w:rFonts w:asciiTheme="majorBidi" w:hAnsiTheme="majorBidi" w:cstheme="majorBidi"/>
          <w:sz w:val="24"/>
          <w:szCs w:val="24"/>
        </w:rPr>
        <w:t>26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A55B3E">
        <w:rPr>
          <w:rFonts w:asciiTheme="majorBidi" w:hAnsiTheme="majorBidi" w:cstheme="majorBidi"/>
          <w:sz w:val="24"/>
          <w:szCs w:val="24"/>
        </w:rPr>
        <w:t>22</w:t>
      </w:r>
      <w:r w:rsidRPr="009237E7">
        <w:rPr>
          <w:rFonts w:asciiTheme="majorBidi" w:hAnsiTheme="majorBidi" w:cstheme="majorBidi"/>
          <w:sz w:val="24"/>
          <w:szCs w:val="24"/>
        </w:rPr>
        <w:t>],</w:t>
      </w:r>
      <w:r w:rsidRPr="009237E7"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BC5DBF">
        <w:rPr>
          <w:rStyle w:val="shorttext"/>
          <w:rFonts w:asciiTheme="majorBidi" w:hAnsiTheme="majorBidi" w:cstheme="majorBidi"/>
          <w:sz w:val="24"/>
          <w:szCs w:val="24"/>
          <w:lang w:val="en"/>
        </w:rPr>
        <w:t>GPS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9237E7">
        <w:rPr>
          <w:rStyle w:val="shorttext"/>
          <w:rFonts w:asciiTheme="majorBidi" w:hAnsiTheme="majorBidi" w:cstheme="majorBidi"/>
          <w:sz w:val="24"/>
          <w:szCs w:val="24"/>
          <w:lang w:val="en"/>
        </w:rPr>
        <w:t>Does not give a good result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[</w:t>
      </w:r>
      <w:r w:rsidR="00A55B3E">
        <w:rPr>
          <w:rStyle w:val="shorttext"/>
          <w:rFonts w:asciiTheme="majorBidi" w:hAnsiTheme="majorBidi" w:cstheme="majorBidi"/>
          <w:sz w:val="24"/>
          <w:szCs w:val="24"/>
          <w:lang w:val="en"/>
        </w:rPr>
        <w:t>18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>].</w:t>
      </w:r>
      <w:r w:rsidR="0055398C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Therefore, </w:t>
      </w:r>
      <w:r w:rsidRPr="00F7576E">
        <w:rPr>
          <w:rStyle w:val="shorttext"/>
          <w:rFonts w:asciiTheme="majorBidi" w:hAnsiTheme="majorBidi" w:cstheme="majorBidi"/>
          <w:sz w:val="24"/>
          <w:szCs w:val="24"/>
          <w:lang w:val="en"/>
        </w:rPr>
        <w:t>other measurements should be taken for getting best deterministic prediction</w:t>
      </w:r>
      <w:r>
        <w:rPr>
          <w:rStyle w:val="shorttext"/>
          <w:rFonts w:asciiTheme="majorBidi" w:hAnsiTheme="majorBidi" w:cstheme="majorBidi"/>
          <w:sz w:val="24"/>
          <w:szCs w:val="24"/>
          <w:lang w:val="en"/>
        </w:rPr>
        <w:t>.</w:t>
      </w:r>
    </w:p>
    <w:p w:rsidR="006F3EE1" w:rsidRDefault="00E22F02" w:rsidP="000227EF">
      <w:pPr>
        <w:autoSpaceDE w:val="0"/>
        <w:autoSpaceDN w:val="0"/>
        <w:adjustRightInd w:val="0"/>
        <w:ind w:firstLine="284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However, </w:t>
      </w:r>
      <w:r w:rsidRPr="00E22F02">
        <w:rPr>
          <w:rFonts w:asciiTheme="majorBidi" w:hAnsiTheme="majorBidi" w:cstheme="majorBidi"/>
          <w:sz w:val="24"/>
          <w:szCs w:val="24"/>
        </w:rPr>
        <w:t xml:space="preserve">several research studies focused that the outputs of prediction </w:t>
      </w:r>
      <w:r w:rsidR="005E6BF6" w:rsidRPr="00E22F02">
        <w:rPr>
          <w:rFonts w:asciiTheme="majorBidi" w:hAnsiTheme="majorBidi" w:cstheme="majorBidi"/>
          <w:sz w:val="24"/>
          <w:szCs w:val="24"/>
        </w:rPr>
        <w:t>algorith</w:t>
      </w:r>
      <w:r w:rsidR="005E6BF6">
        <w:rPr>
          <w:rFonts w:asciiTheme="majorBidi" w:hAnsiTheme="majorBidi" w:cstheme="majorBidi"/>
          <w:sz w:val="24"/>
          <w:szCs w:val="24"/>
        </w:rPr>
        <w:t>m</w:t>
      </w:r>
      <w:r w:rsidR="005E6BF6" w:rsidRPr="00E22F02">
        <w:rPr>
          <w:rFonts w:asciiTheme="majorBidi" w:hAnsiTheme="majorBidi" w:cstheme="majorBidi"/>
          <w:sz w:val="24"/>
          <w:szCs w:val="24"/>
        </w:rPr>
        <w:t>s</w:t>
      </w:r>
      <w:r w:rsidRPr="00E22F02">
        <w:rPr>
          <w:rFonts w:asciiTheme="majorBidi" w:hAnsiTheme="majorBidi" w:cstheme="majorBidi"/>
          <w:sz w:val="24"/>
          <w:szCs w:val="24"/>
        </w:rPr>
        <w:t xml:space="preserve"> can be determ</w:t>
      </w:r>
      <w:r w:rsidR="000D2E2E">
        <w:rPr>
          <w:rFonts w:asciiTheme="majorBidi" w:hAnsiTheme="majorBidi" w:cstheme="majorBidi"/>
          <w:sz w:val="24"/>
          <w:szCs w:val="24"/>
        </w:rPr>
        <w:t>inistic and can't base a study</w:t>
      </w:r>
      <w:r w:rsidRPr="00E22F02">
        <w:rPr>
          <w:rFonts w:asciiTheme="majorBidi" w:hAnsiTheme="majorBidi" w:cstheme="majorBidi"/>
          <w:sz w:val="24"/>
          <w:szCs w:val="24"/>
        </w:rPr>
        <w:t xml:space="preserve"> on random variables and probability of prediction</w:t>
      </w:r>
      <w:r w:rsidR="000D2E2E">
        <w:rPr>
          <w:rFonts w:asciiTheme="majorBidi" w:hAnsiTheme="majorBidi" w:cstheme="majorBidi"/>
          <w:sz w:val="24"/>
          <w:szCs w:val="24"/>
        </w:rPr>
        <w:t xml:space="preserve"> [</w:t>
      </w:r>
      <w:r w:rsidR="00E21429">
        <w:rPr>
          <w:rFonts w:asciiTheme="majorBidi" w:hAnsiTheme="majorBidi" w:cstheme="majorBidi"/>
          <w:sz w:val="24"/>
          <w:szCs w:val="24"/>
        </w:rPr>
        <w:t>14</w:t>
      </w:r>
      <w:r w:rsidR="000D2E2E">
        <w:rPr>
          <w:rFonts w:asciiTheme="majorBidi" w:hAnsiTheme="majorBidi" w:cstheme="majorBidi"/>
          <w:sz w:val="24"/>
          <w:szCs w:val="24"/>
        </w:rPr>
        <w:t>-</w:t>
      </w:r>
      <w:r w:rsidR="00E21429">
        <w:rPr>
          <w:rFonts w:asciiTheme="majorBidi" w:hAnsiTheme="majorBidi" w:cstheme="majorBidi"/>
          <w:sz w:val="24"/>
          <w:szCs w:val="24"/>
        </w:rPr>
        <w:t>18</w:t>
      </w:r>
      <w:r w:rsidR="007A72E9">
        <w:rPr>
          <w:rFonts w:asciiTheme="majorBidi" w:hAnsiTheme="majorBidi" w:cstheme="majorBidi"/>
          <w:sz w:val="24"/>
          <w:szCs w:val="24"/>
        </w:rPr>
        <w:t xml:space="preserve">, </w:t>
      </w:r>
      <w:r w:rsidR="003733E1">
        <w:rPr>
          <w:rFonts w:asciiTheme="majorBidi" w:hAnsiTheme="majorBidi" w:cstheme="majorBidi"/>
          <w:sz w:val="24"/>
          <w:szCs w:val="24"/>
        </w:rPr>
        <w:lastRenderedPageBreak/>
        <w:t>28</w:t>
      </w:r>
      <w:r w:rsidR="000D2E2E">
        <w:rPr>
          <w:rFonts w:asciiTheme="majorBidi" w:hAnsiTheme="majorBidi" w:cstheme="majorBidi"/>
          <w:sz w:val="24"/>
          <w:szCs w:val="24"/>
        </w:rPr>
        <w:t>-</w:t>
      </w:r>
      <w:r w:rsidR="003733E1">
        <w:rPr>
          <w:rFonts w:asciiTheme="majorBidi" w:hAnsiTheme="majorBidi" w:cstheme="majorBidi"/>
          <w:sz w:val="24"/>
          <w:szCs w:val="24"/>
        </w:rPr>
        <w:t>33</w:t>
      </w:r>
      <w:r w:rsidR="000D2E2E">
        <w:rPr>
          <w:rFonts w:asciiTheme="majorBidi" w:hAnsiTheme="majorBidi" w:cstheme="majorBidi"/>
          <w:sz w:val="24"/>
          <w:szCs w:val="24"/>
        </w:rPr>
        <w:t xml:space="preserve">, </w:t>
      </w:r>
      <w:r w:rsidR="003733E1">
        <w:rPr>
          <w:rFonts w:asciiTheme="majorBidi" w:hAnsiTheme="majorBidi" w:cstheme="majorBidi"/>
          <w:sz w:val="24"/>
          <w:szCs w:val="24"/>
        </w:rPr>
        <w:t>37</w:t>
      </w:r>
      <w:r w:rsidR="000D2E2E">
        <w:rPr>
          <w:rFonts w:asciiTheme="majorBidi" w:hAnsiTheme="majorBidi" w:cstheme="majorBidi"/>
          <w:sz w:val="24"/>
          <w:szCs w:val="24"/>
        </w:rPr>
        <w:t>-</w:t>
      </w:r>
      <w:r w:rsidR="003733E1">
        <w:rPr>
          <w:rFonts w:asciiTheme="majorBidi" w:hAnsiTheme="majorBidi" w:cstheme="majorBidi"/>
          <w:sz w:val="24"/>
          <w:szCs w:val="24"/>
        </w:rPr>
        <w:t>40</w:t>
      </w:r>
      <w:r w:rsidR="000D2E2E">
        <w:rPr>
          <w:rFonts w:asciiTheme="majorBidi" w:hAnsiTheme="majorBidi" w:cstheme="majorBidi"/>
          <w:sz w:val="24"/>
          <w:szCs w:val="24"/>
        </w:rPr>
        <w:t>]</w:t>
      </w:r>
      <w:r w:rsidR="00A67C7D">
        <w:rPr>
          <w:rFonts w:asciiTheme="majorBidi" w:hAnsiTheme="majorBidi" w:cstheme="majorBidi"/>
          <w:sz w:val="24"/>
          <w:szCs w:val="24"/>
        </w:rPr>
        <w:t xml:space="preserve">, </w:t>
      </w:r>
      <w:r w:rsidR="007A72E9">
        <w:rPr>
          <w:rFonts w:asciiTheme="majorBidi" w:hAnsiTheme="majorBidi" w:cstheme="majorBidi"/>
          <w:sz w:val="24"/>
          <w:szCs w:val="24"/>
        </w:rPr>
        <w:t>other study in [</w:t>
      </w:r>
      <w:r w:rsidR="00F36F63">
        <w:rPr>
          <w:rFonts w:asciiTheme="majorBidi" w:hAnsiTheme="majorBidi" w:cstheme="majorBidi"/>
          <w:sz w:val="24"/>
          <w:szCs w:val="24"/>
        </w:rPr>
        <w:t>34</w:t>
      </w:r>
      <w:r w:rsidR="007A72E9">
        <w:rPr>
          <w:rFonts w:asciiTheme="majorBidi" w:hAnsiTheme="majorBidi" w:cstheme="majorBidi"/>
          <w:sz w:val="24"/>
          <w:szCs w:val="24"/>
        </w:rPr>
        <w:t>] shows that it can take a good stochastic prediction using link availability measurements in order to find more reliable paths</w:t>
      </w:r>
      <w:r w:rsidR="001A2405">
        <w:rPr>
          <w:rFonts w:asciiTheme="majorBidi" w:hAnsiTheme="majorBidi" w:cstheme="majorBidi"/>
          <w:sz w:val="24"/>
          <w:szCs w:val="24"/>
        </w:rPr>
        <w:t xml:space="preserve">, </w:t>
      </w:r>
      <w:r w:rsidR="001A2405" w:rsidRPr="001A2405">
        <w:rPr>
          <w:rFonts w:asciiTheme="majorBidi" w:hAnsiTheme="majorBidi" w:cstheme="majorBidi"/>
          <w:sz w:val="24"/>
          <w:szCs w:val="24"/>
        </w:rPr>
        <w:t>Availability is used</w:t>
      </w:r>
      <w:r w:rsidR="001A2405">
        <w:rPr>
          <w:rFonts w:asciiTheme="majorBidi" w:hAnsiTheme="majorBidi" w:cstheme="majorBidi"/>
          <w:sz w:val="24"/>
          <w:szCs w:val="24"/>
        </w:rPr>
        <w:t xml:space="preserve"> </w:t>
      </w:r>
      <w:r w:rsidR="001A2405" w:rsidRPr="001A2405">
        <w:rPr>
          <w:rFonts w:asciiTheme="majorBidi" w:hAnsiTheme="majorBidi" w:cstheme="majorBidi"/>
          <w:sz w:val="24"/>
          <w:szCs w:val="24"/>
        </w:rPr>
        <w:t>to measure probability or degree that a link is available</w:t>
      </w:r>
      <w:r w:rsidR="00225765">
        <w:rPr>
          <w:rFonts w:asciiTheme="majorBidi" w:hAnsiTheme="majorBidi" w:cstheme="majorBidi"/>
          <w:sz w:val="24"/>
          <w:szCs w:val="24"/>
        </w:rPr>
        <w:t>.</w:t>
      </w:r>
      <w:r w:rsidR="006F3EE1">
        <w:rPr>
          <w:rFonts w:asciiTheme="majorBidi" w:hAnsiTheme="majorBidi" w:cstheme="majorBidi"/>
          <w:sz w:val="24"/>
          <w:szCs w:val="24"/>
        </w:rPr>
        <w:t xml:space="preserve"> </w:t>
      </w:r>
      <w:r w:rsidR="00E827CE">
        <w:rPr>
          <w:rFonts w:asciiTheme="majorBidi" w:hAnsiTheme="majorBidi" w:cstheme="majorBidi"/>
          <w:sz w:val="24"/>
          <w:szCs w:val="24"/>
        </w:rPr>
        <w:t>Therefore, it does not matter the output of prediction algo</w:t>
      </w:r>
      <w:r w:rsidR="005E6BF6">
        <w:rPr>
          <w:rFonts w:asciiTheme="majorBidi" w:hAnsiTheme="majorBidi" w:cstheme="majorBidi"/>
          <w:sz w:val="24"/>
          <w:szCs w:val="24"/>
        </w:rPr>
        <w:t>rith</w:t>
      </w:r>
      <w:r w:rsidR="00E827CE">
        <w:rPr>
          <w:rFonts w:asciiTheme="majorBidi" w:hAnsiTheme="majorBidi" w:cstheme="majorBidi"/>
          <w:sz w:val="24"/>
          <w:szCs w:val="24"/>
        </w:rPr>
        <w:t xml:space="preserve">ms as much as utilization the inputs </w:t>
      </w:r>
      <w:r w:rsidR="00E827CE" w:rsidRPr="00E827CE">
        <w:rPr>
          <w:rStyle w:val="shorttext"/>
          <w:rFonts w:asciiTheme="majorBidi" w:hAnsiTheme="majorBidi" w:cstheme="majorBidi"/>
          <w:sz w:val="24"/>
          <w:szCs w:val="24"/>
          <w:lang w:val="en"/>
        </w:rPr>
        <w:t>thoughtfully.</w:t>
      </w:r>
      <w:r w:rsidR="00E827CE">
        <w:rPr>
          <w:rFonts w:asciiTheme="majorBidi" w:hAnsiTheme="majorBidi" w:cstheme="majorBidi"/>
          <w:sz w:val="24"/>
          <w:szCs w:val="24"/>
        </w:rPr>
        <w:t xml:space="preserve"> </w:t>
      </w:r>
    </w:p>
    <w:p w:rsidR="006F3EE1" w:rsidRDefault="00C70662" w:rsidP="00BC5DBF">
      <w:pPr>
        <w:autoSpaceDE w:val="0"/>
        <w:autoSpaceDN w:val="0"/>
        <w:adjustRightInd w:val="0"/>
        <w:ind w:firstLine="284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Interference prediction [</w:t>
      </w:r>
      <w:r w:rsidR="00E8249D">
        <w:rPr>
          <w:rFonts w:asciiTheme="majorBidi" w:hAnsiTheme="majorBidi" w:cstheme="majorBidi"/>
          <w:sz w:val="24"/>
          <w:szCs w:val="24"/>
        </w:rPr>
        <w:t>41</w:t>
      </w:r>
      <w:r>
        <w:rPr>
          <w:rFonts w:asciiTheme="majorBidi" w:hAnsiTheme="majorBidi" w:cstheme="majorBidi"/>
          <w:sz w:val="24"/>
          <w:szCs w:val="24"/>
        </w:rPr>
        <w:t>] and self-congestion prediction [</w:t>
      </w:r>
      <w:r w:rsidR="00E8249D">
        <w:rPr>
          <w:rFonts w:asciiTheme="majorBidi" w:hAnsiTheme="majorBidi" w:cstheme="majorBidi"/>
          <w:sz w:val="24"/>
          <w:szCs w:val="24"/>
        </w:rPr>
        <w:t>42</w:t>
      </w:r>
      <w:r>
        <w:rPr>
          <w:rFonts w:asciiTheme="majorBidi" w:hAnsiTheme="majorBidi" w:cstheme="majorBidi"/>
          <w:sz w:val="24"/>
          <w:szCs w:val="24"/>
        </w:rPr>
        <w:t xml:space="preserve">] methods are new measurements </w:t>
      </w:r>
      <w:r w:rsidRPr="00B8305D">
        <w:rPr>
          <w:rFonts w:asciiTheme="majorBidi" w:hAnsiTheme="majorBidi" w:cstheme="majorBidi"/>
          <w:sz w:val="24"/>
          <w:szCs w:val="24"/>
        </w:rPr>
        <w:t xml:space="preserve">which taken </w:t>
      </w:r>
      <w:r w:rsidR="00BC5DBF">
        <w:rPr>
          <w:rFonts w:asciiTheme="majorBidi" w:hAnsiTheme="majorBidi" w:cstheme="majorBidi"/>
          <w:sz w:val="24"/>
          <w:szCs w:val="24"/>
        </w:rPr>
        <w:t>to</w:t>
      </w:r>
      <w:r w:rsidR="00305079">
        <w:rPr>
          <w:rFonts w:asciiTheme="majorBidi" w:hAnsiTheme="majorBidi" w:cstheme="majorBidi"/>
          <w:sz w:val="24"/>
          <w:szCs w:val="24"/>
        </w:rPr>
        <w:t xml:space="preserve"> improve</w:t>
      </w:r>
      <w:r w:rsidRPr="00B8305D">
        <w:rPr>
          <w:rFonts w:asciiTheme="majorBidi" w:hAnsiTheme="majorBidi" w:cstheme="majorBidi"/>
          <w:sz w:val="24"/>
          <w:szCs w:val="24"/>
        </w:rPr>
        <w:t xml:space="preserve"> routing performance. In [</w:t>
      </w:r>
      <w:r w:rsidR="00E8249D">
        <w:rPr>
          <w:rFonts w:asciiTheme="majorBidi" w:hAnsiTheme="majorBidi" w:cstheme="majorBidi"/>
          <w:sz w:val="24"/>
          <w:szCs w:val="24"/>
        </w:rPr>
        <w:t>41</w:t>
      </w:r>
      <w:r w:rsidRPr="00B8305D">
        <w:rPr>
          <w:rFonts w:asciiTheme="majorBidi" w:hAnsiTheme="majorBidi" w:cstheme="majorBidi"/>
          <w:sz w:val="24"/>
          <w:szCs w:val="24"/>
        </w:rPr>
        <w:t>], a general-order linear model for node</w:t>
      </w:r>
      <w:r w:rsidR="00B8305D" w:rsidRPr="00B8305D">
        <w:rPr>
          <w:rFonts w:asciiTheme="majorBidi" w:hAnsiTheme="majorBidi" w:cstheme="majorBidi"/>
          <w:sz w:val="24"/>
          <w:szCs w:val="24"/>
        </w:rPr>
        <w:t xml:space="preserve"> mobility was proposed, this</w:t>
      </w:r>
      <w:r w:rsidR="00B8305D">
        <w:rPr>
          <w:rFonts w:asciiTheme="majorBidi" w:hAnsiTheme="majorBidi" w:cstheme="majorBidi"/>
          <w:sz w:val="24"/>
          <w:szCs w:val="24"/>
        </w:rPr>
        <w:t xml:space="preserve"> model ga</w:t>
      </w:r>
      <w:r w:rsidR="00B8305D" w:rsidRPr="00B8305D">
        <w:rPr>
          <w:rFonts w:asciiTheme="majorBidi" w:hAnsiTheme="majorBidi" w:cstheme="majorBidi"/>
          <w:sz w:val="24"/>
          <w:szCs w:val="24"/>
        </w:rPr>
        <w:t xml:space="preserve">ve a best estimate of the time-varying interference at any </w:t>
      </w:r>
      <w:r w:rsidR="00B8305D" w:rsidRPr="00CE5A40">
        <w:rPr>
          <w:rFonts w:asciiTheme="majorBidi" w:hAnsiTheme="majorBidi" w:cstheme="majorBidi"/>
          <w:sz w:val="24"/>
          <w:szCs w:val="24"/>
        </w:rPr>
        <w:t xml:space="preserve">time rather than long-term average effects. </w:t>
      </w:r>
    </w:p>
    <w:p w:rsidR="005138BB" w:rsidRPr="003C5EDD" w:rsidRDefault="004672EB" w:rsidP="00BE2387">
      <w:pPr>
        <w:autoSpaceDE w:val="0"/>
        <w:autoSpaceDN w:val="0"/>
        <w:adjustRightInd w:val="0"/>
        <w:spacing w:after="240"/>
        <w:ind w:firstLine="284"/>
        <w:contextualSpacing/>
        <w:rPr>
          <w:rFonts w:asciiTheme="majorBidi" w:hAnsiTheme="majorBidi" w:cstheme="majorBidi"/>
          <w:sz w:val="24"/>
          <w:szCs w:val="24"/>
        </w:rPr>
      </w:pPr>
      <w:r w:rsidRPr="00CE5A40">
        <w:rPr>
          <w:rFonts w:asciiTheme="majorBidi" w:hAnsiTheme="majorBidi" w:cstheme="majorBidi"/>
          <w:sz w:val="24"/>
          <w:szCs w:val="24"/>
        </w:rPr>
        <w:t>In [</w:t>
      </w:r>
      <w:r w:rsidR="00E8249D">
        <w:rPr>
          <w:rFonts w:asciiTheme="majorBidi" w:hAnsiTheme="majorBidi" w:cstheme="majorBidi"/>
          <w:sz w:val="24"/>
          <w:szCs w:val="24"/>
        </w:rPr>
        <w:t>42</w:t>
      </w:r>
      <w:bookmarkStart w:id="3" w:name="_GoBack"/>
      <w:bookmarkEnd w:id="3"/>
      <w:r w:rsidRPr="00CE5A40">
        <w:rPr>
          <w:rFonts w:asciiTheme="majorBidi" w:hAnsiTheme="majorBidi" w:cstheme="majorBidi"/>
          <w:sz w:val="24"/>
          <w:szCs w:val="24"/>
        </w:rPr>
        <w:t xml:space="preserve">], </w:t>
      </w:r>
      <w:r w:rsidR="00CE5A40" w:rsidRPr="00CE5A40">
        <w:rPr>
          <w:rFonts w:asciiTheme="majorBidi" w:hAnsiTheme="majorBidi" w:cstheme="majorBidi"/>
          <w:sz w:val="24"/>
          <w:szCs w:val="24"/>
        </w:rPr>
        <w:t>a self-congestion prediction (SCP) algorithm for congestion prediction was proposed and modified AODV with SCP to propose a novel A-SCP protocol for alleviating congestion and efficient routing. . The objective of the algorithm is to minimize network overhead and improve the throughput without deteriorating the network.</w:t>
      </w:r>
      <w:r w:rsidR="009E249B">
        <w:rPr>
          <w:rFonts w:asciiTheme="majorBidi" w:hAnsiTheme="majorBidi" w:cstheme="majorBidi"/>
          <w:sz w:val="24"/>
          <w:szCs w:val="24"/>
        </w:rPr>
        <w:t xml:space="preserve"> </w:t>
      </w:r>
      <w:r w:rsidR="00AE6DED" w:rsidRPr="00AE6DED">
        <w:rPr>
          <w:rFonts w:asciiTheme="majorBidi" w:hAnsiTheme="majorBidi" w:cstheme="majorBidi"/>
          <w:sz w:val="24"/>
          <w:szCs w:val="24"/>
        </w:rPr>
        <w:t>Consequently</w:t>
      </w:r>
      <w:r w:rsidR="00AE6DED">
        <w:rPr>
          <w:rFonts w:asciiTheme="majorBidi" w:hAnsiTheme="majorBidi" w:cstheme="majorBidi"/>
          <w:sz w:val="24"/>
          <w:szCs w:val="24"/>
        </w:rPr>
        <w:t xml:space="preserve">, </w:t>
      </w:r>
      <w:r w:rsidR="00BA7873">
        <w:rPr>
          <w:rFonts w:asciiTheme="majorBidi" w:hAnsiTheme="majorBidi" w:cstheme="majorBidi"/>
          <w:sz w:val="24"/>
          <w:szCs w:val="24"/>
        </w:rPr>
        <w:t xml:space="preserve">according to </w:t>
      </w:r>
      <w:r w:rsidR="00BE2387">
        <w:rPr>
          <w:rFonts w:asciiTheme="majorBidi" w:hAnsiTheme="majorBidi" w:cstheme="majorBidi"/>
          <w:sz w:val="24"/>
          <w:szCs w:val="24"/>
        </w:rPr>
        <w:t xml:space="preserve">the input types, several prediction approaches can be defined to improve the route quality and get better performances.  This </w:t>
      </w:r>
      <w:r w:rsidR="00BA7873">
        <w:rPr>
          <w:rFonts w:asciiTheme="majorBidi" w:hAnsiTheme="majorBidi" w:cstheme="majorBidi"/>
          <w:sz w:val="24"/>
          <w:szCs w:val="24"/>
        </w:rPr>
        <w:t>makes it an attractive research area</w:t>
      </w:r>
      <w:r w:rsidR="00BE2387">
        <w:rPr>
          <w:rFonts w:asciiTheme="majorBidi" w:hAnsiTheme="majorBidi" w:cstheme="majorBidi"/>
          <w:sz w:val="24"/>
          <w:szCs w:val="24"/>
        </w:rPr>
        <w:t xml:space="preserve">. </w:t>
      </w:r>
    </w:p>
    <w:p w:rsidR="009D5982" w:rsidRPr="000E1DF1" w:rsidRDefault="00045B53" w:rsidP="006E1908">
      <w:pPr>
        <w:pStyle w:val="section11"/>
        <w:numPr>
          <w:ilvl w:val="1"/>
          <w:numId w:val="13"/>
        </w:numPr>
        <w:ind w:left="720" w:hanging="720"/>
      </w:pPr>
      <w:r w:rsidRPr="000E1DF1">
        <w:t>Conclusion</w:t>
      </w:r>
    </w:p>
    <w:p w:rsidR="007B403D" w:rsidRDefault="002B633B" w:rsidP="0025062C">
      <w:pPr>
        <w:ind w:firstLine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>According to several research works found in the literature, mobility prediction in MANET can be an interesting alternative to improve the performance of routing protocols</w:t>
      </w:r>
      <w:r w:rsidR="007E69F0">
        <w:rPr>
          <w:rFonts w:asciiTheme="majorBidi" w:hAnsiTheme="majorBidi" w:cstheme="majorBidi"/>
          <w:sz w:val="24"/>
          <w:szCs w:val="24"/>
        </w:rPr>
        <w:t xml:space="preserve">. </w:t>
      </w:r>
      <w:r w:rsidR="007E69F0">
        <w:rPr>
          <w:rStyle w:val="hps"/>
          <w:rFonts w:asciiTheme="majorBidi" w:hAnsiTheme="majorBidi" w:cstheme="majorBidi"/>
          <w:sz w:val="24"/>
          <w:szCs w:val="24"/>
          <w:lang w:val="en"/>
        </w:rPr>
        <w:t>As</w:t>
      </w:r>
      <w:r w:rsidR="009D5982" w:rsidRPr="009D5982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the mobility of the nodes and the </w:t>
      </w:r>
      <w:r w:rsidR="007E69F0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shared propriety of the </w:t>
      </w:r>
      <w:r w:rsidR="009D5982" w:rsidRPr="009D5982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wireless medium </w:t>
      </w:r>
      <w:r w:rsidR="007E69F0">
        <w:rPr>
          <w:rStyle w:val="hps"/>
          <w:rFonts w:asciiTheme="majorBidi" w:hAnsiTheme="majorBidi" w:cstheme="majorBidi"/>
          <w:sz w:val="24"/>
          <w:szCs w:val="24"/>
          <w:lang w:val="en"/>
        </w:rPr>
        <w:t>increase the complexity</w:t>
      </w:r>
      <w:r w:rsidR="009D5982" w:rsidRPr="009D5982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7E69F0">
        <w:rPr>
          <w:rStyle w:val="hps"/>
          <w:rFonts w:asciiTheme="majorBidi" w:hAnsiTheme="majorBidi" w:cstheme="majorBidi"/>
          <w:sz w:val="24"/>
          <w:szCs w:val="24"/>
          <w:lang w:val="en"/>
        </w:rPr>
        <w:t>of the</w:t>
      </w:r>
      <w:r w:rsidR="007E69F0" w:rsidRPr="009D5982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9D5982" w:rsidRPr="009D5982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routing </w:t>
      </w:r>
      <w:r w:rsidR="007E69F0">
        <w:rPr>
          <w:rStyle w:val="hps"/>
          <w:rFonts w:asciiTheme="majorBidi" w:hAnsiTheme="majorBidi" w:cstheme="majorBidi"/>
          <w:sz w:val="24"/>
          <w:szCs w:val="24"/>
          <w:lang w:val="en"/>
        </w:rPr>
        <w:t>protocol</w:t>
      </w:r>
      <w:r w:rsidR="009D5982" w:rsidRPr="009D5982">
        <w:rPr>
          <w:rStyle w:val="hps"/>
          <w:rFonts w:asciiTheme="majorBidi" w:hAnsiTheme="majorBidi" w:cstheme="majorBidi"/>
          <w:sz w:val="24"/>
          <w:szCs w:val="24"/>
          <w:lang w:val="en"/>
        </w:rPr>
        <w:t>, the prediction may increase the lifetime of the routes</w:t>
      </w:r>
      <w:r w:rsidR="007E69F0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and, thus, improve</w:t>
      </w:r>
      <w:r w:rsidR="009D5982" w:rsidRPr="009D5982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7E69F0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the </w:t>
      </w:r>
      <w:r w:rsidR="009D5982" w:rsidRPr="009D5982">
        <w:rPr>
          <w:rStyle w:val="hps"/>
          <w:rFonts w:asciiTheme="majorBidi" w:hAnsiTheme="majorBidi" w:cstheme="majorBidi"/>
          <w:sz w:val="24"/>
          <w:szCs w:val="24"/>
          <w:lang w:val="en"/>
        </w:rPr>
        <w:t>routing performance.</w:t>
      </w:r>
      <w:r w:rsidR="00933B3D">
        <w:rPr>
          <w:rFonts w:asciiTheme="majorBidi" w:hAnsiTheme="majorBidi" w:cstheme="majorBidi"/>
          <w:sz w:val="28"/>
          <w:szCs w:val="28"/>
        </w:rPr>
        <w:t xml:space="preserve"> </w:t>
      </w:r>
      <w:r w:rsidR="009D5982" w:rsidRPr="00875E10">
        <w:rPr>
          <w:rFonts w:asciiTheme="majorBidi" w:hAnsiTheme="majorBidi" w:cstheme="majorBidi"/>
          <w:sz w:val="24"/>
          <w:szCs w:val="24"/>
        </w:rPr>
        <w:t xml:space="preserve">This chapter has provided an overview of </w:t>
      </w:r>
      <w:r w:rsidR="0025062C">
        <w:rPr>
          <w:rFonts w:asciiTheme="majorBidi" w:hAnsiTheme="majorBidi" w:cstheme="majorBidi"/>
          <w:sz w:val="24"/>
          <w:szCs w:val="24"/>
        </w:rPr>
        <w:t xml:space="preserve">the </w:t>
      </w:r>
      <w:r w:rsidR="009D5982" w:rsidRPr="00875E10">
        <w:rPr>
          <w:rFonts w:asciiTheme="majorBidi" w:hAnsiTheme="majorBidi" w:cstheme="majorBidi"/>
          <w:sz w:val="24"/>
          <w:szCs w:val="24"/>
        </w:rPr>
        <w:t>literature of different types of prediction methods used in MANET routing research. So</w:t>
      </w:r>
      <w:r w:rsidR="0025062C">
        <w:rPr>
          <w:rFonts w:asciiTheme="majorBidi" w:hAnsiTheme="majorBidi" w:cstheme="majorBidi"/>
          <w:sz w:val="24"/>
          <w:szCs w:val="24"/>
        </w:rPr>
        <w:t>,</w:t>
      </w:r>
      <w:r w:rsidR="009D5982" w:rsidRPr="00875E10">
        <w:rPr>
          <w:rFonts w:asciiTheme="majorBidi" w:hAnsiTheme="majorBidi" w:cstheme="majorBidi"/>
          <w:sz w:val="24"/>
          <w:szCs w:val="24"/>
        </w:rPr>
        <w:t xml:space="preserve"> several methods and different criteria </w:t>
      </w:r>
      <w:r w:rsidR="0025062C">
        <w:rPr>
          <w:rFonts w:asciiTheme="majorBidi" w:hAnsiTheme="majorBidi" w:cstheme="majorBidi"/>
          <w:sz w:val="24"/>
          <w:szCs w:val="24"/>
        </w:rPr>
        <w:t>were</w:t>
      </w:r>
      <w:r w:rsidR="0025062C" w:rsidRPr="00875E10">
        <w:rPr>
          <w:rFonts w:asciiTheme="majorBidi" w:hAnsiTheme="majorBidi" w:cstheme="majorBidi"/>
          <w:sz w:val="24"/>
          <w:szCs w:val="24"/>
        </w:rPr>
        <w:t xml:space="preserve"> </w:t>
      </w:r>
      <w:r w:rsidR="009D5982" w:rsidRPr="00875E10">
        <w:rPr>
          <w:rFonts w:asciiTheme="majorBidi" w:hAnsiTheme="majorBidi" w:cstheme="majorBidi"/>
          <w:sz w:val="24"/>
          <w:szCs w:val="24"/>
        </w:rPr>
        <w:t>explained. The next</w:t>
      </w:r>
      <w:r w:rsidR="009D5982">
        <w:rPr>
          <w:rFonts w:asciiTheme="majorBidi" w:hAnsiTheme="majorBidi" w:cstheme="majorBidi"/>
          <w:sz w:val="24"/>
          <w:szCs w:val="24"/>
        </w:rPr>
        <w:t xml:space="preserve"> chapter </w:t>
      </w:r>
      <w:r w:rsidR="009D5982" w:rsidRPr="00875E10">
        <w:rPr>
          <w:rFonts w:asciiTheme="majorBidi" w:hAnsiTheme="majorBidi" w:cstheme="majorBidi"/>
          <w:sz w:val="24"/>
          <w:szCs w:val="24"/>
        </w:rPr>
        <w:t>will d</w:t>
      </w:r>
      <w:r w:rsidR="006C7413">
        <w:rPr>
          <w:rFonts w:asciiTheme="majorBidi" w:hAnsiTheme="majorBidi" w:cstheme="majorBidi"/>
          <w:sz w:val="24"/>
          <w:szCs w:val="24"/>
        </w:rPr>
        <w:t>iscuss the conceptual design</w:t>
      </w:r>
      <w:r w:rsidR="0025062C">
        <w:rPr>
          <w:rFonts w:asciiTheme="majorBidi" w:hAnsiTheme="majorBidi" w:cstheme="majorBidi"/>
          <w:sz w:val="24"/>
          <w:szCs w:val="24"/>
        </w:rPr>
        <w:t xml:space="preserve"> of the used prediction scheme</w:t>
      </w:r>
      <w:r w:rsidR="009D5982" w:rsidRPr="00875E10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, and how this method may improve the routing performance. </w:t>
      </w:r>
      <w:r w:rsidR="006C7413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</w:t>
      </w:r>
    </w:p>
    <w:p w:rsidR="007B403D" w:rsidRPr="007B403D" w:rsidRDefault="007B403D" w:rsidP="007B403D">
      <w:pPr>
        <w:rPr>
          <w:rFonts w:asciiTheme="majorBidi" w:hAnsiTheme="majorBidi" w:cstheme="majorBidi"/>
          <w:sz w:val="28"/>
          <w:szCs w:val="28"/>
        </w:rPr>
      </w:pPr>
    </w:p>
    <w:p w:rsidR="007B403D" w:rsidRPr="007B403D" w:rsidRDefault="007B403D" w:rsidP="007B403D">
      <w:pPr>
        <w:rPr>
          <w:rFonts w:asciiTheme="majorBidi" w:hAnsiTheme="majorBidi" w:cstheme="majorBidi"/>
          <w:sz w:val="28"/>
          <w:szCs w:val="28"/>
        </w:rPr>
      </w:pPr>
    </w:p>
    <w:p w:rsidR="007B403D" w:rsidRDefault="007B403D" w:rsidP="007B403D">
      <w:pPr>
        <w:rPr>
          <w:rFonts w:asciiTheme="majorBidi" w:hAnsiTheme="majorBidi" w:cstheme="majorBidi"/>
          <w:sz w:val="28"/>
          <w:szCs w:val="28"/>
        </w:rPr>
      </w:pPr>
    </w:p>
    <w:p w:rsidR="004472BA" w:rsidRDefault="007B403D" w:rsidP="007B403D">
      <w:pPr>
        <w:tabs>
          <w:tab w:val="left" w:pos="7263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:rsidR="007B403D" w:rsidRDefault="007B403D" w:rsidP="007B403D">
      <w:pPr>
        <w:tabs>
          <w:tab w:val="left" w:pos="7263"/>
        </w:tabs>
        <w:rPr>
          <w:rFonts w:asciiTheme="majorBidi" w:hAnsiTheme="majorBidi" w:cstheme="majorBidi"/>
          <w:sz w:val="28"/>
          <w:szCs w:val="28"/>
        </w:rPr>
      </w:pPr>
    </w:p>
    <w:p w:rsidR="007B403D" w:rsidRDefault="007B403D" w:rsidP="007B403D">
      <w:pPr>
        <w:tabs>
          <w:tab w:val="left" w:pos="7263"/>
        </w:tabs>
        <w:rPr>
          <w:rFonts w:asciiTheme="majorBidi" w:hAnsiTheme="majorBidi" w:cstheme="majorBidi"/>
          <w:sz w:val="28"/>
          <w:szCs w:val="28"/>
        </w:rPr>
      </w:pPr>
    </w:p>
    <w:p w:rsidR="007B403D" w:rsidRPr="007B403D" w:rsidRDefault="007B403D" w:rsidP="007B403D">
      <w:pPr>
        <w:tabs>
          <w:tab w:val="left" w:pos="7263"/>
        </w:tabs>
        <w:rPr>
          <w:rFonts w:asciiTheme="majorBidi" w:hAnsiTheme="majorBidi" w:cstheme="majorBidi"/>
          <w:sz w:val="28"/>
          <w:szCs w:val="28"/>
        </w:rPr>
      </w:pPr>
    </w:p>
    <w:sectPr w:rsidR="007B403D" w:rsidRPr="007B403D" w:rsidSect="00C70F6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8" w:right="1134" w:bottom="1418" w:left="1134" w:header="709" w:footer="709" w:gutter="567"/>
      <w:pgNumType w:start="2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0A9" w:rsidRDefault="002120A9" w:rsidP="00BA1AA8">
      <w:pPr>
        <w:spacing w:line="240" w:lineRule="auto"/>
      </w:pPr>
      <w:r>
        <w:separator/>
      </w:r>
    </w:p>
  </w:endnote>
  <w:endnote w:type="continuationSeparator" w:id="0">
    <w:p w:rsidR="002120A9" w:rsidRDefault="002120A9" w:rsidP="00BA1A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338" w:rsidRDefault="00C453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4"/>
        <w:szCs w:val="24"/>
      </w:rPr>
      <w:id w:val="-5133808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475B" w:rsidRPr="005138BB" w:rsidRDefault="00BF475B">
        <w:pPr>
          <w:pStyle w:val="Footer"/>
          <w:jc w:val="right"/>
          <w:rPr>
            <w:rFonts w:asciiTheme="majorBidi" w:hAnsiTheme="majorBidi" w:cstheme="majorBidi"/>
            <w:sz w:val="24"/>
            <w:szCs w:val="24"/>
          </w:rPr>
        </w:pPr>
        <w:r w:rsidRPr="005138BB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5138BB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5138BB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E8249D">
          <w:rPr>
            <w:rFonts w:asciiTheme="majorBidi" w:hAnsiTheme="majorBidi" w:cstheme="majorBidi"/>
            <w:noProof/>
            <w:sz w:val="24"/>
            <w:szCs w:val="24"/>
          </w:rPr>
          <w:t>27</w:t>
        </w:r>
        <w:r w:rsidRPr="005138BB">
          <w:rPr>
            <w:rFonts w:asciiTheme="majorBidi" w:hAnsiTheme="majorBidi" w:cstheme="majorBidi"/>
            <w:noProof/>
            <w:sz w:val="24"/>
            <w:szCs w:val="24"/>
          </w:rPr>
          <w:fldChar w:fldCharType="end"/>
        </w:r>
      </w:p>
    </w:sdtContent>
  </w:sdt>
  <w:p w:rsidR="00BF475B" w:rsidRDefault="00BF47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75B" w:rsidRDefault="00BF475B" w:rsidP="005138BB">
    <w:pPr>
      <w:pStyle w:val="Footer"/>
      <w:jc w:val="right"/>
    </w:pPr>
  </w:p>
  <w:p w:rsidR="00BF475B" w:rsidRDefault="00BF4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0A9" w:rsidRDefault="002120A9" w:rsidP="00BA1AA8">
      <w:pPr>
        <w:spacing w:line="240" w:lineRule="auto"/>
      </w:pPr>
      <w:r>
        <w:separator/>
      </w:r>
    </w:p>
  </w:footnote>
  <w:footnote w:type="continuationSeparator" w:id="0">
    <w:p w:rsidR="002120A9" w:rsidRDefault="002120A9" w:rsidP="00BA1A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338" w:rsidRDefault="00C453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75B" w:rsidRPr="00342FA7" w:rsidRDefault="009A0925" w:rsidP="009A0925">
    <w:pPr>
      <w:pStyle w:val="Header"/>
      <w:spacing w:line="360" w:lineRule="aut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A7D53AE" wp14:editId="24FFFCD3">
              <wp:simplePos x="0" y="0"/>
              <wp:positionH relativeFrom="column">
                <wp:posOffset>0</wp:posOffset>
              </wp:positionH>
              <wp:positionV relativeFrom="paragraph">
                <wp:posOffset>243205</wp:posOffset>
              </wp:positionV>
              <wp:extent cx="5762625" cy="0"/>
              <wp:effectExtent l="0" t="0" r="28575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B9490" id="Straight Connector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9.15pt" to="453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G6N0AEAAAMEAAAOAAAAZHJzL2Uyb0RvYy54bWysU8tu2zAQvBfoPxC815KNxC0Eyzk4SC9F&#10;azTNBzDU0iLAF5asJf99l5QtB22BokEulJbcmd0ZLjd3ozXsCBi1dy1fLmrOwEnfaXdo+dOPhw+f&#10;OItJuE4Y76DlJ4j8bvv+3WYIDax8700HyIjExWYILe9TCk1VRdmDFXHhAzg6VB6tSBTioepQDMRu&#10;TbWq63U1eOwCegkx0u79dMi3hV8pkOmbUhESMy2n3lJZsazPea22G9EcUIRey3Mb4hVdWKEdFZ2p&#10;7kUS7CfqP6isluijV2khva28UlpC0UBqlvVvah57EaBoIXNimG2Kb0crvx73yHTX8hvOnLB0RY8J&#10;hT70ie28c2SgR3aTfRpCbCh95/Z4jmLYYxY9KrT5S3LYWLw9zd7CmJikzduP69V6dcuZvJxVV2DA&#10;mD6Dtyz/tNxol2WLRhy/xETFKPWSkreNy2v0RncP2pgS5IGBnUF2FHTVaVzmlgn3IouijKyykKn1&#10;8pdOBibW76DICmp2WaqXIbxyCinBpQuvcZSdYYo6mIH1v4Hn/AyFMqD/A54RpbJ3aQZb7Tz+rfrV&#10;CjXlXxyYdGcLnn13KpdarKFJK86dX0Ue5ZdxgV/f7vYXAAAA//8DAFBLAwQUAAYACAAAACEAlbpB&#10;690AAAAGAQAADwAAAGRycy9kb3ducmV2LnhtbEyPQUvDQBCF74L/YRnBi9iNhtY2ZlMk0IsHwUZK&#10;j9vsNBvMzobstkn/vSMe6nHee7z3Tb6eXCfOOITWk4KnWQICqfampUbBV7V5XIIIUZPRnSdUcMEA&#10;6+L2JteZ8SN94nkbG8ElFDKtwMbYZ1KG2qLTYeZ7JPaOfnA68jk00gx65HLXyeckWUinW+IFq3ss&#10;Ldbf25NTsG8e0s2uomos48dxYafL7n1eKnV/N729gog4xWsYfvEZHQpmOvgTmSA6BfxIVJAuUxDs&#10;rpKXOYjDnyCLXP7HL34AAAD//wMAUEsBAi0AFAAGAAgAAAAhALaDOJL+AAAA4QEAABMAAAAAAAAA&#10;AAAAAAAAAAAAAFtDb250ZW50X1R5cGVzXS54bWxQSwECLQAUAAYACAAAACEAOP0h/9YAAACUAQAA&#10;CwAAAAAAAAAAAAAAAAAvAQAAX3JlbHMvLnJlbHNQSwECLQAUAAYACAAAACEA4ORujdABAAADBAAA&#10;DgAAAAAAAAAAAAAAAAAuAgAAZHJzL2Uyb0RvYy54bWxQSwECLQAUAAYACAAAACEAlbpB690AAAAG&#10;AQAADwAAAAAAAAAAAAAAAAAqBAAAZHJzL2Rvd25yZXYueG1sUEsFBgAAAAAEAAQA8wAAADQFAAAA&#10;AA==&#10;" strokecolor="black [3213]" strokeweight=".5pt">
              <v:stroke joinstyle="miter"/>
            </v:line>
          </w:pict>
        </mc:Fallback>
      </mc:AlternateContent>
    </w:r>
    <w:sdt>
      <w:sdtPr>
        <w:rPr>
          <w:rFonts w:ascii="Times New Roman" w:hAnsi="Times New Roman" w:cs="Times New Roman"/>
          <w:color w:val="000000"/>
          <w:sz w:val="24"/>
          <w:szCs w:val="24"/>
        </w:rPr>
        <w:alias w:val="Titre"/>
        <w:tag w:val=""/>
        <w:id w:val="664756013"/>
        <w:placeholder>
          <w:docPart w:val="BA9FD1F17C424FC6B187D12548C4A9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F475B">
          <w:rPr>
            <w:rFonts w:ascii="Times New Roman" w:hAnsi="Times New Roman" w:cs="Times New Roman"/>
            <w:color w:val="000000"/>
            <w:sz w:val="24"/>
            <w:szCs w:val="24"/>
          </w:rPr>
          <w:t>Chapter 2</w:t>
        </w:r>
        <w:r w:rsidR="00C45338">
          <w:rPr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="00BF475B" w:rsidRPr="00342FA7">
          <w:rPr>
            <w:rFonts w:ascii="Times New Roman" w:hAnsi="Times New Roman" w:cs="Times New Roman"/>
            <w:color w:val="000000"/>
            <w:sz w:val="24"/>
            <w:szCs w:val="24"/>
          </w:rPr>
          <w:t>- Background And Literature Review</w:t>
        </w:r>
      </w:sdtContent>
    </w:sdt>
  </w:p>
  <w:p w:rsidR="00BF475B" w:rsidRDefault="00BF475B" w:rsidP="009A0925">
    <w:pPr>
      <w:pStyle w:val="Header"/>
      <w:spacing w:line="360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338" w:rsidRDefault="00C453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E20B3"/>
    <w:multiLevelType w:val="multilevel"/>
    <w:tmpl w:val="45A0727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2C226A8"/>
    <w:multiLevelType w:val="multilevel"/>
    <w:tmpl w:val="CA9413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2DA3577"/>
    <w:multiLevelType w:val="multilevel"/>
    <w:tmpl w:val="CA9413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4AA4C3D"/>
    <w:multiLevelType w:val="hybridMultilevel"/>
    <w:tmpl w:val="0706F5B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020983"/>
    <w:multiLevelType w:val="multilevel"/>
    <w:tmpl w:val="CA9413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88A5804"/>
    <w:multiLevelType w:val="multilevel"/>
    <w:tmpl w:val="72C08C9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section11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pStyle w:val="section11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B2051E3"/>
    <w:multiLevelType w:val="multilevel"/>
    <w:tmpl w:val="CA9413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513B78B2"/>
    <w:multiLevelType w:val="multilevel"/>
    <w:tmpl w:val="133093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8">
    <w:nsid w:val="5AB06E4D"/>
    <w:multiLevelType w:val="multilevel"/>
    <w:tmpl w:val="45A0727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6F"/>
    <w:rsid w:val="00001456"/>
    <w:rsid w:val="000060C5"/>
    <w:rsid w:val="00006FE0"/>
    <w:rsid w:val="00007D26"/>
    <w:rsid w:val="0001228F"/>
    <w:rsid w:val="0001451B"/>
    <w:rsid w:val="00017A80"/>
    <w:rsid w:val="00021C85"/>
    <w:rsid w:val="000227EF"/>
    <w:rsid w:val="0002500D"/>
    <w:rsid w:val="000310A1"/>
    <w:rsid w:val="0003153E"/>
    <w:rsid w:val="00032DFC"/>
    <w:rsid w:val="00034613"/>
    <w:rsid w:val="00035B99"/>
    <w:rsid w:val="000366C9"/>
    <w:rsid w:val="00045B53"/>
    <w:rsid w:val="00063159"/>
    <w:rsid w:val="00063A8E"/>
    <w:rsid w:val="000752A7"/>
    <w:rsid w:val="000800F9"/>
    <w:rsid w:val="000828C5"/>
    <w:rsid w:val="00084367"/>
    <w:rsid w:val="000923BC"/>
    <w:rsid w:val="00093DD8"/>
    <w:rsid w:val="000B1787"/>
    <w:rsid w:val="000B6A90"/>
    <w:rsid w:val="000D2E2E"/>
    <w:rsid w:val="000D5ED6"/>
    <w:rsid w:val="000D61ED"/>
    <w:rsid w:val="000D67FB"/>
    <w:rsid w:val="000E1DF1"/>
    <w:rsid w:val="000E47E7"/>
    <w:rsid w:val="000E4B95"/>
    <w:rsid w:val="000F62DA"/>
    <w:rsid w:val="0010475B"/>
    <w:rsid w:val="0011062C"/>
    <w:rsid w:val="001170F6"/>
    <w:rsid w:val="001215C3"/>
    <w:rsid w:val="0015414C"/>
    <w:rsid w:val="00164330"/>
    <w:rsid w:val="00164BC8"/>
    <w:rsid w:val="00177B90"/>
    <w:rsid w:val="00180589"/>
    <w:rsid w:val="0018176D"/>
    <w:rsid w:val="00197370"/>
    <w:rsid w:val="001A2405"/>
    <w:rsid w:val="001A5A03"/>
    <w:rsid w:val="001B0A16"/>
    <w:rsid w:val="001B337F"/>
    <w:rsid w:val="001C23EF"/>
    <w:rsid w:val="001D4523"/>
    <w:rsid w:val="001F38A0"/>
    <w:rsid w:val="001F3A56"/>
    <w:rsid w:val="0020389E"/>
    <w:rsid w:val="00203B20"/>
    <w:rsid w:val="00205B01"/>
    <w:rsid w:val="002120A9"/>
    <w:rsid w:val="00213259"/>
    <w:rsid w:val="00213C78"/>
    <w:rsid w:val="0021588F"/>
    <w:rsid w:val="00225765"/>
    <w:rsid w:val="00231A53"/>
    <w:rsid w:val="002457B7"/>
    <w:rsid w:val="0025062C"/>
    <w:rsid w:val="00253C69"/>
    <w:rsid w:val="00255303"/>
    <w:rsid w:val="00261323"/>
    <w:rsid w:val="002622DF"/>
    <w:rsid w:val="002659CD"/>
    <w:rsid w:val="0027246A"/>
    <w:rsid w:val="00273959"/>
    <w:rsid w:val="002745F8"/>
    <w:rsid w:val="00276FD0"/>
    <w:rsid w:val="00292460"/>
    <w:rsid w:val="00296458"/>
    <w:rsid w:val="002A6DAA"/>
    <w:rsid w:val="002B1D86"/>
    <w:rsid w:val="002B2B2D"/>
    <w:rsid w:val="002B633B"/>
    <w:rsid w:val="002B685E"/>
    <w:rsid w:val="002B6B69"/>
    <w:rsid w:val="002C1648"/>
    <w:rsid w:val="002D57A4"/>
    <w:rsid w:val="002E0E7B"/>
    <w:rsid w:val="002E57E6"/>
    <w:rsid w:val="002F3D5D"/>
    <w:rsid w:val="0030170D"/>
    <w:rsid w:val="00301D89"/>
    <w:rsid w:val="00305079"/>
    <w:rsid w:val="00305323"/>
    <w:rsid w:val="003249EC"/>
    <w:rsid w:val="00326130"/>
    <w:rsid w:val="00342FA7"/>
    <w:rsid w:val="00355880"/>
    <w:rsid w:val="0035798E"/>
    <w:rsid w:val="00365EC0"/>
    <w:rsid w:val="003733E1"/>
    <w:rsid w:val="00381506"/>
    <w:rsid w:val="0038502C"/>
    <w:rsid w:val="003850D0"/>
    <w:rsid w:val="003915E9"/>
    <w:rsid w:val="003A1A0C"/>
    <w:rsid w:val="003A50F8"/>
    <w:rsid w:val="003A572B"/>
    <w:rsid w:val="003B0CD5"/>
    <w:rsid w:val="003B0F50"/>
    <w:rsid w:val="003C4FF7"/>
    <w:rsid w:val="003C5EDD"/>
    <w:rsid w:val="003C6A88"/>
    <w:rsid w:val="003C726C"/>
    <w:rsid w:val="003D164F"/>
    <w:rsid w:val="003D5686"/>
    <w:rsid w:val="003E7BB1"/>
    <w:rsid w:val="003F72E3"/>
    <w:rsid w:val="0041755E"/>
    <w:rsid w:val="0043175A"/>
    <w:rsid w:val="00433CE3"/>
    <w:rsid w:val="0044239E"/>
    <w:rsid w:val="004472BA"/>
    <w:rsid w:val="00447DD7"/>
    <w:rsid w:val="004661FC"/>
    <w:rsid w:val="004663AB"/>
    <w:rsid w:val="004672EB"/>
    <w:rsid w:val="00471264"/>
    <w:rsid w:val="00483FB2"/>
    <w:rsid w:val="00490EF9"/>
    <w:rsid w:val="00497045"/>
    <w:rsid w:val="004B565D"/>
    <w:rsid w:val="004B5FEA"/>
    <w:rsid w:val="004D2B6F"/>
    <w:rsid w:val="004E480E"/>
    <w:rsid w:val="004F035E"/>
    <w:rsid w:val="004F0B9B"/>
    <w:rsid w:val="004F27AA"/>
    <w:rsid w:val="005138BB"/>
    <w:rsid w:val="00515200"/>
    <w:rsid w:val="00523C49"/>
    <w:rsid w:val="00525D67"/>
    <w:rsid w:val="00532112"/>
    <w:rsid w:val="00533C0A"/>
    <w:rsid w:val="0053767C"/>
    <w:rsid w:val="0054433A"/>
    <w:rsid w:val="00552A19"/>
    <w:rsid w:val="0055398C"/>
    <w:rsid w:val="0055504E"/>
    <w:rsid w:val="005558DC"/>
    <w:rsid w:val="00556270"/>
    <w:rsid w:val="00561BE7"/>
    <w:rsid w:val="00561C6A"/>
    <w:rsid w:val="00567BEC"/>
    <w:rsid w:val="00567F40"/>
    <w:rsid w:val="0057006A"/>
    <w:rsid w:val="00574408"/>
    <w:rsid w:val="00574E18"/>
    <w:rsid w:val="00580A98"/>
    <w:rsid w:val="00590294"/>
    <w:rsid w:val="0059234C"/>
    <w:rsid w:val="005A1461"/>
    <w:rsid w:val="005A63B7"/>
    <w:rsid w:val="005A7AD5"/>
    <w:rsid w:val="005B58CD"/>
    <w:rsid w:val="005E5195"/>
    <w:rsid w:val="005E6BF6"/>
    <w:rsid w:val="005F1EF5"/>
    <w:rsid w:val="005F589B"/>
    <w:rsid w:val="00602BAC"/>
    <w:rsid w:val="0060511B"/>
    <w:rsid w:val="006068C9"/>
    <w:rsid w:val="0061729F"/>
    <w:rsid w:val="0062153F"/>
    <w:rsid w:val="00621B86"/>
    <w:rsid w:val="0062307E"/>
    <w:rsid w:val="00630789"/>
    <w:rsid w:val="00630F5A"/>
    <w:rsid w:val="006335A0"/>
    <w:rsid w:val="0063777B"/>
    <w:rsid w:val="00641DE0"/>
    <w:rsid w:val="00645EF2"/>
    <w:rsid w:val="006479F7"/>
    <w:rsid w:val="00651569"/>
    <w:rsid w:val="0065431F"/>
    <w:rsid w:val="00662E47"/>
    <w:rsid w:val="00666E04"/>
    <w:rsid w:val="006670F4"/>
    <w:rsid w:val="00667B27"/>
    <w:rsid w:val="00674991"/>
    <w:rsid w:val="0067566F"/>
    <w:rsid w:val="00681C15"/>
    <w:rsid w:val="00683E39"/>
    <w:rsid w:val="00684482"/>
    <w:rsid w:val="00686FE3"/>
    <w:rsid w:val="0069762B"/>
    <w:rsid w:val="006C0709"/>
    <w:rsid w:val="006C7413"/>
    <w:rsid w:val="006E115C"/>
    <w:rsid w:val="006E1908"/>
    <w:rsid w:val="006E1BAA"/>
    <w:rsid w:val="006F3EE1"/>
    <w:rsid w:val="00700599"/>
    <w:rsid w:val="007018D7"/>
    <w:rsid w:val="00701BF7"/>
    <w:rsid w:val="007022AC"/>
    <w:rsid w:val="00716DF2"/>
    <w:rsid w:val="007222E2"/>
    <w:rsid w:val="00741B12"/>
    <w:rsid w:val="00750598"/>
    <w:rsid w:val="00777342"/>
    <w:rsid w:val="007829A4"/>
    <w:rsid w:val="00787C81"/>
    <w:rsid w:val="0079484B"/>
    <w:rsid w:val="007A0FF7"/>
    <w:rsid w:val="007A72E9"/>
    <w:rsid w:val="007B2A32"/>
    <w:rsid w:val="007B403D"/>
    <w:rsid w:val="007C27E1"/>
    <w:rsid w:val="007C5942"/>
    <w:rsid w:val="007C73DF"/>
    <w:rsid w:val="007D3B9C"/>
    <w:rsid w:val="007E2FA4"/>
    <w:rsid w:val="007E309C"/>
    <w:rsid w:val="007E69F0"/>
    <w:rsid w:val="007E6B6E"/>
    <w:rsid w:val="00802404"/>
    <w:rsid w:val="00803BB3"/>
    <w:rsid w:val="00822A7C"/>
    <w:rsid w:val="00825938"/>
    <w:rsid w:val="0083695E"/>
    <w:rsid w:val="0083735C"/>
    <w:rsid w:val="008470E6"/>
    <w:rsid w:val="00853955"/>
    <w:rsid w:val="008550D9"/>
    <w:rsid w:val="00860278"/>
    <w:rsid w:val="008643F5"/>
    <w:rsid w:val="00867ABE"/>
    <w:rsid w:val="008749D5"/>
    <w:rsid w:val="008877A1"/>
    <w:rsid w:val="008A77C3"/>
    <w:rsid w:val="008B4492"/>
    <w:rsid w:val="008C6894"/>
    <w:rsid w:val="008E4936"/>
    <w:rsid w:val="008E7C48"/>
    <w:rsid w:val="008F57FD"/>
    <w:rsid w:val="00903B39"/>
    <w:rsid w:val="00904755"/>
    <w:rsid w:val="009167F6"/>
    <w:rsid w:val="009228F4"/>
    <w:rsid w:val="009237E7"/>
    <w:rsid w:val="009261F8"/>
    <w:rsid w:val="00930122"/>
    <w:rsid w:val="00933B3D"/>
    <w:rsid w:val="00934B56"/>
    <w:rsid w:val="009420B6"/>
    <w:rsid w:val="00947F17"/>
    <w:rsid w:val="00954FB0"/>
    <w:rsid w:val="00977123"/>
    <w:rsid w:val="00995EA2"/>
    <w:rsid w:val="009A0925"/>
    <w:rsid w:val="009B1979"/>
    <w:rsid w:val="009C4C31"/>
    <w:rsid w:val="009D306E"/>
    <w:rsid w:val="009D3CF7"/>
    <w:rsid w:val="009D5982"/>
    <w:rsid w:val="009D7500"/>
    <w:rsid w:val="009D7C6B"/>
    <w:rsid w:val="009E01B9"/>
    <w:rsid w:val="009E249B"/>
    <w:rsid w:val="009E274D"/>
    <w:rsid w:val="009E3843"/>
    <w:rsid w:val="009E47EC"/>
    <w:rsid w:val="009E6E0E"/>
    <w:rsid w:val="009F1990"/>
    <w:rsid w:val="009F6980"/>
    <w:rsid w:val="00A009A7"/>
    <w:rsid w:val="00A1357A"/>
    <w:rsid w:val="00A22843"/>
    <w:rsid w:val="00A36326"/>
    <w:rsid w:val="00A44B32"/>
    <w:rsid w:val="00A4557B"/>
    <w:rsid w:val="00A50704"/>
    <w:rsid w:val="00A53F1C"/>
    <w:rsid w:val="00A54F1B"/>
    <w:rsid w:val="00A55B3E"/>
    <w:rsid w:val="00A5662D"/>
    <w:rsid w:val="00A657D1"/>
    <w:rsid w:val="00A66E28"/>
    <w:rsid w:val="00A67C7D"/>
    <w:rsid w:val="00A71ABA"/>
    <w:rsid w:val="00A73DBB"/>
    <w:rsid w:val="00A7536D"/>
    <w:rsid w:val="00A776BE"/>
    <w:rsid w:val="00A83DCC"/>
    <w:rsid w:val="00A90D72"/>
    <w:rsid w:val="00A91975"/>
    <w:rsid w:val="00A92D93"/>
    <w:rsid w:val="00A964EF"/>
    <w:rsid w:val="00AA4999"/>
    <w:rsid w:val="00AB66FD"/>
    <w:rsid w:val="00AC1580"/>
    <w:rsid w:val="00AC71DC"/>
    <w:rsid w:val="00AD1ECA"/>
    <w:rsid w:val="00AE57AA"/>
    <w:rsid w:val="00AE6DED"/>
    <w:rsid w:val="00B00A00"/>
    <w:rsid w:val="00B04123"/>
    <w:rsid w:val="00B13474"/>
    <w:rsid w:val="00B231CD"/>
    <w:rsid w:val="00B2489D"/>
    <w:rsid w:val="00B25022"/>
    <w:rsid w:val="00B514F2"/>
    <w:rsid w:val="00B5479F"/>
    <w:rsid w:val="00B56E17"/>
    <w:rsid w:val="00B57BB8"/>
    <w:rsid w:val="00B61D7B"/>
    <w:rsid w:val="00B66173"/>
    <w:rsid w:val="00B7218C"/>
    <w:rsid w:val="00B77EC5"/>
    <w:rsid w:val="00B8305D"/>
    <w:rsid w:val="00B861B5"/>
    <w:rsid w:val="00B91F2B"/>
    <w:rsid w:val="00BA1AA8"/>
    <w:rsid w:val="00BA671B"/>
    <w:rsid w:val="00BA7873"/>
    <w:rsid w:val="00BB3D38"/>
    <w:rsid w:val="00BB45DD"/>
    <w:rsid w:val="00BC5BF8"/>
    <w:rsid w:val="00BC5DBF"/>
    <w:rsid w:val="00BD5BE7"/>
    <w:rsid w:val="00BE14D3"/>
    <w:rsid w:val="00BE198B"/>
    <w:rsid w:val="00BE2387"/>
    <w:rsid w:val="00BE24E7"/>
    <w:rsid w:val="00BF20F9"/>
    <w:rsid w:val="00BF475B"/>
    <w:rsid w:val="00C20267"/>
    <w:rsid w:val="00C20F4C"/>
    <w:rsid w:val="00C267B2"/>
    <w:rsid w:val="00C32BE2"/>
    <w:rsid w:val="00C42676"/>
    <w:rsid w:val="00C44DCF"/>
    <w:rsid w:val="00C44FEE"/>
    <w:rsid w:val="00C45338"/>
    <w:rsid w:val="00C47B66"/>
    <w:rsid w:val="00C617F1"/>
    <w:rsid w:val="00C62FFE"/>
    <w:rsid w:val="00C70662"/>
    <w:rsid w:val="00C70F62"/>
    <w:rsid w:val="00C72205"/>
    <w:rsid w:val="00C72608"/>
    <w:rsid w:val="00C81364"/>
    <w:rsid w:val="00C917D9"/>
    <w:rsid w:val="00C91C62"/>
    <w:rsid w:val="00C93A56"/>
    <w:rsid w:val="00CB03E2"/>
    <w:rsid w:val="00CB1E96"/>
    <w:rsid w:val="00CB7753"/>
    <w:rsid w:val="00CC6714"/>
    <w:rsid w:val="00CC6797"/>
    <w:rsid w:val="00CE3F5F"/>
    <w:rsid w:val="00CE5A40"/>
    <w:rsid w:val="00D02886"/>
    <w:rsid w:val="00D03D6A"/>
    <w:rsid w:val="00D073A6"/>
    <w:rsid w:val="00D07C14"/>
    <w:rsid w:val="00D23E55"/>
    <w:rsid w:val="00D24097"/>
    <w:rsid w:val="00D32B29"/>
    <w:rsid w:val="00D34B35"/>
    <w:rsid w:val="00D72A12"/>
    <w:rsid w:val="00D92BD6"/>
    <w:rsid w:val="00DA73A2"/>
    <w:rsid w:val="00DA7CC4"/>
    <w:rsid w:val="00DB24C8"/>
    <w:rsid w:val="00DB57A7"/>
    <w:rsid w:val="00DB5982"/>
    <w:rsid w:val="00DB6065"/>
    <w:rsid w:val="00DC4CA1"/>
    <w:rsid w:val="00DD5DD0"/>
    <w:rsid w:val="00DD5E03"/>
    <w:rsid w:val="00DE0440"/>
    <w:rsid w:val="00DE289F"/>
    <w:rsid w:val="00DE6CDD"/>
    <w:rsid w:val="00DF41C0"/>
    <w:rsid w:val="00DF486D"/>
    <w:rsid w:val="00DF7CF3"/>
    <w:rsid w:val="00DF7E3A"/>
    <w:rsid w:val="00E0045E"/>
    <w:rsid w:val="00E00A7C"/>
    <w:rsid w:val="00E0102C"/>
    <w:rsid w:val="00E04F57"/>
    <w:rsid w:val="00E12D20"/>
    <w:rsid w:val="00E21429"/>
    <w:rsid w:val="00E22F02"/>
    <w:rsid w:val="00E22F21"/>
    <w:rsid w:val="00E42155"/>
    <w:rsid w:val="00E47EFA"/>
    <w:rsid w:val="00E50317"/>
    <w:rsid w:val="00E65E68"/>
    <w:rsid w:val="00E67567"/>
    <w:rsid w:val="00E8249D"/>
    <w:rsid w:val="00E827CE"/>
    <w:rsid w:val="00E85BA8"/>
    <w:rsid w:val="00EA72A9"/>
    <w:rsid w:val="00EC0110"/>
    <w:rsid w:val="00EC4D85"/>
    <w:rsid w:val="00EC6B1C"/>
    <w:rsid w:val="00EC72EA"/>
    <w:rsid w:val="00ED02D7"/>
    <w:rsid w:val="00ED559B"/>
    <w:rsid w:val="00EE2971"/>
    <w:rsid w:val="00EF49B7"/>
    <w:rsid w:val="00EF724A"/>
    <w:rsid w:val="00F17A95"/>
    <w:rsid w:val="00F3034A"/>
    <w:rsid w:val="00F3247A"/>
    <w:rsid w:val="00F336C1"/>
    <w:rsid w:val="00F36F63"/>
    <w:rsid w:val="00F4051D"/>
    <w:rsid w:val="00F42704"/>
    <w:rsid w:val="00F45266"/>
    <w:rsid w:val="00F509A9"/>
    <w:rsid w:val="00F5165E"/>
    <w:rsid w:val="00F65DDD"/>
    <w:rsid w:val="00F7576E"/>
    <w:rsid w:val="00F759D7"/>
    <w:rsid w:val="00F80113"/>
    <w:rsid w:val="00F83370"/>
    <w:rsid w:val="00F83D60"/>
    <w:rsid w:val="00F85802"/>
    <w:rsid w:val="00F879EA"/>
    <w:rsid w:val="00FA37FC"/>
    <w:rsid w:val="00FB4B0A"/>
    <w:rsid w:val="00FB6774"/>
    <w:rsid w:val="00FC4E6B"/>
    <w:rsid w:val="00FD4F81"/>
    <w:rsid w:val="00F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C7E22E-5D0F-427C-8418-83406742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323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35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5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5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E6CDD"/>
    <w:pPr>
      <w:spacing w:after="160" w:line="259" w:lineRule="auto"/>
      <w:ind w:left="720"/>
      <w:contextualSpacing/>
      <w:jc w:val="left"/>
    </w:pPr>
  </w:style>
  <w:style w:type="table" w:styleId="TableGrid">
    <w:name w:val="Table Grid"/>
    <w:basedOn w:val="TableNormal"/>
    <w:uiPriority w:val="59"/>
    <w:rsid w:val="003F72E3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1729F"/>
    <w:rPr>
      <w:color w:val="808080"/>
    </w:rPr>
  </w:style>
  <w:style w:type="paragraph" w:styleId="NoSpacing">
    <w:name w:val="No Spacing"/>
    <w:uiPriority w:val="1"/>
    <w:qFormat/>
    <w:rsid w:val="009E47EC"/>
    <w:pPr>
      <w:spacing w:line="240" w:lineRule="auto"/>
    </w:pPr>
  </w:style>
  <w:style w:type="paragraph" w:customStyle="1" w:styleId="Default">
    <w:name w:val="Default"/>
    <w:rsid w:val="00630F5A"/>
    <w:pPr>
      <w:autoSpaceDE w:val="0"/>
      <w:autoSpaceDN w:val="0"/>
      <w:adjustRightInd w:val="0"/>
      <w:spacing w:line="240" w:lineRule="auto"/>
      <w:jc w:val="left"/>
    </w:pPr>
    <w:rPr>
      <w:rFonts w:asciiTheme="majorBidi" w:hAnsiTheme="majorBidi" w:cs="Times New Roman"/>
      <w:color w:val="000000"/>
      <w:szCs w:val="24"/>
    </w:rPr>
  </w:style>
  <w:style w:type="character" w:customStyle="1" w:styleId="shorttext">
    <w:name w:val="short_text"/>
    <w:basedOn w:val="DefaultParagraphFont"/>
    <w:rsid w:val="009237E7"/>
  </w:style>
  <w:style w:type="character" w:styleId="Hyperlink">
    <w:name w:val="Hyperlink"/>
    <w:basedOn w:val="DefaultParagraphFont"/>
    <w:uiPriority w:val="99"/>
    <w:semiHidden/>
    <w:unhideWhenUsed/>
    <w:rsid w:val="00D23E55"/>
    <w:rPr>
      <w:color w:val="0000FF"/>
      <w:u w:val="single"/>
    </w:rPr>
  </w:style>
  <w:style w:type="table" w:customStyle="1" w:styleId="GridTable1Light1">
    <w:name w:val="Grid Table 1 Light1"/>
    <w:basedOn w:val="TableNormal"/>
    <w:uiPriority w:val="46"/>
    <w:rsid w:val="004B565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BA1AA8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AA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A1AA8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AA8"/>
    <w:rPr>
      <w:lang w:val="en-US"/>
    </w:rPr>
  </w:style>
  <w:style w:type="character" w:customStyle="1" w:styleId="hps">
    <w:name w:val="hps"/>
    <w:basedOn w:val="DefaultParagraphFont"/>
    <w:rsid w:val="009D5982"/>
  </w:style>
  <w:style w:type="paragraph" w:customStyle="1" w:styleId="section11">
    <w:name w:val="section 1.1"/>
    <w:basedOn w:val="ListParagraph"/>
    <w:link w:val="section11Char"/>
    <w:qFormat/>
    <w:rsid w:val="000E1DF1"/>
    <w:pPr>
      <w:numPr>
        <w:ilvl w:val="1"/>
        <w:numId w:val="1"/>
      </w:numPr>
      <w:spacing w:after="0" w:line="360" w:lineRule="auto"/>
    </w:pPr>
    <w:rPr>
      <w:rFonts w:asciiTheme="majorBidi" w:hAnsiTheme="majorBidi" w:cstheme="majorBidi"/>
      <w:b/>
      <w:bCs/>
      <w:sz w:val="28"/>
      <w:szCs w:val="28"/>
    </w:rPr>
  </w:style>
  <w:style w:type="paragraph" w:customStyle="1" w:styleId="section111">
    <w:name w:val="section 1.1.1"/>
    <w:basedOn w:val="ListParagraph"/>
    <w:link w:val="section111Char"/>
    <w:qFormat/>
    <w:rsid w:val="000D5ED6"/>
    <w:pPr>
      <w:numPr>
        <w:ilvl w:val="2"/>
        <w:numId w:val="1"/>
      </w:numPr>
      <w:spacing w:after="240"/>
    </w:pPr>
    <w:rPr>
      <w:rFonts w:asciiTheme="majorBidi" w:hAnsiTheme="majorBidi" w:cstheme="majorBidi"/>
      <w:b/>
      <w:bCs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E1DF1"/>
    <w:rPr>
      <w:lang w:val="en-US"/>
    </w:rPr>
  </w:style>
  <w:style w:type="character" w:customStyle="1" w:styleId="section11Char">
    <w:name w:val="section 1.1 Char"/>
    <w:basedOn w:val="ListParagraphChar"/>
    <w:link w:val="section11"/>
    <w:rsid w:val="000E1DF1"/>
    <w:rPr>
      <w:rFonts w:asciiTheme="majorBidi" w:hAnsiTheme="majorBidi" w:cstheme="majorBidi"/>
      <w:b/>
      <w:bCs/>
      <w:sz w:val="28"/>
      <w:szCs w:val="28"/>
      <w:lang w:val="en-US"/>
    </w:rPr>
  </w:style>
  <w:style w:type="paragraph" w:customStyle="1" w:styleId="chapter">
    <w:name w:val="chapter"/>
    <w:basedOn w:val="Normal"/>
    <w:link w:val="chapterChar"/>
    <w:qFormat/>
    <w:rsid w:val="000D5ED6"/>
    <w:pPr>
      <w:spacing w:after="240"/>
      <w:jc w:val="center"/>
    </w:pPr>
    <w:rPr>
      <w:rFonts w:asciiTheme="majorBidi" w:hAnsiTheme="majorBidi" w:cstheme="majorBidi"/>
      <w:b/>
      <w:bCs/>
      <w:sz w:val="36"/>
      <w:szCs w:val="36"/>
    </w:rPr>
  </w:style>
  <w:style w:type="character" w:customStyle="1" w:styleId="section111Char">
    <w:name w:val="section 1.1.1 Char"/>
    <w:basedOn w:val="ListParagraphChar"/>
    <w:link w:val="section111"/>
    <w:rsid w:val="000D5ED6"/>
    <w:rPr>
      <w:rFonts w:asciiTheme="majorBidi" w:hAnsiTheme="majorBidi" w:cstheme="majorBidi"/>
      <w:b/>
      <w:bCs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335A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chapterChar">
    <w:name w:val="chapter Char"/>
    <w:basedOn w:val="DefaultParagraphFont"/>
    <w:link w:val="chapter"/>
    <w:rsid w:val="000D5ED6"/>
    <w:rPr>
      <w:rFonts w:asciiTheme="majorBidi" w:hAnsiTheme="majorBidi" w:cstheme="majorBidi"/>
      <w:b/>
      <w:bCs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5A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5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335A0"/>
    <w:pPr>
      <w:spacing w:before="120" w:after="120"/>
      <w:jc w:val="left"/>
    </w:pPr>
    <w:rPr>
      <w:rFonts w:cs="Times New Roman"/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6335A0"/>
    <w:pPr>
      <w:ind w:left="220"/>
      <w:jc w:val="left"/>
    </w:pPr>
    <w:rPr>
      <w:rFonts w:cs="Times New Roman"/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335A0"/>
    <w:pPr>
      <w:ind w:left="440"/>
      <w:jc w:val="left"/>
    </w:pPr>
    <w:rPr>
      <w:rFonts w:cs="Times New Roman"/>
      <w:i/>
      <w:iCs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6335A0"/>
    <w:pPr>
      <w:ind w:left="660"/>
      <w:jc w:val="left"/>
    </w:pPr>
    <w:rPr>
      <w:rFonts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6335A0"/>
    <w:pPr>
      <w:ind w:left="880"/>
      <w:jc w:val="left"/>
    </w:pPr>
    <w:rPr>
      <w:rFonts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6335A0"/>
    <w:pPr>
      <w:ind w:left="1100"/>
      <w:jc w:val="left"/>
    </w:pPr>
    <w:rPr>
      <w:rFonts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6335A0"/>
    <w:pPr>
      <w:ind w:left="1320"/>
      <w:jc w:val="left"/>
    </w:pPr>
    <w:rPr>
      <w:rFonts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6335A0"/>
    <w:pPr>
      <w:ind w:left="1540"/>
      <w:jc w:val="left"/>
    </w:pPr>
    <w:rPr>
      <w:rFonts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6335A0"/>
    <w:pPr>
      <w:ind w:left="1760"/>
      <w:jc w:val="left"/>
    </w:pPr>
    <w:rPr>
      <w:rFonts w:cs="Times New Roman"/>
      <w:sz w:val="18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F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FB0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4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F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FB0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FB0"/>
    <w:rPr>
      <w:b/>
      <w:bCs/>
      <w:sz w:val="20"/>
      <w:szCs w:val="20"/>
      <w:lang w:val="en-US"/>
    </w:rPr>
  </w:style>
  <w:style w:type="paragraph" w:customStyle="1" w:styleId="figgg">
    <w:name w:val="figgg"/>
    <w:basedOn w:val="Normal"/>
    <w:link w:val="figggChar"/>
    <w:qFormat/>
    <w:rsid w:val="00A53F1C"/>
    <w:pPr>
      <w:spacing w:after="240"/>
      <w:jc w:val="center"/>
    </w:pPr>
    <w:rPr>
      <w:rFonts w:asciiTheme="majorBidi" w:hAnsiTheme="majorBidi" w:cstheme="majorBidi"/>
      <w:b/>
      <w:bCs/>
      <w:color w:val="000000"/>
      <w:sz w:val="24"/>
      <w:szCs w:val="24"/>
    </w:rPr>
  </w:style>
  <w:style w:type="paragraph" w:customStyle="1" w:styleId="tabbbb">
    <w:name w:val="tabbbb"/>
    <w:basedOn w:val="Normal"/>
    <w:link w:val="tabbbbChar"/>
    <w:qFormat/>
    <w:rsid w:val="00A53F1C"/>
    <w:pPr>
      <w:autoSpaceDE w:val="0"/>
      <w:autoSpaceDN w:val="0"/>
      <w:adjustRightInd w:val="0"/>
      <w:spacing w:after="240"/>
      <w:jc w:val="center"/>
    </w:pPr>
    <w:rPr>
      <w:rFonts w:asciiTheme="majorBidi" w:hAnsiTheme="majorBidi" w:cstheme="majorBidi"/>
      <w:b/>
      <w:bCs/>
      <w:color w:val="131413"/>
      <w:sz w:val="24"/>
      <w:szCs w:val="24"/>
    </w:rPr>
  </w:style>
  <w:style w:type="character" w:customStyle="1" w:styleId="figggChar">
    <w:name w:val="figgg Char"/>
    <w:basedOn w:val="DefaultParagraphFont"/>
    <w:link w:val="figgg"/>
    <w:rsid w:val="00A53F1C"/>
    <w:rPr>
      <w:rFonts w:asciiTheme="majorBidi" w:hAnsiTheme="majorBidi" w:cstheme="majorBidi"/>
      <w:b/>
      <w:bCs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unhideWhenUsed/>
    <w:rsid w:val="007B403D"/>
    <w:pPr>
      <w:ind w:left="440" w:hanging="440"/>
      <w:jc w:val="left"/>
    </w:pPr>
    <w:rPr>
      <w:rFonts w:cs="Times New Roman"/>
      <w:b/>
      <w:bCs/>
      <w:sz w:val="20"/>
      <w:szCs w:val="24"/>
    </w:rPr>
  </w:style>
  <w:style w:type="character" w:customStyle="1" w:styleId="tabbbbChar">
    <w:name w:val="tabbbb Char"/>
    <w:basedOn w:val="DefaultParagraphFont"/>
    <w:link w:val="tabbbb"/>
    <w:rsid w:val="00A53F1C"/>
    <w:rPr>
      <w:rFonts w:asciiTheme="majorBidi" w:hAnsiTheme="majorBidi" w:cstheme="majorBidi"/>
      <w:b/>
      <w:bCs/>
      <w:color w:val="13141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3.xml"/><Relationship Id="rId10" Type="http://schemas.openxmlformats.org/officeDocument/2006/relationships/diagramQuickStyle" Target="diagrams/quickStyl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0CA9C5-6B62-4517-9FED-54FDEAC9460D}" type="doc">
      <dgm:prSet loTypeId="urn:microsoft.com/office/officeart/2005/8/layout/pyramid3" loCatId="pyramid" qsTypeId="urn:microsoft.com/office/officeart/2005/8/quickstyle/simple2" qsCatId="simple" csTypeId="urn:microsoft.com/office/officeart/2005/8/colors/accent3_4" csCatId="accent3" phldr="1"/>
      <dgm:spPr/>
    </dgm:pt>
    <dgm:pt modelId="{C6100982-C524-47A1-B375-FEBCCC94B817}">
      <dgm:prSet phldrT="[Text]" custT="1"/>
      <dgm:spPr/>
      <dgm:t>
        <a:bodyPr/>
        <a:lstStyle/>
        <a:p>
          <a:r>
            <a:rPr lang="fr-FR" sz="1100">
              <a:latin typeface="Times New Roman" panose="02020603050405020304" pitchFamily="18" charset="0"/>
              <a:cs typeface="Times New Roman" panose="02020603050405020304" pitchFamily="18" charset="0"/>
            </a:rPr>
            <a:t>Link Failure Prediction In Mobile Ad Hoc Networks </a:t>
          </a:r>
        </a:p>
      </dgm:t>
    </dgm:pt>
    <dgm:pt modelId="{70650062-023F-4FAC-A9E6-2CD6CACD40AF}" type="sibTrans" cxnId="{E9006123-E29A-487D-B0BE-E3A176FC4061}">
      <dgm:prSet/>
      <dgm:spPr/>
      <dgm:t>
        <a:bodyPr/>
        <a:lstStyle/>
        <a:p>
          <a:endParaRPr lang="fr-FR"/>
        </a:p>
      </dgm:t>
    </dgm:pt>
    <dgm:pt modelId="{6FD8C928-637C-4FDF-B5AC-16D7204B6175}" type="parTrans" cxnId="{E9006123-E29A-487D-B0BE-E3A176FC4061}">
      <dgm:prSet/>
      <dgm:spPr/>
      <dgm:t>
        <a:bodyPr/>
        <a:lstStyle/>
        <a:p>
          <a:endParaRPr lang="fr-FR"/>
        </a:p>
      </dgm:t>
    </dgm:pt>
    <dgm:pt modelId="{5FD77159-08A8-4A7C-A003-01791B738E57}">
      <dgm:prSet phldrT="[Text]" custT="1"/>
      <dgm:spPr/>
      <dgm:t>
        <a:bodyPr/>
        <a:lstStyle/>
        <a:p>
          <a:r>
            <a:rPr lang="fr-FR" sz="1100">
              <a:latin typeface="Times New Roman" panose="02020603050405020304" pitchFamily="18" charset="0"/>
              <a:cs typeface="Times New Roman" panose="02020603050405020304" pitchFamily="18" charset="0"/>
            </a:rPr>
            <a:t>Link Failure Prediction In Routing Area</a:t>
          </a:r>
        </a:p>
      </dgm:t>
    </dgm:pt>
    <dgm:pt modelId="{CD4E4F20-9291-460D-9981-B050922E1AF1}" type="sibTrans" cxnId="{F60A111C-3B1D-40C5-B1ED-2965E0884D54}">
      <dgm:prSet/>
      <dgm:spPr/>
      <dgm:t>
        <a:bodyPr/>
        <a:lstStyle/>
        <a:p>
          <a:endParaRPr lang="fr-FR"/>
        </a:p>
      </dgm:t>
    </dgm:pt>
    <dgm:pt modelId="{3AE77653-48B7-466A-B8A8-F661DF9DE9A8}" type="parTrans" cxnId="{F60A111C-3B1D-40C5-B1ED-2965E0884D54}">
      <dgm:prSet/>
      <dgm:spPr/>
      <dgm:t>
        <a:bodyPr/>
        <a:lstStyle/>
        <a:p>
          <a:endParaRPr lang="fr-FR"/>
        </a:p>
      </dgm:t>
    </dgm:pt>
    <dgm:pt modelId="{8ACEDAA5-413D-407E-832B-07837F074BAC}">
      <dgm:prSet custT="1"/>
      <dgm:spPr/>
      <dgm:t>
        <a:bodyPr/>
        <a:lstStyle/>
        <a:p>
          <a:r>
            <a:rPr lang="fr-FR" sz="1100">
              <a:latin typeface="Times New Roman" panose="02020603050405020304" pitchFamily="18" charset="0"/>
              <a:cs typeface="Times New Roman" panose="02020603050405020304" pitchFamily="18" charset="0"/>
            </a:rPr>
            <a:t>Proactive Approaches Prediction</a:t>
          </a:r>
        </a:p>
      </dgm:t>
    </dgm:pt>
    <dgm:pt modelId="{7B6F8659-F847-4D37-AA1F-5FB504AE0ADA}" type="sibTrans" cxnId="{6EFB9118-AAD8-4F9C-AEF3-2EC233AB35B3}">
      <dgm:prSet/>
      <dgm:spPr/>
      <dgm:t>
        <a:bodyPr/>
        <a:lstStyle/>
        <a:p>
          <a:endParaRPr lang="fr-FR"/>
        </a:p>
      </dgm:t>
    </dgm:pt>
    <dgm:pt modelId="{D790D5CE-1647-4904-BF2E-ACDDD4B03DDF}" type="parTrans" cxnId="{6EFB9118-AAD8-4F9C-AEF3-2EC233AB35B3}">
      <dgm:prSet/>
      <dgm:spPr/>
      <dgm:t>
        <a:bodyPr/>
        <a:lstStyle/>
        <a:p>
          <a:endParaRPr lang="fr-FR"/>
        </a:p>
      </dgm:t>
    </dgm:pt>
    <dgm:pt modelId="{37EC4A49-D82B-49F4-9C98-51DBC6D6F549}">
      <dgm:prSet custT="1"/>
      <dgm:spPr/>
      <dgm:t>
        <a:bodyPr/>
        <a:lstStyle/>
        <a:p>
          <a:pPr algn="ctr"/>
          <a:endParaRPr lang="fr-FR" sz="1100" b="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2106C2C-894F-4FCD-B98A-8B0ECC22607B}" type="sibTrans" cxnId="{44E573C5-A385-4A61-A261-4C0BBA0A5327}">
      <dgm:prSet/>
      <dgm:spPr/>
      <dgm:t>
        <a:bodyPr/>
        <a:lstStyle/>
        <a:p>
          <a:endParaRPr lang="fr-FR"/>
        </a:p>
      </dgm:t>
    </dgm:pt>
    <dgm:pt modelId="{0F1D2826-AB4D-47F0-A514-5FAC8E08591E}" type="parTrans" cxnId="{44E573C5-A385-4A61-A261-4C0BBA0A5327}">
      <dgm:prSet/>
      <dgm:spPr/>
      <dgm:t>
        <a:bodyPr/>
        <a:lstStyle/>
        <a:p>
          <a:endParaRPr lang="fr-FR"/>
        </a:p>
      </dgm:t>
    </dgm:pt>
    <dgm:pt modelId="{F8C1D28B-F6BE-4ABC-A2BB-3192E1DF86E2}" type="pres">
      <dgm:prSet presAssocID="{500CA9C5-6B62-4517-9FED-54FDEAC9460D}" presName="Name0" presStyleCnt="0">
        <dgm:presLayoutVars>
          <dgm:dir/>
          <dgm:animLvl val="lvl"/>
          <dgm:resizeHandles val="exact"/>
        </dgm:presLayoutVars>
      </dgm:prSet>
      <dgm:spPr/>
    </dgm:pt>
    <dgm:pt modelId="{EEAE994B-D3EA-4970-967F-891B0F6FF41A}" type="pres">
      <dgm:prSet presAssocID="{C6100982-C524-47A1-B375-FEBCCC94B817}" presName="Name8" presStyleCnt="0"/>
      <dgm:spPr/>
    </dgm:pt>
    <dgm:pt modelId="{777D782E-3F5D-41C9-9A96-AAB15A87ED6D}" type="pres">
      <dgm:prSet presAssocID="{C6100982-C524-47A1-B375-FEBCCC94B817}" presName="level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B1ED3448-9E3A-40D3-B257-A209CBD660C5}" type="pres">
      <dgm:prSet presAssocID="{C6100982-C524-47A1-B375-FEBCCC94B817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B659F8FA-24DE-4BAD-877D-5D87EEC6A778}" type="pres">
      <dgm:prSet presAssocID="{5FD77159-08A8-4A7C-A003-01791B738E57}" presName="Name8" presStyleCnt="0"/>
      <dgm:spPr/>
    </dgm:pt>
    <dgm:pt modelId="{8402197C-4807-4036-BCB8-5C65E651E789}" type="pres">
      <dgm:prSet presAssocID="{5FD77159-08A8-4A7C-A003-01791B738E57}" presName="level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CBD8DD47-5552-4139-A9BC-DCD0770A74D8}" type="pres">
      <dgm:prSet presAssocID="{5FD77159-08A8-4A7C-A003-01791B738E57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ECECDBE-A735-47E4-9C0F-4D0EA62B9F9C}" type="pres">
      <dgm:prSet presAssocID="{8ACEDAA5-413D-407E-832B-07837F074BAC}" presName="Name8" presStyleCnt="0"/>
      <dgm:spPr/>
    </dgm:pt>
    <dgm:pt modelId="{3A8417C0-EFE5-4932-A1A7-907A7C9015C3}" type="pres">
      <dgm:prSet presAssocID="{8ACEDAA5-413D-407E-832B-07837F074BAC}" presName="level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C7F84B01-8499-4089-95C6-E02675AF1337}" type="pres">
      <dgm:prSet presAssocID="{8ACEDAA5-413D-407E-832B-07837F074BAC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6349F61E-D896-4CF5-AB9C-20AABE4DAEF5}" type="pres">
      <dgm:prSet presAssocID="{37EC4A49-D82B-49F4-9C98-51DBC6D6F549}" presName="Name8" presStyleCnt="0"/>
      <dgm:spPr/>
    </dgm:pt>
    <dgm:pt modelId="{B8900D1E-038C-4002-A00A-FAE35FC4322A}" type="pres">
      <dgm:prSet presAssocID="{37EC4A49-D82B-49F4-9C98-51DBC6D6F549}" presName="level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AB70A13-C571-4BC9-B8A7-B55966804042}" type="pres">
      <dgm:prSet presAssocID="{37EC4A49-D82B-49F4-9C98-51DBC6D6F54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F60A111C-3B1D-40C5-B1ED-2965E0884D54}" srcId="{500CA9C5-6B62-4517-9FED-54FDEAC9460D}" destId="{5FD77159-08A8-4A7C-A003-01791B738E57}" srcOrd="1" destOrd="0" parTransId="{3AE77653-48B7-466A-B8A8-F661DF9DE9A8}" sibTransId="{CD4E4F20-9291-460D-9981-B050922E1AF1}"/>
    <dgm:cxn modelId="{F0FB34CF-A0C5-4568-A74F-A512D5456F2B}" type="presOf" srcId="{37EC4A49-D82B-49F4-9C98-51DBC6D6F549}" destId="{B8900D1E-038C-4002-A00A-FAE35FC4322A}" srcOrd="0" destOrd="0" presId="urn:microsoft.com/office/officeart/2005/8/layout/pyramid3"/>
    <dgm:cxn modelId="{F1479AC4-444F-4BAA-9506-AC0358AE11F3}" type="presOf" srcId="{C6100982-C524-47A1-B375-FEBCCC94B817}" destId="{777D782E-3F5D-41C9-9A96-AAB15A87ED6D}" srcOrd="0" destOrd="0" presId="urn:microsoft.com/office/officeart/2005/8/layout/pyramid3"/>
    <dgm:cxn modelId="{118D8922-F6A1-487B-95F1-6BC3AD2A660C}" type="presOf" srcId="{5FD77159-08A8-4A7C-A003-01791B738E57}" destId="{CBD8DD47-5552-4139-A9BC-DCD0770A74D8}" srcOrd="1" destOrd="0" presId="urn:microsoft.com/office/officeart/2005/8/layout/pyramid3"/>
    <dgm:cxn modelId="{EFBDBE5D-ED71-490D-A958-1A85708886CB}" type="presOf" srcId="{500CA9C5-6B62-4517-9FED-54FDEAC9460D}" destId="{F8C1D28B-F6BE-4ABC-A2BB-3192E1DF86E2}" srcOrd="0" destOrd="0" presId="urn:microsoft.com/office/officeart/2005/8/layout/pyramid3"/>
    <dgm:cxn modelId="{7C8FC235-4EE8-4C1C-882D-A86B608B2276}" type="presOf" srcId="{37EC4A49-D82B-49F4-9C98-51DBC6D6F549}" destId="{FAB70A13-C571-4BC9-B8A7-B55966804042}" srcOrd="1" destOrd="0" presId="urn:microsoft.com/office/officeart/2005/8/layout/pyramid3"/>
    <dgm:cxn modelId="{0E953D2F-1371-40FA-9D34-E746295F0665}" type="presOf" srcId="{5FD77159-08A8-4A7C-A003-01791B738E57}" destId="{8402197C-4807-4036-BCB8-5C65E651E789}" srcOrd="0" destOrd="0" presId="urn:microsoft.com/office/officeart/2005/8/layout/pyramid3"/>
    <dgm:cxn modelId="{9042EF10-93B2-43E2-B430-FC749C1FAD16}" type="presOf" srcId="{C6100982-C524-47A1-B375-FEBCCC94B817}" destId="{B1ED3448-9E3A-40D3-B257-A209CBD660C5}" srcOrd="1" destOrd="0" presId="urn:microsoft.com/office/officeart/2005/8/layout/pyramid3"/>
    <dgm:cxn modelId="{6EFB9118-AAD8-4F9C-AEF3-2EC233AB35B3}" srcId="{500CA9C5-6B62-4517-9FED-54FDEAC9460D}" destId="{8ACEDAA5-413D-407E-832B-07837F074BAC}" srcOrd="2" destOrd="0" parTransId="{D790D5CE-1647-4904-BF2E-ACDDD4B03DDF}" sibTransId="{7B6F8659-F847-4D37-AA1F-5FB504AE0ADA}"/>
    <dgm:cxn modelId="{2BF9579F-FEDB-4DFD-8C84-AC5DD11A978E}" type="presOf" srcId="{8ACEDAA5-413D-407E-832B-07837F074BAC}" destId="{3A8417C0-EFE5-4932-A1A7-907A7C9015C3}" srcOrd="0" destOrd="0" presId="urn:microsoft.com/office/officeart/2005/8/layout/pyramid3"/>
    <dgm:cxn modelId="{44E573C5-A385-4A61-A261-4C0BBA0A5327}" srcId="{500CA9C5-6B62-4517-9FED-54FDEAC9460D}" destId="{37EC4A49-D82B-49F4-9C98-51DBC6D6F549}" srcOrd="3" destOrd="0" parTransId="{0F1D2826-AB4D-47F0-A514-5FAC8E08591E}" sibTransId="{72106C2C-894F-4FCD-B98A-8B0ECC22607B}"/>
    <dgm:cxn modelId="{E9006123-E29A-487D-B0BE-E3A176FC4061}" srcId="{500CA9C5-6B62-4517-9FED-54FDEAC9460D}" destId="{C6100982-C524-47A1-B375-FEBCCC94B817}" srcOrd="0" destOrd="0" parTransId="{6FD8C928-637C-4FDF-B5AC-16D7204B6175}" sibTransId="{70650062-023F-4FAC-A9E6-2CD6CACD40AF}"/>
    <dgm:cxn modelId="{26201EEA-4191-4125-B74D-97AB4B757A99}" type="presOf" srcId="{8ACEDAA5-413D-407E-832B-07837F074BAC}" destId="{C7F84B01-8499-4089-95C6-E02675AF1337}" srcOrd="1" destOrd="0" presId="urn:microsoft.com/office/officeart/2005/8/layout/pyramid3"/>
    <dgm:cxn modelId="{ABD4D6E9-75D7-4085-80F2-DFC501719847}" type="presParOf" srcId="{F8C1D28B-F6BE-4ABC-A2BB-3192E1DF86E2}" destId="{EEAE994B-D3EA-4970-967F-891B0F6FF41A}" srcOrd="0" destOrd="0" presId="urn:microsoft.com/office/officeart/2005/8/layout/pyramid3"/>
    <dgm:cxn modelId="{6060FA6B-2772-40A9-A122-C58CBAC9D267}" type="presParOf" srcId="{EEAE994B-D3EA-4970-967F-891B0F6FF41A}" destId="{777D782E-3F5D-41C9-9A96-AAB15A87ED6D}" srcOrd="0" destOrd="0" presId="urn:microsoft.com/office/officeart/2005/8/layout/pyramid3"/>
    <dgm:cxn modelId="{56E1B6D3-2066-4607-A317-910CADCAEFE9}" type="presParOf" srcId="{EEAE994B-D3EA-4970-967F-891B0F6FF41A}" destId="{B1ED3448-9E3A-40D3-B257-A209CBD660C5}" srcOrd="1" destOrd="0" presId="urn:microsoft.com/office/officeart/2005/8/layout/pyramid3"/>
    <dgm:cxn modelId="{B7E7ECE3-F57F-4F09-AE6C-D92E59C9AE88}" type="presParOf" srcId="{F8C1D28B-F6BE-4ABC-A2BB-3192E1DF86E2}" destId="{B659F8FA-24DE-4BAD-877D-5D87EEC6A778}" srcOrd="1" destOrd="0" presId="urn:microsoft.com/office/officeart/2005/8/layout/pyramid3"/>
    <dgm:cxn modelId="{6929F3CA-B6FD-4271-82ED-9E8433C01638}" type="presParOf" srcId="{B659F8FA-24DE-4BAD-877D-5D87EEC6A778}" destId="{8402197C-4807-4036-BCB8-5C65E651E789}" srcOrd="0" destOrd="0" presId="urn:microsoft.com/office/officeart/2005/8/layout/pyramid3"/>
    <dgm:cxn modelId="{3B581C91-6590-4F5A-A073-20C3FC569C3E}" type="presParOf" srcId="{B659F8FA-24DE-4BAD-877D-5D87EEC6A778}" destId="{CBD8DD47-5552-4139-A9BC-DCD0770A74D8}" srcOrd="1" destOrd="0" presId="urn:microsoft.com/office/officeart/2005/8/layout/pyramid3"/>
    <dgm:cxn modelId="{86A07859-BBF4-45D5-A7E6-B00BC4AA3D3B}" type="presParOf" srcId="{F8C1D28B-F6BE-4ABC-A2BB-3192E1DF86E2}" destId="{FECECDBE-A735-47E4-9C0F-4D0EA62B9F9C}" srcOrd="2" destOrd="0" presId="urn:microsoft.com/office/officeart/2005/8/layout/pyramid3"/>
    <dgm:cxn modelId="{9553F981-0F83-4AF5-A01E-1ACCB2CFF0E5}" type="presParOf" srcId="{FECECDBE-A735-47E4-9C0F-4D0EA62B9F9C}" destId="{3A8417C0-EFE5-4932-A1A7-907A7C9015C3}" srcOrd="0" destOrd="0" presId="urn:microsoft.com/office/officeart/2005/8/layout/pyramid3"/>
    <dgm:cxn modelId="{E34A313E-8BC1-4210-AA4C-912C57621D17}" type="presParOf" srcId="{FECECDBE-A735-47E4-9C0F-4D0EA62B9F9C}" destId="{C7F84B01-8499-4089-95C6-E02675AF1337}" srcOrd="1" destOrd="0" presId="urn:microsoft.com/office/officeart/2005/8/layout/pyramid3"/>
    <dgm:cxn modelId="{07E49F93-1B95-4B6B-88A1-BE0E7ABB653E}" type="presParOf" srcId="{F8C1D28B-F6BE-4ABC-A2BB-3192E1DF86E2}" destId="{6349F61E-D896-4CF5-AB9C-20AABE4DAEF5}" srcOrd="3" destOrd="0" presId="urn:microsoft.com/office/officeart/2005/8/layout/pyramid3"/>
    <dgm:cxn modelId="{9903AE97-EB1E-440C-A52F-218C93EB60D7}" type="presParOf" srcId="{6349F61E-D896-4CF5-AB9C-20AABE4DAEF5}" destId="{B8900D1E-038C-4002-A00A-FAE35FC4322A}" srcOrd="0" destOrd="0" presId="urn:microsoft.com/office/officeart/2005/8/layout/pyramid3"/>
    <dgm:cxn modelId="{4B0E7B38-54F5-4753-A4D7-D8F62154133F}" type="presParOf" srcId="{6349F61E-D896-4CF5-AB9C-20AABE4DAEF5}" destId="{FAB70A13-C571-4BC9-B8A7-B55966804042}" srcOrd="1" destOrd="0" presId="urn:microsoft.com/office/officeart/2005/8/layout/pyramid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E23EC65-5223-4F96-8496-4054C4D3276B}" type="doc">
      <dgm:prSet loTypeId="urn:microsoft.com/office/officeart/2005/8/layout/hierarchy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fr-FR"/>
        </a:p>
      </dgm:t>
    </dgm:pt>
    <dgm:pt modelId="{1D6BDC2F-D9BB-4CDC-8903-7B35A460AA1B}">
      <dgm:prSet phldrT="[Text]" custT="1"/>
      <dgm:spPr/>
      <dgm:t>
        <a:bodyPr/>
        <a:lstStyle/>
        <a:p>
          <a:pPr algn="ctr"/>
          <a:r>
            <a:rPr lang="en-US" sz="1200">
              <a:latin typeface="Times New Roman" panose="02020603050405020304" pitchFamily="18" charset="0"/>
              <a:cs typeface="Times New Roman" panose="02020603050405020304" pitchFamily="18" charset="0"/>
            </a:rPr>
            <a:t>Radio </a:t>
          </a:r>
          <a:r>
            <a:rPr lang="en-US" sz="1200" i="0">
              <a:latin typeface="Times New Roman" panose="02020603050405020304" pitchFamily="18" charset="0"/>
              <a:cs typeface="Times New Roman" panose="02020603050405020304" pitchFamily="18" charset="0"/>
            </a:rPr>
            <a:t>propagation</a:t>
          </a:r>
          <a:r>
            <a:rPr lang="en-US" sz="1200">
              <a:latin typeface="Times New Roman" panose="02020603050405020304" pitchFamily="18" charset="0"/>
              <a:cs typeface="Times New Roman" panose="02020603050405020304" pitchFamily="18" charset="0"/>
            </a:rPr>
            <a:t> model</a:t>
          </a:r>
          <a:endParaRPr lang="fr-FR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4273851-0020-454B-8F18-F72C0DB9B739}" type="parTrans" cxnId="{694FD2EB-21C1-4870-ABA2-38C0D8C66ABC}">
      <dgm:prSet/>
      <dgm:spPr/>
      <dgm:t>
        <a:bodyPr/>
        <a:lstStyle/>
        <a:p>
          <a:pPr algn="ctr"/>
          <a:endParaRPr lang="fr-FR" sz="1200"/>
        </a:p>
      </dgm:t>
    </dgm:pt>
    <dgm:pt modelId="{920B731A-91EF-41A7-B9B3-BE71351ED167}" type="sibTrans" cxnId="{694FD2EB-21C1-4870-ABA2-38C0D8C66ABC}">
      <dgm:prSet/>
      <dgm:spPr/>
      <dgm:t>
        <a:bodyPr/>
        <a:lstStyle/>
        <a:p>
          <a:pPr algn="ctr"/>
          <a:endParaRPr lang="fr-FR" sz="1200"/>
        </a:p>
      </dgm:t>
    </dgm:pt>
    <dgm:pt modelId="{ECA2391F-8268-44B3-A097-52E35D9BEF25}">
      <dgm:prSet phldrT="[Text]" custT="1"/>
      <dgm:spPr/>
      <dgm:t>
        <a:bodyPr/>
        <a:lstStyle/>
        <a:p>
          <a:pPr algn="ctr"/>
          <a:r>
            <a:rPr lang="fr-FR" sz="900">
              <a:latin typeface="Times New Roman" panose="02020603050405020304" pitchFamily="18" charset="0"/>
              <a:cs typeface="Times New Roman" panose="02020603050405020304" pitchFamily="18" charset="0"/>
            </a:rPr>
            <a:t>Simple Radial Propagation Model</a:t>
          </a:r>
        </a:p>
      </dgm:t>
    </dgm:pt>
    <dgm:pt modelId="{7C03892E-53F2-4E8F-83D3-0511241CE028}" type="parTrans" cxnId="{23E74220-AF6A-4979-B4A9-96451B0A9D45}">
      <dgm:prSet/>
      <dgm:spPr/>
      <dgm:t>
        <a:bodyPr/>
        <a:lstStyle/>
        <a:p>
          <a:pPr algn="ctr"/>
          <a:endParaRPr lang="fr-FR" sz="1200"/>
        </a:p>
      </dgm:t>
    </dgm:pt>
    <dgm:pt modelId="{0BF9B2FB-F76A-414E-81B0-6C4AACAA49D2}" type="sibTrans" cxnId="{23E74220-AF6A-4979-B4A9-96451B0A9D45}">
      <dgm:prSet/>
      <dgm:spPr/>
      <dgm:t>
        <a:bodyPr/>
        <a:lstStyle/>
        <a:p>
          <a:pPr algn="ctr"/>
          <a:endParaRPr lang="fr-FR" sz="1200"/>
        </a:p>
      </dgm:t>
    </dgm:pt>
    <dgm:pt modelId="{66B056F9-CBB1-4E1D-8F9D-71DC029640C8}">
      <dgm:prSet phldrT="[Text]" custT="1"/>
      <dgm:spPr/>
      <dgm:t>
        <a:bodyPr/>
        <a:lstStyle/>
        <a:p>
          <a:pPr algn="ctr"/>
          <a:r>
            <a:rPr lang="fr-FR" sz="900">
              <a:latin typeface="Times New Roman" panose="02020603050405020304" pitchFamily="18" charset="0"/>
              <a:cs typeface="Times New Roman" panose="02020603050405020304" pitchFamily="18" charset="0"/>
            </a:rPr>
            <a:t>Free Space Propagation Model</a:t>
          </a:r>
        </a:p>
      </dgm:t>
    </dgm:pt>
    <dgm:pt modelId="{720C5F01-DF6B-48C9-9AC8-C98C910DF7E4}" type="parTrans" cxnId="{8F76A6CA-98CD-4398-9D3B-414A6CE0DE12}">
      <dgm:prSet/>
      <dgm:spPr/>
      <dgm:t>
        <a:bodyPr/>
        <a:lstStyle/>
        <a:p>
          <a:pPr algn="ctr"/>
          <a:endParaRPr lang="fr-FR" sz="1200"/>
        </a:p>
      </dgm:t>
    </dgm:pt>
    <dgm:pt modelId="{79936D4E-9D08-4DE2-AACE-E615AF807649}" type="sibTrans" cxnId="{8F76A6CA-98CD-4398-9D3B-414A6CE0DE12}">
      <dgm:prSet/>
      <dgm:spPr/>
      <dgm:t>
        <a:bodyPr/>
        <a:lstStyle/>
        <a:p>
          <a:pPr algn="ctr"/>
          <a:endParaRPr lang="fr-FR" sz="1200"/>
        </a:p>
      </dgm:t>
    </dgm:pt>
    <dgm:pt modelId="{78E51341-9EE1-4E40-A7D2-608746331EB9}">
      <dgm:prSet phldrT="[Text]" custT="1"/>
      <dgm:spPr/>
      <dgm:t>
        <a:bodyPr/>
        <a:lstStyle/>
        <a:p>
          <a:pPr algn="ctr"/>
          <a:r>
            <a:rPr lang="en-US" sz="1200">
              <a:latin typeface="Times New Roman" panose="02020603050405020304" pitchFamily="18" charset="0"/>
              <a:cs typeface="Times New Roman" panose="02020603050405020304" pitchFamily="18" charset="0"/>
            </a:rPr>
            <a:t>Input parameters</a:t>
          </a:r>
          <a:endParaRPr lang="fr-FR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BE82B92-9984-436D-BB10-F5DA9D0225E5}" type="parTrans" cxnId="{1F1C103A-98F7-4DA5-AC24-EC52D2CD813E}">
      <dgm:prSet/>
      <dgm:spPr/>
      <dgm:t>
        <a:bodyPr/>
        <a:lstStyle/>
        <a:p>
          <a:pPr algn="ctr"/>
          <a:endParaRPr lang="fr-FR" sz="1200"/>
        </a:p>
      </dgm:t>
    </dgm:pt>
    <dgm:pt modelId="{77E64117-0266-4708-BAF1-FF49F2114539}" type="sibTrans" cxnId="{1F1C103A-98F7-4DA5-AC24-EC52D2CD813E}">
      <dgm:prSet/>
      <dgm:spPr/>
      <dgm:t>
        <a:bodyPr/>
        <a:lstStyle/>
        <a:p>
          <a:pPr algn="ctr"/>
          <a:endParaRPr lang="fr-FR" sz="1200"/>
        </a:p>
      </dgm:t>
    </dgm:pt>
    <dgm:pt modelId="{6626A809-890B-4F7A-8C6C-7281EDE53CD2}">
      <dgm:prSet phldrT="[Text]" custT="1"/>
      <dgm:spPr/>
      <dgm:t>
        <a:bodyPr/>
        <a:lstStyle/>
        <a:p>
          <a:pPr algn="ctr"/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Routing </a:t>
          </a:r>
          <a:endParaRPr lang="fr-FR" sz="9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95AB222-535A-45C4-97AC-61B82FE7D693}" type="parTrans" cxnId="{A54AF26F-4678-477A-B056-8FB445C79A96}">
      <dgm:prSet/>
      <dgm:spPr/>
      <dgm:t>
        <a:bodyPr/>
        <a:lstStyle/>
        <a:p>
          <a:pPr algn="ctr"/>
          <a:endParaRPr lang="fr-FR" sz="1200"/>
        </a:p>
      </dgm:t>
    </dgm:pt>
    <dgm:pt modelId="{878D9EBD-7751-415B-9DA7-119550F32B93}" type="sibTrans" cxnId="{A54AF26F-4678-477A-B056-8FB445C79A96}">
      <dgm:prSet/>
      <dgm:spPr/>
      <dgm:t>
        <a:bodyPr/>
        <a:lstStyle/>
        <a:p>
          <a:pPr algn="ctr"/>
          <a:endParaRPr lang="fr-FR" sz="1200"/>
        </a:p>
      </dgm:t>
    </dgm:pt>
    <dgm:pt modelId="{FDF00A94-AB8E-4EF9-8BFD-409AF582C91A}">
      <dgm:prSet phldrT="[Text]" custT="1"/>
      <dgm:spPr/>
      <dgm:t>
        <a:bodyPr/>
        <a:lstStyle/>
        <a:p>
          <a:pPr algn="ctr"/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Group communication</a:t>
          </a:r>
          <a:endParaRPr lang="fr-FR" sz="9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FDFDA0F-5F3E-476C-B593-944C42CF2A52}" type="parTrans" cxnId="{7344EBEC-865F-4D64-829C-864757869F2B}">
      <dgm:prSet/>
      <dgm:spPr/>
      <dgm:t>
        <a:bodyPr/>
        <a:lstStyle/>
        <a:p>
          <a:pPr algn="ctr"/>
          <a:endParaRPr lang="fr-FR" sz="1200"/>
        </a:p>
      </dgm:t>
    </dgm:pt>
    <dgm:pt modelId="{7B38298E-D2C7-4108-95CE-D362263FCAE2}" type="sibTrans" cxnId="{7344EBEC-865F-4D64-829C-864757869F2B}">
      <dgm:prSet/>
      <dgm:spPr/>
      <dgm:t>
        <a:bodyPr/>
        <a:lstStyle/>
        <a:p>
          <a:pPr algn="ctr"/>
          <a:endParaRPr lang="fr-FR" sz="1200"/>
        </a:p>
      </dgm:t>
    </dgm:pt>
    <dgm:pt modelId="{0A5BDDBC-FA84-47F0-B46B-15CAE9325086}">
      <dgm:prSet phldrT="[Text]" custT="1"/>
      <dgm:spPr/>
      <dgm:t>
        <a:bodyPr/>
        <a:lstStyle/>
        <a:p>
          <a:pPr algn="ctr"/>
          <a:r>
            <a:rPr lang="en-US" sz="1200">
              <a:latin typeface="Times New Roman" panose="02020603050405020304" pitchFamily="18" charset="0"/>
              <a:cs typeface="Times New Roman" panose="02020603050405020304" pitchFamily="18" charset="0"/>
            </a:rPr>
            <a:t>Application area</a:t>
          </a:r>
          <a:endParaRPr lang="fr-FR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A6361ED-B7E9-4FAC-896D-FFA34D7C1E07}" type="parTrans" cxnId="{B29ED449-6104-4FC2-9C6C-29688D54D630}">
      <dgm:prSet/>
      <dgm:spPr/>
      <dgm:t>
        <a:bodyPr/>
        <a:lstStyle/>
        <a:p>
          <a:pPr algn="ctr"/>
          <a:endParaRPr lang="fr-FR"/>
        </a:p>
      </dgm:t>
    </dgm:pt>
    <dgm:pt modelId="{5196D3B0-E3F7-4619-B13A-F06EA954066B}" type="sibTrans" cxnId="{B29ED449-6104-4FC2-9C6C-29688D54D630}">
      <dgm:prSet/>
      <dgm:spPr/>
      <dgm:t>
        <a:bodyPr/>
        <a:lstStyle/>
        <a:p>
          <a:pPr algn="ctr"/>
          <a:endParaRPr lang="fr-FR"/>
        </a:p>
      </dgm:t>
    </dgm:pt>
    <dgm:pt modelId="{D32F69BC-B586-4C6F-9FBB-6F069EE75552}">
      <dgm:prSet phldrT="[Text]" custT="1"/>
      <dgm:spPr/>
      <dgm:t>
        <a:bodyPr/>
        <a:lstStyle/>
        <a:p>
          <a:pPr algn="ctr"/>
          <a:r>
            <a:rPr lang="en-US" sz="1200">
              <a:latin typeface="Times New Roman" panose="02020603050405020304" pitchFamily="18" charset="0"/>
              <a:cs typeface="Times New Roman" panose="02020603050405020304" pitchFamily="18" charset="0"/>
            </a:rPr>
            <a:t>Output parameters</a:t>
          </a:r>
          <a:endParaRPr lang="fr-FR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ED03ECD-E4DC-4EF3-881C-57B149177D00}" type="parTrans" cxnId="{9D0250A9-0A3C-459F-9EDE-6DF8608076F6}">
      <dgm:prSet/>
      <dgm:spPr/>
      <dgm:t>
        <a:bodyPr/>
        <a:lstStyle/>
        <a:p>
          <a:pPr algn="ctr"/>
          <a:endParaRPr lang="fr-FR"/>
        </a:p>
      </dgm:t>
    </dgm:pt>
    <dgm:pt modelId="{48E5766D-FB5B-4610-8D5D-D1E05EF7C206}" type="sibTrans" cxnId="{9D0250A9-0A3C-459F-9EDE-6DF8608076F6}">
      <dgm:prSet/>
      <dgm:spPr/>
      <dgm:t>
        <a:bodyPr/>
        <a:lstStyle/>
        <a:p>
          <a:pPr algn="ctr"/>
          <a:endParaRPr lang="fr-FR"/>
        </a:p>
      </dgm:t>
    </dgm:pt>
    <dgm:pt modelId="{2A30B2B5-FF80-41B3-BEA3-13B546B25D9F}">
      <dgm:prSet custT="1"/>
      <dgm:spPr/>
      <dgm:t>
        <a:bodyPr/>
        <a:lstStyle/>
        <a:p>
          <a:pPr algn="ctr"/>
          <a:r>
            <a:rPr lang="fr-FR" sz="900">
              <a:latin typeface="Times New Roman" panose="02020603050405020304" pitchFamily="18" charset="0"/>
              <a:cs typeface="Times New Roman" panose="02020603050405020304" pitchFamily="18" charset="0"/>
            </a:rPr>
            <a:t>deterministic</a:t>
          </a:r>
        </a:p>
      </dgm:t>
    </dgm:pt>
    <dgm:pt modelId="{DDEEC555-953C-4CC2-AB82-D11CB848D2D9}" type="parTrans" cxnId="{10E385AB-F7CD-4F03-946A-2067129738A0}">
      <dgm:prSet/>
      <dgm:spPr/>
      <dgm:t>
        <a:bodyPr/>
        <a:lstStyle/>
        <a:p>
          <a:pPr algn="ctr"/>
          <a:endParaRPr lang="fr-FR"/>
        </a:p>
      </dgm:t>
    </dgm:pt>
    <dgm:pt modelId="{DEE52A4A-1645-4956-BE9A-000126120B76}" type="sibTrans" cxnId="{10E385AB-F7CD-4F03-946A-2067129738A0}">
      <dgm:prSet/>
      <dgm:spPr/>
      <dgm:t>
        <a:bodyPr/>
        <a:lstStyle/>
        <a:p>
          <a:pPr algn="ctr"/>
          <a:endParaRPr lang="fr-FR"/>
        </a:p>
      </dgm:t>
    </dgm:pt>
    <dgm:pt modelId="{C6B97CC6-39D0-4006-9FEE-E33E7039B4DD}">
      <dgm:prSet custT="1"/>
      <dgm:spPr/>
      <dgm:t>
        <a:bodyPr/>
        <a:lstStyle/>
        <a:p>
          <a:pPr algn="ctr"/>
          <a:r>
            <a:rPr lang="fr-FR" sz="900">
              <a:latin typeface="Times New Roman" panose="02020603050405020304" pitchFamily="18" charset="0"/>
              <a:cs typeface="Times New Roman" panose="02020603050405020304" pitchFamily="18" charset="0"/>
            </a:rPr>
            <a:t>Stochastic </a:t>
          </a:r>
        </a:p>
      </dgm:t>
    </dgm:pt>
    <dgm:pt modelId="{5DA550B9-F606-4945-9500-44CE6B5DDEB2}" type="parTrans" cxnId="{3563C9DD-86D3-45FE-8454-302917700D20}">
      <dgm:prSet/>
      <dgm:spPr/>
      <dgm:t>
        <a:bodyPr/>
        <a:lstStyle/>
        <a:p>
          <a:pPr algn="ctr"/>
          <a:endParaRPr lang="fr-FR"/>
        </a:p>
      </dgm:t>
    </dgm:pt>
    <dgm:pt modelId="{55602453-5015-4CA7-A54B-D18A0C594C4B}" type="sibTrans" cxnId="{3563C9DD-86D3-45FE-8454-302917700D20}">
      <dgm:prSet/>
      <dgm:spPr/>
      <dgm:t>
        <a:bodyPr/>
        <a:lstStyle/>
        <a:p>
          <a:pPr algn="ctr"/>
          <a:endParaRPr lang="fr-FR"/>
        </a:p>
      </dgm:t>
    </dgm:pt>
    <dgm:pt modelId="{31AE730D-3C4B-4E07-B8A8-5558892625D7}">
      <dgm:prSet custT="1"/>
      <dgm:spPr/>
      <dgm:t>
        <a:bodyPr/>
        <a:lstStyle/>
        <a:p>
          <a:pPr algn="ctr"/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signal-power and other measurements</a:t>
          </a:r>
          <a:endParaRPr lang="fr-FR" sz="9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10FFDF9-3A19-4C1E-AF5D-B2D7CC707AF7}" type="parTrans" cxnId="{6227AFED-1804-4D1B-93FA-4233BF9BADA2}">
      <dgm:prSet/>
      <dgm:spPr/>
      <dgm:t>
        <a:bodyPr/>
        <a:lstStyle/>
        <a:p>
          <a:pPr algn="ctr"/>
          <a:endParaRPr lang="fr-FR"/>
        </a:p>
      </dgm:t>
    </dgm:pt>
    <dgm:pt modelId="{E377750E-8BED-4088-BB86-934F555C36F0}" type="sibTrans" cxnId="{6227AFED-1804-4D1B-93FA-4233BF9BADA2}">
      <dgm:prSet/>
      <dgm:spPr/>
      <dgm:t>
        <a:bodyPr/>
        <a:lstStyle/>
        <a:p>
          <a:pPr algn="ctr"/>
          <a:endParaRPr lang="fr-FR"/>
        </a:p>
      </dgm:t>
    </dgm:pt>
    <dgm:pt modelId="{5DDC98EE-2E77-4255-880A-6BF193985F25}">
      <dgm:prSet custT="1"/>
      <dgm:spPr/>
      <dgm:t>
        <a:bodyPr/>
        <a:lstStyle/>
        <a:p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Two-Ray Ground Propagation Model</a:t>
          </a:r>
          <a:endParaRPr lang="fr-FR" sz="9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3CA24F2-D163-466E-BA5F-64274FB84E36}" type="parTrans" cxnId="{04FEEDAD-8DE8-4406-8054-A5672C63B506}">
      <dgm:prSet/>
      <dgm:spPr/>
      <dgm:t>
        <a:bodyPr/>
        <a:lstStyle/>
        <a:p>
          <a:endParaRPr lang="fr-FR"/>
        </a:p>
      </dgm:t>
    </dgm:pt>
    <dgm:pt modelId="{24427928-086C-4E64-AED6-528EDB871083}" type="sibTrans" cxnId="{04FEEDAD-8DE8-4406-8054-A5672C63B506}">
      <dgm:prSet/>
      <dgm:spPr/>
      <dgm:t>
        <a:bodyPr/>
        <a:lstStyle/>
        <a:p>
          <a:endParaRPr lang="fr-FR"/>
        </a:p>
      </dgm:t>
    </dgm:pt>
    <dgm:pt modelId="{00BAABB2-F5E2-4E6F-B30E-F1999FF1C052}">
      <dgm:prSet custT="1"/>
      <dgm:spPr/>
      <dgm:t>
        <a:bodyPr/>
        <a:lstStyle/>
        <a:p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Ray tracing Propagation Model</a:t>
          </a:r>
          <a:endParaRPr lang="fr-FR" sz="9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2069267-1C77-41D0-9F5F-67AA64AAF499}" type="parTrans" cxnId="{11EC64E3-6ECC-4742-A236-9274BB950AF5}">
      <dgm:prSet/>
      <dgm:spPr/>
      <dgm:t>
        <a:bodyPr/>
        <a:lstStyle/>
        <a:p>
          <a:endParaRPr lang="fr-FR"/>
        </a:p>
      </dgm:t>
    </dgm:pt>
    <dgm:pt modelId="{582F97E9-D5D4-4701-BE13-0D01C18AA2C1}" type="sibTrans" cxnId="{11EC64E3-6ECC-4742-A236-9274BB950AF5}">
      <dgm:prSet/>
      <dgm:spPr/>
      <dgm:t>
        <a:bodyPr/>
        <a:lstStyle/>
        <a:p>
          <a:endParaRPr lang="fr-FR"/>
        </a:p>
      </dgm:t>
    </dgm:pt>
    <dgm:pt modelId="{932AA34D-0908-490C-8800-C79C7DC9AA9A}">
      <dgm:prSet custT="1"/>
      <dgm:spPr/>
      <dgm:t>
        <a:bodyPr/>
        <a:lstStyle/>
        <a:p>
          <a:pPr algn="ctr"/>
          <a:r>
            <a:rPr lang="fr-FR" sz="900">
              <a:latin typeface="Times New Roman" panose="02020603050405020304" pitchFamily="18" charset="0"/>
              <a:cs typeface="Times New Roman" panose="02020603050405020304" pitchFamily="18" charset="0"/>
            </a:rPr>
            <a:t>signal-power </a:t>
          </a:r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measurements</a:t>
          </a:r>
          <a:endParaRPr lang="fr-FR" sz="9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35F998B-F0CF-4822-880D-0BD6664BCD29}" type="sibTrans" cxnId="{22B429AB-FB59-4E5D-BBFA-6E985E42FB7D}">
      <dgm:prSet/>
      <dgm:spPr/>
      <dgm:t>
        <a:bodyPr/>
        <a:lstStyle/>
        <a:p>
          <a:pPr algn="ctr"/>
          <a:endParaRPr lang="fr-FR"/>
        </a:p>
      </dgm:t>
    </dgm:pt>
    <dgm:pt modelId="{73F5B7D5-81F5-413E-8A5D-04D36E9F253C}" type="parTrans" cxnId="{22B429AB-FB59-4E5D-BBFA-6E985E42FB7D}">
      <dgm:prSet/>
      <dgm:spPr/>
      <dgm:t>
        <a:bodyPr/>
        <a:lstStyle/>
        <a:p>
          <a:pPr algn="ctr"/>
          <a:endParaRPr lang="fr-FR"/>
        </a:p>
      </dgm:t>
    </dgm:pt>
    <dgm:pt modelId="{FF9C7DA8-1C55-45EE-AC1E-C8557A11F5C4}">
      <dgm:prSet custT="1"/>
      <dgm:spPr/>
      <dgm:t>
        <a:bodyPr/>
        <a:lstStyle/>
        <a:p>
          <a:r>
            <a:rPr lang="fr-FR" sz="900">
              <a:latin typeface="Times New Roman" panose="02020603050405020304" pitchFamily="18" charset="0"/>
              <a:cs typeface="Times New Roman" panose="02020603050405020304" pitchFamily="18" charset="0"/>
            </a:rPr>
            <a:t>location measurements</a:t>
          </a:r>
        </a:p>
      </dgm:t>
    </dgm:pt>
    <dgm:pt modelId="{50C15939-C74A-443A-B540-6CDC3FD0B64E}" type="parTrans" cxnId="{7152089C-88A2-4412-8BBF-2C12FE5E94E9}">
      <dgm:prSet/>
      <dgm:spPr/>
      <dgm:t>
        <a:bodyPr/>
        <a:lstStyle/>
        <a:p>
          <a:endParaRPr lang="fr-FR"/>
        </a:p>
      </dgm:t>
    </dgm:pt>
    <dgm:pt modelId="{2704F938-9699-42F1-A094-CC18EC2BF674}" type="sibTrans" cxnId="{7152089C-88A2-4412-8BBF-2C12FE5E94E9}">
      <dgm:prSet/>
      <dgm:spPr/>
      <dgm:t>
        <a:bodyPr/>
        <a:lstStyle/>
        <a:p>
          <a:endParaRPr lang="fr-FR"/>
        </a:p>
      </dgm:t>
    </dgm:pt>
    <dgm:pt modelId="{2EAB76DF-EF90-4AA2-A9F1-049E240A7A0E}">
      <dgm:prSet custT="1"/>
      <dgm:spPr/>
      <dgm:t>
        <a:bodyPr/>
        <a:lstStyle/>
        <a:p>
          <a:r>
            <a:rPr lang="fr-FR" sz="900">
              <a:latin typeface="Times New Roman" panose="02020603050405020304" pitchFamily="18" charset="0"/>
              <a:cs typeface="Times New Roman" panose="02020603050405020304" pitchFamily="18" charset="0"/>
            </a:rPr>
            <a:t>other measurements</a:t>
          </a:r>
        </a:p>
      </dgm:t>
    </dgm:pt>
    <dgm:pt modelId="{BAF33A09-6E73-4977-A039-B8C96BE36A01}" type="parTrans" cxnId="{CF828EFF-EF27-4B79-8999-43F79BF73D49}">
      <dgm:prSet/>
      <dgm:spPr/>
      <dgm:t>
        <a:bodyPr/>
        <a:lstStyle/>
        <a:p>
          <a:endParaRPr lang="fr-FR"/>
        </a:p>
      </dgm:t>
    </dgm:pt>
    <dgm:pt modelId="{0DE08067-9768-4F90-B565-3B567DAECF64}" type="sibTrans" cxnId="{CF828EFF-EF27-4B79-8999-43F79BF73D49}">
      <dgm:prSet/>
      <dgm:spPr/>
      <dgm:t>
        <a:bodyPr/>
        <a:lstStyle/>
        <a:p>
          <a:endParaRPr lang="fr-FR"/>
        </a:p>
      </dgm:t>
    </dgm:pt>
    <dgm:pt modelId="{BE7C908E-F64A-4975-8526-AF48927FD0AB}">
      <dgm:prSet custT="1"/>
      <dgm:spPr/>
      <dgm:t>
        <a:bodyPr/>
        <a:lstStyle/>
        <a:p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Multicast communication</a:t>
          </a:r>
          <a:endParaRPr lang="fr-FR" sz="9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1FC7942-4E2C-432F-89CB-83FD7B79F96A}" type="parTrans" cxnId="{E8592019-858B-45C5-A687-2C079EC1F3E2}">
      <dgm:prSet/>
      <dgm:spPr/>
      <dgm:t>
        <a:bodyPr/>
        <a:lstStyle/>
        <a:p>
          <a:endParaRPr lang="fr-FR"/>
        </a:p>
      </dgm:t>
    </dgm:pt>
    <dgm:pt modelId="{9917E245-1B5D-41B7-B2E8-86FB83564A2C}" type="sibTrans" cxnId="{E8592019-858B-45C5-A687-2C079EC1F3E2}">
      <dgm:prSet/>
      <dgm:spPr/>
      <dgm:t>
        <a:bodyPr/>
        <a:lstStyle/>
        <a:p>
          <a:endParaRPr lang="fr-FR"/>
        </a:p>
      </dgm:t>
    </dgm:pt>
    <dgm:pt modelId="{5FBEF94A-BDF9-45EE-8AFF-5973C9644777}" type="pres">
      <dgm:prSet presAssocID="{3E23EC65-5223-4F96-8496-4054C4D3276B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665FA966-1285-404F-BB51-153DC1C9CF4D}" type="pres">
      <dgm:prSet presAssocID="{1D6BDC2F-D9BB-4CDC-8903-7B35A460AA1B}" presName="root" presStyleCnt="0"/>
      <dgm:spPr/>
      <dgm:t>
        <a:bodyPr/>
        <a:lstStyle/>
        <a:p>
          <a:endParaRPr lang="fr-FR"/>
        </a:p>
      </dgm:t>
    </dgm:pt>
    <dgm:pt modelId="{9B6ED6FC-6F5C-4742-BA7E-C47D2AD860AD}" type="pres">
      <dgm:prSet presAssocID="{1D6BDC2F-D9BB-4CDC-8903-7B35A460AA1B}" presName="rootComposite" presStyleCnt="0"/>
      <dgm:spPr/>
      <dgm:t>
        <a:bodyPr/>
        <a:lstStyle/>
        <a:p>
          <a:endParaRPr lang="fr-FR"/>
        </a:p>
      </dgm:t>
    </dgm:pt>
    <dgm:pt modelId="{65E047B2-BAF0-4435-BF3A-D1BC00440F2A}" type="pres">
      <dgm:prSet presAssocID="{1D6BDC2F-D9BB-4CDC-8903-7B35A460AA1B}" presName="rootText" presStyleLbl="node1" presStyleIdx="0" presStyleCnt="4" custScaleX="293669" custScaleY="195019"/>
      <dgm:spPr/>
      <dgm:t>
        <a:bodyPr/>
        <a:lstStyle/>
        <a:p>
          <a:endParaRPr lang="fr-FR"/>
        </a:p>
      </dgm:t>
    </dgm:pt>
    <dgm:pt modelId="{7BDDE62D-6CEB-43D0-A1D9-44C3F7DB402C}" type="pres">
      <dgm:prSet presAssocID="{1D6BDC2F-D9BB-4CDC-8903-7B35A460AA1B}" presName="rootConnector" presStyleLbl="node1" presStyleIdx="0" presStyleCnt="4"/>
      <dgm:spPr/>
      <dgm:t>
        <a:bodyPr/>
        <a:lstStyle/>
        <a:p>
          <a:endParaRPr lang="fr-FR"/>
        </a:p>
      </dgm:t>
    </dgm:pt>
    <dgm:pt modelId="{A9942C55-BD57-480C-A05A-73B93076400E}" type="pres">
      <dgm:prSet presAssocID="{1D6BDC2F-D9BB-4CDC-8903-7B35A460AA1B}" presName="childShape" presStyleCnt="0"/>
      <dgm:spPr/>
      <dgm:t>
        <a:bodyPr/>
        <a:lstStyle/>
        <a:p>
          <a:endParaRPr lang="fr-FR"/>
        </a:p>
      </dgm:t>
    </dgm:pt>
    <dgm:pt modelId="{629AF1E0-5A2E-418C-8EA9-DA85BEC03499}" type="pres">
      <dgm:prSet presAssocID="{7C03892E-53F2-4E8F-83D3-0511241CE028}" presName="Name13" presStyleLbl="parChTrans1D2" presStyleIdx="0" presStyleCnt="13"/>
      <dgm:spPr/>
      <dgm:t>
        <a:bodyPr/>
        <a:lstStyle/>
        <a:p>
          <a:endParaRPr lang="fr-FR"/>
        </a:p>
      </dgm:t>
    </dgm:pt>
    <dgm:pt modelId="{BEB076FB-081E-432F-B1A8-8E1DEB577C85}" type="pres">
      <dgm:prSet presAssocID="{ECA2391F-8268-44B3-A097-52E35D9BEF25}" presName="childText" presStyleLbl="bgAcc1" presStyleIdx="0" presStyleCnt="13" custScaleX="325478" custScaleY="12576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7D6487-BCB7-46B5-9B38-121D16BBB373}" type="pres">
      <dgm:prSet presAssocID="{720C5F01-DF6B-48C9-9AC8-C98C910DF7E4}" presName="Name13" presStyleLbl="parChTrans1D2" presStyleIdx="1" presStyleCnt="13"/>
      <dgm:spPr/>
      <dgm:t>
        <a:bodyPr/>
        <a:lstStyle/>
        <a:p>
          <a:endParaRPr lang="fr-FR"/>
        </a:p>
      </dgm:t>
    </dgm:pt>
    <dgm:pt modelId="{59E2DDAE-9465-40DA-A3A3-E5B1238039ED}" type="pres">
      <dgm:prSet presAssocID="{66B056F9-CBB1-4E1D-8F9D-71DC029640C8}" presName="childText" presStyleLbl="bgAcc1" presStyleIdx="1" presStyleCnt="13" custScaleX="326119" custScaleY="11023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92E9A75B-4CBE-41C7-B3AA-EDD991CC27A2}" type="pres">
      <dgm:prSet presAssocID="{B3CA24F2-D163-466E-BA5F-64274FB84E36}" presName="Name13" presStyleLbl="parChTrans1D2" presStyleIdx="2" presStyleCnt="13"/>
      <dgm:spPr/>
      <dgm:t>
        <a:bodyPr/>
        <a:lstStyle/>
        <a:p>
          <a:endParaRPr lang="fr-FR"/>
        </a:p>
      </dgm:t>
    </dgm:pt>
    <dgm:pt modelId="{64367CE7-105A-4AB7-8928-D7FADC20EEFF}" type="pres">
      <dgm:prSet presAssocID="{5DDC98EE-2E77-4255-880A-6BF193985F25}" presName="childText" presStyleLbl="bgAcc1" presStyleIdx="2" presStyleCnt="13" custScaleX="325484" custScaleY="15538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01F77551-27B2-494D-970D-127482321FDA}" type="pres">
      <dgm:prSet presAssocID="{12069267-1C77-41D0-9F5F-67AA64AAF499}" presName="Name13" presStyleLbl="parChTrans1D2" presStyleIdx="3" presStyleCnt="13"/>
      <dgm:spPr/>
      <dgm:t>
        <a:bodyPr/>
        <a:lstStyle/>
        <a:p>
          <a:endParaRPr lang="fr-FR"/>
        </a:p>
      </dgm:t>
    </dgm:pt>
    <dgm:pt modelId="{492A1053-2332-4C06-B6AB-7DEBD4FEB2C1}" type="pres">
      <dgm:prSet presAssocID="{00BAABB2-F5E2-4E6F-B30E-F1999FF1C052}" presName="childText" presStyleLbl="bgAcc1" presStyleIdx="3" presStyleCnt="13" custScaleX="325478" custScaleY="121024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C5FFAD6-1195-4DE0-AEA6-D4AAEE8AE833}" type="pres">
      <dgm:prSet presAssocID="{78E51341-9EE1-4E40-A7D2-608746331EB9}" presName="root" presStyleCnt="0"/>
      <dgm:spPr/>
      <dgm:t>
        <a:bodyPr/>
        <a:lstStyle/>
        <a:p>
          <a:endParaRPr lang="fr-FR"/>
        </a:p>
      </dgm:t>
    </dgm:pt>
    <dgm:pt modelId="{F42A0FFD-FAF1-49AE-AD1E-DD10DEF44C9C}" type="pres">
      <dgm:prSet presAssocID="{78E51341-9EE1-4E40-A7D2-608746331EB9}" presName="rootComposite" presStyleCnt="0"/>
      <dgm:spPr/>
      <dgm:t>
        <a:bodyPr/>
        <a:lstStyle/>
        <a:p>
          <a:endParaRPr lang="fr-FR"/>
        </a:p>
      </dgm:t>
    </dgm:pt>
    <dgm:pt modelId="{984FBAEF-357A-42D4-AE8F-0562D9324C74}" type="pres">
      <dgm:prSet presAssocID="{78E51341-9EE1-4E40-A7D2-608746331EB9}" presName="rootText" presStyleLbl="node1" presStyleIdx="1" presStyleCnt="4" custScaleX="373982" custScaleY="190820"/>
      <dgm:spPr/>
      <dgm:t>
        <a:bodyPr/>
        <a:lstStyle/>
        <a:p>
          <a:endParaRPr lang="fr-FR"/>
        </a:p>
      </dgm:t>
    </dgm:pt>
    <dgm:pt modelId="{29FE3EF7-092F-4CF1-95E5-D1EB972AA93B}" type="pres">
      <dgm:prSet presAssocID="{78E51341-9EE1-4E40-A7D2-608746331EB9}" presName="rootConnector" presStyleLbl="node1" presStyleIdx="1" presStyleCnt="4"/>
      <dgm:spPr/>
      <dgm:t>
        <a:bodyPr/>
        <a:lstStyle/>
        <a:p>
          <a:endParaRPr lang="fr-FR"/>
        </a:p>
      </dgm:t>
    </dgm:pt>
    <dgm:pt modelId="{94A7FF11-4D5D-45A1-ACD8-5F8483AA9FA1}" type="pres">
      <dgm:prSet presAssocID="{78E51341-9EE1-4E40-A7D2-608746331EB9}" presName="childShape" presStyleCnt="0"/>
      <dgm:spPr/>
      <dgm:t>
        <a:bodyPr/>
        <a:lstStyle/>
        <a:p>
          <a:endParaRPr lang="fr-FR"/>
        </a:p>
      </dgm:t>
    </dgm:pt>
    <dgm:pt modelId="{E2F140DA-E0E6-40CB-A396-A8B945D60FCC}" type="pres">
      <dgm:prSet presAssocID="{73F5B7D5-81F5-413E-8A5D-04D36E9F253C}" presName="Name13" presStyleLbl="parChTrans1D2" presStyleIdx="4" presStyleCnt="13"/>
      <dgm:spPr/>
      <dgm:t>
        <a:bodyPr/>
        <a:lstStyle/>
        <a:p>
          <a:endParaRPr lang="fr-FR"/>
        </a:p>
      </dgm:t>
    </dgm:pt>
    <dgm:pt modelId="{03519D66-2E1B-438F-A52B-83D8036B9978}" type="pres">
      <dgm:prSet presAssocID="{932AA34D-0908-490C-8800-C79C7DC9AA9A}" presName="childText" presStyleLbl="bgAcc1" presStyleIdx="4" presStyleCnt="13" custScaleX="345878" custScaleY="132638" custLinFactNeighborX="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B635DB06-6C6C-4DB3-8FB0-19EF86B1B42F}" type="pres">
      <dgm:prSet presAssocID="{310FFDF9-3A19-4C1E-AF5D-B2D7CC707AF7}" presName="Name13" presStyleLbl="parChTrans1D2" presStyleIdx="5" presStyleCnt="13"/>
      <dgm:spPr/>
      <dgm:t>
        <a:bodyPr/>
        <a:lstStyle/>
        <a:p>
          <a:endParaRPr lang="fr-FR"/>
        </a:p>
      </dgm:t>
    </dgm:pt>
    <dgm:pt modelId="{E2DB3F02-9A1F-466B-B5EB-018669DC3280}" type="pres">
      <dgm:prSet presAssocID="{31AE730D-3C4B-4E07-B8A8-5558892625D7}" presName="childText" presStyleLbl="bgAcc1" presStyleIdx="5" presStyleCnt="13" custScaleX="346950" custScaleY="16012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40E3D2-08DC-4363-828B-A977C5AD9F7C}" type="pres">
      <dgm:prSet presAssocID="{50C15939-C74A-443A-B540-6CDC3FD0B64E}" presName="Name13" presStyleLbl="parChTrans1D2" presStyleIdx="6" presStyleCnt="13"/>
      <dgm:spPr/>
      <dgm:t>
        <a:bodyPr/>
        <a:lstStyle/>
        <a:p>
          <a:endParaRPr lang="fr-FR"/>
        </a:p>
      </dgm:t>
    </dgm:pt>
    <dgm:pt modelId="{76622211-DD9D-4B5B-8803-F251D114AD59}" type="pres">
      <dgm:prSet presAssocID="{FF9C7DA8-1C55-45EE-AC1E-C8557A11F5C4}" presName="childText" presStyleLbl="bgAcc1" presStyleIdx="6" presStyleCnt="13" custScaleX="346951" custScaleY="11113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DCD054C-D9D6-41ED-AA7A-68325F1CAEB7}" type="pres">
      <dgm:prSet presAssocID="{BAF33A09-6E73-4977-A039-B8C96BE36A01}" presName="Name13" presStyleLbl="parChTrans1D2" presStyleIdx="7" presStyleCnt="13"/>
      <dgm:spPr/>
      <dgm:t>
        <a:bodyPr/>
        <a:lstStyle/>
        <a:p>
          <a:endParaRPr lang="fr-FR"/>
        </a:p>
      </dgm:t>
    </dgm:pt>
    <dgm:pt modelId="{D0FBF721-B626-41EC-8B11-4BA0BA6FC5AE}" type="pres">
      <dgm:prSet presAssocID="{2EAB76DF-EF90-4AA2-A9F1-049E240A7A0E}" presName="childText" presStyleLbl="bgAcc1" presStyleIdx="7" presStyleCnt="13" custScaleX="346953" custScaleY="11373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07C7E15-294F-4249-84F9-5159AAFD9DC7}" type="pres">
      <dgm:prSet presAssocID="{D32F69BC-B586-4C6F-9FBB-6F069EE75552}" presName="root" presStyleCnt="0"/>
      <dgm:spPr/>
      <dgm:t>
        <a:bodyPr/>
        <a:lstStyle/>
        <a:p>
          <a:endParaRPr lang="fr-FR"/>
        </a:p>
      </dgm:t>
    </dgm:pt>
    <dgm:pt modelId="{121D47DD-FAFE-4C22-85B9-D15383765906}" type="pres">
      <dgm:prSet presAssocID="{D32F69BC-B586-4C6F-9FBB-6F069EE75552}" presName="rootComposite" presStyleCnt="0"/>
      <dgm:spPr/>
      <dgm:t>
        <a:bodyPr/>
        <a:lstStyle/>
        <a:p>
          <a:endParaRPr lang="fr-FR"/>
        </a:p>
      </dgm:t>
    </dgm:pt>
    <dgm:pt modelId="{C5C6A500-6E33-480F-AB0F-FC64F710662E}" type="pres">
      <dgm:prSet presAssocID="{D32F69BC-B586-4C6F-9FBB-6F069EE75552}" presName="rootText" presStyleLbl="node1" presStyleIdx="2" presStyleCnt="4" custScaleX="346890" custScaleY="188610"/>
      <dgm:spPr/>
      <dgm:t>
        <a:bodyPr/>
        <a:lstStyle/>
        <a:p>
          <a:endParaRPr lang="fr-FR"/>
        </a:p>
      </dgm:t>
    </dgm:pt>
    <dgm:pt modelId="{7D6B20E7-42B4-4289-A07D-BBB08B00B082}" type="pres">
      <dgm:prSet presAssocID="{D32F69BC-B586-4C6F-9FBB-6F069EE75552}" presName="rootConnector" presStyleLbl="node1" presStyleIdx="2" presStyleCnt="4"/>
      <dgm:spPr/>
      <dgm:t>
        <a:bodyPr/>
        <a:lstStyle/>
        <a:p>
          <a:endParaRPr lang="fr-FR"/>
        </a:p>
      </dgm:t>
    </dgm:pt>
    <dgm:pt modelId="{A5BE22D6-DE2C-4350-B1C9-93580E8D114D}" type="pres">
      <dgm:prSet presAssocID="{D32F69BC-B586-4C6F-9FBB-6F069EE75552}" presName="childShape" presStyleCnt="0"/>
      <dgm:spPr/>
      <dgm:t>
        <a:bodyPr/>
        <a:lstStyle/>
        <a:p>
          <a:endParaRPr lang="fr-FR"/>
        </a:p>
      </dgm:t>
    </dgm:pt>
    <dgm:pt modelId="{A203615E-21C1-4FEA-95A2-4649A1C70F31}" type="pres">
      <dgm:prSet presAssocID="{DDEEC555-953C-4CC2-AB82-D11CB848D2D9}" presName="Name13" presStyleLbl="parChTrans1D2" presStyleIdx="8" presStyleCnt="13"/>
      <dgm:spPr/>
      <dgm:t>
        <a:bodyPr/>
        <a:lstStyle/>
        <a:p>
          <a:endParaRPr lang="fr-FR"/>
        </a:p>
      </dgm:t>
    </dgm:pt>
    <dgm:pt modelId="{B630B5A4-FF4B-4800-BD0E-93EFA287BD83}" type="pres">
      <dgm:prSet presAssocID="{2A30B2B5-FF80-41B3-BEA3-13B546B25D9F}" presName="childText" presStyleLbl="bgAcc1" presStyleIdx="8" presStyleCnt="13" custScaleX="332080" custScaleY="10679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5D2595FA-B4A7-4DDA-AEB9-A01D989E742A}" type="pres">
      <dgm:prSet presAssocID="{5DA550B9-F606-4945-9500-44CE6B5DDEB2}" presName="Name13" presStyleLbl="parChTrans1D2" presStyleIdx="9" presStyleCnt="13"/>
      <dgm:spPr/>
      <dgm:t>
        <a:bodyPr/>
        <a:lstStyle/>
        <a:p>
          <a:endParaRPr lang="fr-FR"/>
        </a:p>
      </dgm:t>
    </dgm:pt>
    <dgm:pt modelId="{8D6AF695-EAF5-46BE-AE47-A3CDD5E4C8A2}" type="pres">
      <dgm:prSet presAssocID="{C6B97CC6-39D0-4006-9FEE-E33E7039B4DD}" presName="childText" presStyleLbl="bgAcc1" presStyleIdx="9" presStyleCnt="13" custScaleX="332080" custScaleY="11717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C196FE08-3899-43CA-83A9-E9B38A647AB7}" type="pres">
      <dgm:prSet presAssocID="{0A5BDDBC-FA84-47F0-B46B-15CAE9325086}" presName="root" presStyleCnt="0"/>
      <dgm:spPr/>
      <dgm:t>
        <a:bodyPr/>
        <a:lstStyle/>
        <a:p>
          <a:endParaRPr lang="fr-FR"/>
        </a:p>
      </dgm:t>
    </dgm:pt>
    <dgm:pt modelId="{BC81FC6E-3E07-43B6-9F98-C200E438360D}" type="pres">
      <dgm:prSet presAssocID="{0A5BDDBC-FA84-47F0-B46B-15CAE9325086}" presName="rootComposite" presStyleCnt="0"/>
      <dgm:spPr/>
      <dgm:t>
        <a:bodyPr/>
        <a:lstStyle/>
        <a:p>
          <a:endParaRPr lang="fr-FR"/>
        </a:p>
      </dgm:t>
    </dgm:pt>
    <dgm:pt modelId="{FB331896-AFD4-423E-A994-E548C9C746E2}" type="pres">
      <dgm:prSet presAssocID="{0A5BDDBC-FA84-47F0-B46B-15CAE9325086}" presName="rootText" presStyleLbl="node1" presStyleIdx="3" presStyleCnt="4" custScaleX="198028" custScaleY="186479"/>
      <dgm:spPr/>
      <dgm:t>
        <a:bodyPr/>
        <a:lstStyle/>
        <a:p>
          <a:endParaRPr lang="fr-FR"/>
        </a:p>
      </dgm:t>
    </dgm:pt>
    <dgm:pt modelId="{57E7D82F-079F-4ACE-AF71-FC17306299A3}" type="pres">
      <dgm:prSet presAssocID="{0A5BDDBC-FA84-47F0-B46B-15CAE9325086}" presName="rootConnector" presStyleLbl="node1" presStyleIdx="3" presStyleCnt="4"/>
      <dgm:spPr/>
      <dgm:t>
        <a:bodyPr/>
        <a:lstStyle/>
        <a:p>
          <a:endParaRPr lang="fr-FR"/>
        </a:p>
      </dgm:t>
    </dgm:pt>
    <dgm:pt modelId="{5C7FF4F9-FC05-4BB7-B6C6-9FF3CA80B041}" type="pres">
      <dgm:prSet presAssocID="{0A5BDDBC-FA84-47F0-B46B-15CAE9325086}" presName="childShape" presStyleCnt="0"/>
      <dgm:spPr/>
      <dgm:t>
        <a:bodyPr/>
        <a:lstStyle/>
        <a:p>
          <a:endParaRPr lang="fr-FR"/>
        </a:p>
      </dgm:t>
    </dgm:pt>
    <dgm:pt modelId="{FF5FC25B-D483-4E00-A3AA-28DC9F54923B}" type="pres">
      <dgm:prSet presAssocID="{E95AB222-535A-45C4-97AC-61B82FE7D693}" presName="Name13" presStyleLbl="parChTrans1D2" presStyleIdx="10" presStyleCnt="13"/>
      <dgm:spPr/>
      <dgm:t>
        <a:bodyPr/>
        <a:lstStyle/>
        <a:p>
          <a:endParaRPr lang="fr-FR"/>
        </a:p>
      </dgm:t>
    </dgm:pt>
    <dgm:pt modelId="{0EDDB0A1-E3D8-40FC-97AE-6448BA4D4508}" type="pres">
      <dgm:prSet presAssocID="{6626A809-890B-4F7A-8C6C-7281EDE53CD2}" presName="childText" presStyleLbl="bgAcc1" presStyleIdx="10" presStyleCnt="13" custScaleX="227941" custScaleY="110342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08FF5958-B010-4009-AD7D-249E0EC81273}" type="pres">
      <dgm:prSet presAssocID="{DFDFDA0F-5F3E-476C-B593-944C42CF2A52}" presName="Name13" presStyleLbl="parChTrans1D2" presStyleIdx="11" presStyleCnt="13"/>
      <dgm:spPr/>
      <dgm:t>
        <a:bodyPr/>
        <a:lstStyle/>
        <a:p>
          <a:endParaRPr lang="fr-FR"/>
        </a:p>
      </dgm:t>
    </dgm:pt>
    <dgm:pt modelId="{3CE1A9B4-83ED-4FB0-92D8-346D34CEB5C5}" type="pres">
      <dgm:prSet presAssocID="{FDF00A94-AB8E-4EF9-8BFD-409AF582C91A}" presName="childText" presStyleLbl="bgAcc1" presStyleIdx="11" presStyleCnt="13" custScaleX="226899" custScaleY="143806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BD7CA07C-C5B6-4B78-983E-D2F9E4B9D6D0}" type="pres">
      <dgm:prSet presAssocID="{61FC7942-4E2C-432F-89CB-83FD7B79F96A}" presName="Name13" presStyleLbl="parChTrans1D2" presStyleIdx="12" presStyleCnt="13"/>
      <dgm:spPr/>
      <dgm:t>
        <a:bodyPr/>
        <a:lstStyle/>
        <a:p>
          <a:endParaRPr lang="fr-FR"/>
        </a:p>
      </dgm:t>
    </dgm:pt>
    <dgm:pt modelId="{9A84AF94-CFF5-4BAA-8A34-6179BE6BE587}" type="pres">
      <dgm:prSet presAssocID="{BE7C908E-F64A-4975-8526-AF48927FD0AB}" presName="childText" presStyleLbl="bgAcc1" presStyleIdx="12" presStyleCnt="13" custScaleX="230267" custScaleY="18684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11EC64E3-6ECC-4742-A236-9274BB950AF5}" srcId="{1D6BDC2F-D9BB-4CDC-8903-7B35A460AA1B}" destId="{00BAABB2-F5E2-4E6F-B30E-F1999FF1C052}" srcOrd="3" destOrd="0" parTransId="{12069267-1C77-41D0-9F5F-67AA64AAF499}" sibTransId="{582F97E9-D5D4-4701-BE13-0D01C18AA2C1}"/>
    <dgm:cxn modelId="{07DA8DCA-80B5-4AFC-823A-F6325EA8B5E0}" type="presOf" srcId="{C6B97CC6-39D0-4006-9FEE-E33E7039B4DD}" destId="{8D6AF695-EAF5-46BE-AE47-A3CDD5E4C8A2}" srcOrd="0" destOrd="0" presId="urn:microsoft.com/office/officeart/2005/8/layout/hierarchy3"/>
    <dgm:cxn modelId="{88838E4F-F099-40BC-9582-87BACDBF5926}" type="presOf" srcId="{FF9C7DA8-1C55-45EE-AC1E-C8557A11F5C4}" destId="{76622211-DD9D-4B5B-8803-F251D114AD59}" srcOrd="0" destOrd="0" presId="urn:microsoft.com/office/officeart/2005/8/layout/hierarchy3"/>
    <dgm:cxn modelId="{21CBB19A-AA0D-4547-B8ED-7FFC247818BC}" type="presOf" srcId="{7C03892E-53F2-4E8F-83D3-0511241CE028}" destId="{629AF1E0-5A2E-418C-8EA9-DA85BEC03499}" srcOrd="0" destOrd="0" presId="urn:microsoft.com/office/officeart/2005/8/layout/hierarchy3"/>
    <dgm:cxn modelId="{CDE11874-97C3-4D52-AA03-AAB0105D5CF7}" type="presOf" srcId="{1D6BDC2F-D9BB-4CDC-8903-7B35A460AA1B}" destId="{7BDDE62D-6CEB-43D0-A1D9-44C3F7DB402C}" srcOrd="1" destOrd="0" presId="urn:microsoft.com/office/officeart/2005/8/layout/hierarchy3"/>
    <dgm:cxn modelId="{22B429AB-FB59-4E5D-BBFA-6E985E42FB7D}" srcId="{78E51341-9EE1-4E40-A7D2-608746331EB9}" destId="{932AA34D-0908-490C-8800-C79C7DC9AA9A}" srcOrd="0" destOrd="0" parTransId="{73F5B7D5-81F5-413E-8A5D-04D36E9F253C}" sibTransId="{535F998B-F0CF-4822-880D-0BD6664BCD29}"/>
    <dgm:cxn modelId="{6227AFED-1804-4D1B-93FA-4233BF9BADA2}" srcId="{78E51341-9EE1-4E40-A7D2-608746331EB9}" destId="{31AE730D-3C4B-4E07-B8A8-5558892625D7}" srcOrd="1" destOrd="0" parTransId="{310FFDF9-3A19-4C1E-AF5D-B2D7CC707AF7}" sibTransId="{E377750E-8BED-4088-BB86-934F555C36F0}"/>
    <dgm:cxn modelId="{1F1C103A-98F7-4DA5-AC24-EC52D2CD813E}" srcId="{3E23EC65-5223-4F96-8496-4054C4D3276B}" destId="{78E51341-9EE1-4E40-A7D2-608746331EB9}" srcOrd="1" destOrd="0" parTransId="{CBE82B92-9984-436D-BB10-F5DA9D0225E5}" sibTransId="{77E64117-0266-4708-BAF1-FF49F2114539}"/>
    <dgm:cxn modelId="{8F76A6CA-98CD-4398-9D3B-414A6CE0DE12}" srcId="{1D6BDC2F-D9BB-4CDC-8903-7B35A460AA1B}" destId="{66B056F9-CBB1-4E1D-8F9D-71DC029640C8}" srcOrd="1" destOrd="0" parTransId="{720C5F01-DF6B-48C9-9AC8-C98C910DF7E4}" sibTransId="{79936D4E-9D08-4DE2-AACE-E615AF807649}"/>
    <dgm:cxn modelId="{694FD2EB-21C1-4870-ABA2-38C0D8C66ABC}" srcId="{3E23EC65-5223-4F96-8496-4054C4D3276B}" destId="{1D6BDC2F-D9BB-4CDC-8903-7B35A460AA1B}" srcOrd="0" destOrd="0" parTransId="{24273851-0020-454B-8F18-F72C0DB9B739}" sibTransId="{920B731A-91EF-41A7-B9B3-BE71351ED167}"/>
    <dgm:cxn modelId="{52C8AA46-49CE-4044-9556-10D382CA1EBB}" type="presOf" srcId="{720C5F01-DF6B-48C9-9AC8-C98C910DF7E4}" destId="{3C7D6487-BCB7-46B5-9B38-121D16BBB373}" srcOrd="0" destOrd="0" presId="urn:microsoft.com/office/officeart/2005/8/layout/hierarchy3"/>
    <dgm:cxn modelId="{52CB3650-7D18-43E2-9E5A-C63FC08D5D6A}" type="presOf" srcId="{B3CA24F2-D163-466E-BA5F-64274FB84E36}" destId="{92E9A75B-4CBE-41C7-B3AA-EDD991CC27A2}" srcOrd="0" destOrd="0" presId="urn:microsoft.com/office/officeart/2005/8/layout/hierarchy3"/>
    <dgm:cxn modelId="{DACF7AEB-BD7C-475E-B6FD-CEBEF5720E72}" type="presOf" srcId="{1D6BDC2F-D9BB-4CDC-8903-7B35A460AA1B}" destId="{65E047B2-BAF0-4435-BF3A-D1BC00440F2A}" srcOrd="0" destOrd="0" presId="urn:microsoft.com/office/officeart/2005/8/layout/hierarchy3"/>
    <dgm:cxn modelId="{ABDA1699-935C-416E-987F-41F1B981D35F}" type="presOf" srcId="{D32F69BC-B586-4C6F-9FBB-6F069EE75552}" destId="{C5C6A500-6E33-480F-AB0F-FC64F710662E}" srcOrd="0" destOrd="0" presId="urn:microsoft.com/office/officeart/2005/8/layout/hierarchy3"/>
    <dgm:cxn modelId="{3C33385F-56B6-4FAE-905F-B57FD14201A5}" type="presOf" srcId="{2EAB76DF-EF90-4AA2-A9F1-049E240A7A0E}" destId="{D0FBF721-B626-41EC-8B11-4BA0BA6FC5AE}" srcOrd="0" destOrd="0" presId="urn:microsoft.com/office/officeart/2005/8/layout/hierarchy3"/>
    <dgm:cxn modelId="{426FED1A-D0DF-40EE-A57A-7AA5836F472E}" type="presOf" srcId="{DFDFDA0F-5F3E-476C-B593-944C42CF2A52}" destId="{08FF5958-B010-4009-AD7D-249E0EC81273}" srcOrd="0" destOrd="0" presId="urn:microsoft.com/office/officeart/2005/8/layout/hierarchy3"/>
    <dgm:cxn modelId="{EB2FA009-8631-4F9E-9A20-12F298C000C2}" type="presOf" srcId="{12069267-1C77-41D0-9F5F-67AA64AAF499}" destId="{01F77551-27B2-494D-970D-127482321FDA}" srcOrd="0" destOrd="0" presId="urn:microsoft.com/office/officeart/2005/8/layout/hierarchy3"/>
    <dgm:cxn modelId="{9B251EC8-1930-4181-953D-DCC6E6F7DB65}" type="presOf" srcId="{FDF00A94-AB8E-4EF9-8BFD-409AF582C91A}" destId="{3CE1A9B4-83ED-4FB0-92D8-346D34CEB5C5}" srcOrd="0" destOrd="0" presId="urn:microsoft.com/office/officeart/2005/8/layout/hierarchy3"/>
    <dgm:cxn modelId="{40FC98D2-943C-4CF9-9806-65ED3049428F}" type="presOf" srcId="{310FFDF9-3A19-4C1E-AF5D-B2D7CC707AF7}" destId="{B635DB06-6C6C-4DB3-8FB0-19EF86B1B42F}" srcOrd="0" destOrd="0" presId="urn:microsoft.com/office/officeart/2005/8/layout/hierarchy3"/>
    <dgm:cxn modelId="{CF828EFF-EF27-4B79-8999-43F79BF73D49}" srcId="{78E51341-9EE1-4E40-A7D2-608746331EB9}" destId="{2EAB76DF-EF90-4AA2-A9F1-049E240A7A0E}" srcOrd="3" destOrd="0" parTransId="{BAF33A09-6E73-4977-A039-B8C96BE36A01}" sibTransId="{0DE08067-9768-4F90-B565-3B567DAECF64}"/>
    <dgm:cxn modelId="{1961DD86-16AF-4ED4-916E-449CA362D559}" type="presOf" srcId="{0A5BDDBC-FA84-47F0-B46B-15CAE9325086}" destId="{57E7D82F-079F-4ACE-AF71-FC17306299A3}" srcOrd="1" destOrd="0" presId="urn:microsoft.com/office/officeart/2005/8/layout/hierarchy3"/>
    <dgm:cxn modelId="{D0280172-6F63-44CF-8013-40C8EF50964F}" type="presOf" srcId="{78E51341-9EE1-4E40-A7D2-608746331EB9}" destId="{984FBAEF-357A-42D4-AE8F-0562D9324C74}" srcOrd="0" destOrd="0" presId="urn:microsoft.com/office/officeart/2005/8/layout/hierarchy3"/>
    <dgm:cxn modelId="{E8592019-858B-45C5-A687-2C079EC1F3E2}" srcId="{0A5BDDBC-FA84-47F0-B46B-15CAE9325086}" destId="{BE7C908E-F64A-4975-8526-AF48927FD0AB}" srcOrd="2" destOrd="0" parTransId="{61FC7942-4E2C-432F-89CB-83FD7B79F96A}" sibTransId="{9917E245-1B5D-41B7-B2E8-86FB83564A2C}"/>
    <dgm:cxn modelId="{B51245EC-AB3C-4D55-9669-0DD05A5823BB}" type="presOf" srcId="{D32F69BC-B586-4C6F-9FBB-6F069EE75552}" destId="{7D6B20E7-42B4-4289-A07D-BBB08B00B082}" srcOrd="1" destOrd="0" presId="urn:microsoft.com/office/officeart/2005/8/layout/hierarchy3"/>
    <dgm:cxn modelId="{676B5A55-884B-4C47-A10E-2401545FE1BA}" type="presOf" srcId="{78E51341-9EE1-4E40-A7D2-608746331EB9}" destId="{29FE3EF7-092F-4CF1-95E5-D1EB972AA93B}" srcOrd="1" destOrd="0" presId="urn:microsoft.com/office/officeart/2005/8/layout/hierarchy3"/>
    <dgm:cxn modelId="{4E57B4A0-7755-4B38-BBD4-A22B29872684}" type="presOf" srcId="{6626A809-890B-4F7A-8C6C-7281EDE53CD2}" destId="{0EDDB0A1-E3D8-40FC-97AE-6448BA4D4508}" srcOrd="0" destOrd="0" presId="urn:microsoft.com/office/officeart/2005/8/layout/hierarchy3"/>
    <dgm:cxn modelId="{9D0250A9-0A3C-459F-9EDE-6DF8608076F6}" srcId="{3E23EC65-5223-4F96-8496-4054C4D3276B}" destId="{D32F69BC-B586-4C6F-9FBB-6F069EE75552}" srcOrd="2" destOrd="0" parTransId="{4ED03ECD-E4DC-4EF3-881C-57B149177D00}" sibTransId="{48E5766D-FB5B-4610-8D5D-D1E05EF7C206}"/>
    <dgm:cxn modelId="{25F6C599-3974-47D2-AC4A-33A29EA3161C}" type="presOf" srcId="{50C15939-C74A-443A-B540-6CDC3FD0B64E}" destId="{3C40E3D2-08DC-4363-828B-A977C5AD9F7C}" srcOrd="0" destOrd="0" presId="urn:microsoft.com/office/officeart/2005/8/layout/hierarchy3"/>
    <dgm:cxn modelId="{A527AF6E-EADE-4CAD-BEDA-6FDC18139CCE}" type="presOf" srcId="{3E23EC65-5223-4F96-8496-4054C4D3276B}" destId="{5FBEF94A-BDF9-45EE-8AFF-5973C9644777}" srcOrd="0" destOrd="0" presId="urn:microsoft.com/office/officeart/2005/8/layout/hierarchy3"/>
    <dgm:cxn modelId="{0BF59749-7869-450F-89CE-5BD31B7E8CD3}" type="presOf" srcId="{DDEEC555-953C-4CC2-AB82-D11CB848D2D9}" destId="{A203615E-21C1-4FEA-95A2-4649A1C70F31}" srcOrd="0" destOrd="0" presId="urn:microsoft.com/office/officeart/2005/8/layout/hierarchy3"/>
    <dgm:cxn modelId="{3707E975-7554-4282-8DDC-4D3548AF7143}" type="presOf" srcId="{73F5B7D5-81F5-413E-8A5D-04D36E9F253C}" destId="{E2F140DA-E0E6-40CB-A396-A8B945D60FCC}" srcOrd="0" destOrd="0" presId="urn:microsoft.com/office/officeart/2005/8/layout/hierarchy3"/>
    <dgm:cxn modelId="{C5287E48-A706-4734-BFBB-E57187AE29F9}" type="presOf" srcId="{5DDC98EE-2E77-4255-880A-6BF193985F25}" destId="{64367CE7-105A-4AB7-8928-D7FADC20EEFF}" srcOrd="0" destOrd="0" presId="urn:microsoft.com/office/officeart/2005/8/layout/hierarchy3"/>
    <dgm:cxn modelId="{4FCCC833-342C-4614-A684-BBFB9F4EC2D4}" type="presOf" srcId="{61FC7942-4E2C-432F-89CB-83FD7B79F96A}" destId="{BD7CA07C-C5B6-4B78-983E-D2F9E4B9D6D0}" srcOrd="0" destOrd="0" presId="urn:microsoft.com/office/officeart/2005/8/layout/hierarchy3"/>
    <dgm:cxn modelId="{DB015D40-699A-4D86-A954-37944D1FE768}" type="presOf" srcId="{00BAABB2-F5E2-4E6F-B30E-F1999FF1C052}" destId="{492A1053-2332-4C06-B6AB-7DEBD4FEB2C1}" srcOrd="0" destOrd="0" presId="urn:microsoft.com/office/officeart/2005/8/layout/hierarchy3"/>
    <dgm:cxn modelId="{70D372F6-B14D-44FD-BB48-D2C17E722744}" type="presOf" srcId="{E95AB222-535A-45C4-97AC-61B82FE7D693}" destId="{FF5FC25B-D483-4E00-A3AA-28DC9F54923B}" srcOrd="0" destOrd="0" presId="urn:microsoft.com/office/officeart/2005/8/layout/hierarchy3"/>
    <dgm:cxn modelId="{EE0CD08B-68DB-48F4-B297-73C45383F58D}" type="presOf" srcId="{31AE730D-3C4B-4E07-B8A8-5558892625D7}" destId="{E2DB3F02-9A1F-466B-B5EB-018669DC3280}" srcOrd="0" destOrd="0" presId="urn:microsoft.com/office/officeart/2005/8/layout/hierarchy3"/>
    <dgm:cxn modelId="{8097D931-AE2D-49F8-95D2-694ED207DCC0}" type="presOf" srcId="{2A30B2B5-FF80-41B3-BEA3-13B546B25D9F}" destId="{B630B5A4-FF4B-4800-BD0E-93EFA287BD83}" srcOrd="0" destOrd="0" presId="urn:microsoft.com/office/officeart/2005/8/layout/hierarchy3"/>
    <dgm:cxn modelId="{658D9EAB-FF8D-4C9C-90EF-AAD6FBB121E8}" type="presOf" srcId="{66B056F9-CBB1-4E1D-8F9D-71DC029640C8}" destId="{59E2DDAE-9465-40DA-A3A3-E5B1238039ED}" srcOrd="0" destOrd="0" presId="urn:microsoft.com/office/officeart/2005/8/layout/hierarchy3"/>
    <dgm:cxn modelId="{10E385AB-F7CD-4F03-946A-2067129738A0}" srcId="{D32F69BC-B586-4C6F-9FBB-6F069EE75552}" destId="{2A30B2B5-FF80-41B3-BEA3-13B546B25D9F}" srcOrd="0" destOrd="0" parTransId="{DDEEC555-953C-4CC2-AB82-D11CB848D2D9}" sibTransId="{DEE52A4A-1645-4956-BE9A-000126120B76}"/>
    <dgm:cxn modelId="{04FEEDAD-8DE8-4406-8054-A5672C63B506}" srcId="{1D6BDC2F-D9BB-4CDC-8903-7B35A460AA1B}" destId="{5DDC98EE-2E77-4255-880A-6BF193985F25}" srcOrd="2" destOrd="0" parTransId="{B3CA24F2-D163-466E-BA5F-64274FB84E36}" sibTransId="{24427928-086C-4E64-AED6-528EDB871083}"/>
    <dgm:cxn modelId="{7344EBEC-865F-4D64-829C-864757869F2B}" srcId="{0A5BDDBC-FA84-47F0-B46B-15CAE9325086}" destId="{FDF00A94-AB8E-4EF9-8BFD-409AF582C91A}" srcOrd="1" destOrd="0" parTransId="{DFDFDA0F-5F3E-476C-B593-944C42CF2A52}" sibTransId="{7B38298E-D2C7-4108-95CE-D362263FCAE2}"/>
    <dgm:cxn modelId="{60479524-5BD8-4547-9646-571CC202D3C4}" type="presOf" srcId="{932AA34D-0908-490C-8800-C79C7DC9AA9A}" destId="{03519D66-2E1B-438F-A52B-83D8036B9978}" srcOrd="0" destOrd="0" presId="urn:microsoft.com/office/officeart/2005/8/layout/hierarchy3"/>
    <dgm:cxn modelId="{D2A3ED82-F9A4-4331-96C5-AED563555A3E}" type="presOf" srcId="{0A5BDDBC-FA84-47F0-B46B-15CAE9325086}" destId="{FB331896-AFD4-423E-A994-E548C9C746E2}" srcOrd="0" destOrd="0" presId="urn:microsoft.com/office/officeart/2005/8/layout/hierarchy3"/>
    <dgm:cxn modelId="{320285DF-90CD-49C8-8C19-653C47B9783B}" type="presOf" srcId="{BAF33A09-6E73-4977-A039-B8C96BE36A01}" destId="{1DCD054C-D9D6-41ED-AA7A-68325F1CAEB7}" srcOrd="0" destOrd="0" presId="urn:microsoft.com/office/officeart/2005/8/layout/hierarchy3"/>
    <dgm:cxn modelId="{A54AF26F-4678-477A-B056-8FB445C79A96}" srcId="{0A5BDDBC-FA84-47F0-B46B-15CAE9325086}" destId="{6626A809-890B-4F7A-8C6C-7281EDE53CD2}" srcOrd="0" destOrd="0" parTransId="{E95AB222-535A-45C4-97AC-61B82FE7D693}" sibTransId="{878D9EBD-7751-415B-9DA7-119550F32B93}"/>
    <dgm:cxn modelId="{23E74220-AF6A-4979-B4A9-96451B0A9D45}" srcId="{1D6BDC2F-D9BB-4CDC-8903-7B35A460AA1B}" destId="{ECA2391F-8268-44B3-A097-52E35D9BEF25}" srcOrd="0" destOrd="0" parTransId="{7C03892E-53F2-4E8F-83D3-0511241CE028}" sibTransId="{0BF9B2FB-F76A-414E-81B0-6C4AACAA49D2}"/>
    <dgm:cxn modelId="{3563C9DD-86D3-45FE-8454-302917700D20}" srcId="{D32F69BC-B586-4C6F-9FBB-6F069EE75552}" destId="{C6B97CC6-39D0-4006-9FEE-E33E7039B4DD}" srcOrd="1" destOrd="0" parTransId="{5DA550B9-F606-4945-9500-44CE6B5DDEB2}" sibTransId="{55602453-5015-4CA7-A54B-D18A0C594C4B}"/>
    <dgm:cxn modelId="{B29ED449-6104-4FC2-9C6C-29688D54D630}" srcId="{3E23EC65-5223-4F96-8496-4054C4D3276B}" destId="{0A5BDDBC-FA84-47F0-B46B-15CAE9325086}" srcOrd="3" destOrd="0" parTransId="{BA6361ED-B7E9-4FAC-896D-FFA34D7C1E07}" sibTransId="{5196D3B0-E3F7-4619-B13A-F06EA954066B}"/>
    <dgm:cxn modelId="{5F7FA6D2-ABD3-4A40-BDDD-2AB78277E91B}" type="presOf" srcId="{ECA2391F-8268-44B3-A097-52E35D9BEF25}" destId="{BEB076FB-081E-432F-B1A8-8E1DEB577C85}" srcOrd="0" destOrd="0" presId="urn:microsoft.com/office/officeart/2005/8/layout/hierarchy3"/>
    <dgm:cxn modelId="{7152089C-88A2-4412-8BBF-2C12FE5E94E9}" srcId="{78E51341-9EE1-4E40-A7D2-608746331EB9}" destId="{FF9C7DA8-1C55-45EE-AC1E-C8557A11F5C4}" srcOrd="2" destOrd="0" parTransId="{50C15939-C74A-443A-B540-6CDC3FD0B64E}" sibTransId="{2704F938-9699-42F1-A094-CC18EC2BF674}"/>
    <dgm:cxn modelId="{4922DFC9-B945-486A-B14F-C8D2B8E7197D}" type="presOf" srcId="{5DA550B9-F606-4945-9500-44CE6B5DDEB2}" destId="{5D2595FA-B4A7-4DDA-AEB9-A01D989E742A}" srcOrd="0" destOrd="0" presId="urn:microsoft.com/office/officeart/2005/8/layout/hierarchy3"/>
    <dgm:cxn modelId="{3C7E42E5-E42C-47FD-BD50-9823DACC387D}" type="presOf" srcId="{BE7C908E-F64A-4975-8526-AF48927FD0AB}" destId="{9A84AF94-CFF5-4BAA-8A34-6179BE6BE587}" srcOrd="0" destOrd="0" presId="urn:microsoft.com/office/officeart/2005/8/layout/hierarchy3"/>
    <dgm:cxn modelId="{A477CEE4-4895-48CA-AF08-540E9D46BCAC}" type="presParOf" srcId="{5FBEF94A-BDF9-45EE-8AFF-5973C9644777}" destId="{665FA966-1285-404F-BB51-153DC1C9CF4D}" srcOrd="0" destOrd="0" presId="urn:microsoft.com/office/officeart/2005/8/layout/hierarchy3"/>
    <dgm:cxn modelId="{2B0DEEA3-9513-446F-ABB5-FD5B63514F2E}" type="presParOf" srcId="{665FA966-1285-404F-BB51-153DC1C9CF4D}" destId="{9B6ED6FC-6F5C-4742-BA7E-C47D2AD860AD}" srcOrd="0" destOrd="0" presId="urn:microsoft.com/office/officeart/2005/8/layout/hierarchy3"/>
    <dgm:cxn modelId="{2B1B73DC-E17F-4692-97E7-620DA034CEA8}" type="presParOf" srcId="{9B6ED6FC-6F5C-4742-BA7E-C47D2AD860AD}" destId="{65E047B2-BAF0-4435-BF3A-D1BC00440F2A}" srcOrd="0" destOrd="0" presId="urn:microsoft.com/office/officeart/2005/8/layout/hierarchy3"/>
    <dgm:cxn modelId="{0EAA4AF8-39AD-4C46-B989-01E6F6A839DC}" type="presParOf" srcId="{9B6ED6FC-6F5C-4742-BA7E-C47D2AD860AD}" destId="{7BDDE62D-6CEB-43D0-A1D9-44C3F7DB402C}" srcOrd="1" destOrd="0" presId="urn:microsoft.com/office/officeart/2005/8/layout/hierarchy3"/>
    <dgm:cxn modelId="{993681E1-7E75-44E1-8DFA-8E323AE6FC15}" type="presParOf" srcId="{665FA966-1285-404F-BB51-153DC1C9CF4D}" destId="{A9942C55-BD57-480C-A05A-73B93076400E}" srcOrd="1" destOrd="0" presId="urn:microsoft.com/office/officeart/2005/8/layout/hierarchy3"/>
    <dgm:cxn modelId="{68CAD05E-6B5B-4BFB-82F4-CB522C3C0F91}" type="presParOf" srcId="{A9942C55-BD57-480C-A05A-73B93076400E}" destId="{629AF1E0-5A2E-418C-8EA9-DA85BEC03499}" srcOrd="0" destOrd="0" presId="urn:microsoft.com/office/officeart/2005/8/layout/hierarchy3"/>
    <dgm:cxn modelId="{303A9B5D-69FB-4CB2-90B3-3713F0AEA39A}" type="presParOf" srcId="{A9942C55-BD57-480C-A05A-73B93076400E}" destId="{BEB076FB-081E-432F-B1A8-8E1DEB577C85}" srcOrd="1" destOrd="0" presId="urn:microsoft.com/office/officeart/2005/8/layout/hierarchy3"/>
    <dgm:cxn modelId="{6587C50A-2118-4B43-8C40-EC425F23F9AE}" type="presParOf" srcId="{A9942C55-BD57-480C-A05A-73B93076400E}" destId="{3C7D6487-BCB7-46B5-9B38-121D16BBB373}" srcOrd="2" destOrd="0" presId="urn:microsoft.com/office/officeart/2005/8/layout/hierarchy3"/>
    <dgm:cxn modelId="{BD6A2103-124D-4B64-8195-A86F2E17C70B}" type="presParOf" srcId="{A9942C55-BD57-480C-A05A-73B93076400E}" destId="{59E2DDAE-9465-40DA-A3A3-E5B1238039ED}" srcOrd="3" destOrd="0" presId="urn:microsoft.com/office/officeart/2005/8/layout/hierarchy3"/>
    <dgm:cxn modelId="{B034765D-9ADB-43A2-8228-4B6CAF98CCAC}" type="presParOf" srcId="{A9942C55-BD57-480C-A05A-73B93076400E}" destId="{92E9A75B-4CBE-41C7-B3AA-EDD991CC27A2}" srcOrd="4" destOrd="0" presId="urn:microsoft.com/office/officeart/2005/8/layout/hierarchy3"/>
    <dgm:cxn modelId="{A2ECBD49-2BBE-455D-808E-1A246E7A4113}" type="presParOf" srcId="{A9942C55-BD57-480C-A05A-73B93076400E}" destId="{64367CE7-105A-4AB7-8928-D7FADC20EEFF}" srcOrd="5" destOrd="0" presId="urn:microsoft.com/office/officeart/2005/8/layout/hierarchy3"/>
    <dgm:cxn modelId="{A4F3D606-8CA1-4084-A456-86882DB05834}" type="presParOf" srcId="{A9942C55-BD57-480C-A05A-73B93076400E}" destId="{01F77551-27B2-494D-970D-127482321FDA}" srcOrd="6" destOrd="0" presId="urn:microsoft.com/office/officeart/2005/8/layout/hierarchy3"/>
    <dgm:cxn modelId="{F288E4CB-21E3-4537-8138-1713124CB468}" type="presParOf" srcId="{A9942C55-BD57-480C-A05A-73B93076400E}" destId="{492A1053-2332-4C06-B6AB-7DEBD4FEB2C1}" srcOrd="7" destOrd="0" presId="urn:microsoft.com/office/officeart/2005/8/layout/hierarchy3"/>
    <dgm:cxn modelId="{CB05112A-E7D3-4D45-A48E-DC62A7DEDFAE}" type="presParOf" srcId="{5FBEF94A-BDF9-45EE-8AFF-5973C9644777}" destId="{8C5FFAD6-1195-4DE0-AEA6-D4AAEE8AE833}" srcOrd="1" destOrd="0" presId="urn:microsoft.com/office/officeart/2005/8/layout/hierarchy3"/>
    <dgm:cxn modelId="{D118FF99-C09E-483F-B82B-D177C4AE3D5A}" type="presParOf" srcId="{8C5FFAD6-1195-4DE0-AEA6-D4AAEE8AE833}" destId="{F42A0FFD-FAF1-49AE-AD1E-DD10DEF44C9C}" srcOrd="0" destOrd="0" presId="urn:microsoft.com/office/officeart/2005/8/layout/hierarchy3"/>
    <dgm:cxn modelId="{DC2743E9-3D1D-46A0-9316-8C0646C2EE06}" type="presParOf" srcId="{F42A0FFD-FAF1-49AE-AD1E-DD10DEF44C9C}" destId="{984FBAEF-357A-42D4-AE8F-0562D9324C74}" srcOrd="0" destOrd="0" presId="urn:microsoft.com/office/officeart/2005/8/layout/hierarchy3"/>
    <dgm:cxn modelId="{BCAA2C20-9A09-4122-91A4-7DE97AEC90D3}" type="presParOf" srcId="{F42A0FFD-FAF1-49AE-AD1E-DD10DEF44C9C}" destId="{29FE3EF7-092F-4CF1-95E5-D1EB972AA93B}" srcOrd="1" destOrd="0" presId="urn:microsoft.com/office/officeart/2005/8/layout/hierarchy3"/>
    <dgm:cxn modelId="{96C88828-EFE7-48C9-84DA-670B2AE25599}" type="presParOf" srcId="{8C5FFAD6-1195-4DE0-AEA6-D4AAEE8AE833}" destId="{94A7FF11-4D5D-45A1-ACD8-5F8483AA9FA1}" srcOrd="1" destOrd="0" presId="urn:microsoft.com/office/officeart/2005/8/layout/hierarchy3"/>
    <dgm:cxn modelId="{24461CC5-917A-48E9-B85B-4AB6E8DAA17E}" type="presParOf" srcId="{94A7FF11-4D5D-45A1-ACD8-5F8483AA9FA1}" destId="{E2F140DA-E0E6-40CB-A396-A8B945D60FCC}" srcOrd="0" destOrd="0" presId="urn:microsoft.com/office/officeart/2005/8/layout/hierarchy3"/>
    <dgm:cxn modelId="{B4A282B3-7964-4D46-A28A-C8477B8AB74A}" type="presParOf" srcId="{94A7FF11-4D5D-45A1-ACD8-5F8483AA9FA1}" destId="{03519D66-2E1B-438F-A52B-83D8036B9978}" srcOrd="1" destOrd="0" presId="urn:microsoft.com/office/officeart/2005/8/layout/hierarchy3"/>
    <dgm:cxn modelId="{BE0474A3-A55D-45B3-90A1-88DB305F3C64}" type="presParOf" srcId="{94A7FF11-4D5D-45A1-ACD8-5F8483AA9FA1}" destId="{B635DB06-6C6C-4DB3-8FB0-19EF86B1B42F}" srcOrd="2" destOrd="0" presId="urn:microsoft.com/office/officeart/2005/8/layout/hierarchy3"/>
    <dgm:cxn modelId="{22F61D8B-B388-4FDC-AC78-ACDEAEE41E90}" type="presParOf" srcId="{94A7FF11-4D5D-45A1-ACD8-5F8483AA9FA1}" destId="{E2DB3F02-9A1F-466B-B5EB-018669DC3280}" srcOrd="3" destOrd="0" presId="urn:microsoft.com/office/officeart/2005/8/layout/hierarchy3"/>
    <dgm:cxn modelId="{2FEAB9A9-718A-4373-947F-811C4418C78E}" type="presParOf" srcId="{94A7FF11-4D5D-45A1-ACD8-5F8483AA9FA1}" destId="{3C40E3D2-08DC-4363-828B-A977C5AD9F7C}" srcOrd="4" destOrd="0" presId="urn:microsoft.com/office/officeart/2005/8/layout/hierarchy3"/>
    <dgm:cxn modelId="{3DE786E0-AFE0-4364-BBA0-D207E99A712D}" type="presParOf" srcId="{94A7FF11-4D5D-45A1-ACD8-5F8483AA9FA1}" destId="{76622211-DD9D-4B5B-8803-F251D114AD59}" srcOrd="5" destOrd="0" presId="urn:microsoft.com/office/officeart/2005/8/layout/hierarchy3"/>
    <dgm:cxn modelId="{CB09D447-14CC-42EA-BA5A-B66400BA8E12}" type="presParOf" srcId="{94A7FF11-4D5D-45A1-ACD8-5F8483AA9FA1}" destId="{1DCD054C-D9D6-41ED-AA7A-68325F1CAEB7}" srcOrd="6" destOrd="0" presId="urn:microsoft.com/office/officeart/2005/8/layout/hierarchy3"/>
    <dgm:cxn modelId="{38034B8A-E6E4-4A76-9011-1B565DA65492}" type="presParOf" srcId="{94A7FF11-4D5D-45A1-ACD8-5F8483AA9FA1}" destId="{D0FBF721-B626-41EC-8B11-4BA0BA6FC5AE}" srcOrd="7" destOrd="0" presId="urn:microsoft.com/office/officeart/2005/8/layout/hierarchy3"/>
    <dgm:cxn modelId="{D8968954-1439-443D-A948-0F58110FE468}" type="presParOf" srcId="{5FBEF94A-BDF9-45EE-8AFF-5973C9644777}" destId="{F07C7E15-294F-4249-84F9-5159AAFD9DC7}" srcOrd="2" destOrd="0" presId="urn:microsoft.com/office/officeart/2005/8/layout/hierarchy3"/>
    <dgm:cxn modelId="{1601C5E7-D7FA-4BFC-8EB8-4CA16EF91900}" type="presParOf" srcId="{F07C7E15-294F-4249-84F9-5159AAFD9DC7}" destId="{121D47DD-FAFE-4C22-85B9-D15383765906}" srcOrd="0" destOrd="0" presId="urn:microsoft.com/office/officeart/2005/8/layout/hierarchy3"/>
    <dgm:cxn modelId="{86E3180E-3485-464E-A0E2-ACD055EDEFFF}" type="presParOf" srcId="{121D47DD-FAFE-4C22-85B9-D15383765906}" destId="{C5C6A500-6E33-480F-AB0F-FC64F710662E}" srcOrd="0" destOrd="0" presId="urn:microsoft.com/office/officeart/2005/8/layout/hierarchy3"/>
    <dgm:cxn modelId="{604D1A82-E7DD-4B0D-AF7E-8EED5149BCFD}" type="presParOf" srcId="{121D47DD-FAFE-4C22-85B9-D15383765906}" destId="{7D6B20E7-42B4-4289-A07D-BBB08B00B082}" srcOrd="1" destOrd="0" presId="urn:microsoft.com/office/officeart/2005/8/layout/hierarchy3"/>
    <dgm:cxn modelId="{E7833A55-6432-4867-B172-66104C5AF3BA}" type="presParOf" srcId="{F07C7E15-294F-4249-84F9-5159AAFD9DC7}" destId="{A5BE22D6-DE2C-4350-B1C9-93580E8D114D}" srcOrd="1" destOrd="0" presId="urn:microsoft.com/office/officeart/2005/8/layout/hierarchy3"/>
    <dgm:cxn modelId="{D570108B-7C6D-4973-8251-7E28C1D88BDC}" type="presParOf" srcId="{A5BE22D6-DE2C-4350-B1C9-93580E8D114D}" destId="{A203615E-21C1-4FEA-95A2-4649A1C70F31}" srcOrd="0" destOrd="0" presId="urn:microsoft.com/office/officeart/2005/8/layout/hierarchy3"/>
    <dgm:cxn modelId="{7CF0EDDF-3915-456D-AB78-07C729127E8B}" type="presParOf" srcId="{A5BE22D6-DE2C-4350-B1C9-93580E8D114D}" destId="{B630B5A4-FF4B-4800-BD0E-93EFA287BD83}" srcOrd="1" destOrd="0" presId="urn:microsoft.com/office/officeart/2005/8/layout/hierarchy3"/>
    <dgm:cxn modelId="{D019F6BA-39C1-40A9-A1FF-302F4D349823}" type="presParOf" srcId="{A5BE22D6-DE2C-4350-B1C9-93580E8D114D}" destId="{5D2595FA-B4A7-4DDA-AEB9-A01D989E742A}" srcOrd="2" destOrd="0" presId="urn:microsoft.com/office/officeart/2005/8/layout/hierarchy3"/>
    <dgm:cxn modelId="{B23C7B40-7C71-4701-A8E3-20D918F80B1D}" type="presParOf" srcId="{A5BE22D6-DE2C-4350-B1C9-93580E8D114D}" destId="{8D6AF695-EAF5-46BE-AE47-A3CDD5E4C8A2}" srcOrd="3" destOrd="0" presId="urn:microsoft.com/office/officeart/2005/8/layout/hierarchy3"/>
    <dgm:cxn modelId="{C659703F-076E-456D-BCA8-93583F0A6CFF}" type="presParOf" srcId="{5FBEF94A-BDF9-45EE-8AFF-5973C9644777}" destId="{C196FE08-3899-43CA-83A9-E9B38A647AB7}" srcOrd="3" destOrd="0" presId="urn:microsoft.com/office/officeart/2005/8/layout/hierarchy3"/>
    <dgm:cxn modelId="{DA0D0A5B-3B83-4EBF-B8BE-604878CCBBAC}" type="presParOf" srcId="{C196FE08-3899-43CA-83A9-E9B38A647AB7}" destId="{BC81FC6E-3E07-43B6-9F98-C200E438360D}" srcOrd="0" destOrd="0" presId="urn:microsoft.com/office/officeart/2005/8/layout/hierarchy3"/>
    <dgm:cxn modelId="{3501BFE1-9E6C-46C2-B04D-1FB32C59D6C6}" type="presParOf" srcId="{BC81FC6E-3E07-43B6-9F98-C200E438360D}" destId="{FB331896-AFD4-423E-A994-E548C9C746E2}" srcOrd="0" destOrd="0" presId="urn:microsoft.com/office/officeart/2005/8/layout/hierarchy3"/>
    <dgm:cxn modelId="{A512D8F4-9969-44E3-9018-9BAD9F711EDB}" type="presParOf" srcId="{BC81FC6E-3E07-43B6-9F98-C200E438360D}" destId="{57E7D82F-079F-4ACE-AF71-FC17306299A3}" srcOrd="1" destOrd="0" presId="urn:microsoft.com/office/officeart/2005/8/layout/hierarchy3"/>
    <dgm:cxn modelId="{963E9640-026A-4BD6-86C7-ECC4D1A29D85}" type="presParOf" srcId="{C196FE08-3899-43CA-83A9-E9B38A647AB7}" destId="{5C7FF4F9-FC05-4BB7-B6C6-9FF3CA80B041}" srcOrd="1" destOrd="0" presId="urn:microsoft.com/office/officeart/2005/8/layout/hierarchy3"/>
    <dgm:cxn modelId="{5C44702F-6027-49D3-85EA-58DA44FE5235}" type="presParOf" srcId="{5C7FF4F9-FC05-4BB7-B6C6-9FF3CA80B041}" destId="{FF5FC25B-D483-4E00-A3AA-28DC9F54923B}" srcOrd="0" destOrd="0" presId="urn:microsoft.com/office/officeart/2005/8/layout/hierarchy3"/>
    <dgm:cxn modelId="{471D1BA2-9D71-4EA3-9388-C901EF69BA4A}" type="presParOf" srcId="{5C7FF4F9-FC05-4BB7-B6C6-9FF3CA80B041}" destId="{0EDDB0A1-E3D8-40FC-97AE-6448BA4D4508}" srcOrd="1" destOrd="0" presId="urn:microsoft.com/office/officeart/2005/8/layout/hierarchy3"/>
    <dgm:cxn modelId="{A4176545-ADCE-4BA3-B9BB-6EB657B62AC2}" type="presParOf" srcId="{5C7FF4F9-FC05-4BB7-B6C6-9FF3CA80B041}" destId="{08FF5958-B010-4009-AD7D-249E0EC81273}" srcOrd="2" destOrd="0" presId="urn:microsoft.com/office/officeart/2005/8/layout/hierarchy3"/>
    <dgm:cxn modelId="{EAEFD475-300A-4B1E-9A60-49BA5FAFE20E}" type="presParOf" srcId="{5C7FF4F9-FC05-4BB7-B6C6-9FF3CA80B041}" destId="{3CE1A9B4-83ED-4FB0-92D8-346D34CEB5C5}" srcOrd="3" destOrd="0" presId="urn:microsoft.com/office/officeart/2005/8/layout/hierarchy3"/>
    <dgm:cxn modelId="{2D495FB5-05E8-4050-9169-26C5DCC94D88}" type="presParOf" srcId="{5C7FF4F9-FC05-4BB7-B6C6-9FF3CA80B041}" destId="{BD7CA07C-C5B6-4B78-983E-D2F9E4B9D6D0}" srcOrd="4" destOrd="0" presId="urn:microsoft.com/office/officeart/2005/8/layout/hierarchy3"/>
    <dgm:cxn modelId="{1265B749-50CB-4F2B-93E6-1632BF8FBAC7}" type="presParOf" srcId="{5C7FF4F9-FC05-4BB7-B6C6-9FF3CA80B041}" destId="{9A84AF94-CFF5-4BAA-8A34-6179BE6BE587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7D782E-3F5D-41C9-9A96-AAB15A87ED6D}">
      <dsp:nvSpPr>
        <dsp:cNvPr id="0" name=""/>
        <dsp:cNvSpPr/>
      </dsp:nvSpPr>
      <dsp:spPr>
        <a:xfrm rot="10800000">
          <a:off x="0" y="0"/>
          <a:ext cx="5486400" cy="800100"/>
        </a:xfrm>
        <a:prstGeom prst="trapezoid">
          <a:avLst>
            <a:gd name="adj" fmla="val 85714"/>
          </a:avLst>
        </a:prstGeom>
        <a:solidFill>
          <a:schemeClr val="accent3">
            <a:shade val="5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Link Failure Prediction In Mobile Ad Hoc Networks </a:t>
          </a:r>
        </a:p>
      </dsp:txBody>
      <dsp:txXfrm rot="-10800000">
        <a:off x="960119" y="0"/>
        <a:ext cx="3566160" cy="800100"/>
      </dsp:txXfrm>
    </dsp:sp>
    <dsp:sp modelId="{8402197C-4807-4036-BCB8-5C65E651E789}">
      <dsp:nvSpPr>
        <dsp:cNvPr id="0" name=""/>
        <dsp:cNvSpPr/>
      </dsp:nvSpPr>
      <dsp:spPr>
        <a:xfrm rot="10800000">
          <a:off x="685799" y="800099"/>
          <a:ext cx="4114800" cy="800100"/>
        </a:xfrm>
        <a:prstGeom prst="trapezoid">
          <a:avLst>
            <a:gd name="adj" fmla="val 85714"/>
          </a:avLst>
        </a:prstGeom>
        <a:solidFill>
          <a:schemeClr val="accent3">
            <a:shade val="50000"/>
            <a:hueOff val="0"/>
            <a:satOff val="0"/>
            <a:lumOff val="17981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Link Failure Prediction In Routing Area</a:t>
          </a:r>
        </a:p>
      </dsp:txBody>
      <dsp:txXfrm rot="-10800000">
        <a:off x="1405889" y="800099"/>
        <a:ext cx="2674620" cy="800100"/>
      </dsp:txXfrm>
    </dsp:sp>
    <dsp:sp modelId="{3A8417C0-EFE5-4932-A1A7-907A7C9015C3}">
      <dsp:nvSpPr>
        <dsp:cNvPr id="0" name=""/>
        <dsp:cNvSpPr/>
      </dsp:nvSpPr>
      <dsp:spPr>
        <a:xfrm rot="10800000">
          <a:off x="1371600" y="1600200"/>
          <a:ext cx="2743200" cy="800100"/>
        </a:xfrm>
        <a:prstGeom prst="trapezoid">
          <a:avLst>
            <a:gd name="adj" fmla="val 85714"/>
          </a:avLst>
        </a:prstGeom>
        <a:solidFill>
          <a:schemeClr val="accent3">
            <a:shade val="50000"/>
            <a:hueOff val="0"/>
            <a:satOff val="0"/>
            <a:lumOff val="35962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Proactive Approaches Prediction</a:t>
          </a:r>
        </a:p>
      </dsp:txBody>
      <dsp:txXfrm rot="-10800000">
        <a:off x="1851660" y="1600200"/>
        <a:ext cx="1783080" cy="800100"/>
      </dsp:txXfrm>
    </dsp:sp>
    <dsp:sp modelId="{B8900D1E-038C-4002-A00A-FAE35FC4322A}">
      <dsp:nvSpPr>
        <dsp:cNvPr id="0" name=""/>
        <dsp:cNvSpPr/>
      </dsp:nvSpPr>
      <dsp:spPr>
        <a:xfrm rot="10800000">
          <a:off x="2057400" y="2400300"/>
          <a:ext cx="1371600" cy="800100"/>
        </a:xfrm>
        <a:prstGeom prst="trapezoid">
          <a:avLst>
            <a:gd name="adj" fmla="val 85714"/>
          </a:avLst>
        </a:prstGeom>
        <a:solidFill>
          <a:schemeClr val="accent3">
            <a:shade val="50000"/>
            <a:hueOff val="0"/>
            <a:satOff val="0"/>
            <a:lumOff val="17981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100" b="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10800000">
        <a:off x="2057400" y="2400300"/>
        <a:ext cx="1371600" cy="80010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5E047B2-BAF0-4435-BF3A-D1BC00440F2A}">
      <dsp:nvSpPr>
        <dsp:cNvPr id="0" name=""/>
        <dsp:cNvSpPr/>
      </dsp:nvSpPr>
      <dsp:spPr>
        <a:xfrm>
          <a:off x="3389" y="240381"/>
          <a:ext cx="1269976" cy="42168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Radio </a:t>
          </a:r>
          <a:r>
            <a:rPr lang="en-US" sz="1200" i="0" kern="1200">
              <a:latin typeface="Times New Roman" panose="02020603050405020304" pitchFamily="18" charset="0"/>
              <a:cs typeface="Times New Roman" panose="02020603050405020304" pitchFamily="18" charset="0"/>
            </a:rPr>
            <a:t>propagation</a:t>
          </a:r>
          <a:r>
            <a:rPr lang="en-US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 model</a:t>
          </a:r>
          <a:endParaRPr lang="fr-FR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5740" y="252732"/>
        <a:ext cx="1245274" cy="396979"/>
      </dsp:txXfrm>
    </dsp:sp>
    <dsp:sp modelId="{629AF1E0-5A2E-418C-8EA9-DA85BEC03499}">
      <dsp:nvSpPr>
        <dsp:cNvPr id="0" name=""/>
        <dsp:cNvSpPr/>
      </dsp:nvSpPr>
      <dsp:spPr>
        <a:xfrm>
          <a:off x="130387" y="662062"/>
          <a:ext cx="126997" cy="1900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0027"/>
              </a:lnTo>
              <a:lnTo>
                <a:pt x="126997" y="190027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B076FB-081E-432F-B1A8-8E1DEB577C85}">
      <dsp:nvSpPr>
        <dsp:cNvPr id="0" name=""/>
        <dsp:cNvSpPr/>
      </dsp:nvSpPr>
      <dsp:spPr>
        <a:xfrm>
          <a:off x="257384" y="716118"/>
          <a:ext cx="1126027" cy="271942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Simple Radial Propagation Model</a:t>
          </a:r>
        </a:p>
      </dsp:txBody>
      <dsp:txXfrm>
        <a:off x="265349" y="724083"/>
        <a:ext cx="1110097" cy="256012"/>
      </dsp:txXfrm>
    </dsp:sp>
    <dsp:sp modelId="{3C7D6487-BCB7-46B5-9B38-121D16BBB373}">
      <dsp:nvSpPr>
        <dsp:cNvPr id="0" name=""/>
        <dsp:cNvSpPr/>
      </dsp:nvSpPr>
      <dsp:spPr>
        <a:xfrm>
          <a:off x="130387" y="662062"/>
          <a:ext cx="126997" cy="4992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9231"/>
              </a:lnTo>
              <a:lnTo>
                <a:pt x="126997" y="499231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E2DDAE-9465-40DA-A3A3-E5B1238039ED}">
      <dsp:nvSpPr>
        <dsp:cNvPr id="0" name=""/>
        <dsp:cNvSpPr/>
      </dsp:nvSpPr>
      <dsp:spPr>
        <a:xfrm>
          <a:off x="257384" y="1042118"/>
          <a:ext cx="1128245" cy="238352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Free Space Propagation Model</a:t>
          </a:r>
        </a:p>
      </dsp:txBody>
      <dsp:txXfrm>
        <a:off x="264365" y="1049099"/>
        <a:ext cx="1114283" cy="224390"/>
      </dsp:txXfrm>
    </dsp:sp>
    <dsp:sp modelId="{92E9A75B-4CBE-41C7-B3AA-EDD991CC27A2}">
      <dsp:nvSpPr>
        <dsp:cNvPr id="0" name=""/>
        <dsp:cNvSpPr/>
      </dsp:nvSpPr>
      <dsp:spPr>
        <a:xfrm>
          <a:off x="130387" y="662062"/>
          <a:ext cx="126997" cy="8404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40453"/>
              </a:lnTo>
              <a:lnTo>
                <a:pt x="126997" y="840453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367CE7-105A-4AB7-8928-D7FADC20EEFF}">
      <dsp:nvSpPr>
        <dsp:cNvPr id="0" name=""/>
        <dsp:cNvSpPr/>
      </dsp:nvSpPr>
      <dsp:spPr>
        <a:xfrm>
          <a:off x="257384" y="1334526"/>
          <a:ext cx="1126048" cy="335978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Two-Ray Ground Propagation Model</a:t>
          </a:r>
          <a:endParaRPr lang="fr-FR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67224" y="1344366"/>
        <a:ext cx="1106368" cy="316298"/>
      </dsp:txXfrm>
    </dsp:sp>
    <dsp:sp modelId="{01F77551-27B2-494D-970D-127482321FDA}">
      <dsp:nvSpPr>
        <dsp:cNvPr id="0" name=""/>
        <dsp:cNvSpPr/>
      </dsp:nvSpPr>
      <dsp:spPr>
        <a:xfrm>
          <a:off x="130387" y="662062"/>
          <a:ext cx="126997" cy="11933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3341"/>
              </a:lnTo>
              <a:lnTo>
                <a:pt x="126997" y="1193341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2A1053-2332-4C06-B6AB-7DEBD4FEB2C1}">
      <dsp:nvSpPr>
        <dsp:cNvPr id="0" name=""/>
        <dsp:cNvSpPr/>
      </dsp:nvSpPr>
      <dsp:spPr>
        <a:xfrm>
          <a:off x="257384" y="1724561"/>
          <a:ext cx="1126027" cy="261685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Ray tracing Propagation Model</a:t>
          </a:r>
          <a:endParaRPr lang="fr-FR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65048" y="1732225"/>
        <a:ext cx="1110699" cy="246357"/>
      </dsp:txXfrm>
    </dsp:sp>
    <dsp:sp modelId="{984FBAEF-357A-42D4-AE8F-0562D9324C74}">
      <dsp:nvSpPr>
        <dsp:cNvPr id="0" name=""/>
        <dsp:cNvSpPr/>
      </dsp:nvSpPr>
      <dsp:spPr>
        <a:xfrm>
          <a:off x="1381478" y="240381"/>
          <a:ext cx="1617290" cy="41260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Input parameters</a:t>
          </a:r>
          <a:endParaRPr lang="fr-FR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393563" y="252466"/>
        <a:ext cx="1593120" cy="388431"/>
      </dsp:txXfrm>
    </dsp:sp>
    <dsp:sp modelId="{E2F140DA-E0E6-40CB-A396-A8B945D60FCC}">
      <dsp:nvSpPr>
        <dsp:cNvPr id="0" name=""/>
        <dsp:cNvSpPr/>
      </dsp:nvSpPr>
      <dsp:spPr>
        <a:xfrm>
          <a:off x="1543207" y="652983"/>
          <a:ext cx="161729" cy="1974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7455"/>
              </a:lnTo>
              <a:lnTo>
                <a:pt x="161729" y="197455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519D66-2E1B-438F-A52B-83D8036B9978}">
      <dsp:nvSpPr>
        <dsp:cNvPr id="0" name=""/>
        <dsp:cNvSpPr/>
      </dsp:nvSpPr>
      <dsp:spPr>
        <a:xfrm>
          <a:off x="1704936" y="707039"/>
          <a:ext cx="1196603" cy="286797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signal-power </a:t>
          </a:r>
          <a:r>
            <a:rPr lang="en-US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measurements</a:t>
          </a:r>
          <a:endParaRPr lang="fr-FR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713336" y="715439"/>
        <a:ext cx="1179803" cy="269997"/>
      </dsp:txXfrm>
    </dsp:sp>
    <dsp:sp modelId="{B635DB06-6C6C-4DB3-8FB0-19EF86B1B42F}">
      <dsp:nvSpPr>
        <dsp:cNvPr id="0" name=""/>
        <dsp:cNvSpPr/>
      </dsp:nvSpPr>
      <dsp:spPr>
        <a:xfrm>
          <a:off x="1543207" y="652983"/>
          <a:ext cx="161729" cy="5680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68029"/>
              </a:lnTo>
              <a:lnTo>
                <a:pt x="161729" y="568029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DB3F02-9A1F-466B-B5EB-018669DC3280}">
      <dsp:nvSpPr>
        <dsp:cNvPr id="0" name=""/>
        <dsp:cNvSpPr/>
      </dsp:nvSpPr>
      <dsp:spPr>
        <a:xfrm>
          <a:off x="1704936" y="1047893"/>
          <a:ext cx="1200312" cy="346237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signal-power and other measurements</a:t>
          </a:r>
          <a:endParaRPr lang="fr-FR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715077" y="1058034"/>
        <a:ext cx="1180030" cy="325955"/>
      </dsp:txXfrm>
    </dsp:sp>
    <dsp:sp modelId="{3C40E3D2-08DC-4363-828B-A977C5AD9F7C}">
      <dsp:nvSpPr>
        <dsp:cNvPr id="0" name=""/>
        <dsp:cNvSpPr/>
      </dsp:nvSpPr>
      <dsp:spPr>
        <a:xfrm>
          <a:off x="1543207" y="652983"/>
          <a:ext cx="161729" cy="9153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5350"/>
              </a:lnTo>
              <a:lnTo>
                <a:pt x="161729" y="915350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622211-DD9D-4B5B-8803-F251D114AD59}">
      <dsp:nvSpPr>
        <dsp:cNvPr id="0" name=""/>
        <dsp:cNvSpPr/>
      </dsp:nvSpPr>
      <dsp:spPr>
        <a:xfrm>
          <a:off x="1704936" y="1448187"/>
          <a:ext cx="1200315" cy="240291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location measurements</a:t>
          </a:r>
        </a:p>
      </dsp:txBody>
      <dsp:txXfrm>
        <a:off x="1711974" y="1455225"/>
        <a:ext cx="1186239" cy="226215"/>
      </dsp:txXfrm>
    </dsp:sp>
    <dsp:sp modelId="{1DCD054C-D9D6-41ED-AA7A-68325F1CAEB7}">
      <dsp:nvSpPr>
        <dsp:cNvPr id="0" name=""/>
        <dsp:cNvSpPr/>
      </dsp:nvSpPr>
      <dsp:spPr>
        <a:xfrm>
          <a:off x="1543207" y="652983"/>
          <a:ext cx="161729" cy="1212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2519"/>
              </a:lnTo>
              <a:lnTo>
                <a:pt x="161729" y="1212519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FBF721-B626-41EC-8B11-4BA0BA6FC5AE}">
      <dsp:nvSpPr>
        <dsp:cNvPr id="0" name=""/>
        <dsp:cNvSpPr/>
      </dsp:nvSpPr>
      <dsp:spPr>
        <a:xfrm>
          <a:off x="1704936" y="1742535"/>
          <a:ext cx="1200322" cy="245933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other measurements</a:t>
          </a:r>
        </a:p>
      </dsp:txBody>
      <dsp:txXfrm>
        <a:off x="1712139" y="1749738"/>
        <a:ext cx="1185916" cy="231527"/>
      </dsp:txXfrm>
    </dsp:sp>
    <dsp:sp modelId="{C5C6A500-6E33-480F-AB0F-FC64F710662E}">
      <dsp:nvSpPr>
        <dsp:cNvPr id="0" name=""/>
        <dsp:cNvSpPr/>
      </dsp:nvSpPr>
      <dsp:spPr>
        <a:xfrm>
          <a:off x="3106882" y="240381"/>
          <a:ext cx="1500131" cy="40782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Output parameters</a:t>
          </a:r>
          <a:endParaRPr lang="fr-FR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118827" y="252326"/>
        <a:ext cx="1476241" cy="383933"/>
      </dsp:txXfrm>
    </dsp:sp>
    <dsp:sp modelId="{A203615E-21C1-4FEA-95A2-4649A1C70F31}">
      <dsp:nvSpPr>
        <dsp:cNvPr id="0" name=""/>
        <dsp:cNvSpPr/>
      </dsp:nvSpPr>
      <dsp:spPr>
        <a:xfrm>
          <a:off x="3256895" y="648204"/>
          <a:ext cx="150013" cy="1695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510"/>
              </a:lnTo>
              <a:lnTo>
                <a:pt x="150013" y="169510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30B5A4-FF4B-4800-BD0E-93EFA287BD83}">
      <dsp:nvSpPr>
        <dsp:cNvPr id="0" name=""/>
        <dsp:cNvSpPr/>
      </dsp:nvSpPr>
      <dsp:spPr>
        <a:xfrm>
          <a:off x="3406908" y="702260"/>
          <a:ext cx="1148867" cy="230907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deterministic</a:t>
          </a:r>
        </a:p>
      </dsp:txBody>
      <dsp:txXfrm>
        <a:off x="3413671" y="709023"/>
        <a:ext cx="1135341" cy="217381"/>
      </dsp:txXfrm>
    </dsp:sp>
    <dsp:sp modelId="{5D2595FA-B4A7-4DDA-AEB9-A01D989E742A}">
      <dsp:nvSpPr>
        <dsp:cNvPr id="0" name=""/>
        <dsp:cNvSpPr/>
      </dsp:nvSpPr>
      <dsp:spPr>
        <a:xfrm>
          <a:off x="3256895" y="648204"/>
          <a:ext cx="150013" cy="4657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5705"/>
              </a:lnTo>
              <a:lnTo>
                <a:pt x="150013" y="465705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6AF695-EAF5-46BE-AE47-A3CDD5E4C8A2}">
      <dsp:nvSpPr>
        <dsp:cNvPr id="0" name=""/>
        <dsp:cNvSpPr/>
      </dsp:nvSpPr>
      <dsp:spPr>
        <a:xfrm>
          <a:off x="3406908" y="987224"/>
          <a:ext cx="1148867" cy="253371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Stochastic </a:t>
          </a:r>
        </a:p>
      </dsp:txBody>
      <dsp:txXfrm>
        <a:off x="3414329" y="994645"/>
        <a:ext cx="1134025" cy="238529"/>
      </dsp:txXfrm>
    </dsp:sp>
    <dsp:sp modelId="{FB331896-AFD4-423E-A994-E548C9C746E2}">
      <dsp:nvSpPr>
        <dsp:cNvPr id="0" name=""/>
        <dsp:cNvSpPr/>
      </dsp:nvSpPr>
      <dsp:spPr>
        <a:xfrm>
          <a:off x="4715126" y="240381"/>
          <a:ext cx="856375" cy="40321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Application area</a:t>
          </a:r>
          <a:endParaRPr lang="fr-FR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726936" y="252191"/>
        <a:ext cx="832755" cy="379595"/>
      </dsp:txXfrm>
    </dsp:sp>
    <dsp:sp modelId="{FF5FC25B-D483-4E00-A3AA-28DC9F54923B}">
      <dsp:nvSpPr>
        <dsp:cNvPr id="0" name=""/>
        <dsp:cNvSpPr/>
      </dsp:nvSpPr>
      <dsp:spPr>
        <a:xfrm>
          <a:off x="4755043" y="643596"/>
          <a:ext cx="91440" cy="17335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3350"/>
              </a:lnTo>
              <a:lnTo>
                <a:pt x="131357" y="173350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DDB0A1-E3D8-40FC-97AE-6448BA4D4508}">
      <dsp:nvSpPr>
        <dsp:cNvPr id="0" name=""/>
        <dsp:cNvSpPr/>
      </dsp:nvSpPr>
      <dsp:spPr>
        <a:xfrm>
          <a:off x="4886401" y="697653"/>
          <a:ext cx="788587" cy="238587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Routing </a:t>
          </a:r>
          <a:endParaRPr lang="fr-FR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893389" y="704641"/>
        <a:ext cx="774611" cy="224611"/>
      </dsp:txXfrm>
    </dsp:sp>
    <dsp:sp modelId="{08FF5958-B010-4009-AD7D-249E0EC81273}">
      <dsp:nvSpPr>
        <dsp:cNvPr id="0" name=""/>
        <dsp:cNvSpPr/>
      </dsp:nvSpPr>
      <dsp:spPr>
        <a:xfrm>
          <a:off x="4755043" y="643596"/>
          <a:ext cx="91440" cy="5021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02173"/>
              </a:lnTo>
              <a:lnTo>
                <a:pt x="131357" y="502173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E1A9B4-83ED-4FB0-92D8-346D34CEB5C5}">
      <dsp:nvSpPr>
        <dsp:cNvPr id="0" name=""/>
        <dsp:cNvSpPr/>
      </dsp:nvSpPr>
      <dsp:spPr>
        <a:xfrm>
          <a:off x="4886401" y="990297"/>
          <a:ext cx="784982" cy="310945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Group communication</a:t>
          </a:r>
          <a:endParaRPr lang="fr-FR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895508" y="999404"/>
        <a:ext cx="766768" cy="292731"/>
      </dsp:txXfrm>
    </dsp:sp>
    <dsp:sp modelId="{BD7CA07C-C5B6-4B78-983E-D2F9E4B9D6D0}">
      <dsp:nvSpPr>
        <dsp:cNvPr id="0" name=""/>
        <dsp:cNvSpPr/>
      </dsp:nvSpPr>
      <dsp:spPr>
        <a:xfrm>
          <a:off x="4755043" y="643596"/>
          <a:ext cx="91440" cy="9137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13709"/>
              </a:lnTo>
              <a:lnTo>
                <a:pt x="131357" y="913709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84AF94-CFF5-4BAA-8A34-6179BE6BE587}">
      <dsp:nvSpPr>
        <dsp:cNvPr id="0" name=""/>
        <dsp:cNvSpPr/>
      </dsp:nvSpPr>
      <dsp:spPr>
        <a:xfrm>
          <a:off x="4886401" y="1355299"/>
          <a:ext cx="796634" cy="404013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Multicast communication</a:t>
          </a:r>
          <a:endParaRPr lang="fr-FR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898234" y="1367132"/>
        <a:ext cx="772968" cy="3803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3">
  <dgm:title val=""/>
  <dgm:desc val=""/>
  <dgm:catLst>
    <dgm:cat type="pyramid" pri="2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T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T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rev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t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A9FD1F17C424FC6B187D12548C4A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71CAC-70D0-4B10-9648-129D60EDC6B8}"/>
      </w:docPartPr>
      <w:docPartBody>
        <w:p w:rsidR="0041415C" w:rsidRDefault="004105E3" w:rsidP="004105E3">
          <w:pPr>
            <w:pStyle w:val="BA9FD1F17C424FC6B187D12548C4A920"/>
          </w:pPr>
          <w:r>
            <w:rPr>
              <w:color w:val="5B9BD5" w:themeColor="accent1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5E3"/>
    <w:rsid w:val="00130480"/>
    <w:rsid w:val="001A1509"/>
    <w:rsid w:val="001A3ECC"/>
    <w:rsid w:val="002D05F5"/>
    <w:rsid w:val="00340DA8"/>
    <w:rsid w:val="004105E3"/>
    <w:rsid w:val="0041415C"/>
    <w:rsid w:val="00455A98"/>
    <w:rsid w:val="00552353"/>
    <w:rsid w:val="005816C0"/>
    <w:rsid w:val="007468B0"/>
    <w:rsid w:val="008E64F7"/>
    <w:rsid w:val="00A47838"/>
    <w:rsid w:val="00B00DA7"/>
    <w:rsid w:val="00C33306"/>
    <w:rsid w:val="00C91B40"/>
    <w:rsid w:val="00CB1A01"/>
    <w:rsid w:val="00DF68D2"/>
    <w:rsid w:val="00F04C2E"/>
    <w:rsid w:val="00F07704"/>
    <w:rsid w:val="00F307DD"/>
    <w:rsid w:val="00FD4EBC"/>
    <w:rsid w:val="00FF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AB7E5DA6F01435D90353CE7D7E78382">
    <w:name w:val="3AB7E5DA6F01435D90353CE7D7E78382"/>
    <w:rsid w:val="004105E3"/>
  </w:style>
  <w:style w:type="paragraph" w:customStyle="1" w:styleId="92085542393A4DCFBCBB435921FF1EEC">
    <w:name w:val="92085542393A4DCFBCBB435921FF1EEC"/>
    <w:rsid w:val="004105E3"/>
  </w:style>
  <w:style w:type="paragraph" w:customStyle="1" w:styleId="0ECA226BE4C144409613B0B0B465B45E">
    <w:name w:val="0ECA226BE4C144409613B0B0B465B45E"/>
    <w:rsid w:val="004105E3"/>
  </w:style>
  <w:style w:type="paragraph" w:customStyle="1" w:styleId="BA9FD1F17C424FC6B187D12548C4A920">
    <w:name w:val="BA9FD1F17C424FC6B187D12548C4A920"/>
    <w:rsid w:val="004105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41F1E-33CE-4C91-A83D-E81CE3F71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7</Pages>
  <Words>1754</Words>
  <Characters>10004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Chapter 2 - Background And Literature Review</vt:lpstr>
      <vt:lpstr>Chapter 2 - Background And Literature Review</vt:lpstr>
    </vt:vector>
  </TitlesOfParts>
  <Company/>
  <LinksUpToDate>false</LinksUpToDate>
  <CharactersWithSpaces>11735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2 - Background And Literature Review</dc:title>
  <dc:subject/>
  <dc:creator>Hadjer</dc:creator>
  <cp:keywords/>
  <dc:description/>
  <cp:lastModifiedBy>Hadjer</cp:lastModifiedBy>
  <cp:revision>391</cp:revision>
  <cp:lastPrinted>2016-05-25T06:12:00Z</cp:lastPrinted>
  <dcterms:created xsi:type="dcterms:W3CDTF">2016-04-02T21:05:00Z</dcterms:created>
  <dcterms:modified xsi:type="dcterms:W3CDTF">2016-05-25T07:15:00Z</dcterms:modified>
</cp:coreProperties>
</file>