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B42" w:rsidRDefault="00845B42" w:rsidP="00284575">
      <w:pPr>
        <w:jc w:val="right"/>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الإسم و اللقب: أبوبكر نسيم أومعمر</w:t>
      </w:r>
    </w:p>
    <w:p w:rsidR="00845B42" w:rsidRDefault="00845B42" w:rsidP="00EC3D30">
      <w:pPr>
        <w:jc w:val="right"/>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الدرجة العلمية: </w:t>
      </w:r>
      <w:r w:rsidR="00EC3D30">
        <w:rPr>
          <w:rFonts w:ascii="Sakkal Majalla" w:hAnsi="Sakkal Majalla" w:cs="Sakkal Majalla" w:hint="cs"/>
          <w:b/>
          <w:bCs/>
          <w:sz w:val="28"/>
          <w:szCs w:val="28"/>
          <w:rtl/>
          <w:lang w:bidi="ar-DZ"/>
        </w:rPr>
        <w:t>ماجستير</w:t>
      </w:r>
      <w:r w:rsidR="00A22FC8">
        <w:rPr>
          <w:rFonts w:ascii="Sakkal Majalla" w:hAnsi="Sakkal Majalla" w:cs="Sakkal Majalla" w:hint="cs"/>
          <w:b/>
          <w:bCs/>
          <w:sz w:val="28"/>
          <w:szCs w:val="28"/>
          <w:rtl/>
          <w:lang w:bidi="ar-DZ"/>
        </w:rPr>
        <w:t>، أستاذ مساعد أ</w:t>
      </w:r>
    </w:p>
    <w:p w:rsidR="00093484" w:rsidRDefault="00845B42" w:rsidP="00284575">
      <w:pPr>
        <w:jc w:val="right"/>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المؤسسة الجامعية: جامعة س</w:t>
      </w:r>
      <w:r w:rsidR="00EC3D30">
        <w:rPr>
          <w:rFonts w:ascii="Sakkal Majalla" w:hAnsi="Sakkal Majalla" w:cs="Sakkal Majalla" w:hint="cs"/>
          <w:b/>
          <w:bCs/>
          <w:sz w:val="28"/>
          <w:szCs w:val="28"/>
          <w:rtl/>
          <w:lang w:bidi="ar-DZ"/>
        </w:rPr>
        <w:t>طيف 2</w:t>
      </w:r>
    </w:p>
    <w:p w:rsidR="00093484" w:rsidRDefault="00093484" w:rsidP="00284575">
      <w:pPr>
        <w:jc w:val="right"/>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رقم الهاتف: 0670203010</w:t>
      </w:r>
    </w:p>
    <w:p w:rsidR="00284575" w:rsidRDefault="00093484" w:rsidP="00093484">
      <w:pPr>
        <w:bidi/>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البريد الإلكتروني: </w:t>
      </w:r>
      <w:hyperlink r:id="rId9" w:history="1">
        <w:r w:rsidRPr="005E415C">
          <w:rPr>
            <w:rStyle w:val="Hyperlink"/>
            <w:rFonts w:ascii="Sakkal Majalla" w:hAnsi="Sakkal Majalla" w:cs="Sakkal Majalla"/>
            <w:b/>
            <w:bCs/>
            <w:sz w:val="28"/>
            <w:szCs w:val="28"/>
            <w:lang w:bidi="ar-DZ"/>
          </w:rPr>
          <w:t>oumamar.aboubakr@gmail.com</w:t>
        </w:r>
      </w:hyperlink>
      <w:r>
        <w:rPr>
          <w:rFonts w:ascii="Sakkal Majalla" w:hAnsi="Sakkal Majalla" w:cs="Sakkal Majalla"/>
          <w:b/>
          <w:bCs/>
          <w:sz w:val="28"/>
          <w:szCs w:val="28"/>
          <w:lang w:bidi="ar-DZ"/>
        </w:rPr>
        <w:t xml:space="preserve">  </w:t>
      </w:r>
      <w:r w:rsidR="00845B42">
        <w:rPr>
          <w:rFonts w:ascii="Sakkal Majalla" w:hAnsi="Sakkal Majalla" w:cs="Sakkal Majalla" w:hint="cs"/>
          <w:b/>
          <w:bCs/>
          <w:sz w:val="28"/>
          <w:szCs w:val="28"/>
          <w:rtl/>
          <w:lang w:bidi="ar-DZ"/>
        </w:rPr>
        <w:t xml:space="preserve"> </w:t>
      </w:r>
    </w:p>
    <w:p w:rsidR="000320BA" w:rsidRPr="000320BA" w:rsidRDefault="000320BA" w:rsidP="000320BA">
      <w:pPr>
        <w:bidi/>
        <w:rPr>
          <w:rFonts w:ascii="Sakkal Majalla" w:hAnsi="Sakkal Majalla" w:cs="Sakkal Majalla"/>
          <w:b/>
          <w:bCs/>
          <w:sz w:val="28"/>
          <w:szCs w:val="28"/>
          <w:lang w:bidi="ar-DZ"/>
        </w:rPr>
      </w:pPr>
      <w:r>
        <w:rPr>
          <w:rFonts w:ascii="Sakkal Majalla" w:hAnsi="Sakkal Majalla" w:cs="Sakkal Majalla" w:hint="cs"/>
          <w:b/>
          <w:bCs/>
          <w:sz w:val="28"/>
          <w:szCs w:val="28"/>
          <w:rtl/>
          <w:lang w:bidi="ar-DZ"/>
        </w:rPr>
        <w:t xml:space="preserve">عنوان المداخلة: </w:t>
      </w:r>
      <w:r w:rsidRPr="000320BA">
        <w:rPr>
          <w:rFonts w:ascii="Sakkal Majalla" w:hAnsi="Sakkal Majalla" w:cs="Sakkal Majalla"/>
          <w:b/>
          <w:bCs/>
          <w:sz w:val="28"/>
          <w:szCs w:val="28"/>
          <w:lang w:bidi="ar-DZ"/>
        </w:rPr>
        <w:t>Service public.fr, le site internet référence de l’administration française</w:t>
      </w:r>
    </w:p>
    <w:p w:rsidR="00284575" w:rsidRDefault="00EA52CE" w:rsidP="000320BA">
      <w:pPr>
        <w:bidi/>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محور المداخلة: المحور 4</w:t>
      </w:r>
    </w:p>
    <w:p w:rsidR="00F911E0" w:rsidRDefault="00EA52CE" w:rsidP="00F911E0">
      <w:pPr>
        <w:bidi/>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ملخص المداخلة:</w:t>
      </w:r>
    </w:p>
    <w:p w:rsidR="00F911E0" w:rsidRPr="00F911E0" w:rsidRDefault="00F911E0" w:rsidP="00F911E0">
      <w:pPr>
        <w:bidi/>
        <w:jc w:val="right"/>
        <w:rPr>
          <w:rFonts w:ascii="Sakkal Majalla" w:hAnsi="Sakkal Majalla" w:cs="Sakkal Majalla"/>
          <w:b/>
          <w:bCs/>
          <w:sz w:val="28"/>
          <w:szCs w:val="28"/>
          <w:rtl/>
        </w:rPr>
      </w:pPr>
      <w:r w:rsidRPr="00F911E0">
        <w:rPr>
          <w:rFonts w:ascii="Sakkal Majalla" w:hAnsi="Sakkal Majalla" w:cs="Sakkal Majalla"/>
          <w:sz w:val="28"/>
          <w:szCs w:val="28"/>
        </w:rPr>
        <w:t xml:space="preserve"> </w:t>
      </w:r>
      <w:r w:rsidRPr="00F911E0">
        <w:rPr>
          <w:rFonts w:ascii="Sakkal Majalla" w:hAnsi="Sakkal Majalla" w:cs="Sakkal Majalla"/>
          <w:b/>
          <w:bCs/>
          <w:sz w:val="28"/>
          <w:szCs w:val="28"/>
          <w:lang w:bidi="ar-DZ"/>
        </w:rPr>
        <w:t>L’informatisation offre un potentiel énorme pour l’innovation, et la modernisation des services publics. Car elle vise à l’amélioration, et  à rendre  disponible des services publics de qualité. L’internet a connu un développement fulgurant ses dernières années ouvrant le chemin a une reforme administratives  afin de réaliser les objectifs qui lui incombes dont la principales tâches et le  rapprochement de l’administration au citoyen, la complexité des tâches des administratives et les nombreux intervenant  impliqués dans la gestion des services publics démontrent les défis auxquels les gouvernements à travers le monde et dont la France ne fait pas exception  doivent faire face. Cet article se propose de mettre en lumière l’administration électronique en prenons comme sujet d’étude le site électronique dédié au service publique en France service public.fr</w:t>
      </w:r>
    </w:p>
    <w:p w:rsidR="00EA52CE" w:rsidRDefault="00412888" w:rsidP="00EA52CE">
      <w:pPr>
        <w:bidi/>
        <w:rPr>
          <w:rFonts w:ascii="Sakkal Majalla" w:hAnsi="Sakkal Majalla" w:cs="Sakkal Majalla" w:hint="cs"/>
          <w:b/>
          <w:bCs/>
          <w:sz w:val="28"/>
          <w:szCs w:val="28"/>
          <w:rtl/>
        </w:rPr>
      </w:pPr>
      <w:r>
        <w:rPr>
          <w:rFonts w:ascii="Sakkal Majalla" w:hAnsi="Sakkal Majalla" w:cs="Sakkal Majalla" w:hint="cs"/>
          <w:b/>
          <w:bCs/>
          <w:sz w:val="28"/>
          <w:szCs w:val="28"/>
          <w:rtl/>
        </w:rPr>
        <w:t>الكلمات المفتاحية:</w:t>
      </w:r>
    </w:p>
    <w:p w:rsidR="00412888" w:rsidRPr="00412888" w:rsidRDefault="00412888" w:rsidP="00412888">
      <w:pPr>
        <w:bidi/>
        <w:jc w:val="right"/>
        <w:rPr>
          <w:rFonts w:ascii="Sakkal Majalla" w:hAnsi="Sakkal Majalla" w:cs="Sakkal Majalla"/>
          <w:b/>
          <w:bCs/>
          <w:sz w:val="28"/>
          <w:szCs w:val="28"/>
        </w:rPr>
      </w:pPr>
      <w:r w:rsidRPr="00412888">
        <w:rPr>
          <w:rFonts w:ascii="Sakkal Majalla" w:hAnsi="Sakkal Majalla" w:cs="Sakkal Majalla"/>
          <w:b/>
          <w:bCs/>
          <w:sz w:val="28"/>
          <w:szCs w:val="28"/>
        </w:rPr>
        <w:t>Administration public, service public, état.</w:t>
      </w:r>
    </w:p>
    <w:p w:rsidR="00412888" w:rsidRPr="00412888" w:rsidRDefault="00A6694A" w:rsidP="00412888">
      <w:pPr>
        <w:bidi/>
        <w:rPr>
          <w:rFonts w:ascii="Sakkal Majalla" w:hAnsi="Sakkal Majalla" w:cs="Sakkal Majalla"/>
          <w:b/>
          <w:bCs/>
          <w:sz w:val="28"/>
          <w:szCs w:val="28"/>
        </w:rPr>
      </w:pPr>
      <w:r>
        <w:rPr>
          <w:rFonts w:ascii="Sakkal Majalla" w:hAnsi="Sakkal Majalla" w:cs="Sakkal Majalla" w:hint="cs"/>
          <w:b/>
          <w:bCs/>
          <w:sz w:val="28"/>
          <w:szCs w:val="28"/>
          <w:rtl/>
        </w:rPr>
        <w:t xml:space="preserve">الوسائل المتطلبة لعرض المداخلة: </w:t>
      </w:r>
      <w:proofErr w:type="spellStart"/>
      <w:r>
        <w:rPr>
          <w:rFonts w:ascii="Sakkal Majalla" w:hAnsi="Sakkal Majalla" w:cs="Sakkal Majalla"/>
          <w:b/>
          <w:bCs/>
          <w:sz w:val="28"/>
          <w:szCs w:val="28"/>
        </w:rPr>
        <w:t>datashow</w:t>
      </w:r>
      <w:proofErr w:type="spellEnd"/>
    </w:p>
    <w:p w:rsidR="00412888" w:rsidRDefault="00412888" w:rsidP="00412888">
      <w:pPr>
        <w:bidi/>
        <w:rPr>
          <w:rFonts w:ascii="Sakkal Majalla" w:hAnsi="Sakkal Majalla" w:cs="Sakkal Majalla" w:hint="cs"/>
          <w:b/>
          <w:bCs/>
          <w:sz w:val="28"/>
          <w:szCs w:val="28"/>
          <w:rtl/>
        </w:rPr>
      </w:pPr>
    </w:p>
    <w:p w:rsidR="00284575" w:rsidRDefault="00284575" w:rsidP="00E50E66">
      <w:pPr>
        <w:jc w:val="center"/>
        <w:rPr>
          <w:rFonts w:ascii="Sakkal Majalla" w:hAnsi="Sakkal Majalla" w:cs="Sakkal Majalla"/>
          <w:b/>
          <w:bCs/>
          <w:sz w:val="28"/>
          <w:szCs w:val="28"/>
        </w:rPr>
      </w:pPr>
    </w:p>
    <w:p w:rsidR="00284575" w:rsidRDefault="00284575" w:rsidP="00E50E66">
      <w:pPr>
        <w:jc w:val="center"/>
        <w:rPr>
          <w:rFonts w:ascii="Sakkal Majalla" w:hAnsi="Sakkal Majalla" w:cs="Sakkal Majalla"/>
          <w:b/>
          <w:bCs/>
          <w:sz w:val="28"/>
          <w:szCs w:val="28"/>
        </w:rPr>
      </w:pPr>
    </w:p>
    <w:p w:rsidR="00284575" w:rsidRDefault="00284575" w:rsidP="00A6694A">
      <w:pPr>
        <w:rPr>
          <w:rFonts w:ascii="Sakkal Majalla" w:hAnsi="Sakkal Majalla" w:cs="Sakkal Majalla"/>
          <w:b/>
          <w:bCs/>
          <w:sz w:val="28"/>
          <w:szCs w:val="28"/>
        </w:rPr>
      </w:pPr>
    </w:p>
    <w:p w:rsidR="00E50E66" w:rsidRDefault="00E50E66" w:rsidP="00E50E66">
      <w:pPr>
        <w:jc w:val="center"/>
        <w:rPr>
          <w:rFonts w:ascii="Sakkal Majalla" w:hAnsi="Sakkal Majalla" w:cs="Sakkal Majalla"/>
          <w:b/>
          <w:bCs/>
          <w:sz w:val="28"/>
          <w:szCs w:val="28"/>
        </w:rPr>
      </w:pPr>
      <w:r w:rsidRPr="00E50E66">
        <w:rPr>
          <w:rFonts w:ascii="Sakkal Majalla" w:hAnsi="Sakkal Majalla" w:cs="Sakkal Majalla"/>
          <w:b/>
          <w:bCs/>
          <w:sz w:val="28"/>
          <w:szCs w:val="28"/>
        </w:rPr>
        <w:lastRenderedPageBreak/>
        <w:t>Service public.fr, le site internet référence de l’administration française</w:t>
      </w:r>
    </w:p>
    <w:p w:rsidR="00E50E66" w:rsidRDefault="00E50E66" w:rsidP="00E50E66">
      <w:pPr>
        <w:rPr>
          <w:rFonts w:ascii="Sakkal Majalla" w:hAnsi="Sakkal Majalla" w:cs="Sakkal Majalla"/>
          <w:b/>
          <w:bCs/>
          <w:sz w:val="28"/>
          <w:szCs w:val="28"/>
        </w:rPr>
      </w:pPr>
      <w:proofErr w:type="spellStart"/>
      <w:r>
        <w:rPr>
          <w:rFonts w:ascii="Sakkal Majalla" w:hAnsi="Sakkal Majalla" w:cs="Sakkal Majalla"/>
          <w:b/>
          <w:bCs/>
          <w:sz w:val="28"/>
          <w:szCs w:val="28"/>
        </w:rPr>
        <w:t>Resumé</w:t>
      </w:r>
      <w:proofErr w:type="spellEnd"/>
      <w:r>
        <w:rPr>
          <w:rFonts w:ascii="Sakkal Majalla" w:hAnsi="Sakkal Majalla" w:cs="Sakkal Majalla"/>
          <w:b/>
          <w:bCs/>
          <w:sz w:val="28"/>
          <w:szCs w:val="28"/>
        </w:rPr>
        <w:t> :</w:t>
      </w:r>
    </w:p>
    <w:p w:rsidR="00E50E66" w:rsidRDefault="00E50E66" w:rsidP="00E50E66">
      <w:pPr>
        <w:rPr>
          <w:rFonts w:ascii="Sakkal Majalla" w:hAnsi="Sakkal Majalla" w:cs="Sakkal Majalla"/>
          <w:sz w:val="28"/>
          <w:szCs w:val="28"/>
          <w:rtl/>
        </w:rPr>
      </w:pPr>
      <w:r>
        <w:rPr>
          <w:rFonts w:ascii="Sakkal Majalla" w:hAnsi="Sakkal Majalla" w:cs="Sakkal Majalla"/>
          <w:sz w:val="28"/>
          <w:szCs w:val="28"/>
        </w:rPr>
        <w:t xml:space="preserve">L’informatisation </w:t>
      </w:r>
      <w:r w:rsidRPr="00E50E66">
        <w:rPr>
          <w:rFonts w:ascii="Sakkal Majalla" w:hAnsi="Sakkal Majalla" w:cs="Sakkal Majalla"/>
          <w:sz w:val="28"/>
          <w:szCs w:val="28"/>
        </w:rPr>
        <w:t>offre un potentiel énorme</w:t>
      </w:r>
      <w:r>
        <w:rPr>
          <w:rFonts w:ascii="Sakkal Majalla" w:hAnsi="Sakkal Majalla" w:cs="Sakkal Majalla"/>
          <w:sz w:val="28"/>
          <w:szCs w:val="28"/>
        </w:rPr>
        <w:t xml:space="preserve"> </w:t>
      </w:r>
      <w:r w:rsidRPr="00E50E66">
        <w:rPr>
          <w:rFonts w:ascii="Sakkal Majalla" w:hAnsi="Sakkal Majalla" w:cs="Sakkal Majalla"/>
          <w:sz w:val="28"/>
          <w:szCs w:val="28"/>
        </w:rPr>
        <w:t>pour l’innovation</w:t>
      </w:r>
      <w:r>
        <w:rPr>
          <w:rFonts w:ascii="Sakkal Majalla" w:hAnsi="Sakkal Majalla" w:cs="Sakkal Majalla"/>
          <w:sz w:val="28"/>
          <w:szCs w:val="28"/>
        </w:rPr>
        <w:t>, et la modernisation</w:t>
      </w:r>
      <w:r w:rsidRPr="00E50E66">
        <w:rPr>
          <w:rFonts w:ascii="Sakkal Majalla" w:hAnsi="Sakkal Majalla" w:cs="Sakkal Majalla"/>
          <w:sz w:val="28"/>
          <w:szCs w:val="28"/>
        </w:rPr>
        <w:t xml:space="preserve"> des services</w:t>
      </w:r>
      <w:r>
        <w:rPr>
          <w:rFonts w:ascii="Sakkal Majalla" w:hAnsi="Sakkal Majalla" w:cs="Sakkal Majalla"/>
          <w:sz w:val="28"/>
          <w:szCs w:val="28"/>
        </w:rPr>
        <w:t xml:space="preserve"> p</w:t>
      </w:r>
      <w:r w:rsidRPr="00E50E66">
        <w:rPr>
          <w:rFonts w:ascii="Sakkal Majalla" w:hAnsi="Sakkal Majalla" w:cs="Sakkal Majalla"/>
          <w:sz w:val="28"/>
          <w:szCs w:val="28"/>
        </w:rPr>
        <w:t>ublics</w:t>
      </w:r>
      <w:r>
        <w:rPr>
          <w:rFonts w:ascii="Sakkal Majalla" w:hAnsi="Sakkal Majalla" w:cs="Sakkal Majalla"/>
          <w:sz w:val="28"/>
          <w:szCs w:val="28"/>
        </w:rPr>
        <w:t>. Car elle vise</w:t>
      </w:r>
      <w:r w:rsidRPr="00E50E66">
        <w:rPr>
          <w:rFonts w:ascii="Sakkal Majalla" w:hAnsi="Sakkal Majalla" w:cs="Sakkal Majalla"/>
          <w:sz w:val="28"/>
          <w:szCs w:val="28"/>
        </w:rPr>
        <w:t xml:space="preserve"> </w:t>
      </w:r>
      <w:r>
        <w:rPr>
          <w:rFonts w:ascii="Sakkal Majalla" w:hAnsi="Sakkal Majalla" w:cs="Sakkal Majalla"/>
          <w:sz w:val="28"/>
          <w:szCs w:val="28"/>
        </w:rPr>
        <w:t>à</w:t>
      </w:r>
      <w:r w:rsidRPr="00E50E66">
        <w:rPr>
          <w:rFonts w:ascii="Sakkal Majalla" w:hAnsi="Sakkal Majalla" w:cs="Sakkal Majalla"/>
          <w:sz w:val="28"/>
          <w:szCs w:val="28"/>
        </w:rPr>
        <w:t xml:space="preserve"> l’amélioration</w:t>
      </w:r>
      <w:r>
        <w:rPr>
          <w:rFonts w:ascii="Sakkal Majalla" w:hAnsi="Sakkal Majalla" w:cs="Sakkal Majalla"/>
          <w:sz w:val="28"/>
          <w:szCs w:val="28"/>
        </w:rPr>
        <w:t xml:space="preserve">, et </w:t>
      </w:r>
      <w:r w:rsidRPr="00E50E66">
        <w:rPr>
          <w:rFonts w:ascii="Sakkal Majalla" w:hAnsi="Sakkal Majalla" w:cs="Sakkal Majalla"/>
          <w:sz w:val="28"/>
          <w:szCs w:val="28"/>
        </w:rPr>
        <w:t xml:space="preserve"> </w:t>
      </w:r>
      <w:r>
        <w:rPr>
          <w:rFonts w:ascii="Sakkal Majalla" w:hAnsi="Sakkal Majalla" w:cs="Sakkal Majalla"/>
          <w:sz w:val="28"/>
          <w:szCs w:val="28"/>
        </w:rPr>
        <w:t>à rendre  disponible</w:t>
      </w:r>
      <w:r w:rsidRPr="00E50E66">
        <w:rPr>
          <w:rFonts w:ascii="Sakkal Majalla" w:hAnsi="Sakkal Majalla" w:cs="Sakkal Majalla"/>
          <w:sz w:val="28"/>
          <w:szCs w:val="28"/>
        </w:rPr>
        <w:t xml:space="preserve"> des services publics</w:t>
      </w:r>
      <w:r>
        <w:rPr>
          <w:rFonts w:ascii="Sakkal Majalla" w:hAnsi="Sakkal Majalla" w:cs="Sakkal Majalla"/>
          <w:sz w:val="28"/>
          <w:szCs w:val="28"/>
        </w:rPr>
        <w:t xml:space="preserve"> de</w:t>
      </w:r>
      <w:r w:rsidRPr="00E50E66">
        <w:rPr>
          <w:rFonts w:ascii="Sakkal Majalla" w:hAnsi="Sakkal Majalla" w:cs="Sakkal Majalla"/>
          <w:sz w:val="28"/>
          <w:szCs w:val="28"/>
        </w:rPr>
        <w:t xml:space="preserve"> qualité</w:t>
      </w:r>
      <w:r>
        <w:rPr>
          <w:rFonts w:ascii="Sakkal Majalla" w:hAnsi="Sakkal Majalla" w:cs="Sakkal Majalla"/>
          <w:sz w:val="28"/>
          <w:szCs w:val="28"/>
        </w:rPr>
        <w:t>.</w:t>
      </w:r>
      <w:r w:rsidRPr="00E50E66">
        <w:rPr>
          <w:rFonts w:ascii="Sakkal Majalla" w:hAnsi="Sakkal Majalla" w:cs="Sakkal Majalla"/>
          <w:sz w:val="28"/>
          <w:szCs w:val="28"/>
        </w:rPr>
        <w:t xml:space="preserve"> </w:t>
      </w:r>
      <w:r>
        <w:rPr>
          <w:rFonts w:ascii="Sakkal Majalla" w:hAnsi="Sakkal Majalla" w:cs="Sakkal Majalla"/>
          <w:sz w:val="28"/>
          <w:szCs w:val="28"/>
        </w:rPr>
        <w:t>L’internet a connu un développement fulgurant ses dernières années ouvrant le chemin a une reforme administratives  afin de réaliser les objectifs qui lui incombes dont la principales tâches et le  rapprochement de l’administration au citoyen,</w:t>
      </w:r>
      <w:r w:rsidRPr="00E50E66">
        <w:rPr>
          <w:rFonts w:ascii="Sakkal Majalla" w:hAnsi="Sakkal Majalla" w:cs="Sakkal Majalla"/>
          <w:sz w:val="28"/>
          <w:szCs w:val="28"/>
        </w:rPr>
        <w:t xml:space="preserve"> la complexité des tâches des </w:t>
      </w:r>
      <w:r>
        <w:rPr>
          <w:rFonts w:ascii="Sakkal Majalla" w:hAnsi="Sakkal Majalla" w:cs="Sakkal Majalla"/>
          <w:sz w:val="28"/>
          <w:szCs w:val="28"/>
        </w:rPr>
        <w:t>administratives et</w:t>
      </w:r>
      <w:r w:rsidRPr="00E50E66">
        <w:rPr>
          <w:rFonts w:ascii="Sakkal Majalla" w:hAnsi="Sakkal Majalla" w:cs="Sakkal Majalla"/>
          <w:sz w:val="28"/>
          <w:szCs w:val="28"/>
        </w:rPr>
        <w:t xml:space="preserve"> les nombreux </w:t>
      </w:r>
      <w:r>
        <w:rPr>
          <w:rFonts w:ascii="Sakkal Majalla" w:hAnsi="Sakkal Majalla" w:cs="Sakkal Majalla"/>
          <w:sz w:val="28"/>
          <w:szCs w:val="28"/>
        </w:rPr>
        <w:t xml:space="preserve">intervenant </w:t>
      </w:r>
      <w:r w:rsidRPr="00E50E66">
        <w:rPr>
          <w:rFonts w:ascii="Sakkal Majalla" w:hAnsi="Sakkal Majalla" w:cs="Sakkal Majalla"/>
          <w:sz w:val="28"/>
          <w:szCs w:val="28"/>
        </w:rPr>
        <w:t xml:space="preserve"> impliqués dans la </w:t>
      </w:r>
      <w:r>
        <w:rPr>
          <w:rFonts w:ascii="Sakkal Majalla" w:hAnsi="Sakkal Majalla" w:cs="Sakkal Majalla"/>
          <w:sz w:val="28"/>
          <w:szCs w:val="28"/>
        </w:rPr>
        <w:t>gestion</w:t>
      </w:r>
      <w:r w:rsidRPr="00E50E66">
        <w:rPr>
          <w:rFonts w:ascii="Sakkal Majalla" w:hAnsi="Sakkal Majalla" w:cs="Sakkal Majalla"/>
          <w:sz w:val="28"/>
          <w:szCs w:val="28"/>
        </w:rPr>
        <w:t xml:space="preserve"> des services</w:t>
      </w:r>
      <w:r>
        <w:rPr>
          <w:rFonts w:ascii="Sakkal Majalla" w:hAnsi="Sakkal Majalla" w:cs="Sakkal Majalla"/>
          <w:sz w:val="28"/>
          <w:szCs w:val="28"/>
        </w:rPr>
        <w:t xml:space="preserve"> publics</w:t>
      </w:r>
      <w:r w:rsidRPr="00E50E66">
        <w:rPr>
          <w:rFonts w:ascii="Sakkal Majalla" w:hAnsi="Sakkal Majalla" w:cs="Sakkal Majalla"/>
          <w:sz w:val="28"/>
          <w:szCs w:val="28"/>
        </w:rPr>
        <w:t xml:space="preserve"> </w:t>
      </w:r>
      <w:r>
        <w:rPr>
          <w:rFonts w:ascii="Sakkal Majalla" w:hAnsi="Sakkal Majalla" w:cs="Sakkal Majalla"/>
          <w:sz w:val="28"/>
          <w:szCs w:val="28"/>
        </w:rPr>
        <w:t>démontrent</w:t>
      </w:r>
      <w:r w:rsidRPr="00E50E66">
        <w:rPr>
          <w:rFonts w:ascii="Sakkal Majalla" w:hAnsi="Sakkal Majalla" w:cs="Sakkal Majalla"/>
          <w:sz w:val="28"/>
          <w:szCs w:val="28"/>
        </w:rPr>
        <w:t xml:space="preserve"> les</w:t>
      </w:r>
      <w:r>
        <w:rPr>
          <w:rFonts w:ascii="Sakkal Majalla" w:hAnsi="Sakkal Majalla" w:cs="Sakkal Majalla"/>
          <w:sz w:val="28"/>
          <w:szCs w:val="28"/>
        </w:rPr>
        <w:t xml:space="preserve"> </w:t>
      </w:r>
      <w:r w:rsidRPr="00E50E66">
        <w:rPr>
          <w:rFonts w:ascii="Sakkal Majalla" w:hAnsi="Sakkal Majalla" w:cs="Sakkal Majalla"/>
          <w:sz w:val="28"/>
          <w:szCs w:val="28"/>
        </w:rPr>
        <w:t>défis auxquels les gouvernements à travers le monde</w:t>
      </w:r>
      <w:r>
        <w:rPr>
          <w:rFonts w:ascii="Sakkal Majalla" w:hAnsi="Sakkal Majalla" w:cs="Sakkal Majalla"/>
          <w:sz w:val="28"/>
          <w:szCs w:val="28"/>
        </w:rPr>
        <w:t xml:space="preserve"> et dont la France ne fait pas exception </w:t>
      </w:r>
      <w:r w:rsidRPr="00E50E66">
        <w:rPr>
          <w:rFonts w:ascii="Sakkal Majalla" w:hAnsi="Sakkal Majalla" w:cs="Sakkal Majalla"/>
          <w:sz w:val="28"/>
          <w:szCs w:val="28"/>
        </w:rPr>
        <w:t xml:space="preserve"> doivent faire face. Cet article </w:t>
      </w:r>
      <w:r>
        <w:rPr>
          <w:rFonts w:ascii="Sakkal Majalla" w:hAnsi="Sakkal Majalla" w:cs="Sakkal Majalla"/>
          <w:sz w:val="28"/>
          <w:szCs w:val="28"/>
        </w:rPr>
        <w:t>se propose de mettre en lumière l’administration électronique en prenons comme sujet d’étude le site électronique dédié au service publique en France service public.fr</w:t>
      </w:r>
    </w:p>
    <w:p w:rsidR="00E50E66" w:rsidRDefault="00E50E66" w:rsidP="00E50E66">
      <w:pPr>
        <w:rPr>
          <w:rFonts w:ascii="Sakkal Majalla" w:hAnsi="Sakkal Majalla" w:cs="Sakkal Majalla"/>
          <w:sz w:val="28"/>
          <w:szCs w:val="28"/>
        </w:rPr>
      </w:pPr>
      <w:r>
        <w:rPr>
          <w:rFonts w:ascii="Sakkal Majalla" w:hAnsi="Sakkal Majalla" w:cs="Sakkal Majalla"/>
          <w:sz w:val="28"/>
          <w:szCs w:val="28"/>
        </w:rPr>
        <w:t xml:space="preserve">Mots clés : </w:t>
      </w:r>
    </w:p>
    <w:p w:rsidR="00E50E66" w:rsidRDefault="00E50E66" w:rsidP="00E50E66">
      <w:pPr>
        <w:rPr>
          <w:rFonts w:ascii="Sakkal Majalla" w:hAnsi="Sakkal Majalla" w:cs="Sakkal Majalla"/>
          <w:sz w:val="28"/>
          <w:szCs w:val="28"/>
        </w:rPr>
      </w:pPr>
      <w:r>
        <w:rPr>
          <w:rFonts w:ascii="Sakkal Majalla" w:hAnsi="Sakkal Majalla" w:cs="Sakkal Majalla"/>
          <w:sz w:val="28"/>
          <w:szCs w:val="28"/>
        </w:rPr>
        <w:t>Administration public, service public, état.</w:t>
      </w:r>
    </w:p>
    <w:p w:rsidR="00E50E66" w:rsidRDefault="00E50E66" w:rsidP="00E50E66">
      <w:pPr>
        <w:jc w:val="right"/>
        <w:rPr>
          <w:rFonts w:ascii="Sakkal Majalla" w:hAnsi="Sakkal Majalla" w:cs="Sakkal Majalla"/>
          <w:b/>
          <w:bCs/>
          <w:sz w:val="28"/>
          <w:szCs w:val="28"/>
          <w:rtl/>
          <w:lang w:bidi="ar-DZ"/>
        </w:rPr>
      </w:pPr>
      <w:r w:rsidRPr="00E50E66">
        <w:rPr>
          <w:rFonts w:ascii="Sakkal Majalla" w:hAnsi="Sakkal Majalla" w:cs="Sakkal Majalla" w:hint="cs"/>
          <w:b/>
          <w:bCs/>
          <w:sz w:val="28"/>
          <w:szCs w:val="28"/>
          <w:rtl/>
          <w:lang w:bidi="ar-DZ"/>
        </w:rPr>
        <w:t>ملخص</w:t>
      </w:r>
      <w:r>
        <w:rPr>
          <w:rFonts w:ascii="Sakkal Majalla" w:hAnsi="Sakkal Majalla" w:cs="Sakkal Majalla" w:hint="cs"/>
          <w:b/>
          <w:bCs/>
          <w:sz w:val="28"/>
          <w:szCs w:val="28"/>
          <w:rtl/>
          <w:lang w:bidi="ar-DZ"/>
        </w:rPr>
        <w:t>:</w:t>
      </w:r>
    </w:p>
    <w:p w:rsidR="00E50E66" w:rsidRDefault="00E50E66" w:rsidP="00E50E66">
      <w:pPr>
        <w:jc w:val="right"/>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الإعلام الآلي يوفر فرص كبيرة من أجل تطوير  و تحديث المرفق العام لأنه من خلال استعمال التكنولووجيا الحديثة نتمكن من تطوير  و تحسين و توفير خدمة عمومية ذات جودة.الانترنات شهدت تطور سريع خلال الستوات الماضية مما فتح المجال لإجراء إصلاحات في المجال الإداري و بالتالي اختصار المسافة بين المواطن و الإدارة.التعقيدات الإدارية و كثرة المتدخلين في العملية الإدارية تبين حجم الرهانات التي تواجه مختلف الدول منها فرنسا في المجال الإداري.</w:t>
      </w:r>
    </w:p>
    <w:p w:rsidR="00E50E66" w:rsidRDefault="00E50E66" w:rsidP="00E50E66">
      <w:pPr>
        <w:jc w:val="right"/>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 يهدف هذا البحث إلى دراسة الإدارة الإلكترونية  في فرنسا كأنموذج رائد في أروبا من خلال دراسة موقع الانترنات لجميع المرافق العمومية الفرنسية.</w:t>
      </w:r>
    </w:p>
    <w:p w:rsidR="00E50E66" w:rsidRPr="00E50E66" w:rsidRDefault="00E50E66" w:rsidP="00E50E66">
      <w:pPr>
        <w:jc w:val="right"/>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الكلمات المفتاحية: إدارة إلكتروونية، مرفق عام، الدولة </w:t>
      </w:r>
    </w:p>
    <w:p w:rsidR="00E50E66" w:rsidRDefault="00E50E66" w:rsidP="00E50E66">
      <w:pPr>
        <w:rPr>
          <w:rFonts w:ascii="Sakkal Majalla" w:hAnsi="Sakkal Majalla" w:cs="Sakkal Majalla"/>
          <w:sz w:val="28"/>
          <w:szCs w:val="28"/>
        </w:rPr>
      </w:pPr>
      <w:r w:rsidRPr="00E50E66">
        <w:rPr>
          <w:rFonts w:ascii="Sakkal Majalla" w:hAnsi="Sakkal Majalla" w:cs="Sakkal Majalla"/>
          <w:sz w:val="28"/>
          <w:szCs w:val="28"/>
        </w:rPr>
        <w:t xml:space="preserve"> </w:t>
      </w:r>
    </w:p>
    <w:p w:rsidR="00E50E66" w:rsidRDefault="00E50E66" w:rsidP="00CA7D8C">
      <w:pPr>
        <w:jc w:val="center"/>
        <w:rPr>
          <w:rFonts w:ascii="Sakkal Majalla" w:hAnsi="Sakkal Majalla" w:cs="Sakkal Majalla"/>
          <w:sz w:val="28"/>
          <w:szCs w:val="28"/>
        </w:rPr>
      </w:pPr>
    </w:p>
    <w:p w:rsidR="00E50E66" w:rsidRDefault="00E50E66" w:rsidP="00CA7D8C">
      <w:pPr>
        <w:jc w:val="center"/>
        <w:rPr>
          <w:rFonts w:ascii="Sakkal Majalla" w:hAnsi="Sakkal Majalla" w:cs="Sakkal Majalla"/>
          <w:sz w:val="28"/>
          <w:szCs w:val="28"/>
        </w:rPr>
      </w:pPr>
    </w:p>
    <w:p w:rsidR="00E50E66" w:rsidRDefault="00E50E66" w:rsidP="00E50E66">
      <w:pPr>
        <w:rPr>
          <w:rFonts w:ascii="Sakkal Majalla" w:hAnsi="Sakkal Majalla" w:cs="Sakkal Majalla"/>
          <w:sz w:val="28"/>
          <w:szCs w:val="28"/>
        </w:rPr>
      </w:pPr>
    </w:p>
    <w:p w:rsidR="00247DB2" w:rsidRDefault="003F02E2" w:rsidP="00CA7D8C">
      <w:pPr>
        <w:jc w:val="center"/>
        <w:rPr>
          <w:rFonts w:ascii="Sakkal Majalla" w:hAnsi="Sakkal Majalla" w:cs="Sakkal Majalla"/>
          <w:b/>
          <w:bCs/>
          <w:sz w:val="28"/>
          <w:szCs w:val="28"/>
        </w:rPr>
      </w:pPr>
      <w:r w:rsidRPr="00E50E66">
        <w:rPr>
          <w:rFonts w:ascii="Sakkal Majalla" w:hAnsi="Sakkal Majalla" w:cs="Sakkal Majalla"/>
          <w:b/>
          <w:bCs/>
          <w:sz w:val="28"/>
          <w:szCs w:val="28"/>
        </w:rPr>
        <w:lastRenderedPageBreak/>
        <w:t xml:space="preserve">Service </w:t>
      </w:r>
      <w:r w:rsidR="00CA7D8C" w:rsidRPr="00E50E66">
        <w:rPr>
          <w:rFonts w:ascii="Sakkal Majalla" w:hAnsi="Sakkal Majalla" w:cs="Sakkal Majalla"/>
          <w:b/>
          <w:bCs/>
          <w:sz w:val="28"/>
          <w:szCs w:val="28"/>
        </w:rPr>
        <w:t>public.fr, le site internet référence de l’administration française</w:t>
      </w:r>
    </w:p>
    <w:p w:rsidR="00E50E66" w:rsidRPr="00E50E66" w:rsidRDefault="00E50E66" w:rsidP="00E50E66">
      <w:pPr>
        <w:rPr>
          <w:rFonts w:ascii="Sakkal Majalla" w:hAnsi="Sakkal Majalla" w:cs="Sakkal Majalla"/>
          <w:b/>
          <w:bCs/>
          <w:sz w:val="28"/>
          <w:szCs w:val="28"/>
        </w:rPr>
      </w:pPr>
      <w:proofErr w:type="gramStart"/>
      <w:r>
        <w:rPr>
          <w:rFonts w:ascii="Sakkal Majalla" w:hAnsi="Sakkal Majalla" w:cs="Sakkal Majalla"/>
          <w:b/>
          <w:bCs/>
          <w:sz w:val="28"/>
          <w:szCs w:val="28"/>
        </w:rPr>
        <w:t>introduction</w:t>
      </w:r>
      <w:proofErr w:type="gramEnd"/>
    </w:p>
    <w:p w:rsidR="00E50E66" w:rsidRDefault="00F95AF5" w:rsidP="00E50E66">
      <w:pPr>
        <w:rPr>
          <w:rFonts w:ascii="Sakkal Majalla" w:hAnsi="Sakkal Majalla" w:cs="Sakkal Majalla"/>
          <w:sz w:val="28"/>
          <w:szCs w:val="28"/>
        </w:rPr>
      </w:pPr>
      <w:r>
        <w:rPr>
          <w:rFonts w:ascii="Sakkal Majalla" w:hAnsi="Sakkal Majalla" w:cs="Sakkal Majalla"/>
          <w:sz w:val="28"/>
          <w:szCs w:val="28"/>
        </w:rPr>
        <w:t>Le monde d’aujourd’hui</w:t>
      </w:r>
      <w:r w:rsidR="009122A0">
        <w:rPr>
          <w:rFonts w:ascii="Sakkal Majalla" w:hAnsi="Sakkal Majalla" w:cs="Sakkal Majalla"/>
          <w:sz w:val="28"/>
          <w:szCs w:val="28"/>
        </w:rPr>
        <w:t xml:space="preserve"> est un monde inter connecté,  c’est un monde ou les nouvelles technologies ont une part grandissante</w:t>
      </w:r>
      <w:r w:rsidR="00203B0E">
        <w:rPr>
          <w:rFonts w:ascii="Sakkal Majalla" w:hAnsi="Sakkal Majalla" w:cs="Sakkal Majalla"/>
          <w:sz w:val="28"/>
          <w:szCs w:val="28"/>
        </w:rPr>
        <w:t xml:space="preserve"> dans le quotidien des citoyens ainsi que</w:t>
      </w:r>
      <w:r w:rsidR="006A0851">
        <w:rPr>
          <w:rFonts w:ascii="Sakkal Majalla" w:hAnsi="Sakkal Majalla" w:cs="Sakkal Majalla"/>
          <w:sz w:val="28"/>
          <w:szCs w:val="28"/>
        </w:rPr>
        <w:t xml:space="preserve"> les institutions </w:t>
      </w:r>
      <w:r w:rsidR="00047DBB">
        <w:rPr>
          <w:rFonts w:ascii="Sakkal Majalla" w:hAnsi="Sakkal Majalla" w:cs="Sakkal Majalla"/>
          <w:sz w:val="28"/>
          <w:szCs w:val="28"/>
        </w:rPr>
        <w:t xml:space="preserve">qui </w:t>
      </w:r>
      <w:r w:rsidR="006A0851">
        <w:rPr>
          <w:rFonts w:ascii="Sakkal Majalla" w:hAnsi="Sakkal Majalla" w:cs="Sakkal Majalla"/>
          <w:sz w:val="28"/>
          <w:szCs w:val="28"/>
        </w:rPr>
        <w:t>les gouverne</w:t>
      </w:r>
      <w:r w:rsidR="00047DBB">
        <w:rPr>
          <w:rFonts w:ascii="Sakkal Majalla" w:hAnsi="Sakkal Majalla" w:cs="Sakkal Majalla"/>
          <w:sz w:val="28"/>
          <w:szCs w:val="28"/>
        </w:rPr>
        <w:t xml:space="preserve">nt </w:t>
      </w:r>
      <w:r w:rsidR="006A0851">
        <w:rPr>
          <w:rFonts w:ascii="Sakkal Majalla" w:hAnsi="Sakkal Majalla" w:cs="Sakkal Majalla"/>
          <w:sz w:val="28"/>
          <w:szCs w:val="28"/>
        </w:rPr>
        <w:t xml:space="preserve"> c’est pour cela que</w:t>
      </w:r>
      <w:r w:rsidR="009122A0">
        <w:rPr>
          <w:rFonts w:ascii="Sakkal Majalla" w:hAnsi="Sakkal Majalla" w:cs="Sakkal Majalla"/>
          <w:sz w:val="28"/>
          <w:szCs w:val="28"/>
        </w:rPr>
        <w:t xml:space="preserve"> </w:t>
      </w:r>
      <w:r>
        <w:rPr>
          <w:rFonts w:ascii="Sakkal Majalla" w:hAnsi="Sakkal Majalla" w:cs="Sakkal Majalla"/>
          <w:sz w:val="28"/>
          <w:szCs w:val="28"/>
        </w:rPr>
        <w:t xml:space="preserve"> </w:t>
      </w:r>
      <w:r w:rsidR="006A0851">
        <w:rPr>
          <w:rFonts w:ascii="Sakkal Majalla" w:hAnsi="Sakkal Majalla" w:cs="Sakkal Majalla"/>
          <w:sz w:val="28"/>
          <w:szCs w:val="28"/>
        </w:rPr>
        <w:t>l</w:t>
      </w:r>
      <w:r w:rsidR="00333C03">
        <w:rPr>
          <w:rFonts w:ascii="Sakkal Majalla" w:hAnsi="Sakkal Majalla" w:cs="Sakkal Majalla"/>
          <w:sz w:val="28"/>
          <w:szCs w:val="28"/>
        </w:rPr>
        <w:t xml:space="preserve">’administration électronique </w:t>
      </w:r>
      <w:r w:rsidR="00EC7EAE">
        <w:rPr>
          <w:rFonts w:ascii="Sakkal Majalla" w:hAnsi="Sakkal Majalla" w:cs="Sakkal Majalla"/>
          <w:sz w:val="28"/>
          <w:szCs w:val="28"/>
        </w:rPr>
        <w:t xml:space="preserve">constitue l’avenir de </w:t>
      </w:r>
      <w:r w:rsidR="00F27538">
        <w:rPr>
          <w:rFonts w:ascii="Sakkal Majalla" w:hAnsi="Sakkal Majalla" w:cs="Sakkal Majalla"/>
          <w:sz w:val="28"/>
          <w:szCs w:val="28"/>
        </w:rPr>
        <w:t>l’administration dites</w:t>
      </w:r>
      <w:r w:rsidR="00EC7EAE">
        <w:rPr>
          <w:rFonts w:ascii="Sakkal Majalla" w:hAnsi="Sakkal Majalla" w:cs="Sakkal Majalla"/>
          <w:sz w:val="28"/>
          <w:szCs w:val="28"/>
        </w:rPr>
        <w:t xml:space="preserve"> classique</w:t>
      </w:r>
      <w:r w:rsidR="0036210B">
        <w:rPr>
          <w:rFonts w:ascii="Sakkal Majalla" w:hAnsi="Sakkal Majalla" w:cs="Sakkal Majalla"/>
          <w:sz w:val="28"/>
          <w:szCs w:val="28"/>
        </w:rPr>
        <w:t xml:space="preserve">, elle correspond </w:t>
      </w:r>
      <w:r w:rsidR="00BE7857">
        <w:rPr>
          <w:rFonts w:ascii="Sakkal Majalla" w:hAnsi="Sakkal Majalla" w:cs="Sakkal Majalla"/>
          <w:sz w:val="28"/>
          <w:szCs w:val="28"/>
        </w:rPr>
        <w:t xml:space="preserve">à une mutation inéluctable du droit public </w:t>
      </w:r>
      <w:r w:rsidR="0002156F">
        <w:rPr>
          <w:rFonts w:ascii="Sakkal Majalla" w:hAnsi="Sakkal Majalla" w:cs="Sakkal Majalla"/>
          <w:sz w:val="28"/>
          <w:szCs w:val="28"/>
        </w:rPr>
        <w:t xml:space="preserve">pour se mettre au diapason avec les nouvelles technologies </w:t>
      </w:r>
      <w:r w:rsidR="00126CB5">
        <w:rPr>
          <w:rFonts w:ascii="Sakkal Majalla" w:hAnsi="Sakkal Majalla" w:cs="Sakkal Majalla"/>
          <w:sz w:val="28"/>
          <w:szCs w:val="28"/>
        </w:rPr>
        <w:t xml:space="preserve">et ainsi </w:t>
      </w:r>
      <w:r w:rsidR="00C97408">
        <w:rPr>
          <w:rFonts w:ascii="Sakkal Majalla" w:hAnsi="Sakkal Majalla" w:cs="Sakkal Majalla"/>
          <w:sz w:val="28"/>
          <w:szCs w:val="28"/>
        </w:rPr>
        <w:t>faciliter</w:t>
      </w:r>
      <w:r w:rsidR="00126CB5">
        <w:rPr>
          <w:rFonts w:ascii="Sakkal Majalla" w:hAnsi="Sakkal Majalla" w:cs="Sakkal Majalla"/>
          <w:sz w:val="28"/>
          <w:szCs w:val="28"/>
        </w:rPr>
        <w:t xml:space="preserve"> aux </w:t>
      </w:r>
      <w:r w:rsidR="00C97408">
        <w:rPr>
          <w:rFonts w:ascii="Sakkal Majalla" w:hAnsi="Sakkal Majalla" w:cs="Sakkal Majalla"/>
          <w:sz w:val="28"/>
          <w:szCs w:val="28"/>
        </w:rPr>
        <w:t xml:space="preserve">différents </w:t>
      </w:r>
      <w:r w:rsidR="00126CB5">
        <w:rPr>
          <w:rFonts w:ascii="Sakkal Majalla" w:hAnsi="Sakkal Majalla" w:cs="Sakkal Majalla"/>
          <w:sz w:val="28"/>
          <w:szCs w:val="28"/>
        </w:rPr>
        <w:t>usagers de l’administrations</w:t>
      </w:r>
      <w:r w:rsidR="00C97408">
        <w:rPr>
          <w:rFonts w:ascii="Sakkal Majalla" w:hAnsi="Sakkal Majalla" w:cs="Sakkal Majalla"/>
          <w:sz w:val="28"/>
          <w:szCs w:val="28"/>
        </w:rPr>
        <w:t xml:space="preserve"> public l’</w:t>
      </w:r>
      <w:r w:rsidR="007C27CD">
        <w:rPr>
          <w:rFonts w:ascii="Sakkal Majalla" w:hAnsi="Sakkal Majalla" w:cs="Sakkal Majalla"/>
          <w:sz w:val="28"/>
          <w:szCs w:val="28"/>
        </w:rPr>
        <w:t>accès</w:t>
      </w:r>
      <w:r w:rsidR="00C97408">
        <w:rPr>
          <w:rFonts w:ascii="Sakkal Majalla" w:hAnsi="Sakkal Majalla" w:cs="Sakkal Majalla"/>
          <w:sz w:val="28"/>
          <w:szCs w:val="28"/>
        </w:rPr>
        <w:t xml:space="preserve"> au </w:t>
      </w:r>
      <w:r w:rsidR="007C27CD">
        <w:rPr>
          <w:rFonts w:ascii="Sakkal Majalla" w:hAnsi="Sakkal Majalla" w:cs="Sakkal Majalla"/>
          <w:sz w:val="28"/>
          <w:szCs w:val="28"/>
        </w:rPr>
        <w:t>service public</w:t>
      </w:r>
      <w:r w:rsidR="006A0851">
        <w:rPr>
          <w:rFonts w:ascii="Sakkal Majalla" w:hAnsi="Sakkal Majalla" w:cs="Sakkal Majalla"/>
          <w:sz w:val="28"/>
          <w:szCs w:val="28"/>
        </w:rPr>
        <w:t xml:space="preserve">, la France </w:t>
      </w:r>
      <w:r w:rsidR="00352A30">
        <w:rPr>
          <w:rFonts w:ascii="Sakkal Majalla" w:hAnsi="Sakkal Majalla" w:cs="Sakkal Majalla"/>
          <w:sz w:val="28"/>
          <w:szCs w:val="28"/>
        </w:rPr>
        <w:t>fait partie de ses pays dont l’intérêt</w:t>
      </w:r>
      <w:r w:rsidR="00A956C7">
        <w:rPr>
          <w:rFonts w:ascii="Sakkal Majalla" w:hAnsi="Sakkal Majalla" w:cs="Sakkal Majalla"/>
          <w:sz w:val="28"/>
          <w:szCs w:val="28"/>
        </w:rPr>
        <w:t xml:space="preserve">  pour la mise en place d’un service public électronique se manifesta très </w:t>
      </w:r>
      <w:r w:rsidR="005815BE">
        <w:rPr>
          <w:rFonts w:ascii="Sakkal Majalla" w:hAnsi="Sakkal Majalla" w:cs="Sakkal Majalla"/>
          <w:sz w:val="28"/>
          <w:szCs w:val="28"/>
        </w:rPr>
        <w:t xml:space="preserve">tôt et cela par la mise en place de réforme juridique </w:t>
      </w:r>
      <w:r w:rsidR="00FA6A00">
        <w:rPr>
          <w:rFonts w:ascii="Sakkal Majalla" w:hAnsi="Sakkal Majalla" w:cs="Sakkal Majalla"/>
          <w:sz w:val="28"/>
          <w:szCs w:val="28"/>
        </w:rPr>
        <w:t xml:space="preserve">qualifié de chantier  depuis </w:t>
      </w:r>
      <w:r w:rsidR="00E50E66">
        <w:rPr>
          <w:rFonts w:ascii="Sakkal Majalla" w:hAnsi="Sakkal Majalla" w:cs="Sakkal Majalla"/>
          <w:sz w:val="28"/>
          <w:szCs w:val="28"/>
        </w:rPr>
        <w:t>1997</w:t>
      </w:r>
      <w:r w:rsidR="003711C2">
        <w:rPr>
          <w:rFonts w:ascii="Sakkal Majalla" w:hAnsi="Sakkal Majalla" w:cs="Sakkal Majalla"/>
          <w:sz w:val="28"/>
          <w:szCs w:val="28"/>
        </w:rPr>
        <w:t xml:space="preserve"> ainsi de nombreuses réformes de l’état </w:t>
      </w:r>
      <w:r w:rsidR="002269AD">
        <w:rPr>
          <w:rFonts w:ascii="Sakkal Majalla" w:hAnsi="Sakkal Majalla" w:cs="Sakkal Majalla"/>
          <w:sz w:val="28"/>
          <w:szCs w:val="28"/>
        </w:rPr>
        <w:t xml:space="preserve"> avaient</w:t>
      </w:r>
      <w:r w:rsidR="00E50E66">
        <w:rPr>
          <w:rFonts w:ascii="Sakkal Majalla" w:hAnsi="Sakkal Majalla" w:cs="Sakkal Majalla"/>
          <w:sz w:val="28"/>
          <w:szCs w:val="28"/>
        </w:rPr>
        <w:t xml:space="preserve"> été  lancées  et initié par le gouvernement Jospin par le programme PAGSI</w:t>
      </w:r>
      <w:r w:rsidR="00F445F2">
        <w:rPr>
          <w:rStyle w:val="FootnoteReference"/>
          <w:rFonts w:ascii="Sakkal Majalla" w:hAnsi="Sakkal Majalla" w:cs="Sakkal Majalla"/>
          <w:sz w:val="28"/>
          <w:szCs w:val="28"/>
        </w:rPr>
        <w:footnoteReference w:id="1"/>
      </w:r>
      <w:r w:rsidR="00E50E66">
        <w:rPr>
          <w:rFonts w:ascii="Sakkal Majalla" w:hAnsi="Sakkal Majalla" w:cs="Sakkal Majalla"/>
          <w:sz w:val="28"/>
          <w:szCs w:val="28"/>
        </w:rPr>
        <w:t xml:space="preserve"> « programme d’action gouvernemental pour la société de l’information », puis  s’en suivie la commande d’un rapport sur le e-gouvernement  élaboré par  M Thiery </w:t>
      </w:r>
      <w:proofErr w:type="spellStart"/>
      <w:r w:rsidR="00E50E66">
        <w:rPr>
          <w:rFonts w:ascii="Sakkal Majalla" w:hAnsi="Sakkal Majalla" w:cs="Sakkal Majalla"/>
          <w:sz w:val="28"/>
          <w:szCs w:val="28"/>
        </w:rPr>
        <w:t>Carcenac</w:t>
      </w:r>
      <w:proofErr w:type="spellEnd"/>
      <w:r w:rsidR="00E50E66">
        <w:rPr>
          <w:rFonts w:ascii="Sakkal Majalla" w:hAnsi="Sakkal Majalla" w:cs="Sakkal Majalla"/>
          <w:sz w:val="28"/>
          <w:szCs w:val="28"/>
        </w:rPr>
        <w:t xml:space="preserve"> dont les 57 propositions vise à moderniser l’administration par son informatisation en 2001, aussi le programme ADELE  «  administration électronique » mis en place 2004-2007 reforma l’administration électronique et lui insuffla un nouvel élan puis s’en suivie le plan France numérique qui vise à augmenter l’accessibilité des sites internet des différant service publique aux citoyens et aussi tissé un lien de confiance entre le citoyen et l’administration électronique.</w:t>
      </w:r>
    </w:p>
    <w:p w:rsidR="00E50E66" w:rsidRDefault="00E50E66" w:rsidP="00E50E66">
      <w:pPr>
        <w:rPr>
          <w:rFonts w:ascii="Sakkal Majalla" w:hAnsi="Sakkal Majalla" w:cs="Sakkal Majalla"/>
          <w:sz w:val="28"/>
          <w:szCs w:val="28"/>
        </w:rPr>
      </w:pPr>
      <w:r>
        <w:rPr>
          <w:rFonts w:ascii="Sakkal Majalla" w:hAnsi="Sakkal Majalla" w:cs="Sakkal Majalla"/>
          <w:sz w:val="28"/>
          <w:szCs w:val="28"/>
        </w:rPr>
        <w:t>La mise en place de l’administration électronique vise essentiellement à offrir aux citoyens français le meilleur service public au meilleur cout soit globalement :</w:t>
      </w:r>
    </w:p>
    <w:p w:rsidR="00E50E66" w:rsidRDefault="00E50E66" w:rsidP="00E50E66">
      <w:pPr>
        <w:rPr>
          <w:rFonts w:ascii="Sakkal Majalla" w:hAnsi="Sakkal Majalla" w:cs="Sakkal Majalla"/>
          <w:sz w:val="28"/>
          <w:szCs w:val="28"/>
        </w:rPr>
      </w:pPr>
      <w:r>
        <w:rPr>
          <w:rFonts w:ascii="Sakkal Majalla" w:hAnsi="Sakkal Majalla" w:cs="Sakkal Majalla"/>
          <w:sz w:val="28"/>
          <w:szCs w:val="28"/>
        </w:rPr>
        <w:t xml:space="preserve">-diminuer les dépenses publiques. </w:t>
      </w:r>
    </w:p>
    <w:p w:rsidR="00E50E66" w:rsidRDefault="00E50E66" w:rsidP="00E50E66">
      <w:pPr>
        <w:rPr>
          <w:rFonts w:ascii="Sakkal Majalla" w:hAnsi="Sakkal Majalla" w:cs="Sakkal Majalla"/>
          <w:sz w:val="28"/>
          <w:szCs w:val="28"/>
        </w:rPr>
      </w:pPr>
      <w:r>
        <w:rPr>
          <w:rFonts w:ascii="Sakkal Majalla" w:hAnsi="Sakkal Majalla" w:cs="Sakkal Majalla"/>
          <w:sz w:val="28"/>
          <w:szCs w:val="28"/>
        </w:rPr>
        <w:t>- la mise en conformité du service public aux attentes de modernité du citoyen français.</w:t>
      </w:r>
    </w:p>
    <w:p w:rsidR="00E50E66" w:rsidRDefault="00E50E66" w:rsidP="00E50E66">
      <w:pPr>
        <w:rPr>
          <w:rFonts w:ascii="Sakkal Majalla" w:hAnsi="Sakkal Majalla" w:cs="Sakkal Majalla"/>
          <w:sz w:val="28"/>
          <w:szCs w:val="28"/>
        </w:rPr>
      </w:pPr>
      <w:r>
        <w:rPr>
          <w:rFonts w:ascii="Sakkal Majalla" w:hAnsi="Sakkal Majalla" w:cs="Sakkal Majalla"/>
          <w:sz w:val="28"/>
          <w:szCs w:val="28"/>
        </w:rPr>
        <w:t>- faciliter le travail des agents du service public.</w:t>
      </w:r>
    </w:p>
    <w:p w:rsidR="001C3ACD" w:rsidRDefault="001C3ACD" w:rsidP="00C128A3">
      <w:pPr>
        <w:rPr>
          <w:rFonts w:ascii="Sakkal Majalla" w:hAnsi="Sakkal Majalla" w:cs="Sakkal Majalla"/>
          <w:b/>
          <w:bCs/>
          <w:sz w:val="28"/>
          <w:szCs w:val="28"/>
        </w:rPr>
      </w:pPr>
      <w:r w:rsidRPr="001C3ACD">
        <w:rPr>
          <w:rFonts w:ascii="Sakkal Majalla" w:hAnsi="Sakkal Majalla" w:cs="Sakkal Majalla"/>
          <w:b/>
          <w:bCs/>
          <w:sz w:val="28"/>
          <w:szCs w:val="28"/>
        </w:rPr>
        <w:t>1- définition d</w:t>
      </w:r>
      <w:r w:rsidR="00C128A3">
        <w:rPr>
          <w:rFonts w:ascii="Sakkal Majalla" w:hAnsi="Sakkal Majalla" w:cs="Sakkal Majalla"/>
          <w:b/>
          <w:bCs/>
          <w:sz w:val="28"/>
          <w:szCs w:val="28"/>
        </w:rPr>
        <w:t>u droit de</w:t>
      </w:r>
      <w:r w:rsidRPr="001C3ACD">
        <w:rPr>
          <w:rFonts w:ascii="Sakkal Majalla" w:hAnsi="Sakkal Majalla" w:cs="Sakkal Majalla"/>
          <w:b/>
          <w:bCs/>
          <w:sz w:val="28"/>
          <w:szCs w:val="28"/>
        </w:rPr>
        <w:t xml:space="preserve"> l’administration électronique:</w:t>
      </w:r>
    </w:p>
    <w:p w:rsidR="00C832D4" w:rsidRDefault="00C128A3" w:rsidP="00131526">
      <w:pPr>
        <w:rPr>
          <w:rFonts w:ascii="Sakkal Majalla" w:hAnsi="Sakkal Majalla" w:cs="Sakkal Majalla"/>
          <w:sz w:val="28"/>
          <w:szCs w:val="28"/>
        </w:rPr>
      </w:pPr>
      <w:r>
        <w:rPr>
          <w:rFonts w:ascii="Sakkal Majalla" w:hAnsi="Sakkal Majalla" w:cs="Sakkal Majalla"/>
          <w:sz w:val="28"/>
          <w:szCs w:val="28"/>
        </w:rPr>
        <w:t xml:space="preserve">Le droit de l’administration électronique est l’ensemble des </w:t>
      </w:r>
      <w:r w:rsidR="004B42D9">
        <w:rPr>
          <w:rFonts w:ascii="Sakkal Majalla" w:hAnsi="Sakkal Majalla" w:cs="Sakkal Majalla"/>
          <w:sz w:val="28"/>
          <w:szCs w:val="28"/>
        </w:rPr>
        <w:t>règles</w:t>
      </w:r>
      <w:r>
        <w:rPr>
          <w:rFonts w:ascii="Sakkal Majalla" w:hAnsi="Sakkal Majalla" w:cs="Sakkal Majalla"/>
          <w:sz w:val="28"/>
          <w:szCs w:val="28"/>
        </w:rPr>
        <w:t xml:space="preserve"> juridiques </w:t>
      </w:r>
      <w:r w:rsidR="002244D0">
        <w:rPr>
          <w:rFonts w:ascii="Sakkal Majalla" w:hAnsi="Sakkal Majalla" w:cs="Sakkal Majalla"/>
          <w:sz w:val="28"/>
          <w:szCs w:val="28"/>
        </w:rPr>
        <w:t>qui s’</w:t>
      </w:r>
      <w:r w:rsidR="004B42D9">
        <w:rPr>
          <w:rFonts w:ascii="Sakkal Majalla" w:hAnsi="Sakkal Majalla" w:cs="Sakkal Majalla"/>
          <w:sz w:val="28"/>
          <w:szCs w:val="28"/>
        </w:rPr>
        <w:t>appliquent</w:t>
      </w:r>
      <w:r w:rsidR="002244D0">
        <w:rPr>
          <w:rFonts w:ascii="Sakkal Majalla" w:hAnsi="Sakkal Majalla" w:cs="Sakkal Majalla"/>
          <w:sz w:val="28"/>
          <w:szCs w:val="28"/>
        </w:rPr>
        <w:t xml:space="preserve"> aux usages que font les </w:t>
      </w:r>
      <w:r w:rsidR="004B42D9">
        <w:rPr>
          <w:rFonts w:ascii="Sakkal Majalla" w:hAnsi="Sakkal Majalla" w:cs="Sakkal Majalla"/>
          <w:sz w:val="28"/>
          <w:szCs w:val="28"/>
        </w:rPr>
        <w:t>administrations</w:t>
      </w:r>
      <w:r w:rsidR="002244D0">
        <w:rPr>
          <w:rFonts w:ascii="Sakkal Majalla" w:hAnsi="Sakkal Majalla" w:cs="Sakkal Majalla"/>
          <w:sz w:val="28"/>
          <w:szCs w:val="28"/>
        </w:rPr>
        <w:t xml:space="preserve"> publiques des </w:t>
      </w:r>
      <w:r w:rsidR="004B42D9">
        <w:rPr>
          <w:rFonts w:ascii="Sakkal Majalla" w:hAnsi="Sakkal Majalla" w:cs="Sakkal Majalla"/>
          <w:sz w:val="28"/>
          <w:szCs w:val="28"/>
        </w:rPr>
        <w:t>réseaux</w:t>
      </w:r>
      <w:r w:rsidR="002244D0">
        <w:rPr>
          <w:rFonts w:ascii="Sakkal Majalla" w:hAnsi="Sakkal Majalla" w:cs="Sakkal Majalla"/>
          <w:sz w:val="28"/>
          <w:szCs w:val="28"/>
        </w:rPr>
        <w:t>, des machines</w:t>
      </w:r>
      <w:r w:rsidR="00215297">
        <w:rPr>
          <w:rFonts w:ascii="Sakkal Majalla" w:hAnsi="Sakkal Majalla" w:cs="Sakkal Majalla"/>
          <w:sz w:val="28"/>
          <w:szCs w:val="28"/>
        </w:rPr>
        <w:t xml:space="preserve"> informatique et des logicielles utilises </w:t>
      </w:r>
      <w:r w:rsidR="00215297">
        <w:rPr>
          <w:rFonts w:ascii="Sakkal Majalla" w:hAnsi="Sakkal Majalla" w:cs="Sakkal Majalla"/>
          <w:sz w:val="28"/>
          <w:szCs w:val="28"/>
        </w:rPr>
        <w:lastRenderedPageBreak/>
        <w:t xml:space="preserve">par les </w:t>
      </w:r>
      <w:r w:rsidR="004B42D9">
        <w:rPr>
          <w:rFonts w:ascii="Sakkal Majalla" w:hAnsi="Sakkal Majalla" w:cs="Sakkal Majalla"/>
          <w:sz w:val="28"/>
          <w:szCs w:val="28"/>
        </w:rPr>
        <w:t>administrations</w:t>
      </w:r>
      <w:r w:rsidR="00215297">
        <w:rPr>
          <w:rFonts w:ascii="Sakkal Majalla" w:hAnsi="Sakkal Majalla" w:cs="Sakkal Majalla"/>
          <w:sz w:val="28"/>
          <w:szCs w:val="28"/>
        </w:rPr>
        <w:t xml:space="preserve"> entres elles et avec leur usagers </w:t>
      </w:r>
      <w:r w:rsidR="00957DA9">
        <w:rPr>
          <w:rFonts w:ascii="Sakkal Majalla" w:hAnsi="Sakkal Majalla" w:cs="Sakkal Majalla"/>
          <w:sz w:val="28"/>
          <w:szCs w:val="28"/>
        </w:rPr>
        <w:t xml:space="preserve">et contractants divers reposant sur des normes et des protocoles </w:t>
      </w:r>
      <w:r w:rsidR="004B42D9">
        <w:rPr>
          <w:rFonts w:ascii="Sakkal Majalla" w:hAnsi="Sakkal Majalla" w:cs="Sakkal Majalla"/>
          <w:sz w:val="28"/>
          <w:szCs w:val="28"/>
        </w:rPr>
        <w:t>d’interopérabilité d’interconnexion et d’ouverture.</w:t>
      </w:r>
      <w:r>
        <w:rPr>
          <w:rFonts w:ascii="Sakkal Majalla" w:hAnsi="Sakkal Majalla" w:cs="Sakkal Majalla"/>
          <w:sz w:val="28"/>
          <w:szCs w:val="28"/>
        </w:rPr>
        <w:t xml:space="preserve"> </w:t>
      </w:r>
      <w:r w:rsidR="00A22FC8">
        <w:rPr>
          <w:rStyle w:val="FootnoteReference"/>
          <w:rFonts w:ascii="Sakkal Majalla" w:hAnsi="Sakkal Majalla" w:cs="Sakkal Majalla"/>
          <w:sz w:val="28"/>
          <w:szCs w:val="28"/>
        </w:rPr>
        <w:footnoteReference w:id="2"/>
      </w:r>
    </w:p>
    <w:p w:rsidR="00E50E66" w:rsidRPr="00E50E66" w:rsidRDefault="00C832D4" w:rsidP="00E50E66">
      <w:pPr>
        <w:rPr>
          <w:rFonts w:ascii="Sakkal Majalla" w:hAnsi="Sakkal Majalla" w:cs="Sakkal Majalla"/>
          <w:b/>
          <w:bCs/>
          <w:sz w:val="28"/>
          <w:szCs w:val="28"/>
        </w:rPr>
      </w:pPr>
      <w:r>
        <w:rPr>
          <w:rFonts w:ascii="Sakkal Majalla" w:hAnsi="Sakkal Majalla" w:cs="Sakkal Majalla"/>
          <w:b/>
          <w:bCs/>
          <w:sz w:val="28"/>
          <w:szCs w:val="28"/>
        </w:rPr>
        <w:t>2</w:t>
      </w:r>
      <w:r w:rsidR="00E50E66">
        <w:rPr>
          <w:rFonts w:ascii="Sakkal Majalla" w:hAnsi="Sakkal Majalla" w:cs="Sakkal Majalla"/>
          <w:b/>
          <w:bCs/>
          <w:sz w:val="28"/>
          <w:szCs w:val="28"/>
        </w:rPr>
        <w:t>-</w:t>
      </w:r>
      <w:r w:rsidR="00E50E66" w:rsidRPr="00E50E66">
        <w:rPr>
          <w:rFonts w:ascii="Sakkal Majalla" w:hAnsi="Sakkal Majalla" w:cs="Sakkal Majalla"/>
          <w:b/>
          <w:bCs/>
          <w:sz w:val="28"/>
          <w:szCs w:val="28"/>
        </w:rPr>
        <w:t xml:space="preserve"> L’administration électronique obéit un impératif très important la modernisation de l’état.</w:t>
      </w:r>
    </w:p>
    <w:p w:rsidR="00E50E66" w:rsidRDefault="00E50E66" w:rsidP="00E50E66">
      <w:pPr>
        <w:rPr>
          <w:rFonts w:ascii="Sakkal Majalla" w:hAnsi="Sakkal Majalla" w:cs="Sakkal Majalla"/>
          <w:sz w:val="28"/>
          <w:szCs w:val="28"/>
        </w:rPr>
      </w:pPr>
      <w:r>
        <w:rPr>
          <w:rFonts w:ascii="Sakkal Majalla" w:hAnsi="Sakkal Majalla" w:cs="Sakkal Majalla"/>
          <w:sz w:val="28"/>
          <w:szCs w:val="28"/>
        </w:rPr>
        <w:t>La modernisation de l’état passe impérativement par une administration électronique et cela pour ses bienfaits tan pour l’usager que pour les agents et aussi le contribuable.</w:t>
      </w:r>
    </w:p>
    <w:p w:rsidR="00E50E66" w:rsidRDefault="00E50E66" w:rsidP="00E50E66">
      <w:pPr>
        <w:pStyle w:val="ListParagraph"/>
        <w:numPr>
          <w:ilvl w:val="0"/>
          <w:numId w:val="1"/>
        </w:numPr>
        <w:rPr>
          <w:rFonts w:ascii="Sakkal Majalla" w:hAnsi="Sakkal Majalla" w:cs="Sakkal Majalla"/>
          <w:sz w:val="28"/>
          <w:szCs w:val="28"/>
        </w:rPr>
      </w:pPr>
      <w:r w:rsidRPr="00E50E66">
        <w:rPr>
          <w:rFonts w:ascii="Sakkal Majalla" w:hAnsi="Sakkal Majalla" w:cs="Sakkal Majalla"/>
          <w:b/>
          <w:bCs/>
          <w:sz w:val="28"/>
          <w:szCs w:val="28"/>
        </w:rPr>
        <w:t>Pour l’usager</w:t>
      </w:r>
      <w:r>
        <w:rPr>
          <w:rFonts w:ascii="Sakkal Majalla" w:hAnsi="Sakkal Majalla" w:cs="Sakkal Majalla"/>
          <w:sz w:val="28"/>
          <w:szCs w:val="28"/>
        </w:rPr>
        <w:t> : une administration électronique permet au citoyen français  de disposé de services public à tout moment.</w:t>
      </w:r>
    </w:p>
    <w:p w:rsidR="00E50E66" w:rsidRDefault="00E50E66" w:rsidP="00E50E66">
      <w:pPr>
        <w:pStyle w:val="ListParagraph"/>
        <w:numPr>
          <w:ilvl w:val="0"/>
          <w:numId w:val="1"/>
        </w:numPr>
        <w:rPr>
          <w:rFonts w:ascii="Sakkal Majalla" w:hAnsi="Sakkal Majalla" w:cs="Sakkal Majalla"/>
          <w:sz w:val="28"/>
          <w:szCs w:val="28"/>
        </w:rPr>
      </w:pPr>
      <w:r w:rsidRPr="00E50E66">
        <w:rPr>
          <w:rFonts w:ascii="Sakkal Majalla" w:hAnsi="Sakkal Majalla" w:cs="Sakkal Majalla"/>
          <w:b/>
          <w:bCs/>
          <w:sz w:val="28"/>
          <w:szCs w:val="28"/>
        </w:rPr>
        <w:t>Pour les agents du service public</w:t>
      </w:r>
      <w:r>
        <w:rPr>
          <w:rFonts w:ascii="Sakkal Majalla" w:hAnsi="Sakkal Majalla" w:cs="Sakkal Majalla"/>
          <w:sz w:val="28"/>
          <w:szCs w:val="28"/>
        </w:rPr>
        <w:t> : c’est un moyen formidable pour améliorer l’efficacité du service public, aussi offrir un service public de qualité.</w:t>
      </w:r>
    </w:p>
    <w:p w:rsidR="00E50E66" w:rsidRDefault="00E50E66" w:rsidP="00E50E66">
      <w:pPr>
        <w:pStyle w:val="ListParagraph"/>
        <w:numPr>
          <w:ilvl w:val="0"/>
          <w:numId w:val="1"/>
        </w:numPr>
        <w:rPr>
          <w:rFonts w:ascii="Sakkal Majalla" w:hAnsi="Sakkal Majalla" w:cs="Sakkal Majalla"/>
          <w:sz w:val="28"/>
          <w:szCs w:val="28"/>
        </w:rPr>
      </w:pPr>
      <w:r w:rsidRPr="00E50E66">
        <w:rPr>
          <w:rFonts w:ascii="Sakkal Majalla" w:hAnsi="Sakkal Majalla" w:cs="Sakkal Majalla"/>
          <w:b/>
          <w:bCs/>
          <w:sz w:val="28"/>
          <w:szCs w:val="28"/>
        </w:rPr>
        <w:t>Pour le contribuable</w:t>
      </w:r>
      <w:r>
        <w:rPr>
          <w:rFonts w:ascii="Sakkal Majalla" w:hAnsi="Sakkal Majalla" w:cs="Sakkal Majalla"/>
          <w:sz w:val="28"/>
          <w:szCs w:val="28"/>
        </w:rPr>
        <w:t> : une administration électronique permet d’accroitre la productivité et ainsi dégagé des économies réel  pour le budget de l’état.</w:t>
      </w:r>
    </w:p>
    <w:p w:rsidR="00E50E66" w:rsidRDefault="00131526" w:rsidP="00E50E66">
      <w:pPr>
        <w:ind w:left="360"/>
        <w:rPr>
          <w:rFonts w:ascii="Sakkal Majalla" w:hAnsi="Sakkal Majalla" w:cs="Sakkal Majalla"/>
          <w:b/>
          <w:bCs/>
          <w:sz w:val="28"/>
          <w:szCs w:val="28"/>
        </w:rPr>
      </w:pPr>
      <w:r>
        <w:rPr>
          <w:rFonts w:ascii="Sakkal Majalla" w:hAnsi="Sakkal Majalla" w:cs="Sakkal Majalla"/>
          <w:b/>
          <w:bCs/>
          <w:sz w:val="28"/>
          <w:szCs w:val="28"/>
        </w:rPr>
        <w:t>3</w:t>
      </w:r>
      <w:r w:rsidR="00E50E66" w:rsidRPr="00E50E66">
        <w:rPr>
          <w:rFonts w:ascii="Sakkal Majalla" w:hAnsi="Sakkal Majalla" w:cs="Sakkal Majalla"/>
          <w:b/>
          <w:bCs/>
          <w:sz w:val="28"/>
          <w:szCs w:val="28"/>
        </w:rPr>
        <w:t>- L’administration électronique</w:t>
      </w:r>
      <w:r w:rsidR="00E50E66">
        <w:rPr>
          <w:rFonts w:ascii="Sakkal Majalla" w:hAnsi="Sakkal Majalla" w:cs="Sakkal Majalla"/>
          <w:b/>
          <w:bCs/>
          <w:sz w:val="28"/>
          <w:szCs w:val="28"/>
        </w:rPr>
        <w:t xml:space="preserve"> un vaste chantier :</w:t>
      </w:r>
    </w:p>
    <w:p w:rsidR="00E50E66" w:rsidRDefault="00E50E66" w:rsidP="00E50E66">
      <w:pPr>
        <w:ind w:left="360"/>
        <w:rPr>
          <w:rFonts w:ascii="Sakkal Majalla" w:hAnsi="Sakkal Majalla" w:cs="Sakkal Majalla"/>
          <w:sz w:val="28"/>
          <w:szCs w:val="28"/>
        </w:rPr>
      </w:pPr>
      <w:r>
        <w:rPr>
          <w:rFonts w:ascii="Sakkal Majalla" w:hAnsi="Sakkal Majalla" w:cs="Sakkal Majalla"/>
          <w:sz w:val="28"/>
          <w:szCs w:val="28"/>
        </w:rPr>
        <w:t>La reformes de l’administration et son informatisation touche tous les secteurs administratives, l’Etat civile, les impôts, le secteur du travail, la justice…etc.</w:t>
      </w:r>
    </w:p>
    <w:p w:rsidR="00E50E66" w:rsidRDefault="00E50E66" w:rsidP="00E50E66">
      <w:pPr>
        <w:pStyle w:val="ListParagraph"/>
        <w:numPr>
          <w:ilvl w:val="0"/>
          <w:numId w:val="1"/>
        </w:numPr>
        <w:rPr>
          <w:rFonts w:ascii="Sakkal Majalla" w:hAnsi="Sakkal Majalla" w:cs="Sakkal Majalla"/>
          <w:sz w:val="28"/>
          <w:szCs w:val="28"/>
        </w:rPr>
      </w:pPr>
      <w:r w:rsidRPr="00E50E66">
        <w:rPr>
          <w:rFonts w:ascii="Sakkal Majalla" w:hAnsi="Sakkal Majalla" w:cs="Sakkal Majalla"/>
          <w:sz w:val="28"/>
          <w:szCs w:val="28"/>
        </w:rPr>
        <w:t>Plus de 65% des français ont déjà utilisé les services publics en ligne.</w:t>
      </w:r>
    </w:p>
    <w:p w:rsidR="00E50E66" w:rsidRDefault="00E50E66" w:rsidP="00E50E66">
      <w:pPr>
        <w:pStyle w:val="ListParagraph"/>
        <w:numPr>
          <w:ilvl w:val="0"/>
          <w:numId w:val="1"/>
        </w:numPr>
        <w:rPr>
          <w:rFonts w:ascii="Sakkal Majalla" w:hAnsi="Sakkal Majalla" w:cs="Sakkal Majalla"/>
          <w:sz w:val="28"/>
          <w:szCs w:val="28"/>
        </w:rPr>
      </w:pPr>
      <w:r>
        <w:rPr>
          <w:rFonts w:ascii="Sakkal Majalla" w:hAnsi="Sakkal Majalla" w:cs="Sakkal Majalla"/>
          <w:sz w:val="28"/>
          <w:szCs w:val="28"/>
        </w:rPr>
        <w:t>Plus de 6 millions de contribuables ont effectué leurs déclarations de revenus en ligne.</w:t>
      </w:r>
    </w:p>
    <w:p w:rsidR="00E50E66" w:rsidRDefault="00E50E66" w:rsidP="00E50E66">
      <w:pPr>
        <w:pStyle w:val="ListParagraph"/>
        <w:numPr>
          <w:ilvl w:val="0"/>
          <w:numId w:val="1"/>
        </w:numPr>
        <w:rPr>
          <w:rFonts w:ascii="Sakkal Majalla" w:hAnsi="Sakkal Majalla" w:cs="Sakkal Majalla"/>
          <w:sz w:val="28"/>
          <w:szCs w:val="28"/>
        </w:rPr>
      </w:pPr>
      <w:r>
        <w:rPr>
          <w:rFonts w:ascii="Sakkal Majalla" w:hAnsi="Sakkal Majalla" w:cs="Sakkal Majalla"/>
          <w:sz w:val="28"/>
          <w:szCs w:val="28"/>
        </w:rPr>
        <w:t>Plus de 70% des déclarations d’embauche sont faite en ligne.</w:t>
      </w:r>
    </w:p>
    <w:p w:rsidR="00E50E66" w:rsidRDefault="00E50E66" w:rsidP="00E50E66">
      <w:pPr>
        <w:pStyle w:val="ListParagraph"/>
        <w:numPr>
          <w:ilvl w:val="0"/>
          <w:numId w:val="1"/>
        </w:numPr>
        <w:rPr>
          <w:rFonts w:ascii="Sakkal Majalla" w:hAnsi="Sakkal Majalla" w:cs="Sakkal Majalla"/>
          <w:sz w:val="28"/>
          <w:szCs w:val="28"/>
        </w:rPr>
      </w:pPr>
      <w:r>
        <w:rPr>
          <w:rFonts w:ascii="Sakkal Majalla" w:hAnsi="Sakkal Majalla" w:cs="Sakkal Majalla"/>
          <w:sz w:val="28"/>
          <w:szCs w:val="28"/>
        </w:rPr>
        <w:t>Presque 100% des demandes d’extraits de casier judiciaire sont faites en ligne.</w:t>
      </w:r>
    </w:p>
    <w:p w:rsidR="00E50E66" w:rsidRDefault="00E50E66" w:rsidP="00E50E66">
      <w:pPr>
        <w:pStyle w:val="ListParagraph"/>
        <w:numPr>
          <w:ilvl w:val="0"/>
          <w:numId w:val="1"/>
        </w:numPr>
        <w:rPr>
          <w:rFonts w:ascii="Sakkal Majalla" w:hAnsi="Sakkal Majalla" w:cs="Sakkal Majalla"/>
          <w:sz w:val="28"/>
          <w:szCs w:val="28"/>
        </w:rPr>
      </w:pPr>
      <w:r>
        <w:rPr>
          <w:rFonts w:ascii="Sakkal Majalla" w:hAnsi="Sakkal Majalla" w:cs="Sakkal Majalla"/>
          <w:sz w:val="28"/>
          <w:szCs w:val="28"/>
        </w:rPr>
        <w:t>Plus 40% des signalements de changement d’adresse s’effectue en ligne</w:t>
      </w:r>
      <w:r>
        <w:rPr>
          <w:rStyle w:val="FootnoteReference"/>
          <w:rFonts w:ascii="Sakkal Majalla" w:hAnsi="Sakkal Majalla" w:cs="Sakkal Majalla"/>
          <w:sz w:val="28"/>
          <w:szCs w:val="28"/>
        </w:rPr>
        <w:footnoteReference w:id="3"/>
      </w:r>
      <w:r>
        <w:rPr>
          <w:rFonts w:ascii="Sakkal Majalla" w:hAnsi="Sakkal Majalla" w:cs="Sakkal Majalla"/>
          <w:sz w:val="28"/>
          <w:szCs w:val="28"/>
        </w:rPr>
        <w:t>.</w:t>
      </w:r>
    </w:p>
    <w:p w:rsidR="00E50E66" w:rsidRPr="00E50E66" w:rsidRDefault="00E50E66" w:rsidP="00E50E66">
      <w:pPr>
        <w:pStyle w:val="ListParagraph"/>
        <w:numPr>
          <w:ilvl w:val="0"/>
          <w:numId w:val="1"/>
        </w:numPr>
        <w:rPr>
          <w:rFonts w:ascii="Sakkal Majalla" w:hAnsi="Sakkal Majalla" w:cs="Sakkal Majalla"/>
          <w:sz w:val="28"/>
          <w:szCs w:val="28"/>
        </w:rPr>
      </w:pPr>
      <w:r>
        <w:rPr>
          <w:rFonts w:ascii="Sakkal Majalla" w:hAnsi="Sakkal Majalla" w:cs="Sakkal Majalla"/>
          <w:sz w:val="28"/>
          <w:szCs w:val="28"/>
        </w:rPr>
        <w:t>Plus de 93% des français juge utiles les sites internet du service public</w:t>
      </w:r>
      <w:r>
        <w:rPr>
          <w:rStyle w:val="FootnoteReference"/>
          <w:rFonts w:ascii="Sakkal Majalla" w:hAnsi="Sakkal Majalla" w:cs="Sakkal Majalla"/>
          <w:sz w:val="28"/>
          <w:szCs w:val="28"/>
        </w:rPr>
        <w:footnoteReference w:id="4"/>
      </w:r>
      <w:r>
        <w:rPr>
          <w:rFonts w:ascii="Sakkal Majalla" w:hAnsi="Sakkal Majalla" w:cs="Sakkal Majalla"/>
          <w:sz w:val="28"/>
          <w:szCs w:val="28"/>
        </w:rPr>
        <w:t>.</w:t>
      </w:r>
    </w:p>
    <w:p w:rsidR="00E50E66" w:rsidRPr="00E50E66" w:rsidRDefault="00131526" w:rsidP="00E50E66">
      <w:pPr>
        <w:ind w:left="360"/>
        <w:rPr>
          <w:rFonts w:ascii="Sakkal Majalla" w:hAnsi="Sakkal Majalla" w:cs="Sakkal Majalla"/>
          <w:b/>
          <w:bCs/>
          <w:sz w:val="28"/>
          <w:szCs w:val="28"/>
        </w:rPr>
      </w:pPr>
      <w:r>
        <w:rPr>
          <w:rFonts w:ascii="Sakkal Majalla" w:hAnsi="Sakkal Majalla" w:cs="Sakkal Majalla"/>
          <w:b/>
          <w:bCs/>
          <w:sz w:val="28"/>
          <w:szCs w:val="28"/>
        </w:rPr>
        <w:t>4</w:t>
      </w:r>
      <w:r w:rsidR="00E50E66" w:rsidRPr="00E50E66">
        <w:rPr>
          <w:rFonts w:ascii="Sakkal Majalla" w:hAnsi="Sakkal Majalla" w:cs="Sakkal Majalla"/>
          <w:b/>
          <w:bCs/>
          <w:sz w:val="28"/>
          <w:szCs w:val="28"/>
        </w:rPr>
        <w:t>- Service public.fr le site officiel de l’administration française:</w:t>
      </w:r>
    </w:p>
    <w:p w:rsidR="00E50E66" w:rsidRDefault="00E50E66" w:rsidP="00E50E66">
      <w:pPr>
        <w:ind w:left="360"/>
        <w:rPr>
          <w:rFonts w:ascii="Sakkal Majalla" w:hAnsi="Sakkal Majalla" w:cs="Sakkal Majalla"/>
          <w:sz w:val="28"/>
          <w:szCs w:val="28"/>
        </w:rPr>
      </w:pPr>
      <w:r>
        <w:rPr>
          <w:rFonts w:ascii="Sakkal Majalla" w:hAnsi="Sakkal Majalla" w:cs="Sakkal Majalla"/>
          <w:sz w:val="28"/>
          <w:szCs w:val="28"/>
        </w:rPr>
        <w:t xml:space="preserve">Les français sont de plus en plus nombreux à recourir au site internet dédié au service public et ainsi effectuer les différentes démarches administratives sans se déplacer juste en utilisant le portail </w:t>
      </w:r>
      <w:r>
        <w:rPr>
          <w:rFonts w:ascii="Sakkal Majalla" w:hAnsi="Sakkal Majalla" w:cs="Sakkal Majalla"/>
          <w:sz w:val="28"/>
          <w:szCs w:val="28"/>
        </w:rPr>
        <w:lastRenderedPageBreak/>
        <w:t>électronique : Service-Public.fr  ce site internet regroupe plusieurs sites internet  destinés aux particuliers mais pas seulement aussi aux professionnels mais aussi aux associations.</w:t>
      </w:r>
    </w:p>
    <w:p w:rsidR="00E50E66" w:rsidRDefault="00E50E66" w:rsidP="00E50E66">
      <w:pPr>
        <w:ind w:left="360"/>
        <w:rPr>
          <w:rFonts w:ascii="Sakkal Majalla" w:hAnsi="Sakkal Majalla" w:cs="Sakkal Majalla"/>
          <w:sz w:val="28"/>
          <w:szCs w:val="28"/>
        </w:rPr>
      </w:pPr>
      <w:r>
        <w:rPr>
          <w:rFonts w:ascii="Sakkal Majalla" w:hAnsi="Sakkal Majalla" w:cs="Sakkal Majalla"/>
          <w:sz w:val="28"/>
          <w:szCs w:val="28"/>
        </w:rPr>
        <w:t>Le site internet service public.fr et le fruit d’une longue réflexion sur la nécessité d’informatisation du service en public en France  qui vit la création de ce site internet en 2000 puis repenser en 2009 et refondu une deuxième fois  en 2015</w:t>
      </w:r>
      <w:r>
        <w:rPr>
          <w:rStyle w:val="FootnoteReference"/>
          <w:rFonts w:ascii="Sakkal Majalla" w:hAnsi="Sakkal Majalla" w:cs="Sakkal Majalla"/>
          <w:sz w:val="28"/>
          <w:szCs w:val="28"/>
        </w:rPr>
        <w:footnoteReference w:id="5"/>
      </w:r>
      <w:r>
        <w:rPr>
          <w:rFonts w:ascii="Sakkal Majalla" w:hAnsi="Sakkal Majalla" w:cs="Sakkal Majalla"/>
          <w:sz w:val="28"/>
          <w:szCs w:val="28"/>
        </w:rPr>
        <w:t xml:space="preserve">. </w:t>
      </w:r>
    </w:p>
    <w:p w:rsidR="00E50E66" w:rsidRDefault="00E50E66" w:rsidP="00E50E66">
      <w:pPr>
        <w:ind w:left="360"/>
        <w:rPr>
          <w:rFonts w:ascii="Sakkal Majalla" w:hAnsi="Sakkal Majalla" w:cs="Sakkal Majalla"/>
          <w:sz w:val="28"/>
          <w:szCs w:val="28"/>
        </w:rPr>
      </w:pPr>
      <w:r>
        <w:rPr>
          <w:rFonts w:ascii="Sakkal Majalla" w:hAnsi="Sakkal Majalla" w:cs="Sakkal Majalla"/>
          <w:sz w:val="28"/>
          <w:szCs w:val="28"/>
        </w:rPr>
        <w:t>Service public.fr est conçue pour faciliter l’accès aux citoyens français aux différant service public de l’administration française, aussi les informer, les orienter vers le service public dont ils ont besoin.</w:t>
      </w:r>
    </w:p>
    <w:p w:rsidR="00E50E66" w:rsidRDefault="00E50E66" w:rsidP="00E50E66">
      <w:pPr>
        <w:ind w:left="360"/>
        <w:rPr>
          <w:rFonts w:ascii="Sakkal Majalla" w:hAnsi="Sakkal Majalla" w:cs="Sakkal Majalla"/>
          <w:sz w:val="28"/>
          <w:szCs w:val="28"/>
        </w:rPr>
      </w:pPr>
      <w:r>
        <w:rPr>
          <w:rFonts w:ascii="Sakkal Majalla" w:hAnsi="Sakkal Majalla" w:cs="Sakkal Majalla"/>
          <w:sz w:val="28"/>
          <w:szCs w:val="28"/>
        </w:rPr>
        <w:t>Permettre aux citoyens français de connaitre leurs obligations mais aussi leurs droits et en faire l’exercice.</w:t>
      </w:r>
    </w:p>
    <w:p w:rsidR="00E50E66" w:rsidRDefault="00E50E66" w:rsidP="00E50E66">
      <w:pPr>
        <w:ind w:left="360"/>
        <w:rPr>
          <w:rFonts w:ascii="Sakkal Majalla" w:hAnsi="Sakkal Majalla" w:cs="Sakkal Majalla"/>
          <w:sz w:val="28"/>
          <w:szCs w:val="28"/>
        </w:rPr>
      </w:pPr>
      <w:r>
        <w:rPr>
          <w:rFonts w:ascii="Sakkal Majalla" w:hAnsi="Sakkal Majalla" w:cs="Sakkal Majalla"/>
          <w:sz w:val="28"/>
          <w:szCs w:val="28"/>
        </w:rPr>
        <w:t>Accomplir leurs démarches administratives en toute simplicité.</w:t>
      </w:r>
    </w:p>
    <w:p w:rsidR="00E50E66" w:rsidRDefault="00131526" w:rsidP="00E50E66">
      <w:pPr>
        <w:ind w:left="360"/>
        <w:rPr>
          <w:rFonts w:ascii="Sakkal Majalla" w:hAnsi="Sakkal Majalla" w:cs="Sakkal Majalla"/>
          <w:b/>
          <w:bCs/>
          <w:sz w:val="28"/>
          <w:szCs w:val="28"/>
        </w:rPr>
      </w:pPr>
      <w:r>
        <w:rPr>
          <w:rFonts w:ascii="Sakkal Majalla" w:hAnsi="Sakkal Majalla" w:cs="Sakkal Majalla"/>
          <w:b/>
          <w:bCs/>
          <w:sz w:val="28"/>
          <w:szCs w:val="28"/>
        </w:rPr>
        <w:t>4</w:t>
      </w:r>
      <w:r w:rsidR="00E50E66" w:rsidRPr="00E50E66">
        <w:rPr>
          <w:rFonts w:ascii="Sakkal Majalla" w:hAnsi="Sakkal Majalla" w:cs="Sakkal Majalla"/>
          <w:b/>
          <w:bCs/>
          <w:sz w:val="28"/>
          <w:szCs w:val="28"/>
        </w:rPr>
        <w:t>-1- présentation du site service public.Fr</w:t>
      </w:r>
    </w:p>
    <w:p w:rsidR="00E50E66" w:rsidRDefault="00E50E66" w:rsidP="00E50E66">
      <w:pPr>
        <w:ind w:left="360"/>
        <w:rPr>
          <w:rFonts w:ascii="Sakkal Majalla" w:hAnsi="Sakkal Majalla" w:cs="Sakkal Majalla"/>
          <w:sz w:val="28"/>
          <w:szCs w:val="28"/>
        </w:rPr>
      </w:pPr>
      <w:r>
        <w:rPr>
          <w:rFonts w:ascii="Sakkal Majalla" w:hAnsi="Sakkal Majalla" w:cs="Sakkal Majalla"/>
          <w:sz w:val="28"/>
          <w:szCs w:val="28"/>
        </w:rPr>
        <w:t xml:space="preserve">Le site internet service public .Fr résultat de la réforme de l’administration électronique  en France comprend trois </w:t>
      </w:r>
      <w:proofErr w:type="spellStart"/>
      <w:r>
        <w:rPr>
          <w:rFonts w:ascii="Sakkal Majalla" w:hAnsi="Sakkal Majalla" w:cs="Sakkal Majalla"/>
          <w:sz w:val="28"/>
          <w:szCs w:val="28"/>
        </w:rPr>
        <w:t>englais</w:t>
      </w:r>
      <w:proofErr w:type="spellEnd"/>
      <w:r>
        <w:rPr>
          <w:rFonts w:ascii="Sakkal Majalla" w:hAnsi="Sakkal Majalla" w:cs="Sakkal Majalla"/>
          <w:sz w:val="28"/>
          <w:szCs w:val="28"/>
        </w:rPr>
        <w:t> :</w:t>
      </w:r>
    </w:p>
    <w:p w:rsidR="00E50E66" w:rsidRDefault="00E50E66" w:rsidP="00E50E66">
      <w:pPr>
        <w:pStyle w:val="ListParagraph"/>
        <w:numPr>
          <w:ilvl w:val="0"/>
          <w:numId w:val="1"/>
        </w:numPr>
        <w:rPr>
          <w:rFonts w:ascii="Sakkal Majalla" w:hAnsi="Sakkal Majalla" w:cs="Sakkal Majalla"/>
          <w:sz w:val="28"/>
          <w:szCs w:val="28"/>
        </w:rPr>
      </w:pPr>
      <w:r>
        <w:rPr>
          <w:rFonts w:ascii="Sakkal Majalla" w:hAnsi="Sakkal Majalla" w:cs="Sakkal Majalla"/>
          <w:sz w:val="28"/>
          <w:szCs w:val="28"/>
        </w:rPr>
        <w:t>Le 1</w:t>
      </w:r>
      <w:r w:rsidRPr="00E50E66">
        <w:rPr>
          <w:rFonts w:ascii="Sakkal Majalla" w:hAnsi="Sakkal Majalla" w:cs="Sakkal Majalla"/>
          <w:sz w:val="28"/>
          <w:szCs w:val="28"/>
          <w:vertAlign w:val="superscript"/>
        </w:rPr>
        <w:t>er</w:t>
      </w:r>
      <w:r>
        <w:rPr>
          <w:rFonts w:ascii="Sakkal Majalla" w:hAnsi="Sakkal Majalla" w:cs="Sakkal Majalla"/>
          <w:sz w:val="28"/>
          <w:szCs w:val="28"/>
        </w:rPr>
        <w:t xml:space="preserve"> dédié aux particuliers : </w:t>
      </w:r>
      <w:hyperlink r:id="rId10" w:history="1">
        <w:r w:rsidRPr="000B0ADC">
          <w:rPr>
            <w:rStyle w:val="Hyperlink"/>
            <w:rFonts w:ascii="Sakkal Majalla" w:hAnsi="Sakkal Majalla" w:cs="Sakkal Majalla"/>
            <w:sz w:val="28"/>
            <w:szCs w:val="28"/>
          </w:rPr>
          <w:t>www.serice-public.fr</w:t>
        </w:r>
      </w:hyperlink>
    </w:p>
    <w:p w:rsidR="00E50E66" w:rsidRDefault="00E50E66" w:rsidP="00E50E66">
      <w:pPr>
        <w:pStyle w:val="ListParagraph"/>
        <w:numPr>
          <w:ilvl w:val="0"/>
          <w:numId w:val="1"/>
        </w:numPr>
        <w:rPr>
          <w:rFonts w:ascii="Sakkal Majalla" w:hAnsi="Sakkal Majalla" w:cs="Sakkal Majalla"/>
          <w:sz w:val="28"/>
          <w:szCs w:val="28"/>
        </w:rPr>
      </w:pPr>
      <w:r>
        <w:rPr>
          <w:rFonts w:ascii="Sakkal Majalla" w:hAnsi="Sakkal Majalla" w:cs="Sakkal Majalla"/>
          <w:sz w:val="28"/>
          <w:szCs w:val="28"/>
        </w:rPr>
        <w:t xml:space="preserve">Le second dédié aux professionnels : </w:t>
      </w:r>
      <w:hyperlink r:id="rId11" w:history="1">
        <w:r w:rsidRPr="000B0ADC">
          <w:rPr>
            <w:rStyle w:val="Hyperlink"/>
            <w:rFonts w:ascii="Sakkal Majalla" w:hAnsi="Sakkal Majalla" w:cs="Sakkal Majalla"/>
            <w:sz w:val="28"/>
            <w:szCs w:val="28"/>
          </w:rPr>
          <w:t>www.service-public-pro.fr</w:t>
        </w:r>
      </w:hyperlink>
    </w:p>
    <w:p w:rsidR="00E50E66" w:rsidRDefault="00E50E66" w:rsidP="00E50E66">
      <w:pPr>
        <w:pStyle w:val="ListParagraph"/>
        <w:numPr>
          <w:ilvl w:val="0"/>
          <w:numId w:val="1"/>
        </w:numPr>
        <w:rPr>
          <w:rFonts w:ascii="Sakkal Majalla" w:hAnsi="Sakkal Majalla" w:cs="Sakkal Majalla"/>
          <w:sz w:val="28"/>
          <w:szCs w:val="28"/>
        </w:rPr>
      </w:pPr>
      <w:r>
        <w:rPr>
          <w:rFonts w:ascii="Sakkal Majalla" w:hAnsi="Sakkal Majalla" w:cs="Sakkal Majalla"/>
          <w:sz w:val="28"/>
          <w:szCs w:val="28"/>
        </w:rPr>
        <w:t xml:space="preserve">Le troisième dédié aux associations : </w:t>
      </w:r>
      <w:hyperlink r:id="rId12" w:history="1">
        <w:r w:rsidRPr="000B0ADC">
          <w:rPr>
            <w:rStyle w:val="Hyperlink"/>
            <w:rFonts w:ascii="Sakkal Majalla" w:hAnsi="Sakkal Majalla" w:cs="Sakkal Majalla"/>
            <w:sz w:val="28"/>
            <w:szCs w:val="28"/>
          </w:rPr>
          <w:t>www.servive-public-asso.fr</w:t>
        </w:r>
      </w:hyperlink>
    </w:p>
    <w:p w:rsidR="00E50E66" w:rsidRDefault="00E50E66" w:rsidP="00E50E66">
      <w:pPr>
        <w:rPr>
          <w:rFonts w:ascii="Sakkal Majalla" w:hAnsi="Sakkal Majalla" w:cs="Sakkal Majalla"/>
          <w:sz w:val="28"/>
          <w:szCs w:val="28"/>
        </w:rPr>
      </w:pPr>
      <w:r>
        <w:rPr>
          <w:rFonts w:ascii="Sakkal Majalla" w:hAnsi="Sakkal Majalla" w:cs="Sakkal Majalla"/>
          <w:sz w:val="28"/>
          <w:szCs w:val="28"/>
        </w:rPr>
        <w:t xml:space="preserve">Le site offre à ses utilisateurs </w:t>
      </w:r>
      <w:r w:rsidRPr="00E50E66">
        <w:rPr>
          <w:rFonts w:ascii="Sakkal Majalla" w:hAnsi="Sakkal Majalla" w:cs="Sakkal Majalla"/>
          <w:sz w:val="28"/>
          <w:szCs w:val="28"/>
        </w:rPr>
        <w:t xml:space="preserve"> </w:t>
      </w:r>
      <w:r>
        <w:rPr>
          <w:rFonts w:ascii="Sakkal Majalla" w:hAnsi="Sakkal Majalla" w:cs="Sakkal Majalla"/>
          <w:sz w:val="28"/>
          <w:szCs w:val="28"/>
        </w:rPr>
        <w:t>un annuaire référençant l’ensemble des administrations et service public de l’état français, ministère, institutions, mais aussi les mairies, tribunaux...Etc.</w:t>
      </w:r>
    </w:p>
    <w:p w:rsidR="00E50E66" w:rsidRDefault="00E50E66" w:rsidP="00E50E66">
      <w:pPr>
        <w:rPr>
          <w:rFonts w:ascii="Sakkal Majalla" w:hAnsi="Sakkal Majalla" w:cs="Sakkal Majalla"/>
          <w:sz w:val="28"/>
          <w:szCs w:val="28"/>
        </w:rPr>
      </w:pPr>
      <w:r>
        <w:rPr>
          <w:rFonts w:ascii="Sakkal Majalla" w:hAnsi="Sakkal Majalla" w:cs="Sakkal Majalla"/>
          <w:sz w:val="28"/>
          <w:szCs w:val="28"/>
        </w:rPr>
        <w:t>Le site service public.fr a pour missions aussi d’informer  et d’orienter ses usager en leur offrant de multiple possibilité dont :</w:t>
      </w:r>
    </w:p>
    <w:p w:rsidR="00E50E66" w:rsidRDefault="00E50E66" w:rsidP="00E50E66">
      <w:pPr>
        <w:pStyle w:val="ListParagraph"/>
        <w:numPr>
          <w:ilvl w:val="0"/>
          <w:numId w:val="1"/>
        </w:numPr>
        <w:rPr>
          <w:rFonts w:ascii="Sakkal Majalla" w:hAnsi="Sakkal Majalla" w:cs="Sakkal Majalla"/>
          <w:sz w:val="28"/>
          <w:szCs w:val="28"/>
        </w:rPr>
      </w:pPr>
      <w:r>
        <w:rPr>
          <w:rFonts w:ascii="Sakkal Majalla" w:hAnsi="Sakkal Majalla" w:cs="Sakkal Majalla"/>
          <w:sz w:val="28"/>
          <w:szCs w:val="28"/>
        </w:rPr>
        <w:t xml:space="preserve">Etre informer en proposant </w:t>
      </w:r>
      <w:r w:rsidRPr="00E50E66">
        <w:rPr>
          <w:rFonts w:ascii="Sakkal Majalla" w:hAnsi="Sakkal Majalla" w:cs="Sakkal Majalla"/>
          <w:sz w:val="28"/>
          <w:szCs w:val="28"/>
        </w:rPr>
        <w:t>Une actualité à jour des dernière</w:t>
      </w:r>
      <w:r>
        <w:rPr>
          <w:rFonts w:ascii="Sakkal Majalla" w:hAnsi="Sakkal Majalla" w:cs="Sakkal Majalla"/>
          <w:sz w:val="28"/>
          <w:szCs w:val="28"/>
        </w:rPr>
        <w:t>s informations autour de l’administration.</w:t>
      </w:r>
    </w:p>
    <w:p w:rsidR="00E50E66" w:rsidRDefault="00E50E66" w:rsidP="00E50E66">
      <w:pPr>
        <w:pStyle w:val="ListParagraph"/>
        <w:numPr>
          <w:ilvl w:val="0"/>
          <w:numId w:val="1"/>
        </w:numPr>
        <w:rPr>
          <w:rFonts w:ascii="Sakkal Majalla" w:hAnsi="Sakkal Majalla" w:cs="Sakkal Majalla"/>
          <w:sz w:val="28"/>
          <w:szCs w:val="28"/>
        </w:rPr>
      </w:pPr>
      <w:r>
        <w:rPr>
          <w:rFonts w:ascii="Sakkal Majalla" w:hAnsi="Sakkal Majalla" w:cs="Sakkal Majalla"/>
          <w:sz w:val="28"/>
          <w:szCs w:val="28"/>
        </w:rPr>
        <w:t>Avoir connaissance des droits et les démarche à suivre pour les mettre en œuvre.</w:t>
      </w:r>
    </w:p>
    <w:p w:rsidR="00E50E66" w:rsidRDefault="00E50E66" w:rsidP="00E50E66">
      <w:pPr>
        <w:pStyle w:val="ListParagraph"/>
        <w:numPr>
          <w:ilvl w:val="0"/>
          <w:numId w:val="1"/>
        </w:numPr>
        <w:rPr>
          <w:rFonts w:ascii="Sakkal Majalla" w:hAnsi="Sakkal Majalla" w:cs="Sakkal Majalla"/>
          <w:sz w:val="28"/>
          <w:szCs w:val="28"/>
        </w:rPr>
      </w:pPr>
      <w:r>
        <w:rPr>
          <w:rFonts w:ascii="Sakkal Majalla" w:hAnsi="Sakkal Majalla" w:cs="Sakkal Majalla"/>
          <w:sz w:val="28"/>
          <w:szCs w:val="28"/>
        </w:rPr>
        <w:t xml:space="preserve">Mettre à disposition du citoyen français les formulaires administratifs, leurs différents modèles.   </w:t>
      </w:r>
    </w:p>
    <w:p w:rsidR="00E50E66" w:rsidRDefault="00E50E66" w:rsidP="00E50E66">
      <w:pPr>
        <w:pStyle w:val="ListParagraph"/>
        <w:numPr>
          <w:ilvl w:val="0"/>
          <w:numId w:val="1"/>
        </w:numPr>
        <w:rPr>
          <w:rFonts w:ascii="Sakkal Majalla" w:hAnsi="Sakkal Majalla" w:cs="Sakkal Majalla"/>
          <w:sz w:val="28"/>
          <w:szCs w:val="28"/>
        </w:rPr>
      </w:pPr>
      <w:r>
        <w:rPr>
          <w:rFonts w:ascii="Sakkal Majalla" w:hAnsi="Sakkal Majalla" w:cs="Sakkal Majalla"/>
          <w:sz w:val="28"/>
          <w:szCs w:val="28"/>
        </w:rPr>
        <w:lastRenderedPageBreak/>
        <w:t>Une messagerie électronique qui permet aux usagers de communiquer avec l’administration concerné.</w:t>
      </w:r>
    </w:p>
    <w:p w:rsidR="00E50E66" w:rsidRDefault="00131526" w:rsidP="00E50E66">
      <w:pPr>
        <w:rPr>
          <w:rFonts w:ascii="Sakkal Majalla" w:hAnsi="Sakkal Majalla" w:cs="Sakkal Majalla"/>
          <w:b/>
          <w:bCs/>
          <w:sz w:val="28"/>
          <w:szCs w:val="28"/>
        </w:rPr>
      </w:pPr>
      <w:r>
        <w:rPr>
          <w:rFonts w:ascii="Sakkal Majalla" w:hAnsi="Sakkal Majalla" w:cs="Sakkal Majalla"/>
          <w:b/>
          <w:bCs/>
          <w:sz w:val="28"/>
          <w:szCs w:val="28"/>
        </w:rPr>
        <w:t>4</w:t>
      </w:r>
      <w:r w:rsidR="00E50E66" w:rsidRPr="00E50E66">
        <w:rPr>
          <w:rFonts w:ascii="Sakkal Majalla" w:hAnsi="Sakkal Majalla" w:cs="Sakkal Majalla"/>
          <w:b/>
          <w:bCs/>
          <w:sz w:val="28"/>
          <w:szCs w:val="28"/>
        </w:rPr>
        <w:t xml:space="preserve">-2 </w:t>
      </w:r>
      <w:r w:rsidR="00E50E66">
        <w:rPr>
          <w:rFonts w:ascii="Sakkal Majalla" w:hAnsi="Sakkal Majalla" w:cs="Sakkal Majalla"/>
          <w:b/>
          <w:bCs/>
          <w:sz w:val="28"/>
          <w:szCs w:val="28"/>
        </w:rPr>
        <w:t>S</w:t>
      </w:r>
      <w:r w:rsidR="00E50E66" w:rsidRPr="00E50E66">
        <w:rPr>
          <w:rFonts w:ascii="Sakkal Majalla" w:hAnsi="Sakkal Majalla" w:cs="Sakkal Majalla"/>
          <w:b/>
          <w:bCs/>
          <w:sz w:val="28"/>
          <w:szCs w:val="28"/>
        </w:rPr>
        <w:t>ervices public.fr en chiffres</w:t>
      </w:r>
    </w:p>
    <w:p w:rsidR="00E50E66" w:rsidRPr="00E50E66" w:rsidRDefault="00E50E66" w:rsidP="00E50E66">
      <w:pPr>
        <w:numPr>
          <w:ilvl w:val="0"/>
          <w:numId w:val="3"/>
        </w:numPr>
        <w:rPr>
          <w:rFonts w:ascii="Sakkal Majalla" w:hAnsi="Sakkal Majalla" w:cs="Sakkal Majalla"/>
          <w:sz w:val="28"/>
          <w:szCs w:val="28"/>
        </w:rPr>
      </w:pPr>
      <w:r w:rsidRPr="00E50E66">
        <w:rPr>
          <w:rFonts w:ascii="Sakkal Majalla" w:hAnsi="Sakkal Majalla" w:cs="Sakkal Majalla"/>
          <w:sz w:val="28"/>
          <w:szCs w:val="28"/>
        </w:rPr>
        <w:t>260 millions de visites directes (source AT Internet) ;</w:t>
      </w:r>
    </w:p>
    <w:p w:rsidR="00E50E66" w:rsidRPr="00E50E66" w:rsidRDefault="00E50E66" w:rsidP="00E50E66">
      <w:pPr>
        <w:numPr>
          <w:ilvl w:val="0"/>
          <w:numId w:val="3"/>
        </w:numPr>
        <w:rPr>
          <w:rFonts w:ascii="Sakkal Majalla" w:hAnsi="Sakkal Majalla" w:cs="Sakkal Majalla"/>
          <w:sz w:val="28"/>
          <w:szCs w:val="28"/>
        </w:rPr>
      </w:pPr>
      <w:r w:rsidRPr="00E50E66">
        <w:rPr>
          <w:rFonts w:ascii="Sakkal Majalla" w:hAnsi="Sakkal Majalla" w:cs="Sakkal Majalla"/>
          <w:sz w:val="28"/>
          <w:szCs w:val="28"/>
        </w:rPr>
        <w:t>282 millions de visites directes et indirectes (en comptant les consultations des contenus de Service-Public.fr rediffusés sur les sites partenaires, mairies, préfectures...) (source AT Internet) ;</w:t>
      </w:r>
    </w:p>
    <w:p w:rsidR="00E50E66" w:rsidRPr="00E50E66" w:rsidRDefault="00E50E66" w:rsidP="00E50E66">
      <w:pPr>
        <w:numPr>
          <w:ilvl w:val="0"/>
          <w:numId w:val="3"/>
        </w:numPr>
        <w:rPr>
          <w:rFonts w:ascii="Sakkal Majalla" w:hAnsi="Sakkal Majalla" w:cs="Sakkal Majalla"/>
          <w:sz w:val="28"/>
          <w:szCs w:val="28"/>
        </w:rPr>
      </w:pPr>
      <w:r w:rsidRPr="00E50E66">
        <w:rPr>
          <w:rFonts w:ascii="Sakkal Majalla" w:hAnsi="Sakkal Majalla" w:cs="Sakkal Majalla"/>
          <w:sz w:val="28"/>
          <w:szCs w:val="28"/>
        </w:rPr>
        <w:t>430 000 abonnés à la lettre électronique hebdomadaire ;</w:t>
      </w:r>
    </w:p>
    <w:p w:rsidR="00E50E66" w:rsidRPr="00E50E66" w:rsidRDefault="00E50E66" w:rsidP="00E50E66">
      <w:pPr>
        <w:numPr>
          <w:ilvl w:val="0"/>
          <w:numId w:val="3"/>
        </w:numPr>
        <w:rPr>
          <w:rFonts w:ascii="Sakkal Majalla" w:hAnsi="Sakkal Majalla" w:cs="Sakkal Majalla"/>
          <w:sz w:val="28"/>
          <w:szCs w:val="28"/>
        </w:rPr>
      </w:pPr>
      <w:r w:rsidRPr="00E50E66">
        <w:rPr>
          <w:rFonts w:ascii="Sakkal Majalla" w:hAnsi="Sakkal Majalla" w:cs="Sakkal Majalla"/>
          <w:sz w:val="28"/>
          <w:szCs w:val="28"/>
        </w:rPr>
        <w:t>Près de 3 millions de comptes particulier et 330 000 comptes association créés depuis mars 2016 ;</w:t>
      </w:r>
    </w:p>
    <w:p w:rsidR="00E50E66" w:rsidRPr="00E50E66" w:rsidRDefault="00E50E66" w:rsidP="00E50E66">
      <w:pPr>
        <w:numPr>
          <w:ilvl w:val="0"/>
          <w:numId w:val="3"/>
        </w:numPr>
        <w:rPr>
          <w:rFonts w:ascii="Sakkal Majalla" w:hAnsi="Sakkal Majalla" w:cs="Sakkal Majalla"/>
          <w:sz w:val="28"/>
          <w:szCs w:val="28"/>
        </w:rPr>
      </w:pPr>
      <w:r w:rsidRPr="00E50E66">
        <w:rPr>
          <w:rFonts w:ascii="Sakkal Majalla" w:hAnsi="Sakkal Majalla" w:cs="Sakkal Majalla"/>
          <w:sz w:val="28"/>
          <w:szCs w:val="28"/>
        </w:rPr>
        <w:t>Près de 55 000 abonnés à Twitter et 15 000 à la page Facebook.</w:t>
      </w:r>
    </w:p>
    <w:p w:rsidR="00E50E66" w:rsidRPr="00E50E66" w:rsidRDefault="00E50E66" w:rsidP="00E50E66">
      <w:pPr>
        <w:rPr>
          <w:rFonts w:ascii="Sakkal Majalla" w:hAnsi="Sakkal Majalla" w:cs="Sakkal Majalla"/>
          <w:sz w:val="28"/>
          <w:szCs w:val="28"/>
        </w:rPr>
      </w:pPr>
      <w:r w:rsidRPr="00E50E66">
        <w:rPr>
          <w:rFonts w:ascii="Sakkal Majalla" w:hAnsi="Sakkal Majalla" w:cs="Sakkal Majalla"/>
          <w:sz w:val="28"/>
          <w:szCs w:val="28"/>
        </w:rPr>
        <w:t>C'est aussi près de 200 000 courriels envoyés au support aussi bien sur des sujets techniques que pour de l'information administrative</w:t>
      </w:r>
      <w:r>
        <w:rPr>
          <w:rStyle w:val="FootnoteReference"/>
          <w:rFonts w:ascii="Sakkal Majalla" w:hAnsi="Sakkal Majalla" w:cs="Sakkal Majalla"/>
          <w:sz w:val="28"/>
          <w:szCs w:val="28"/>
        </w:rPr>
        <w:footnoteReference w:id="6"/>
      </w:r>
      <w:r w:rsidRPr="00E50E66">
        <w:rPr>
          <w:rFonts w:ascii="Sakkal Majalla" w:hAnsi="Sakkal Majalla" w:cs="Sakkal Majalla"/>
          <w:sz w:val="28"/>
          <w:szCs w:val="28"/>
        </w:rPr>
        <w:t>.</w:t>
      </w:r>
    </w:p>
    <w:p w:rsidR="00E50E66" w:rsidRDefault="00E50E66" w:rsidP="00E50E66">
      <w:pPr>
        <w:rPr>
          <w:rFonts w:ascii="Sakkal Majalla" w:hAnsi="Sakkal Majalla" w:cs="Sakkal Majalla"/>
          <w:sz w:val="28"/>
          <w:szCs w:val="28"/>
        </w:rPr>
      </w:pPr>
      <w:r>
        <w:rPr>
          <w:rFonts w:ascii="Sakkal Majalla" w:hAnsi="Sakkal Majalla" w:cs="Sakkal Majalla"/>
          <w:sz w:val="28"/>
          <w:szCs w:val="28"/>
        </w:rPr>
        <w:t>Ce sont là quelques chiffres qui démontrent  l’importance et l’utilité grandissante qu’offre ce site internet pour les citoyens français.</w:t>
      </w:r>
    </w:p>
    <w:p w:rsidR="00E50E66" w:rsidRDefault="00E50E66" w:rsidP="00E50E66">
      <w:pPr>
        <w:rPr>
          <w:rFonts w:ascii="Sakkal Majalla" w:hAnsi="Sakkal Majalla" w:cs="Sakkal Majalla"/>
          <w:sz w:val="28"/>
          <w:szCs w:val="28"/>
        </w:rPr>
      </w:pPr>
    </w:p>
    <w:p w:rsidR="00E50E66" w:rsidRPr="00E50E66" w:rsidRDefault="00131526" w:rsidP="00E50E66">
      <w:pPr>
        <w:rPr>
          <w:rFonts w:ascii="Sakkal Majalla" w:hAnsi="Sakkal Majalla" w:cs="Sakkal Majalla"/>
          <w:b/>
          <w:bCs/>
          <w:sz w:val="28"/>
          <w:szCs w:val="28"/>
        </w:rPr>
      </w:pPr>
      <w:r>
        <w:rPr>
          <w:rFonts w:ascii="Sakkal Majalla" w:hAnsi="Sakkal Majalla" w:cs="Sakkal Majalla"/>
          <w:b/>
          <w:bCs/>
          <w:sz w:val="28"/>
          <w:szCs w:val="28"/>
        </w:rPr>
        <w:t>4</w:t>
      </w:r>
      <w:r w:rsidR="00E50E66" w:rsidRPr="00E50E66">
        <w:rPr>
          <w:rFonts w:ascii="Sakkal Majalla" w:hAnsi="Sakkal Majalla" w:cs="Sakkal Majalla"/>
          <w:b/>
          <w:bCs/>
          <w:sz w:val="28"/>
          <w:szCs w:val="28"/>
        </w:rPr>
        <w:t>-4 études de satisfaction du site service public.fr</w:t>
      </w:r>
    </w:p>
    <w:p w:rsidR="00E50E66" w:rsidRDefault="00E50E66" w:rsidP="00E50E66">
      <w:pPr>
        <w:rPr>
          <w:rFonts w:ascii="Sakkal Majalla" w:hAnsi="Sakkal Majalla" w:cs="Sakkal Majalla"/>
          <w:sz w:val="28"/>
          <w:szCs w:val="28"/>
        </w:rPr>
      </w:pPr>
      <w:r>
        <w:rPr>
          <w:rFonts w:ascii="Sakkal Majalla" w:hAnsi="Sakkal Majalla" w:cs="Sakkal Majalla"/>
          <w:sz w:val="28"/>
          <w:szCs w:val="28"/>
        </w:rPr>
        <w:t>Aussi des études d’opinions au pré des usagers du site internet service public.fr ont été menées afin de mesurer l’impact réel de ce site sur l’efficacité et la facilitation des démarches administratives pour le citoyen français.</w:t>
      </w:r>
    </w:p>
    <w:p w:rsidR="00E50E66" w:rsidRDefault="00E50E66" w:rsidP="00E50E66">
      <w:pPr>
        <w:rPr>
          <w:rFonts w:ascii="Sakkal Majalla" w:hAnsi="Sakkal Majalla" w:cs="Sakkal Majalla"/>
          <w:sz w:val="28"/>
          <w:szCs w:val="28"/>
        </w:rPr>
      </w:pPr>
      <w:r w:rsidRPr="00E50E66">
        <w:rPr>
          <w:rFonts w:ascii="Sakkal Majalla" w:hAnsi="Sakkal Majalla" w:cs="Sakkal Majalla"/>
          <w:sz w:val="28"/>
          <w:szCs w:val="28"/>
        </w:rPr>
        <w:t>La dernière enquête de satisfaction 2016 de Service-Public.fr s'est déroulée sur la période du 12 octobre au 3 novembre 2016.</w:t>
      </w:r>
    </w:p>
    <w:p w:rsidR="00131526" w:rsidRDefault="00131526" w:rsidP="00E50E66">
      <w:pPr>
        <w:rPr>
          <w:rFonts w:ascii="Sakkal Majalla" w:hAnsi="Sakkal Majalla" w:cs="Sakkal Majalla"/>
          <w:sz w:val="28"/>
          <w:szCs w:val="28"/>
        </w:rPr>
      </w:pPr>
    </w:p>
    <w:p w:rsidR="00131526" w:rsidRPr="00E50E66" w:rsidRDefault="00131526" w:rsidP="00E50E66">
      <w:pPr>
        <w:rPr>
          <w:rFonts w:ascii="Sakkal Majalla" w:hAnsi="Sakkal Majalla" w:cs="Sakkal Majalla"/>
          <w:sz w:val="28"/>
          <w:szCs w:val="28"/>
        </w:rPr>
      </w:pPr>
    </w:p>
    <w:p w:rsidR="00E50E66" w:rsidRPr="00E50E66" w:rsidRDefault="00E50E66" w:rsidP="00E50E66">
      <w:pPr>
        <w:rPr>
          <w:rFonts w:ascii="Sakkal Majalla" w:hAnsi="Sakkal Majalla" w:cs="Sakkal Majalla"/>
          <w:b/>
          <w:bCs/>
          <w:sz w:val="28"/>
          <w:szCs w:val="28"/>
        </w:rPr>
      </w:pPr>
      <w:r w:rsidRPr="00E50E66">
        <w:rPr>
          <w:rFonts w:ascii="Sakkal Majalla" w:hAnsi="Sakkal Majalla" w:cs="Sakkal Majalla"/>
          <w:b/>
          <w:bCs/>
          <w:sz w:val="28"/>
          <w:szCs w:val="28"/>
        </w:rPr>
        <w:lastRenderedPageBreak/>
        <w:t>Quelle est la satisfaction du site ?</w:t>
      </w:r>
    </w:p>
    <w:p w:rsidR="00E50E66" w:rsidRPr="00E50E66" w:rsidRDefault="00E50E66" w:rsidP="00E50E66">
      <w:pPr>
        <w:rPr>
          <w:rFonts w:ascii="Sakkal Majalla" w:hAnsi="Sakkal Majalla" w:cs="Sakkal Majalla"/>
          <w:sz w:val="28"/>
          <w:szCs w:val="28"/>
        </w:rPr>
      </w:pPr>
      <w:r w:rsidRPr="00E50E66">
        <w:rPr>
          <w:rFonts w:ascii="Sakkal Majalla" w:hAnsi="Sakkal Majalla" w:cs="Sakkal Majalla"/>
          <w:sz w:val="28"/>
          <w:szCs w:val="28"/>
        </w:rPr>
        <w:t>Le site bénéficie d'une très bonne satisfaction globale (90% de personnes très satisfaites et satisfaites). Le site est perçu comme rapide et riche en contenu. Il est également apprécié pour son graphisme et sa facilité de navigation. Parmi les contenus les plus appréciés, on trouve la lettre hebdomadaire, les fiches pratiques, les actualités et les services en ligne et formulaires. 94% des visiteurs ont l'intention de revenir sur le site suite à leur</w:t>
      </w:r>
    </w:p>
    <w:p w:rsidR="00E50E66" w:rsidRPr="00E50E66" w:rsidRDefault="00E50E66" w:rsidP="00E50E66">
      <w:pPr>
        <w:rPr>
          <w:rFonts w:ascii="Sakkal Majalla" w:hAnsi="Sakkal Majalla" w:cs="Sakkal Majalla"/>
          <w:sz w:val="28"/>
          <w:szCs w:val="28"/>
        </w:rPr>
      </w:pPr>
      <w:r w:rsidRPr="00E50E66">
        <w:rPr>
          <w:rFonts w:ascii="Sakkal Majalla" w:hAnsi="Sakkal Majalla" w:cs="Sakkal Majalla"/>
          <w:sz w:val="28"/>
          <w:szCs w:val="28"/>
        </w:rPr>
        <w:t>visite.</w:t>
      </w:r>
    </w:p>
    <w:p w:rsidR="00E50E66" w:rsidRPr="00E50E66" w:rsidRDefault="00E50E66" w:rsidP="00E50E66">
      <w:pPr>
        <w:rPr>
          <w:rFonts w:ascii="Sakkal Majalla" w:hAnsi="Sakkal Majalla" w:cs="Sakkal Majalla"/>
          <w:b/>
          <w:bCs/>
          <w:sz w:val="28"/>
          <w:szCs w:val="28"/>
        </w:rPr>
      </w:pPr>
      <w:r w:rsidRPr="00E50E66">
        <w:rPr>
          <w:rFonts w:ascii="Sakkal Majalla" w:hAnsi="Sakkal Majalla" w:cs="Sakkal Majalla"/>
          <w:b/>
          <w:bCs/>
          <w:sz w:val="28"/>
          <w:szCs w:val="28"/>
        </w:rPr>
        <w:t>Quelle est l'image du site ?</w:t>
      </w:r>
    </w:p>
    <w:p w:rsidR="00E50E66" w:rsidRPr="00E50E66" w:rsidRDefault="00E50E66" w:rsidP="00E50E66">
      <w:pPr>
        <w:rPr>
          <w:rFonts w:ascii="Sakkal Majalla" w:hAnsi="Sakkal Majalla" w:cs="Sakkal Majalla"/>
          <w:sz w:val="28"/>
          <w:szCs w:val="28"/>
        </w:rPr>
      </w:pPr>
      <w:r w:rsidRPr="00E50E66">
        <w:rPr>
          <w:rFonts w:ascii="Sakkal Majalla" w:hAnsi="Sakkal Majalla" w:cs="Sakkal Majalla"/>
          <w:sz w:val="28"/>
          <w:szCs w:val="28"/>
        </w:rPr>
        <w:t>L'information diffusée sur le site dispose d'une image très positive. Elle est très largement perçue de manière positive, comme étant « officielle », « utile », « sûre, fiable », ainsi que « objective, neutre ». Service-Public.fr est perçu par une très large majorité comme « tout public », confirmant ainsi son statut de site grand public.</w:t>
      </w:r>
    </w:p>
    <w:p w:rsidR="00E50E66" w:rsidRPr="00E50E66" w:rsidRDefault="00E50E66" w:rsidP="00E50E66">
      <w:pPr>
        <w:rPr>
          <w:rFonts w:ascii="Sakkal Majalla" w:hAnsi="Sakkal Majalla" w:cs="Sakkal Majalla"/>
          <w:b/>
          <w:bCs/>
          <w:sz w:val="28"/>
          <w:szCs w:val="28"/>
        </w:rPr>
      </w:pPr>
      <w:r w:rsidRPr="00E50E66">
        <w:rPr>
          <w:rFonts w:ascii="Sakkal Majalla" w:hAnsi="Sakkal Majalla" w:cs="Sakkal Majalla"/>
          <w:b/>
          <w:bCs/>
          <w:sz w:val="28"/>
          <w:szCs w:val="28"/>
        </w:rPr>
        <w:t>Quels sont les usages et motifs de visite du site ?</w:t>
      </w:r>
    </w:p>
    <w:p w:rsidR="00E50E66" w:rsidRPr="00E50E66" w:rsidRDefault="00E50E66" w:rsidP="00E50E66">
      <w:pPr>
        <w:rPr>
          <w:rFonts w:ascii="Sakkal Majalla" w:hAnsi="Sakkal Majalla" w:cs="Sakkal Majalla"/>
          <w:sz w:val="28"/>
          <w:szCs w:val="28"/>
        </w:rPr>
      </w:pPr>
      <w:r w:rsidRPr="00E50E66">
        <w:rPr>
          <w:rFonts w:ascii="Sakkal Majalla" w:hAnsi="Sakkal Majalla" w:cs="Sakkal Majalla"/>
          <w:sz w:val="28"/>
          <w:szCs w:val="28"/>
        </w:rPr>
        <w:t>Service-Public.fr est utilisé en premier lieu pour des raisons « personnelles » puis « mixtes » (professionnelles et personnelles). Service-Public.fr sert régulièrement de référence pour renseigner ou conseiller d'autres personnes à titre privé ou personnel. Les principales raisons de visite du site sont :</w:t>
      </w:r>
    </w:p>
    <w:p w:rsidR="00E50E66" w:rsidRPr="00E50E66" w:rsidRDefault="00E50E66" w:rsidP="00E50E66">
      <w:pPr>
        <w:numPr>
          <w:ilvl w:val="0"/>
          <w:numId w:val="4"/>
        </w:numPr>
        <w:rPr>
          <w:rFonts w:ascii="Sakkal Majalla" w:hAnsi="Sakkal Majalla" w:cs="Sakkal Majalla"/>
          <w:sz w:val="28"/>
          <w:szCs w:val="28"/>
        </w:rPr>
      </w:pPr>
      <w:r w:rsidRPr="00E50E66">
        <w:rPr>
          <w:rFonts w:ascii="Sakkal Majalla" w:hAnsi="Sakkal Majalla" w:cs="Sakkal Majalla"/>
          <w:sz w:val="28"/>
          <w:szCs w:val="28"/>
        </w:rPr>
        <w:t>« trouver une information pratique sur les droits et les démarches à faire »,</w:t>
      </w:r>
    </w:p>
    <w:p w:rsidR="00E50E66" w:rsidRPr="00E50E66" w:rsidRDefault="00E50E66" w:rsidP="00E50E66">
      <w:pPr>
        <w:numPr>
          <w:ilvl w:val="0"/>
          <w:numId w:val="4"/>
        </w:numPr>
        <w:rPr>
          <w:rFonts w:ascii="Sakkal Majalla" w:hAnsi="Sakkal Majalla" w:cs="Sakkal Majalla"/>
          <w:sz w:val="28"/>
          <w:szCs w:val="28"/>
        </w:rPr>
      </w:pPr>
      <w:r w:rsidRPr="00E50E66">
        <w:rPr>
          <w:rFonts w:ascii="Sakkal Majalla" w:hAnsi="Sakkal Majalla" w:cs="Sakkal Majalla"/>
          <w:sz w:val="28"/>
          <w:szCs w:val="28"/>
        </w:rPr>
        <w:t>« vérifier une information réglementaire, un texte de loi »,</w:t>
      </w:r>
    </w:p>
    <w:p w:rsidR="00E50E66" w:rsidRPr="00E50E66" w:rsidRDefault="00E50E66" w:rsidP="00E50E66">
      <w:pPr>
        <w:numPr>
          <w:ilvl w:val="0"/>
          <w:numId w:val="4"/>
        </w:numPr>
        <w:rPr>
          <w:rFonts w:ascii="Sakkal Majalla" w:hAnsi="Sakkal Majalla" w:cs="Sakkal Majalla"/>
          <w:sz w:val="28"/>
          <w:szCs w:val="28"/>
        </w:rPr>
      </w:pPr>
      <w:r w:rsidRPr="00E50E66">
        <w:rPr>
          <w:rFonts w:ascii="Sakkal Majalla" w:hAnsi="Sakkal Majalla" w:cs="Sakkal Majalla"/>
          <w:sz w:val="28"/>
          <w:szCs w:val="28"/>
        </w:rPr>
        <w:t>« Pour effectuer une démarche en ligne et trouver un formulaire administratif ».</w:t>
      </w:r>
      <w:r>
        <w:rPr>
          <w:rStyle w:val="FootnoteReference"/>
          <w:rFonts w:ascii="Sakkal Majalla" w:hAnsi="Sakkal Majalla" w:cs="Sakkal Majalla"/>
          <w:sz w:val="28"/>
          <w:szCs w:val="28"/>
        </w:rPr>
        <w:footnoteReference w:id="7"/>
      </w:r>
    </w:p>
    <w:p w:rsidR="00E50E66" w:rsidRPr="00E50E66" w:rsidRDefault="00E50E66" w:rsidP="00E50E66">
      <w:pPr>
        <w:rPr>
          <w:rFonts w:ascii="Sakkal Majalla" w:hAnsi="Sakkal Majalla" w:cs="Sakkal Majalla"/>
          <w:sz w:val="28"/>
          <w:szCs w:val="28"/>
        </w:rPr>
      </w:pPr>
    </w:p>
    <w:p w:rsidR="00E50E66" w:rsidRDefault="00E50E66" w:rsidP="00E50E66">
      <w:pPr>
        <w:rPr>
          <w:rFonts w:ascii="Sakkal Majalla" w:hAnsi="Sakkal Majalla" w:cs="Sakkal Majalla"/>
          <w:b/>
          <w:bCs/>
          <w:sz w:val="28"/>
          <w:szCs w:val="28"/>
        </w:rPr>
      </w:pPr>
      <w:r>
        <w:rPr>
          <w:rFonts w:ascii="Sakkal Majalla" w:hAnsi="Sakkal Majalla" w:cs="Sakkal Majalla"/>
          <w:b/>
          <w:bCs/>
          <w:sz w:val="28"/>
          <w:szCs w:val="28"/>
        </w:rPr>
        <w:t>3-3  textes règlementaires régissant le site service public.fr</w:t>
      </w:r>
    </w:p>
    <w:p w:rsidR="00E50E66" w:rsidRPr="00E50E66" w:rsidRDefault="00730888" w:rsidP="00E50E66">
      <w:pPr>
        <w:numPr>
          <w:ilvl w:val="0"/>
          <w:numId w:val="2"/>
        </w:numPr>
        <w:rPr>
          <w:rFonts w:ascii="Sakkal Majalla" w:hAnsi="Sakkal Majalla" w:cs="Sakkal Majalla"/>
          <w:sz w:val="28"/>
          <w:szCs w:val="28"/>
        </w:rPr>
      </w:pPr>
      <w:hyperlink r:id="rId13" w:tgtFrame="_blank" w:tooltip="Ordonnance n°2005-1516 du 8 décembre 2005 - www.legifrance.gouv.fr - Nouvelle fenêtre" w:history="1">
        <w:r w:rsidR="00E50E66" w:rsidRPr="00E50E66">
          <w:rPr>
            <w:rStyle w:val="Hyperlink"/>
            <w:rFonts w:ascii="Sakkal Majalla" w:hAnsi="Sakkal Majalla" w:cs="Sakkal Majalla"/>
            <w:sz w:val="28"/>
            <w:szCs w:val="28"/>
          </w:rPr>
          <w:t>Ordonnance n°2005-1516 du 8 décembre 2005</w:t>
        </w:r>
      </w:hyperlink>
      <w:r w:rsidR="00E50E66" w:rsidRPr="00E50E66">
        <w:rPr>
          <w:rFonts w:ascii="Sakkal Majalla" w:hAnsi="Sakkal Majalla" w:cs="Sakkal Majalla"/>
          <w:sz w:val="28"/>
          <w:szCs w:val="28"/>
        </w:rPr>
        <w:t xml:space="preserve"> relative aux échanges électroniques entre les usagers et les autorités administratives et entre les autorités administratives.</w:t>
      </w:r>
    </w:p>
    <w:p w:rsidR="00E50E66" w:rsidRPr="00E50E66" w:rsidRDefault="00730888" w:rsidP="00E50E66">
      <w:pPr>
        <w:numPr>
          <w:ilvl w:val="0"/>
          <w:numId w:val="2"/>
        </w:numPr>
        <w:rPr>
          <w:rFonts w:ascii="Sakkal Majalla" w:hAnsi="Sakkal Majalla" w:cs="Sakkal Majalla"/>
          <w:sz w:val="28"/>
          <w:szCs w:val="28"/>
        </w:rPr>
      </w:pPr>
      <w:hyperlink r:id="rId14" w:tgtFrame="_blank" w:tooltip="Décret n° 2016-186 du 24 février 2016 - www.legifrance.gouv.fr - Nouvelle fenêtre" w:history="1">
        <w:r w:rsidR="00E50E66" w:rsidRPr="00E50E66">
          <w:rPr>
            <w:rStyle w:val="Hyperlink"/>
            <w:rFonts w:ascii="Sakkal Majalla" w:hAnsi="Sakkal Majalla" w:cs="Sakkal Majalla"/>
            <w:sz w:val="28"/>
            <w:szCs w:val="28"/>
          </w:rPr>
          <w:t>Décret n° 2016-186 du 24 février 2016</w:t>
        </w:r>
      </w:hyperlink>
      <w:r w:rsidR="00E50E66" w:rsidRPr="00E50E66">
        <w:rPr>
          <w:rFonts w:ascii="Sakkal Majalla" w:hAnsi="Sakkal Majalla" w:cs="Sakkal Majalla"/>
          <w:sz w:val="28"/>
          <w:szCs w:val="28"/>
        </w:rPr>
        <w:t xml:space="preserve"> modifiant le décret n° 2009-730 du 18 juin 2009 relatif à l'espace de stockage accessible en ligne pris en application de l'article 7 de l'ordonnance n° 2005-1516 du 8 décembre 2005 relative aux échanges électroniques entre les usagers et les autorités administratives et entre les autorités administratives.</w:t>
      </w:r>
    </w:p>
    <w:p w:rsidR="00E50E66" w:rsidRPr="00E50E66" w:rsidRDefault="00730888" w:rsidP="00E50E66">
      <w:pPr>
        <w:numPr>
          <w:ilvl w:val="0"/>
          <w:numId w:val="2"/>
        </w:numPr>
        <w:rPr>
          <w:rFonts w:ascii="Sakkal Majalla" w:hAnsi="Sakkal Majalla" w:cs="Sakkal Majalla"/>
          <w:sz w:val="28"/>
          <w:szCs w:val="28"/>
        </w:rPr>
      </w:pPr>
      <w:hyperlink r:id="rId15" w:tgtFrame="_blank" w:tooltip="Arrêté du 6 novembre 2000 - www.legifrance.gouv.fr - Nouvelle fenêtre" w:history="1">
        <w:r w:rsidR="00E50E66" w:rsidRPr="00E50E66">
          <w:rPr>
            <w:rStyle w:val="Hyperlink"/>
            <w:rFonts w:ascii="Sakkal Majalla" w:hAnsi="Sakkal Majalla" w:cs="Sakkal Majalla"/>
            <w:sz w:val="28"/>
            <w:szCs w:val="28"/>
          </w:rPr>
          <w:t>Arrêté du 6 novembre 2000</w:t>
        </w:r>
      </w:hyperlink>
      <w:r w:rsidR="00E50E66" w:rsidRPr="00E50E66">
        <w:rPr>
          <w:rFonts w:ascii="Sakkal Majalla" w:hAnsi="Sakkal Majalla" w:cs="Sakkal Majalla"/>
          <w:sz w:val="28"/>
          <w:szCs w:val="28"/>
        </w:rPr>
        <w:t xml:space="preserve"> relatif à la création d'un site sur internet intitulé « service-public.fr ».</w:t>
      </w:r>
    </w:p>
    <w:p w:rsidR="00E50E66" w:rsidRPr="00E50E66" w:rsidRDefault="00730888" w:rsidP="00E50E66">
      <w:pPr>
        <w:numPr>
          <w:ilvl w:val="0"/>
          <w:numId w:val="2"/>
        </w:numPr>
        <w:rPr>
          <w:rFonts w:ascii="Sakkal Majalla" w:hAnsi="Sakkal Majalla" w:cs="Sakkal Majalla"/>
          <w:sz w:val="28"/>
          <w:szCs w:val="28"/>
        </w:rPr>
      </w:pPr>
      <w:hyperlink r:id="rId16" w:tgtFrame="_blank" w:tooltip="Arrêté du 24 février 2016 - www.legifrance.gouv.fr - Nouvelle fenêtre" w:history="1">
        <w:r w:rsidR="00E50E66" w:rsidRPr="00E50E66">
          <w:rPr>
            <w:rStyle w:val="Hyperlink"/>
            <w:rFonts w:ascii="Sakkal Majalla" w:hAnsi="Sakkal Majalla" w:cs="Sakkal Majalla"/>
            <w:sz w:val="28"/>
            <w:szCs w:val="28"/>
          </w:rPr>
          <w:t>Arrêté du 24 février 2016</w:t>
        </w:r>
      </w:hyperlink>
      <w:r w:rsidR="00E50E66" w:rsidRPr="00E50E66">
        <w:rPr>
          <w:rFonts w:ascii="Sakkal Majalla" w:hAnsi="Sakkal Majalla" w:cs="Sakkal Majalla"/>
          <w:sz w:val="28"/>
          <w:szCs w:val="28"/>
        </w:rPr>
        <w:t xml:space="preserve"> portant intégration au site internet « service-public.fr » d'un </w:t>
      </w:r>
      <w:proofErr w:type="spellStart"/>
      <w:r w:rsidR="00E50E66" w:rsidRPr="00E50E66">
        <w:rPr>
          <w:rFonts w:ascii="Sakkal Majalla" w:hAnsi="Sakkal Majalla" w:cs="Sakkal Majalla"/>
          <w:sz w:val="28"/>
          <w:szCs w:val="28"/>
        </w:rPr>
        <w:t>téléservice</w:t>
      </w:r>
      <w:proofErr w:type="spellEnd"/>
      <w:r w:rsidR="00E50E66" w:rsidRPr="00E50E66">
        <w:rPr>
          <w:rFonts w:ascii="Sakkal Majalla" w:hAnsi="Sakkal Majalla" w:cs="Sakkal Majalla"/>
          <w:sz w:val="28"/>
          <w:szCs w:val="28"/>
        </w:rPr>
        <w:t xml:space="preserve"> permettant à l'usager d'accomplir des démarches administratives en tout ou partie dématérialisées et d'avoir accès à des services d'informations personnalisés.</w:t>
      </w:r>
    </w:p>
    <w:p w:rsidR="00E50E66" w:rsidRDefault="00730888" w:rsidP="00E50E66">
      <w:pPr>
        <w:numPr>
          <w:ilvl w:val="0"/>
          <w:numId w:val="2"/>
        </w:numPr>
        <w:rPr>
          <w:rFonts w:ascii="Sakkal Majalla" w:hAnsi="Sakkal Majalla" w:cs="Sakkal Majalla"/>
          <w:sz w:val="28"/>
          <w:szCs w:val="28"/>
        </w:rPr>
      </w:pPr>
      <w:hyperlink r:id="rId17" w:tgtFrame="_blank" w:tooltip="Délibération n° 2015-411 du 12 novembre 2015 - www.legifrance.gouv.fr - Nouvelle fenêtre" w:history="1">
        <w:r w:rsidR="00E50E66" w:rsidRPr="00E50E66">
          <w:rPr>
            <w:rStyle w:val="Hyperlink"/>
            <w:rFonts w:ascii="Sakkal Majalla" w:hAnsi="Sakkal Majalla" w:cs="Sakkal Majalla"/>
            <w:sz w:val="28"/>
            <w:szCs w:val="28"/>
          </w:rPr>
          <w:t>Délibération n° 2015-411 du 12 novembre 2015</w:t>
        </w:r>
      </w:hyperlink>
      <w:r w:rsidR="00E50E66" w:rsidRPr="00E50E66">
        <w:rPr>
          <w:rFonts w:ascii="Sakkal Majalla" w:hAnsi="Sakkal Majalla" w:cs="Sakkal Majalla"/>
          <w:sz w:val="28"/>
          <w:szCs w:val="28"/>
        </w:rPr>
        <w:t xml:space="preserve"> portant avis sur un projet d'arrêté relatif à la mise en œuvre de traitements de données à caractère personnel intégrés au dispositif dénommé « service-public.fr » pour permettre, en un point d'accès unifié pour l'usager, d'accomplir des démarches administratives en tout ou partie dématérialisées et de bénéficier de services d'informations personnalisées (demande d'avis n° 1878256)</w:t>
      </w:r>
      <w:r w:rsidR="00E50E66">
        <w:rPr>
          <w:rStyle w:val="FootnoteReference"/>
          <w:rFonts w:ascii="Sakkal Majalla" w:hAnsi="Sakkal Majalla" w:cs="Sakkal Majalla"/>
          <w:sz w:val="28"/>
          <w:szCs w:val="28"/>
        </w:rPr>
        <w:footnoteReference w:id="8"/>
      </w:r>
      <w:r w:rsidR="00E50E66" w:rsidRPr="00E50E66">
        <w:rPr>
          <w:rFonts w:ascii="Sakkal Majalla" w:hAnsi="Sakkal Majalla" w:cs="Sakkal Majalla"/>
          <w:sz w:val="28"/>
          <w:szCs w:val="28"/>
        </w:rPr>
        <w:t>.</w:t>
      </w:r>
    </w:p>
    <w:p w:rsidR="00E50E66" w:rsidRPr="00E50E66" w:rsidRDefault="00E50E66" w:rsidP="00E50E66">
      <w:pPr>
        <w:ind w:left="360"/>
        <w:rPr>
          <w:rFonts w:ascii="Sakkal Majalla" w:hAnsi="Sakkal Majalla" w:cs="Sakkal Majalla"/>
          <w:sz w:val="28"/>
          <w:szCs w:val="28"/>
        </w:rPr>
      </w:pPr>
    </w:p>
    <w:p w:rsidR="00E50E66" w:rsidRPr="00E50E66" w:rsidRDefault="00E50E66" w:rsidP="00E50E66">
      <w:pPr>
        <w:rPr>
          <w:rFonts w:ascii="Sakkal Majalla" w:hAnsi="Sakkal Majalla" w:cs="Sakkal Majalla"/>
          <w:sz w:val="28"/>
          <w:szCs w:val="28"/>
        </w:rPr>
      </w:pPr>
    </w:p>
    <w:p w:rsidR="00E50E66" w:rsidRPr="00E50E66" w:rsidRDefault="00E50E66" w:rsidP="00E50E66">
      <w:pPr>
        <w:rPr>
          <w:rFonts w:ascii="Sakkal Majalla" w:hAnsi="Sakkal Majalla" w:cs="Sakkal Majalla"/>
          <w:sz w:val="28"/>
          <w:szCs w:val="28"/>
        </w:rPr>
      </w:pPr>
    </w:p>
    <w:p w:rsidR="00E50E66" w:rsidRPr="00E50E66" w:rsidRDefault="00E50E66" w:rsidP="00E50E66">
      <w:pPr>
        <w:ind w:left="360"/>
        <w:rPr>
          <w:rFonts w:ascii="Sakkal Majalla" w:hAnsi="Sakkal Majalla" w:cs="Sakkal Majalla"/>
          <w:sz w:val="28"/>
          <w:szCs w:val="28"/>
        </w:rPr>
      </w:pPr>
      <w:r w:rsidRPr="00E50E66">
        <w:rPr>
          <w:rFonts w:ascii="Sakkal Majalla" w:hAnsi="Sakkal Majalla" w:cs="Sakkal Majalla"/>
          <w:sz w:val="28"/>
          <w:szCs w:val="28"/>
        </w:rPr>
        <w:t xml:space="preserve">        </w:t>
      </w:r>
      <w:r w:rsidRPr="00E50E66">
        <w:rPr>
          <w:rFonts w:ascii="Sakkal Majalla" w:hAnsi="Sakkal Majalla" w:cs="Sakkal Majalla"/>
          <w:sz w:val="28"/>
          <w:szCs w:val="28"/>
        </w:rPr>
        <w:tab/>
        <w:t xml:space="preserve">    </w:t>
      </w:r>
    </w:p>
    <w:p w:rsidR="00E50E66" w:rsidRDefault="00E50E66" w:rsidP="00E50E66">
      <w:pPr>
        <w:ind w:left="360"/>
        <w:rPr>
          <w:rFonts w:ascii="Sakkal Majalla" w:hAnsi="Sakkal Majalla" w:cs="Sakkal Majalla"/>
          <w:sz w:val="28"/>
          <w:szCs w:val="28"/>
        </w:rPr>
      </w:pPr>
    </w:p>
    <w:p w:rsidR="00E50E66" w:rsidRDefault="00E50E66" w:rsidP="00E50E66">
      <w:pPr>
        <w:ind w:left="360"/>
        <w:rPr>
          <w:rFonts w:ascii="Sakkal Majalla" w:hAnsi="Sakkal Majalla" w:cs="Sakkal Majalla"/>
          <w:sz w:val="28"/>
          <w:szCs w:val="28"/>
        </w:rPr>
      </w:pPr>
      <w:r>
        <w:rPr>
          <w:rFonts w:ascii="Sakkal Majalla" w:hAnsi="Sakkal Majalla" w:cs="Sakkal Majalla"/>
          <w:sz w:val="28"/>
          <w:szCs w:val="28"/>
        </w:rPr>
        <w:t xml:space="preserve">     </w:t>
      </w:r>
    </w:p>
    <w:p w:rsidR="00E50E66" w:rsidRDefault="00E50E66" w:rsidP="00E50E66">
      <w:pPr>
        <w:ind w:left="360"/>
        <w:rPr>
          <w:rFonts w:ascii="Sakkal Majalla" w:hAnsi="Sakkal Majalla" w:cs="Sakkal Majalla"/>
          <w:sz w:val="28"/>
          <w:szCs w:val="28"/>
        </w:rPr>
      </w:pPr>
    </w:p>
    <w:p w:rsidR="00E50E66" w:rsidRDefault="00E50E66" w:rsidP="00E50E66">
      <w:pPr>
        <w:ind w:left="360"/>
        <w:rPr>
          <w:rFonts w:ascii="Sakkal Majalla" w:hAnsi="Sakkal Majalla" w:cs="Sakkal Majalla"/>
          <w:sz w:val="28"/>
          <w:szCs w:val="28"/>
        </w:rPr>
      </w:pPr>
    </w:p>
    <w:p w:rsidR="00E50E66" w:rsidRDefault="00E50E66" w:rsidP="00E50E66">
      <w:pPr>
        <w:ind w:left="360"/>
        <w:rPr>
          <w:rFonts w:ascii="Sakkal Majalla" w:hAnsi="Sakkal Majalla" w:cs="Sakkal Majalla"/>
          <w:sz w:val="28"/>
          <w:szCs w:val="28"/>
        </w:rPr>
      </w:pPr>
    </w:p>
    <w:p w:rsidR="00E50E66" w:rsidRDefault="00E50E66" w:rsidP="00E50E66">
      <w:pPr>
        <w:ind w:left="360"/>
        <w:rPr>
          <w:rFonts w:ascii="Sakkal Majalla" w:hAnsi="Sakkal Majalla" w:cs="Sakkal Majalla"/>
          <w:sz w:val="28"/>
          <w:szCs w:val="28"/>
        </w:rPr>
      </w:pPr>
    </w:p>
    <w:p w:rsidR="00E50E66" w:rsidRDefault="00E50E66" w:rsidP="00E50E66">
      <w:pPr>
        <w:ind w:left="360"/>
        <w:rPr>
          <w:rFonts w:ascii="Sakkal Majalla" w:hAnsi="Sakkal Majalla" w:cs="Sakkal Majalla"/>
          <w:b/>
          <w:bCs/>
          <w:sz w:val="28"/>
          <w:szCs w:val="28"/>
        </w:rPr>
      </w:pPr>
      <w:r w:rsidRPr="00E50E66">
        <w:rPr>
          <w:rFonts w:ascii="Sakkal Majalla" w:hAnsi="Sakkal Majalla" w:cs="Sakkal Majalla"/>
          <w:b/>
          <w:bCs/>
          <w:sz w:val="28"/>
          <w:szCs w:val="28"/>
        </w:rPr>
        <w:lastRenderedPageBreak/>
        <w:t>Conclusion</w:t>
      </w:r>
    </w:p>
    <w:p w:rsidR="00E50E66" w:rsidRPr="00E50E66" w:rsidRDefault="00E50E66" w:rsidP="00E50E66">
      <w:pPr>
        <w:ind w:left="360"/>
        <w:rPr>
          <w:rFonts w:ascii="Sakkal Majalla" w:hAnsi="Sakkal Majalla" w:cs="Sakkal Majalla"/>
          <w:sz w:val="28"/>
          <w:szCs w:val="28"/>
        </w:rPr>
      </w:pPr>
      <w:r>
        <w:rPr>
          <w:rFonts w:ascii="Sakkal Majalla" w:hAnsi="Sakkal Majalla" w:cs="Sakkal Majalla"/>
          <w:sz w:val="28"/>
          <w:szCs w:val="28"/>
        </w:rPr>
        <w:t xml:space="preserve">Le service public en France est en constante mutation, et le site service public.fr constitue un formidable support technologique pour en faciliter l’accès aux citoyen français et ainsi rendre le quotidien plus agréable, ainsi le développement de l’administration électronique est un impératif pour être en phase avec la société française de répondre </w:t>
      </w:r>
      <w:proofErr w:type="gramStart"/>
      <w:r>
        <w:rPr>
          <w:rFonts w:ascii="Sakkal Majalla" w:hAnsi="Sakkal Majalla" w:cs="Sakkal Majalla"/>
          <w:sz w:val="28"/>
          <w:szCs w:val="28"/>
        </w:rPr>
        <w:t>a</w:t>
      </w:r>
      <w:proofErr w:type="gramEnd"/>
      <w:r>
        <w:rPr>
          <w:rFonts w:ascii="Sakkal Majalla" w:hAnsi="Sakkal Majalla" w:cs="Sakkal Majalla"/>
          <w:sz w:val="28"/>
          <w:szCs w:val="28"/>
        </w:rPr>
        <w:t xml:space="preserve"> ses besoin et de contribuer à ses performances.   </w:t>
      </w:r>
    </w:p>
    <w:p w:rsidR="00E50E66" w:rsidRPr="003F02E2" w:rsidRDefault="00E50E66" w:rsidP="00E50E66">
      <w:pPr>
        <w:ind w:left="360"/>
        <w:rPr>
          <w:rFonts w:ascii="Sakkal Majalla" w:hAnsi="Sakkal Majalla" w:cs="Sakkal Majalla"/>
          <w:sz w:val="28"/>
          <w:szCs w:val="28"/>
        </w:rPr>
      </w:pPr>
    </w:p>
    <w:sectPr w:rsidR="00E50E66" w:rsidRPr="003F02E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0888" w:rsidRDefault="00730888" w:rsidP="00E50E66">
      <w:pPr>
        <w:spacing w:after="0" w:line="240" w:lineRule="auto"/>
      </w:pPr>
      <w:r>
        <w:separator/>
      </w:r>
    </w:p>
  </w:endnote>
  <w:endnote w:type="continuationSeparator" w:id="0">
    <w:p w:rsidR="00730888" w:rsidRDefault="00730888" w:rsidP="00E50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kkal Majalla">
    <w:panose1 w:val="02000000000000000000"/>
    <w:charset w:val="00"/>
    <w:family w:val="auto"/>
    <w:pitch w:val="variable"/>
    <w:sig w:usb0="80002007" w:usb1="80000000" w:usb2="00000008" w:usb3="00000000" w:csb0="000000D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0888" w:rsidRDefault="00730888" w:rsidP="00E50E66">
      <w:pPr>
        <w:spacing w:after="0" w:line="240" w:lineRule="auto"/>
      </w:pPr>
      <w:r>
        <w:separator/>
      </w:r>
    </w:p>
  </w:footnote>
  <w:footnote w:type="continuationSeparator" w:id="0">
    <w:p w:rsidR="00730888" w:rsidRDefault="00730888" w:rsidP="00E50E66">
      <w:pPr>
        <w:spacing w:after="0" w:line="240" w:lineRule="auto"/>
      </w:pPr>
      <w:r>
        <w:continuationSeparator/>
      </w:r>
    </w:p>
  </w:footnote>
  <w:footnote w:id="1">
    <w:p w:rsidR="00F445F2" w:rsidRPr="00A5030B" w:rsidRDefault="00F445F2" w:rsidP="007A6225">
      <w:pPr>
        <w:pStyle w:val="FootnoteText"/>
      </w:pPr>
      <w:r>
        <w:rPr>
          <w:rStyle w:val="FootnoteReference"/>
        </w:rPr>
        <w:footnoteRef/>
      </w:r>
      <w:r>
        <w:t xml:space="preserve"> </w:t>
      </w:r>
      <w:r w:rsidR="00A5030B" w:rsidRPr="00A5030B">
        <w:t xml:space="preserve">Barbara </w:t>
      </w:r>
      <w:proofErr w:type="spellStart"/>
      <w:r w:rsidR="00A5030B" w:rsidRPr="00A5030B">
        <w:t>Ubaldi</w:t>
      </w:r>
      <w:proofErr w:type="spellEnd"/>
      <w:r w:rsidR="00A5030B" w:rsidRPr="00A5030B">
        <w:t xml:space="preserve">, </w:t>
      </w:r>
      <w:r w:rsidR="00A5030B" w:rsidRPr="00A5030B">
        <w:rPr>
          <w:rFonts w:hint="eastAsia"/>
        </w:rPr>
        <w:t>«</w:t>
      </w:r>
      <w:r w:rsidR="00A5030B" w:rsidRPr="00A5030B">
        <w:t xml:space="preserve"> L'administration </w:t>
      </w:r>
      <w:r w:rsidR="00A5030B" w:rsidRPr="00A5030B">
        <w:rPr>
          <w:rFonts w:hint="eastAsia"/>
        </w:rPr>
        <w:t>é</w:t>
      </w:r>
      <w:r w:rsidR="00A5030B" w:rsidRPr="00A5030B">
        <w:t>lectronique, s</w:t>
      </w:r>
      <w:r w:rsidR="00A5030B">
        <w:t>upport de l'innovation dans les</w:t>
      </w:r>
      <w:r w:rsidR="007A6225">
        <w:t xml:space="preserve"> </w:t>
      </w:r>
      <w:r w:rsidR="00A5030B" w:rsidRPr="00A5030B">
        <w:t xml:space="preserve">services publics </w:t>
      </w:r>
      <w:r w:rsidR="00A5030B" w:rsidRPr="00A5030B">
        <w:rPr>
          <w:rFonts w:hint="eastAsia"/>
        </w:rPr>
        <w:t>»</w:t>
      </w:r>
      <w:r w:rsidR="00A5030B" w:rsidRPr="00A5030B">
        <w:t xml:space="preserve">, </w:t>
      </w:r>
      <w:r w:rsidR="00A5030B" w:rsidRPr="00A5030B">
        <w:rPr>
          <w:i/>
          <w:iCs/>
        </w:rPr>
        <w:t>Revue fran</w:t>
      </w:r>
      <w:r w:rsidR="00A5030B" w:rsidRPr="00A5030B">
        <w:rPr>
          <w:rFonts w:hint="eastAsia"/>
          <w:i/>
          <w:iCs/>
        </w:rPr>
        <w:t>ç</w:t>
      </w:r>
      <w:r w:rsidR="00A5030B" w:rsidRPr="00A5030B">
        <w:rPr>
          <w:i/>
          <w:iCs/>
        </w:rPr>
        <w:t xml:space="preserve">aise d'administration publique </w:t>
      </w:r>
      <w:r w:rsidR="00A5030B" w:rsidRPr="00A5030B">
        <w:t>2013/2 (N</w:t>
      </w:r>
      <w:r w:rsidR="00A5030B" w:rsidRPr="00A5030B">
        <w:rPr>
          <w:rFonts w:hint="eastAsia"/>
        </w:rPr>
        <w:t>°</w:t>
      </w:r>
      <w:r w:rsidR="00A5030B">
        <w:t xml:space="preserve"> 146)</w:t>
      </w:r>
      <w:proofErr w:type="gramStart"/>
      <w:r w:rsidR="00A5030B">
        <w:t>,</w:t>
      </w:r>
      <w:r w:rsidR="00A5030B" w:rsidRPr="00A5030B">
        <w:t>p</w:t>
      </w:r>
      <w:proofErr w:type="gramEnd"/>
      <w:r w:rsidR="00A5030B" w:rsidRPr="00A5030B">
        <w:t>. 449-464.DOI 10.3917/rfap.146.0449</w:t>
      </w:r>
      <w:r w:rsidR="007A6225">
        <w:t>.p</w:t>
      </w:r>
      <w:r w:rsidR="007E338E">
        <w:t>0</w:t>
      </w:r>
      <w:bookmarkStart w:id="0" w:name="_GoBack"/>
      <w:bookmarkEnd w:id="0"/>
      <w:r w:rsidR="007A6225">
        <w:t>2.</w:t>
      </w:r>
    </w:p>
  </w:footnote>
  <w:footnote w:id="2">
    <w:p w:rsidR="00276AC1" w:rsidRPr="00A5030B" w:rsidRDefault="00A22FC8" w:rsidP="00276AC1">
      <w:pPr>
        <w:pStyle w:val="FootnoteText"/>
        <w:rPr>
          <w:rFonts w:ascii="Sakkal Majalla" w:hAnsi="Sakkal Majalla" w:cs="Sakkal Majalla"/>
          <w:lang w:bidi="ar-DZ"/>
        </w:rPr>
      </w:pPr>
      <w:r w:rsidRPr="00A5030B">
        <w:rPr>
          <w:rStyle w:val="FootnoteReference"/>
          <w:rFonts w:ascii="Sakkal Majalla" w:hAnsi="Sakkal Majalla" w:cs="Sakkal Majalla"/>
        </w:rPr>
        <w:footnoteRef/>
      </w:r>
      <w:r w:rsidRPr="00A5030B">
        <w:rPr>
          <w:rFonts w:ascii="Sakkal Majalla" w:hAnsi="Sakkal Majalla" w:cs="Sakkal Majalla"/>
        </w:rPr>
        <w:t xml:space="preserve"> </w:t>
      </w:r>
      <w:r w:rsidR="00A80D30" w:rsidRPr="00A5030B">
        <w:rPr>
          <w:rFonts w:ascii="Sakkal Majalla" w:hAnsi="Sakkal Majalla" w:cs="Sakkal Majalla"/>
          <w:lang w:bidi="ar-DZ"/>
        </w:rPr>
        <w:t>George Chatillon, fondement, principes et nature du droit de l’administration électronique</w:t>
      </w:r>
      <w:r w:rsidR="00276AC1" w:rsidRPr="00A5030B">
        <w:rPr>
          <w:rFonts w:ascii="Sakkal Majalla" w:hAnsi="Sakkal Majalla" w:cs="Sakkal Majalla"/>
          <w:lang w:bidi="ar-DZ"/>
        </w:rPr>
        <w:t>,</w:t>
      </w:r>
      <w:r w:rsidR="00A80D30" w:rsidRPr="00A5030B">
        <w:rPr>
          <w:rFonts w:ascii="Sakkal Majalla" w:hAnsi="Sakkal Majalla" w:cs="Sakkal Majalla"/>
          <w:lang w:bidi="ar-DZ"/>
        </w:rPr>
        <w:t xml:space="preserve"> </w:t>
      </w:r>
      <w:r w:rsidR="00276AC1" w:rsidRPr="00A5030B">
        <w:rPr>
          <w:rFonts w:ascii="Sakkal Majalla" w:hAnsi="Sakkal Majalla" w:cs="Sakkal Majalla"/>
          <w:lang w:bidi="ar-DZ"/>
        </w:rPr>
        <w:t>1</w:t>
      </w:r>
      <w:r w:rsidR="00276AC1" w:rsidRPr="00A5030B">
        <w:rPr>
          <w:rFonts w:ascii="Sakkal Majalla" w:hAnsi="Sakkal Majalla" w:cs="Sakkal Majalla"/>
          <w:vertAlign w:val="superscript"/>
          <w:lang w:bidi="ar-DZ"/>
        </w:rPr>
        <w:t>er</w:t>
      </w:r>
      <w:r w:rsidR="00276AC1" w:rsidRPr="00A5030B">
        <w:rPr>
          <w:rFonts w:ascii="Sakkal Majalla" w:hAnsi="Sakkal Majalla" w:cs="Sakkal Majalla"/>
          <w:lang w:bidi="ar-DZ"/>
        </w:rPr>
        <w:t xml:space="preserve"> colloque international sur le droit de l’administration électronique, </w:t>
      </w:r>
      <w:proofErr w:type="spellStart"/>
      <w:r w:rsidR="00276AC1" w:rsidRPr="00A5030B">
        <w:rPr>
          <w:rFonts w:ascii="Sakkal Majalla" w:hAnsi="Sakkal Majalla" w:cs="Sakkal Majalla"/>
          <w:lang w:bidi="ar-DZ"/>
        </w:rPr>
        <w:t>bercy</w:t>
      </w:r>
      <w:proofErr w:type="spellEnd"/>
      <w:r w:rsidR="00276AC1" w:rsidRPr="00A5030B">
        <w:rPr>
          <w:rFonts w:ascii="Sakkal Majalla" w:hAnsi="Sakkal Majalla" w:cs="Sakkal Majalla"/>
          <w:lang w:bidi="ar-DZ"/>
        </w:rPr>
        <w:t xml:space="preserve">, France 2011. </w:t>
      </w:r>
    </w:p>
    <w:p w:rsidR="00A22FC8" w:rsidRPr="00A5030B" w:rsidRDefault="00A22FC8">
      <w:pPr>
        <w:pStyle w:val="FootnoteText"/>
        <w:rPr>
          <w:rFonts w:ascii="Sakkal Majalla" w:hAnsi="Sakkal Majalla" w:cs="Sakkal Majalla"/>
          <w:lang w:bidi="ar-DZ"/>
        </w:rPr>
      </w:pPr>
    </w:p>
  </w:footnote>
  <w:footnote w:id="3">
    <w:p w:rsidR="00E50E66" w:rsidRPr="00A5030B" w:rsidRDefault="00E50E66" w:rsidP="00E50E66">
      <w:pPr>
        <w:pStyle w:val="FootnoteText"/>
        <w:rPr>
          <w:rFonts w:ascii="Sakkal Majalla" w:hAnsi="Sakkal Majalla" w:cs="Sakkal Majalla"/>
        </w:rPr>
      </w:pPr>
      <w:r w:rsidRPr="00A5030B">
        <w:rPr>
          <w:rStyle w:val="FootnoteReference"/>
          <w:rFonts w:ascii="Sakkal Majalla" w:hAnsi="Sakkal Majalla" w:cs="Sakkal Majalla"/>
        </w:rPr>
        <w:footnoteRef/>
      </w:r>
      <w:r w:rsidRPr="00A5030B">
        <w:rPr>
          <w:rFonts w:ascii="Sakkal Majalla" w:hAnsi="Sakkal Majalla" w:cs="Sakkal Majalla"/>
        </w:rPr>
        <w:t xml:space="preserve"> Jean François Copé, allocution lors du 1</w:t>
      </w:r>
      <w:r w:rsidRPr="00A5030B">
        <w:rPr>
          <w:rFonts w:ascii="Sakkal Majalla" w:hAnsi="Sakkal Majalla" w:cs="Sakkal Majalla"/>
          <w:vertAlign w:val="superscript"/>
        </w:rPr>
        <w:t>er</w:t>
      </w:r>
      <w:r w:rsidRPr="00A5030B">
        <w:rPr>
          <w:rFonts w:ascii="Sakkal Majalla" w:hAnsi="Sakkal Majalla" w:cs="Sakkal Majalla"/>
        </w:rPr>
        <w:t xml:space="preserve"> colloque international sur le droit de l’administration électronique, </w:t>
      </w:r>
      <w:proofErr w:type="spellStart"/>
      <w:r w:rsidRPr="00A5030B">
        <w:rPr>
          <w:rFonts w:ascii="Sakkal Majalla" w:hAnsi="Sakkal Majalla" w:cs="Sakkal Majalla"/>
        </w:rPr>
        <w:t>bercy</w:t>
      </w:r>
      <w:proofErr w:type="spellEnd"/>
      <w:r w:rsidRPr="00A5030B">
        <w:rPr>
          <w:rFonts w:ascii="Sakkal Majalla" w:hAnsi="Sakkal Majalla" w:cs="Sakkal Majalla"/>
        </w:rPr>
        <w:t xml:space="preserve">, France 2011. </w:t>
      </w:r>
    </w:p>
    <w:p w:rsidR="00E50E66" w:rsidRPr="00A5030B" w:rsidRDefault="00E50E66">
      <w:pPr>
        <w:pStyle w:val="FootnoteText"/>
        <w:rPr>
          <w:rFonts w:ascii="Sakkal Majalla" w:hAnsi="Sakkal Majalla" w:cs="Sakkal Majalla"/>
        </w:rPr>
      </w:pPr>
    </w:p>
  </w:footnote>
  <w:footnote w:id="4">
    <w:p w:rsidR="00E50E66" w:rsidRPr="00A5030B" w:rsidRDefault="00E50E66" w:rsidP="00E50E66">
      <w:pPr>
        <w:pStyle w:val="FootnoteText"/>
        <w:rPr>
          <w:rFonts w:ascii="Sakkal Majalla" w:hAnsi="Sakkal Majalla" w:cs="Sakkal Majalla"/>
        </w:rPr>
      </w:pPr>
      <w:r w:rsidRPr="00A5030B">
        <w:rPr>
          <w:rStyle w:val="FootnoteReference"/>
          <w:rFonts w:ascii="Sakkal Majalla" w:hAnsi="Sakkal Majalla" w:cs="Sakkal Majalla"/>
        </w:rPr>
        <w:footnoteRef/>
      </w:r>
      <w:r w:rsidRPr="00A5030B">
        <w:rPr>
          <w:rFonts w:ascii="Sakkal Majalla" w:hAnsi="Sakkal Majalla" w:cs="Sakkal Majalla"/>
        </w:rPr>
        <w:t xml:space="preserve"> Sondage </w:t>
      </w:r>
      <w:proofErr w:type="spellStart"/>
      <w:r w:rsidRPr="00A5030B">
        <w:rPr>
          <w:rFonts w:ascii="Sakkal Majalla" w:hAnsi="Sakkal Majalla" w:cs="Sakkal Majalla"/>
        </w:rPr>
        <w:t>csa</w:t>
      </w:r>
      <w:proofErr w:type="spellEnd"/>
      <w:r w:rsidRPr="00A5030B">
        <w:rPr>
          <w:rFonts w:ascii="Sakkal Majalla" w:hAnsi="Sakkal Majalla" w:cs="Sakkal Majalla"/>
        </w:rPr>
        <w:t>/</w:t>
      </w:r>
      <w:proofErr w:type="spellStart"/>
      <w:r w:rsidRPr="00A5030B">
        <w:rPr>
          <w:rFonts w:ascii="Sakkal Majalla" w:hAnsi="Sakkal Majalla" w:cs="Sakkal Majalla"/>
        </w:rPr>
        <w:t>adele</w:t>
      </w:r>
      <w:proofErr w:type="spellEnd"/>
      <w:r w:rsidRPr="00A5030B">
        <w:rPr>
          <w:rFonts w:ascii="Sakkal Majalla" w:hAnsi="Sakkal Majalla" w:cs="Sakkal Majalla"/>
        </w:rPr>
        <w:t>. Novembre 2016.</w:t>
      </w:r>
    </w:p>
  </w:footnote>
  <w:footnote w:id="5">
    <w:p w:rsidR="00E50E66" w:rsidRDefault="00E50E66">
      <w:pPr>
        <w:pStyle w:val="FootnoteText"/>
      </w:pPr>
      <w:r>
        <w:rPr>
          <w:rStyle w:val="FootnoteReference"/>
        </w:rPr>
        <w:footnoteRef/>
      </w:r>
      <w:r>
        <w:t xml:space="preserve">  Direction de l’information légale et administrative rattaché au 1</w:t>
      </w:r>
      <w:r w:rsidRPr="00E50E66">
        <w:rPr>
          <w:vertAlign w:val="superscript"/>
        </w:rPr>
        <w:t>er</w:t>
      </w:r>
      <w:r>
        <w:t xml:space="preserve"> ministre, 21 juin 2017. </w:t>
      </w:r>
    </w:p>
  </w:footnote>
  <w:footnote w:id="6">
    <w:p w:rsidR="00E50E66" w:rsidRDefault="00E50E66" w:rsidP="00E50E66">
      <w:pPr>
        <w:pStyle w:val="FootnoteText"/>
      </w:pPr>
      <w:r>
        <w:rPr>
          <w:rStyle w:val="FootnoteReference"/>
        </w:rPr>
        <w:footnoteRef/>
      </w:r>
      <w:r>
        <w:t xml:space="preserve"> </w:t>
      </w:r>
      <w:hyperlink r:id="rId1" w:history="1">
        <w:r w:rsidRPr="00E50E66">
          <w:rPr>
            <w:rStyle w:val="Hyperlink"/>
          </w:rPr>
          <w:t>https://www.service-public.fr/P10010</w:t>
        </w:r>
      </w:hyperlink>
      <w:r w:rsidRPr="00E50E66">
        <w:t xml:space="preserve"> consulté </w:t>
      </w:r>
      <w:proofErr w:type="gramStart"/>
      <w:r w:rsidRPr="00E50E66">
        <w:t>le</w:t>
      </w:r>
      <w:proofErr w:type="gramEnd"/>
      <w:r w:rsidRPr="00E50E66">
        <w:t xml:space="preserve"> 03/11/2018 heure </w:t>
      </w:r>
      <w:r>
        <w:t>09.30</w:t>
      </w:r>
    </w:p>
  </w:footnote>
  <w:footnote w:id="7">
    <w:p w:rsidR="00E50E66" w:rsidRDefault="00E50E66" w:rsidP="00E50E66">
      <w:pPr>
        <w:pStyle w:val="FootnoteText"/>
      </w:pPr>
      <w:r>
        <w:rPr>
          <w:rStyle w:val="FootnoteReference"/>
        </w:rPr>
        <w:footnoteRef/>
      </w:r>
      <w:r>
        <w:t xml:space="preserve"> </w:t>
      </w:r>
      <w:hyperlink r:id="rId2" w:history="1">
        <w:r w:rsidRPr="00E50E66">
          <w:rPr>
            <w:rStyle w:val="Hyperlink"/>
          </w:rPr>
          <w:t>https://www.service-public.fr/P10010</w:t>
        </w:r>
      </w:hyperlink>
      <w:r w:rsidRPr="00E50E66">
        <w:t xml:space="preserve"> consulté </w:t>
      </w:r>
      <w:proofErr w:type="gramStart"/>
      <w:r w:rsidRPr="00E50E66">
        <w:t>le</w:t>
      </w:r>
      <w:proofErr w:type="gramEnd"/>
      <w:r w:rsidRPr="00E50E66">
        <w:t xml:space="preserve"> 03/11/2018 heure </w:t>
      </w:r>
      <w:r>
        <w:t>09.48</w:t>
      </w:r>
    </w:p>
  </w:footnote>
  <w:footnote w:id="8">
    <w:p w:rsidR="00E50E66" w:rsidRDefault="00E50E66" w:rsidP="00E50E66">
      <w:pPr>
        <w:pStyle w:val="FootnoteText"/>
      </w:pPr>
      <w:r>
        <w:rPr>
          <w:rStyle w:val="FootnoteReference"/>
        </w:rPr>
        <w:footnoteRef/>
      </w:r>
      <w:r>
        <w:t xml:space="preserve"> </w:t>
      </w:r>
      <w:hyperlink r:id="rId3" w:history="1">
        <w:r w:rsidRPr="000B0ADC">
          <w:rPr>
            <w:rStyle w:val="Hyperlink"/>
          </w:rPr>
          <w:t>https://www.service-public.fr/P10010</w:t>
        </w:r>
      </w:hyperlink>
      <w:r>
        <w:t xml:space="preserve"> consulté </w:t>
      </w:r>
      <w:proofErr w:type="gramStart"/>
      <w:r>
        <w:t>le</w:t>
      </w:r>
      <w:proofErr w:type="gramEnd"/>
      <w:r>
        <w:t xml:space="preserve"> 03/11/2018 heure 10.05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118F5"/>
    <w:multiLevelType w:val="multilevel"/>
    <w:tmpl w:val="664E2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25322F"/>
    <w:multiLevelType w:val="hybridMultilevel"/>
    <w:tmpl w:val="4058C03A"/>
    <w:lvl w:ilvl="0" w:tplc="B3B0D2E6">
      <w:numFmt w:val="bullet"/>
      <w:lvlText w:val="-"/>
      <w:lvlJc w:val="left"/>
      <w:pPr>
        <w:ind w:left="720" w:hanging="360"/>
      </w:pPr>
      <w:rPr>
        <w:rFonts w:ascii="Sakkal Majalla" w:eastAsiaTheme="minorHAns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FBB35EE"/>
    <w:multiLevelType w:val="multilevel"/>
    <w:tmpl w:val="3A262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9979F1"/>
    <w:multiLevelType w:val="multilevel"/>
    <w:tmpl w:val="D65E8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521"/>
    <w:rsid w:val="0002156F"/>
    <w:rsid w:val="000320BA"/>
    <w:rsid w:val="00047DBB"/>
    <w:rsid w:val="00093484"/>
    <w:rsid w:val="00093D12"/>
    <w:rsid w:val="000C40E9"/>
    <w:rsid w:val="00121A88"/>
    <w:rsid w:val="00126CB5"/>
    <w:rsid w:val="00131526"/>
    <w:rsid w:val="00142589"/>
    <w:rsid w:val="001C3ACD"/>
    <w:rsid w:val="00203B0E"/>
    <w:rsid w:val="00215297"/>
    <w:rsid w:val="002244D0"/>
    <w:rsid w:val="002269AD"/>
    <w:rsid w:val="00247DB2"/>
    <w:rsid w:val="00276AC1"/>
    <w:rsid w:val="00284575"/>
    <w:rsid w:val="002D7908"/>
    <w:rsid w:val="00333C03"/>
    <w:rsid w:val="00352A30"/>
    <w:rsid w:val="0036210B"/>
    <w:rsid w:val="003711C2"/>
    <w:rsid w:val="003F02E2"/>
    <w:rsid w:val="00412888"/>
    <w:rsid w:val="00442521"/>
    <w:rsid w:val="004B42D9"/>
    <w:rsid w:val="005815BE"/>
    <w:rsid w:val="006A0851"/>
    <w:rsid w:val="00730888"/>
    <w:rsid w:val="007A6225"/>
    <w:rsid w:val="007C27CD"/>
    <w:rsid w:val="007D3CD7"/>
    <w:rsid w:val="007E338E"/>
    <w:rsid w:val="00845B42"/>
    <w:rsid w:val="009122A0"/>
    <w:rsid w:val="00957DA9"/>
    <w:rsid w:val="00A22FC8"/>
    <w:rsid w:val="00A5030B"/>
    <w:rsid w:val="00A6694A"/>
    <w:rsid w:val="00A80D30"/>
    <w:rsid w:val="00A956C7"/>
    <w:rsid w:val="00BE7857"/>
    <w:rsid w:val="00C128A3"/>
    <w:rsid w:val="00C832D4"/>
    <w:rsid w:val="00C97408"/>
    <w:rsid w:val="00CA7D8C"/>
    <w:rsid w:val="00E50E66"/>
    <w:rsid w:val="00EA52CE"/>
    <w:rsid w:val="00EC3D30"/>
    <w:rsid w:val="00EC7EAE"/>
    <w:rsid w:val="00ED108F"/>
    <w:rsid w:val="00F27538"/>
    <w:rsid w:val="00F445F2"/>
    <w:rsid w:val="00F71FAA"/>
    <w:rsid w:val="00F911E0"/>
    <w:rsid w:val="00F95AF5"/>
    <w:rsid w:val="00FA6A00"/>
    <w:rsid w:val="00FD4A9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50E66"/>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paragraph" w:styleId="Heading3">
    <w:name w:val="heading 3"/>
    <w:basedOn w:val="Normal"/>
    <w:next w:val="Normal"/>
    <w:link w:val="Heading3Char"/>
    <w:uiPriority w:val="9"/>
    <w:semiHidden/>
    <w:unhideWhenUsed/>
    <w:qFormat/>
    <w:rsid w:val="00E50E6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0E66"/>
    <w:pPr>
      <w:ind w:left="720"/>
      <w:contextualSpacing/>
    </w:pPr>
  </w:style>
  <w:style w:type="paragraph" w:styleId="EndnoteText">
    <w:name w:val="endnote text"/>
    <w:basedOn w:val="Normal"/>
    <w:link w:val="EndnoteTextChar"/>
    <w:uiPriority w:val="99"/>
    <w:semiHidden/>
    <w:unhideWhenUsed/>
    <w:rsid w:val="00E50E6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50E66"/>
    <w:rPr>
      <w:sz w:val="20"/>
      <w:szCs w:val="20"/>
    </w:rPr>
  </w:style>
  <w:style w:type="character" w:styleId="EndnoteReference">
    <w:name w:val="endnote reference"/>
    <w:basedOn w:val="DefaultParagraphFont"/>
    <w:uiPriority w:val="99"/>
    <w:semiHidden/>
    <w:unhideWhenUsed/>
    <w:rsid w:val="00E50E66"/>
    <w:rPr>
      <w:vertAlign w:val="superscript"/>
    </w:rPr>
  </w:style>
  <w:style w:type="paragraph" w:styleId="Header">
    <w:name w:val="header"/>
    <w:basedOn w:val="Normal"/>
    <w:link w:val="HeaderChar"/>
    <w:uiPriority w:val="99"/>
    <w:unhideWhenUsed/>
    <w:rsid w:val="00E50E66"/>
    <w:pPr>
      <w:tabs>
        <w:tab w:val="center" w:pos="4536"/>
        <w:tab w:val="right" w:pos="9072"/>
      </w:tabs>
      <w:spacing w:after="0" w:line="240" w:lineRule="auto"/>
    </w:pPr>
  </w:style>
  <w:style w:type="character" w:customStyle="1" w:styleId="HeaderChar">
    <w:name w:val="Header Char"/>
    <w:basedOn w:val="DefaultParagraphFont"/>
    <w:link w:val="Header"/>
    <w:uiPriority w:val="99"/>
    <w:rsid w:val="00E50E66"/>
  </w:style>
  <w:style w:type="paragraph" w:styleId="Footer">
    <w:name w:val="footer"/>
    <w:basedOn w:val="Normal"/>
    <w:link w:val="FooterChar"/>
    <w:uiPriority w:val="99"/>
    <w:unhideWhenUsed/>
    <w:rsid w:val="00E50E66"/>
    <w:pPr>
      <w:tabs>
        <w:tab w:val="center" w:pos="4536"/>
        <w:tab w:val="right" w:pos="9072"/>
      </w:tabs>
      <w:spacing w:after="0" w:line="240" w:lineRule="auto"/>
    </w:pPr>
  </w:style>
  <w:style w:type="character" w:customStyle="1" w:styleId="FooterChar">
    <w:name w:val="Footer Char"/>
    <w:basedOn w:val="DefaultParagraphFont"/>
    <w:link w:val="Footer"/>
    <w:uiPriority w:val="99"/>
    <w:rsid w:val="00E50E66"/>
  </w:style>
  <w:style w:type="paragraph" w:styleId="NoSpacing">
    <w:name w:val="No Spacing"/>
    <w:link w:val="NoSpacingChar"/>
    <w:uiPriority w:val="1"/>
    <w:qFormat/>
    <w:rsid w:val="00E50E66"/>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E50E66"/>
    <w:rPr>
      <w:rFonts w:eastAsiaTheme="minorEastAsia"/>
      <w:lang w:val="en-US" w:eastAsia="ja-JP"/>
    </w:rPr>
  </w:style>
  <w:style w:type="paragraph" w:styleId="BalloonText">
    <w:name w:val="Balloon Text"/>
    <w:basedOn w:val="Normal"/>
    <w:link w:val="BalloonTextChar"/>
    <w:uiPriority w:val="99"/>
    <w:semiHidden/>
    <w:unhideWhenUsed/>
    <w:rsid w:val="00E50E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0E66"/>
    <w:rPr>
      <w:rFonts w:ascii="Tahoma" w:hAnsi="Tahoma" w:cs="Tahoma"/>
      <w:sz w:val="16"/>
      <w:szCs w:val="16"/>
    </w:rPr>
  </w:style>
  <w:style w:type="character" w:customStyle="1" w:styleId="Heading1Char">
    <w:name w:val="Heading 1 Char"/>
    <w:basedOn w:val="DefaultParagraphFont"/>
    <w:link w:val="Heading1"/>
    <w:uiPriority w:val="9"/>
    <w:rsid w:val="00E50E66"/>
    <w:rPr>
      <w:rFonts w:asciiTheme="majorHAnsi" w:eastAsiaTheme="majorEastAsia" w:hAnsiTheme="majorHAnsi" w:cstheme="majorBidi"/>
      <w:b/>
      <w:bCs/>
      <w:color w:val="365F91" w:themeColor="accent1" w:themeShade="BF"/>
      <w:sz w:val="28"/>
      <w:szCs w:val="28"/>
      <w:lang w:val="en-US" w:eastAsia="ja-JP"/>
    </w:rPr>
  </w:style>
  <w:style w:type="paragraph" w:styleId="FootnoteText">
    <w:name w:val="footnote text"/>
    <w:basedOn w:val="Normal"/>
    <w:link w:val="FootnoteTextChar"/>
    <w:uiPriority w:val="99"/>
    <w:semiHidden/>
    <w:unhideWhenUsed/>
    <w:rsid w:val="00E50E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0E66"/>
    <w:rPr>
      <w:sz w:val="20"/>
      <w:szCs w:val="20"/>
    </w:rPr>
  </w:style>
  <w:style w:type="character" w:styleId="FootnoteReference">
    <w:name w:val="footnote reference"/>
    <w:basedOn w:val="DefaultParagraphFont"/>
    <w:uiPriority w:val="99"/>
    <w:semiHidden/>
    <w:unhideWhenUsed/>
    <w:rsid w:val="00E50E66"/>
    <w:rPr>
      <w:vertAlign w:val="superscript"/>
    </w:rPr>
  </w:style>
  <w:style w:type="character" w:styleId="Hyperlink">
    <w:name w:val="Hyperlink"/>
    <w:basedOn w:val="DefaultParagraphFont"/>
    <w:uiPriority w:val="99"/>
    <w:unhideWhenUsed/>
    <w:rsid w:val="00E50E66"/>
    <w:rPr>
      <w:color w:val="0000FF" w:themeColor="hyperlink"/>
      <w:u w:val="single"/>
    </w:rPr>
  </w:style>
  <w:style w:type="character" w:customStyle="1" w:styleId="Heading3Char">
    <w:name w:val="Heading 3 Char"/>
    <w:basedOn w:val="DefaultParagraphFont"/>
    <w:link w:val="Heading3"/>
    <w:uiPriority w:val="9"/>
    <w:semiHidden/>
    <w:rsid w:val="00E50E66"/>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50E66"/>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paragraph" w:styleId="Heading3">
    <w:name w:val="heading 3"/>
    <w:basedOn w:val="Normal"/>
    <w:next w:val="Normal"/>
    <w:link w:val="Heading3Char"/>
    <w:uiPriority w:val="9"/>
    <w:semiHidden/>
    <w:unhideWhenUsed/>
    <w:qFormat/>
    <w:rsid w:val="00E50E6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0E66"/>
    <w:pPr>
      <w:ind w:left="720"/>
      <w:contextualSpacing/>
    </w:pPr>
  </w:style>
  <w:style w:type="paragraph" w:styleId="EndnoteText">
    <w:name w:val="endnote text"/>
    <w:basedOn w:val="Normal"/>
    <w:link w:val="EndnoteTextChar"/>
    <w:uiPriority w:val="99"/>
    <w:semiHidden/>
    <w:unhideWhenUsed/>
    <w:rsid w:val="00E50E6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50E66"/>
    <w:rPr>
      <w:sz w:val="20"/>
      <w:szCs w:val="20"/>
    </w:rPr>
  </w:style>
  <w:style w:type="character" w:styleId="EndnoteReference">
    <w:name w:val="endnote reference"/>
    <w:basedOn w:val="DefaultParagraphFont"/>
    <w:uiPriority w:val="99"/>
    <w:semiHidden/>
    <w:unhideWhenUsed/>
    <w:rsid w:val="00E50E66"/>
    <w:rPr>
      <w:vertAlign w:val="superscript"/>
    </w:rPr>
  </w:style>
  <w:style w:type="paragraph" w:styleId="Header">
    <w:name w:val="header"/>
    <w:basedOn w:val="Normal"/>
    <w:link w:val="HeaderChar"/>
    <w:uiPriority w:val="99"/>
    <w:unhideWhenUsed/>
    <w:rsid w:val="00E50E66"/>
    <w:pPr>
      <w:tabs>
        <w:tab w:val="center" w:pos="4536"/>
        <w:tab w:val="right" w:pos="9072"/>
      </w:tabs>
      <w:spacing w:after="0" w:line="240" w:lineRule="auto"/>
    </w:pPr>
  </w:style>
  <w:style w:type="character" w:customStyle="1" w:styleId="HeaderChar">
    <w:name w:val="Header Char"/>
    <w:basedOn w:val="DefaultParagraphFont"/>
    <w:link w:val="Header"/>
    <w:uiPriority w:val="99"/>
    <w:rsid w:val="00E50E66"/>
  </w:style>
  <w:style w:type="paragraph" w:styleId="Footer">
    <w:name w:val="footer"/>
    <w:basedOn w:val="Normal"/>
    <w:link w:val="FooterChar"/>
    <w:uiPriority w:val="99"/>
    <w:unhideWhenUsed/>
    <w:rsid w:val="00E50E66"/>
    <w:pPr>
      <w:tabs>
        <w:tab w:val="center" w:pos="4536"/>
        <w:tab w:val="right" w:pos="9072"/>
      </w:tabs>
      <w:spacing w:after="0" w:line="240" w:lineRule="auto"/>
    </w:pPr>
  </w:style>
  <w:style w:type="character" w:customStyle="1" w:styleId="FooterChar">
    <w:name w:val="Footer Char"/>
    <w:basedOn w:val="DefaultParagraphFont"/>
    <w:link w:val="Footer"/>
    <w:uiPriority w:val="99"/>
    <w:rsid w:val="00E50E66"/>
  </w:style>
  <w:style w:type="paragraph" w:styleId="NoSpacing">
    <w:name w:val="No Spacing"/>
    <w:link w:val="NoSpacingChar"/>
    <w:uiPriority w:val="1"/>
    <w:qFormat/>
    <w:rsid w:val="00E50E66"/>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E50E66"/>
    <w:rPr>
      <w:rFonts w:eastAsiaTheme="minorEastAsia"/>
      <w:lang w:val="en-US" w:eastAsia="ja-JP"/>
    </w:rPr>
  </w:style>
  <w:style w:type="paragraph" w:styleId="BalloonText">
    <w:name w:val="Balloon Text"/>
    <w:basedOn w:val="Normal"/>
    <w:link w:val="BalloonTextChar"/>
    <w:uiPriority w:val="99"/>
    <w:semiHidden/>
    <w:unhideWhenUsed/>
    <w:rsid w:val="00E50E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0E66"/>
    <w:rPr>
      <w:rFonts w:ascii="Tahoma" w:hAnsi="Tahoma" w:cs="Tahoma"/>
      <w:sz w:val="16"/>
      <w:szCs w:val="16"/>
    </w:rPr>
  </w:style>
  <w:style w:type="character" w:customStyle="1" w:styleId="Heading1Char">
    <w:name w:val="Heading 1 Char"/>
    <w:basedOn w:val="DefaultParagraphFont"/>
    <w:link w:val="Heading1"/>
    <w:uiPriority w:val="9"/>
    <w:rsid w:val="00E50E66"/>
    <w:rPr>
      <w:rFonts w:asciiTheme="majorHAnsi" w:eastAsiaTheme="majorEastAsia" w:hAnsiTheme="majorHAnsi" w:cstheme="majorBidi"/>
      <w:b/>
      <w:bCs/>
      <w:color w:val="365F91" w:themeColor="accent1" w:themeShade="BF"/>
      <w:sz w:val="28"/>
      <w:szCs w:val="28"/>
      <w:lang w:val="en-US" w:eastAsia="ja-JP"/>
    </w:rPr>
  </w:style>
  <w:style w:type="paragraph" w:styleId="FootnoteText">
    <w:name w:val="footnote text"/>
    <w:basedOn w:val="Normal"/>
    <w:link w:val="FootnoteTextChar"/>
    <w:uiPriority w:val="99"/>
    <w:semiHidden/>
    <w:unhideWhenUsed/>
    <w:rsid w:val="00E50E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0E66"/>
    <w:rPr>
      <w:sz w:val="20"/>
      <w:szCs w:val="20"/>
    </w:rPr>
  </w:style>
  <w:style w:type="character" w:styleId="FootnoteReference">
    <w:name w:val="footnote reference"/>
    <w:basedOn w:val="DefaultParagraphFont"/>
    <w:uiPriority w:val="99"/>
    <w:semiHidden/>
    <w:unhideWhenUsed/>
    <w:rsid w:val="00E50E66"/>
    <w:rPr>
      <w:vertAlign w:val="superscript"/>
    </w:rPr>
  </w:style>
  <w:style w:type="character" w:styleId="Hyperlink">
    <w:name w:val="Hyperlink"/>
    <w:basedOn w:val="DefaultParagraphFont"/>
    <w:uiPriority w:val="99"/>
    <w:unhideWhenUsed/>
    <w:rsid w:val="00E50E66"/>
    <w:rPr>
      <w:color w:val="0000FF" w:themeColor="hyperlink"/>
      <w:u w:val="single"/>
    </w:rPr>
  </w:style>
  <w:style w:type="character" w:customStyle="1" w:styleId="Heading3Char">
    <w:name w:val="Heading 3 Char"/>
    <w:basedOn w:val="DefaultParagraphFont"/>
    <w:link w:val="Heading3"/>
    <w:uiPriority w:val="9"/>
    <w:semiHidden/>
    <w:rsid w:val="00E50E66"/>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214688">
      <w:bodyDiv w:val="1"/>
      <w:marLeft w:val="0"/>
      <w:marRight w:val="0"/>
      <w:marTop w:val="0"/>
      <w:marBottom w:val="0"/>
      <w:divBdr>
        <w:top w:val="none" w:sz="0" w:space="0" w:color="auto"/>
        <w:left w:val="none" w:sz="0" w:space="0" w:color="auto"/>
        <w:bottom w:val="none" w:sz="0" w:space="0" w:color="auto"/>
        <w:right w:val="none" w:sz="0" w:space="0" w:color="auto"/>
      </w:divBdr>
      <w:divsChild>
        <w:div w:id="2055737148">
          <w:marLeft w:val="0"/>
          <w:marRight w:val="0"/>
          <w:marTop w:val="0"/>
          <w:marBottom w:val="0"/>
          <w:divBdr>
            <w:top w:val="none" w:sz="0" w:space="0" w:color="auto"/>
            <w:left w:val="none" w:sz="0" w:space="0" w:color="auto"/>
            <w:bottom w:val="none" w:sz="0" w:space="0" w:color="auto"/>
            <w:right w:val="none" w:sz="0" w:space="0" w:color="auto"/>
          </w:divBdr>
          <w:divsChild>
            <w:div w:id="983045277">
              <w:marLeft w:val="0"/>
              <w:marRight w:val="0"/>
              <w:marTop w:val="0"/>
              <w:marBottom w:val="0"/>
              <w:divBdr>
                <w:top w:val="none" w:sz="0" w:space="0" w:color="auto"/>
                <w:left w:val="none" w:sz="0" w:space="0" w:color="auto"/>
                <w:bottom w:val="none" w:sz="0" w:space="0" w:color="auto"/>
                <w:right w:val="none" w:sz="0" w:space="0" w:color="auto"/>
              </w:divBdr>
            </w:div>
            <w:div w:id="1688292214">
              <w:marLeft w:val="0"/>
              <w:marRight w:val="0"/>
              <w:marTop w:val="0"/>
              <w:marBottom w:val="0"/>
              <w:divBdr>
                <w:top w:val="none" w:sz="0" w:space="0" w:color="auto"/>
                <w:left w:val="none" w:sz="0" w:space="0" w:color="auto"/>
                <w:bottom w:val="none" w:sz="0" w:space="0" w:color="auto"/>
                <w:right w:val="none" w:sz="0" w:space="0" w:color="auto"/>
              </w:divBdr>
            </w:div>
            <w:div w:id="11849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992223">
      <w:bodyDiv w:val="1"/>
      <w:marLeft w:val="0"/>
      <w:marRight w:val="0"/>
      <w:marTop w:val="0"/>
      <w:marBottom w:val="0"/>
      <w:divBdr>
        <w:top w:val="none" w:sz="0" w:space="0" w:color="auto"/>
        <w:left w:val="none" w:sz="0" w:space="0" w:color="auto"/>
        <w:bottom w:val="none" w:sz="0" w:space="0" w:color="auto"/>
        <w:right w:val="none" w:sz="0" w:space="0" w:color="auto"/>
      </w:divBdr>
      <w:divsChild>
        <w:div w:id="1019045782">
          <w:marLeft w:val="0"/>
          <w:marRight w:val="0"/>
          <w:marTop w:val="0"/>
          <w:marBottom w:val="0"/>
          <w:divBdr>
            <w:top w:val="none" w:sz="0" w:space="0" w:color="auto"/>
            <w:left w:val="none" w:sz="0" w:space="0" w:color="auto"/>
            <w:bottom w:val="none" w:sz="0" w:space="0" w:color="auto"/>
            <w:right w:val="none" w:sz="0" w:space="0" w:color="auto"/>
          </w:divBdr>
        </w:div>
      </w:divsChild>
    </w:div>
    <w:div w:id="797067736">
      <w:bodyDiv w:val="1"/>
      <w:marLeft w:val="0"/>
      <w:marRight w:val="0"/>
      <w:marTop w:val="0"/>
      <w:marBottom w:val="0"/>
      <w:divBdr>
        <w:top w:val="none" w:sz="0" w:space="0" w:color="auto"/>
        <w:left w:val="none" w:sz="0" w:space="0" w:color="auto"/>
        <w:bottom w:val="none" w:sz="0" w:space="0" w:color="auto"/>
        <w:right w:val="none" w:sz="0" w:space="0" w:color="auto"/>
      </w:divBdr>
    </w:div>
    <w:div w:id="1217086226">
      <w:bodyDiv w:val="1"/>
      <w:marLeft w:val="0"/>
      <w:marRight w:val="0"/>
      <w:marTop w:val="0"/>
      <w:marBottom w:val="0"/>
      <w:divBdr>
        <w:top w:val="none" w:sz="0" w:space="0" w:color="auto"/>
        <w:left w:val="none" w:sz="0" w:space="0" w:color="auto"/>
        <w:bottom w:val="none" w:sz="0" w:space="0" w:color="auto"/>
        <w:right w:val="none" w:sz="0" w:space="0" w:color="auto"/>
      </w:divBdr>
      <w:divsChild>
        <w:div w:id="1251739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legifrance.gouv.fr/affichTexte.do?cidTexte=JORFTEXT000000636232&amp;fastPos=1&amp;fastReqId=861641718&amp;categorieLien=cid&amp;oldAction=rechText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servive-public-asso.fr" TargetMode="External"/><Relationship Id="rId17" Type="http://schemas.openxmlformats.org/officeDocument/2006/relationships/hyperlink" Target="https://www.legifrance.gouv.fr/affichTexte.do;jsessionid=A931A24E05A2AF866EE6A1F31330C29D.tpdila12v_3?cidTexte=JORFTEXT000032107742&amp;dateTexte=&amp;oldAction=rechJO&amp;categorieLien=id&amp;idJO=JORFCONT000032106756" TargetMode="External"/><Relationship Id="rId2" Type="http://schemas.openxmlformats.org/officeDocument/2006/relationships/numbering" Target="numbering.xml"/><Relationship Id="rId16" Type="http://schemas.openxmlformats.org/officeDocument/2006/relationships/hyperlink" Target="https://www.legifrance.gouv.fr/affichTexte.do;jsessionid=A931A24E05A2AF866EE6A1F31330C29D.tpdila12v_3?cidTexte=JORFTEXT000032106812&amp;dateTexte=&amp;oldAction=rechJO&amp;categorieLien=id&amp;idJO=JORFCONT00003210675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ervice-public-pro.fr" TargetMode="External"/><Relationship Id="rId5" Type="http://schemas.openxmlformats.org/officeDocument/2006/relationships/settings" Target="settings.xml"/><Relationship Id="rId15" Type="http://schemas.openxmlformats.org/officeDocument/2006/relationships/hyperlink" Target="http://www.legifrance.gouv.fr/affichTexte.do?cidTexte=JORFTEXT000000586125&amp;dateTexte=" TargetMode="External"/><Relationship Id="rId10" Type="http://schemas.openxmlformats.org/officeDocument/2006/relationships/hyperlink" Target="http://www.serice-public.fr"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oumamar.aboubakr@gmail.com" TargetMode="External"/><Relationship Id="rId14" Type="http://schemas.openxmlformats.org/officeDocument/2006/relationships/hyperlink" Target="https://www.legifrance.gouv.fr/eli/decret/2016/2/24/PRMX1522705D/j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service-public.fr/P10010" TargetMode="External"/><Relationship Id="rId2" Type="http://schemas.openxmlformats.org/officeDocument/2006/relationships/hyperlink" Target="https://www.service-public.fr/P10010" TargetMode="External"/><Relationship Id="rId1" Type="http://schemas.openxmlformats.org/officeDocument/2006/relationships/hyperlink" Target="https://www.service-public.fr/P10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6643E-C752-49B6-AC8E-DD06ABB22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1</Pages>
  <Words>2268</Words>
  <Characters>12477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basheer</Company>
  <LinksUpToDate>false</LinksUpToDate>
  <CharactersWithSpaces>14716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oumamar lamri</dc:creator>
  <cp:lastModifiedBy>oumamar lamri</cp:lastModifiedBy>
  <cp:revision>3</cp:revision>
  <dcterms:created xsi:type="dcterms:W3CDTF">2018-11-03T14:20:00Z</dcterms:created>
  <dcterms:modified xsi:type="dcterms:W3CDTF">2018-11-05T23:46:00Z</dcterms:modified>
</cp:coreProperties>
</file>