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0B0" w:rsidRDefault="00BE50B0" w:rsidP="00BE50B0">
      <w:pPr>
        <w:bidi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/>
          <w:noProof/>
          <w:sz w:val="32"/>
          <w:szCs w:val="32"/>
          <w:rtl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026" type="#_x0000_t144" style="position:absolute;left:0;text-align:left;margin-left:142.4pt;margin-top:10.65pt;width:203.45pt;height:77pt;z-index:-251658240" fillcolor="#e36c0a [2409]" strokecolor="#974706 [1609]" strokeweight="1pt">
            <v:fill color2="#fc0"/>
            <v:shadow on="t" type="perspective" color="#875b0d" opacity="45875f" origin=",.5" matrix=",,,.5,,-4768371582e-16"/>
            <v:textpath style="font-family:&quot;Arabic Transparent&quot;" fitshape="t" trim="t" string="خاتمة عامة "/>
          </v:shape>
        </w:pict>
      </w:r>
    </w:p>
    <w:p w:rsidR="00BE50B0" w:rsidRDefault="00BE50B0" w:rsidP="00BE50B0">
      <w:pPr>
        <w:bidi/>
        <w:rPr>
          <w:rFonts w:cs="Arabic Transparent"/>
          <w:sz w:val="32"/>
          <w:szCs w:val="32"/>
          <w:rtl/>
          <w:lang w:bidi="ar-DZ"/>
        </w:rPr>
      </w:pPr>
    </w:p>
    <w:p w:rsidR="00BE50B0" w:rsidRDefault="00BE50B0" w:rsidP="00BE50B0">
      <w:pPr>
        <w:bidi/>
        <w:rPr>
          <w:rFonts w:cs="Arabic Transparent"/>
          <w:sz w:val="32"/>
          <w:szCs w:val="32"/>
          <w:rtl/>
          <w:lang w:bidi="ar-DZ"/>
        </w:rPr>
      </w:pP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إن للميزة التنافسية مكانة مهمة حتى تنجح المؤسسة الاقتصادية خاصة في ظل التغيرات السريعة التي تفرضها البيئة الخارجية للمؤسسة ، فالميزة وسيلة جاذبة للعملاء تميز المؤسسة ومنتجاتها عن غيرها من المؤسسات، و تمنحها فرصة للتميز و تحقيق </w:t>
      </w:r>
      <w:proofErr w:type="spellStart"/>
      <w:r>
        <w:rPr>
          <w:rFonts w:cs="Arabic Transparent" w:hint="cs"/>
          <w:sz w:val="32"/>
          <w:szCs w:val="32"/>
          <w:rtl/>
          <w:lang w:bidi="ar-DZ"/>
        </w:rPr>
        <w:t>الريادة</w:t>
      </w:r>
      <w:proofErr w:type="spellEnd"/>
      <w:r>
        <w:rPr>
          <w:rFonts w:cs="Arabic Transparent" w:hint="cs"/>
          <w:sz w:val="32"/>
          <w:szCs w:val="32"/>
          <w:rtl/>
          <w:lang w:bidi="ar-DZ"/>
        </w:rPr>
        <w:t xml:space="preserve"> في الحصص السوقية نتيجة لإعجاب العميل وولاءه للمنتج ، سواء كان منتج بتكلفة اقل أو بجودة وخصائص عالية التميز ، أو التركيز على تلبية حاجيات فئة معينة من المستهلكين أو قطاع سوقي ...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إن واقع الحصول على ميزة تنافسية يمنح المؤسسة أفضلية تنافسية، خاصة إذا كانت غير قابلة للتقليد أو المحاكاة ، أو يتم تقليدها بتكاليف عالية أو بعد فترة زمنية طويلة ، فالمؤسسة رائدة </w:t>
      </w:r>
      <w:proofErr w:type="spellStart"/>
      <w:r>
        <w:rPr>
          <w:rFonts w:cs="Arabic Transparent" w:hint="cs"/>
          <w:sz w:val="32"/>
          <w:szCs w:val="32"/>
          <w:rtl/>
          <w:lang w:bidi="ar-DZ"/>
        </w:rPr>
        <w:t>بريادة</w:t>
      </w:r>
      <w:proofErr w:type="spellEnd"/>
      <w:r>
        <w:rPr>
          <w:rFonts w:cs="Arabic Transparent" w:hint="cs"/>
          <w:sz w:val="32"/>
          <w:szCs w:val="32"/>
          <w:rtl/>
          <w:lang w:bidi="ar-DZ"/>
        </w:rPr>
        <w:t xml:space="preserve"> ميزتها ، و تتحكم في السوق الذي تشغله ، و كذا الأسعار العليا و الدنيا فيه ، كونها لا تتأثر من هذه الاستراتجيات لأنها مؤسسة تكون في وضع مهاجم . 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أن المحافظة على الميزة التنافسية يعد صعبا ، لكن الأصعب هو خلقها لذا على المؤسسة الاهتمام بجانب البحث و التطوير ، و كذا الإبداع التكنولوجي ، ويجب عليها تخصيص مورد مالي مستمر لمثل هذا النوع من الأنشطة . كما يجب إشراك جميع الأطراف الفاعلة في المؤسسة في عملية الإبداع ، فالعامل بمعرفته الدائمة للمنتج يستطيع تحسينه ، و إطارات و مهارات لها كفاءات قادرة على خلق و ابتكار ميزة </w:t>
      </w:r>
      <w:proofErr w:type="spellStart"/>
      <w:r>
        <w:rPr>
          <w:rFonts w:cs="Arabic Transparent" w:hint="cs"/>
          <w:sz w:val="32"/>
          <w:szCs w:val="32"/>
          <w:rtl/>
          <w:lang w:bidi="ar-DZ"/>
        </w:rPr>
        <w:t>او</w:t>
      </w:r>
      <w:proofErr w:type="spellEnd"/>
      <w:r>
        <w:rPr>
          <w:rFonts w:cs="Arabic Transparent" w:hint="cs"/>
          <w:sz w:val="32"/>
          <w:szCs w:val="32"/>
          <w:rtl/>
          <w:lang w:bidi="ar-DZ"/>
        </w:rPr>
        <w:t xml:space="preserve"> مزايا تنافسية متجددة ، و حتى الاهتمام برغبات العملاء و حاجاتهم و معالجتها ميدانيا يخلق أفكارا جديدة قد تشكل ميزة تنافسية تجذب </w:t>
      </w:r>
      <w:proofErr w:type="spellStart"/>
      <w:r>
        <w:rPr>
          <w:rFonts w:cs="Arabic Transparent" w:hint="cs"/>
          <w:sz w:val="32"/>
          <w:szCs w:val="32"/>
          <w:rtl/>
          <w:lang w:bidi="ar-DZ"/>
        </w:rPr>
        <w:t>بها</w:t>
      </w:r>
      <w:proofErr w:type="spellEnd"/>
      <w:r>
        <w:rPr>
          <w:rFonts w:cs="Arabic Transparent" w:hint="cs"/>
          <w:sz w:val="32"/>
          <w:szCs w:val="32"/>
          <w:rtl/>
          <w:lang w:bidi="ar-DZ"/>
        </w:rPr>
        <w:t xml:space="preserve"> هذه الفئة من الزبائن ، و حتى تتفوق المؤسسة عليها أيضا الاهتمام بالمعلومات المرتدة من المحيط الخارجي ، و الاهتمام بالمعلومات الخاصة بالمنافسين فميزة المؤسسة القائدة تستطيع مؤسسة متحدية استغلالها ، و معالجة أخطاءها و تطويرها و الاستفادة من زبائنها و جذب غيرهم .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>ومما تبين سابقا انه على المؤسسات الجزائرية مجاراة النسق العالي للتنافسية في ظل انفتاح السوق الوطنية على المنافسة الخارجية خاصة في حال انضمام الجزائر إلى منظمة التجارة العالمية ، حيث تزول كل الحواجز بكل أنواعها .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 إن تحقيق القدرة على المنافسة يتوقف على أساليب إنتاجية ، تنظيمية ، وتسويقية ، كما  يجب تنمية العنصر البشري في المؤسسة و جعله فعال حتى يكون طرفا في تحديد و خلق القيمة عن طريق خلق ميزة تنافسية التي تؤدي إلى البقاء والنمو في محيط يتسم </w:t>
      </w:r>
      <w:r>
        <w:rPr>
          <w:rFonts w:cs="Arabic Transparent" w:hint="cs"/>
          <w:sz w:val="32"/>
          <w:szCs w:val="32"/>
          <w:rtl/>
          <w:lang w:bidi="ar-DZ"/>
        </w:rPr>
        <w:lastRenderedPageBreak/>
        <w:t xml:space="preserve">بالتهديدات الناجمة عن عدم استقرار ذوق المستهلك و كذا عن التطور التكنولوجي الحاصل و المنافسة المتزايدة بشكل مثير . 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من خلال ما تم استعراضه في </w:t>
      </w:r>
      <w:proofErr w:type="spellStart"/>
      <w:r>
        <w:rPr>
          <w:rFonts w:cs="Arabic Transparent" w:hint="cs"/>
          <w:sz w:val="32"/>
          <w:szCs w:val="32"/>
          <w:rtl/>
          <w:lang w:bidi="ar-DZ"/>
        </w:rPr>
        <w:t>هاته</w:t>
      </w:r>
      <w:proofErr w:type="spellEnd"/>
      <w:r>
        <w:rPr>
          <w:rFonts w:cs="Arabic Transparent" w:hint="cs"/>
          <w:sz w:val="32"/>
          <w:szCs w:val="32"/>
          <w:rtl/>
          <w:lang w:bidi="ar-DZ"/>
        </w:rPr>
        <w:t xml:space="preserve"> الدراسة نعود لنذكر بأهم المحاور التي تتضمنها حيث ذكرنا كل جوانب الميزة التنافسية و كذا أهميتها حين تطرقنا إلى زيادة القدرة التنافسية للوظائف ، و تخفيض التكاليف و أخيرا أهم عنصر مرغوب زيادة الربح و الحصة السوقية . </w:t>
      </w:r>
    </w:p>
    <w:p w:rsidR="00BE50B0" w:rsidRPr="00C233C4" w:rsidRDefault="00BE50B0" w:rsidP="00BE50B0">
      <w:pPr>
        <w:bidi/>
        <w:ind w:firstLine="567"/>
        <w:rPr>
          <w:rFonts w:cs="Arabic Transparent"/>
          <w:b/>
          <w:bCs/>
          <w:sz w:val="36"/>
          <w:szCs w:val="36"/>
          <w:rtl/>
          <w:lang w:bidi="ar-DZ"/>
        </w:rPr>
      </w:pPr>
      <w:proofErr w:type="gramStart"/>
      <w:r w:rsidRPr="00C233C4">
        <w:rPr>
          <w:rFonts w:cs="Arabic Transparent" w:hint="cs"/>
          <w:b/>
          <w:bCs/>
          <w:sz w:val="36"/>
          <w:szCs w:val="36"/>
          <w:rtl/>
          <w:lang w:bidi="ar-DZ"/>
        </w:rPr>
        <w:t>التوصيات</w:t>
      </w:r>
      <w:proofErr w:type="gramEnd"/>
      <w:r w:rsidRPr="00C233C4">
        <w:rPr>
          <w:rFonts w:cs="Arabic Transparent" w:hint="cs"/>
          <w:b/>
          <w:bCs/>
          <w:sz w:val="36"/>
          <w:szCs w:val="36"/>
          <w:rtl/>
          <w:lang w:bidi="ar-DZ"/>
        </w:rPr>
        <w:t xml:space="preserve"> و الاقتراحات: </w:t>
      </w:r>
    </w:p>
    <w:p w:rsidR="00BE50B0" w:rsidRDefault="00BE50B0" w:rsidP="00BE50B0">
      <w:pPr>
        <w:bidi/>
        <w:ind w:firstLine="567"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هناك مجموعة من التوصيات والاقتراحات على ضوء النتائج المتحصل عليها نقوم بتقديمها حتى تستطيع المؤسسة الارتقاء إلى أفضل المستويات و تحقيق ميزات تنافسية تساعدها على تعزيز مكانتها : 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proofErr w:type="gramStart"/>
      <w:r>
        <w:rPr>
          <w:rFonts w:cs="Arabic Transparent" w:hint="cs"/>
          <w:sz w:val="32"/>
          <w:szCs w:val="32"/>
          <w:rtl/>
          <w:lang w:bidi="ar-DZ"/>
        </w:rPr>
        <w:t>اعتبار</w:t>
      </w:r>
      <w:proofErr w:type="gramEnd"/>
      <w:r>
        <w:rPr>
          <w:rFonts w:cs="Arabic Transparent" w:hint="cs"/>
          <w:sz w:val="32"/>
          <w:szCs w:val="32"/>
          <w:rtl/>
          <w:lang w:bidi="ar-DZ"/>
        </w:rPr>
        <w:t xml:space="preserve"> العميل هو أهم الركائز التي تقوم عليها المؤسسات مع منافسيها،  لذا وجب السعي الدائم لجلب أكبر عدد منهم، و المحافظة عليه من خلال إرضاءه و تلبية رغباته. 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proofErr w:type="gramStart"/>
      <w:r>
        <w:rPr>
          <w:rFonts w:cs="Arabic Transparent" w:hint="cs"/>
          <w:sz w:val="32"/>
          <w:szCs w:val="32"/>
          <w:rtl/>
          <w:lang w:bidi="ar-DZ"/>
        </w:rPr>
        <w:t>استغلال</w:t>
      </w:r>
      <w:proofErr w:type="gramEnd"/>
      <w:r>
        <w:rPr>
          <w:rFonts w:cs="Arabic Transparent" w:hint="cs"/>
          <w:sz w:val="32"/>
          <w:szCs w:val="32"/>
          <w:rtl/>
          <w:lang w:bidi="ar-DZ"/>
        </w:rPr>
        <w:t xml:space="preserve"> التطور التكنولوجي من خلال سرعة إيصال المعلومة للعميل حتى يكون على علم تام بالمؤسسة و منتجاتها. 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مواصلة البحث عن طرق و سياسات إستراتجية تساهم في ترقية الخدمات و ابتكار أخرى أكثر تطورا . 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منح امتيازات للعملاء الأوفياء بغرض جلب آخرين . 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>إدخال تحسينات على المنتجات التي لم تحقق نسب جيدة في المبيعات مع إمكانية توسيع تشكيلاتها و تحسين جودتها .</w:t>
      </w:r>
    </w:p>
    <w:p w:rsidR="00BE50B0" w:rsidRDefault="00BE50B0" w:rsidP="00BE50B0">
      <w:pPr>
        <w:pStyle w:val="Paragraphedeliste"/>
        <w:numPr>
          <w:ilvl w:val="0"/>
          <w:numId w:val="1"/>
        </w:numPr>
        <w:bidi/>
        <w:ind w:left="567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 </w:t>
      </w:r>
      <w:proofErr w:type="gramStart"/>
      <w:r>
        <w:rPr>
          <w:rFonts w:cs="Arabic Transparent" w:hint="cs"/>
          <w:sz w:val="32"/>
          <w:szCs w:val="32"/>
          <w:rtl/>
          <w:lang w:bidi="ar-DZ"/>
        </w:rPr>
        <w:t>ضرورة</w:t>
      </w:r>
      <w:proofErr w:type="gramEnd"/>
      <w:r>
        <w:rPr>
          <w:rFonts w:cs="Arabic Transparent" w:hint="cs"/>
          <w:sz w:val="32"/>
          <w:szCs w:val="32"/>
          <w:rtl/>
          <w:lang w:bidi="ar-DZ"/>
        </w:rPr>
        <w:t xml:space="preserve"> إيجاد مصلحة للبحث و التطوير بالمؤسسة و كذا الإبداع.</w:t>
      </w:r>
    </w:p>
    <w:p w:rsidR="00BE50B0" w:rsidRPr="00C233C4" w:rsidRDefault="00BE50B0" w:rsidP="00BE50B0">
      <w:pPr>
        <w:bidi/>
        <w:rPr>
          <w:rFonts w:cs="Arabic Transparent"/>
          <w:b/>
          <w:bCs/>
          <w:sz w:val="36"/>
          <w:szCs w:val="36"/>
          <w:rtl/>
          <w:lang w:bidi="ar-DZ"/>
        </w:rPr>
      </w:pPr>
      <w:r w:rsidRPr="00C233C4">
        <w:rPr>
          <w:rFonts w:cs="Arabic Transparent" w:hint="cs"/>
          <w:b/>
          <w:bCs/>
          <w:sz w:val="36"/>
          <w:szCs w:val="36"/>
          <w:rtl/>
          <w:lang w:bidi="ar-DZ"/>
        </w:rPr>
        <w:t xml:space="preserve">آفاق الموضوع : </w:t>
      </w:r>
    </w:p>
    <w:p w:rsidR="00BE50B0" w:rsidRDefault="00BE50B0" w:rsidP="00BE50B0">
      <w:pPr>
        <w:bidi/>
        <w:rPr>
          <w:rFonts w:cs="Arabic Transparent"/>
          <w:sz w:val="32"/>
          <w:szCs w:val="32"/>
          <w:rtl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نرى انه بالإمكان مواصلة الدراسة بعناوين أخرى مثل : </w:t>
      </w:r>
    </w:p>
    <w:p w:rsidR="00BE50B0" w:rsidRDefault="00BE50B0" w:rsidP="00BE50B0">
      <w:pPr>
        <w:pStyle w:val="Paragraphedeliste"/>
        <w:numPr>
          <w:ilvl w:val="0"/>
          <w:numId w:val="2"/>
        </w:numPr>
        <w:bidi/>
        <w:ind w:left="454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 xml:space="preserve">أهمية الإبداع و دوره في تحقيق الميزة التنافسية . </w:t>
      </w:r>
    </w:p>
    <w:p w:rsidR="005267C7" w:rsidRPr="00BE50B0" w:rsidRDefault="00BE50B0" w:rsidP="00BE50B0">
      <w:pPr>
        <w:pStyle w:val="Paragraphedeliste"/>
        <w:numPr>
          <w:ilvl w:val="0"/>
          <w:numId w:val="2"/>
        </w:numPr>
        <w:bidi/>
        <w:ind w:left="454"/>
        <w:rPr>
          <w:rFonts w:cs="Arabic Transparent"/>
          <w:sz w:val="32"/>
          <w:szCs w:val="32"/>
          <w:lang w:bidi="ar-DZ"/>
        </w:rPr>
      </w:pPr>
      <w:r>
        <w:rPr>
          <w:rFonts w:cs="Arabic Transparent" w:hint="cs"/>
          <w:sz w:val="32"/>
          <w:szCs w:val="32"/>
          <w:rtl/>
          <w:lang w:bidi="ar-DZ"/>
        </w:rPr>
        <w:t>تنمية و تطوير الميزة التنافسية داخل المؤسسة</w:t>
      </w:r>
    </w:p>
    <w:sectPr w:rsidR="005267C7" w:rsidRPr="00BE50B0" w:rsidSect="00BE50B0">
      <w:pgSz w:w="11906" w:h="16838"/>
      <w:pgMar w:top="1134" w:right="1134" w:bottom="1134" w:left="1134" w:header="709" w:footer="709" w:gutter="567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7E219A"/>
    <w:multiLevelType w:val="hybridMultilevel"/>
    <w:tmpl w:val="862EF25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5F15D9"/>
    <w:multiLevelType w:val="hybridMultilevel"/>
    <w:tmpl w:val="97869C3C"/>
    <w:lvl w:ilvl="0" w:tplc="040C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BE50B0"/>
    <w:rsid w:val="005267C7"/>
    <w:rsid w:val="00BE5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E50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2740</Characters>
  <Application>Microsoft Office Word</Application>
  <DocSecurity>0</DocSecurity>
  <Lines>22</Lines>
  <Paragraphs>6</Paragraphs>
  <ScaleCrop>false</ScaleCrop>
  <Company/>
  <LinksUpToDate>false</LinksUpToDate>
  <CharactersWithSpaces>3232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2</cp:revision>
  <dcterms:created xsi:type="dcterms:W3CDTF">2006-01-01T00:40:00Z</dcterms:created>
  <dcterms:modified xsi:type="dcterms:W3CDTF">2006-01-01T00:43:00Z</dcterms:modified>
</cp:coreProperties>
</file>