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1FF8" w:rsidRPr="00481FF8" w:rsidRDefault="00481FF8" w:rsidP="00A67415">
      <w:pPr>
        <w:pStyle w:val="Paragraphedeliste"/>
        <w:numPr>
          <w:ilvl w:val="0"/>
          <w:numId w:val="7"/>
        </w:numPr>
        <w:bidi/>
        <w:rPr>
          <w:rFonts w:ascii="Traditional Arabic" w:hAnsi="Traditional Arabic" w:cs="Traditional Arabic"/>
          <w:b/>
          <w:bCs/>
          <w:sz w:val="28"/>
          <w:szCs w:val="28"/>
          <w:lang w:bidi="ar-DZ"/>
        </w:rPr>
      </w:pPr>
      <w:r w:rsidRPr="00481FF8">
        <w:rPr>
          <w:rFonts w:ascii="Traditional Arabic" w:hAnsi="Traditional Arabic" w:cs="Traditional Arabic"/>
          <w:b/>
          <w:bCs/>
          <w:sz w:val="28"/>
          <w:szCs w:val="28"/>
          <w:rtl/>
          <w:lang w:bidi="ar-DZ"/>
        </w:rPr>
        <w:t>د/أحسن جميلة</w:t>
      </w:r>
      <w:r w:rsidRPr="00481FF8">
        <w:rPr>
          <w:rFonts w:ascii="Traditional Arabic" w:hAnsi="Traditional Arabic" w:cs="Traditional Arabic"/>
          <w:b/>
          <w:bCs/>
          <w:sz w:val="28"/>
          <w:szCs w:val="28"/>
          <w:lang w:bidi="ar-DZ"/>
        </w:rPr>
        <w:t xml:space="preserve"> </w:t>
      </w:r>
      <w:r w:rsidRPr="00481FF8">
        <w:rPr>
          <w:rFonts w:ascii="Traditional Arabic" w:hAnsi="Traditional Arabic" w:cs="Traditional Arabic"/>
          <w:b/>
          <w:bCs/>
          <w:sz w:val="28"/>
          <w:szCs w:val="28"/>
          <w:rtl/>
          <w:lang w:bidi="ar-DZ"/>
        </w:rPr>
        <w:t xml:space="preserve">    </w:t>
      </w:r>
      <w:r w:rsidRPr="00481FF8">
        <w:rPr>
          <w:rFonts w:ascii="Traditional Arabic" w:hAnsi="Traditional Arabic" w:cs="Traditional Arabic"/>
          <w:b/>
          <w:bCs/>
          <w:sz w:val="28"/>
          <w:szCs w:val="28"/>
          <w:lang w:bidi="ar-DZ"/>
        </w:rPr>
        <w:t xml:space="preserve">  </w:t>
      </w:r>
      <w:r w:rsidRPr="00481FF8">
        <w:rPr>
          <w:rFonts w:ascii="Traditional Arabic" w:hAnsi="Traditional Arabic" w:cs="Traditional Arabic"/>
          <w:b/>
          <w:bCs/>
          <w:sz w:val="28"/>
          <w:szCs w:val="28"/>
          <w:rtl/>
          <w:lang w:bidi="ar-DZ"/>
        </w:rPr>
        <w:t>أستاذ محاضر قسم ب      قسم العلوم التجارية       جامعة مستغانم.</w:t>
      </w:r>
    </w:p>
    <w:p w:rsidR="00481FF8" w:rsidRPr="00E43EB3" w:rsidRDefault="00481FF8" w:rsidP="00481FF8">
      <w:pPr>
        <w:pStyle w:val="Paragraphedeliste"/>
        <w:bidi/>
        <w:jc w:val="center"/>
        <w:rPr>
          <w:rFonts w:asciiTheme="majorBidi" w:hAnsiTheme="majorBidi" w:cstheme="majorBidi"/>
          <w:b/>
          <w:bCs/>
          <w:sz w:val="26"/>
          <w:szCs w:val="26"/>
          <w:lang w:bidi="ar-DZ"/>
        </w:rPr>
      </w:pPr>
      <w:r w:rsidRPr="00E43EB3">
        <w:rPr>
          <w:rFonts w:asciiTheme="majorBidi" w:hAnsiTheme="majorBidi" w:cstheme="majorBidi"/>
          <w:b/>
          <w:bCs/>
          <w:sz w:val="26"/>
          <w:szCs w:val="26"/>
          <w:lang w:bidi="ar-DZ"/>
        </w:rPr>
        <w:t>ahssendjamila@outlook.fr</w:t>
      </w:r>
    </w:p>
    <w:p w:rsidR="0022498D" w:rsidRPr="00E240B1" w:rsidRDefault="00E240B1" w:rsidP="001226B8">
      <w:pPr>
        <w:pStyle w:val="Notedebasdepage"/>
        <w:bidi/>
        <w:jc w:val="both"/>
        <w:rPr>
          <w:rFonts w:ascii="Simplified Arabic" w:hAnsi="Simplified Arabic" w:cs="Simplified Arabic"/>
          <w:b/>
          <w:bCs/>
          <w:color w:val="FF0000"/>
          <w:sz w:val="44"/>
          <w:szCs w:val="44"/>
          <w:lang w:bidi="ar-DZ"/>
        </w:rPr>
      </w:pPr>
      <w:r w:rsidRPr="00E240B1">
        <w:rPr>
          <w:rFonts w:ascii="Simplified Arabic" w:hAnsi="Simplified Arabic" w:cs="Simplified Arabic"/>
          <w:b/>
          <w:bCs/>
          <w:color w:val="FF0000"/>
          <w:sz w:val="44"/>
          <w:szCs w:val="44"/>
          <w:lang w:bidi="ar-DZ"/>
        </w:rPr>
        <w:t>CM 001</w:t>
      </w:r>
    </w:p>
    <w:p w:rsidR="008A6C1C" w:rsidRPr="00644018" w:rsidRDefault="00E70B73" w:rsidP="00E6404A">
      <w:pPr>
        <w:autoSpaceDE w:val="0"/>
        <w:autoSpaceDN w:val="0"/>
        <w:bidi/>
        <w:adjustRightInd w:val="0"/>
        <w:spacing w:after="0" w:line="240" w:lineRule="auto"/>
        <w:jc w:val="center"/>
        <w:rPr>
          <w:rFonts w:ascii="Traditional Arabic" w:hAnsi="Traditional Arabic" w:cs="Traditional Arabic"/>
          <w:b/>
          <w:bCs/>
          <w:sz w:val="28"/>
          <w:szCs w:val="28"/>
          <w:u w:val="single"/>
          <w:rtl/>
          <w:lang w:bidi="ar-DZ"/>
        </w:rPr>
      </w:pPr>
      <w:r w:rsidRPr="00644018">
        <w:rPr>
          <w:rFonts w:ascii="Traditional Arabic" w:hAnsi="Traditional Arabic" w:cs="Traditional Arabic"/>
          <w:b/>
          <w:bCs/>
          <w:sz w:val="28"/>
          <w:szCs w:val="28"/>
          <w:u w:val="single"/>
          <w:rtl/>
          <w:lang w:bidi="ar-DZ"/>
        </w:rPr>
        <w:t xml:space="preserve">التسيير الاستراتيجي </w:t>
      </w:r>
      <w:r w:rsidR="00E6404A" w:rsidRPr="00644018">
        <w:rPr>
          <w:rFonts w:ascii="Traditional Arabic" w:hAnsi="Traditional Arabic" w:cs="Traditional Arabic"/>
          <w:b/>
          <w:bCs/>
          <w:sz w:val="28"/>
          <w:szCs w:val="28"/>
          <w:u w:val="single"/>
          <w:rtl/>
          <w:lang w:bidi="ar-DZ"/>
        </w:rPr>
        <w:t xml:space="preserve">كمدخل لترقية </w:t>
      </w:r>
      <w:r w:rsidR="008A6C1C" w:rsidRPr="00644018">
        <w:rPr>
          <w:rFonts w:ascii="Traditional Arabic" w:hAnsi="Traditional Arabic" w:cs="Traditional Arabic"/>
          <w:b/>
          <w:bCs/>
          <w:sz w:val="28"/>
          <w:szCs w:val="28"/>
          <w:u w:val="single"/>
          <w:rtl/>
          <w:lang w:bidi="ar-DZ"/>
        </w:rPr>
        <w:t>المؤسسات الصغيرة والمتوسطة</w:t>
      </w:r>
      <w:r w:rsidR="00F1766C" w:rsidRPr="00644018">
        <w:rPr>
          <w:rFonts w:ascii="Traditional Arabic" w:hAnsi="Traditional Arabic" w:cs="Traditional Arabic"/>
          <w:b/>
          <w:bCs/>
          <w:sz w:val="28"/>
          <w:szCs w:val="28"/>
          <w:u w:val="single"/>
          <w:lang w:bidi="ar-DZ"/>
        </w:rPr>
        <w:t xml:space="preserve"> </w:t>
      </w:r>
      <w:r w:rsidR="00F1766C" w:rsidRPr="00644018">
        <w:rPr>
          <w:rFonts w:ascii="Traditional Arabic" w:hAnsi="Traditional Arabic" w:cs="Traditional Arabic"/>
          <w:b/>
          <w:bCs/>
          <w:sz w:val="28"/>
          <w:szCs w:val="28"/>
          <w:u w:val="single"/>
          <w:rtl/>
          <w:lang w:bidi="ar-DZ"/>
        </w:rPr>
        <w:t>في الجزائر</w:t>
      </w:r>
    </w:p>
    <w:p w:rsidR="00645995" w:rsidRDefault="00645995" w:rsidP="008C7EC7">
      <w:pPr>
        <w:autoSpaceDE w:val="0"/>
        <w:autoSpaceDN w:val="0"/>
        <w:bidi/>
        <w:adjustRightInd w:val="0"/>
        <w:spacing w:after="0" w:line="240" w:lineRule="auto"/>
        <w:jc w:val="center"/>
        <w:rPr>
          <w:rFonts w:ascii="Traditional Arabic" w:hAnsi="Traditional Arabic" w:cs="Traditional Arabic"/>
          <w:b/>
          <w:bCs/>
          <w:sz w:val="28"/>
          <w:szCs w:val="28"/>
          <w:u w:val="single"/>
          <w:rtl/>
          <w:lang w:bidi="ar-DZ"/>
        </w:rPr>
      </w:pPr>
      <w:r w:rsidRPr="00644018">
        <w:rPr>
          <w:rFonts w:ascii="Traditional Arabic" w:hAnsi="Traditional Arabic" w:cs="Traditional Arabic"/>
          <w:b/>
          <w:bCs/>
          <w:sz w:val="28"/>
          <w:szCs w:val="28"/>
          <w:u w:val="single"/>
          <w:rtl/>
          <w:lang w:bidi="ar-DZ"/>
        </w:rPr>
        <w:t>مدعم بدراسة ميدانية</w:t>
      </w:r>
      <w:r w:rsidR="008C7EC7">
        <w:rPr>
          <w:rFonts w:ascii="Traditional Arabic" w:hAnsi="Traditional Arabic" w:cs="Traditional Arabic"/>
          <w:b/>
          <w:bCs/>
          <w:sz w:val="28"/>
          <w:szCs w:val="28"/>
          <w:u w:val="single"/>
          <w:lang w:bidi="ar-DZ"/>
        </w:rPr>
        <w:t xml:space="preserve"> </w:t>
      </w:r>
    </w:p>
    <w:p w:rsidR="008C7EC7" w:rsidRPr="00644018" w:rsidRDefault="008C7EC7" w:rsidP="008C7EC7">
      <w:pPr>
        <w:autoSpaceDE w:val="0"/>
        <w:autoSpaceDN w:val="0"/>
        <w:bidi/>
        <w:adjustRightInd w:val="0"/>
        <w:spacing w:after="0" w:line="240" w:lineRule="auto"/>
        <w:jc w:val="center"/>
        <w:rPr>
          <w:rFonts w:ascii="Traditional Arabic" w:hAnsi="Traditional Arabic" w:cs="Traditional Arabic"/>
          <w:b/>
          <w:bCs/>
          <w:sz w:val="28"/>
          <w:szCs w:val="28"/>
          <w:u w:val="single"/>
          <w:rtl/>
          <w:lang w:bidi="ar-DZ"/>
        </w:rPr>
      </w:pPr>
    </w:p>
    <w:p w:rsidR="0022498D" w:rsidRPr="00F1766C" w:rsidRDefault="0022498D" w:rsidP="001226B8">
      <w:pPr>
        <w:pStyle w:val="Notedebasdepage"/>
        <w:bidi/>
        <w:jc w:val="both"/>
        <w:rPr>
          <w:rFonts w:ascii="Simplified Arabic" w:hAnsi="Simplified Arabic" w:cs="Simplified Arabic"/>
          <w:b/>
          <w:bCs/>
          <w:sz w:val="28"/>
          <w:szCs w:val="28"/>
          <w:u w:val="single"/>
          <w:rtl/>
          <w:lang w:bidi="ar-DZ"/>
        </w:rPr>
      </w:pPr>
    </w:p>
    <w:p w:rsidR="00382DB7" w:rsidRPr="00375A4F" w:rsidRDefault="001D761E" w:rsidP="001226B8">
      <w:pPr>
        <w:pStyle w:val="Notedebasdepage"/>
        <w:bidi/>
        <w:jc w:val="both"/>
        <w:rPr>
          <w:rFonts w:ascii="Traditional Arabic" w:hAnsi="Traditional Arabic" w:cs="Traditional Arabic"/>
          <w:sz w:val="28"/>
          <w:szCs w:val="28"/>
          <w:rtl/>
          <w:lang w:bidi="ar-DZ"/>
        </w:rPr>
      </w:pPr>
      <w:r w:rsidRPr="00375A4F">
        <w:rPr>
          <w:rFonts w:ascii="Traditional Arabic" w:hAnsi="Traditional Arabic" w:cs="Traditional Arabic"/>
          <w:b/>
          <w:bCs/>
          <w:sz w:val="28"/>
          <w:szCs w:val="28"/>
          <w:u w:val="single"/>
          <w:rtl/>
          <w:lang w:bidi="ar-DZ"/>
        </w:rPr>
        <w:t>ال</w:t>
      </w:r>
      <w:r w:rsidR="00CF739F" w:rsidRPr="00375A4F">
        <w:rPr>
          <w:rFonts w:ascii="Traditional Arabic" w:hAnsi="Traditional Arabic" w:cs="Traditional Arabic"/>
          <w:b/>
          <w:bCs/>
          <w:sz w:val="28"/>
          <w:szCs w:val="28"/>
          <w:u w:val="single"/>
          <w:rtl/>
          <w:lang w:bidi="ar-DZ"/>
        </w:rPr>
        <w:t xml:space="preserve">ملخص </w:t>
      </w:r>
      <w:r w:rsidRPr="00375A4F">
        <w:rPr>
          <w:rFonts w:ascii="Traditional Arabic" w:hAnsi="Traditional Arabic" w:cs="Traditional Arabic"/>
          <w:b/>
          <w:bCs/>
          <w:sz w:val="28"/>
          <w:szCs w:val="28"/>
          <w:u w:val="single"/>
          <w:rtl/>
          <w:lang w:bidi="ar-DZ"/>
        </w:rPr>
        <w:t>:</w:t>
      </w:r>
      <w:r w:rsidR="00382DB7" w:rsidRPr="00375A4F">
        <w:rPr>
          <w:rFonts w:ascii="Traditional Arabic" w:hAnsi="Traditional Arabic" w:cs="Traditional Arabic"/>
          <w:sz w:val="28"/>
          <w:szCs w:val="28"/>
          <w:rtl/>
          <w:lang w:bidi="ar-DZ"/>
        </w:rPr>
        <w:t xml:space="preserve"> </w:t>
      </w:r>
    </w:p>
    <w:p w:rsidR="005171CB" w:rsidRPr="00375A4F" w:rsidRDefault="00382DB7" w:rsidP="0040237D">
      <w:pPr>
        <w:pStyle w:val="Notedebasdepage"/>
        <w:bidi/>
        <w:jc w:val="both"/>
        <w:rPr>
          <w:rFonts w:ascii="Traditional Arabic" w:hAnsi="Traditional Arabic" w:cs="Traditional Arabic"/>
          <w:sz w:val="28"/>
          <w:szCs w:val="28"/>
        </w:rPr>
      </w:pPr>
      <w:r w:rsidRPr="00375A4F">
        <w:rPr>
          <w:rFonts w:ascii="Traditional Arabic" w:hAnsi="Traditional Arabic" w:cs="Traditional Arabic"/>
          <w:sz w:val="28"/>
          <w:szCs w:val="28"/>
          <w:rtl/>
          <w:lang w:bidi="ar-DZ"/>
        </w:rPr>
        <w:t xml:space="preserve">     تواجه المؤسسات الصغيرة والمتوسطة وتزاول نشاطها في ظل مجموعة من التحديات، بالموازاة مع التطورات والتغيرات الحاصلة في بيئتها من أهمها مخلفات العولمة كما أصبحت الأسواق أكثر تعقيدا ومرونة</w:t>
      </w:r>
      <w:r w:rsidR="001204DF" w:rsidRPr="00375A4F">
        <w:rPr>
          <w:rFonts w:ascii="Traditional Arabic" w:hAnsi="Traditional Arabic" w:cs="Traditional Arabic"/>
          <w:sz w:val="28"/>
          <w:szCs w:val="28"/>
          <w:rtl/>
          <w:lang w:bidi="ar-DZ"/>
        </w:rPr>
        <w:t>. ما يتطلب إتباع توجه استراتيجي لمواجهة والصمود أمام هذه التغيرات.</w:t>
      </w:r>
      <w:r w:rsidR="00022279" w:rsidRPr="00375A4F">
        <w:rPr>
          <w:rFonts w:ascii="Traditional Arabic" w:hAnsi="Traditional Arabic" w:cs="Traditional Arabic"/>
          <w:sz w:val="28"/>
          <w:szCs w:val="28"/>
          <w:rtl/>
          <w:lang w:bidi="ar-DZ"/>
        </w:rPr>
        <w:t xml:space="preserve"> </w:t>
      </w:r>
      <w:r w:rsidR="001204DF" w:rsidRPr="00375A4F">
        <w:rPr>
          <w:rFonts w:ascii="Traditional Arabic" w:hAnsi="Traditional Arabic" w:cs="Traditional Arabic"/>
          <w:sz w:val="28"/>
          <w:szCs w:val="28"/>
          <w:rtl/>
          <w:lang w:bidi="ar-DZ"/>
        </w:rPr>
        <w:t xml:space="preserve">ولكن </w:t>
      </w:r>
      <w:r w:rsidR="005171CB" w:rsidRPr="00375A4F">
        <w:rPr>
          <w:rFonts w:ascii="Traditional Arabic" w:hAnsi="Traditional Arabic" w:cs="Traditional Arabic"/>
          <w:sz w:val="28"/>
          <w:szCs w:val="28"/>
          <w:rtl/>
        </w:rPr>
        <w:t>نادرا</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ما</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نجد</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المؤسسات</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الصغيرة</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والمتوسطة</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تستعمل</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مفاهيم</w:t>
      </w:r>
      <w:r w:rsidR="005171CB" w:rsidRPr="00375A4F">
        <w:rPr>
          <w:rFonts w:ascii="Traditional Arabic" w:hAnsi="Traditional Arabic" w:cs="Traditional Arabic"/>
          <w:sz w:val="28"/>
          <w:szCs w:val="28"/>
        </w:rPr>
        <w:t xml:space="preserve"> </w:t>
      </w:r>
      <w:r w:rsidR="001204DF" w:rsidRPr="00375A4F">
        <w:rPr>
          <w:rFonts w:ascii="Traditional Arabic" w:hAnsi="Traditional Arabic" w:cs="Traditional Arabic"/>
          <w:sz w:val="28"/>
          <w:szCs w:val="28"/>
          <w:rtl/>
        </w:rPr>
        <w:t>التسيير</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الإستراتيجي،</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إنما</w:t>
      </w:r>
      <w:r w:rsidRPr="00375A4F">
        <w:rPr>
          <w:rFonts w:ascii="Traditional Arabic" w:hAnsi="Traditional Arabic" w:cs="Traditional Arabic"/>
          <w:sz w:val="28"/>
          <w:szCs w:val="28"/>
          <w:rtl/>
        </w:rPr>
        <w:t xml:space="preserve"> </w:t>
      </w:r>
      <w:r w:rsidR="005171CB" w:rsidRPr="00375A4F">
        <w:rPr>
          <w:rFonts w:ascii="Traditional Arabic" w:hAnsi="Traditional Arabic" w:cs="Traditional Arabic"/>
          <w:sz w:val="28"/>
          <w:szCs w:val="28"/>
          <w:rtl/>
        </w:rPr>
        <w:t>يشيع</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استعمالها</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في</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المؤسسات</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الكبيرة</w:t>
      </w:r>
      <w:r w:rsidR="001204DF" w:rsidRPr="00375A4F">
        <w:rPr>
          <w:rFonts w:ascii="Traditional Arabic" w:hAnsi="Traditional Arabic" w:cs="Traditional Arabic"/>
          <w:sz w:val="28"/>
          <w:szCs w:val="28"/>
          <w:rtl/>
        </w:rPr>
        <w:t>.</w:t>
      </w:r>
      <w:r w:rsidR="001204DF" w:rsidRPr="00375A4F">
        <w:rPr>
          <w:rFonts w:ascii="Traditional Arabic" w:hAnsi="Traditional Arabic" w:cs="Traditional Arabic"/>
          <w:sz w:val="28"/>
          <w:szCs w:val="28"/>
          <w:rtl/>
          <w:lang w:bidi="ar-DZ"/>
        </w:rPr>
        <w:t xml:space="preserve"> في هذا الإطار جاءت هذه الورقة </w:t>
      </w:r>
      <w:r w:rsidR="001204DF" w:rsidRPr="00375A4F">
        <w:rPr>
          <w:rFonts w:ascii="Traditional Arabic" w:hAnsi="Traditional Arabic" w:cs="Traditional Arabic"/>
          <w:sz w:val="28"/>
          <w:szCs w:val="28"/>
          <w:rtl/>
        </w:rPr>
        <w:t>البحثية لدراسة واقع التسيير الاستراتيجي في المؤسسات الصغيرة والمتوسطة</w:t>
      </w:r>
      <w:r w:rsidR="00022279" w:rsidRPr="00375A4F">
        <w:rPr>
          <w:rFonts w:ascii="Traditional Arabic" w:hAnsi="Traditional Arabic" w:cs="Traditional Arabic"/>
          <w:sz w:val="28"/>
          <w:szCs w:val="28"/>
          <w:rtl/>
          <w:lang w:bidi="ar-DZ"/>
        </w:rPr>
        <w:t>.</w:t>
      </w:r>
      <w:r w:rsidR="001204DF" w:rsidRPr="00375A4F">
        <w:rPr>
          <w:rFonts w:ascii="Traditional Arabic" w:hAnsi="Traditional Arabic" w:cs="Traditional Arabic"/>
          <w:sz w:val="28"/>
          <w:szCs w:val="28"/>
          <w:rtl/>
          <w:lang w:bidi="ar-DZ"/>
        </w:rPr>
        <w:t xml:space="preserve"> إذ تبين من هذه الدراسة وجود انقسام في أراء الباحثين في هذا المجال بين مجموعة </w:t>
      </w:r>
      <w:r w:rsidR="001204DF" w:rsidRPr="00375A4F">
        <w:rPr>
          <w:rFonts w:ascii="Traditional Arabic" w:hAnsi="Traditional Arabic" w:cs="Traditional Arabic"/>
          <w:sz w:val="28"/>
          <w:szCs w:val="28"/>
          <w:rtl/>
        </w:rPr>
        <w:t>يرون انه لا يمكن لهذه المؤسسات الصغيرة وليس من الضروري عليها إتباع التسيير الاستراتيجي بسبب صغر حجمها وقلة مواردها و</w:t>
      </w:r>
      <w:r w:rsidR="005171CB" w:rsidRPr="00375A4F">
        <w:rPr>
          <w:rFonts w:ascii="Traditional Arabic" w:hAnsi="Traditional Arabic" w:cs="Traditional Arabic"/>
          <w:sz w:val="28"/>
          <w:szCs w:val="28"/>
          <w:rtl/>
        </w:rPr>
        <w:t>لأن</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أنشطتها</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مركزة</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جدا،</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إضافة</w:t>
      </w:r>
      <w:r w:rsidRPr="00375A4F">
        <w:rPr>
          <w:rFonts w:ascii="Traditional Arabic" w:hAnsi="Traditional Arabic" w:cs="Traditional Arabic"/>
          <w:sz w:val="28"/>
          <w:szCs w:val="28"/>
          <w:rtl/>
        </w:rPr>
        <w:t xml:space="preserve"> </w:t>
      </w:r>
      <w:r w:rsidR="005171CB" w:rsidRPr="00375A4F">
        <w:rPr>
          <w:rFonts w:ascii="Traditional Arabic" w:hAnsi="Traditional Arabic" w:cs="Traditional Arabic"/>
          <w:sz w:val="28"/>
          <w:szCs w:val="28"/>
          <w:rtl/>
        </w:rPr>
        <w:t>إلى</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خضوعها</w:t>
      </w:r>
      <w:r w:rsidR="005171CB" w:rsidRPr="00375A4F">
        <w:rPr>
          <w:rFonts w:ascii="Traditional Arabic" w:hAnsi="Traditional Arabic" w:cs="Traditional Arabic"/>
          <w:sz w:val="28"/>
          <w:szCs w:val="28"/>
        </w:rPr>
        <w:t xml:space="preserve"> </w:t>
      </w:r>
      <w:r w:rsidR="001204DF" w:rsidRPr="00375A4F">
        <w:rPr>
          <w:rFonts w:ascii="Traditional Arabic" w:hAnsi="Traditional Arabic" w:cs="Traditional Arabic"/>
          <w:sz w:val="28"/>
          <w:szCs w:val="28"/>
          <w:rtl/>
        </w:rPr>
        <w:t xml:space="preserve">التام </w:t>
      </w:r>
      <w:r w:rsidR="005171CB" w:rsidRPr="00375A4F">
        <w:rPr>
          <w:rFonts w:ascii="Traditional Arabic" w:hAnsi="Traditional Arabic" w:cs="Traditional Arabic"/>
          <w:sz w:val="28"/>
          <w:szCs w:val="28"/>
          <w:rtl/>
        </w:rPr>
        <w:t>عادة</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لسلطة</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ورقابة</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شخص</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وحيد</w:t>
      </w:r>
      <w:r w:rsidR="005171CB" w:rsidRPr="00375A4F">
        <w:rPr>
          <w:rFonts w:ascii="Traditional Arabic" w:hAnsi="Traditional Arabic" w:cs="Traditional Arabic"/>
          <w:sz w:val="28"/>
          <w:szCs w:val="28"/>
        </w:rPr>
        <w:t xml:space="preserve"> </w:t>
      </w:r>
      <w:r w:rsidR="001204DF" w:rsidRPr="00375A4F">
        <w:rPr>
          <w:rFonts w:ascii="Traditional Arabic" w:hAnsi="Traditional Arabic" w:cs="Traditional Arabic"/>
          <w:sz w:val="28"/>
          <w:szCs w:val="28"/>
          <w:rtl/>
        </w:rPr>
        <w:t>هو المالك الذي يتولى تسييرها في الغالب.</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إلا</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أن</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هناك</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باحثين</w:t>
      </w:r>
      <w:r w:rsidR="001204DF" w:rsidRPr="00375A4F">
        <w:rPr>
          <w:rFonts w:ascii="Traditional Arabic" w:hAnsi="Traditional Arabic" w:cs="Traditional Arabic"/>
          <w:sz w:val="28"/>
          <w:szCs w:val="28"/>
          <w:rtl/>
        </w:rPr>
        <w:t xml:space="preserve"> </w:t>
      </w:r>
      <w:r w:rsidR="005171CB" w:rsidRPr="00375A4F">
        <w:rPr>
          <w:rFonts w:ascii="Traditional Arabic" w:hAnsi="Traditional Arabic" w:cs="Traditional Arabic"/>
          <w:sz w:val="28"/>
          <w:szCs w:val="28"/>
          <w:rtl/>
        </w:rPr>
        <w:t>يعملون</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على</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إثبات</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عكس</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ذلك</w:t>
      </w:r>
      <w:r w:rsidR="00022279" w:rsidRPr="00375A4F">
        <w:rPr>
          <w:rFonts w:ascii="Traditional Arabic" w:hAnsi="Traditional Arabic" w:cs="Traditional Arabic"/>
          <w:sz w:val="28"/>
          <w:szCs w:val="28"/>
          <w:rtl/>
        </w:rPr>
        <w:t xml:space="preserve"> ويرون أن</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المؤسسات</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الصغيرة</w:t>
      </w:r>
      <w:r w:rsidR="005171CB" w:rsidRPr="00375A4F">
        <w:rPr>
          <w:rFonts w:ascii="Traditional Arabic" w:hAnsi="Traditional Arabic" w:cs="Traditional Arabic"/>
          <w:sz w:val="28"/>
          <w:szCs w:val="28"/>
        </w:rPr>
        <w:t xml:space="preserve"> </w:t>
      </w:r>
      <w:r w:rsidR="005171CB" w:rsidRPr="00375A4F">
        <w:rPr>
          <w:rFonts w:ascii="Traditional Arabic" w:hAnsi="Traditional Arabic" w:cs="Traditional Arabic"/>
          <w:sz w:val="28"/>
          <w:szCs w:val="28"/>
          <w:rtl/>
        </w:rPr>
        <w:t>والمتوسطة</w:t>
      </w:r>
      <w:r w:rsidR="00022279" w:rsidRPr="00375A4F">
        <w:rPr>
          <w:rFonts w:ascii="Traditional Arabic" w:hAnsi="Traditional Arabic" w:cs="Traditional Arabic"/>
          <w:sz w:val="28"/>
          <w:szCs w:val="28"/>
          <w:rtl/>
        </w:rPr>
        <w:t xml:space="preserve"> يمكنها ممارسة التسيير الاستراتيجي ولكن وفق خصائصها.</w:t>
      </w:r>
    </w:p>
    <w:p w:rsidR="0053565D" w:rsidRPr="00375A4F" w:rsidRDefault="00CF739F" w:rsidP="00022279">
      <w:pPr>
        <w:bidi/>
        <w:spacing w:after="0" w:line="240" w:lineRule="auto"/>
        <w:jc w:val="both"/>
        <w:rPr>
          <w:rFonts w:ascii="Traditional Arabic" w:hAnsi="Traditional Arabic" w:cs="Traditional Arabic"/>
          <w:sz w:val="28"/>
          <w:szCs w:val="28"/>
          <w:rtl/>
          <w:lang w:bidi="ar-DZ"/>
        </w:rPr>
      </w:pPr>
      <w:r w:rsidRPr="00375A4F">
        <w:rPr>
          <w:rFonts w:ascii="Traditional Arabic" w:hAnsi="Traditional Arabic" w:cs="Traditional Arabic"/>
          <w:b/>
          <w:bCs/>
          <w:sz w:val="28"/>
          <w:szCs w:val="28"/>
          <w:u w:val="single"/>
          <w:rtl/>
          <w:lang w:bidi="ar-DZ"/>
        </w:rPr>
        <w:t>الكلمات المفتاحية</w:t>
      </w:r>
      <w:r w:rsidRPr="00375A4F">
        <w:rPr>
          <w:rFonts w:ascii="Traditional Arabic" w:hAnsi="Traditional Arabic" w:cs="Traditional Arabic"/>
          <w:b/>
          <w:bCs/>
          <w:sz w:val="28"/>
          <w:szCs w:val="28"/>
          <w:rtl/>
          <w:lang w:bidi="ar-DZ"/>
        </w:rPr>
        <w:t>:</w:t>
      </w:r>
      <w:r w:rsidR="00FB4B34" w:rsidRPr="00375A4F">
        <w:rPr>
          <w:rFonts w:ascii="Traditional Arabic" w:hAnsi="Traditional Arabic" w:cs="Traditional Arabic"/>
          <w:b/>
          <w:bCs/>
          <w:sz w:val="28"/>
          <w:szCs w:val="28"/>
          <w:lang w:bidi="ar-DZ"/>
        </w:rPr>
        <w:t xml:space="preserve"> </w:t>
      </w:r>
      <w:r w:rsidR="00FA6F28" w:rsidRPr="00375A4F">
        <w:rPr>
          <w:rFonts w:ascii="Traditional Arabic" w:hAnsi="Traditional Arabic" w:cs="Traditional Arabic"/>
          <w:sz w:val="28"/>
          <w:szCs w:val="28"/>
          <w:rtl/>
          <w:lang w:bidi="ar-DZ"/>
        </w:rPr>
        <w:t xml:space="preserve">المؤسسات الصغيرة والمتوسطة، </w:t>
      </w:r>
      <w:r w:rsidR="00022279" w:rsidRPr="00375A4F">
        <w:rPr>
          <w:rFonts w:ascii="Traditional Arabic" w:hAnsi="Traditional Arabic" w:cs="Traditional Arabic"/>
          <w:sz w:val="28"/>
          <w:szCs w:val="28"/>
          <w:rtl/>
          <w:lang w:bidi="ar-DZ"/>
        </w:rPr>
        <w:t>الإستراتيجية</w:t>
      </w:r>
      <w:r w:rsidR="00FA6F28" w:rsidRPr="00375A4F">
        <w:rPr>
          <w:rFonts w:ascii="Traditional Arabic" w:hAnsi="Traditional Arabic" w:cs="Traditional Arabic"/>
          <w:sz w:val="28"/>
          <w:szCs w:val="28"/>
          <w:rtl/>
          <w:lang w:bidi="ar-DZ"/>
        </w:rPr>
        <w:t xml:space="preserve">، </w:t>
      </w:r>
      <w:r w:rsidR="00022279" w:rsidRPr="00375A4F">
        <w:rPr>
          <w:rFonts w:ascii="Traditional Arabic" w:hAnsi="Traditional Arabic" w:cs="Traditional Arabic"/>
          <w:sz w:val="28"/>
          <w:szCs w:val="28"/>
          <w:rtl/>
          <w:lang w:bidi="ar-DZ"/>
        </w:rPr>
        <w:t>التخطيط الاستراتيجي، التسيير الاستراتيجي</w:t>
      </w:r>
      <w:r w:rsidR="00FA6F28" w:rsidRPr="00375A4F">
        <w:rPr>
          <w:rFonts w:ascii="Traditional Arabic" w:hAnsi="Traditional Arabic" w:cs="Traditional Arabic"/>
          <w:sz w:val="28"/>
          <w:szCs w:val="28"/>
          <w:rtl/>
          <w:lang w:bidi="ar-DZ"/>
        </w:rPr>
        <w:t>.</w:t>
      </w:r>
    </w:p>
    <w:p w:rsidR="00FA6F28" w:rsidRPr="007B62C6" w:rsidRDefault="00FA6F28" w:rsidP="00FA6F28">
      <w:pPr>
        <w:bidi/>
        <w:spacing w:after="0" w:line="240" w:lineRule="auto"/>
        <w:jc w:val="both"/>
        <w:rPr>
          <w:rFonts w:ascii="Traditional Arabic" w:hAnsi="Traditional Arabic" w:cs="Traditional Arabic"/>
          <w:sz w:val="28"/>
          <w:szCs w:val="28"/>
          <w:u w:val="single"/>
          <w:lang w:bidi="ar-DZ"/>
        </w:rPr>
      </w:pPr>
    </w:p>
    <w:p w:rsidR="0030182C" w:rsidRPr="007B62C6" w:rsidRDefault="007B62C6" w:rsidP="00F42093">
      <w:pPr>
        <w:pStyle w:val="Notedebasdepage"/>
        <w:jc w:val="both"/>
        <w:rPr>
          <w:rFonts w:asciiTheme="majorBidi" w:hAnsiTheme="majorBidi" w:cstheme="majorBidi"/>
          <w:sz w:val="24"/>
          <w:szCs w:val="24"/>
          <w:rtl/>
        </w:rPr>
      </w:pPr>
      <w:r w:rsidRPr="007B62C6">
        <w:rPr>
          <w:rFonts w:asciiTheme="majorBidi" w:hAnsiTheme="majorBidi" w:cstheme="majorBidi"/>
          <w:b/>
          <w:bCs/>
          <w:sz w:val="24"/>
          <w:szCs w:val="24"/>
          <w:u w:val="single"/>
        </w:rPr>
        <w:t>Summary</w:t>
      </w:r>
      <w:r w:rsidRPr="007B62C6">
        <w:rPr>
          <w:rFonts w:asciiTheme="majorBidi" w:hAnsiTheme="majorBidi" w:cstheme="majorBidi"/>
          <w:sz w:val="24"/>
          <w:szCs w:val="24"/>
        </w:rPr>
        <w:t xml:space="preserve"> :</w:t>
      </w:r>
      <w:r w:rsidRPr="007B62C6">
        <w:rPr>
          <w:rFonts w:asciiTheme="majorBidi" w:hAnsiTheme="majorBidi" w:cstheme="majorBidi"/>
          <w:sz w:val="24"/>
          <w:szCs w:val="24"/>
        </w:rPr>
        <w:br/>
        <w:t>     SMEs face a range of challenges, in parallel with developments and changes in their environment, the most important of which are the remnants of globalization, and the markets are more complex and flexible. Which requires a strategic approach to confront and withstand these changes. But SMEs rarely use strategic management concepts, but are commonly used in large enterprises. In this context, the present paper is a study of the reality of strategic management in small and medium enterprises. This study shows that there is a split in the opinion of researchers in this field among a group who believe that these small enterprises can not and should not follow the strategic management because of their small size and lack of resources and because their activities are very focused, in addition to being usually full of the authority and control of a single person who is the owner Which he often runs. However, there are researchers who work to prove the opposite and see that small and medium enterprises can exercise strategic management but according to their characteristics.</w:t>
      </w:r>
      <w:r w:rsidRPr="007B62C6">
        <w:rPr>
          <w:rFonts w:asciiTheme="majorBidi" w:hAnsiTheme="majorBidi" w:cstheme="majorBidi"/>
          <w:sz w:val="24"/>
          <w:szCs w:val="24"/>
        </w:rPr>
        <w:br/>
      </w:r>
      <w:r w:rsidRPr="007B62C6">
        <w:rPr>
          <w:rFonts w:asciiTheme="majorBidi" w:hAnsiTheme="majorBidi" w:cstheme="majorBidi"/>
          <w:b/>
          <w:bCs/>
          <w:sz w:val="24"/>
          <w:szCs w:val="24"/>
          <w:u w:val="single"/>
        </w:rPr>
        <w:t>Keywords</w:t>
      </w:r>
      <w:r w:rsidRPr="007B62C6">
        <w:rPr>
          <w:rFonts w:asciiTheme="majorBidi" w:hAnsiTheme="majorBidi" w:cstheme="majorBidi"/>
          <w:b/>
          <w:bCs/>
          <w:sz w:val="24"/>
          <w:szCs w:val="24"/>
        </w:rPr>
        <w:t>:</w:t>
      </w:r>
      <w:r w:rsidRPr="007B62C6">
        <w:rPr>
          <w:rFonts w:asciiTheme="majorBidi" w:hAnsiTheme="majorBidi" w:cstheme="majorBidi"/>
          <w:sz w:val="24"/>
          <w:szCs w:val="24"/>
        </w:rPr>
        <w:t xml:space="preserve"> SMEs, Strategy, Strategic Planning, Strategic Management.</w:t>
      </w:r>
    </w:p>
    <w:p w:rsidR="00E20766" w:rsidRPr="007B62C6" w:rsidRDefault="00E20766" w:rsidP="00F42093">
      <w:pPr>
        <w:pStyle w:val="Notedebasdepage"/>
        <w:jc w:val="both"/>
        <w:rPr>
          <w:rFonts w:asciiTheme="majorBidi" w:hAnsiTheme="majorBidi" w:cstheme="majorBidi"/>
          <w:sz w:val="24"/>
          <w:szCs w:val="24"/>
          <w:rtl/>
        </w:rPr>
      </w:pPr>
    </w:p>
    <w:p w:rsidR="00E20766" w:rsidRDefault="00E20766" w:rsidP="00F42093">
      <w:pPr>
        <w:pStyle w:val="Notedebasdepage"/>
        <w:jc w:val="both"/>
        <w:rPr>
          <w:rFonts w:asciiTheme="majorBidi" w:hAnsiTheme="majorBidi" w:cstheme="majorBidi"/>
          <w:sz w:val="28"/>
          <w:szCs w:val="28"/>
          <w:rtl/>
        </w:rPr>
      </w:pPr>
    </w:p>
    <w:p w:rsidR="00E20766" w:rsidRPr="00F42093" w:rsidRDefault="00E20766" w:rsidP="00F42093">
      <w:pPr>
        <w:pStyle w:val="Notedebasdepage"/>
        <w:jc w:val="both"/>
        <w:rPr>
          <w:rFonts w:asciiTheme="majorBidi" w:hAnsiTheme="majorBidi" w:cstheme="majorBidi"/>
          <w:sz w:val="28"/>
          <w:szCs w:val="28"/>
          <w:rtl/>
        </w:rPr>
      </w:pPr>
    </w:p>
    <w:p w:rsidR="001661F5" w:rsidRPr="007B4A24" w:rsidRDefault="007B4A24" w:rsidP="00A4348D">
      <w:pPr>
        <w:pStyle w:val="Notedebasdepage"/>
        <w:bidi/>
        <w:jc w:val="both"/>
        <w:rPr>
          <w:rFonts w:ascii="Traditional Arabic" w:hAnsi="Traditional Arabic" w:cs="Traditional Arabic"/>
          <w:b/>
          <w:bCs/>
          <w:sz w:val="28"/>
          <w:szCs w:val="28"/>
          <w:rtl/>
          <w:lang w:bidi="ar-DZ"/>
        </w:rPr>
      </w:pPr>
      <w:r w:rsidRPr="007B4A24">
        <w:rPr>
          <w:rFonts w:ascii="Traditional Arabic" w:hAnsi="Traditional Arabic" w:cs="Traditional Arabic" w:hint="cs"/>
          <w:b/>
          <w:bCs/>
          <w:sz w:val="28"/>
          <w:szCs w:val="28"/>
          <w:u w:val="single"/>
          <w:rtl/>
          <w:lang w:bidi="ar-DZ"/>
        </w:rPr>
        <w:t xml:space="preserve">أولا/ </w:t>
      </w:r>
      <w:r w:rsidR="00745CB2" w:rsidRPr="007B4A24">
        <w:rPr>
          <w:rFonts w:ascii="Traditional Arabic" w:hAnsi="Traditional Arabic" w:cs="Traditional Arabic"/>
          <w:b/>
          <w:bCs/>
          <w:sz w:val="28"/>
          <w:szCs w:val="28"/>
          <w:u w:val="single"/>
          <w:rtl/>
          <w:lang w:bidi="ar-DZ"/>
        </w:rPr>
        <w:t>ا</w:t>
      </w:r>
      <w:r w:rsidR="003B0C46" w:rsidRPr="007B4A24">
        <w:rPr>
          <w:rFonts w:ascii="Traditional Arabic" w:hAnsi="Traditional Arabic" w:cs="Traditional Arabic"/>
          <w:b/>
          <w:bCs/>
          <w:sz w:val="28"/>
          <w:szCs w:val="28"/>
          <w:u w:val="single"/>
          <w:rtl/>
          <w:lang w:bidi="ar-DZ"/>
        </w:rPr>
        <w:t>لمقدمة</w:t>
      </w:r>
      <w:r w:rsidR="003B0C46" w:rsidRPr="007B4A24">
        <w:rPr>
          <w:rFonts w:ascii="Traditional Arabic" w:hAnsi="Traditional Arabic" w:cs="Traditional Arabic"/>
          <w:b/>
          <w:bCs/>
          <w:sz w:val="28"/>
          <w:szCs w:val="28"/>
          <w:rtl/>
          <w:lang w:bidi="ar-DZ"/>
        </w:rPr>
        <w:t xml:space="preserve">: </w:t>
      </w:r>
    </w:p>
    <w:p w:rsidR="008204BA" w:rsidRPr="00733535" w:rsidRDefault="004870D7" w:rsidP="006B1CF5">
      <w:pPr>
        <w:pStyle w:val="Notedebasdepage"/>
        <w:bidi/>
        <w:jc w:val="both"/>
        <w:rPr>
          <w:rFonts w:ascii="Traditional Arabic" w:hAnsi="Traditional Arabic" w:cs="Traditional Arabic"/>
          <w:sz w:val="28"/>
          <w:szCs w:val="28"/>
          <w:rtl/>
        </w:rPr>
      </w:pPr>
      <w:r w:rsidRPr="00A6158C">
        <w:rPr>
          <w:rFonts w:ascii="Traditional Arabic" w:hAnsi="Traditional Arabic" w:cs="Traditional Arabic"/>
          <w:sz w:val="28"/>
          <w:szCs w:val="28"/>
          <w:rtl/>
        </w:rPr>
        <w:t xml:space="preserve">      أكد أنسوف</w:t>
      </w:r>
      <w:r w:rsidRPr="00CD1624">
        <w:rPr>
          <w:rFonts w:ascii="Simplified Arabic" w:hAnsi="Simplified Arabic" w:cs="Simplified Arabic"/>
          <w:sz w:val="28"/>
          <w:szCs w:val="28"/>
          <w:rtl/>
        </w:rPr>
        <w:t xml:space="preserve"> </w:t>
      </w:r>
      <w:r w:rsidRPr="00A6158C">
        <w:rPr>
          <w:rFonts w:asciiTheme="majorBidi" w:hAnsiTheme="majorBidi" w:cstheme="majorBidi"/>
          <w:sz w:val="24"/>
          <w:szCs w:val="24"/>
        </w:rPr>
        <w:t>Ansoff</w:t>
      </w:r>
      <w:r w:rsidRPr="00CD1624">
        <w:rPr>
          <w:rFonts w:ascii="Simplified Arabic" w:hAnsi="Simplified Arabic" w:cs="Simplified Arabic"/>
          <w:sz w:val="28"/>
          <w:szCs w:val="28"/>
          <w:rtl/>
        </w:rPr>
        <w:t xml:space="preserve"> </w:t>
      </w:r>
      <w:r w:rsidRPr="00733535">
        <w:rPr>
          <w:rFonts w:ascii="Traditional Arabic" w:hAnsi="Traditional Arabic" w:cs="Traditional Arabic"/>
          <w:sz w:val="28"/>
          <w:szCs w:val="28"/>
          <w:rtl/>
        </w:rPr>
        <w:t>على أن تعقيدات البيئة التي تنشط فيها المؤسسات اليوم تستدعي إتباع التسيير الاستراتيجي.</w:t>
      </w:r>
      <w:r w:rsidR="00D2794C" w:rsidRPr="00733535">
        <w:rPr>
          <w:rFonts w:ascii="Traditional Arabic" w:hAnsi="Traditional Arabic" w:cs="Traditional Arabic"/>
          <w:sz w:val="28"/>
          <w:szCs w:val="28"/>
        </w:rPr>
        <w:t xml:space="preserve"> </w:t>
      </w:r>
      <w:r w:rsidRPr="00733535">
        <w:rPr>
          <w:rFonts w:ascii="Traditional Arabic" w:hAnsi="Traditional Arabic" w:cs="Traditional Arabic"/>
          <w:sz w:val="28"/>
          <w:szCs w:val="28"/>
          <w:rtl/>
        </w:rPr>
        <w:t>هذا الأخير</w:t>
      </w:r>
      <w:r w:rsidR="00D2794C" w:rsidRPr="00733535">
        <w:rPr>
          <w:rFonts w:ascii="Traditional Arabic" w:hAnsi="Traditional Arabic" w:cs="Traditional Arabic"/>
          <w:b/>
          <w:bCs/>
          <w:sz w:val="28"/>
          <w:szCs w:val="28"/>
          <w:lang w:bidi="ar-DZ"/>
        </w:rPr>
        <w:t xml:space="preserve"> </w:t>
      </w:r>
      <w:r w:rsidR="00D2794C" w:rsidRPr="00733535">
        <w:rPr>
          <w:rFonts w:ascii="Traditional Arabic" w:hAnsi="Traditional Arabic" w:cs="Traditional Arabic"/>
          <w:sz w:val="28"/>
          <w:szCs w:val="28"/>
          <w:rtl/>
        </w:rPr>
        <w:t xml:space="preserve">يعتبر توجها حديثا ومدخلا شاملا يساعد المؤسسة على تحقيق </w:t>
      </w:r>
      <w:r w:rsidR="00B52C43" w:rsidRPr="00733535">
        <w:rPr>
          <w:rFonts w:ascii="Traditional Arabic" w:hAnsi="Traditional Arabic" w:cs="Traditional Arabic"/>
          <w:sz w:val="28"/>
          <w:szCs w:val="28"/>
          <w:rtl/>
        </w:rPr>
        <w:t>أهدافها</w:t>
      </w:r>
      <w:r w:rsidR="00D2794C" w:rsidRPr="00733535">
        <w:rPr>
          <w:rFonts w:ascii="Traditional Arabic" w:hAnsi="Traditional Arabic" w:cs="Traditional Arabic"/>
          <w:sz w:val="28"/>
          <w:szCs w:val="28"/>
          <w:rtl/>
        </w:rPr>
        <w:t xml:space="preserve"> التي تطورت بتطور الظروف التي تنشط بها</w:t>
      </w:r>
      <w:r w:rsidRPr="00733535">
        <w:rPr>
          <w:rFonts w:ascii="Traditional Arabic" w:hAnsi="Traditional Arabic" w:cs="Traditional Arabic"/>
          <w:sz w:val="28"/>
          <w:szCs w:val="28"/>
          <w:rtl/>
        </w:rPr>
        <w:t>،</w:t>
      </w:r>
      <w:r w:rsidR="000E3998" w:rsidRPr="00733535">
        <w:rPr>
          <w:rFonts w:ascii="Traditional Arabic" w:hAnsi="Traditional Arabic" w:cs="Traditional Arabic"/>
          <w:sz w:val="28"/>
          <w:szCs w:val="28"/>
          <w:rtl/>
        </w:rPr>
        <w:t xml:space="preserve"> وال</w:t>
      </w:r>
      <w:r w:rsidR="0073615B" w:rsidRPr="00733535">
        <w:rPr>
          <w:rFonts w:ascii="Traditional Arabic" w:hAnsi="Traditional Arabic" w:cs="Traditional Arabic"/>
          <w:sz w:val="28"/>
          <w:szCs w:val="28"/>
          <w:rtl/>
        </w:rPr>
        <w:t xml:space="preserve">صمود في بيئة تتميز بالغموض وعدم التأكد وحدة المنافسة. وفي المقابل أثيرت </w:t>
      </w:r>
      <w:r w:rsidR="0073615B" w:rsidRPr="00733535">
        <w:rPr>
          <w:rFonts w:ascii="Traditional Arabic" w:hAnsi="Traditional Arabic" w:cs="Traditional Arabic"/>
          <w:sz w:val="28"/>
          <w:szCs w:val="28"/>
          <w:rtl/>
          <w:lang w:bidi="ar-DZ"/>
        </w:rPr>
        <w:t xml:space="preserve">عدت نقاشات حول ما إذا كان من الممكن تطبيق مراحل التسيير الاستراتيجي التي تم تطبيقها في المؤسسات الكبيرة على المؤسسات الصغيرة والمتوسطة التي من جهة تواجه نفس التحديات البيئية والتنافسية ولكن من جهة </w:t>
      </w:r>
      <w:r w:rsidR="002C5E09" w:rsidRPr="00733535">
        <w:rPr>
          <w:rFonts w:ascii="Traditional Arabic" w:hAnsi="Traditional Arabic" w:cs="Traditional Arabic"/>
          <w:sz w:val="28"/>
          <w:szCs w:val="28"/>
          <w:rtl/>
          <w:lang w:bidi="ar-DZ"/>
        </w:rPr>
        <w:t>أخرى</w:t>
      </w:r>
      <w:r w:rsidR="0073615B" w:rsidRPr="00733535">
        <w:rPr>
          <w:rFonts w:ascii="Traditional Arabic" w:hAnsi="Traditional Arabic" w:cs="Traditional Arabic"/>
          <w:sz w:val="28"/>
          <w:szCs w:val="28"/>
          <w:rtl/>
          <w:lang w:bidi="ar-DZ"/>
        </w:rPr>
        <w:t xml:space="preserve"> تعتبر </w:t>
      </w:r>
      <w:r w:rsidR="006B1CF5" w:rsidRPr="00733535">
        <w:rPr>
          <w:rFonts w:ascii="Traditional Arabic" w:hAnsi="Traditional Arabic" w:cs="Traditional Arabic"/>
          <w:sz w:val="28"/>
          <w:szCs w:val="28"/>
          <w:rtl/>
          <w:lang w:bidi="ar-DZ"/>
        </w:rPr>
        <w:t>مؤسسات</w:t>
      </w:r>
      <w:r w:rsidR="002C5E09" w:rsidRPr="00733535">
        <w:rPr>
          <w:rFonts w:ascii="Traditional Arabic" w:hAnsi="Traditional Arabic" w:cs="Traditional Arabic"/>
          <w:sz w:val="28"/>
          <w:szCs w:val="28"/>
          <w:rtl/>
          <w:lang w:bidi="ar-DZ"/>
        </w:rPr>
        <w:t xml:space="preserve"> له</w:t>
      </w:r>
      <w:r w:rsidR="006B1CF5" w:rsidRPr="00733535">
        <w:rPr>
          <w:rFonts w:ascii="Traditional Arabic" w:hAnsi="Traditional Arabic" w:cs="Traditional Arabic"/>
          <w:sz w:val="28"/>
          <w:szCs w:val="28"/>
          <w:rtl/>
          <w:lang w:bidi="ar-DZ"/>
        </w:rPr>
        <w:t>ا</w:t>
      </w:r>
      <w:r w:rsidR="002C5E09" w:rsidRPr="00733535">
        <w:rPr>
          <w:rFonts w:ascii="Traditional Arabic" w:hAnsi="Traditional Arabic" w:cs="Traditional Arabic"/>
          <w:sz w:val="28"/>
          <w:szCs w:val="28"/>
          <w:rtl/>
          <w:lang w:bidi="ar-DZ"/>
        </w:rPr>
        <w:t xml:space="preserve"> خصوصيته</w:t>
      </w:r>
      <w:r w:rsidR="006B1CF5" w:rsidRPr="00733535">
        <w:rPr>
          <w:rFonts w:ascii="Traditional Arabic" w:hAnsi="Traditional Arabic" w:cs="Traditional Arabic"/>
          <w:sz w:val="28"/>
          <w:szCs w:val="28"/>
          <w:rtl/>
          <w:lang w:bidi="ar-DZ"/>
        </w:rPr>
        <w:t>ا</w:t>
      </w:r>
      <w:r w:rsidR="002C5E09" w:rsidRPr="00733535">
        <w:rPr>
          <w:rFonts w:ascii="Traditional Arabic" w:hAnsi="Traditional Arabic" w:cs="Traditional Arabic"/>
          <w:sz w:val="28"/>
          <w:szCs w:val="28"/>
          <w:rtl/>
          <w:lang w:bidi="ar-DZ"/>
        </w:rPr>
        <w:t>.</w:t>
      </w:r>
    </w:p>
    <w:p w:rsidR="0027115E" w:rsidRPr="00733535" w:rsidRDefault="00354B70" w:rsidP="00200A4C">
      <w:pPr>
        <w:bidi/>
        <w:spacing w:after="0" w:line="240" w:lineRule="auto"/>
        <w:jc w:val="both"/>
        <w:rPr>
          <w:rFonts w:ascii="Traditional Arabic" w:hAnsi="Traditional Arabic" w:cs="Traditional Arabic"/>
          <w:sz w:val="28"/>
          <w:szCs w:val="28"/>
          <w:rtl/>
        </w:rPr>
      </w:pPr>
      <w:r w:rsidRPr="00733535">
        <w:rPr>
          <w:rFonts w:ascii="Traditional Arabic" w:hAnsi="Traditional Arabic" w:cs="Traditional Arabic"/>
          <w:sz w:val="28"/>
          <w:szCs w:val="28"/>
          <w:rtl/>
        </w:rPr>
        <w:t xml:space="preserve"> </w:t>
      </w:r>
      <w:r w:rsidR="00A57BE0" w:rsidRPr="00733535">
        <w:rPr>
          <w:rFonts w:ascii="Traditional Arabic" w:hAnsi="Traditional Arabic" w:cs="Traditional Arabic"/>
          <w:sz w:val="28"/>
          <w:szCs w:val="28"/>
          <w:rtl/>
        </w:rPr>
        <w:t xml:space="preserve"> </w:t>
      </w:r>
      <w:r w:rsidR="00A57BE0" w:rsidRPr="00733535">
        <w:rPr>
          <w:rFonts w:ascii="Traditional Arabic" w:hAnsi="Traditional Arabic" w:cs="Traditional Arabic"/>
          <w:sz w:val="28"/>
          <w:szCs w:val="28"/>
          <w:rtl/>
          <w:lang w:bidi="ar-DZ"/>
        </w:rPr>
        <w:t xml:space="preserve">  </w:t>
      </w:r>
      <w:r w:rsidR="005555C6" w:rsidRPr="00733535">
        <w:rPr>
          <w:rFonts w:ascii="Traditional Arabic" w:hAnsi="Traditional Arabic" w:cs="Traditional Arabic"/>
          <w:sz w:val="28"/>
          <w:szCs w:val="28"/>
          <w:rtl/>
          <w:lang w:bidi="ar-DZ"/>
        </w:rPr>
        <w:t xml:space="preserve"> </w:t>
      </w:r>
      <w:r w:rsidR="00A57BE0" w:rsidRPr="00733535">
        <w:rPr>
          <w:rFonts w:ascii="Traditional Arabic" w:hAnsi="Traditional Arabic" w:cs="Traditional Arabic"/>
          <w:sz w:val="28"/>
          <w:szCs w:val="28"/>
          <w:rtl/>
          <w:lang w:bidi="ar-DZ"/>
        </w:rPr>
        <w:t xml:space="preserve"> </w:t>
      </w:r>
      <w:r w:rsidR="001963E9" w:rsidRPr="00733535">
        <w:rPr>
          <w:rFonts w:ascii="Traditional Arabic" w:hAnsi="Traditional Arabic" w:cs="Traditional Arabic"/>
          <w:sz w:val="28"/>
          <w:szCs w:val="28"/>
          <w:rtl/>
        </w:rPr>
        <w:t>و</w:t>
      </w:r>
      <w:r w:rsidR="00A43EA5" w:rsidRPr="00733535">
        <w:rPr>
          <w:rFonts w:ascii="Traditional Arabic" w:hAnsi="Traditional Arabic" w:cs="Traditional Arabic"/>
          <w:sz w:val="28"/>
          <w:szCs w:val="28"/>
          <w:rtl/>
        </w:rPr>
        <w:t xml:space="preserve">حتى نتمكن من الإحاطة بموضوع البحث انطلقنا من الإشكال الرئيسي التالي: </w:t>
      </w:r>
      <w:r w:rsidR="00825FA4" w:rsidRPr="00733535">
        <w:rPr>
          <w:rFonts w:ascii="Traditional Arabic" w:hAnsi="Traditional Arabic" w:cs="Traditional Arabic"/>
          <w:b/>
          <w:bCs/>
          <w:sz w:val="28"/>
          <w:szCs w:val="28"/>
          <w:rtl/>
          <w:lang w:bidi="ar-DZ"/>
        </w:rPr>
        <w:t xml:space="preserve">ما </w:t>
      </w:r>
      <w:r w:rsidR="005555C6" w:rsidRPr="00733535">
        <w:rPr>
          <w:rFonts w:ascii="Traditional Arabic" w:hAnsi="Traditional Arabic" w:cs="Traditional Arabic"/>
          <w:b/>
          <w:bCs/>
          <w:sz w:val="28"/>
          <w:szCs w:val="28"/>
          <w:rtl/>
          <w:lang w:bidi="ar-DZ"/>
        </w:rPr>
        <w:t xml:space="preserve">هو واقع </w:t>
      </w:r>
      <w:r w:rsidR="00825FA4" w:rsidRPr="00733535">
        <w:rPr>
          <w:rFonts w:ascii="Traditional Arabic" w:hAnsi="Traditional Arabic" w:cs="Traditional Arabic"/>
          <w:b/>
          <w:bCs/>
          <w:sz w:val="28"/>
          <w:szCs w:val="28"/>
          <w:rtl/>
          <w:lang w:bidi="ar-DZ"/>
        </w:rPr>
        <w:t xml:space="preserve"> </w:t>
      </w:r>
      <w:r w:rsidR="005555C6" w:rsidRPr="00733535">
        <w:rPr>
          <w:rFonts w:ascii="Traditional Arabic" w:hAnsi="Traditional Arabic" w:cs="Traditional Arabic"/>
          <w:b/>
          <w:bCs/>
          <w:sz w:val="28"/>
          <w:szCs w:val="28"/>
          <w:rtl/>
          <w:lang w:bidi="ar-DZ"/>
        </w:rPr>
        <w:t xml:space="preserve">التسيير الاستراتيجي في </w:t>
      </w:r>
      <w:r w:rsidR="00825FA4" w:rsidRPr="00733535">
        <w:rPr>
          <w:rFonts w:ascii="Traditional Arabic" w:hAnsi="Traditional Arabic" w:cs="Traditional Arabic"/>
          <w:b/>
          <w:bCs/>
          <w:sz w:val="28"/>
          <w:szCs w:val="28"/>
          <w:rtl/>
          <w:lang w:bidi="ar-DZ"/>
        </w:rPr>
        <w:t>المؤسسات الصغيرة والمتوسطة</w:t>
      </w:r>
      <w:r w:rsidR="00200A4C" w:rsidRPr="00733535">
        <w:rPr>
          <w:rFonts w:ascii="Traditional Arabic" w:hAnsi="Traditional Arabic" w:cs="Traditional Arabic"/>
          <w:b/>
          <w:bCs/>
          <w:sz w:val="28"/>
          <w:szCs w:val="28"/>
          <w:rtl/>
          <w:lang w:bidi="ar-DZ"/>
        </w:rPr>
        <w:t xml:space="preserve"> في الجزائر</w:t>
      </w:r>
      <w:r w:rsidR="00825FA4" w:rsidRPr="00733535">
        <w:rPr>
          <w:rFonts w:ascii="Traditional Arabic" w:hAnsi="Traditional Arabic" w:cs="Traditional Arabic"/>
          <w:b/>
          <w:bCs/>
          <w:sz w:val="28"/>
          <w:szCs w:val="28"/>
          <w:rtl/>
          <w:lang w:bidi="ar-DZ"/>
        </w:rPr>
        <w:t>؟</w:t>
      </w:r>
      <w:r w:rsidR="00970F60" w:rsidRPr="00733535">
        <w:rPr>
          <w:rFonts w:ascii="Traditional Arabic" w:hAnsi="Traditional Arabic" w:cs="Traditional Arabic"/>
          <w:sz w:val="28"/>
          <w:szCs w:val="28"/>
          <w:rtl/>
        </w:rPr>
        <w:t xml:space="preserve">هذا يقودنا </w:t>
      </w:r>
      <w:r w:rsidR="00B811DC" w:rsidRPr="00733535">
        <w:rPr>
          <w:rFonts w:ascii="Traditional Arabic" w:hAnsi="Traditional Arabic" w:cs="Traditional Arabic"/>
          <w:sz w:val="28"/>
          <w:szCs w:val="28"/>
          <w:rtl/>
        </w:rPr>
        <w:t>إلى</w:t>
      </w:r>
      <w:r w:rsidR="00970F60" w:rsidRPr="00733535">
        <w:rPr>
          <w:rFonts w:ascii="Traditional Arabic" w:hAnsi="Traditional Arabic" w:cs="Traditional Arabic"/>
          <w:sz w:val="28"/>
          <w:szCs w:val="28"/>
          <w:rtl/>
        </w:rPr>
        <w:t xml:space="preserve"> طرح</w:t>
      </w:r>
      <w:r w:rsidR="0027115E" w:rsidRPr="00733535">
        <w:rPr>
          <w:rFonts w:ascii="Traditional Arabic" w:hAnsi="Traditional Arabic" w:cs="Traditional Arabic"/>
          <w:sz w:val="28"/>
          <w:szCs w:val="28"/>
          <w:rtl/>
        </w:rPr>
        <w:t xml:space="preserve"> مجموعة من التساؤلات:</w:t>
      </w:r>
    </w:p>
    <w:p w:rsidR="005054D4" w:rsidRPr="00733535" w:rsidRDefault="00DC178A" w:rsidP="00462703">
      <w:pPr>
        <w:pStyle w:val="Notedebasdepage"/>
        <w:numPr>
          <w:ilvl w:val="0"/>
          <w:numId w:val="1"/>
        </w:numPr>
        <w:bidi/>
        <w:jc w:val="both"/>
        <w:rPr>
          <w:rFonts w:ascii="Traditional Arabic" w:hAnsi="Traditional Arabic" w:cs="Traditional Arabic"/>
          <w:sz w:val="28"/>
          <w:szCs w:val="28"/>
        </w:rPr>
      </w:pPr>
      <w:r w:rsidRPr="00733535">
        <w:rPr>
          <w:rFonts w:ascii="Traditional Arabic" w:hAnsi="Traditional Arabic" w:cs="Traditional Arabic"/>
          <w:sz w:val="28"/>
          <w:szCs w:val="28"/>
          <w:rtl/>
        </w:rPr>
        <w:t>ما مفهوم</w:t>
      </w:r>
      <w:r w:rsidR="007124AC" w:rsidRPr="00733535">
        <w:rPr>
          <w:rFonts w:ascii="Traditional Arabic" w:hAnsi="Traditional Arabic" w:cs="Traditional Arabic"/>
          <w:sz w:val="28"/>
          <w:szCs w:val="28"/>
          <w:rtl/>
        </w:rPr>
        <w:t xml:space="preserve"> </w:t>
      </w:r>
      <w:r w:rsidR="00333A73" w:rsidRPr="00733535">
        <w:rPr>
          <w:rFonts w:ascii="Traditional Arabic" w:hAnsi="Traditional Arabic" w:cs="Traditional Arabic"/>
          <w:sz w:val="28"/>
          <w:szCs w:val="28"/>
          <w:rtl/>
        </w:rPr>
        <w:t>المؤسسات الصغيرة والمتوسطة</w:t>
      </w:r>
      <w:r w:rsidR="0082274C" w:rsidRPr="00733535">
        <w:rPr>
          <w:rFonts w:ascii="Traditional Arabic" w:hAnsi="Traditional Arabic" w:cs="Traditional Arabic"/>
          <w:sz w:val="28"/>
          <w:szCs w:val="28"/>
          <w:rtl/>
        </w:rPr>
        <w:t>؟</w:t>
      </w:r>
    </w:p>
    <w:p w:rsidR="00970F60" w:rsidRPr="00733535" w:rsidRDefault="00E42537" w:rsidP="00462703">
      <w:pPr>
        <w:pStyle w:val="Notedebasdepage"/>
        <w:numPr>
          <w:ilvl w:val="0"/>
          <w:numId w:val="1"/>
        </w:numPr>
        <w:bidi/>
        <w:jc w:val="both"/>
        <w:rPr>
          <w:rFonts w:ascii="Traditional Arabic" w:hAnsi="Traditional Arabic" w:cs="Traditional Arabic"/>
          <w:sz w:val="28"/>
          <w:szCs w:val="28"/>
        </w:rPr>
      </w:pPr>
      <w:r w:rsidRPr="00733535">
        <w:rPr>
          <w:rFonts w:ascii="Traditional Arabic" w:hAnsi="Traditional Arabic" w:cs="Traditional Arabic"/>
          <w:sz w:val="28"/>
          <w:szCs w:val="28"/>
          <w:rtl/>
        </w:rPr>
        <w:t>كيف</w:t>
      </w:r>
      <w:r w:rsidR="00C80BE8" w:rsidRPr="00733535">
        <w:rPr>
          <w:rFonts w:ascii="Traditional Arabic" w:hAnsi="Traditional Arabic" w:cs="Traditional Arabic"/>
          <w:sz w:val="28"/>
          <w:szCs w:val="28"/>
          <w:rtl/>
        </w:rPr>
        <w:t xml:space="preserve"> تطور التفكير الاستراتجي في المؤسسات الصغيرة والمتوسطة</w:t>
      </w:r>
      <w:r w:rsidR="00970F60" w:rsidRPr="00733535">
        <w:rPr>
          <w:rFonts w:ascii="Traditional Arabic" w:hAnsi="Traditional Arabic" w:cs="Traditional Arabic"/>
          <w:sz w:val="28"/>
          <w:szCs w:val="28"/>
          <w:rtl/>
        </w:rPr>
        <w:t>؟</w:t>
      </w:r>
    </w:p>
    <w:p w:rsidR="00120B3A" w:rsidRPr="00733535" w:rsidRDefault="00462703" w:rsidP="00462703">
      <w:pPr>
        <w:pStyle w:val="Notedebasdepage"/>
        <w:numPr>
          <w:ilvl w:val="0"/>
          <w:numId w:val="1"/>
        </w:numPr>
        <w:bidi/>
        <w:jc w:val="both"/>
        <w:rPr>
          <w:rFonts w:ascii="Traditional Arabic" w:hAnsi="Traditional Arabic" w:cs="Traditional Arabic"/>
          <w:sz w:val="28"/>
          <w:szCs w:val="28"/>
        </w:rPr>
      </w:pPr>
      <w:r w:rsidRPr="00733535">
        <w:rPr>
          <w:rFonts w:ascii="Traditional Arabic" w:hAnsi="Traditional Arabic" w:cs="Traditional Arabic"/>
          <w:sz w:val="28"/>
          <w:szCs w:val="28"/>
          <w:rtl/>
        </w:rPr>
        <w:t>هل تتميز</w:t>
      </w:r>
      <w:r w:rsidR="00DC178A" w:rsidRPr="00733535">
        <w:rPr>
          <w:rFonts w:ascii="Traditional Arabic" w:hAnsi="Traditional Arabic" w:cs="Traditional Arabic"/>
          <w:sz w:val="28"/>
          <w:szCs w:val="28"/>
          <w:rtl/>
        </w:rPr>
        <w:t xml:space="preserve"> الإستراتيجية في المؤسسات الصغيرة والمتوسطة</w:t>
      </w:r>
      <w:r w:rsidRPr="00733535">
        <w:rPr>
          <w:rFonts w:ascii="Traditional Arabic" w:hAnsi="Traditional Arabic" w:cs="Traditional Arabic"/>
          <w:sz w:val="28"/>
          <w:szCs w:val="28"/>
          <w:rtl/>
        </w:rPr>
        <w:t xml:space="preserve"> عن المؤسسات الكبيرة</w:t>
      </w:r>
      <w:r w:rsidR="0017059D" w:rsidRPr="00733535">
        <w:rPr>
          <w:rFonts w:ascii="Traditional Arabic" w:hAnsi="Traditional Arabic" w:cs="Traditional Arabic"/>
          <w:sz w:val="28"/>
          <w:szCs w:val="28"/>
          <w:rtl/>
        </w:rPr>
        <w:t xml:space="preserve"> </w:t>
      </w:r>
      <w:r w:rsidR="00120B3A" w:rsidRPr="00733535">
        <w:rPr>
          <w:rFonts w:ascii="Traditional Arabic" w:hAnsi="Traditional Arabic" w:cs="Traditional Arabic"/>
          <w:sz w:val="28"/>
          <w:szCs w:val="28"/>
          <w:rtl/>
        </w:rPr>
        <w:t>؟</w:t>
      </w:r>
    </w:p>
    <w:p w:rsidR="00294CD0" w:rsidRPr="00733535" w:rsidRDefault="00C859D9" w:rsidP="00E652F2">
      <w:pPr>
        <w:pStyle w:val="Notedebasdepage"/>
        <w:numPr>
          <w:ilvl w:val="0"/>
          <w:numId w:val="1"/>
        </w:numPr>
        <w:bidi/>
        <w:jc w:val="both"/>
        <w:rPr>
          <w:rFonts w:ascii="Traditional Arabic" w:hAnsi="Traditional Arabic" w:cs="Traditional Arabic"/>
          <w:sz w:val="28"/>
          <w:szCs w:val="28"/>
        </w:rPr>
      </w:pPr>
      <w:r w:rsidRPr="00733535">
        <w:rPr>
          <w:rFonts w:ascii="Traditional Arabic" w:hAnsi="Traditional Arabic" w:cs="Traditional Arabic"/>
          <w:sz w:val="28"/>
          <w:szCs w:val="28"/>
          <w:rtl/>
        </w:rPr>
        <w:t xml:space="preserve">هل </w:t>
      </w:r>
      <w:r w:rsidR="00E652F2" w:rsidRPr="00733535">
        <w:rPr>
          <w:rFonts w:ascii="Traditional Arabic" w:hAnsi="Traditional Arabic" w:cs="Traditional Arabic"/>
          <w:sz w:val="28"/>
          <w:szCs w:val="28"/>
          <w:rtl/>
        </w:rPr>
        <w:t>ي</w:t>
      </w:r>
      <w:r w:rsidRPr="00733535">
        <w:rPr>
          <w:rFonts w:ascii="Traditional Arabic" w:hAnsi="Traditional Arabic" w:cs="Traditional Arabic"/>
          <w:sz w:val="28"/>
          <w:szCs w:val="28"/>
          <w:rtl/>
        </w:rPr>
        <w:t>مارس</w:t>
      </w:r>
      <w:r w:rsidR="00E42537" w:rsidRPr="00733535">
        <w:rPr>
          <w:rFonts w:ascii="Traditional Arabic" w:hAnsi="Traditional Arabic" w:cs="Traditional Arabic"/>
          <w:sz w:val="28"/>
          <w:szCs w:val="28"/>
          <w:rtl/>
        </w:rPr>
        <w:t xml:space="preserve"> التسيير الاستراتيجي في</w:t>
      </w:r>
      <w:r w:rsidR="00294CD0" w:rsidRPr="00733535">
        <w:rPr>
          <w:rFonts w:ascii="Traditional Arabic" w:hAnsi="Traditional Arabic" w:cs="Traditional Arabic"/>
          <w:sz w:val="28"/>
          <w:szCs w:val="28"/>
          <w:rtl/>
        </w:rPr>
        <w:t xml:space="preserve"> المؤسسات الصغيرة والمتوسطة</w:t>
      </w:r>
      <w:r w:rsidR="00E652F2" w:rsidRPr="00733535">
        <w:rPr>
          <w:rFonts w:ascii="Traditional Arabic" w:hAnsi="Traditional Arabic" w:cs="Traditional Arabic"/>
          <w:sz w:val="28"/>
          <w:szCs w:val="28"/>
          <w:rtl/>
        </w:rPr>
        <w:t xml:space="preserve"> في الجزائر </w:t>
      </w:r>
      <w:r w:rsidR="00294CD0" w:rsidRPr="00733535">
        <w:rPr>
          <w:rFonts w:ascii="Traditional Arabic" w:hAnsi="Traditional Arabic" w:cs="Traditional Arabic"/>
          <w:sz w:val="28"/>
          <w:szCs w:val="28"/>
          <w:rtl/>
        </w:rPr>
        <w:t>؟</w:t>
      </w:r>
    </w:p>
    <w:p w:rsidR="005D5479" w:rsidRPr="00733535" w:rsidRDefault="00080C26" w:rsidP="005D5479">
      <w:pPr>
        <w:pStyle w:val="Notedebasdepage"/>
        <w:bidi/>
        <w:ind w:left="643"/>
        <w:jc w:val="both"/>
        <w:rPr>
          <w:rFonts w:ascii="Traditional Arabic" w:hAnsi="Traditional Arabic" w:cs="Traditional Arabic"/>
          <w:sz w:val="28"/>
          <w:szCs w:val="28"/>
          <w:rtl/>
        </w:rPr>
      </w:pPr>
      <w:r w:rsidRPr="00733535">
        <w:rPr>
          <w:rFonts w:ascii="Traditional Arabic" w:hAnsi="Traditional Arabic" w:cs="Traditional Arabic"/>
          <w:sz w:val="28"/>
          <w:szCs w:val="28"/>
          <w:rtl/>
        </w:rPr>
        <w:t xml:space="preserve"> </w:t>
      </w:r>
      <w:r w:rsidR="0017592F" w:rsidRPr="00733535">
        <w:rPr>
          <w:rFonts w:ascii="Traditional Arabic" w:hAnsi="Traditional Arabic" w:cs="Traditional Arabic"/>
          <w:sz w:val="28"/>
          <w:szCs w:val="28"/>
          <w:rtl/>
        </w:rPr>
        <w:t xml:space="preserve">   </w:t>
      </w:r>
      <w:r w:rsidRPr="00733535">
        <w:rPr>
          <w:rFonts w:ascii="Traditional Arabic" w:hAnsi="Traditional Arabic" w:cs="Traditional Arabic"/>
          <w:sz w:val="28"/>
          <w:szCs w:val="28"/>
          <w:rtl/>
        </w:rPr>
        <w:t xml:space="preserve"> </w:t>
      </w:r>
      <w:r w:rsidR="005D5479" w:rsidRPr="00733535">
        <w:rPr>
          <w:rFonts w:ascii="Traditional Arabic" w:hAnsi="Traditional Arabic" w:cs="Traditional Arabic"/>
          <w:sz w:val="28"/>
          <w:szCs w:val="28"/>
          <w:rtl/>
        </w:rPr>
        <w:t>يمكننا بداية وضع الفرضيات التالية:</w:t>
      </w:r>
    </w:p>
    <w:p w:rsidR="005D5479" w:rsidRPr="00733535" w:rsidRDefault="001F12FC" w:rsidP="00462703">
      <w:pPr>
        <w:pStyle w:val="Notedebasdepage"/>
        <w:numPr>
          <w:ilvl w:val="0"/>
          <w:numId w:val="1"/>
        </w:numPr>
        <w:bidi/>
        <w:rPr>
          <w:rFonts w:ascii="Traditional Arabic" w:hAnsi="Traditional Arabic" w:cs="Traditional Arabic"/>
          <w:sz w:val="28"/>
          <w:szCs w:val="28"/>
        </w:rPr>
      </w:pPr>
      <w:r w:rsidRPr="00733535">
        <w:rPr>
          <w:rFonts w:ascii="Traditional Arabic" w:hAnsi="Traditional Arabic" w:cs="Traditional Arabic"/>
          <w:sz w:val="28"/>
          <w:szCs w:val="28"/>
          <w:rtl/>
        </w:rPr>
        <w:t xml:space="preserve">المؤسسات الصغيرة والمتوسطة </w:t>
      </w:r>
      <w:r w:rsidR="00A267FF" w:rsidRPr="00733535">
        <w:rPr>
          <w:rFonts w:ascii="Traditional Arabic" w:hAnsi="Traditional Arabic" w:cs="Traditional Arabic"/>
          <w:sz w:val="28"/>
          <w:szCs w:val="28"/>
          <w:rtl/>
        </w:rPr>
        <w:t>هي تنظيمات تصنف وفق معايير كمية ونوعية معينة</w:t>
      </w:r>
      <w:r w:rsidR="005D5479" w:rsidRPr="00733535">
        <w:rPr>
          <w:rFonts w:ascii="Traditional Arabic" w:hAnsi="Traditional Arabic" w:cs="Traditional Arabic"/>
          <w:sz w:val="28"/>
          <w:szCs w:val="28"/>
          <w:rtl/>
        </w:rPr>
        <w:t>؛</w:t>
      </w:r>
    </w:p>
    <w:p w:rsidR="005D5479" w:rsidRPr="00733535" w:rsidRDefault="006E373E" w:rsidP="00462703">
      <w:pPr>
        <w:pStyle w:val="Notedebasdepage"/>
        <w:numPr>
          <w:ilvl w:val="0"/>
          <w:numId w:val="1"/>
        </w:numPr>
        <w:bidi/>
        <w:rPr>
          <w:rFonts w:ascii="Traditional Arabic" w:hAnsi="Traditional Arabic" w:cs="Traditional Arabic"/>
          <w:sz w:val="28"/>
          <w:szCs w:val="28"/>
        </w:rPr>
      </w:pPr>
      <w:r w:rsidRPr="00733535">
        <w:rPr>
          <w:rFonts w:ascii="Traditional Arabic" w:hAnsi="Traditional Arabic" w:cs="Traditional Arabic"/>
          <w:sz w:val="28"/>
          <w:szCs w:val="28"/>
          <w:rtl/>
        </w:rPr>
        <w:t>تطور التفكير الاستراتيجي في المؤسسات الصغيرة المتوسطة بتطور البحوث واختلاف آراء المفكرين</w:t>
      </w:r>
      <w:r w:rsidR="00A267FF" w:rsidRPr="00733535">
        <w:rPr>
          <w:rFonts w:ascii="Traditional Arabic" w:hAnsi="Traditional Arabic" w:cs="Traditional Arabic"/>
          <w:sz w:val="28"/>
          <w:szCs w:val="28"/>
          <w:rtl/>
        </w:rPr>
        <w:t>؛</w:t>
      </w:r>
    </w:p>
    <w:p w:rsidR="00C06B8A" w:rsidRPr="00733535" w:rsidRDefault="00462703" w:rsidP="00462703">
      <w:pPr>
        <w:pStyle w:val="Notedebasdepage"/>
        <w:numPr>
          <w:ilvl w:val="0"/>
          <w:numId w:val="1"/>
        </w:numPr>
        <w:bidi/>
        <w:rPr>
          <w:rFonts w:ascii="Traditional Arabic" w:hAnsi="Traditional Arabic" w:cs="Traditional Arabic"/>
          <w:sz w:val="28"/>
          <w:szCs w:val="28"/>
        </w:rPr>
      </w:pPr>
      <w:r w:rsidRPr="00733535">
        <w:rPr>
          <w:rFonts w:ascii="Traditional Arabic" w:hAnsi="Traditional Arabic" w:cs="Traditional Arabic"/>
          <w:sz w:val="28"/>
          <w:szCs w:val="28"/>
          <w:rtl/>
        </w:rPr>
        <w:t>تتميز إستراتيجية المؤسسات الصغيرة والمتوسطة عن إستراتيجية المؤسسات الكبيرة</w:t>
      </w:r>
      <w:r w:rsidR="00674E37" w:rsidRPr="00733535">
        <w:rPr>
          <w:rFonts w:ascii="Traditional Arabic" w:hAnsi="Traditional Arabic" w:cs="Traditional Arabic"/>
          <w:sz w:val="28"/>
          <w:szCs w:val="28"/>
          <w:rtl/>
        </w:rPr>
        <w:t>؛</w:t>
      </w:r>
    </w:p>
    <w:p w:rsidR="00CC603F" w:rsidRPr="00733535" w:rsidRDefault="008277AF" w:rsidP="00DD2EA3">
      <w:pPr>
        <w:pStyle w:val="Notedebasdepage"/>
        <w:numPr>
          <w:ilvl w:val="0"/>
          <w:numId w:val="1"/>
        </w:numPr>
        <w:bidi/>
        <w:rPr>
          <w:rFonts w:ascii="Traditional Arabic" w:hAnsi="Traditional Arabic" w:cs="Traditional Arabic"/>
          <w:sz w:val="28"/>
          <w:szCs w:val="28"/>
        </w:rPr>
      </w:pPr>
      <w:r w:rsidRPr="00733535">
        <w:rPr>
          <w:rFonts w:ascii="Traditional Arabic" w:hAnsi="Traditional Arabic" w:cs="Traditional Arabic"/>
          <w:sz w:val="28"/>
          <w:szCs w:val="28"/>
          <w:rtl/>
        </w:rPr>
        <w:t xml:space="preserve">لا </w:t>
      </w:r>
      <w:r w:rsidR="00DD2EA3" w:rsidRPr="00733535">
        <w:rPr>
          <w:rFonts w:ascii="Traditional Arabic" w:hAnsi="Traditional Arabic" w:cs="Traditional Arabic"/>
          <w:sz w:val="28"/>
          <w:szCs w:val="28"/>
          <w:rtl/>
        </w:rPr>
        <w:t>ي</w:t>
      </w:r>
      <w:r w:rsidRPr="00733535">
        <w:rPr>
          <w:rFonts w:ascii="Traditional Arabic" w:hAnsi="Traditional Arabic" w:cs="Traditional Arabic"/>
          <w:sz w:val="28"/>
          <w:szCs w:val="28"/>
          <w:rtl/>
        </w:rPr>
        <w:t>مارس التسيير الاستراتيجي في المؤسسات الصغيرة والمتوسطة</w:t>
      </w:r>
      <w:r w:rsidR="00DD2EA3" w:rsidRPr="00733535">
        <w:rPr>
          <w:rFonts w:ascii="Traditional Arabic" w:hAnsi="Traditional Arabic" w:cs="Traditional Arabic"/>
          <w:sz w:val="28"/>
          <w:szCs w:val="28"/>
          <w:rtl/>
        </w:rPr>
        <w:t xml:space="preserve"> في الجزائر</w:t>
      </w:r>
      <w:r w:rsidR="00CC603F" w:rsidRPr="00733535">
        <w:rPr>
          <w:rFonts w:ascii="Traditional Arabic" w:hAnsi="Traditional Arabic" w:cs="Traditional Arabic"/>
          <w:sz w:val="28"/>
          <w:szCs w:val="28"/>
          <w:rtl/>
        </w:rPr>
        <w:t>.</w:t>
      </w:r>
    </w:p>
    <w:p w:rsidR="0048440E" w:rsidRPr="00733535" w:rsidRDefault="0027115E" w:rsidP="00A67415">
      <w:pPr>
        <w:pStyle w:val="Corpsdetexte"/>
        <w:numPr>
          <w:ilvl w:val="0"/>
          <w:numId w:val="6"/>
        </w:numPr>
        <w:bidi/>
        <w:spacing w:after="0" w:line="240" w:lineRule="auto"/>
        <w:jc w:val="both"/>
        <w:rPr>
          <w:rFonts w:ascii="Traditional Arabic" w:hAnsi="Traditional Arabic" w:cs="Traditional Arabic"/>
          <w:sz w:val="28"/>
          <w:szCs w:val="28"/>
        </w:rPr>
      </w:pPr>
      <w:r w:rsidRPr="00733535">
        <w:rPr>
          <w:rFonts w:ascii="Traditional Arabic" w:hAnsi="Traditional Arabic" w:cs="Traditional Arabic"/>
          <w:b/>
          <w:bCs/>
          <w:sz w:val="28"/>
          <w:szCs w:val="28"/>
          <w:rtl/>
        </w:rPr>
        <w:t>هدف البحث:</w:t>
      </w:r>
      <w:r w:rsidR="00C27652" w:rsidRPr="00733535">
        <w:rPr>
          <w:rFonts w:ascii="Traditional Arabic" w:hAnsi="Traditional Arabic" w:cs="Traditional Arabic"/>
          <w:sz w:val="28"/>
          <w:szCs w:val="28"/>
          <w:rtl/>
        </w:rPr>
        <w:t xml:space="preserve"> </w:t>
      </w:r>
    </w:p>
    <w:p w:rsidR="004F5C40" w:rsidRPr="00C91C64" w:rsidRDefault="004F5C40" w:rsidP="00BE1E99">
      <w:pPr>
        <w:pStyle w:val="Corpsdetexte"/>
        <w:bidi/>
        <w:spacing w:after="0" w:line="240" w:lineRule="auto"/>
        <w:ind w:left="502"/>
        <w:jc w:val="both"/>
        <w:rPr>
          <w:rFonts w:ascii="Traditional Arabic" w:eastAsiaTheme="minorEastAsia" w:hAnsi="Traditional Arabic" w:cs="Traditional Arabic"/>
          <w:sz w:val="28"/>
          <w:szCs w:val="28"/>
          <w:rtl/>
          <w:lang w:bidi="ar-DZ"/>
        </w:rPr>
      </w:pPr>
      <w:r w:rsidRPr="00733535">
        <w:rPr>
          <w:rFonts w:ascii="Traditional Arabic" w:hAnsi="Traditional Arabic" w:cs="Traditional Arabic"/>
          <w:sz w:val="36"/>
          <w:szCs w:val="36"/>
          <w:rtl/>
        </w:rPr>
        <w:t xml:space="preserve">    </w:t>
      </w:r>
      <w:r w:rsidRPr="00733535">
        <w:rPr>
          <w:rFonts w:ascii="Traditional Arabic" w:eastAsiaTheme="minorEastAsia" w:hAnsi="Traditional Arabic" w:cs="Traditional Arabic"/>
          <w:sz w:val="28"/>
          <w:szCs w:val="28"/>
          <w:rtl/>
          <w:lang w:bidi="ar-DZ"/>
        </w:rPr>
        <w:t>يتمثل هدف هذا الموضوع في توضيح ما إذا كان</w:t>
      </w:r>
      <w:r w:rsidR="00195B3D" w:rsidRPr="00733535">
        <w:rPr>
          <w:rFonts w:ascii="Traditional Arabic" w:eastAsiaTheme="minorEastAsia" w:hAnsi="Traditional Arabic" w:cs="Traditional Arabic"/>
          <w:sz w:val="28"/>
          <w:szCs w:val="28"/>
          <w:rtl/>
          <w:lang w:bidi="ar-DZ"/>
        </w:rPr>
        <w:t xml:space="preserve"> من الممكن ممارسة التسيير الاستراتيجي </w:t>
      </w:r>
      <w:r w:rsidRPr="00733535">
        <w:rPr>
          <w:rFonts w:ascii="Traditional Arabic" w:eastAsiaTheme="minorEastAsia" w:hAnsi="Traditional Arabic" w:cs="Traditional Arabic"/>
          <w:sz w:val="28"/>
          <w:szCs w:val="28"/>
          <w:rtl/>
          <w:lang w:bidi="ar-DZ"/>
        </w:rPr>
        <w:t xml:space="preserve"> و</w:t>
      </w:r>
      <w:r w:rsidR="00BE1E99" w:rsidRPr="00733535">
        <w:rPr>
          <w:rFonts w:ascii="Traditional Arabic" w:eastAsiaTheme="minorEastAsia" w:hAnsi="Traditional Arabic" w:cs="Traditional Arabic"/>
          <w:sz w:val="28"/>
          <w:szCs w:val="28"/>
          <w:rtl/>
          <w:lang w:bidi="ar-DZ"/>
        </w:rPr>
        <w:t xml:space="preserve">دراسة </w:t>
      </w:r>
      <w:r w:rsidRPr="00733535">
        <w:rPr>
          <w:rFonts w:ascii="Traditional Arabic" w:eastAsiaTheme="minorEastAsia" w:hAnsi="Traditional Arabic" w:cs="Traditional Arabic"/>
          <w:sz w:val="28"/>
          <w:szCs w:val="28"/>
          <w:rtl/>
          <w:lang w:bidi="ar-DZ"/>
        </w:rPr>
        <w:t>التطورات الخاصة بمجال التفكير الاستراتيجي في المؤسسات الصغيرة والمتوسطة</w:t>
      </w:r>
      <w:r w:rsidR="005A106D" w:rsidRPr="00733535">
        <w:rPr>
          <w:rFonts w:ascii="Traditional Arabic" w:eastAsiaTheme="minorEastAsia" w:hAnsi="Traditional Arabic" w:cs="Traditional Arabic"/>
          <w:sz w:val="28"/>
          <w:szCs w:val="28"/>
          <w:rtl/>
          <w:lang w:bidi="ar-DZ"/>
        </w:rPr>
        <w:t xml:space="preserve"> على أساس</w:t>
      </w:r>
      <w:r w:rsidR="00084AF8" w:rsidRPr="00733535">
        <w:rPr>
          <w:rFonts w:ascii="Traditional Arabic" w:eastAsiaTheme="minorEastAsia" w:hAnsi="Traditional Arabic" w:cs="Traditional Arabic"/>
          <w:sz w:val="28"/>
          <w:szCs w:val="28"/>
          <w:rtl/>
          <w:lang w:bidi="ar-DZ"/>
        </w:rPr>
        <w:t xml:space="preserve"> اختلاف هذه التنظيمات عن المؤسسات الكبيرة</w:t>
      </w:r>
      <w:r w:rsidR="005A106D" w:rsidRPr="00733535">
        <w:rPr>
          <w:rFonts w:ascii="Traditional Arabic" w:eastAsiaTheme="minorEastAsia" w:hAnsi="Traditional Arabic" w:cs="Traditional Arabic"/>
          <w:sz w:val="28"/>
          <w:szCs w:val="28"/>
          <w:rtl/>
          <w:lang w:bidi="ar-DZ"/>
        </w:rPr>
        <w:t>.</w:t>
      </w:r>
      <w:r w:rsidRPr="00733535">
        <w:rPr>
          <w:rFonts w:ascii="Traditional Arabic" w:eastAsiaTheme="minorEastAsia" w:hAnsi="Traditional Arabic" w:cs="Traditional Arabic"/>
          <w:sz w:val="28"/>
          <w:szCs w:val="28"/>
          <w:rtl/>
          <w:lang w:bidi="ar-DZ"/>
        </w:rPr>
        <w:t xml:space="preserve"> </w:t>
      </w:r>
      <w:r w:rsidRPr="00C91C64">
        <w:rPr>
          <w:rFonts w:ascii="Traditional Arabic" w:eastAsiaTheme="minorEastAsia" w:hAnsi="Traditional Arabic" w:cs="Traditional Arabic"/>
          <w:sz w:val="28"/>
          <w:szCs w:val="28"/>
          <w:rtl/>
          <w:lang w:bidi="ar-DZ"/>
        </w:rPr>
        <w:t>خصوصا وأن هذا الجانب من الدراسات في المؤسسات الصغيرة والمتوسطة يحتاج إلى المزيد من الأبحاث.</w:t>
      </w:r>
    </w:p>
    <w:p w:rsidR="00D138AD" w:rsidRDefault="0027115E" w:rsidP="00A67415">
      <w:pPr>
        <w:pStyle w:val="Paragraphedeliste"/>
        <w:numPr>
          <w:ilvl w:val="0"/>
          <w:numId w:val="6"/>
        </w:numPr>
        <w:autoSpaceDE w:val="0"/>
        <w:autoSpaceDN w:val="0"/>
        <w:bidi/>
        <w:adjustRightInd w:val="0"/>
        <w:spacing w:before="70" w:after="70" w:line="240" w:lineRule="auto"/>
        <w:ind w:right="283"/>
        <w:jc w:val="both"/>
        <w:rPr>
          <w:rFonts w:ascii="Traditional Arabic" w:hAnsi="Traditional Arabic" w:cs="Traditional Arabic"/>
          <w:sz w:val="28"/>
          <w:szCs w:val="28"/>
          <w:lang w:bidi="ar-DZ"/>
        </w:rPr>
      </w:pPr>
      <w:r w:rsidRPr="00D138AD">
        <w:rPr>
          <w:rFonts w:ascii="Traditional Arabic" w:hAnsi="Traditional Arabic" w:cs="Traditional Arabic"/>
          <w:b/>
          <w:bCs/>
          <w:sz w:val="28"/>
          <w:szCs w:val="28"/>
          <w:rtl/>
          <w:lang w:bidi="ar-DZ"/>
        </w:rPr>
        <w:t>المنهج المتبع:</w:t>
      </w:r>
      <w:r w:rsidRPr="00D138AD">
        <w:rPr>
          <w:rFonts w:ascii="Traditional Arabic" w:hAnsi="Traditional Arabic" w:cs="Traditional Arabic"/>
          <w:sz w:val="28"/>
          <w:szCs w:val="28"/>
          <w:rtl/>
          <w:lang w:bidi="ar-DZ"/>
        </w:rPr>
        <w:t xml:space="preserve"> بالنظر</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لطبيعة</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البحث</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الذي</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يتطرق</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لموضوع</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لا</w:t>
      </w:r>
      <w:r w:rsidR="00823420"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زالت</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الدراسات</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فيه</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محدودة، فقد</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تم</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الاعتماد</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على</w:t>
      </w:r>
      <w:r w:rsidR="00080C26" w:rsidRPr="00D138AD">
        <w:rPr>
          <w:rFonts w:ascii="Traditional Arabic" w:hAnsi="Traditional Arabic" w:cs="Traditional Arabic"/>
          <w:sz w:val="28"/>
          <w:szCs w:val="28"/>
          <w:rtl/>
          <w:lang w:bidi="ar-DZ"/>
        </w:rPr>
        <w:t xml:space="preserve"> </w:t>
      </w:r>
    </w:p>
    <w:p w:rsidR="0027115E" w:rsidRDefault="0027115E" w:rsidP="00D138AD">
      <w:pPr>
        <w:autoSpaceDE w:val="0"/>
        <w:autoSpaceDN w:val="0"/>
        <w:bidi/>
        <w:adjustRightInd w:val="0"/>
        <w:spacing w:before="70" w:after="70" w:line="240" w:lineRule="auto"/>
        <w:ind w:left="502" w:right="283"/>
        <w:jc w:val="both"/>
        <w:rPr>
          <w:rFonts w:ascii="Traditional Arabic" w:hAnsi="Traditional Arabic" w:cs="Traditional Arabic"/>
          <w:sz w:val="28"/>
          <w:szCs w:val="28"/>
          <w:rtl/>
          <w:lang w:bidi="ar-DZ"/>
        </w:rPr>
      </w:pPr>
      <w:r w:rsidRPr="00D138AD">
        <w:rPr>
          <w:rFonts w:ascii="Traditional Arabic" w:hAnsi="Traditional Arabic" w:cs="Traditional Arabic"/>
          <w:sz w:val="28"/>
          <w:szCs w:val="28"/>
          <w:rtl/>
          <w:lang w:bidi="ar-DZ"/>
        </w:rPr>
        <w:t>المنهج</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الوصفي</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التحليلي؛</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كونه</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أكثر</w:t>
      </w:r>
      <w:r w:rsidR="00080C26" w:rsidRPr="00D138AD">
        <w:rPr>
          <w:rFonts w:ascii="Traditional Arabic" w:hAnsi="Traditional Arabic" w:cs="Traditional Arabic"/>
          <w:sz w:val="28"/>
          <w:szCs w:val="28"/>
          <w:rtl/>
          <w:lang w:bidi="ar-DZ"/>
        </w:rPr>
        <w:t xml:space="preserve"> </w:t>
      </w:r>
      <w:r w:rsidR="00C2785D" w:rsidRPr="00D138AD">
        <w:rPr>
          <w:rFonts w:ascii="Traditional Arabic" w:hAnsi="Traditional Arabic" w:cs="Traditional Arabic"/>
          <w:sz w:val="28"/>
          <w:szCs w:val="28"/>
          <w:rtl/>
          <w:lang w:bidi="ar-DZ"/>
        </w:rPr>
        <w:t>ملائمة</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لطبيعة</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هذا</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النوع</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من</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البحوث</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من حيث</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تحديد</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المشكلة</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ودراستها</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دراسة</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وافية،</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بناء</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على</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مجموعة</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من</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الأسئلة</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والفرضيات</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التي</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أعدت بعد</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الاطلاع</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على</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الأدبيات</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ذات</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العلاقة</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بموضوع</w:t>
      </w:r>
      <w:r w:rsidR="00080C26" w:rsidRPr="00D138AD">
        <w:rPr>
          <w:rFonts w:ascii="Traditional Arabic" w:hAnsi="Traditional Arabic" w:cs="Traditional Arabic"/>
          <w:sz w:val="28"/>
          <w:szCs w:val="28"/>
          <w:rtl/>
          <w:lang w:bidi="ar-DZ"/>
        </w:rPr>
        <w:t xml:space="preserve"> </w:t>
      </w:r>
      <w:r w:rsidRPr="00D138AD">
        <w:rPr>
          <w:rFonts w:ascii="Traditional Arabic" w:hAnsi="Traditional Arabic" w:cs="Traditional Arabic"/>
          <w:sz w:val="28"/>
          <w:szCs w:val="28"/>
          <w:rtl/>
          <w:lang w:bidi="ar-DZ"/>
        </w:rPr>
        <w:t>البحث.</w:t>
      </w:r>
      <w:r w:rsidR="00602482" w:rsidRPr="00D138AD">
        <w:rPr>
          <w:rFonts w:ascii="Traditional Arabic" w:hAnsi="Traditional Arabic" w:cs="Traditional Arabic"/>
          <w:sz w:val="28"/>
          <w:szCs w:val="28"/>
          <w:rtl/>
          <w:lang w:bidi="ar-DZ"/>
        </w:rPr>
        <w:t xml:space="preserve"> </w:t>
      </w:r>
    </w:p>
    <w:p w:rsidR="00190E92" w:rsidRDefault="00190E92" w:rsidP="00190E92">
      <w:pPr>
        <w:autoSpaceDE w:val="0"/>
        <w:autoSpaceDN w:val="0"/>
        <w:bidi/>
        <w:adjustRightInd w:val="0"/>
        <w:spacing w:before="70" w:after="70" w:line="240" w:lineRule="auto"/>
        <w:ind w:left="502" w:right="283"/>
        <w:jc w:val="both"/>
        <w:rPr>
          <w:rFonts w:ascii="Traditional Arabic" w:hAnsi="Traditional Arabic" w:cs="Traditional Arabic"/>
          <w:sz w:val="28"/>
          <w:szCs w:val="28"/>
          <w:rtl/>
          <w:lang w:bidi="ar-DZ"/>
        </w:rPr>
      </w:pPr>
    </w:p>
    <w:p w:rsidR="00190E92" w:rsidRDefault="00190E92" w:rsidP="00190E92">
      <w:pPr>
        <w:autoSpaceDE w:val="0"/>
        <w:autoSpaceDN w:val="0"/>
        <w:bidi/>
        <w:adjustRightInd w:val="0"/>
        <w:spacing w:before="70" w:after="70" w:line="240" w:lineRule="auto"/>
        <w:ind w:left="502" w:right="283"/>
        <w:jc w:val="both"/>
        <w:rPr>
          <w:rFonts w:ascii="Traditional Arabic" w:hAnsi="Traditional Arabic" w:cs="Traditional Arabic"/>
          <w:sz w:val="28"/>
          <w:szCs w:val="28"/>
          <w:rtl/>
          <w:lang w:bidi="ar-DZ"/>
        </w:rPr>
      </w:pPr>
    </w:p>
    <w:p w:rsidR="00190E92" w:rsidRDefault="00190E92" w:rsidP="00190E92">
      <w:pPr>
        <w:autoSpaceDE w:val="0"/>
        <w:autoSpaceDN w:val="0"/>
        <w:bidi/>
        <w:adjustRightInd w:val="0"/>
        <w:spacing w:before="70" w:after="70" w:line="240" w:lineRule="auto"/>
        <w:ind w:left="502" w:right="283"/>
        <w:jc w:val="both"/>
        <w:rPr>
          <w:rFonts w:ascii="Traditional Arabic" w:hAnsi="Traditional Arabic" w:cs="Traditional Arabic"/>
          <w:sz w:val="28"/>
          <w:szCs w:val="28"/>
          <w:rtl/>
          <w:lang w:bidi="ar-DZ"/>
        </w:rPr>
      </w:pPr>
    </w:p>
    <w:p w:rsidR="00190E92" w:rsidRPr="00D138AD" w:rsidRDefault="00190E92" w:rsidP="00190E92">
      <w:pPr>
        <w:autoSpaceDE w:val="0"/>
        <w:autoSpaceDN w:val="0"/>
        <w:bidi/>
        <w:adjustRightInd w:val="0"/>
        <w:spacing w:before="70" w:after="70" w:line="240" w:lineRule="auto"/>
        <w:ind w:left="502" w:right="283"/>
        <w:jc w:val="both"/>
        <w:rPr>
          <w:rFonts w:ascii="Traditional Arabic" w:hAnsi="Traditional Arabic" w:cs="Traditional Arabic"/>
          <w:sz w:val="28"/>
          <w:szCs w:val="28"/>
          <w:rtl/>
          <w:lang w:bidi="ar-DZ"/>
        </w:rPr>
      </w:pPr>
    </w:p>
    <w:p w:rsidR="00F86664" w:rsidRPr="00F86664" w:rsidRDefault="00E835F0" w:rsidP="0032126B">
      <w:pPr>
        <w:bidi/>
        <w:spacing w:after="0" w:line="240" w:lineRule="auto"/>
        <w:jc w:val="both"/>
        <w:rPr>
          <w:rFonts w:ascii="Traditional Arabic" w:hAnsi="Traditional Arabic" w:cs="Traditional Arabic"/>
          <w:b/>
          <w:bCs/>
          <w:sz w:val="28"/>
          <w:szCs w:val="28"/>
          <w:u w:val="single"/>
          <w:rtl/>
          <w:lang w:bidi="ar-DZ"/>
        </w:rPr>
      </w:pPr>
      <w:r>
        <w:rPr>
          <w:rFonts w:ascii="Traditional Arabic" w:hAnsi="Traditional Arabic" w:cs="Traditional Arabic" w:hint="cs"/>
          <w:b/>
          <w:bCs/>
          <w:sz w:val="28"/>
          <w:szCs w:val="28"/>
          <w:u w:val="single"/>
          <w:rtl/>
          <w:lang w:bidi="ar-DZ"/>
        </w:rPr>
        <w:t>ثانيا</w:t>
      </w:r>
      <w:r w:rsidR="0032126B">
        <w:rPr>
          <w:rFonts w:ascii="Traditional Arabic" w:hAnsi="Traditional Arabic" w:cs="Traditional Arabic" w:hint="cs"/>
          <w:b/>
          <w:bCs/>
          <w:sz w:val="28"/>
          <w:szCs w:val="28"/>
          <w:u w:val="single"/>
          <w:rtl/>
          <w:lang w:bidi="ar-DZ"/>
        </w:rPr>
        <w:t>/</w:t>
      </w:r>
      <w:r w:rsidR="00F86664" w:rsidRPr="00F86664">
        <w:rPr>
          <w:rFonts w:ascii="Traditional Arabic" w:hAnsi="Traditional Arabic" w:cs="Traditional Arabic" w:hint="cs"/>
          <w:b/>
          <w:bCs/>
          <w:sz w:val="28"/>
          <w:szCs w:val="28"/>
          <w:u w:val="single"/>
          <w:rtl/>
          <w:lang w:bidi="ar-DZ"/>
        </w:rPr>
        <w:t xml:space="preserve"> مفا</w:t>
      </w:r>
      <w:r w:rsidR="00F86664" w:rsidRPr="00F86664">
        <w:rPr>
          <w:rFonts w:ascii="Traditional Arabic" w:hAnsi="Traditional Arabic" w:cs="Traditional Arabic"/>
          <w:b/>
          <w:bCs/>
          <w:sz w:val="28"/>
          <w:szCs w:val="28"/>
          <w:u w:val="single"/>
          <w:rtl/>
          <w:lang w:bidi="ar-DZ"/>
        </w:rPr>
        <w:t>ه</w:t>
      </w:r>
      <w:r w:rsidR="00F86664" w:rsidRPr="00F86664">
        <w:rPr>
          <w:rFonts w:ascii="Traditional Arabic" w:hAnsi="Traditional Arabic" w:cs="Traditional Arabic" w:hint="cs"/>
          <w:b/>
          <w:bCs/>
          <w:sz w:val="28"/>
          <w:szCs w:val="28"/>
          <w:u w:val="single"/>
          <w:rtl/>
          <w:lang w:bidi="ar-DZ"/>
        </w:rPr>
        <w:t>يم نظ</w:t>
      </w:r>
      <w:r w:rsidR="00F86664" w:rsidRPr="00F86664">
        <w:rPr>
          <w:rFonts w:ascii="Traditional Arabic" w:hAnsi="Traditional Arabic" w:cs="Traditional Arabic"/>
          <w:b/>
          <w:bCs/>
          <w:sz w:val="28"/>
          <w:szCs w:val="28"/>
          <w:u w:val="single"/>
          <w:rtl/>
          <w:lang w:bidi="ar-DZ"/>
        </w:rPr>
        <w:t>ر</w:t>
      </w:r>
      <w:r w:rsidR="00F86664" w:rsidRPr="00F86664">
        <w:rPr>
          <w:rFonts w:ascii="Traditional Arabic" w:hAnsi="Traditional Arabic" w:cs="Traditional Arabic" w:hint="cs"/>
          <w:b/>
          <w:bCs/>
          <w:sz w:val="28"/>
          <w:szCs w:val="28"/>
          <w:u w:val="single"/>
          <w:rtl/>
          <w:lang w:bidi="ar-DZ"/>
        </w:rPr>
        <w:t>ي</w:t>
      </w:r>
      <w:r w:rsidR="00F86664" w:rsidRPr="00F86664">
        <w:rPr>
          <w:rFonts w:ascii="Traditional Arabic" w:hAnsi="Traditional Arabic" w:cs="Traditional Arabic"/>
          <w:b/>
          <w:bCs/>
          <w:sz w:val="28"/>
          <w:szCs w:val="28"/>
          <w:u w:val="single"/>
          <w:rtl/>
          <w:lang w:bidi="ar-DZ"/>
        </w:rPr>
        <w:t>ة</w:t>
      </w:r>
      <w:r w:rsidR="00B747DB" w:rsidRPr="00190E92">
        <w:rPr>
          <w:rFonts w:ascii="Traditional Arabic" w:hAnsi="Traditional Arabic" w:cs="Traditional Arabic"/>
          <w:b/>
          <w:bCs/>
          <w:sz w:val="28"/>
          <w:szCs w:val="28"/>
          <w:rtl/>
          <w:lang w:bidi="ar-DZ"/>
        </w:rPr>
        <w:t>:</w:t>
      </w:r>
    </w:p>
    <w:p w:rsidR="004D1882" w:rsidRPr="00190E92" w:rsidRDefault="00F86664" w:rsidP="00F86664">
      <w:pPr>
        <w:bidi/>
        <w:spacing w:after="0" w:line="240"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w:t>
      </w:r>
      <w:r w:rsidR="00DC178A" w:rsidRPr="00190E92">
        <w:rPr>
          <w:rFonts w:ascii="Traditional Arabic" w:hAnsi="Traditional Arabic" w:cs="Traditional Arabic"/>
          <w:b/>
          <w:bCs/>
          <w:sz w:val="28"/>
          <w:szCs w:val="28"/>
          <w:rtl/>
          <w:lang w:bidi="ar-DZ"/>
        </w:rPr>
        <w:t>-</w:t>
      </w:r>
      <w:r w:rsidR="004D1882" w:rsidRPr="00190E92">
        <w:rPr>
          <w:rFonts w:ascii="Traditional Arabic" w:hAnsi="Traditional Arabic" w:cs="Traditional Arabic"/>
          <w:b/>
          <w:bCs/>
          <w:sz w:val="28"/>
          <w:szCs w:val="28"/>
          <w:rtl/>
          <w:lang w:bidi="ar-DZ"/>
        </w:rPr>
        <w:t xml:space="preserve"> مفهوم المؤسسات الصغيرة والمتوسطة</w:t>
      </w:r>
      <w:r w:rsidR="00947D2C" w:rsidRPr="00190E92">
        <w:rPr>
          <w:rFonts w:ascii="Traditional Arabic" w:hAnsi="Traditional Arabic" w:cs="Traditional Arabic"/>
          <w:b/>
          <w:bCs/>
          <w:sz w:val="28"/>
          <w:szCs w:val="28"/>
          <w:rtl/>
          <w:lang w:bidi="ar-DZ"/>
        </w:rPr>
        <w:t>:</w:t>
      </w:r>
    </w:p>
    <w:p w:rsidR="00961CF0" w:rsidRPr="00190E92" w:rsidRDefault="00080C26" w:rsidP="007E069A">
      <w:pPr>
        <w:bidi/>
        <w:spacing w:after="0" w:line="240" w:lineRule="auto"/>
        <w:jc w:val="both"/>
        <w:rPr>
          <w:rFonts w:ascii="Traditional Arabic" w:hAnsi="Traditional Arabic" w:cs="Traditional Arabic"/>
          <w:sz w:val="28"/>
          <w:szCs w:val="28"/>
          <w:rtl/>
          <w:lang w:bidi="ar-DZ"/>
        </w:rPr>
      </w:pP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بالرغم من أن المؤسسات الصغيرة والمتوسطة شكلت محور بحث واهتمام العديد من الباحثين إلا أن</w:t>
      </w:r>
      <w:r w:rsidR="00DC178A" w:rsidRPr="00190E92">
        <w:rPr>
          <w:rFonts w:ascii="Traditional Arabic" w:hAnsi="Traditional Arabic" w:cs="Traditional Arabic"/>
          <w:sz w:val="28"/>
          <w:szCs w:val="28"/>
          <w:rtl/>
          <w:lang w:bidi="ar-DZ"/>
        </w:rPr>
        <w:t>ه</w:t>
      </w:r>
      <w:r w:rsidR="002D2E02" w:rsidRPr="00190E92">
        <w:rPr>
          <w:rFonts w:ascii="Traditional Arabic" w:hAnsi="Traditional Arabic" w:cs="Traditional Arabic"/>
          <w:sz w:val="28"/>
          <w:szCs w:val="28"/>
          <w:rtl/>
          <w:lang w:bidi="ar-DZ"/>
        </w:rPr>
        <w:t xml:space="preserve"> تم الاتفاق بالإجماع على صعوبة تحديد تعريف دقيق وشامل لها</w:t>
      </w:r>
      <w:r w:rsidR="00D0371B" w:rsidRPr="00190E92">
        <w:rPr>
          <w:rFonts w:ascii="Traditional Arabic" w:hAnsi="Traditional Arabic" w:cs="Traditional Arabic"/>
          <w:sz w:val="28"/>
          <w:szCs w:val="28"/>
          <w:rtl/>
          <w:lang w:bidi="ar-DZ"/>
        </w:rPr>
        <w:t>.</w:t>
      </w:r>
    </w:p>
    <w:p w:rsidR="002D2E02" w:rsidRPr="00190E92" w:rsidRDefault="00D91361" w:rsidP="00602482">
      <w:pPr>
        <w:bidi/>
        <w:spacing w:after="0" w:line="240" w:lineRule="auto"/>
        <w:jc w:val="both"/>
        <w:rPr>
          <w:rFonts w:ascii="Traditional Arabic" w:hAnsi="Traditional Arabic" w:cs="Traditional Arabic"/>
          <w:sz w:val="28"/>
          <w:szCs w:val="28"/>
          <w:lang w:bidi="ar-DZ"/>
        </w:rPr>
      </w:pPr>
      <w:r w:rsidRPr="00190E92">
        <w:rPr>
          <w:rFonts w:ascii="Traditional Arabic" w:hAnsi="Traditional Arabic" w:cs="Traditional Arabic"/>
          <w:sz w:val="28"/>
          <w:szCs w:val="28"/>
          <w:rtl/>
          <w:lang w:bidi="ar-DZ"/>
        </w:rPr>
        <w:t xml:space="preserve">       </w:t>
      </w:r>
      <w:r w:rsidR="008A7313" w:rsidRPr="00190E92">
        <w:rPr>
          <w:rFonts w:ascii="Traditional Arabic" w:hAnsi="Traditional Arabic" w:cs="Traditional Arabic"/>
          <w:sz w:val="28"/>
          <w:szCs w:val="28"/>
          <w:rtl/>
          <w:lang w:bidi="ar-DZ"/>
        </w:rPr>
        <w:t xml:space="preserve">وعموما ترتبط </w:t>
      </w:r>
      <w:r w:rsidR="002D2E02" w:rsidRPr="00190E92">
        <w:rPr>
          <w:rFonts w:ascii="Traditional Arabic" w:hAnsi="Traditional Arabic" w:cs="Traditional Arabic"/>
          <w:sz w:val="28"/>
          <w:szCs w:val="28"/>
          <w:rtl/>
          <w:lang w:bidi="ar-DZ"/>
        </w:rPr>
        <w:t>فكرة</w:t>
      </w:r>
      <w:r w:rsidR="00961CF0"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المؤسسات</w:t>
      </w:r>
      <w:r w:rsidR="00961CF0"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الصغيرة</w:t>
      </w:r>
      <w:r w:rsidR="00961CF0"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والمتوسطة</w:t>
      </w:r>
      <w:r w:rsidR="00961CF0"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في</w:t>
      </w:r>
      <w:r w:rsidR="00961CF0"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تعريفها</w:t>
      </w:r>
      <w:r w:rsidR="00961CF0"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بمحددين</w:t>
      </w:r>
      <w:r w:rsidR="00961CF0"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أساسيين</w:t>
      </w:r>
      <w:r w:rsidR="00961CF0"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أحدها</w:t>
      </w:r>
      <w:r w:rsidR="00961CF0"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كمي</w:t>
      </w:r>
      <w:r w:rsidR="00961CF0"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والآخر</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كيفي أو نوعي. يعتمد</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المحدد</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الكيفي</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بالأساس</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على</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الاستقلالية</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في</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الملكية</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وفي</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 xml:space="preserve">التسيير كالقطاع، السوق، </w:t>
      </w:r>
      <w:r w:rsidRPr="00190E92">
        <w:rPr>
          <w:rFonts w:ascii="Traditional Arabic" w:hAnsi="Traditional Arabic" w:cs="Traditional Arabic"/>
          <w:sz w:val="28"/>
          <w:szCs w:val="28"/>
          <w:rtl/>
          <w:lang w:bidi="ar-DZ"/>
        </w:rPr>
        <w:t>الإستراتيجية</w:t>
      </w:r>
      <w:r w:rsidR="002D2E02" w:rsidRPr="00190E92">
        <w:rPr>
          <w:rFonts w:ascii="Traditional Arabic" w:hAnsi="Traditional Arabic" w:cs="Traditional Arabic"/>
          <w:sz w:val="28"/>
          <w:szCs w:val="28"/>
          <w:rtl/>
          <w:lang w:bidi="ar-DZ"/>
        </w:rPr>
        <w:t xml:space="preserve"> والتكنولوجيا.</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في</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حين</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يقوم</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المحدد</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الكمي</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على</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عدد</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من</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المؤشرات</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المرتبطة</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بحجم</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المؤسسة،</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كعدد</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عمالها،</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وأصولها</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المالية،</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ورقم</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أعمالها. وتبقى</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النماذج</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العملية</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لهذه</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المؤشرات</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الكمية</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مختلفة</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حسب</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كل</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بلد</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وكل</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قطاع</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نشاط،</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وحسب</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البرامج</w:t>
      </w:r>
      <w:r w:rsidRPr="00190E92">
        <w:rPr>
          <w:rFonts w:ascii="Traditional Arabic" w:hAnsi="Traditional Arabic" w:cs="Traditional Arabic"/>
          <w:sz w:val="28"/>
          <w:szCs w:val="28"/>
          <w:rtl/>
          <w:lang w:bidi="ar-DZ"/>
        </w:rPr>
        <w:t xml:space="preserve"> </w:t>
      </w:r>
      <w:r w:rsidR="002D2E02" w:rsidRPr="00190E92">
        <w:rPr>
          <w:rFonts w:ascii="Traditional Arabic" w:hAnsi="Traditional Arabic" w:cs="Traditional Arabic"/>
          <w:sz w:val="28"/>
          <w:szCs w:val="28"/>
          <w:rtl/>
          <w:lang w:bidi="ar-DZ"/>
        </w:rPr>
        <w:t>الحكومية</w:t>
      </w:r>
      <w:r w:rsidR="002D2E02" w:rsidRPr="00190E92">
        <w:rPr>
          <w:rFonts w:ascii="Traditional Arabic" w:hAnsi="Traditional Arabic" w:cs="Traditional Arabic"/>
          <w:sz w:val="28"/>
          <w:szCs w:val="28"/>
          <w:lang w:bidi="ar-DZ"/>
        </w:rPr>
        <w:t>.</w:t>
      </w:r>
      <w:r w:rsidR="00602482" w:rsidRPr="004F2ED6">
        <w:rPr>
          <w:rFonts w:ascii="Traditional Arabic" w:hAnsi="Traditional Arabic" w:cs="Traditional Arabic"/>
          <w:b/>
          <w:bCs/>
          <w:sz w:val="28"/>
          <w:szCs w:val="28"/>
          <w:vertAlign w:val="superscript"/>
          <w:rtl/>
          <w:lang w:bidi="ar-DZ"/>
        </w:rPr>
        <w:footnoteReference w:id="2"/>
      </w:r>
      <w:r w:rsidR="00B57481" w:rsidRPr="00190E92">
        <w:rPr>
          <w:rFonts w:ascii="Traditional Arabic" w:hAnsi="Traditional Arabic" w:cs="Traditional Arabic"/>
          <w:sz w:val="28"/>
          <w:szCs w:val="28"/>
          <w:rtl/>
          <w:lang w:bidi="ar-DZ"/>
        </w:rPr>
        <w:t xml:space="preserve"> </w:t>
      </w:r>
    </w:p>
    <w:p w:rsidR="0044623C" w:rsidRDefault="007F1E93" w:rsidP="0044623C">
      <w:pPr>
        <w:autoSpaceDE w:val="0"/>
        <w:autoSpaceDN w:val="0"/>
        <w:bidi/>
        <w:adjustRightInd w:val="0"/>
        <w:spacing w:after="0" w:line="240" w:lineRule="auto"/>
        <w:jc w:val="both"/>
        <w:rPr>
          <w:rFonts w:ascii="Traditional Arabic" w:hAnsi="Traditional Arabic" w:cs="Traditional Arabic"/>
          <w:sz w:val="28"/>
          <w:szCs w:val="28"/>
          <w:rtl/>
          <w:lang w:bidi="ar-DZ"/>
        </w:rPr>
      </w:pPr>
      <w:r w:rsidRPr="00190E92">
        <w:rPr>
          <w:rFonts w:ascii="Traditional Arabic" w:hAnsi="Traditional Arabic" w:cs="Traditional Arabic"/>
          <w:sz w:val="28"/>
          <w:szCs w:val="28"/>
          <w:rtl/>
          <w:lang w:bidi="ar-DZ"/>
        </w:rPr>
        <w:t xml:space="preserve">    </w:t>
      </w:r>
      <w:r w:rsidR="008A7313" w:rsidRPr="00190E92">
        <w:rPr>
          <w:rFonts w:ascii="Traditional Arabic" w:hAnsi="Traditional Arabic" w:cs="Traditional Arabic"/>
          <w:sz w:val="28"/>
          <w:szCs w:val="28"/>
          <w:rtl/>
          <w:lang w:bidi="ar-DZ"/>
        </w:rPr>
        <w:t xml:space="preserve">جاء التعريف الرسمي في الجزائر للمؤسسات الصغيرة والمتوسطة سنة2001 ضمن القانون التوجيهي لترقية المؤسسات الصغيرة والمتوسطة رقم 01/18 المؤرخ في12ديسمبر2001، بالاعتماد على المعايير التالية: </w:t>
      </w:r>
      <w:r w:rsidR="0044623C" w:rsidRPr="00190E92">
        <w:rPr>
          <w:rFonts w:ascii="Traditional Arabic" w:hAnsi="Traditional Arabic" w:cs="Traditional Arabic" w:hint="cs"/>
          <w:sz w:val="28"/>
          <w:szCs w:val="28"/>
          <w:rtl/>
          <w:lang w:bidi="ar-DZ"/>
        </w:rPr>
        <w:t xml:space="preserve">عدد العمال، رقم الأعمال السنوي، مجموع </w:t>
      </w:r>
      <w:r w:rsidR="0044623C" w:rsidRPr="00190E92">
        <w:rPr>
          <w:rFonts w:ascii="Traditional Arabic" w:hAnsi="Traditional Arabic" w:cs="Traditional Arabic"/>
          <w:sz w:val="28"/>
          <w:szCs w:val="28"/>
          <w:rtl/>
          <w:lang w:bidi="ar-DZ"/>
        </w:rPr>
        <w:t>الميزانية</w:t>
      </w:r>
      <w:r w:rsidR="006C17E4" w:rsidRPr="004F2ED6">
        <w:rPr>
          <w:rFonts w:ascii="Traditional Arabic" w:hAnsi="Traditional Arabic" w:cs="Traditional Arabic"/>
          <w:b/>
          <w:bCs/>
          <w:sz w:val="28"/>
          <w:szCs w:val="28"/>
          <w:vertAlign w:val="superscript"/>
          <w:rtl/>
          <w:lang w:bidi="ar-DZ"/>
        </w:rPr>
        <w:footnoteReference w:id="3"/>
      </w:r>
      <w:r w:rsidR="0044623C" w:rsidRPr="00190E92">
        <w:rPr>
          <w:rFonts w:ascii="Traditional Arabic" w:hAnsi="Traditional Arabic" w:cs="Traditional Arabic"/>
          <w:sz w:val="28"/>
          <w:szCs w:val="28"/>
          <w:rtl/>
          <w:lang w:bidi="ar-DZ"/>
        </w:rPr>
        <w:t>.</w:t>
      </w:r>
      <w:r w:rsidR="008A7313" w:rsidRPr="00190E92">
        <w:rPr>
          <w:rFonts w:ascii="Traditional Arabic" w:hAnsi="Traditional Arabic" w:cs="Traditional Arabic"/>
          <w:sz w:val="28"/>
          <w:szCs w:val="28"/>
          <w:rtl/>
          <w:lang w:bidi="ar-DZ"/>
        </w:rPr>
        <w:t xml:space="preserve"> </w:t>
      </w:r>
      <w:r w:rsidR="0044623C" w:rsidRPr="00190E92">
        <w:rPr>
          <w:rFonts w:ascii="Traditional Arabic" w:hAnsi="Traditional Arabic" w:cs="Traditional Arabic"/>
          <w:sz w:val="28"/>
          <w:szCs w:val="28"/>
          <w:rtl/>
          <w:lang w:bidi="ar-DZ"/>
        </w:rPr>
        <w:t>ملخصة في الجدول أسفله:</w:t>
      </w:r>
    </w:p>
    <w:p w:rsidR="00A00211" w:rsidRPr="00A00211" w:rsidRDefault="00A00211" w:rsidP="00A00211">
      <w:pPr>
        <w:autoSpaceDE w:val="0"/>
        <w:autoSpaceDN w:val="0"/>
        <w:bidi/>
        <w:adjustRightInd w:val="0"/>
        <w:spacing w:after="0" w:line="240" w:lineRule="auto"/>
        <w:jc w:val="both"/>
        <w:rPr>
          <w:rFonts w:ascii="Traditional Arabic" w:hAnsi="Traditional Arabic" w:cs="Traditional Arabic"/>
          <w:sz w:val="16"/>
          <w:szCs w:val="16"/>
          <w:rtl/>
          <w:lang w:bidi="ar-DZ"/>
        </w:rPr>
      </w:pPr>
    </w:p>
    <w:p w:rsidR="0044623C" w:rsidRPr="00190E92" w:rsidRDefault="0044623C" w:rsidP="0044623C">
      <w:pPr>
        <w:autoSpaceDE w:val="0"/>
        <w:autoSpaceDN w:val="0"/>
        <w:bidi/>
        <w:adjustRightInd w:val="0"/>
        <w:spacing w:after="0" w:line="240" w:lineRule="auto"/>
        <w:jc w:val="both"/>
        <w:rPr>
          <w:rFonts w:ascii="Traditional Arabic" w:hAnsi="Traditional Arabic" w:cs="Traditional Arabic"/>
          <w:sz w:val="2"/>
          <w:szCs w:val="2"/>
          <w:lang w:bidi="ar-DZ"/>
        </w:rPr>
      </w:pPr>
    </w:p>
    <w:p w:rsidR="008A7313" w:rsidRPr="00190E92" w:rsidRDefault="008A7313" w:rsidP="005A4739">
      <w:pPr>
        <w:autoSpaceDE w:val="0"/>
        <w:autoSpaceDN w:val="0"/>
        <w:bidi/>
        <w:adjustRightInd w:val="0"/>
        <w:spacing w:after="0" w:line="240" w:lineRule="auto"/>
        <w:jc w:val="both"/>
        <w:rPr>
          <w:rFonts w:ascii="Traditional Arabic" w:hAnsi="Traditional Arabic" w:cs="Traditional Arabic"/>
          <w:b/>
          <w:bCs/>
          <w:sz w:val="28"/>
          <w:szCs w:val="28"/>
          <w:rtl/>
          <w:lang w:bidi="ar-DZ"/>
        </w:rPr>
      </w:pPr>
      <w:r w:rsidRPr="00190E92">
        <w:rPr>
          <w:rFonts w:ascii="Traditional Arabic" w:hAnsi="Traditional Arabic" w:cs="Traditional Arabic"/>
          <w:b/>
          <w:bCs/>
          <w:sz w:val="28"/>
          <w:szCs w:val="28"/>
          <w:u w:val="single"/>
          <w:rtl/>
          <w:lang w:bidi="ar-DZ"/>
        </w:rPr>
        <w:t>جدول رقم 0</w:t>
      </w:r>
      <w:r w:rsidR="005A4739" w:rsidRPr="00190E92">
        <w:rPr>
          <w:rFonts w:ascii="Traditional Arabic" w:hAnsi="Traditional Arabic" w:cs="Traditional Arabic"/>
          <w:b/>
          <w:bCs/>
          <w:sz w:val="28"/>
          <w:szCs w:val="28"/>
          <w:u w:val="single"/>
          <w:rtl/>
          <w:lang w:bidi="ar-DZ"/>
        </w:rPr>
        <w:t>1</w:t>
      </w:r>
      <w:r w:rsidRPr="00190E92">
        <w:rPr>
          <w:rFonts w:ascii="Traditional Arabic" w:hAnsi="Traditional Arabic" w:cs="Traditional Arabic"/>
          <w:b/>
          <w:bCs/>
          <w:sz w:val="28"/>
          <w:szCs w:val="28"/>
          <w:rtl/>
          <w:lang w:bidi="ar-DZ"/>
        </w:rPr>
        <w:t>: تعريف المؤسسات المصغرة، الصغيرة والمتوسطة في الجزائر.</w:t>
      </w:r>
    </w:p>
    <w:tbl>
      <w:tblPr>
        <w:tblStyle w:val="Grilledutableau"/>
        <w:bidiVisual/>
        <w:tblW w:w="0" w:type="auto"/>
        <w:tblLook w:val="04A0"/>
      </w:tblPr>
      <w:tblGrid>
        <w:gridCol w:w="2303"/>
        <w:gridCol w:w="2303"/>
        <w:gridCol w:w="2303"/>
        <w:gridCol w:w="2303"/>
      </w:tblGrid>
      <w:tr w:rsidR="008A7313" w:rsidRPr="00190E92" w:rsidTr="001204DF">
        <w:tc>
          <w:tcPr>
            <w:tcW w:w="2303" w:type="dxa"/>
          </w:tcPr>
          <w:p w:rsidR="008A7313" w:rsidRPr="00190E92" w:rsidRDefault="008A7313" w:rsidP="001204DF">
            <w:pPr>
              <w:autoSpaceDE w:val="0"/>
              <w:autoSpaceDN w:val="0"/>
              <w:bidi/>
              <w:adjustRightInd w:val="0"/>
              <w:jc w:val="center"/>
              <w:rPr>
                <w:rFonts w:ascii="Traditional Arabic" w:hAnsi="Traditional Arabic" w:cs="Traditional Arabic"/>
                <w:b/>
                <w:bCs/>
                <w:sz w:val="28"/>
                <w:szCs w:val="28"/>
                <w:rtl/>
                <w:lang w:bidi="ar-DZ"/>
              </w:rPr>
            </w:pPr>
            <w:r w:rsidRPr="00190E92">
              <w:rPr>
                <w:rFonts w:ascii="Traditional Arabic" w:hAnsi="Traditional Arabic" w:cs="Traditional Arabic"/>
                <w:b/>
                <w:bCs/>
                <w:sz w:val="28"/>
                <w:szCs w:val="28"/>
                <w:rtl/>
                <w:lang w:bidi="ar-DZ"/>
              </w:rPr>
              <w:t>نوع المؤسسة</w:t>
            </w:r>
          </w:p>
        </w:tc>
        <w:tc>
          <w:tcPr>
            <w:tcW w:w="2303" w:type="dxa"/>
          </w:tcPr>
          <w:p w:rsidR="008A7313" w:rsidRPr="00190E92" w:rsidRDefault="008A7313" w:rsidP="001204DF">
            <w:pPr>
              <w:autoSpaceDE w:val="0"/>
              <w:autoSpaceDN w:val="0"/>
              <w:bidi/>
              <w:adjustRightInd w:val="0"/>
              <w:jc w:val="center"/>
              <w:rPr>
                <w:rFonts w:ascii="Traditional Arabic" w:hAnsi="Traditional Arabic" w:cs="Traditional Arabic"/>
                <w:b/>
                <w:bCs/>
                <w:sz w:val="28"/>
                <w:szCs w:val="28"/>
                <w:rtl/>
                <w:lang w:bidi="ar-DZ"/>
              </w:rPr>
            </w:pPr>
            <w:r w:rsidRPr="00190E92">
              <w:rPr>
                <w:rFonts w:ascii="Traditional Arabic" w:hAnsi="Traditional Arabic" w:cs="Traditional Arabic"/>
                <w:b/>
                <w:bCs/>
                <w:sz w:val="28"/>
                <w:szCs w:val="28"/>
                <w:rtl/>
                <w:lang w:bidi="ar-DZ"/>
              </w:rPr>
              <w:t>عدد العمال</w:t>
            </w:r>
          </w:p>
        </w:tc>
        <w:tc>
          <w:tcPr>
            <w:tcW w:w="2303" w:type="dxa"/>
          </w:tcPr>
          <w:p w:rsidR="008A7313" w:rsidRPr="00190E92" w:rsidRDefault="008A7313" w:rsidP="001204DF">
            <w:pPr>
              <w:autoSpaceDE w:val="0"/>
              <w:autoSpaceDN w:val="0"/>
              <w:bidi/>
              <w:adjustRightInd w:val="0"/>
              <w:jc w:val="center"/>
              <w:rPr>
                <w:rFonts w:ascii="Traditional Arabic" w:hAnsi="Traditional Arabic" w:cs="Traditional Arabic"/>
                <w:b/>
                <w:bCs/>
                <w:sz w:val="28"/>
                <w:szCs w:val="28"/>
                <w:rtl/>
                <w:lang w:bidi="ar-DZ"/>
              </w:rPr>
            </w:pPr>
            <w:r w:rsidRPr="00190E92">
              <w:rPr>
                <w:rFonts w:ascii="Traditional Arabic" w:hAnsi="Traditional Arabic" w:cs="Traditional Arabic"/>
                <w:b/>
                <w:bCs/>
                <w:sz w:val="28"/>
                <w:szCs w:val="28"/>
                <w:rtl/>
                <w:lang w:bidi="ar-DZ"/>
              </w:rPr>
              <w:t>رقم الأعمال السنوي</w:t>
            </w:r>
          </w:p>
          <w:p w:rsidR="008A7313" w:rsidRPr="00190E92" w:rsidRDefault="008A7313" w:rsidP="001204DF">
            <w:pPr>
              <w:autoSpaceDE w:val="0"/>
              <w:autoSpaceDN w:val="0"/>
              <w:bidi/>
              <w:adjustRightInd w:val="0"/>
              <w:jc w:val="center"/>
              <w:rPr>
                <w:rFonts w:ascii="Traditional Arabic" w:hAnsi="Traditional Arabic" w:cs="Traditional Arabic"/>
                <w:b/>
                <w:bCs/>
                <w:sz w:val="28"/>
                <w:szCs w:val="28"/>
                <w:rtl/>
                <w:lang w:bidi="ar-DZ"/>
              </w:rPr>
            </w:pPr>
            <w:r w:rsidRPr="00190E92">
              <w:rPr>
                <w:rFonts w:ascii="Traditional Arabic" w:hAnsi="Traditional Arabic" w:cs="Traditional Arabic"/>
                <w:b/>
                <w:bCs/>
                <w:sz w:val="28"/>
                <w:szCs w:val="28"/>
                <w:rtl/>
                <w:lang w:bidi="ar-DZ"/>
              </w:rPr>
              <w:t>مليون دج</w:t>
            </w:r>
          </w:p>
        </w:tc>
        <w:tc>
          <w:tcPr>
            <w:tcW w:w="2303" w:type="dxa"/>
          </w:tcPr>
          <w:p w:rsidR="008A7313" w:rsidRPr="00190E92" w:rsidRDefault="008A7313" w:rsidP="001204DF">
            <w:pPr>
              <w:autoSpaceDE w:val="0"/>
              <w:autoSpaceDN w:val="0"/>
              <w:bidi/>
              <w:adjustRightInd w:val="0"/>
              <w:jc w:val="center"/>
              <w:rPr>
                <w:rFonts w:ascii="Traditional Arabic" w:hAnsi="Traditional Arabic" w:cs="Traditional Arabic"/>
                <w:b/>
                <w:bCs/>
                <w:sz w:val="28"/>
                <w:szCs w:val="28"/>
                <w:rtl/>
                <w:lang w:bidi="ar-DZ"/>
              </w:rPr>
            </w:pPr>
            <w:r w:rsidRPr="00190E92">
              <w:rPr>
                <w:rFonts w:ascii="Traditional Arabic" w:hAnsi="Traditional Arabic" w:cs="Traditional Arabic"/>
                <w:b/>
                <w:bCs/>
                <w:sz w:val="28"/>
                <w:szCs w:val="28"/>
                <w:rtl/>
                <w:lang w:bidi="ar-DZ"/>
              </w:rPr>
              <w:t>مجموع الميزانية</w:t>
            </w:r>
          </w:p>
          <w:p w:rsidR="008A7313" w:rsidRPr="00190E92" w:rsidRDefault="008A7313" w:rsidP="001204DF">
            <w:pPr>
              <w:autoSpaceDE w:val="0"/>
              <w:autoSpaceDN w:val="0"/>
              <w:bidi/>
              <w:adjustRightInd w:val="0"/>
              <w:jc w:val="center"/>
              <w:rPr>
                <w:rFonts w:ascii="Traditional Arabic" w:hAnsi="Traditional Arabic" w:cs="Traditional Arabic"/>
                <w:b/>
                <w:bCs/>
                <w:sz w:val="28"/>
                <w:szCs w:val="28"/>
                <w:rtl/>
                <w:lang w:bidi="ar-DZ"/>
              </w:rPr>
            </w:pPr>
            <w:r w:rsidRPr="00190E92">
              <w:rPr>
                <w:rFonts w:ascii="Traditional Arabic" w:hAnsi="Traditional Arabic" w:cs="Traditional Arabic"/>
                <w:b/>
                <w:bCs/>
                <w:sz w:val="28"/>
                <w:szCs w:val="28"/>
                <w:rtl/>
                <w:lang w:bidi="ar-DZ"/>
              </w:rPr>
              <w:t>مليون دج</w:t>
            </w:r>
          </w:p>
        </w:tc>
      </w:tr>
      <w:tr w:rsidR="008A7313" w:rsidRPr="00190E92" w:rsidTr="001204DF">
        <w:tc>
          <w:tcPr>
            <w:tcW w:w="2303" w:type="dxa"/>
          </w:tcPr>
          <w:p w:rsidR="008A7313" w:rsidRPr="00190E92" w:rsidRDefault="008A7313" w:rsidP="001204DF">
            <w:pPr>
              <w:autoSpaceDE w:val="0"/>
              <w:autoSpaceDN w:val="0"/>
              <w:bidi/>
              <w:adjustRightInd w:val="0"/>
              <w:jc w:val="both"/>
              <w:rPr>
                <w:rFonts w:ascii="Traditional Arabic" w:hAnsi="Traditional Arabic" w:cs="Traditional Arabic"/>
                <w:sz w:val="28"/>
                <w:szCs w:val="28"/>
                <w:rtl/>
                <w:lang w:bidi="ar-DZ"/>
              </w:rPr>
            </w:pPr>
            <w:r w:rsidRPr="00190E92">
              <w:rPr>
                <w:rFonts w:ascii="Traditional Arabic" w:hAnsi="Traditional Arabic" w:cs="Traditional Arabic"/>
                <w:sz w:val="28"/>
                <w:szCs w:val="28"/>
                <w:rtl/>
                <w:lang w:bidi="ar-DZ"/>
              </w:rPr>
              <w:t>مؤسسة مصغرة</w:t>
            </w:r>
          </w:p>
        </w:tc>
        <w:tc>
          <w:tcPr>
            <w:tcW w:w="2303" w:type="dxa"/>
          </w:tcPr>
          <w:p w:rsidR="008A7313" w:rsidRPr="00190E92" w:rsidRDefault="008A7313" w:rsidP="001204DF">
            <w:pPr>
              <w:autoSpaceDE w:val="0"/>
              <w:autoSpaceDN w:val="0"/>
              <w:bidi/>
              <w:adjustRightInd w:val="0"/>
              <w:jc w:val="both"/>
              <w:rPr>
                <w:rFonts w:ascii="Traditional Arabic" w:hAnsi="Traditional Arabic" w:cs="Traditional Arabic"/>
                <w:sz w:val="28"/>
                <w:szCs w:val="28"/>
                <w:rtl/>
                <w:lang w:bidi="ar-DZ"/>
              </w:rPr>
            </w:pPr>
            <w:r w:rsidRPr="00190E92">
              <w:rPr>
                <w:rFonts w:ascii="Traditional Arabic" w:hAnsi="Traditional Arabic" w:cs="Traditional Arabic"/>
                <w:sz w:val="28"/>
                <w:szCs w:val="28"/>
                <w:rtl/>
                <w:lang w:bidi="ar-DZ"/>
              </w:rPr>
              <w:t>من 01 الى 09</w:t>
            </w:r>
          </w:p>
        </w:tc>
        <w:tc>
          <w:tcPr>
            <w:tcW w:w="2303" w:type="dxa"/>
          </w:tcPr>
          <w:p w:rsidR="008A7313" w:rsidRPr="00190E92" w:rsidRDefault="008A7313" w:rsidP="001204DF">
            <w:pPr>
              <w:autoSpaceDE w:val="0"/>
              <w:autoSpaceDN w:val="0"/>
              <w:bidi/>
              <w:adjustRightInd w:val="0"/>
              <w:jc w:val="both"/>
              <w:rPr>
                <w:rFonts w:ascii="Traditional Arabic" w:hAnsi="Traditional Arabic" w:cs="Traditional Arabic"/>
                <w:sz w:val="28"/>
                <w:szCs w:val="28"/>
                <w:rtl/>
                <w:lang w:bidi="ar-DZ"/>
              </w:rPr>
            </w:pPr>
            <w:r w:rsidRPr="00190E92">
              <w:rPr>
                <w:rFonts w:ascii="Traditional Arabic" w:hAnsi="Traditional Arabic" w:cs="Traditional Arabic"/>
                <w:sz w:val="28"/>
                <w:szCs w:val="28"/>
                <w:rtl/>
                <w:lang w:bidi="ar-DZ"/>
              </w:rPr>
              <w:t>أقل من 20</w:t>
            </w:r>
          </w:p>
        </w:tc>
        <w:tc>
          <w:tcPr>
            <w:tcW w:w="2303" w:type="dxa"/>
          </w:tcPr>
          <w:p w:rsidR="008A7313" w:rsidRPr="00190E92" w:rsidRDefault="008A7313" w:rsidP="001204DF">
            <w:pPr>
              <w:autoSpaceDE w:val="0"/>
              <w:autoSpaceDN w:val="0"/>
              <w:bidi/>
              <w:adjustRightInd w:val="0"/>
              <w:jc w:val="both"/>
              <w:rPr>
                <w:rFonts w:ascii="Traditional Arabic" w:hAnsi="Traditional Arabic" w:cs="Traditional Arabic"/>
                <w:sz w:val="28"/>
                <w:szCs w:val="28"/>
                <w:rtl/>
                <w:lang w:bidi="ar-DZ"/>
              </w:rPr>
            </w:pPr>
            <w:r w:rsidRPr="00190E92">
              <w:rPr>
                <w:rFonts w:ascii="Traditional Arabic" w:hAnsi="Traditional Arabic" w:cs="Traditional Arabic"/>
                <w:sz w:val="28"/>
                <w:szCs w:val="28"/>
                <w:rtl/>
                <w:lang w:bidi="ar-DZ"/>
              </w:rPr>
              <w:t>أقل من 10</w:t>
            </w:r>
          </w:p>
        </w:tc>
      </w:tr>
      <w:tr w:rsidR="008A7313" w:rsidRPr="00190E92" w:rsidTr="001204DF">
        <w:tc>
          <w:tcPr>
            <w:tcW w:w="2303" w:type="dxa"/>
          </w:tcPr>
          <w:p w:rsidR="008A7313" w:rsidRPr="00190E92" w:rsidRDefault="008A7313" w:rsidP="001204DF">
            <w:pPr>
              <w:autoSpaceDE w:val="0"/>
              <w:autoSpaceDN w:val="0"/>
              <w:bidi/>
              <w:adjustRightInd w:val="0"/>
              <w:jc w:val="both"/>
              <w:rPr>
                <w:rFonts w:ascii="Traditional Arabic" w:hAnsi="Traditional Arabic" w:cs="Traditional Arabic"/>
                <w:sz w:val="28"/>
                <w:szCs w:val="28"/>
                <w:rtl/>
                <w:lang w:bidi="ar-DZ"/>
              </w:rPr>
            </w:pPr>
            <w:r w:rsidRPr="00190E92">
              <w:rPr>
                <w:rFonts w:ascii="Traditional Arabic" w:hAnsi="Traditional Arabic" w:cs="Traditional Arabic"/>
                <w:sz w:val="28"/>
                <w:szCs w:val="28"/>
                <w:rtl/>
                <w:lang w:bidi="ar-DZ"/>
              </w:rPr>
              <w:t>مؤسسة صغيرة</w:t>
            </w:r>
          </w:p>
        </w:tc>
        <w:tc>
          <w:tcPr>
            <w:tcW w:w="2303" w:type="dxa"/>
          </w:tcPr>
          <w:p w:rsidR="008A7313" w:rsidRPr="00190E92" w:rsidRDefault="008A7313" w:rsidP="001204DF">
            <w:pPr>
              <w:autoSpaceDE w:val="0"/>
              <w:autoSpaceDN w:val="0"/>
              <w:bidi/>
              <w:adjustRightInd w:val="0"/>
              <w:jc w:val="both"/>
              <w:rPr>
                <w:rFonts w:ascii="Traditional Arabic" w:hAnsi="Traditional Arabic" w:cs="Traditional Arabic"/>
                <w:sz w:val="28"/>
                <w:szCs w:val="28"/>
                <w:rtl/>
                <w:lang w:bidi="ar-DZ"/>
              </w:rPr>
            </w:pPr>
            <w:r w:rsidRPr="00190E92">
              <w:rPr>
                <w:rFonts w:ascii="Traditional Arabic" w:hAnsi="Traditional Arabic" w:cs="Traditional Arabic"/>
                <w:sz w:val="28"/>
                <w:szCs w:val="28"/>
                <w:rtl/>
                <w:lang w:bidi="ar-DZ"/>
              </w:rPr>
              <w:t>من 10 الى 49</w:t>
            </w:r>
          </w:p>
        </w:tc>
        <w:tc>
          <w:tcPr>
            <w:tcW w:w="2303" w:type="dxa"/>
          </w:tcPr>
          <w:p w:rsidR="008A7313" w:rsidRPr="00190E92" w:rsidRDefault="008A7313" w:rsidP="001204DF">
            <w:pPr>
              <w:autoSpaceDE w:val="0"/>
              <w:autoSpaceDN w:val="0"/>
              <w:bidi/>
              <w:adjustRightInd w:val="0"/>
              <w:jc w:val="both"/>
              <w:rPr>
                <w:rFonts w:ascii="Traditional Arabic" w:hAnsi="Traditional Arabic" w:cs="Traditional Arabic"/>
                <w:sz w:val="28"/>
                <w:szCs w:val="28"/>
                <w:rtl/>
                <w:lang w:bidi="ar-DZ"/>
              </w:rPr>
            </w:pPr>
            <w:r w:rsidRPr="00190E92">
              <w:rPr>
                <w:rFonts w:ascii="Traditional Arabic" w:hAnsi="Traditional Arabic" w:cs="Traditional Arabic"/>
                <w:sz w:val="28"/>
                <w:szCs w:val="28"/>
                <w:rtl/>
                <w:lang w:bidi="ar-DZ"/>
              </w:rPr>
              <w:t>أقل من 200</w:t>
            </w:r>
          </w:p>
        </w:tc>
        <w:tc>
          <w:tcPr>
            <w:tcW w:w="2303" w:type="dxa"/>
          </w:tcPr>
          <w:p w:rsidR="008A7313" w:rsidRPr="00190E92" w:rsidRDefault="008A7313" w:rsidP="001204DF">
            <w:pPr>
              <w:autoSpaceDE w:val="0"/>
              <w:autoSpaceDN w:val="0"/>
              <w:bidi/>
              <w:adjustRightInd w:val="0"/>
              <w:jc w:val="both"/>
              <w:rPr>
                <w:rFonts w:ascii="Traditional Arabic" w:hAnsi="Traditional Arabic" w:cs="Traditional Arabic"/>
                <w:sz w:val="28"/>
                <w:szCs w:val="28"/>
                <w:rtl/>
                <w:lang w:bidi="ar-DZ"/>
              </w:rPr>
            </w:pPr>
            <w:r w:rsidRPr="00190E92">
              <w:rPr>
                <w:rFonts w:ascii="Traditional Arabic" w:hAnsi="Traditional Arabic" w:cs="Traditional Arabic"/>
                <w:sz w:val="28"/>
                <w:szCs w:val="28"/>
                <w:rtl/>
                <w:lang w:bidi="ar-DZ"/>
              </w:rPr>
              <w:t>أقل من 100</w:t>
            </w:r>
          </w:p>
        </w:tc>
      </w:tr>
      <w:tr w:rsidR="008A7313" w:rsidRPr="00190E92" w:rsidTr="001204DF">
        <w:tc>
          <w:tcPr>
            <w:tcW w:w="2303" w:type="dxa"/>
          </w:tcPr>
          <w:p w:rsidR="008A7313" w:rsidRPr="00190E92" w:rsidRDefault="008A7313" w:rsidP="001204DF">
            <w:pPr>
              <w:autoSpaceDE w:val="0"/>
              <w:autoSpaceDN w:val="0"/>
              <w:bidi/>
              <w:adjustRightInd w:val="0"/>
              <w:jc w:val="both"/>
              <w:rPr>
                <w:rFonts w:ascii="Traditional Arabic" w:hAnsi="Traditional Arabic" w:cs="Traditional Arabic"/>
                <w:sz w:val="28"/>
                <w:szCs w:val="28"/>
                <w:rtl/>
                <w:lang w:bidi="ar-DZ"/>
              </w:rPr>
            </w:pPr>
            <w:r w:rsidRPr="00190E92">
              <w:rPr>
                <w:rFonts w:ascii="Traditional Arabic" w:hAnsi="Traditional Arabic" w:cs="Traditional Arabic"/>
                <w:sz w:val="28"/>
                <w:szCs w:val="28"/>
                <w:rtl/>
                <w:lang w:bidi="ar-DZ"/>
              </w:rPr>
              <w:t>مؤسسة متوسطة</w:t>
            </w:r>
          </w:p>
        </w:tc>
        <w:tc>
          <w:tcPr>
            <w:tcW w:w="2303" w:type="dxa"/>
          </w:tcPr>
          <w:p w:rsidR="008A7313" w:rsidRPr="00190E92" w:rsidRDefault="008A7313" w:rsidP="001204DF">
            <w:pPr>
              <w:autoSpaceDE w:val="0"/>
              <w:autoSpaceDN w:val="0"/>
              <w:bidi/>
              <w:adjustRightInd w:val="0"/>
              <w:jc w:val="both"/>
              <w:rPr>
                <w:rFonts w:ascii="Traditional Arabic" w:hAnsi="Traditional Arabic" w:cs="Traditional Arabic"/>
                <w:sz w:val="28"/>
                <w:szCs w:val="28"/>
                <w:rtl/>
                <w:lang w:bidi="ar-DZ"/>
              </w:rPr>
            </w:pPr>
            <w:r w:rsidRPr="00190E92">
              <w:rPr>
                <w:rFonts w:ascii="Traditional Arabic" w:hAnsi="Traditional Arabic" w:cs="Traditional Arabic"/>
                <w:sz w:val="28"/>
                <w:szCs w:val="28"/>
                <w:rtl/>
                <w:lang w:bidi="ar-DZ"/>
              </w:rPr>
              <w:t>من 50 الى 250</w:t>
            </w:r>
          </w:p>
        </w:tc>
        <w:tc>
          <w:tcPr>
            <w:tcW w:w="2303" w:type="dxa"/>
          </w:tcPr>
          <w:p w:rsidR="008A7313" w:rsidRPr="00190E92" w:rsidRDefault="008A7313" w:rsidP="001204DF">
            <w:pPr>
              <w:autoSpaceDE w:val="0"/>
              <w:autoSpaceDN w:val="0"/>
              <w:bidi/>
              <w:adjustRightInd w:val="0"/>
              <w:jc w:val="both"/>
              <w:rPr>
                <w:rFonts w:ascii="Traditional Arabic" w:hAnsi="Traditional Arabic" w:cs="Traditional Arabic"/>
                <w:sz w:val="28"/>
                <w:szCs w:val="28"/>
                <w:rtl/>
                <w:lang w:bidi="ar-DZ"/>
              </w:rPr>
            </w:pPr>
            <w:r w:rsidRPr="00190E92">
              <w:rPr>
                <w:rFonts w:ascii="Traditional Arabic" w:hAnsi="Traditional Arabic" w:cs="Traditional Arabic"/>
                <w:sz w:val="28"/>
                <w:szCs w:val="28"/>
                <w:rtl/>
                <w:lang w:bidi="ar-DZ"/>
              </w:rPr>
              <w:t>من 200 إلى 2000</w:t>
            </w:r>
          </w:p>
        </w:tc>
        <w:tc>
          <w:tcPr>
            <w:tcW w:w="2303" w:type="dxa"/>
          </w:tcPr>
          <w:p w:rsidR="008A7313" w:rsidRPr="00190E92" w:rsidRDefault="008A7313" w:rsidP="001204DF">
            <w:pPr>
              <w:autoSpaceDE w:val="0"/>
              <w:autoSpaceDN w:val="0"/>
              <w:bidi/>
              <w:adjustRightInd w:val="0"/>
              <w:jc w:val="both"/>
              <w:rPr>
                <w:rFonts w:ascii="Traditional Arabic" w:hAnsi="Traditional Arabic" w:cs="Traditional Arabic"/>
                <w:sz w:val="28"/>
                <w:szCs w:val="28"/>
                <w:rtl/>
                <w:lang w:bidi="ar-DZ"/>
              </w:rPr>
            </w:pPr>
            <w:r w:rsidRPr="00190E92">
              <w:rPr>
                <w:rFonts w:ascii="Traditional Arabic" w:hAnsi="Traditional Arabic" w:cs="Traditional Arabic"/>
                <w:sz w:val="28"/>
                <w:szCs w:val="28"/>
                <w:rtl/>
                <w:lang w:bidi="ar-DZ"/>
              </w:rPr>
              <w:t>من 100 إلى 500</w:t>
            </w:r>
          </w:p>
        </w:tc>
      </w:tr>
    </w:tbl>
    <w:p w:rsidR="008A7313" w:rsidRPr="00190E92" w:rsidRDefault="008A7313" w:rsidP="008A7313">
      <w:pPr>
        <w:autoSpaceDE w:val="0"/>
        <w:autoSpaceDN w:val="0"/>
        <w:bidi/>
        <w:adjustRightInd w:val="0"/>
        <w:spacing w:after="0" w:line="240" w:lineRule="auto"/>
        <w:jc w:val="both"/>
        <w:rPr>
          <w:rFonts w:ascii="Traditional Arabic" w:hAnsi="Traditional Arabic" w:cs="Traditional Arabic"/>
          <w:b/>
          <w:bCs/>
          <w:sz w:val="28"/>
          <w:szCs w:val="28"/>
          <w:rtl/>
          <w:lang w:bidi="ar-DZ"/>
        </w:rPr>
      </w:pPr>
    </w:p>
    <w:p w:rsidR="004F2ED6" w:rsidRPr="004F2ED6" w:rsidRDefault="004F2ED6" w:rsidP="004F2ED6">
      <w:pPr>
        <w:pStyle w:val="Default"/>
        <w:jc w:val="both"/>
        <w:rPr>
          <w:rFonts w:asciiTheme="majorBidi" w:hAnsiTheme="majorBidi" w:cstheme="majorBidi"/>
          <w:rtl/>
          <w:lang w:bidi="ar-DZ"/>
        </w:rPr>
      </w:pPr>
      <w:r w:rsidRPr="004F2ED6">
        <w:rPr>
          <w:rFonts w:asciiTheme="majorBidi" w:hAnsiTheme="majorBidi" w:cstheme="majorBidi"/>
          <w:b/>
          <w:bCs/>
          <w:u w:val="single"/>
          <w:lang w:bidi="ar-DZ"/>
        </w:rPr>
        <w:t>Source</w:t>
      </w:r>
      <w:r w:rsidRPr="004F2ED6">
        <w:rPr>
          <w:rFonts w:asciiTheme="majorBidi" w:hAnsiTheme="majorBidi" w:cstheme="majorBidi"/>
          <w:b/>
          <w:bCs/>
          <w:lang w:bidi="ar-DZ"/>
        </w:rPr>
        <w:t> :</w:t>
      </w:r>
      <w:r w:rsidRPr="004F2ED6">
        <w:rPr>
          <w:rFonts w:asciiTheme="majorBidi" w:hAnsiTheme="majorBidi" w:cstheme="majorBidi"/>
        </w:rPr>
        <w:t xml:space="preserve">YOUCEFI RACHIDE, HADJAR ASSIA, BERRAHO HADJ MELIANI, </w:t>
      </w:r>
      <w:r w:rsidRPr="004F2ED6">
        <w:rPr>
          <w:rFonts w:asciiTheme="majorBidi" w:hAnsiTheme="majorBidi" w:cstheme="majorBidi"/>
          <w:b/>
          <w:bCs/>
          <w:u w:val="single"/>
        </w:rPr>
        <w:t>L’évaluation De La Mise à Niveau Des Pme En Algérie</w:t>
      </w:r>
      <w:r w:rsidRPr="004F2ED6">
        <w:rPr>
          <w:rFonts w:asciiTheme="majorBidi" w:hAnsiTheme="majorBidi" w:cstheme="majorBidi"/>
        </w:rPr>
        <w:t>, colloque international : Evaluation des programmes d’investissements public 2001-2004 et leurs retombées sur l’emploi, l’investissement et la croissance économique, université SETIF1, 11/12 mars2013,p :03.</w:t>
      </w:r>
    </w:p>
    <w:p w:rsidR="007E069A" w:rsidRPr="004F2ED6" w:rsidRDefault="008A7313" w:rsidP="00AD5063">
      <w:pPr>
        <w:autoSpaceDE w:val="0"/>
        <w:autoSpaceDN w:val="0"/>
        <w:bidi/>
        <w:adjustRightInd w:val="0"/>
        <w:spacing w:after="0" w:line="240" w:lineRule="auto"/>
        <w:jc w:val="both"/>
        <w:rPr>
          <w:rFonts w:ascii="Traditional Arabic" w:hAnsi="Traditional Arabic" w:cs="Traditional Arabic"/>
          <w:sz w:val="28"/>
          <w:szCs w:val="28"/>
          <w:rtl/>
          <w:lang w:bidi="ar-DZ"/>
        </w:rPr>
      </w:pPr>
      <w:r w:rsidRPr="004F2ED6">
        <w:rPr>
          <w:rFonts w:ascii="Traditional Arabic" w:hAnsi="Traditional Arabic" w:cs="Traditional Arabic"/>
          <w:sz w:val="28"/>
          <w:szCs w:val="28"/>
        </w:rPr>
        <w:lastRenderedPageBreak/>
        <w:t>.</w:t>
      </w:r>
    </w:p>
    <w:p w:rsidR="00013330" w:rsidRDefault="00013330" w:rsidP="00763BC7">
      <w:pPr>
        <w:spacing w:after="0" w:line="240" w:lineRule="auto"/>
        <w:jc w:val="both"/>
        <w:rPr>
          <w:rFonts w:ascii="Times New Roman" w:hAnsi="Times New Roman" w:cs="Times New Roman"/>
          <w:sz w:val="28"/>
          <w:szCs w:val="28"/>
          <w:rtl/>
          <w:lang w:bidi="ar-DZ"/>
        </w:rPr>
      </w:pPr>
    </w:p>
    <w:p w:rsidR="00450962" w:rsidRDefault="00450962" w:rsidP="00763BC7">
      <w:pPr>
        <w:spacing w:after="0" w:line="240" w:lineRule="auto"/>
        <w:jc w:val="both"/>
        <w:rPr>
          <w:rFonts w:ascii="Times New Roman" w:hAnsi="Times New Roman" w:cs="Times New Roman"/>
          <w:sz w:val="28"/>
          <w:szCs w:val="28"/>
          <w:rtl/>
          <w:lang w:bidi="ar-DZ"/>
        </w:rPr>
      </w:pPr>
    </w:p>
    <w:p w:rsidR="00450962" w:rsidRDefault="00450962" w:rsidP="00763BC7">
      <w:pPr>
        <w:spacing w:after="0" w:line="240" w:lineRule="auto"/>
        <w:jc w:val="both"/>
        <w:rPr>
          <w:rFonts w:ascii="Times New Roman" w:hAnsi="Times New Roman" w:cs="Times New Roman"/>
          <w:sz w:val="28"/>
          <w:szCs w:val="28"/>
          <w:rtl/>
          <w:lang w:bidi="ar-DZ"/>
        </w:rPr>
      </w:pPr>
    </w:p>
    <w:p w:rsidR="00DF5751" w:rsidRPr="00547AEE" w:rsidRDefault="006C17E4" w:rsidP="006C17E4">
      <w:pPr>
        <w:bidi/>
        <w:spacing w:after="0" w:line="240" w:lineRule="auto"/>
        <w:jc w:val="both"/>
        <w:rPr>
          <w:rFonts w:ascii="Traditional Arabic" w:hAnsi="Traditional Arabic" w:cs="Traditional Arabic"/>
          <w:b/>
          <w:bCs/>
          <w:sz w:val="28"/>
          <w:szCs w:val="28"/>
          <w:rtl/>
          <w:lang w:bidi="ar-DZ"/>
        </w:rPr>
      </w:pPr>
      <w:r w:rsidRPr="006C17E4">
        <w:rPr>
          <w:rFonts w:ascii="Simplified Arabic" w:hAnsi="Simplified Arabic" w:cs="Simplified Arabic" w:hint="cs"/>
          <w:b/>
          <w:bCs/>
          <w:sz w:val="28"/>
          <w:szCs w:val="28"/>
          <w:rtl/>
          <w:lang w:bidi="ar-DZ"/>
        </w:rPr>
        <w:t>2</w:t>
      </w:r>
      <w:r w:rsidRPr="00547AEE">
        <w:rPr>
          <w:rFonts w:ascii="Traditional Arabic" w:hAnsi="Traditional Arabic" w:cs="Traditional Arabic"/>
          <w:b/>
          <w:bCs/>
          <w:sz w:val="28"/>
          <w:szCs w:val="28"/>
          <w:rtl/>
          <w:lang w:bidi="ar-DZ"/>
        </w:rPr>
        <w:t>-</w:t>
      </w:r>
      <w:r w:rsidR="00DF5751" w:rsidRPr="00547AEE">
        <w:rPr>
          <w:rFonts w:ascii="Traditional Arabic" w:hAnsi="Traditional Arabic" w:cs="Traditional Arabic"/>
          <w:b/>
          <w:bCs/>
          <w:sz w:val="28"/>
          <w:szCs w:val="28"/>
          <w:rtl/>
          <w:lang w:bidi="ar-DZ"/>
        </w:rPr>
        <w:t xml:space="preserve"> </w:t>
      </w:r>
      <w:r w:rsidRPr="00547AEE">
        <w:rPr>
          <w:rFonts w:ascii="Traditional Arabic" w:hAnsi="Traditional Arabic" w:cs="Traditional Arabic"/>
          <w:b/>
          <w:bCs/>
          <w:sz w:val="28"/>
          <w:szCs w:val="28"/>
          <w:rtl/>
          <w:lang w:bidi="ar-DZ"/>
        </w:rPr>
        <w:t>تطور التفكير الإستراتيجي في المؤسسات الصغيرة والمتوسطة</w:t>
      </w:r>
      <w:r w:rsidR="0030182C" w:rsidRPr="00547AEE">
        <w:rPr>
          <w:rFonts w:ascii="Traditional Arabic" w:hAnsi="Traditional Arabic" w:cs="Traditional Arabic"/>
          <w:b/>
          <w:bCs/>
          <w:sz w:val="28"/>
          <w:szCs w:val="28"/>
          <w:rtl/>
          <w:lang w:bidi="ar-DZ"/>
        </w:rPr>
        <w:t>:</w:t>
      </w:r>
    </w:p>
    <w:p w:rsidR="00BE12DA" w:rsidRPr="00547AEE" w:rsidRDefault="00BE12DA" w:rsidP="00BE12DA">
      <w:pPr>
        <w:bidi/>
        <w:spacing w:after="0" w:line="240" w:lineRule="auto"/>
        <w:jc w:val="both"/>
        <w:rPr>
          <w:rFonts w:ascii="Traditional Arabic" w:hAnsi="Traditional Arabic" w:cs="Traditional Arabic"/>
          <w:sz w:val="28"/>
          <w:szCs w:val="28"/>
          <w:rtl/>
          <w:lang w:bidi="ar-DZ"/>
        </w:rPr>
      </w:pPr>
      <w:r w:rsidRPr="00547AEE">
        <w:rPr>
          <w:rFonts w:ascii="Traditional Arabic" w:hAnsi="Traditional Arabic" w:cs="Traditional Arabic"/>
          <w:sz w:val="28"/>
          <w:szCs w:val="28"/>
          <w:rtl/>
          <w:lang w:bidi="ar-DZ"/>
        </w:rPr>
        <w:t xml:space="preserve">     لقد تطورت الدراسات التي اهتمت بصفة مباشرة بصياغة الإستراتيجية في المؤسسات الصغيرة والمتوسطة؛ </w:t>
      </w:r>
      <w:r w:rsidRPr="00547AEE">
        <w:rPr>
          <w:rFonts w:ascii="Traditional Arabic" w:hAnsi="Traditional Arabic" w:cs="Traditional Arabic"/>
          <w:b/>
          <w:bCs/>
          <w:sz w:val="28"/>
          <w:szCs w:val="28"/>
          <w:rtl/>
          <w:lang w:bidi="ar-DZ"/>
        </w:rPr>
        <w:t xml:space="preserve"> </w:t>
      </w:r>
      <w:r w:rsidRPr="00547AEE">
        <w:rPr>
          <w:rFonts w:ascii="Traditional Arabic" w:hAnsi="Traditional Arabic" w:cs="Traditional Arabic"/>
          <w:sz w:val="28"/>
          <w:szCs w:val="28"/>
          <w:rtl/>
          <w:lang w:bidi="ar-DZ"/>
        </w:rPr>
        <w:t>يمكن تصنيفها إلى أهم ثلاثة مداخل</w:t>
      </w:r>
      <w:r w:rsidR="00AD5063" w:rsidRPr="00547AEE">
        <w:rPr>
          <w:rFonts w:ascii="Traditional Arabic" w:hAnsi="Traditional Arabic" w:cs="Traditional Arabic"/>
          <w:b/>
          <w:bCs/>
          <w:sz w:val="28"/>
          <w:szCs w:val="28"/>
          <w:vertAlign w:val="superscript"/>
          <w:rtl/>
          <w:lang w:bidi="ar-DZ"/>
        </w:rPr>
        <w:footnoteReference w:id="4"/>
      </w:r>
      <w:r w:rsidRPr="00547AEE">
        <w:rPr>
          <w:rFonts w:ascii="Traditional Arabic" w:hAnsi="Traditional Arabic" w:cs="Traditional Arabic"/>
          <w:b/>
          <w:bCs/>
          <w:sz w:val="28"/>
          <w:szCs w:val="28"/>
          <w:rtl/>
          <w:lang w:bidi="ar-DZ"/>
        </w:rPr>
        <w:t>:</w:t>
      </w:r>
    </w:p>
    <w:p w:rsidR="00321CB0" w:rsidRPr="00A47013" w:rsidRDefault="00A47013" w:rsidP="00321CB0">
      <w:pPr>
        <w:pStyle w:val="Notedebasdepage"/>
        <w:bidi/>
        <w:jc w:val="both"/>
        <w:rPr>
          <w:rFonts w:ascii="Simplified Arabic" w:hAnsi="Simplified Arabic" w:cs="Simplified Arabic"/>
          <w:sz w:val="28"/>
          <w:szCs w:val="28"/>
          <w:rtl/>
          <w:lang w:bidi="ar-DZ"/>
        </w:rPr>
      </w:pPr>
      <w:r w:rsidRPr="00547AEE">
        <w:rPr>
          <w:rFonts w:ascii="Traditional Arabic" w:hAnsi="Traditional Arabic" w:cs="Traditional Arabic"/>
          <w:b/>
          <w:bCs/>
          <w:sz w:val="28"/>
          <w:szCs w:val="28"/>
          <w:rtl/>
          <w:lang w:bidi="ar-DZ"/>
        </w:rPr>
        <w:t>2-1-</w:t>
      </w:r>
      <w:r w:rsidR="008C63F8" w:rsidRPr="00547AEE">
        <w:rPr>
          <w:rFonts w:ascii="Traditional Arabic" w:hAnsi="Traditional Arabic" w:cs="Traditional Arabic"/>
          <w:b/>
          <w:bCs/>
          <w:sz w:val="28"/>
          <w:szCs w:val="28"/>
          <w:rtl/>
          <w:lang w:bidi="ar-DZ"/>
        </w:rPr>
        <w:t xml:space="preserve"> المدخل الكلاسيكي:  </w:t>
      </w:r>
      <w:r w:rsidR="008C63F8" w:rsidRPr="00547AEE">
        <w:rPr>
          <w:rFonts w:ascii="Traditional Arabic" w:hAnsi="Traditional Arabic" w:cs="Traditional Arabic"/>
          <w:sz w:val="28"/>
          <w:szCs w:val="28"/>
          <w:rtl/>
          <w:lang w:bidi="ar-DZ"/>
        </w:rPr>
        <w:t xml:space="preserve">ضم مجموعة من الباحثين الذين اهتموا بدراسة الإستراتيجية في المؤسسات الصغيرة والمتوسطة، بالاعتماد على المبادئ والنماذج المستخلصة من دراسة المؤسسات الكبيرة؛ ولكن ما يؤخذ عليه أن الباحثين ركزوا فقط على نقل المبادئ الإستراتيجية ونماذج التخطيط الاستراتيجي المستخلصة من المؤسسات الكبيرة وتطبيقها </w:t>
      </w:r>
      <w:r w:rsidR="00B00182" w:rsidRPr="00547AEE">
        <w:rPr>
          <w:rFonts w:ascii="Traditional Arabic" w:hAnsi="Traditional Arabic" w:cs="Traditional Arabic"/>
          <w:sz w:val="28"/>
          <w:szCs w:val="28"/>
          <w:rtl/>
          <w:lang w:bidi="ar-DZ"/>
        </w:rPr>
        <w:t xml:space="preserve">مباشرة </w:t>
      </w:r>
      <w:r w:rsidR="008C63F8" w:rsidRPr="00547AEE">
        <w:rPr>
          <w:rFonts w:ascii="Traditional Arabic" w:hAnsi="Traditional Arabic" w:cs="Traditional Arabic"/>
          <w:sz w:val="28"/>
          <w:szCs w:val="28"/>
          <w:rtl/>
          <w:lang w:bidi="ar-DZ"/>
        </w:rPr>
        <w:t xml:space="preserve">على المؤسسات الصغيرة والمتوسطة مع إهمال خصوصيتها. في حين </w:t>
      </w:r>
      <w:r w:rsidR="00B00182" w:rsidRPr="00547AEE">
        <w:rPr>
          <w:rFonts w:ascii="Traditional Arabic" w:hAnsi="Traditional Arabic" w:cs="Traditional Arabic"/>
          <w:sz w:val="28"/>
          <w:szCs w:val="28"/>
          <w:rtl/>
          <w:lang w:bidi="ar-DZ"/>
        </w:rPr>
        <w:t>أن المفكرين أكدوا على أن</w:t>
      </w:r>
      <w:r w:rsidR="008C63F8" w:rsidRPr="00547AEE">
        <w:rPr>
          <w:rFonts w:ascii="Traditional Arabic" w:hAnsi="Traditional Arabic" w:cs="Traditional Arabic"/>
          <w:sz w:val="28"/>
          <w:szCs w:val="28"/>
          <w:rtl/>
          <w:lang w:bidi="ar-DZ"/>
        </w:rPr>
        <w:t xml:space="preserve"> المؤسسات الصغيرة والمتوسطة ليست نماذج مصغرة عن المؤسسات الكبيرة، بل هي تنظيمات لها خصوصيتها يجب أخذها بعين الاعتبار عند وضع</w:t>
      </w:r>
      <w:r w:rsidR="008C63F8" w:rsidRPr="00A47013">
        <w:rPr>
          <w:rFonts w:ascii="Simplified Arabic" w:hAnsi="Simplified Arabic" w:cs="Simplified Arabic" w:hint="cs"/>
          <w:sz w:val="28"/>
          <w:szCs w:val="28"/>
          <w:rtl/>
          <w:lang w:bidi="ar-DZ"/>
        </w:rPr>
        <w:t xml:space="preserve"> </w:t>
      </w:r>
      <w:r w:rsidR="008C63F8" w:rsidRPr="00547AEE">
        <w:rPr>
          <w:rFonts w:ascii="Traditional Arabic" w:hAnsi="Traditional Arabic" w:cs="Traditional Arabic"/>
          <w:sz w:val="28"/>
          <w:szCs w:val="28"/>
          <w:rtl/>
          <w:lang w:bidi="ar-DZ"/>
        </w:rPr>
        <w:t>الإستراتيجية.</w:t>
      </w:r>
      <w:r w:rsidR="00321CB0" w:rsidRPr="00547AEE">
        <w:rPr>
          <w:rFonts w:ascii="Traditional Arabic" w:hAnsi="Traditional Arabic" w:cs="Traditional Arabic"/>
          <w:sz w:val="28"/>
          <w:szCs w:val="28"/>
          <w:rtl/>
          <w:lang w:bidi="ar-DZ"/>
        </w:rPr>
        <w:t xml:space="preserve"> من أهم مفكري</w:t>
      </w:r>
      <w:r w:rsidR="00321CB0">
        <w:rPr>
          <w:rFonts w:ascii="Simplified Arabic" w:hAnsi="Simplified Arabic" w:cs="Simplified Arabic" w:hint="cs"/>
          <w:sz w:val="28"/>
          <w:szCs w:val="28"/>
          <w:rtl/>
          <w:lang w:bidi="ar-DZ"/>
        </w:rPr>
        <w:t xml:space="preserve"> </w:t>
      </w:r>
      <w:r w:rsidR="00321CB0" w:rsidRPr="00547AEE">
        <w:rPr>
          <w:rFonts w:ascii="Traditional Arabic" w:hAnsi="Traditional Arabic" w:cs="Traditional Arabic"/>
          <w:sz w:val="28"/>
          <w:szCs w:val="28"/>
          <w:rtl/>
          <w:lang w:bidi="ar-DZ"/>
        </w:rPr>
        <w:t>هذا المدخل نذكر</w:t>
      </w:r>
      <w:r w:rsidR="00321CB0" w:rsidRPr="000202BD">
        <w:rPr>
          <w:rFonts w:asciiTheme="majorBidi" w:hAnsiTheme="majorBidi" w:cstheme="majorBidi"/>
          <w:sz w:val="24"/>
          <w:szCs w:val="24"/>
          <w:lang w:bidi="ar-DZ"/>
        </w:rPr>
        <w:t>Robinson1979</w:t>
      </w:r>
      <w:r w:rsidR="00321CB0">
        <w:rPr>
          <w:rFonts w:asciiTheme="majorBidi" w:hAnsiTheme="majorBidi" w:cstheme="majorBidi" w:hint="cs"/>
          <w:sz w:val="24"/>
          <w:szCs w:val="24"/>
          <w:rtl/>
          <w:lang w:bidi="ar-DZ"/>
        </w:rPr>
        <w:t xml:space="preserve"> </w:t>
      </w:r>
      <w:r w:rsidR="00321CB0" w:rsidRPr="000202BD">
        <w:rPr>
          <w:rFonts w:asciiTheme="majorBidi" w:hAnsiTheme="majorBidi" w:cstheme="majorBidi"/>
          <w:sz w:val="24"/>
          <w:szCs w:val="24"/>
          <w:lang w:bidi="ar-DZ"/>
        </w:rPr>
        <w:t>Dean et Al 1998, Rangone 1999, Morris et Al 2005</w:t>
      </w:r>
      <w:r w:rsidR="00321CB0">
        <w:rPr>
          <w:rFonts w:asciiTheme="majorBidi" w:hAnsiTheme="majorBidi" w:cstheme="majorBidi" w:hint="cs"/>
          <w:sz w:val="24"/>
          <w:szCs w:val="24"/>
          <w:rtl/>
          <w:lang w:bidi="ar-DZ"/>
        </w:rPr>
        <w:t>.</w:t>
      </w:r>
    </w:p>
    <w:p w:rsidR="008C63F8" w:rsidRPr="00547AEE" w:rsidRDefault="004408C1" w:rsidP="00E2667A">
      <w:pPr>
        <w:pStyle w:val="Notedebasdepage"/>
        <w:bidi/>
        <w:jc w:val="both"/>
        <w:rPr>
          <w:rFonts w:ascii="Traditional Arabic" w:hAnsi="Traditional Arabic" w:cs="Traditional Arabic"/>
          <w:sz w:val="28"/>
          <w:szCs w:val="28"/>
          <w:rtl/>
          <w:lang w:bidi="ar-DZ"/>
        </w:rPr>
      </w:pPr>
      <w:r w:rsidRPr="002A7007">
        <w:rPr>
          <w:rFonts w:ascii="Simplified Arabic" w:hAnsi="Simplified Arabic" w:cs="Simplified Arabic" w:hint="cs"/>
          <w:b/>
          <w:bCs/>
          <w:sz w:val="28"/>
          <w:szCs w:val="28"/>
          <w:rtl/>
          <w:lang w:bidi="ar-DZ"/>
        </w:rPr>
        <w:t>2</w:t>
      </w:r>
      <w:r w:rsidRPr="00547AEE">
        <w:rPr>
          <w:rFonts w:ascii="Traditional Arabic" w:hAnsi="Traditional Arabic" w:cs="Traditional Arabic"/>
          <w:b/>
          <w:bCs/>
          <w:sz w:val="28"/>
          <w:szCs w:val="28"/>
          <w:rtl/>
          <w:lang w:bidi="ar-DZ"/>
        </w:rPr>
        <w:t>-2-</w:t>
      </w:r>
      <w:r w:rsidR="008C63F8" w:rsidRPr="00547AEE">
        <w:rPr>
          <w:rFonts w:ascii="Traditional Arabic" w:hAnsi="Traditional Arabic" w:cs="Traditional Arabic"/>
          <w:b/>
          <w:bCs/>
          <w:sz w:val="28"/>
          <w:szCs w:val="28"/>
          <w:rtl/>
          <w:lang w:bidi="ar-DZ"/>
        </w:rPr>
        <w:t xml:space="preserve">المدخل البيئي: </w:t>
      </w:r>
      <w:r w:rsidR="00AD5A8D" w:rsidRPr="00547AEE">
        <w:rPr>
          <w:rFonts w:ascii="Traditional Arabic" w:hAnsi="Traditional Arabic" w:cs="Traditional Arabic"/>
          <w:sz w:val="28"/>
          <w:szCs w:val="28"/>
          <w:rtl/>
          <w:lang w:bidi="ar-DZ"/>
        </w:rPr>
        <w:t>ضم</w:t>
      </w:r>
      <w:r w:rsidR="008C63F8" w:rsidRPr="00547AEE">
        <w:rPr>
          <w:rFonts w:ascii="Traditional Arabic" w:hAnsi="Traditional Arabic" w:cs="Traditional Arabic"/>
          <w:sz w:val="28"/>
          <w:szCs w:val="28"/>
          <w:rtl/>
          <w:lang w:bidi="ar-DZ"/>
        </w:rPr>
        <w:t xml:space="preserve"> مجموعة من الباحثين الذين اهتموا بدراسة أثر البيئة على إستراتيجية المؤسسات الصغيرة والمتوسطة، من أبرزهم أنان وفريمان</w:t>
      </w:r>
      <w:r w:rsidR="008C63F8" w:rsidRPr="002A7007">
        <w:rPr>
          <w:rFonts w:ascii="Simplified Arabic" w:hAnsi="Simplified Arabic" w:cs="Simplified Arabic"/>
          <w:sz w:val="28"/>
          <w:szCs w:val="28"/>
          <w:lang w:bidi="ar-DZ"/>
        </w:rPr>
        <w:t xml:space="preserve"> </w:t>
      </w:r>
      <w:r w:rsidR="008C63F8" w:rsidRPr="00E2667A">
        <w:rPr>
          <w:rFonts w:asciiTheme="majorBidi" w:hAnsiTheme="majorBidi" w:cstheme="majorBidi"/>
          <w:sz w:val="24"/>
          <w:szCs w:val="24"/>
          <w:lang w:bidi="ar-DZ"/>
        </w:rPr>
        <w:t>Hannan et Freeman</w:t>
      </w:r>
      <w:r w:rsidR="008C63F8" w:rsidRPr="002A7007">
        <w:rPr>
          <w:rFonts w:ascii="Simplified Arabic" w:hAnsi="Simplified Arabic" w:cs="Simplified Arabic"/>
          <w:sz w:val="28"/>
          <w:szCs w:val="28"/>
          <w:lang w:bidi="ar-DZ"/>
        </w:rPr>
        <w:t xml:space="preserve"> </w:t>
      </w:r>
      <w:r w:rsidR="008C63F8" w:rsidRPr="00E2667A">
        <w:rPr>
          <w:rFonts w:asciiTheme="majorBidi" w:hAnsiTheme="majorBidi" w:cstheme="majorBidi" w:hint="cs"/>
          <w:sz w:val="24"/>
          <w:szCs w:val="24"/>
          <w:rtl/>
          <w:lang w:bidi="ar-DZ"/>
        </w:rPr>
        <w:t>1977</w:t>
      </w:r>
      <w:r w:rsidR="008C63F8" w:rsidRPr="002A7007">
        <w:rPr>
          <w:rFonts w:ascii="Simplified Arabic" w:hAnsi="Simplified Arabic" w:cs="Simplified Arabic" w:hint="cs"/>
          <w:sz w:val="28"/>
          <w:szCs w:val="28"/>
          <w:rtl/>
          <w:lang w:bidi="ar-DZ"/>
        </w:rPr>
        <w:t xml:space="preserve">؛ </w:t>
      </w:r>
      <w:r w:rsidR="008C63F8" w:rsidRPr="00547AEE">
        <w:rPr>
          <w:rFonts w:ascii="Traditional Arabic" w:hAnsi="Traditional Arabic" w:cs="Traditional Arabic"/>
          <w:sz w:val="28"/>
          <w:szCs w:val="28"/>
          <w:rtl/>
          <w:lang w:bidi="ar-DZ"/>
        </w:rPr>
        <w:t xml:space="preserve">إذ يجمع مفكرو هذا التيار على أن المؤسسات الصغيرة والمتوسطة تعتبر تنظيمات أكثر عرضة للفشل الحتمي بسبب هشاشتها أمام التغيرات البيئية. ولكن ما يؤخذ على هذا التيار هو التركيز الكبير على التأثير الحتمي للبيئة في بقاء ونجاح أو فشل المؤسسات الصغيرة والمتوسطة؛ مع الإهمال التام لكل الفرضيات المتعلقة بخيارات مسير هذه التنظيمات. </w:t>
      </w:r>
    </w:p>
    <w:p w:rsidR="008C63F8" w:rsidRPr="00547AEE" w:rsidRDefault="00A05750" w:rsidP="005C7204">
      <w:pPr>
        <w:pStyle w:val="Notedebasdepage"/>
        <w:bidi/>
        <w:jc w:val="both"/>
        <w:rPr>
          <w:rFonts w:ascii="Traditional Arabic" w:hAnsi="Traditional Arabic" w:cs="Traditional Arabic"/>
          <w:sz w:val="32"/>
          <w:szCs w:val="32"/>
          <w:rtl/>
          <w:lang w:bidi="ar-DZ"/>
        </w:rPr>
      </w:pPr>
      <w:r>
        <w:rPr>
          <w:rFonts w:ascii="Simplified Arabic" w:hAnsi="Simplified Arabic" w:cs="Simplified Arabic" w:hint="cs"/>
          <w:b/>
          <w:bCs/>
          <w:sz w:val="28"/>
          <w:szCs w:val="28"/>
          <w:rtl/>
          <w:lang w:bidi="ar-DZ"/>
        </w:rPr>
        <w:t>2</w:t>
      </w:r>
      <w:r w:rsidRPr="00547AEE">
        <w:rPr>
          <w:rFonts w:ascii="Traditional Arabic" w:hAnsi="Traditional Arabic" w:cs="Traditional Arabic"/>
          <w:b/>
          <w:bCs/>
          <w:sz w:val="28"/>
          <w:szCs w:val="28"/>
          <w:rtl/>
          <w:lang w:bidi="ar-DZ"/>
        </w:rPr>
        <w:t>-3-</w:t>
      </w:r>
      <w:r w:rsidR="008C63F8" w:rsidRPr="00547AEE">
        <w:rPr>
          <w:rFonts w:ascii="Traditional Arabic" w:hAnsi="Traditional Arabic" w:cs="Traditional Arabic"/>
          <w:b/>
          <w:bCs/>
          <w:sz w:val="28"/>
          <w:szCs w:val="28"/>
          <w:rtl/>
          <w:lang w:bidi="ar-DZ"/>
        </w:rPr>
        <w:t>مدخل التقاولية:</w:t>
      </w:r>
      <w:r w:rsidR="008C63F8" w:rsidRPr="00547AEE">
        <w:rPr>
          <w:rFonts w:ascii="Traditional Arabic" w:hAnsi="Traditional Arabic" w:cs="Traditional Arabic"/>
          <w:sz w:val="28"/>
          <w:szCs w:val="28"/>
          <w:rtl/>
          <w:lang w:bidi="ar-DZ"/>
        </w:rPr>
        <w:t xml:space="preserve"> يرتكز هذا المدخل على دراسة إستراتيجية المؤسسات الصغيرة والمتوسطة على أنها انعكاس إرادي لخصائص المقاول وثمرة لخياراته، باعتبار المقاول هو المسؤول عن سلوك هذه التنظيمات واستراتيجياتها. وأصبح مهما جدا فهم هذا الشخص وأثره على إستراتيجية المؤسسة من خلال: قيمه، تحفيزاته، مبادئه، وتدخلاته في مختلف المجالات الاجتماعية.</w:t>
      </w:r>
    </w:p>
    <w:p w:rsidR="008C63F8" w:rsidRDefault="008C63F8" w:rsidP="00A05750">
      <w:pPr>
        <w:pStyle w:val="Notedebasdepage"/>
        <w:bidi/>
        <w:jc w:val="both"/>
        <w:rPr>
          <w:rFonts w:ascii="Traditional Arabic" w:hAnsi="Traditional Arabic" w:cs="Traditional Arabic"/>
          <w:sz w:val="28"/>
          <w:szCs w:val="28"/>
          <w:rtl/>
          <w:lang w:bidi="ar-DZ"/>
        </w:rPr>
      </w:pPr>
      <w:r w:rsidRPr="00547AEE">
        <w:rPr>
          <w:rFonts w:ascii="Traditional Arabic" w:hAnsi="Traditional Arabic" w:cs="Traditional Arabic"/>
          <w:sz w:val="32"/>
          <w:szCs w:val="32"/>
          <w:rtl/>
          <w:lang w:bidi="ar-DZ"/>
        </w:rPr>
        <w:t xml:space="preserve">      </w:t>
      </w:r>
      <w:r w:rsidRPr="00547AEE">
        <w:rPr>
          <w:rFonts w:ascii="Traditional Arabic" w:hAnsi="Traditional Arabic" w:cs="Traditional Arabic"/>
          <w:sz w:val="28"/>
          <w:szCs w:val="28"/>
          <w:rtl/>
          <w:lang w:bidi="ar-DZ"/>
        </w:rPr>
        <w:t>غير أن بعض الباحثين لم يكونوا راضين عن المكانة الأسطورية التي نسبت للمقاول في هذه الدراسات، وبالأخص دراسات بوشيخي</w:t>
      </w:r>
      <w:r w:rsidRPr="00A05750">
        <w:rPr>
          <w:rFonts w:ascii="Simplified Arabic" w:hAnsi="Simplified Arabic" w:cs="Simplified Arabic" w:hint="cs"/>
          <w:sz w:val="28"/>
          <w:szCs w:val="28"/>
          <w:rtl/>
          <w:lang w:bidi="ar-DZ"/>
        </w:rPr>
        <w:t xml:space="preserve"> </w:t>
      </w:r>
      <w:r w:rsidRPr="00A05750">
        <w:rPr>
          <w:rFonts w:asciiTheme="majorBidi" w:hAnsiTheme="majorBidi" w:cstheme="majorBidi"/>
          <w:sz w:val="24"/>
          <w:szCs w:val="24"/>
          <w:lang w:bidi="ar-DZ"/>
        </w:rPr>
        <w:t>Bouchikhi</w:t>
      </w:r>
      <w:r w:rsidRPr="00A05750">
        <w:rPr>
          <w:rFonts w:asciiTheme="majorBidi" w:hAnsiTheme="majorBidi" w:cstheme="majorBidi" w:hint="cs"/>
          <w:sz w:val="24"/>
          <w:szCs w:val="24"/>
          <w:rtl/>
          <w:lang w:bidi="ar-DZ"/>
        </w:rPr>
        <w:t xml:space="preserve"> </w:t>
      </w:r>
      <w:r w:rsidRPr="00A05750">
        <w:rPr>
          <w:rFonts w:asciiTheme="majorBidi" w:hAnsiTheme="majorBidi" w:cstheme="majorBidi"/>
          <w:sz w:val="24"/>
          <w:szCs w:val="24"/>
          <w:lang w:bidi="ar-DZ"/>
        </w:rPr>
        <w:t>1993</w:t>
      </w:r>
      <w:r w:rsidRPr="00A05750">
        <w:rPr>
          <w:rFonts w:ascii="Simplified Arabic" w:hAnsi="Simplified Arabic" w:cs="Simplified Arabic" w:hint="cs"/>
          <w:sz w:val="28"/>
          <w:szCs w:val="28"/>
          <w:rtl/>
          <w:lang w:bidi="ar-DZ"/>
        </w:rPr>
        <w:t xml:space="preserve">؛ </w:t>
      </w:r>
      <w:r w:rsidRPr="00547AEE">
        <w:rPr>
          <w:rFonts w:ascii="Traditional Arabic" w:hAnsi="Traditional Arabic" w:cs="Traditional Arabic"/>
          <w:sz w:val="28"/>
          <w:szCs w:val="28"/>
          <w:rtl/>
          <w:lang w:bidi="ar-DZ"/>
        </w:rPr>
        <w:t>بوشيخي وكيمبارلي</w:t>
      </w:r>
      <w:r w:rsidRPr="00A05750">
        <w:rPr>
          <w:rFonts w:ascii="Simplified Arabic" w:hAnsi="Simplified Arabic" w:cs="Simplified Arabic" w:hint="cs"/>
          <w:sz w:val="28"/>
          <w:szCs w:val="28"/>
          <w:rtl/>
          <w:lang w:bidi="ar-DZ"/>
        </w:rPr>
        <w:t xml:space="preserve">  </w:t>
      </w:r>
      <w:r w:rsidRPr="00A05750">
        <w:rPr>
          <w:rFonts w:asciiTheme="majorBidi" w:hAnsiTheme="majorBidi" w:cstheme="majorBidi"/>
          <w:sz w:val="24"/>
          <w:szCs w:val="24"/>
          <w:lang w:bidi="ar-DZ"/>
        </w:rPr>
        <w:t>Bouchikhi et</w:t>
      </w:r>
      <w:r w:rsidRPr="00A05750">
        <w:rPr>
          <w:rFonts w:ascii="Simplified Arabic" w:hAnsi="Simplified Arabic" w:cs="Simplified Arabic"/>
          <w:sz w:val="28"/>
          <w:szCs w:val="28"/>
          <w:lang w:bidi="ar-DZ"/>
        </w:rPr>
        <w:t xml:space="preserve"> </w:t>
      </w:r>
      <w:r w:rsidRPr="00A05750">
        <w:rPr>
          <w:rFonts w:asciiTheme="majorBidi" w:hAnsiTheme="majorBidi" w:cstheme="majorBidi"/>
          <w:sz w:val="24"/>
          <w:szCs w:val="24"/>
          <w:lang w:bidi="ar-DZ"/>
        </w:rPr>
        <w:t>kimberly</w:t>
      </w:r>
      <w:r w:rsidRPr="00A05750">
        <w:rPr>
          <w:rFonts w:asciiTheme="majorBidi" w:hAnsiTheme="majorBidi" w:cstheme="majorBidi" w:hint="cs"/>
          <w:sz w:val="24"/>
          <w:szCs w:val="24"/>
          <w:rtl/>
          <w:lang w:bidi="ar-DZ"/>
        </w:rPr>
        <w:t xml:space="preserve"> </w:t>
      </w:r>
      <w:r w:rsidRPr="00A05750">
        <w:rPr>
          <w:rFonts w:asciiTheme="majorBidi" w:hAnsiTheme="majorBidi" w:cstheme="majorBidi"/>
          <w:sz w:val="24"/>
          <w:szCs w:val="24"/>
          <w:lang w:bidi="ar-DZ"/>
        </w:rPr>
        <w:t xml:space="preserve">  1994</w:t>
      </w:r>
      <w:r w:rsidRPr="00A05750">
        <w:rPr>
          <w:rFonts w:ascii="Simplified Arabic" w:hAnsi="Simplified Arabic" w:cs="Simplified Arabic"/>
          <w:sz w:val="28"/>
          <w:szCs w:val="28"/>
          <w:lang w:bidi="ar-DZ"/>
        </w:rPr>
        <w:t xml:space="preserve"> </w:t>
      </w:r>
      <w:r w:rsidRPr="00A05750">
        <w:rPr>
          <w:rFonts w:ascii="Simplified Arabic" w:hAnsi="Simplified Arabic" w:cs="Simplified Arabic" w:hint="cs"/>
          <w:sz w:val="28"/>
          <w:szCs w:val="28"/>
          <w:rtl/>
          <w:lang w:bidi="ar-DZ"/>
        </w:rPr>
        <w:t xml:space="preserve"> </w:t>
      </w:r>
      <w:r w:rsidRPr="00547AEE">
        <w:rPr>
          <w:rFonts w:ascii="Traditional Arabic" w:hAnsi="Traditional Arabic" w:cs="Traditional Arabic"/>
          <w:sz w:val="28"/>
          <w:szCs w:val="28"/>
          <w:rtl/>
          <w:lang w:bidi="ar-DZ"/>
        </w:rPr>
        <w:t xml:space="preserve">التي تبنت منظور البنائية كإطار </w:t>
      </w:r>
      <w:r w:rsidRPr="00547AEE">
        <w:rPr>
          <w:rFonts w:ascii="Traditional Arabic" w:hAnsi="Traditional Arabic" w:cs="Traditional Arabic"/>
          <w:sz w:val="28"/>
          <w:szCs w:val="28"/>
          <w:rtl/>
          <w:lang w:bidi="ar-DZ"/>
        </w:rPr>
        <w:lastRenderedPageBreak/>
        <w:t>للتحليل بهدف التخفيف من النظرة الحتمية للمقاول</w:t>
      </w:r>
      <w:r w:rsidRPr="00547AEE">
        <w:rPr>
          <w:rFonts w:ascii="Traditional Arabic" w:hAnsi="Traditional Arabic" w:cs="Traditional Arabic"/>
          <w:sz w:val="32"/>
          <w:szCs w:val="32"/>
          <w:rtl/>
          <w:lang w:bidi="ar-DZ"/>
        </w:rPr>
        <w:t xml:space="preserve"> </w:t>
      </w:r>
      <w:r w:rsidRPr="00547AEE">
        <w:rPr>
          <w:rFonts w:ascii="Traditional Arabic" w:hAnsi="Traditional Arabic" w:cs="Traditional Arabic"/>
          <w:sz w:val="28"/>
          <w:szCs w:val="28"/>
          <w:rtl/>
          <w:lang w:bidi="ar-DZ"/>
        </w:rPr>
        <w:t>المسيطر، على أساس أن عمل المؤسسات الصغيرة والمتوسطة هو ثمرة تداخلات متعددة بين المقاول والعوامل البيئية.</w:t>
      </w:r>
    </w:p>
    <w:p w:rsidR="009A2715" w:rsidRDefault="009A2715" w:rsidP="009A2715">
      <w:pPr>
        <w:pStyle w:val="Notedebasdepage"/>
        <w:bidi/>
        <w:jc w:val="both"/>
        <w:rPr>
          <w:rFonts w:ascii="Traditional Arabic" w:hAnsi="Traditional Arabic" w:cs="Traditional Arabic"/>
          <w:sz w:val="28"/>
          <w:szCs w:val="28"/>
          <w:rtl/>
          <w:lang w:bidi="ar-DZ"/>
        </w:rPr>
      </w:pPr>
    </w:p>
    <w:p w:rsidR="009A2715" w:rsidRPr="00547AEE" w:rsidRDefault="009A2715" w:rsidP="009A2715">
      <w:pPr>
        <w:pStyle w:val="Notedebasdepage"/>
        <w:bidi/>
        <w:jc w:val="both"/>
        <w:rPr>
          <w:rFonts w:ascii="Traditional Arabic" w:hAnsi="Traditional Arabic" w:cs="Traditional Arabic"/>
          <w:sz w:val="28"/>
          <w:szCs w:val="28"/>
          <w:rtl/>
          <w:lang w:bidi="ar-DZ"/>
        </w:rPr>
      </w:pPr>
    </w:p>
    <w:p w:rsidR="00BE12DA" w:rsidRDefault="004B19C4" w:rsidP="00BE12DA">
      <w:pPr>
        <w:bidi/>
        <w:spacing w:after="0" w:line="240" w:lineRule="auto"/>
        <w:jc w:val="both"/>
        <w:rPr>
          <w:rFonts w:ascii="Traditional Arabic" w:hAnsi="Traditional Arabic" w:cs="Traditional Arabic"/>
          <w:b/>
          <w:bCs/>
          <w:sz w:val="28"/>
          <w:szCs w:val="28"/>
          <w:rtl/>
          <w:lang w:bidi="ar-DZ"/>
        </w:rPr>
      </w:pPr>
      <w:r w:rsidRPr="00547AEE">
        <w:rPr>
          <w:rFonts w:ascii="Traditional Arabic" w:hAnsi="Traditional Arabic" w:cs="Traditional Arabic"/>
          <w:b/>
          <w:bCs/>
          <w:sz w:val="28"/>
          <w:szCs w:val="28"/>
          <w:rtl/>
          <w:lang w:bidi="ar-DZ"/>
        </w:rPr>
        <w:t xml:space="preserve">3- </w:t>
      </w:r>
      <w:r w:rsidR="001F26BF" w:rsidRPr="00547AEE">
        <w:rPr>
          <w:rFonts w:ascii="Traditional Arabic" w:hAnsi="Traditional Arabic" w:cs="Traditional Arabic"/>
          <w:b/>
          <w:bCs/>
          <w:sz w:val="28"/>
          <w:szCs w:val="28"/>
          <w:rtl/>
          <w:lang w:bidi="ar-DZ"/>
        </w:rPr>
        <w:t xml:space="preserve">مفهوم </w:t>
      </w:r>
      <w:r w:rsidRPr="00547AEE">
        <w:rPr>
          <w:rFonts w:ascii="Traditional Arabic" w:hAnsi="Traditional Arabic" w:cs="Traditional Arabic"/>
          <w:b/>
          <w:bCs/>
          <w:sz w:val="28"/>
          <w:szCs w:val="28"/>
          <w:rtl/>
          <w:lang w:bidi="ar-DZ"/>
        </w:rPr>
        <w:t>الإستراتيجية في المؤسسات الصغيرة والمتوسطة</w:t>
      </w:r>
      <w:r w:rsidR="003F3C44" w:rsidRPr="00547AEE">
        <w:rPr>
          <w:rFonts w:ascii="Traditional Arabic" w:hAnsi="Traditional Arabic" w:cs="Traditional Arabic"/>
          <w:b/>
          <w:bCs/>
          <w:sz w:val="28"/>
          <w:szCs w:val="28"/>
          <w:rtl/>
          <w:lang w:bidi="ar-DZ"/>
        </w:rPr>
        <w:t>:</w:t>
      </w:r>
    </w:p>
    <w:p w:rsidR="000879AD" w:rsidRPr="00547AEE" w:rsidRDefault="000879AD" w:rsidP="000879AD">
      <w:pPr>
        <w:bidi/>
        <w:spacing w:after="0" w:line="240" w:lineRule="auto"/>
        <w:jc w:val="both"/>
        <w:rPr>
          <w:rFonts w:ascii="Traditional Arabic" w:hAnsi="Traditional Arabic" w:cs="Traditional Arabic"/>
          <w:b/>
          <w:bCs/>
          <w:sz w:val="28"/>
          <w:szCs w:val="28"/>
          <w:rtl/>
          <w:lang w:bidi="ar-DZ"/>
        </w:rPr>
      </w:pPr>
    </w:p>
    <w:p w:rsidR="00BB382C" w:rsidRPr="009A2715" w:rsidRDefault="00737419" w:rsidP="005C7204">
      <w:pPr>
        <w:bidi/>
        <w:spacing w:after="0" w:line="240" w:lineRule="auto"/>
        <w:jc w:val="both"/>
        <w:rPr>
          <w:rFonts w:ascii="Traditional Arabic" w:hAnsi="Traditional Arabic" w:cs="Traditional Arabic"/>
          <w:sz w:val="28"/>
          <w:szCs w:val="28"/>
          <w:rtl/>
          <w:lang w:bidi="ar-DZ"/>
        </w:rPr>
      </w:pPr>
      <w:r>
        <w:rPr>
          <w:rFonts w:ascii="Simplified Arabic" w:hAnsi="Simplified Arabic" w:cs="Simplified Arabic" w:hint="cs"/>
          <w:sz w:val="28"/>
          <w:szCs w:val="28"/>
          <w:rtl/>
          <w:lang w:bidi="ar-DZ"/>
        </w:rPr>
        <w:t xml:space="preserve">      </w:t>
      </w:r>
      <w:r w:rsidRPr="00547AEE">
        <w:rPr>
          <w:rFonts w:ascii="Traditional Arabic" w:hAnsi="Traditional Arabic" w:cs="Traditional Arabic"/>
          <w:sz w:val="28"/>
          <w:szCs w:val="28"/>
          <w:rtl/>
          <w:lang w:bidi="ar-DZ"/>
        </w:rPr>
        <w:t xml:space="preserve">رغم ما </w:t>
      </w:r>
      <w:r w:rsidR="00BE12DD" w:rsidRPr="00547AEE">
        <w:rPr>
          <w:rFonts w:ascii="Traditional Arabic" w:hAnsi="Traditional Arabic" w:cs="Traditional Arabic"/>
          <w:sz w:val="28"/>
          <w:szCs w:val="28"/>
          <w:rtl/>
          <w:lang w:bidi="ar-DZ"/>
        </w:rPr>
        <w:t>كان</w:t>
      </w:r>
      <w:r w:rsidRPr="00547AEE">
        <w:rPr>
          <w:rFonts w:ascii="Traditional Arabic" w:hAnsi="Traditional Arabic" w:cs="Traditional Arabic"/>
          <w:sz w:val="28"/>
          <w:szCs w:val="28"/>
          <w:rtl/>
          <w:lang w:bidi="ar-DZ"/>
        </w:rPr>
        <w:t xml:space="preserve"> </w:t>
      </w:r>
      <w:r w:rsidR="00BE12DD" w:rsidRPr="00547AEE">
        <w:rPr>
          <w:rFonts w:ascii="Traditional Arabic" w:hAnsi="Traditional Arabic" w:cs="Traditional Arabic"/>
          <w:sz w:val="28"/>
          <w:szCs w:val="28"/>
          <w:rtl/>
          <w:lang w:bidi="ar-DZ"/>
        </w:rPr>
        <w:t>م</w:t>
      </w:r>
      <w:r w:rsidRPr="00547AEE">
        <w:rPr>
          <w:rFonts w:ascii="Traditional Arabic" w:hAnsi="Traditional Arabic" w:cs="Traditional Arabic"/>
          <w:sz w:val="28"/>
          <w:szCs w:val="28"/>
          <w:rtl/>
          <w:lang w:bidi="ar-DZ"/>
        </w:rPr>
        <w:t>تداول</w:t>
      </w:r>
      <w:r w:rsidR="00BE12DD" w:rsidRPr="00547AEE">
        <w:rPr>
          <w:rFonts w:ascii="Traditional Arabic" w:hAnsi="Traditional Arabic" w:cs="Traditional Arabic"/>
          <w:sz w:val="28"/>
          <w:szCs w:val="28"/>
          <w:rtl/>
          <w:lang w:bidi="ar-DZ"/>
        </w:rPr>
        <w:t>ا</w:t>
      </w:r>
      <w:r w:rsidRPr="00547AEE">
        <w:rPr>
          <w:rFonts w:ascii="Traditional Arabic" w:hAnsi="Traditional Arabic" w:cs="Traditional Arabic"/>
          <w:sz w:val="28"/>
          <w:szCs w:val="28"/>
          <w:rtl/>
          <w:lang w:bidi="ar-DZ"/>
        </w:rPr>
        <w:t xml:space="preserve"> في الفكر الكلاسيكي </w:t>
      </w:r>
      <w:r w:rsidR="00BE12DD" w:rsidRPr="00547AEE">
        <w:rPr>
          <w:rFonts w:ascii="Traditional Arabic" w:hAnsi="Traditional Arabic" w:cs="Traditional Arabic"/>
          <w:sz w:val="28"/>
          <w:szCs w:val="28"/>
          <w:rtl/>
          <w:lang w:bidi="ar-DZ"/>
        </w:rPr>
        <w:t xml:space="preserve">على </w:t>
      </w:r>
      <w:r w:rsidRPr="00547AEE">
        <w:rPr>
          <w:rFonts w:ascii="Traditional Arabic" w:hAnsi="Traditional Arabic" w:cs="Traditional Arabic"/>
          <w:sz w:val="28"/>
          <w:szCs w:val="28"/>
          <w:rtl/>
          <w:lang w:bidi="ar-DZ"/>
        </w:rPr>
        <w:t>أن المؤسسات</w:t>
      </w:r>
      <w:r w:rsidR="00BE12DD" w:rsidRPr="00547AEE">
        <w:rPr>
          <w:rFonts w:ascii="Traditional Arabic" w:hAnsi="Traditional Arabic" w:cs="Traditional Arabic"/>
          <w:sz w:val="28"/>
          <w:szCs w:val="28"/>
          <w:rtl/>
          <w:lang w:bidi="ar-DZ"/>
        </w:rPr>
        <w:t xml:space="preserve"> الصغيرة والمتوسطة</w:t>
      </w:r>
      <w:r w:rsidRPr="00547AEE">
        <w:rPr>
          <w:rFonts w:ascii="Traditional Arabic" w:hAnsi="Traditional Arabic" w:cs="Traditional Arabic"/>
          <w:sz w:val="28"/>
          <w:szCs w:val="28"/>
          <w:rtl/>
          <w:lang w:bidi="ar-DZ"/>
        </w:rPr>
        <w:t xml:space="preserve"> ليس لها إستراتيجية بسبب صغر حجمها وضيق أسواقها؛ غير أن العديد من المفكرين أمثال: جوليان ومارشيزني</w:t>
      </w:r>
      <w:r w:rsidRPr="00737419">
        <w:rPr>
          <w:rFonts w:ascii="Simplified Arabic" w:hAnsi="Simplified Arabic" w:cs="Simplified Arabic" w:hint="cs"/>
          <w:sz w:val="28"/>
          <w:szCs w:val="28"/>
          <w:rtl/>
          <w:lang w:bidi="ar-DZ"/>
        </w:rPr>
        <w:t xml:space="preserve">  </w:t>
      </w:r>
      <w:r w:rsidRPr="00737419">
        <w:rPr>
          <w:rFonts w:asciiTheme="majorBidi" w:hAnsiTheme="majorBidi" w:cstheme="majorBidi"/>
          <w:sz w:val="24"/>
          <w:szCs w:val="24"/>
          <w:lang w:bidi="ar-DZ"/>
        </w:rPr>
        <w:t>1988Julien P.-A et Marchesnay M</w:t>
      </w:r>
      <w:r w:rsidRPr="00737419">
        <w:rPr>
          <w:rFonts w:ascii="Simplified Arabic" w:hAnsi="Simplified Arabic" w:cs="Simplified Arabic"/>
          <w:sz w:val="28"/>
          <w:szCs w:val="28"/>
          <w:lang w:bidi="ar-DZ"/>
        </w:rPr>
        <w:t xml:space="preserve"> </w:t>
      </w:r>
      <w:r w:rsidRPr="00737419">
        <w:rPr>
          <w:rFonts w:ascii="Simplified Arabic" w:hAnsi="Simplified Arabic" w:cs="Simplified Arabic" w:hint="cs"/>
          <w:sz w:val="28"/>
          <w:szCs w:val="28"/>
          <w:rtl/>
          <w:lang w:bidi="ar-DZ"/>
        </w:rPr>
        <w:t xml:space="preserve">، </w:t>
      </w:r>
      <w:r w:rsidRPr="00547AEE">
        <w:rPr>
          <w:rFonts w:ascii="Traditional Arabic" w:hAnsi="Traditional Arabic" w:cs="Traditional Arabic"/>
          <w:sz w:val="28"/>
          <w:szCs w:val="28"/>
          <w:rtl/>
          <w:lang w:bidi="ar-DZ"/>
        </w:rPr>
        <w:t>فوركاد ومارشزني</w:t>
      </w:r>
      <w:r w:rsidRPr="00737419">
        <w:rPr>
          <w:rFonts w:ascii="Simplified Arabic" w:hAnsi="Simplified Arabic" w:cs="Simplified Arabic" w:hint="cs"/>
          <w:sz w:val="28"/>
          <w:szCs w:val="28"/>
          <w:rtl/>
          <w:lang w:bidi="ar-DZ"/>
        </w:rPr>
        <w:t xml:space="preserve"> </w:t>
      </w:r>
      <w:r w:rsidRPr="00737419">
        <w:rPr>
          <w:rFonts w:asciiTheme="majorBidi" w:hAnsiTheme="majorBidi" w:cstheme="majorBidi"/>
          <w:sz w:val="24"/>
          <w:szCs w:val="24"/>
          <w:lang w:bidi="ar-DZ"/>
        </w:rPr>
        <w:t>Fourcade C. et Marchesnay M 1997</w:t>
      </w:r>
      <w:r w:rsidRPr="00737419">
        <w:rPr>
          <w:rFonts w:asciiTheme="majorBidi" w:hAnsiTheme="majorBidi" w:cstheme="majorBidi" w:hint="cs"/>
          <w:sz w:val="24"/>
          <w:szCs w:val="24"/>
          <w:rtl/>
          <w:lang w:bidi="ar-DZ"/>
        </w:rPr>
        <w:t>،</w:t>
      </w:r>
      <w:r w:rsidRPr="00737419">
        <w:rPr>
          <w:rFonts w:ascii="Simplified Arabic" w:hAnsi="Simplified Arabic" w:cs="Simplified Arabic" w:hint="cs"/>
          <w:sz w:val="28"/>
          <w:szCs w:val="28"/>
          <w:rtl/>
          <w:lang w:bidi="ar-DZ"/>
        </w:rPr>
        <w:t xml:space="preserve"> </w:t>
      </w:r>
      <w:r w:rsidRPr="00547AEE">
        <w:rPr>
          <w:rFonts w:ascii="Traditional Arabic" w:hAnsi="Traditional Arabic" w:cs="Traditional Arabic"/>
          <w:sz w:val="28"/>
          <w:szCs w:val="28"/>
          <w:rtl/>
          <w:lang w:bidi="ar-DZ"/>
        </w:rPr>
        <w:t>توري</w:t>
      </w:r>
      <w:r w:rsidRPr="00737419">
        <w:rPr>
          <w:rFonts w:asciiTheme="majorBidi" w:hAnsiTheme="majorBidi" w:cstheme="majorBidi"/>
          <w:sz w:val="24"/>
          <w:szCs w:val="24"/>
          <w:lang w:bidi="ar-DZ"/>
        </w:rPr>
        <w:t xml:space="preserve">1999 Torrès </w:t>
      </w:r>
      <w:r w:rsidRPr="00737419">
        <w:rPr>
          <w:rFonts w:asciiTheme="majorBidi" w:hAnsiTheme="majorBidi" w:cstheme="majorBidi" w:hint="cs"/>
          <w:sz w:val="24"/>
          <w:szCs w:val="24"/>
          <w:rtl/>
          <w:lang w:bidi="ar-DZ"/>
        </w:rPr>
        <w:t xml:space="preserve"> </w:t>
      </w:r>
      <w:r w:rsidRPr="00547AEE">
        <w:rPr>
          <w:rFonts w:ascii="Traditional Arabic" w:hAnsi="Traditional Arabic" w:cs="Traditional Arabic"/>
          <w:sz w:val="28"/>
          <w:szCs w:val="28"/>
          <w:rtl/>
          <w:lang w:bidi="ar-DZ"/>
        </w:rPr>
        <w:t>وفيليون</w:t>
      </w:r>
      <w:r w:rsidRPr="00737419">
        <w:rPr>
          <w:rFonts w:asciiTheme="majorBidi" w:hAnsiTheme="majorBidi" w:cstheme="majorBidi"/>
          <w:sz w:val="24"/>
          <w:szCs w:val="24"/>
          <w:lang w:bidi="ar-DZ"/>
        </w:rPr>
        <w:t>L. Filion 2007</w:t>
      </w:r>
      <w:r w:rsidRPr="00737419">
        <w:rPr>
          <w:rFonts w:asciiTheme="majorBidi" w:hAnsiTheme="majorBidi" w:cstheme="majorBidi"/>
          <w:sz w:val="24"/>
          <w:szCs w:val="24"/>
          <w:rtl/>
          <w:lang w:bidi="ar-DZ"/>
        </w:rPr>
        <w:t xml:space="preserve"> </w:t>
      </w:r>
      <w:r w:rsidRPr="00547AEE">
        <w:rPr>
          <w:rFonts w:ascii="Traditional Arabic" w:hAnsi="Traditional Arabic" w:cs="Traditional Arabic"/>
          <w:sz w:val="28"/>
          <w:szCs w:val="28"/>
          <w:rtl/>
          <w:lang w:bidi="ar-DZ"/>
        </w:rPr>
        <w:t>انتقدوا هذا</w:t>
      </w:r>
      <w:r w:rsidRPr="00737419">
        <w:rPr>
          <w:rFonts w:ascii="Simplified Arabic" w:hAnsi="Simplified Arabic" w:cs="Simplified Arabic" w:hint="cs"/>
          <w:sz w:val="28"/>
          <w:szCs w:val="28"/>
          <w:rtl/>
          <w:lang w:bidi="ar-DZ"/>
        </w:rPr>
        <w:t xml:space="preserve"> </w:t>
      </w:r>
      <w:r w:rsidRPr="009A2715">
        <w:rPr>
          <w:rFonts w:ascii="Traditional Arabic" w:hAnsi="Traditional Arabic" w:cs="Traditional Arabic"/>
          <w:sz w:val="28"/>
          <w:szCs w:val="28"/>
          <w:rtl/>
          <w:lang w:bidi="ar-DZ"/>
        </w:rPr>
        <w:t>المفهوم الشائع الذي ينظر لهذه المؤسسات من زاوية قلة الموارد ونقص الكفاءات وإنما المؤسسات الصغيرة والمتوسطة لديها إستراتيجية ولكن إستراتيجيتها لها خصوصيتها مقارنة بإستراتيجية المؤسسات الكبيرة.</w:t>
      </w:r>
      <w:r w:rsidR="00AB6897" w:rsidRPr="009A2715">
        <w:rPr>
          <w:rFonts w:ascii="Traditional Arabic" w:hAnsi="Traditional Arabic" w:cs="Traditional Arabic"/>
          <w:sz w:val="28"/>
          <w:szCs w:val="28"/>
          <w:rtl/>
          <w:lang w:bidi="ar-DZ"/>
        </w:rPr>
        <w:t xml:space="preserve"> بحيث</w:t>
      </w:r>
      <w:r w:rsidR="005F0451" w:rsidRPr="009A2715">
        <w:rPr>
          <w:rFonts w:ascii="Traditional Arabic" w:hAnsi="Traditional Arabic" w:cs="Traditional Arabic"/>
          <w:sz w:val="28"/>
          <w:szCs w:val="28"/>
          <w:rtl/>
          <w:lang w:bidi="ar-DZ"/>
        </w:rPr>
        <w:t xml:space="preserve"> </w:t>
      </w:r>
      <w:r w:rsidR="00BB382C" w:rsidRPr="009A2715">
        <w:rPr>
          <w:rFonts w:ascii="Traditional Arabic" w:hAnsi="Traditional Arabic" w:cs="Traditional Arabic"/>
          <w:sz w:val="28"/>
          <w:szCs w:val="28"/>
          <w:rtl/>
          <w:lang w:bidi="ar-DZ"/>
        </w:rPr>
        <w:t>يعتبر المسير</w:t>
      </w:r>
      <w:r w:rsidR="005F0451" w:rsidRPr="009A2715">
        <w:rPr>
          <w:rFonts w:ascii="Traditional Arabic" w:hAnsi="Traditional Arabic" w:cs="Traditional Arabic"/>
          <w:sz w:val="28"/>
          <w:szCs w:val="28"/>
          <w:rtl/>
          <w:lang w:bidi="ar-DZ"/>
        </w:rPr>
        <w:t xml:space="preserve"> </w:t>
      </w:r>
      <w:r w:rsidR="00BB382C" w:rsidRPr="009A2715">
        <w:rPr>
          <w:rFonts w:ascii="Traditional Arabic" w:hAnsi="Traditional Arabic" w:cs="Traditional Arabic"/>
          <w:sz w:val="28"/>
          <w:szCs w:val="28"/>
          <w:rtl/>
          <w:lang w:bidi="ar-DZ"/>
        </w:rPr>
        <w:t>هو المسؤول عن تطور الإستراتيجية التي تنحصر في عملية اتخاذ قرارات غير رسمية ونادرا ما تستعمل كأداة للتسيير</w:t>
      </w:r>
      <w:r w:rsidR="00BB382C" w:rsidRPr="009A2715">
        <w:rPr>
          <w:rFonts w:ascii="Traditional Arabic" w:hAnsi="Traditional Arabic" w:cs="Traditional Arabic"/>
          <w:b/>
          <w:bCs/>
          <w:sz w:val="28"/>
          <w:szCs w:val="28"/>
          <w:vertAlign w:val="superscript"/>
          <w:rtl/>
          <w:lang w:bidi="ar-DZ"/>
        </w:rPr>
        <w:footnoteReference w:id="5"/>
      </w:r>
      <w:r w:rsidR="00BB382C" w:rsidRPr="009A2715">
        <w:rPr>
          <w:rFonts w:ascii="Traditional Arabic" w:hAnsi="Traditional Arabic" w:cs="Traditional Arabic"/>
          <w:sz w:val="28"/>
          <w:szCs w:val="28"/>
          <w:rtl/>
          <w:lang w:bidi="ar-DZ"/>
        </w:rPr>
        <w:t>.</w:t>
      </w:r>
    </w:p>
    <w:p w:rsidR="00BB382C" w:rsidRPr="009A2715" w:rsidRDefault="00DD5C1E" w:rsidP="0073363A">
      <w:pPr>
        <w:bidi/>
        <w:spacing w:after="0" w:line="240" w:lineRule="auto"/>
        <w:jc w:val="both"/>
        <w:rPr>
          <w:rFonts w:ascii="Traditional Arabic" w:hAnsi="Traditional Arabic" w:cs="Traditional Arabic"/>
          <w:sz w:val="28"/>
          <w:szCs w:val="28"/>
          <w:rtl/>
          <w:lang w:bidi="ar-DZ"/>
        </w:rPr>
      </w:pPr>
      <w:r w:rsidRPr="009A2715">
        <w:rPr>
          <w:rFonts w:ascii="Traditional Arabic" w:hAnsi="Traditional Arabic" w:cs="Traditional Arabic"/>
          <w:sz w:val="28"/>
          <w:szCs w:val="28"/>
          <w:rtl/>
          <w:lang w:bidi="ar-DZ"/>
        </w:rPr>
        <w:t xml:space="preserve">        </w:t>
      </w:r>
      <w:r w:rsidR="00BB382C" w:rsidRPr="009A2715">
        <w:rPr>
          <w:rFonts w:ascii="Traditional Arabic" w:hAnsi="Traditional Arabic" w:cs="Traditional Arabic"/>
          <w:sz w:val="28"/>
          <w:szCs w:val="28"/>
          <w:rtl/>
          <w:lang w:bidi="ar-DZ"/>
        </w:rPr>
        <w:t>لقد قدم جوليان ومارشزني</w:t>
      </w:r>
      <w:r w:rsidR="00BB382C" w:rsidRPr="00593DD5">
        <w:rPr>
          <w:rFonts w:ascii="Simplified Arabic" w:hAnsi="Simplified Arabic" w:cs="Simplified Arabic" w:hint="cs"/>
          <w:sz w:val="28"/>
          <w:szCs w:val="28"/>
          <w:rtl/>
          <w:lang w:bidi="ar-DZ"/>
        </w:rPr>
        <w:t xml:space="preserve"> </w:t>
      </w:r>
      <w:r w:rsidR="00BB382C" w:rsidRPr="00593DD5">
        <w:rPr>
          <w:rFonts w:ascii="Simplified Arabic" w:hAnsi="Simplified Arabic" w:cs="Simplified Arabic"/>
          <w:sz w:val="28"/>
          <w:szCs w:val="28"/>
          <w:lang w:bidi="ar-DZ"/>
        </w:rPr>
        <w:t xml:space="preserve"> </w:t>
      </w:r>
      <w:r w:rsidR="00BB382C" w:rsidRPr="00EE7480">
        <w:rPr>
          <w:rFonts w:asciiTheme="majorBidi" w:hAnsiTheme="majorBidi" w:cstheme="majorBidi"/>
          <w:sz w:val="24"/>
          <w:szCs w:val="24"/>
          <w:lang w:bidi="ar-DZ"/>
        </w:rPr>
        <w:t>Julien P.-A et Marchesnay M</w:t>
      </w:r>
      <w:r w:rsidR="00BB382C" w:rsidRPr="009A2715">
        <w:rPr>
          <w:rFonts w:ascii="Traditional Arabic" w:hAnsi="Traditional Arabic" w:cs="Traditional Arabic"/>
          <w:sz w:val="28"/>
          <w:szCs w:val="28"/>
          <w:rtl/>
          <w:lang w:bidi="ar-DZ"/>
        </w:rPr>
        <w:t>مجموعة من الخصائص المميزة للإستراتيجية في المؤسسة الصغيرة والمتوسطة من خلال دراسات تمت في هذه المؤسسات في هذا المجال، من أهمها</w:t>
      </w:r>
      <w:r w:rsidR="00BB382C" w:rsidRPr="009A2715">
        <w:rPr>
          <w:rFonts w:ascii="Traditional Arabic" w:hAnsi="Traditional Arabic" w:cs="Traditional Arabic"/>
          <w:b/>
          <w:bCs/>
          <w:sz w:val="28"/>
          <w:szCs w:val="28"/>
          <w:vertAlign w:val="superscript"/>
          <w:rtl/>
          <w:lang w:bidi="ar-DZ"/>
        </w:rPr>
        <w:footnoteReference w:id="6"/>
      </w:r>
      <w:r w:rsidR="00BB382C" w:rsidRPr="009A2715">
        <w:rPr>
          <w:rFonts w:ascii="Traditional Arabic" w:hAnsi="Traditional Arabic" w:cs="Traditional Arabic"/>
          <w:sz w:val="28"/>
          <w:szCs w:val="28"/>
          <w:rtl/>
          <w:lang w:bidi="ar-DZ"/>
        </w:rPr>
        <w:t>:</w:t>
      </w:r>
    </w:p>
    <w:p w:rsidR="00BB382C" w:rsidRPr="009A2715" w:rsidRDefault="00FA3BAA" w:rsidP="00FA3BAA">
      <w:pPr>
        <w:autoSpaceDE w:val="0"/>
        <w:autoSpaceDN w:val="0"/>
        <w:bidi/>
        <w:adjustRightInd w:val="0"/>
        <w:spacing w:after="0" w:line="240" w:lineRule="auto"/>
        <w:jc w:val="both"/>
        <w:rPr>
          <w:rFonts w:ascii="Traditional Arabic" w:hAnsi="Traditional Arabic" w:cs="Traditional Arabic"/>
          <w:sz w:val="28"/>
          <w:szCs w:val="28"/>
          <w:lang w:bidi="ar-DZ"/>
        </w:rPr>
      </w:pPr>
      <w:r w:rsidRPr="009A2715">
        <w:rPr>
          <w:rFonts w:ascii="Traditional Arabic" w:hAnsi="Traditional Arabic" w:cs="Traditional Arabic"/>
          <w:sz w:val="28"/>
          <w:szCs w:val="28"/>
          <w:rtl/>
          <w:lang w:bidi="ar-DZ"/>
        </w:rPr>
        <w:t>-</w:t>
      </w:r>
      <w:r w:rsidR="00BB382C" w:rsidRPr="009A2715">
        <w:rPr>
          <w:rFonts w:ascii="Traditional Arabic" w:hAnsi="Traditional Arabic" w:cs="Traditional Arabic"/>
          <w:sz w:val="28"/>
          <w:szCs w:val="28"/>
          <w:rtl/>
          <w:lang w:bidi="ar-DZ"/>
        </w:rPr>
        <w:t>تعتمد أغلبية المؤسسات الصغيرة والمتوسطة إن لم نقل كلها على إستراتيجية تكون في الغالب ضمنية؛</w:t>
      </w:r>
    </w:p>
    <w:p w:rsidR="00BB382C" w:rsidRPr="009A2715" w:rsidRDefault="00FA3BAA" w:rsidP="00FA3BAA">
      <w:pPr>
        <w:autoSpaceDE w:val="0"/>
        <w:autoSpaceDN w:val="0"/>
        <w:bidi/>
        <w:adjustRightInd w:val="0"/>
        <w:spacing w:after="0" w:line="240" w:lineRule="auto"/>
        <w:jc w:val="both"/>
        <w:rPr>
          <w:rFonts w:ascii="Traditional Arabic" w:hAnsi="Traditional Arabic" w:cs="Traditional Arabic"/>
          <w:sz w:val="28"/>
          <w:szCs w:val="28"/>
          <w:lang w:bidi="ar-DZ"/>
        </w:rPr>
      </w:pPr>
      <w:r w:rsidRPr="009A2715">
        <w:rPr>
          <w:rFonts w:ascii="Traditional Arabic" w:hAnsi="Traditional Arabic" w:cs="Traditional Arabic"/>
          <w:sz w:val="28"/>
          <w:szCs w:val="28"/>
          <w:rtl/>
          <w:lang w:bidi="ar-DZ"/>
        </w:rPr>
        <w:t>-</w:t>
      </w:r>
      <w:r w:rsidR="00BB382C" w:rsidRPr="009A2715">
        <w:rPr>
          <w:rFonts w:ascii="Traditional Arabic" w:hAnsi="Traditional Arabic" w:cs="Traditional Arabic"/>
          <w:sz w:val="28"/>
          <w:szCs w:val="28"/>
          <w:rtl/>
          <w:lang w:bidi="ar-DZ"/>
        </w:rPr>
        <w:t>ترتكز الإستراتيجية على أفق زمني محدود نادرا ما يتجاوز السنتين؛</w:t>
      </w:r>
    </w:p>
    <w:p w:rsidR="00BB382C" w:rsidRPr="009A2715" w:rsidRDefault="00FA3BAA" w:rsidP="00FA3BAA">
      <w:pPr>
        <w:autoSpaceDE w:val="0"/>
        <w:autoSpaceDN w:val="0"/>
        <w:bidi/>
        <w:adjustRightInd w:val="0"/>
        <w:spacing w:after="0" w:line="240" w:lineRule="auto"/>
        <w:jc w:val="both"/>
        <w:rPr>
          <w:rFonts w:ascii="Traditional Arabic" w:hAnsi="Traditional Arabic" w:cs="Traditional Arabic"/>
          <w:sz w:val="28"/>
          <w:szCs w:val="28"/>
          <w:lang w:bidi="ar-DZ"/>
        </w:rPr>
      </w:pPr>
      <w:r w:rsidRPr="009A2715">
        <w:rPr>
          <w:rFonts w:ascii="Traditional Arabic" w:hAnsi="Traditional Arabic" w:cs="Traditional Arabic"/>
          <w:sz w:val="28"/>
          <w:szCs w:val="28"/>
          <w:rtl/>
          <w:lang w:bidi="ar-DZ"/>
        </w:rPr>
        <w:t>-</w:t>
      </w:r>
      <w:r w:rsidR="00BB382C" w:rsidRPr="009A2715">
        <w:rPr>
          <w:rFonts w:ascii="Traditional Arabic" w:hAnsi="Traditional Arabic" w:cs="Traditional Arabic"/>
          <w:sz w:val="28"/>
          <w:szCs w:val="28"/>
          <w:rtl/>
          <w:lang w:bidi="ar-DZ"/>
        </w:rPr>
        <w:t>تتميز الإستراتيجية بالمرونة، مما يتيح للمسير من إحداث التعديلات والتصحيحات واقتناص الفرص التي قد تظهر مع الوقت؛</w:t>
      </w:r>
    </w:p>
    <w:p w:rsidR="00BB382C" w:rsidRPr="009A2715" w:rsidRDefault="00FA3BAA" w:rsidP="00FA3BAA">
      <w:pPr>
        <w:autoSpaceDE w:val="0"/>
        <w:autoSpaceDN w:val="0"/>
        <w:bidi/>
        <w:adjustRightInd w:val="0"/>
        <w:spacing w:after="0" w:line="240" w:lineRule="auto"/>
        <w:jc w:val="both"/>
        <w:rPr>
          <w:rFonts w:ascii="Traditional Arabic" w:hAnsi="Traditional Arabic" w:cs="Traditional Arabic"/>
          <w:sz w:val="28"/>
          <w:szCs w:val="28"/>
          <w:lang w:bidi="ar-DZ"/>
        </w:rPr>
      </w:pPr>
      <w:r w:rsidRPr="009A2715">
        <w:rPr>
          <w:rFonts w:ascii="Traditional Arabic" w:hAnsi="Traditional Arabic" w:cs="Traditional Arabic"/>
          <w:sz w:val="28"/>
          <w:szCs w:val="28"/>
          <w:rtl/>
          <w:lang w:bidi="ar-DZ"/>
        </w:rPr>
        <w:t>-</w:t>
      </w:r>
      <w:r w:rsidR="00BB382C" w:rsidRPr="009A2715">
        <w:rPr>
          <w:rFonts w:ascii="Traditional Arabic" w:hAnsi="Traditional Arabic" w:cs="Traditional Arabic"/>
          <w:sz w:val="28"/>
          <w:szCs w:val="28"/>
          <w:rtl/>
          <w:lang w:bidi="ar-DZ"/>
        </w:rPr>
        <w:t>تتميز الإستراتيجية بأنها ظرفية، حيث أنه كلما كانت بيئة المؤسسة الصغيرة والمتوسطة متوترة كلما كانت التعديلات الداخلية كثيرة؛</w:t>
      </w:r>
    </w:p>
    <w:p w:rsidR="00BB382C" w:rsidRPr="009A2715" w:rsidRDefault="00FA3BAA" w:rsidP="00FA3BAA">
      <w:pPr>
        <w:autoSpaceDE w:val="0"/>
        <w:autoSpaceDN w:val="0"/>
        <w:bidi/>
        <w:adjustRightInd w:val="0"/>
        <w:spacing w:after="0" w:line="240" w:lineRule="auto"/>
        <w:jc w:val="both"/>
        <w:rPr>
          <w:rFonts w:ascii="Traditional Arabic" w:hAnsi="Traditional Arabic" w:cs="Traditional Arabic"/>
          <w:sz w:val="28"/>
          <w:szCs w:val="28"/>
          <w:lang w:bidi="ar-DZ"/>
        </w:rPr>
      </w:pPr>
      <w:r w:rsidRPr="009A2715">
        <w:rPr>
          <w:rFonts w:ascii="Traditional Arabic" w:hAnsi="Traditional Arabic" w:cs="Traditional Arabic"/>
          <w:sz w:val="28"/>
          <w:szCs w:val="28"/>
          <w:rtl/>
          <w:lang w:bidi="ar-DZ"/>
        </w:rPr>
        <w:t>-</w:t>
      </w:r>
      <w:r w:rsidR="00BB382C" w:rsidRPr="009A2715">
        <w:rPr>
          <w:rFonts w:ascii="Traditional Arabic" w:hAnsi="Traditional Arabic" w:cs="Traditional Arabic"/>
          <w:sz w:val="28"/>
          <w:szCs w:val="28"/>
          <w:rtl/>
          <w:lang w:bidi="ar-DZ"/>
        </w:rPr>
        <w:t>يعتبر التكامل الاستراتيجي في المؤسسات الصغيرة والمتوسطة مهما، بسبب التداخل الموجود بين مختلف الوظائف؛</w:t>
      </w:r>
    </w:p>
    <w:p w:rsidR="00BB382C" w:rsidRPr="009A2715" w:rsidRDefault="00FA3BAA" w:rsidP="00FA3BAA">
      <w:pPr>
        <w:autoSpaceDE w:val="0"/>
        <w:autoSpaceDN w:val="0"/>
        <w:bidi/>
        <w:adjustRightInd w:val="0"/>
        <w:spacing w:after="0" w:line="240" w:lineRule="auto"/>
        <w:jc w:val="both"/>
        <w:rPr>
          <w:rFonts w:ascii="Traditional Arabic" w:hAnsi="Traditional Arabic" w:cs="Traditional Arabic"/>
          <w:sz w:val="28"/>
          <w:szCs w:val="28"/>
          <w:lang w:bidi="ar-DZ"/>
        </w:rPr>
      </w:pPr>
      <w:r w:rsidRPr="009A2715">
        <w:rPr>
          <w:rFonts w:ascii="Traditional Arabic" w:hAnsi="Traditional Arabic" w:cs="Traditional Arabic"/>
          <w:sz w:val="28"/>
          <w:szCs w:val="28"/>
          <w:rtl/>
          <w:lang w:bidi="ar-DZ"/>
        </w:rPr>
        <w:t>-</w:t>
      </w:r>
      <w:r w:rsidR="00BB382C" w:rsidRPr="009A2715">
        <w:rPr>
          <w:rFonts w:ascii="Traditional Arabic" w:hAnsi="Traditional Arabic" w:cs="Traditional Arabic"/>
          <w:sz w:val="28"/>
          <w:szCs w:val="28"/>
          <w:rtl/>
          <w:lang w:bidi="ar-DZ"/>
        </w:rPr>
        <w:t>تتميز الإستراتيجية في الغالب بأنها ارتكاسية أي تأتي كرد فعل، وهي مرتبطة بالمالك/ المسير المسؤول عن اتخاذ جميع القرارات داخل المؤسسة.</w:t>
      </w:r>
    </w:p>
    <w:p w:rsidR="00BB382C" w:rsidRPr="009A2715" w:rsidRDefault="00FA3BAA" w:rsidP="00FA3BAA">
      <w:pPr>
        <w:autoSpaceDE w:val="0"/>
        <w:autoSpaceDN w:val="0"/>
        <w:bidi/>
        <w:adjustRightInd w:val="0"/>
        <w:spacing w:after="0" w:line="240" w:lineRule="auto"/>
        <w:jc w:val="both"/>
        <w:rPr>
          <w:rFonts w:ascii="Traditional Arabic" w:hAnsi="Traditional Arabic" w:cs="Traditional Arabic"/>
          <w:sz w:val="28"/>
          <w:szCs w:val="28"/>
          <w:rtl/>
          <w:lang w:bidi="ar-DZ"/>
        </w:rPr>
      </w:pPr>
      <w:r w:rsidRPr="009A2715">
        <w:rPr>
          <w:rFonts w:ascii="Traditional Arabic" w:hAnsi="Traditional Arabic" w:cs="Traditional Arabic"/>
          <w:sz w:val="28"/>
          <w:szCs w:val="28"/>
          <w:rtl/>
          <w:lang w:bidi="ar-DZ"/>
        </w:rPr>
        <w:t>-</w:t>
      </w:r>
      <w:r w:rsidR="00BB382C" w:rsidRPr="009A2715">
        <w:rPr>
          <w:rFonts w:ascii="Traditional Arabic" w:hAnsi="Traditional Arabic" w:cs="Traditional Arabic"/>
          <w:sz w:val="28"/>
          <w:szCs w:val="28"/>
          <w:rtl/>
          <w:lang w:bidi="ar-DZ"/>
        </w:rPr>
        <w:t xml:space="preserve">تبين بأن المؤسسات الصغيرة والمتوسطة تأخذ التغيرات البيئية الخارجية بعين الاعتبار عند وضع الإستراتيجية؛ </w:t>
      </w:r>
    </w:p>
    <w:p w:rsidR="00BB382C" w:rsidRPr="009A2715" w:rsidRDefault="00FA3BAA" w:rsidP="00FA3BAA">
      <w:pPr>
        <w:bidi/>
        <w:spacing w:after="0" w:line="240" w:lineRule="auto"/>
        <w:jc w:val="both"/>
        <w:rPr>
          <w:rFonts w:ascii="Traditional Arabic" w:hAnsi="Traditional Arabic" w:cs="Traditional Arabic"/>
          <w:sz w:val="28"/>
          <w:szCs w:val="28"/>
          <w:rtl/>
          <w:lang w:bidi="ar-DZ"/>
        </w:rPr>
      </w:pPr>
      <w:r w:rsidRPr="009A2715">
        <w:rPr>
          <w:rFonts w:ascii="Traditional Arabic" w:hAnsi="Traditional Arabic" w:cs="Traditional Arabic"/>
          <w:sz w:val="28"/>
          <w:szCs w:val="28"/>
          <w:rtl/>
          <w:lang w:bidi="ar-DZ"/>
        </w:rPr>
        <w:t>-</w:t>
      </w:r>
      <w:r w:rsidR="00BB382C" w:rsidRPr="009A2715">
        <w:rPr>
          <w:rFonts w:ascii="Traditional Arabic" w:hAnsi="Traditional Arabic" w:cs="Traditional Arabic"/>
          <w:sz w:val="28"/>
          <w:szCs w:val="28"/>
          <w:rtl/>
          <w:lang w:bidi="ar-DZ"/>
        </w:rPr>
        <w:t xml:space="preserve">كما أشارت بعض الدراسات أن الإستراتيجية في المؤسسات الصغيرة والمتوسطة تتم وفق مراحل؛ كما أن تقسيم ومناقشة الإستراتيجية مع باقي أعضاء المؤسسة لا يتحقق إلا إذا كبرت هذه الأخيرة. </w:t>
      </w:r>
    </w:p>
    <w:p w:rsidR="00BB382C" w:rsidRPr="0082087D" w:rsidRDefault="00BB382C" w:rsidP="00BB382C">
      <w:pPr>
        <w:bidi/>
        <w:spacing w:after="0" w:line="240" w:lineRule="auto"/>
        <w:jc w:val="both"/>
        <w:rPr>
          <w:rFonts w:ascii="Traditional Arabic" w:hAnsi="Traditional Arabic" w:cs="Traditional Arabic"/>
          <w:sz w:val="28"/>
          <w:szCs w:val="28"/>
          <w:rtl/>
          <w:lang w:bidi="ar-DZ"/>
        </w:rPr>
      </w:pPr>
      <w:r w:rsidRPr="009D31C2">
        <w:rPr>
          <w:rFonts w:ascii="Traditional Arabic" w:hAnsi="Traditional Arabic" w:cs="Traditional Arabic"/>
          <w:sz w:val="28"/>
          <w:szCs w:val="28"/>
          <w:rtl/>
          <w:lang w:bidi="ar-DZ"/>
        </w:rPr>
        <w:t xml:space="preserve">    </w:t>
      </w:r>
      <w:r w:rsidR="007928C3" w:rsidRPr="009D31C2">
        <w:rPr>
          <w:rFonts w:ascii="Traditional Arabic" w:hAnsi="Traditional Arabic" w:cs="Traditional Arabic"/>
          <w:sz w:val="28"/>
          <w:szCs w:val="28"/>
          <w:rtl/>
          <w:lang w:bidi="ar-DZ"/>
        </w:rPr>
        <w:t xml:space="preserve"> </w:t>
      </w:r>
      <w:r w:rsidRPr="009D31C2">
        <w:rPr>
          <w:rFonts w:ascii="Traditional Arabic" w:hAnsi="Traditional Arabic" w:cs="Traditional Arabic"/>
          <w:sz w:val="28"/>
          <w:szCs w:val="28"/>
          <w:rtl/>
          <w:lang w:bidi="ar-DZ"/>
        </w:rPr>
        <w:t xml:space="preserve"> فيما يخص مينتزبرغ</w:t>
      </w:r>
      <w:r w:rsidRPr="00593DD5">
        <w:rPr>
          <w:rFonts w:ascii="Simplified Arabic" w:hAnsi="Simplified Arabic" w:cs="Simplified Arabic" w:hint="cs"/>
          <w:sz w:val="28"/>
          <w:szCs w:val="28"/>
          <w:rtl/>
          <w:lang w:bidi="ar-DZ"/>
        </w:rPr>
        <w:t xml:space="preserve"> </w:t>
      </w:r>
      <w:r w:rsidRPr="007928C3">
        <w:rPr>
          <w:rFonts w:asciiTheme="majorBidi" w:hAnsiTheme="majorBidi" w:cstheme="majorBidi"/>
          <w:sz w:val="24"/>
          <w:szCs w:val="24"/>
          <w:lang w:bidi="ar-DZ"/>
        </w:rPr>
        <w:t>Mintzberg</w:t>
      </w:r>
      <w:r w:rsidRPr="00593DD5">
        <w:rPr>
          <w:rFonts w:ascii="Simplified Arabic" w:hAnsi="Simplified Arabic" w:cs="Simplified Arabic" w:hint="cs"/>
          <w:sz w:val="28"/>
          <w:szCs w:val="28"/>
          <w:rtl/>
          <w:lang w:bidi="ar-DZ"/>
        </w:rPr>
        <w:t xml:space="preserve"> </w:t>
      </w:r>
      <w:r w:rsidRPr="007928C3">
        <w:rPr>
          <w:rFonts w:asciiTheme="majorBidi" w:hAnsiTheme="majorBidi" w:cstheme="majorBidi" w:hint="cs"/>
          <w:sz w:val="24"/>
          <w:szCs w:val="24"/>
          <w:rtl/>
          <w:lang w:bidi="ar-DZ"/>
        </w:rPr>
        <w:t>1987</w:t>
      </w:r>
      <w:r w:rsidRPr="00593DD5">
        <w:rPr>
          <w:rFonts w:ascii="Simplified Arabic" w:hAnsi="Simplified Arabic" w:cs="Simplified Arabic" w:hint="cs"/>
          <w:sz w:val="28"/>
          <w:szCs w:val="28"/>
          <w:rtl/>
          <w:lang w:bidi="ar-DZ"/>
        </w:rPr>
        <w:t xml:space="preserve"> </w:t>
      </w:r>
      <w:r w:rsidRPr="009D31C2">
        <w:rPr>
          <w:rFonts w:ascii="Traditional Arabic" w:hAnsi="Traditional Arabic" w:cs="Traditional Arabic"/>
          <w:sz w:val="28"/>
          <w:szCs w:val="28"/>
          <w:rtl/>
          <w:lang w:bidi="ar-DZ"/>
        </w:rPr>
        <w:t>سعى لصياغة مفهوما للإستراتيجية يتضمن آراء مجموعة كبيرة</w:t>
      </w:r>
      <w:r w:rsidRPr="00A103C1">
        <w:rPr>
          <w:rFonts w:ascii="Traditional Arabic" w:hAnsi="Traditional Arabic" w:cs="Traditional Arabic" w:hint="cs"/>
          <w:sz w:val="28"/>
          <w:szCs w:val="28"/>
          <w:rtl/>
          <w:lang w:bidi="ar-DZ"/>
        </w:rPr>
        <w:t xml:space="preserve"> من الباحثين،</w:t>
      </w:r>
      <w:r w:rsidRPr="00593DD5">
        <w:rPr>
          <w:rFonts w:ascii="Simplified Arabic" w:hAnsi="Simplified Arabic" w:cs="Simplified Arabic" w:hint="cs"/>
          <w:sz w:val="28"/>
          <w:szCs w:val="28"/>
          <w:rtl/>
          <w:lang w:bidi="ar-DZ"/>
        </w:rPr>
        <w:t xml:space="preserve"> </w:t>
      </w:r>
      <w:r w:rsidRPr="009D31C2">
        <w:rPr>
          <w:rFonts w:ascii="Traditional Arabic" w:hAnsi="Traditional Arabic" w:cs="Traditional Arabic"/>
          <w:sz w:val="28"/>
          <w:szCs w:val="28"/>
          <w:rtl/>
          <w:lang w:bidi="ar-DZ"/>
        </w:rPr>
        <w:t>فتوصل إلى ما يعرف بـ</w:t>
      </w:r>
      <w:r w:rsidRPr="00593DD5">
        <w:rPr>
          <w:rFonts w:ascii="Simplified Arabic" w:hAnsi="Simplified Arabic" w:cs="Simplified Arabic" w:hint="cs"/>
          <w:sz w:val="28"/>
          <w:szCs w:val="28"/>
          <w:rtl/>
          <w:lang w:bidi="ar-DZ"/>
        </w:rPr>
        <w:t>"</w:t>
      </w:r>
      <w:r w:rsidRPr="007928C3">
        <w:rPr>
          <w:rFonts w:asciiTheme="majorBidi" w:hAnsiTheme="majorBidi" w:cstheme="majorBidi"/>
          <w:sz w:val="24"/>
          <w:szCs w:val="24"/>
          <w:lang w:bidi="ar-DZ"/>
        </w:rPr>
        <w:t>Five P.S for strategy</w:t>
      </w:r>
      <w:r w:rsidRPr="00593DD5">
        <w:rPr>
          <w:rFonts w:ascii="Simplified Arabic" w:hAnsi="Simplified Arabic" w:cs="Simplified Arabic" w:hint="cs"/>
          <w:sz w:val="28"/>
          <w:szCs w:val="28"/>
          <w:rtl/>
          <w:lang w:bidi="ar-DZ"/>
        </w:rPr>
        <w:t xml:space="preserve">": </w:t>
      </w:r>
      <w:r w:rsidRPr="009D31C2">
        <w:rPr>
          <w:rFonts w:ascii="Traditional Arabic" w:hAnsi="Traditional Arabic" w:cs="Traditional Arabic"/>
          <w:sz w:val="28"/>
          <w:szCs w:val="28"/>
          <w:rtl/>
          <w:lang w:bidi="ar-DZ"/>
        </w:rPr>
        <w:t>الاستراتيجية هي خطة</w:t>
      </w:r>
      <w:r w:rsidRPr="00593DD5">
        <w:rPr>
          <w:rFonts w:ascii="Simplified Arabic" w:hAnsi="Simplified Arabic" w:cs="Simplified Arabic" w:hint="cs"/>
          <w:sz w:val="28"/>
          <w:szCs w:val="28"/>
          <w:rtl/>
          <w:lang w:bidi="ar-DZ"/>
        </w:rPr>
        <w:t xml:space="preserve"> </w:t>
      </w:r>
      <w:r w:rsidRPr="007928C3">
        <w:rPr>
          <w:rFonts w:asciiTheme="majorBidi" w:hAnsiTheme="majorBidi" w:cstheme="majorBidi"/>
          <w:sz w:val="24"/>
          <w:szCs w:val="24"/>
          <w:lang w:bidi="ar-DZ"/>
        </w:rPr>
        <w:t>plan</w:t>
      </w:r>
      <w:r w:rsidRPr="00593DD5">
        <w:rPr>
          <w:rFonts w:ascii="Simplified Arabic" w:hAnsi="Simplified Arabic" w:cs="Simplified Arabic" w:hint="cs"/>
          <w:sz w:val="28"/>
          <w:szCs w:val="28"/>
          <w:rtl/>
          <w:lang w:bidi="ar-DZ"/>
        </w:rPr>
        <w:t xml:space="preserve"> </w:t>
      </w:r>
      <w:r w:rsidRPr="009D31C2">
        <w:rPr>
          <w:rFonts w:ascii="Traditional Arabic" w:hAnsi="Traditional Arabic" w:cs="Traditional Arabic"/>
          <w:sz w:val="28"/>
          <w:szCs w:val="28"/>
          <w:rtl/>
          <w:lang w:bidi="ar-DZ"/>
        </w:rPr>
        <w:t>موضوعة لتحديد سياسات وسبل</w:t>
      </w:r>
      <w:r w:rsidRPr="00593DD5">
        <w:rPr>
          <w:rFonts w:ascii="Simplified Arabic" w:hAnsi="Simplified Arabic" w:cs="Simplified Arabic" w:hint="cs"/>
          <w:sz w:val="28"/>
          <w:szCs w:val="28"/>
          <w:rtl/>
          <w:lang w:bidi="ar-DZ"/>
        </w:rPr>
        <w:t xml:space="preserve"> </w:t>
      </w:r>
      <w:r w:rsidRPr="009D31C2">
        <w:rPr>
          <w:rFonts w:ascii="Traditional Arabic" w:hAnsi="Traditional Arabic" w:cs="Traditional Arabic"/>
          <w:sz w:val="28"/>
          <w:szCs w:val="28"/>
          <w:rtl/>
          <w:lang w:bidi="ar-DZ"/>
        </w:rPr>
        <w:t xml:space="preserve">التصرف، </w:t>
      </w:r>
      <w:r w:rsidRPr="009D31C2">
        <w:rPr>
          <w:rFonts w:ascii="Traditional Arabic" w:hAnsi="Traditional Arabic" w:cs="Traditional Arabic"/>
          <w:sz w:val="28"/>
          <w:szCs w:val="28"/>
          <w:rtl/>
          <w:lang w:bidi="ar-DZ"/>
        </w:rPr>
        <w:lastRenderedPageBreak/>
        <w:t>حيلة</w:t>
      </w:r>
      <w:r w:rsidRPr="00593DD5">
        <w:rPr>
          <w:rFonts w:ascii="Simplified Arabic" w:hAnsi="Simplified Arabic" w:cs="Simplified Arabic" w:hint="cs"/>
          <w:sz w:val="28"/>
          <w:szCs w:val="28"/>
          <w:rtl/>
          <w:lang w:bidi="ar-DZ"/>
        </w:rPr>
        <w:t xml:space="preserve"> </w:t>
      </w:r>
      <w:r w:rsidRPr="007928C3">
        <w:rPr>
          <w:rFonts w:asciiTheme="majorBidi" w:hAnsiTheme="majorBidi" w:cstheme="majorBidi"/>
          <w:sz w:val="24"/>
          <w:szCs w:val="24"/>
          <w:lang w:bidi="ar-DZ"/>
        </w:rPr>
        <w:t>ploy</w:t>
      </w:r>
      <w:r w:rsidRPr="00593DD5">
        <w:rPr>
          <w:rFonts w:ascii="Simplified Arabic" w:hAnsi="Simplified Arabic" w:cs="Simplified Arabic" w:hint="cs"/>
          <w:sz w:val="28"/>
          <w:szCs w:val="28"/>
          <w:rtl/>
          <w:lang w:bidi="ar-DZ"/>
        </w:rPr>
        <w:t xml:space="preserve"> </w:t>
      </w:r>
      <w:r w:rsidRPr="009D31C2">
        <w:rPr>
          <w:rFonts w:ascii="Traditional Arabic" w:hAnsi="Traditional Arabic" w:cs="Traditional Arabic"/>
          <w:sz w:val="28"/>
          <w:szCs w:val="28"/>
          <w:rtl/>
          <w:lang w:bidi="ar-DZ"/>
        </w:rPr>
        <w:t>لمناورة المنافسين، نموذجا متناسقا</w:t>
      </w:r>
      <w:r w:rsidRPr="00593DD5">
        <w:rPr>
          <w:rFonts w:ascii="Simplified Arabic" w:hAnsi="Simplified Arabic" w:cs="Simplified Arabic" w:hint="cs"/>
          <w:sz w:val="28"/>
          <w:szCs w:val="28"/>
          <w:rtl/>
          <w:lang w:bidi="ar-DZ"/>
        </w:rPr>
        <w:t xml:space="preserve"> </w:t>
      </w:r>
      <w:r w:rsidRPr="007928C3">
        <w:rPr>
          <w:rFonts w:asciiTheme="majorBidi" w:hAnsiTheme="majorBidi" w:cstheme="majorBidi"/>
          <w:sz w:val="24"/>
          <w:szCs w:val="24"/>
          <w:lang w:bidi="ar-DZ"/>
        </w:rPr>
        <w:t>pattern</w:t>
      </w:r>
      <w:r w:rsidRPr="00593DD5">
        <w:rPr>
          <w:rFonts w:ascii="Simplified Arabic" w:hAnsi="Simplified Arabic" w:cs="Simplified Arabic" w:hint="cs"/>
          <w:sz w:val="28"/>
          <w:szCs w:val="28"/>
          <w:rtl/>
          <w:lang w:bidi="ar-DZ"/>
        </w:rPr>
        <w:t xml:space="preserve"> </w:t>
      </w:r>
      <w:r w:rsidRPr="009D31C2">
        <w:rPr>
          <w:rFonts w:ascii="Traditional Arabic" w:hAnsi="Traditional Arabic" w:cs="Traditional Arabic"/>
          <w:sz w:val="28"/>
          <w:szCs w:val="28"/>
          <w:rtl/>
          <w:lang w:bidi="ar-DZ"/>
        </w:rPr>
        <w:t>للوصول إلى وضع مستقر في البيئة</w:t>
      </w:r>
      <w:r w:rsidRPr="00593DD5">
        <w:rPr>
          <w:rFonts w:ascii="Simplified Arabic" w:hAnsi="Simplified Arabic" w:cs="Simplified Arabic" w:hint="cs"/>
          <w:sz w:val="28"/>
          <w:szCs w:val="28"/>
          <w:rtl/>
          <w:lang w:bidi="ar-DZ"/>
        </w:rPr>
        <w:t xml:space="preserve"> </w:t>
      </w:r>
      <w:r w:rsidRPr="007928C3">
        <w:rPr>
          <w:rFonts w:asciiTheme="majorBidi" w:hAnsiTheme="majorBidi" w:cstheme="majorBidi"/>
          <w:sz w:val="24"/>
          <w:szCs w:val="24"/>
          <w:lang w:bidi="ar-DZ"/>
        </w:rPr>
        <w:t>position</w:t>
      </w:r>
      <w:r w:rsidRPr="00593DD5">
        <w:rPr>
          <w:rFonts w:ascii="Simplified Arabic" w:hAnsi="Simplified Arabic" w:cs="Simplified Arabic" w:hint="cs"/>
          <w:sz w:val="28"/>
          <w:szCs w:val="28"/>
          <w:rtl/>
          <w:lang w:bidi="ar-DZ"/>
        </w:rPr>
        <w:t xml:space="preserve">. </w:t>
      </w:r>
      <w:r w:rsidRPr="009D31C2">
        <w:rPr>
          <w:rFonts w:ascii="Traditional Arabic" w:hAnsi="Traditional Arabic" w:cs="Traditional Arabic"/>
          <w:sz w:val="28"/>
          <w:szCs w:val="28"/>
          <w:rtl/>
          <w:lang w:bidi="ar-DZ"/>
        </w:rPr>
        <w:t>وكذلك منظور فكري</w:t>
      </w:r>
      <w:r w:rsidRPr="00593DD5">
        <w:rPr>
          <w:rFonts w:ascii="Simplified Arabic" w:hAnsi="Simplified Arabic" w:cs="Simplified Arabic" w:hint="cs"/>
          <w:sz w:val="28"/>
          <w:szCs w:val="28"/>
          <w:rtl/>
          <w:lang w:bidi="ar-DZ"/>
        </w:rPr>
        <w:t xml:space="preserve"> </w:t>
      </w:r>
      <w:r w:rsidRPr="007928C3">
        <w:rPr>
          <w:rFonts w:asciiTheme="majorBidi" w:hAnsiTheme="majorBidi" w:cstheme="majorBidi"/>
          <w:sz w:val="24"/>
          <w:szCs w:val="24"/>
          <w:lang w:bidi="ar-DZ"/>
        </w:rPr>
        <w:t>perspective</w:t>
      </w:r>
      <w:r w:rsidRPr="00593DD5">
        <w:rPr>
          <w:rFonts w:ascii="Simplified Arabic" w:hAnsi="Simplified Arabic" w:cs="Simplified Arabic" w:hint="cs"/>
          <w:sz w:val="28"/>
          <w:szCs w:val="28"/>
          <w:rtl/>
          <w:lang w:bidi="ar-DZ"/>
        </w:rPr>
        <w:t xml:space="preserve"> </w:t>
      </w:r>
      <w:r w:rsidRPr="0082087D">
        <w:rPr>
          <w:rFonts w:ascii="Traditional Arabic" w:hAnsi="Traditional Arabic" w:cs="Traditional Arabic" w:hint="cs"/>
          <w:sz w:val="28"/>
          <w:szCs w:val="28"/>
          <w:rtl/>
          <w:lang w:bidi="ar-DZ"/>
        </w:rPr>
        <w:t>يعطي صورة واضحة للأشياء". غير أن هذه القوى الخمس متداخلة بشدة في المؤسسات الصغيرة والمتوسطة وبشكل خاص، بحيث</w:t>
      </w:r>
      <w:r w:rsidRPr="0082087D">
        <w:rPr>
          <w:rFonts w:ascii="Traditional Arabic" w:hAnsi="Traditional Arabic" w:cs="Traditional Arabic"/>
          <w:b/>
          <w:bCs/>
          <w:sz w:val="28"/>
          <w:szCs w:val="28"/>
          <w:vertAlign w:val="superscript"/>
          <w:rtl/>
          <w:lang w:bidi="ar-DZ"/>
        </w:rPr>
        <w:footnoteReference w:id="7"/>
      </w:r>
      <w:r w:rsidRPr="0082087D">
        <w:rPr>
          <w:rFonts w:ascii="Traditional Arabic" w:hAnsi="Traditional Arabic" w:cs="Traditional Arabic" w:hint="cs"/>
          <w:sz w:val="28"/>
          <w:szCs w:val="28"/>
          <w:rtl/>
          <w:lang w:bidi="ar-DZ"/>
        </w:rPr>
        <w:t>:</w:t>
      </w:r>
    </w:p>
    <w:p w:rsidR="00BB382C" w:rsidRPr="0082087D" w:rsidRDefault="00AC0F81" w:rsidP="00AC0F81">
      <w:pPr>
        <w:bidi/>
        <w:spacing w:after="0" w:line="240" w:lineRule="auto"/>
        <w:jc w:val="both"/>
        <w:rPr>
          <w:rFonts w:ascii="Traditional Arabic" w:hAnsi="Traditional Arabic" w:cs="Traditional Arabic"/>
          <w:sz w:val="28"/>
          <w:szCs w:val="28"/>
          <w:rtl/>
          <w:lang w:bidi="ar-DZ"/>
        </w:rPr>
      </w:pPr>
      <w:r w:rsidRPr="0082087D">
        <w:rPr>
          <w:rFonts w:ascii="Traditional Arabic" w:hAnsi="Traditional Arabic" w:cs="Traditional Arabic"/>
          <w:sz w:val="28"/>
          <w:szCs w:val="28"/>
          <w:rtl/>
          <w:lang w:bidi="ar-DZ"/>
        </w:rPr>
        <w:t>-</w:t>
      </w:r>
      <w:r w:rsidR="00BB382C" w:rsidRPr="0082087D">
        <w:rPr>
          <w:rFonts w:ascii="Traditional Arabic" w:hAnsi="Traditional Arabic" w:cs="Traditional Arabic"/>
          <w:sz w:val="28"/>
          <w:szCs w:val="28"/>
          <w:rtl/>
          <w:lang w:bidi="ar-DZ"/>
        </w:rPr>
        <w:t>يمكن النظر للإستراتيجية في المؤسسات الصغيرة والمتوسطة كمشروع مترابط وتنافسي يتطور من قبل المسير، يشكل في مجمله مجموعة من المركبات التي تعتمد على بعضها البعض.</w:t>
      </w:r>
    </w:p>
    <w:p w:rsidR="00BB382C" w:rsidRPr="0082087D" w:rsidRDefault="00AC0F81" w:rsidP="00AC0F81">
      <w:pPr>
        <w:bidi/>
        <w:spacing w:after="0" w:line="240" w:lineRule="auto"/>
        <w:jc w:val="both"/>
        <w:rPr>
          <w:rFonts w:ascii="Traditional Arabic" w:hAnsi="Traditional Arabic" w:cs="Traditional Arabic"/>
          <w:sz w:val="28"/>
          <w:szCs w:val="28"/>
          <w:lang w:bidi="ar-DZ"/>
        </w:rPr>
      </w:pPr>
      <w:r w:rsidRPr="0082087D">
        <w:rPr>
          <w:rFonts w:ascii="Traditional Arabic" w:hAnsi="Traditional Arabic" w:cs="Traditional Arabic"/>
          <w:sz w:val="28"/>
          <w:szCs w:val="28"/>
          <w:rtl/>
          <w:lang w:bidi="ar-DZ"/>
        </w:rPr>
        <w:t>-</w:t>
      </w:r>
      <w:r w:rsidR="00BB382C" w:rsidRPr="0082087D">
        <w:rPr>
          <w:rFonts w:ascii="Traditional Arabic" w:hAnsi="Traditional Arabic" w:cs="Traditional Arabic"/>
          <w:sz w:val="28"/>
          <w:szCs w:val="28"/>
          <w:rtl/>
          <w:lang w:bidi="ar-DZ"/>
        </w:rPr>
        <w:t>من النادر جدا في المؤسسات الصغيرة والمتوسطة أن تكون خطة العمل مكتوبة.</w:t>
      </w:r>
    </w:p>
    <w:p w:rsidR="00BB382C" w:rsidRPr="0082087D" w:rsidRDefault="00AC0F81" w:rsidP="00AC0F81">
      <w:pPr>
        <w:bidi/>
        <w:spacing w:after="0" w:line="240" w:lineRule="auto"/>
        <w:jc w:val="both"/>
        <w:rPr>
          <w:rFonts w:ascii="Traditional Arabic" w:hAnsi="Traditional Arabic" w:cs="Traditional Arabic"/>
          <w:sz w:val="28"/>
          <w:szCs w:val="28"/>
          <w:lang w:bidi="ar-DZ"/>
        </w:rPr>
      </w:pPr>
      <w:r w:rsidRPr="0082087D">
        <w:rPr>
          <w:rFonts w:ascii="Traditional Arabic" w:hAnsi="Traditional Arabic" w:cs="Traditional Arabic"/>
          <w:sz w:val="28"/>
          <w:szCs w:val="28"/>
          <w:rtl/>
          <w:lang w:bidi="ar-DZ"/>
        </w:rPr>
        <w:t>-</w:t>
      </w:r>
      <w:r w:rsidR="00BB382C" w:rsidRPr="0082087D">
        <w:rPr>
          <w:rFonts w:ascii="Traditional Arabic" w:hAnsi="Traditional Arabic" w:cs="Traditional Arabic"/>
          <w:sz w:val="28"/>
          <w:szCs w:val="28"/>
          <w:rtl/>
          <w:lang w:bidi="ar-DZ"/>
        </w:rPr>
        <w:t>تواجه العديد من المؤسسات الصغيرة والمتوسطة صعوبة في تقييم إستراتيجيتها؛ التي تتطور يوما بعد يوم من خلال الممارسات اليومية</w:t>
      </w:r>
      <w:r w:rsidRPr="0082087D">
        <w:rPr>
          <w:rFonts w:ascii="Traditional Arabic" w:hAnsi="Traditional Arabic" w:cs="Traditional Arabic"/>
          <w:sz w:val="28"/>
          <w:szCs w:val="28"/>
          <w:rtl/>
          <w:lang w:bidi="ar-DZ"/>
        </w:rPr>
        <w:t xml:space="preserve"> من خلال عملية التدرب والتعلم عن طريق المحاولة والخطأ واكتساب المهارات.</w:t>
      </w:r>
    </w:p>
    <w:p w:rsidR="00BB382C" w:rsidRPr="0082087D" w:rsidRDefault="00AC0F81" w:rsidP="00AC0F81">
      <w:pPr>
        <w:autoSpaceDE w:val="0"/>
        <w:autoSpaceDN w:val="0"/>
        <w:bidi/>
        <w:adjustRightInd w:val="0"/>
        <w:spacing w:after="0" w:line="240" w:lineRule="auto"/>
        <w:jc w:val="both"/>
        <w:rPr>
          <w:rFonts w:ascii="Traditional Arabic" w:hAnsi="Traditional Arabic" w:cs="Traditional Arabic"/>
          <w:sz w:val="28"/>
          <w:szCs w:val="28"/>
          <w:rtl/>
          <w:lang w:bidi="ar-DZ"/>
        </w:rPr>
      </w:pPr>
      <w:r w:rsidRPr="0082087D">
        <w:rPr>
          <w:rFonts w:ascii="Traditional Arabic" w:hAnsi="Traditional Arabic" w:cs="Traditional Arabic"/>
          <w:sz w:val="28"/>
          <w:szCs w:val="28"/>
          <w:rtl/>
          <w:lang w:bidi="ar-DZ"/>
        </w:rPr>
        <w:t>-</w:t>
      </w:r>
      <w:r w:rsidR="00BB382C" w:rsidRPr="0082087D">
        <w:rPr>
          <w:rFonts w:ascii="Traditional Arabic" w:hAnsi="Traditional Arabic" w:cs="Traditional Arabic"/>
          <w:sz w:val="28"/>
          <w:szCs w:val="28"/>
          <w:rtl/>
          <w:lang w:bidi="ar-DZ"/>
        </w:rPr>
        <w:t>تختار المؤسسات الصغيرة والمتوسطة أن تتعامل مع الزبون منه مع السوق، مما يسمح لها من معرفة زبائنها بشكل جيد واحتياجاتهم. وعلى هذا الأساس تحدد مهمتها ونشاطها.</w:t>
      </w:r>
    </w:p>
    <w:p w:rsidR="00D328EC" w:rsidRPr="0082087D" w:rsidRDefault="00D328EC" w:rsidP="00D328EC">
      <w:pPr>
        <w:autoSpaceDE w:val="0"/>
        <w:autoSpaceDN w:val="0"/>
        <w:bidi/>
        <w:adjustRightInd w:val="0"/>
        <w:spacing w:after="0" w:line="240" w:lineRule="auto"/>
        <w:jc w:val="both"/>
        <w:rPr>
          <w:rFonts w:ascii="Traditional Arabic" w:hAnsi="Traditional Arabic" w:cs="Traditional Arabic"/>
          <w:sz w:val="28"/>
          <w:szCs w:val="28"/>
          <w:rtl/>
          <w:lang w:bidi="ar-DZ"/>
        </w:rPr>
      </w:pPr>
    </w:p>
    <w:p w:rsidR="00D328EC" w:rsidRPr="0082087D" w:rsidRDefault="00D328EC" w:rsidP="00D328EC">
      <w:pPr>
        <w:autoSpaceDE w:val="0"/>
        <w:autoSpaceDN w:val="0"/>
        <w:bidi/>
        <w:adjustRightInd w:val="0"/>
        <w:spacing w:after="0" w:line="240" w:lineRule="auto"/>
        <w:jc w:val="both"/>
        <w:rPr>
          <w:rFonts w:ascii="Traditional Arabic" w:hAnsi="Traditional Arabic" w:cs="Traditional Arabic"/>
          <w:b/>
          <w:bCs/>
          <w:sz w:val="28"/>
          <w:szCs w:val="28"/>
          <w:rtl/>
          <w:lang w:bidi="ar-DZ"/>
        </w:rPr>
      </w:pPr>
      <w:r w:rsidRPr="0082087D">
        <w:rPr>
          <w:rFonts w:ascii="Traditional Arabic" w:hAnsi="Traditional Arabic" w:cs="Traditional Arabic"/>
          <w:b/>
          <w:bCs/>
          <w:sz w:val="28"/>
          <w:szCs w:val="28"/>
          <w:rtl/>
          <w:lang w:bidi="ar-DZ"/>
        </w:rPr>
        <w:t>4- مقومات</w:t>
      </w:r>
      <w:r w:rsidRPr="0082087D">
        <w:rPr>
          <w:rFonts w:ascii="Traditional Arabic" w:hAnsi="Traditional Arabic" w:cs="Traditional Arabic"/>
          <w:b/>
          <w:bCs/>
          <w:sz w:val="28"/>
          <w:szCs w:val="28"/>
          <w:lang w:bidi="ar-DZ"/>
        </w:rPr>
        <w:t xml:space="preserve"> </w:t>
      </w:r>
      <w:r w:rsidRPr="0082087D">
        <w:rPr>
          <w:rFonts w:ascii="Traditional Arabic" w:hAnsi="Traditional Arabic" w:cs="Traditional Arabic"/>
          <w:b/>
          <w:bCs/>
          <w:sz w:val="28"/>
          <w:szCs w:val="28"/>
          <w:rtl/>
          <w:lang w:bidi="ar-DZ"/>
        </w:rPr>
        <w:t>التخطيط</w:t>
      </w:r>
      <w:r w:rsidRPr="0082087D">
        <w:rPr>
          <w:rFonts w:ascii="Traditional Arabic" w:hAnsi="Traditional Arabic" w:cs="Traditional Arabic"/>
          <w:b/>
          <w:bCs/>
          <w:sz w:val="28"/>
          <w:szCs w:val="28"/>
          <w:lang w:bidi="ar-DZ"/>
        </w:rPr>
        <w:t xml:space="preserve"> </w:t>
      </w:r>
      <w:r w:rsidRPr="0082087D">
        <w:rPr>
          <w:rFonts w:ascii="Traditional Arabic" w:hAnsi="Traditional Arabic" w:cs="Traditional Arabic"/>
          <w:b/>
          <w:bCs/>
          <w:sz w:val="28"/>
          <w:szCs w:val="28"/>
          <w:rtl/>
          <w:lang w:bidi="ar-DZ"/>
        </w:rPr>
        <w:t>الاستراتيجي</w:t>
      </w:r>
      <w:r w:rsidRPr="0082087D">
        <w:rPr>
          <w:rFonts w:ascii="Traditional Arabic" w:hAnsi="Traditional Arabic" w:cs="Traditional Arabic"/>
          <w:b/>
          <w:bCs/>
          <w:sz w:val="28"/>
          <w:szCs w:val="28"/>
          <w:lang w:bidi="ar-DZ"/>
        </w:rPr>
        <w:t xml:space="preserve"> </w:t>
      </w:r>
      <w:r w:rsidRPr="0082087D">
        <w:rPr>
          <w:rFonts w:ascii="Traditional Arabic" w:hAnsi="Traditional Arabic" w:cs="Traditional Arabic"/>
          <w:b/>
          <w:bCs/>
          <w:sz w:val="28"/>
          <w:szCs w:val="28"/>
          <w:rtl/>
          <w:lang w:bidi="ar-DZ"/>
        </w:rPr>
        <w:t>في</w:t>
      </w:r>
      <w:r w:rsidRPr="0082087D">
        <w:rPr>
          <w:rFonts w:ascii="Traditional Arabic" w:hAnsi="Traditional Arabic" w:cs="Traditional Arabic"/>
          <w:b/>
          <w:bCs/>
          <w:sz w:val="28"/>
          <w:szCs w:val="28"/>
          <w:lang w:bidi="ar-DZ"/>
        </w:rPr>
        <w:t xml:space="preserve"> </w:t>
      </w:r>
      <w:r w:rsidRPr="0082087D">
        <w:rPr>
          <w:rFonts w:ascii="Traditional Arabic" w:hAnsi="Traditional Arabic" w:cs="Traditional Arabic"/>
          <w:b/>
          <w:bCs/>
          <w:sz w:val="28"/>
          <w:szCs w:val="28"/>
          <w:rtl/>
          <w:lang w:bidi="ar-DZ"/>
        </w:rPr>
        <w:t>المؤسسات الصغيرة والمتوسطة وجوانب التردد في ممارسته:</w:t>
      </w:r>
    </w:p>
    <w:p w:rsidR="00D328EC" w:rsidRPr="0082087D" w:rsidRDefault="00D328EC" w:rsidP="00D328EC">
      <w:pPr>
        <w:autoSpaceDE w:val="0"/>
        <w:autoSpaceDN w:val="0"/>
        <w:bidi/>
        <w:adjustRightInd w:val="0"/>
        <w:spacing w:after="0" w:line="240" w:lineRule="auto"/>
        <w:jc w:val="both"/>
        <w:rPr>
          <w:rFonts w:ascii="Traditional Arabic" w:hAnsi="Traditional Arabic" w:cs="Traditional Arabic"/>
          <w:sz w:val="28"/>
          <w:szCs w:val="28"/>
          <w:rtl/>
          <w:lang w:bidi="ar-DZ"/>
        </w:rPr>
      </w:pPr>
      <w:r w:rsidRPr="0082087D">
        <w:rPr>
          <w:rFonts w:ascii="Traditional Arabic" w:hAnsi="Traditional Arabic" w:cs="Traditional Arabic"/>
          <w:sz w:val="28"/>
          <w:szCs w:val="28"/>
          <w:rtl/>
          <w:lang w:bidi="ar-DZ"/>
        </w:rPr>
        <w:t xml:space="preserve">   </w:t>
      </w:r>
    </w:p>
    <w:p w:rsidR="00D328EC" w:rsidRPr="0082087D" w:rsidRDefault="00D328EC" w:rsidP="00D328EC">
      <w:pPr>
        <w:autoSpaceDE w:val="0"/>
        <w:autoSpaceDN w:val="0"/>
        <w:bidi/>
        <w:adjustRightInd w:val="0"/>
        <w:spacing w:after="0" w:line="240" w:lineRule="auto"/>
        <w:jc w:val="both"/>
        <w:rPr>
          <w:rFonts w:ascii="Traditional Arabic" w:hAnsi="Traditional Arabic" w:cs="Traditional Arabic"/>
          <w:sz w:val="28"/>
          <w:szCs w:val="28"/>
          <w:rtl/>
          <w:lang w:bidi="ar-DZ"/>
        </w:rPr>
      </w:pPr>
      <w:r w:rsidRPr="0082087D">
        <w:rPr>
          <w:rFonts w:ascii="Traditional Arabic" w:hAnsi="Traditional Arabic" w:cs="Traditional Arabic"/>
          <w:sz w:val="28"/>
          <w:szCs w:val="28"/>
          <w:rtl/>
          <w:lang w:bidi="ar-DZ"/>
        </w:rPr>
        <w:t xml:space="preserve">      تمتلك</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المؤسسات الصغيرة والمتوسطة</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العديد</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من</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المقومات</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التي</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تساعدها</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على</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اعتماد</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التخطيط</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الاستراتيجي،</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يمكن تلخيص</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أهمها</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فيما</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يلي</w:t>
      </w:r>
      <w:r w:rsidRPr="0082087D">
        <w:rPr>
          <w:rFonts w:ascii="Traditional Arabic" w:hAnsi="Traditional Arabic" w:cs="Traditional Arabic"/>
          <w:b/>
          <w:bCs/>
          <w:sz w:val="28"/>
          <w:szCs w:val="28"/>
          <w:vertAlign w:val="superscript"/>
          <w:rtl/>
          <w:lang w:bidi="ar-DZ"/>
        </w:rPr>
        <w:footnoteReference w:id="8"/>
      </w:r>
      <w:r w:rsidRPr="0082087D">
        <w:rPr>
          <w:rFonts w:ascii="Traditional Arabic" w:hAnsi="Traditional Arabic" w:cs="Traditional Arabic"/>
          <w:sz w:val="28"/>
          <w:szCs w:val="28"/>
          <w:rtl/>
          <w:lang w:bidi="ar-DZ"/>
        </w:rPr>
        <w:t>:</w:t>
      </w:r>
    </w:p>
    <w:p w:rsidR="000879AD" w:rsidRDefault="00D328EC" w:rsidP="00A67415">
      <w:pPr>
        <w:pStyle w:val="Paragraphedeliste"/>
        <w:numPr>
          <w:ilvl w:val="0"/>
          <w:numId w:val="2"/>
        </w:numPr>
        <w:autoSpaceDE w:val="0"/>
        <w:autoSpaceDN w:val="0"/>
        <w:bidi/>
        <w:adjustRightInd w:val="0"/>
        <w:spacing w:after="0" w:line="240" w:lineRule="auto"/>
        <w:jc w:val="both"/>
        <w:rPr>
          <w:rFonts w:ascii="Traditional Arabic" w:hAnsi="Traditional Arabic" w:cs="Traditional Arabic"/>
          <w:sz w:val="28"/>
          <w:szCs w:val="28"/>
          <w:lang w:bidi="ar-DZ"/>
        </w:rPr>
      </w:pPr>
      <w:r w:rsidRPr="000879AD">
        <w:rPr>
          <w:rFonts w:ascii="Traditional Arabic" w:hAnsi="Traditional Arabic" w:cs="Traditional Arabic"/>
          <w:sz w:val="28"/>
          <w:szCs w:val="28"/>
          <w:rtl/>
          <w:lang w:bidi="ar-DZ"/>
        </w:rPr>
        <w:t>تتميز المؤسسات الصغيرة والمتوسطة بمجموعة من الخصائص مثل المرونة، القرب من العملاء وسرعة رد الفعل والاستجابة</w:t>
      </w:r>
      <w:r w:rsidRPr="000879AD">
        <w:rPr>
          <w:rFonts w:ascii="Traditional Arabic" w:hAnsi="Traditional Arabic" w:cs="Traditional Arabic"/>
          <w:sz w:val="28"/>
          <w:szCs w:val="28"/>
          <w:lang w:bidi="ar-DZ"/>
        </w:rPr>
        <w:t xml:space="preserve"> </w:t>
      </w:r>
    </w:p>
    <w:p w:rsidR="00D328EC" w:rsidRPr="000879AD" w:rsidRDefault="00D328EC" w:rsidP="000879AD">
      <w:pPr>
        <w:autoSpaceDE w:val="0"/>
        <w:autoSpaceDN w:val="0"/>
        <w:bidi/>
        <w:adjustRightInd w:val="0"/>
        <w:spacing w:after="0" w:line="240" w:lineRule="auto"/>
        <w:jc w:val="both"/>
        <w:rPr>
          <w:rFonts w:ascii="Traditional Arabic" w:hAnsi="Traditional Arabic" w:cs="Traditional Arabic"/>
          <w:sz w:val="28"/>
          <w:szCs w:val="28"/>
          <w:rtl/>
          <w:lang w:bidi="ar-DZ"/>
        </w:rPr>
      </w:pPr>
      <w:r w:rsidRPr="000879AD">
        <w:rPr>
          <w:rFonts w:ascii="Traditional Arabic" w:hAnsi="Traditional Arabic" w:cs="Traditional Arabic"/>
          <w:sz w:val="28"/>
          <w:szCs w:val="28"/>
          <w:rtl/>
          <w:lang w:bidi="ar-DZ"/>
        </w:rPr>
        <w:t>لتغيرات</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السوق</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وسرعة</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تغيير</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التوجه، هذا ما يجعلها تستجيب</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للتغيرات</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بشكل</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أسرع</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من</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المؤسسات</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الكبيرة وتستطيع</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استغلال</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بعض</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الفرص</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بشكل</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أفضل</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 xml:space="preserve">منها؛ </w:t>
      </w:r>
    </w:p>
    <w:p w:rsidR="00D328EC" w:rsidRPr="0082087D" w:rsidRDefault="00D328EC" w:rsidP="00A67415">
      <w:pPr>
        <w:pStyle w:val="Paragraphedeliste"/>
        <w:numPr>
          <w:ilvl w:val="0"/>
          <w:numId w:val="2"/>
        </w:numPr>
        <w:autoSpaceDE w:val="0"/>
        <w:autoSpaceDN w:val="0"/>
        <w:bidi/>
        <w:adjustRightInd w:val="0"/>
        <w:spacing w:after="0" w:line="240" w:lineRule="auto"/>
        <w:jc w:val="both"/>
        <w:rPr>
          <w:rFonts w:ascii="Traditional Arabic" w:hAnsi="Traditional Arabic" w:cs="Traditional Arabic"/>
          <w:sz w:val="28"/>
          <w:szCs w:val="28"/>
          <w:lang w:bidi="ar-DZ"/>
        </w:rPr>
      </w:pPr>
      <w:r w:rsidRPr="0082087D">
        <w:rPr>
          <w:rFonts w:ascii="Traditional Arabic" w:hAnsi="Traditional Arabic" w:cs="Traditional Arabic"/>
          <w:sz w:val="28"/>
          <w:szCs w:val="28"/>
          <w:rtl/>
          <w:lang w:bidi="ar-DZ"/>
        </w:rPr>
        <w:t>تتميز ببساطة</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الهيكل</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التنظيمي</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وسهولة</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الاتصال</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بين</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مختلف</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المستويات</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 xml:space="preserve">بالمؤسسة؛ </w:t>
      </w:r>
    </w:p>
    <w:p w:rsidR="000879AD" w:rsidRDefault="00D328EC" w:rsidP="00A67415">
      <w:pPr>
        <w:pStyle w:val="Paragraphedeliste"/>
        <w:numPr>
          <w:ilvl w:val="0"/>
          <w:numId w:val="2"/>
        </w:numPr>
        <w:autoSpaceDE w:val="0"/>
        <w:autoSpaceDN w:val="0"/>
        <w:bidi/>
        <w:adjustRightInd w:val="0"/>
        <w:spacing w:after="0" w:line="240" w:lineRule="auto"/>
        <w:jc w:val="both"/>
        <w:rPr>
          <w:rFonts w:ascii="Traditional Arabic" w:hAnsi="Traditional Arabic" w:cs="Traditional Arabic"/>
          <w:sz w:val="28"/>
          <w:szCs w:val="28"/>
          <w:lang w:bidi="ar-DZ"/>
        </w:rPr>
      </w:pPr>
      <w:r w:rsidRPr="000879AD">
        <w:rPr>
          <w:rFonts w:ascii="Traditional Arabic" w:hAnsi="Traditional Arabic" w:cs="Traditional Arabic"/>
          <w:sz w:val="28"/>
          <w:szCs w:val="28"/>
          <w:rtl/>
          <w:lang w:bidi="ar-DZ"/>
        </w:rPr>
        <w:t>طبيعة</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العمليات</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الإدارية</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في</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المؤسسات الصغيرة والمتوسطة ذات</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توجه</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إنساني،</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فالاتصال</w:t>
      </w:r>
      <w:r w:rsidRPr="000879AD">
        <w:rPr>
          <w:rFonts w:ascii="Simplified Arabic" w:hAnsi="Simplified Arabic" w:cs="Simplified Arabic"/>
          <w:sz w:val="28"/>
          <w:szCs w:val="28"/>
          <w:lang w:bidi="ar-DZ"/>
        </w:rPr>
        <w:t xml:space="preserve"> </w:t>
      </w:r>
      <w:r w:rsidRPr="000879AD">
        <w:rPr>
          <w:rFonts w:ascii="Traditional Arabic" w:hAnsi="Traditional Arabic" w:cs="Traditional Arabic"/>
          <w:sz w:val="28"/>
          <w:szCs w:val="28"/>
          <w:rtl/>
          <w:lang w:bidi="ar-DZ"/>
        </w:rPr>
        <w:t>الشخصي</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المباشر</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بين</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 xml:space="preserve">الإدارة </w:t>
      </w:r>
    </w:p>
    <w:p w:rsidR="00D328EC" w:rsidRPr="000879AD" w:rsidRDefault="00D328EC" w:rsidP="000879AD">
      <w:pPr>
        <w:autoSpaceDE w:val="0"/>
        <w:autoSpaceDN w:val="0"/>
        <w:bidi/>
        <w:adjustRightInd w:val="0"/>
        <w:spacing w:after="0" w:line="240" w:lineRule="auto"/>
        <w:jc w:val="both"/>
        <w:rPr>
          <w:rFonts w:ascii="Traditional Arabic" w:hAnsi="Traditional Arabic" w:cs="Traditional Arabic"/>
          <w:sz w:val="28"/>
          <w:szCs w:val="28"/>
          <w:rtl/>
          <w:lang w:bidi="ar-DZ"/>
        </w:rPr>
      </w:pPr>
      <w:r w:rsidRPr="000879AD">
        <w:rPr>
          <w:rFonts w:ascii="Traditional Arabic" w:hAnsi="Traditional Arabic" w:cs="Traditional Arabic"/>
          <w:sz w:val="28"/>
          <w:szCs w:val="28"/>
          <w:rtl/>
          <w:lang w:bidi="ar-DZ"/>
        </w:rPr>
        <w:t>والعاملين</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يساهم</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في</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سرعة</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تدفق</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المعلومات،</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سواء</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عن</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المحيط</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الداخلي</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أو</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الخارجي</w:t>
      </w:r>
      <w:r w:rsidRPr="000879AD">
        <w:rPr>
          <w:rFonts w:ascii="Traditional Arabic" w:hAnsi="Traditional Arabic" w:cs="Traditional Arabic"/>
          <w:sz w:val="28"/>
          <w:szCs w:val="28"/>
          <w:lang w:bidi="ar-DZ"/>
        </w:rPr>
        <w:t xml:space="preserve"> </w:t>
      </w:r>
      <w:r w:rsidRPr="000879AD">
        <w:rPr>
          <w:rFonts w:ascii="Traditional Arabic" w:hAnsi="Traditional Arabic" w:cs="Traditional Arabic"/>
          <w:sz w:val="28"/>
          <w:szCs w:val="28"/>
          <w:rtl/>
          <w:lang w:bidi="ar-DZ"/>
        </w:rPr>
        <w:t>للمؤسسة،</w:t>
      </w:r>
    </w:p>
    <w:p w:rsidR="00D328EC" w:rsidRDefault="00D328EC" w:rsidP="00A67415">
      <w:pPr>
        <w:pStyle w:val="Paragraphedeliste"/>
        <w:numPr>
          <w:ilvl w:val="0"/>
          <w:numId w:val="2"/>
        </w:numPr>
        <w:autoSpaceDE w:val="0"/>
        <w:autoSpaceDN w:val="0"/>
        <w:bidi/>
        <w:adjustRightInd w:val="0"/>
        <w:spacing w:after="0" w:line="240" w:lineRule="auto"/>
        <w:jc w:val="both"/>
        <w:rPr>
          <w:rFonts w:ascii="Traditional Arabic" w:hAnsi="Traditional Arabic" w:cs="Traditional Arabic"/>
          <w:sz w:val="28"/>
          <w:szCs w:val="28"/>
          <w:lang w:bidi="ar-DZ"/>
        </w:rPr>
      </w:pPr>
      <w:r w:rsidRPr="0082087D">
        <w:rPr>
          <w:rFonts w:ascii="Traditional Arabic" w:hAnsi="Traditional Arabic" w:cs="Traditional Arabic"/>
          <w:sz w:val="28"/>
          <w:szCs w:val="28"/>
          <w:rtl/>
          <w:lang w:bidi="ar-DZ"/>
        </w:rPr>
        <w:t>تتصف</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المؤسسات الصغيرة والمتوسطة بالتوجه</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البيروقراطي</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المحدود</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فالإجراءات</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الرسمية</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قليلا</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ما</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تستخدم</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في</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هذا</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النوع</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من المؤسسات،</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وبذلك التخطيط</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الاستراتيجي</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يعتبر عملية</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غير</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رسمية</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مقارنة مع</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المؤسسات</w:t>
      </w:r>
      <w:r w:rsidRPr="0082087D">
        <w:rPr>
          <w:rFonts w:ascii="Traditional Arabic" w:hAnsi="Traditional Arabic" w:cs="Traditional Arabic"/>
          <w:sz w:val="28"/>
          <w:szCs w:val="28"/>
          <w:lang w:bidi="ar-DZ"/>
        </w:rPr>
        <w:t xml:space="preserve"> </w:t>
      </w:r>
      <w:r w:rsidRPr="0082087D">
        <w:rPr>
          <w:rFonts w:ascii="Traditional Arabic" w:hAnsi="Traditional Arabic" w:cs="Traditional Arabic"/>
          <w:sz w:val="28"/>
          <w:szCs w:val="28"/>
          <w:rtl/>
          <w:lang w:bidi="ar-DZ"/>
        </w:rPr>
        <w:t>الكبيرة؛</w:t>
      </w:r>
    </w:p>
    <w:p w:rsidR="00352A43" w:rsidRDefault="00352A43" w:rsidP="00352A43">
      <w:pPr>
        <w:autoSpaceDE w:val="0"/>
        <w:autoSpaceDN w:val="0"/>
        <w:bidi/>
        <w:adjustRightInd w:val="0"/>
        <w:spacing w:after="0" w:line="240" w:lineRule="auto"/>
        <w:jc w:val="both"/>
        <w:rPr>
          <w:rFonts w:ascii="Traditional Arabic" w:hAnsi="Traditional Arabic" w:cs="Traditional Arabic"/>
          <w:sz w:val="28"/>
          <w:szCs w:val="28"/>
          <w:rtl/>
          <w:lang w:bidi="ar-DZ"/>
        </w:rPr>
      </w:pPr>
    </w:p>
    <w:p w:rsidR="00352A43" w:rsidRDefault="00352A43" w:rsidP="00352A43">
      <w:pPr>
        <w:autoSpaceDE w:val="0"/>
        <w:autoSpaceDN w:val="0"/>
        <w:bidi/>
        <w:adjustRightInd w:val="0"/>
        <w:spacing w:after="0" w:line="240" w:lineRule="auto"/>
        <w:jc w:val="both"/>
        <w:rPr>
          <w:rFonts w:ascii="Traditional Arabic" w:hAnsi="Traditional Arabic" w:cs="Traditional Arabic"/>
          <w:sz w:val="28"/>
          <w:szCs w:val="28"/>
          <w:rtl/>
          <w:lang w:bidi="ar-DZ"/>
        </w:rPr>
      </w:pPr>
    </w:p>
    <w:p w:rsidR="00352A43" w:rsidRDefault="00352A43" w:rsidP="00352A43">
      <w:pPr>
        <w:autoSpaceDE w:val="0"/>
        <w:autoSpaceDN w:val="0"/>
        <w:bidi/>
        <w:adjustRightInd w:val="0"/>
        <w:spacing w:after="0" w:line="240" w:lineRule="auto"/>
        <w:jc w:val="both"/>
        <w:rPr>
          <w:rFonts w:ascii="Traditional Arabic" w:hAnsi="Traditional Arabic" w:cs="Traditional Arabic"/>
          <w:sz w:val="28"/>
          <w:szCs w:val="28"/>
          <w:rtl/>
          <w:lang w:bidi="ar-DZ"/>
        </w:rPr>
      </w:pPr>
    </w:p>
    <w:p w:rsidR="00352A43" w:rsidRPr="00352A43" w:rsidRDefault="00352A43" w:rsidP="00352A43">
      <w:pPr>
        <w:autoSpaceDE w:val="0"/>
        <w:autoSpaceDN w:val="0"/>
        <w:bidi/>
        <w:adjustRightInd w:val="0"/>
        <w:spacing w:after="0" w:line="240" w:lineRule="auto"/>
        <w:jc w:val="both"/>
        <w:rPr>
          <w:rFonts w:ascii="Traditional Arabic" w:hAnsi="Traditional Arabic" w:cs="Traditional Arabic"/>
          <w:sz w:val="28"/>
          <w:szCs w:val="28"/>
          <w:lang w:bidi="ar-DZ"/>
        </w:rPr>
      </w:pPr>
    </w:p>
    <w:p w:rsidR="00D328EC" w:rsidRPr="0021703C" w:rsidRDefault="00D328EC" w:rsidP="00D328EC">
      <w:pPr>
        <w:autoSpaceDE w:val="0"/>
        <w:autoSpaceDN w:val="0"/>
        <w:bidi/>
        <w:adjustRightInd w:val="0"/>
        <w:spacing w:after="0" w:line="240" w:lineRule="auto"/>
        <w:jc w:val="both"/>
        <w:rPr>
          <w:rFonts w:ascii="Traditional Arabic" w:hAnsi="Traditional Arabic" w:cs="Traditional Arabic"/>
          <w:sz w:val="28"/>
          <w:szCs w:val="28"/>
          <w:lang w:bidi="ar-DZ"/>
        </w:rPr>
      </w:pPr>
      <w:r w:rsidRPr="0026298C">
        <w:rPr>
          <w:rFonts w:ascii="Simplified Arabic" w:hAnsi="Simplified Arabic" w:cs="Simplified Arabic" w:hint="cs"/>
          <w:sz w:val="28"/>
          <w:szCs w:val="28"/>
          <w:rtl/>
          <w:lang w:bidi="ar-DZ"/>
        </w:rPr>
        <w:t xml:space="preserve">      </w:t>
      </w:r>
      <w:r w:rsidRPr="0021703C">
        <w:rPr>
          <w:rFonts w:ascii="Traditional Arabic" w:hAnsi="Traditional Arabic" w:cs="Traditional Arabic" w:hint="cs"/>
          <w:sz w:val="28"/>
          <w:szCs w:val="28"/>
          <w:rtl/>
          <w:lang w:bidi="ar-DZ"/>
        </w:rPr>
        <w:t>رغم هذه المقومات غير أن ل</w:t>
      </w:r>
      <w:r w:rsidRPr="0021703C">
        <w:rPr>
          <w:rFonts w:ascii="Traditional Arabic" w:hAnsi="Traditional Arabic" w:cs="Traditional Arabic"/>
          <w:sz w:val="28"/>
          <w:szCs w:val="28"/>
          <w:rtl/>
          <w:lang w:bidi="ar-DZ"/>
        </w:rPr>
        <w:t>مالكي</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/مسيري</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المؤسسات الصغيرة والمتوسطة</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تردد</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اتجاه</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ممارسة التخطيط الاستراتيجي لعدت اعتبارات</w:t>
      </w:r>
      <w:r w:rsidRPr="0021703C">
        <w:rPr>
          <w:rFonts w:ascii="Traditional Arabic" w:hAnsi="Traditional Arabic" w:cs="Traditional Arabic"/>
          <w:b/>
          <w:bCs/>
          <w:sz w:val="28"/>
          <w:szCs w:val="28"/>
          <w:vertAlign w:val="superscript"/>
          <w:rtl/>
          <w:lang w:bidi="ar-DZ"/>
        </w:rPr>
        <w:footnoteReference w:id="9"/>
      </w:r>
      <w:r w:rsidRPr="0021703C">
        <w:rPr>
          <w:rFonts w:ascii="Traditional Arabic" w:hAnsi="Traditional Arabic" w:cs="Traditional Arabic"/>
          <w:sz w:val="28"/>
          <w:szCs w:val="28"/>
          <w:lang w:bidi="ar-DZ"/>
        </w:rPr>
        <w:t>:</w:t>
      </w:r>
    </w:p>
    <w:p w:rsidR="00D328EC" w:rsidRDefault="00D328EC" w:rsidP="00D328EC">
      <w:pPr>
        <w:autoSpaceDE w:val="0"/>
        <w:autoSpaceDN w:val="0"/>
        <w:bidi/>
        <w:adjustRightInd w:val="0"/>
        <w:spacing w:after="0" w:line="240" w:lineRule="auto"/>
        <w:jc w:val="both"/>
        <w:rPr>
          <w:rFonts w:ascii="Simplified Arabic" w:hAnsi="Simplified Arabic" w:cs="Simplified Arabic"/>
          <w:sz w:val="28"/>
          <w:szCs w:val="28"/>
          <w:rtl/>
          <w:lang w:bidi="ar-DZ"/>
        </w:rPr>
      </w:pP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الاعتقاد</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بان</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العمل</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الصغير</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لا</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يحتاج</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إلى</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تخطيط</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استراتيجي</w:t>
      </w:r>
      <w:r w:rsidRPr="005C2DEE">
        <w:rPr>
          <w:rFonts w:ascii="Simplified Arabic" w:hAnsi="Simplified Arabic" w:cs="Simplified Arabic"/>
          <w:sz w:val="28"/>
          <w:szCs w:val="28"/>
          <w:rtl/>
          <w:lang w:bidi="ar-DZ"/>
        </w:rPr>
        <w:t>؛</w:t>
      </w:r>
    </w:p>
    <w:p w:rsidR="00D328EC" w:rsidRPr="0021703C" w:rsidRDefault="00D328EC" w:rsidP="00D328EC">
      <w:pPr>
        <w:autoSpaceDE w:val="0"/>
        <w:autoSpaceDN w:val="0"/>
        <w:bidi/>
        <w:adjustRightInd w:val="0"/>
        <w:spacing w:after="0" w:line="240" w:lineRule="auto"/>
        <w:jc w:val="both"/>
        <w:rPr>
          <w:rFonts w:ascii="Traditional Arabic" w:hAnsi="Traditional Arabic" w:cs="Traditional Arabic"/>
          <w:sz w:val="28"/>
          <w:szCs w:val="28"/>
          <w:lang w:bidi="ar-DZ"/>
        </w:rPr>
      </w:pPr>
      <w:r w:rsidRPr="005C2DEE">
        <w:rPr>
          <w:rFonts w:ascii="Simplified Arabic" w:hAnsi="Simplified Arabic" w:cs="Simplified Arabic"/>
          <w:sz w:val="28"/>
          <w:szCs w:val="28"/>
          <w:lang w:bidi="ar-DZ"/>
        </w:rPr>
        <w:t xml:space="preserve">- </w:t>
      </w:r>
      <w:r w:rsidRPr="0021703C">
        <w:rPr>
          <w:rFonts w:ascii="Traditional Arabic" w:hAnsi="Traditional Arabic" w:cs="Traditional Arabic" w:hint="cs"/>
          <w:sz w:val="28"/>
          <w:szCs w:val="28"/>
          <w:rtl/>
          <w:lang w:bidi="ar-DZ"/>
        </w:rPr>
        <w:t>اعتقاد</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المدراء</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بعدم</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توفر</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الوقت</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الكافي</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للقيام</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بالتخطيط</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الاستراتيجي؛</w:t>
      </w:r>
    </w:p>
    <w:p w:rsidR="00D328EC" w:rsidRPr="0021703C" w:rsidRDefault="00D328EC" w:rsidP="00D328EC">
      <w:pPr>
        <w:autoSpaceDE w:val="0"/>
        <w:autoSpaceDN w:val="0"/>
        <w:bidi/>
        <w:adjustRightInd w:val="0"/>
        <w:spacing w:after="0" w:line="240" w:lineRule="auto"/>
        <w:jc w:val="both"/>
        <w:rPr>
          <w:rFonts w:ascii="Traditional Arabic" w:hAnsi="Traditional Arabic" w:cs="Traditional Arabic"/>
          <w:sz w:val="28"/>
          <w:szCs w:val="28"/>
          <w:lang w:bidi="ar-DZ"/>
        </w:rPr>
      </w:pP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يبدو</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التخطيط</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الاستراتيجي</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للغالبية</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صعب</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ومعقد</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جدا</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بالنسبة</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للعمل</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sz w:val="28"/>
          <w:szCs w:val="28"/>
          <w:rtl/>
          <w:lang w:bidi="ar-DZ"/>
        </w:rPr>
        <w:t>الصغير؛</w:t>
      </w:r>
      <w:r w:rsidRPr="0021703C">
        <w:rPr>
          <w:rFonts w:ascii="Traditional Arabic" w:hAnsi="Traditional Arabic" w:cs="Traditional Arabic" w:hint="cs"/>
          <w:sz w:val="28"/>
          <w:szCs w:val="28"/>
          <w:rtl/>
          <w:lang w:bidi="ar-DZ"/>
        </w:rPr>
        <w:t xml:space="preserve"> </w:t>
      </w:r>
    </w:p>
    <w:p w:rsidR="00D328EC" w:rsidRPr="0021703C" w:rsidRDefault="00D328EC" w:rsidP="00D328EC">
      <w:pPr>
        <w:autoSpaceDE w:val="0"/>
        <w:autoSpaceDN w:val="0"/>
        <w:bidi/>
        <w:adjustRightInd w:val="0"/>
        <w:spacing w:after="0" w:line="240" w:lineRule="auto"/>
        <w:jc w:val="both"/>
        <w:rPr>
          <w:rFonts w:ascii="Traditional Arabic" w:hAnsi="Traditional Arabic" w:cs="Traditional Arabic"/>
          <w:sz w:val="28"/>
          <w:szCs w:val="28"/>
          <w:lang w:bidi="ar-DZ"/>
        </w:rPr>
      </w:pP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التصور</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بأن</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الخطة</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الإستراتيجية</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تقيد</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حرية</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المدير</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في</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الفعل</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والمبادرة؛</w:t>
      </w:r>
      <w:r w:rsidRPr="0021703C">
        <w:rPr>
          <w:rFonts w:ascii="Traditional Arabic" w:hAnsi="Traditional Arabic" w:cs="Traditional Arabic"/>
          <w:sz w:val="28"/>
          <w:szCs w:val="28"/>
          <w:lang w:bidi="ar-DZ"/>
        </w:rPr>
        <w:t xml:space="preserve"> </w:t>
      </w:r>
    </w:p>
    <w:p w:rsidR="00D328EC" w:rsidRPr="0021703C" w:rsidRDefault="00D328EC" w:rsidP="00D328EC">
      <w:pPr>
        <w:autoSpaceDE w:val="0"/>
        <w:autoSpaceDN w:val="0"/>
        <w:bidi/>
        <w:adjustRightInd w:val="0"/>
        <w:spacing w:after="0" w:line="240" w:lineRule="auto"/>
        <w:jc w:val="both"/>
        <w:rPr>
          <w:rFonts w:ascii="Traditional Arabic" w:hAnsi="Traditional Arabic" w:cs="Traditional Arabic"/>
          <w:sz w:val="28"/>
          <w:szCs w:val="28"/>
          <w:lang w:bidi="ar-DZ"/>
        </w:rPr>
      </w:pPr>
      <w:r w:rsidRPr="0021703C">
        <w:rPr>
          <w:rFonts w:ascii="Traditional Arabic" w:hAnsi="Traditional Arabic" w:cs="Traditional Arabic" w:hint="cs"/>
          <w:sz w:val="28"/>
          <w:szCs w:val="28"/>
          <w:rtl/>
          <w:lang w:bidi="ar-DZ"/>
        </w:rPr>
        <w:t xml:space="preserve"> </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تسير</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هذه المؤسسات</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بأفكار</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مالك</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المؤسسة التي يتولى إدارتها في الغالب. والذي يتميز بعدم ميوله للمخاطرة التي</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قد تنطوي</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عليها</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عمليات</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التخطيط</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الاستراتيجي؛</w:t>
      </w:r>
    </w:p>
    <w:p w:rsidR="00D328EC" w:rsidRPr="0021703C" w:rsidRDefault="00D328EC" w:rsidP="00D328EC">
      <w:pPr>
        <w:autoSpaceDE w:val="0"/>
        <w:autoSpaceDN w:val="0"/>
        <w:bidi/>
        <w:adjustRightInd w:val="0"/>
        <w:spacing w:after="0" w:line="240" w:lineRule="auto"/>
        <w:jc w:val="both"/>
        <w:rPr>
          <w:rFonts w:ascii="Traditional Arabic" w:hAnsi="Traditional Arabic" w:cs="Traditional Arabic"/>
          <w:sz w:val="28"/>
          <w:szCs w:val="28"/>
          <w:lang w:bidi="ar-DZ"/>
        </w:rPr>
      </w:pP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محدودية</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الموارد</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المتاحة</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مثل</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صعوبة</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جلب</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التكنولوجيا،</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نقص الوقت</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المخصص</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للتخطيط</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الاستراتيجي</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ونقص</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المعلومات</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الكافية،</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والكفاءات</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والخبرات</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الضرورية</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للتخطيط الاستراتيجي،</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والموارد</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المالية</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المحدودة</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غالبا؛</w:t>
      </w:r>
      <w:r w:rsidRPr="0021703C">
        <w:rPr>
          <w:rFonts w:ascii="Traditional Arabic" w:hAnsi="Traditional Arabic" w:cs="Traditional Arabic"/>
          <w:sz w:val="28"/>
          <w:szCs w:val="28"/>
          <w:lang w:bidi="ar-DZ"/>
        </w:rPr>
        <w:t xml:space="preserve"> </w:t>
      </w:r>
    </w:p>
    <w:p w:rsidR="00D328EC" w:rsidRPr="0021703C" w:rsidRDefault="00D328EC" w:rsidP="00D328EC">
      <w:pPr>
        <w:autoSpaceDE w:val="0"/>
        <w:autoSpaceDN w:val="0"/>
        <w:bidi/>
        <w:adjustRightInd w:val="0"/>
        <w:spacing w:after="0" w:line="240" w:lineRule="auto"/>
        <w:jc w:val="both"/>
        <w:rPr>
          <w:rFonts w:ascii="Traditional Arabic" w:hAnsi="Traditional Arabic" w:cs="Traditional Arabic"/>
          <w:sz w:val="28"/>
          <w:szCs w:val="28"/>
          <w:rtl/>
          <w:lang w:bidi="ar-DZ"/>
        </w:rPr>
      </w:pPr>
      <w:r w:rsidRPr="0021703C">
        <w:rPr>
          <w:rFonts w:ascii="Traditional Arabic" w:hAnsi="Traditional Arabic" w:cs="Traditional Arabic" w:hint="cs"/>
          <w:sz w:val="28"/>
          <w:szCs w:val="28"/>
          <w:rtl/>
          <w:lang w:bidi="ar-DZ"/>
        </w:rPr>
        <w:t xml:space="preserve">  </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ضيق</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حافظة</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الأنشطة،</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ومحدودية البدائل والخيارات الإستراتيجية المتاحة أمام هذه المؤسسات.</w:t>
      </w:r>
      <w:r w:rsidRPr="0021703C">
        <w:rPr>
          <w:rFonts w:ascii="Traditional Arabic" w:hAnsi="Traditional Arabic" w:cs="Traditional Arabic"/>
          <w:sz w:val="28"/>
          <w:szCs w:val="28"/>
          <w:lang w:bidi="ar-DZ"/>
        </w:rPr>
        <w:t xml:space="preserve"> </w:t>
      </w:r>
    </w:p>
    <w:p w:rsidR="00352A43" w:rsidRPr="00352A43" w:rsidRDefault="00D328EC" w:rsidP="00352A43">
      <w:pPr>
        <w:autoSpaceDE w:val="0"/>
        <w:autoSpaceDN w:val="0"/>
        <w:bidi/>
        <w:adjustRightInd w:val="0"/>
        <w:spacing w:after="0" w:line="240" w:lineRule="auto"/>
        <w:jc w:val="both"/>
        <w:rPr>
          <w:rFonts w:ascii="Traditional Arabic" w:hAnsi="Traditional Arabic" w:cs="Traditional Arabic"/>
          <w:sz w:val="28"/>
          <w:szCs w:val="28"/>
          <w:rtl/>
          <w:lang w:bidi="ar-DZ"/>
        </w:rPr>
      </w:pPr>
      <w:r w:rsidRPr="0021703C">
        <w:rPr>
          <w:rFonts w:ascii="Traditional Arabic" w:hAnsi="Traditional Arabic" w:cs="Traditional Arabic" w:hint="cs"/>
          <w:sz w:val="28"/>
          <w:szCs w:val="28"/>
          <w:rtl/>
          <w:lang w:bidi="ar-DZ"/>
        </w:rPr>
        <w:t xml:space="preserve">     ويمكن</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القول</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بأن</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التخطيط</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الاستراتيجي</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لا</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ينحصر</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فقط</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على</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المؤسسات</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الكبيرة</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الحجم، فحتى</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المؤسسات الصغيرة والمتوسطة</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يمكنها</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اعتماده</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لتحسين</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أدائها</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وزيادة</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قدرتها</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التنافسية</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وتفادي</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مخاطر</w:t>
      </w:r>
      <w:r w:rsidRPr="0021703C">
        <w:rPr>
          <w:rFonts w:ascii="Traditional Arabic" w:hAnsi="Traditional Arabic" w:cs="Traditional Arabic"/>
          <w:sz w:val="28"/>
          <w:szCs w:val="28"/>
          <w:lang w:bidi="ar-DZ"/>
        </w:rPr>
        <w:t xml:space="preserve"> </w:t>
      </w:r>
      <w:r w:rsidRPr="0021703C">
        <w:rPr>
          <w:rFonts w:ascii="Traditional Arabic" w:hAnsi="Traditional Arabic" w:cs="Traditional Arabic" w:hint="cs"/>
          <w:sz w:val="28"/>
          <w:szCs w:val="28"/>
          <w:rtl/>
          <w:lang w:bidi="ar-DZ"/>
        </w:rPr>
        <w:t>المحيط التي تنشط به.</w:t>
      </w:r>
    </w:p>
    <w:p w:rsidR="00D328EC" w:rsidRDefault="00D328EC" w:rsidP="00D328EC">
      <w:pPr>
        <w:autoSpaceDE w:val="0"/>
        <w:autoSpaceDN w:val="0"/>
        <w:bidi/>
        <w:adjustRightInd w:val="0"/>
        <w:spacing w:after="0" w:line="240" w:lineRule="auto"/>
        <w:jc w:val="both"/>
        <w:rPr>
          <w:rFonts w:ascii="Traditional Arabic" w:hAnsi="Traditional Arabic" w:cs="Traditional Arabic"/>
          <w:b/>
          <w:bCs/>
          <w:sz w:val="28"/>
          <w:szCs w:val="28"/>
          <w:rtl/>
          <w:lang w:bidi="ar-DZ"/>
        </w:rPr>
      </w:pPr>
      <w:r w:rsidRPr="0021703C">
        <w:rPr>
          <w:rFonts w:ascii="Traditional Arabic" w:hAnsi="Traditional Arabic" w:cs="Traditional Arabic" w:hint="cs"/>
          <w:sz w:val="28"/>
          <w:szCs w:val="28"/>
          <w:rtl/>
          <w:lang w:bidi="ar-DZ"/>
        </w:rPr>
        <w:t xml:space="preserve">     هنا </w:t>
      </w:r>
      <w:r w:rsidRPr="0021703C">
        <w:rPr>
          <w:rFonts w:ascii="Traditional Arabic" w:hAnsi="Traditional Arabic" w:cs="Traditional Arabic"/>
          <w:sz w:val="28"/>
          <w:szCs w:val="28"/>
          <w:rtl/>
          <w:lang w:bidi="ar-DZ"/>
        </w:rPr>
        <w:t>اقترح سابورته</w:t>
      </w:r>
      <w:r w:rsidRPr="000D0DBC">
        <w:rPr>
          <w:rFonts w:ascii="Simplified Arabic" w:hAnsi="Simplified Arabic" w:cs="Simplified Arabic"/>
          <w:sz w:val="28"/>
          <w:szCs w:val="28"/>
          <w:rtl/>
          <w:lang w:bidi="ar-DZ"/>
        </w:rPr>
        <w:t xml:space="preserve"> </w:t>
      </w:r>
      <w:r w:rsidRPr="000D0DBC">
        <w:rPr>
          <w:rFonts w:asciiTheme="majorBidi" w:hAnsiTheme="majorBidi" w:cstheme="majorBidi"/>
          <w:sz w:val="24"/>
          <w:szCs w:val="24"/>
          <w:lang w:bidi="ar-DZ"/>
        </w:rPr>
        <w:t>Saporta</w:t>
      </w:r>
      <w:r w:rsidRPr="000D0DBC">
        <w:rPr>
          <w:rFonts w:ascii="Simplified Arabic" w:hAnsi="Simplified Arabic" w:cs="Simplified Arabic"/>
          <w:sz w:val="28"/>
          <w:szCs w:val="28"/>
          <w:rtl/>
          <w:lang w:bidi="ar-DZ"/>
        </w:rPr>
        <w:t xml:space="preserve"> </w:t>
      </w:r>
      <w:r w:rsidRPr="0021703C">
        <w:rPr>
          <w:rFonts w:ascii="Traditional Arabic" w:hAnsi="Traditional Arabic" w:cs="Traditional Arabic"/>
          <w:sz w:val="28"/>
          <w:szCs w:val="28"/>
          <w:rtl/>
          <w:lang w:bidi="ar-DZ"/>
        </w:rPr>
        <w:t>شكلا توضيحيا لمراحل عملية التخطيط الاستراتيجي في المؤسسات الصغيرة والمتوسطة ، كما هو ممثل في الجدل أسفله</w:t>
      </w:r>
      <w:r w:rsidRPr="0021703C">
        <w:rPr>
          <w:rFonts w:ascii="Traditional Arabic" w:hAnsi="Traditional Arabic" w:cs="Traditional Arabic"/>
          <w:b/>
          <w:bCs/>
          <w:sz w:val="28"/>
          <w:szCs w:val="28"/>
          <w:rtl/>
          <w:lang w:bidi="ar-DZ"/>
        </w:rPr>
        <w:t>:</w:t>
      </w:r>
    </w:p>
    <w:p w:rsidR="00352A43" w:rsidRDefault="00352A43" w:rsidP="00352A43">
      <w:pPr>
        <w:autoSpaceDE w:val="0"/>
        <w:autoSpaceDN w:val="0"/>
        <w:bidi/>
        <w:adjustRightInd w:val="0"/>
        <w:spacing w:after="0" w:line="240" w:lineRule="auto"/>
        <w:jc w:val="both"/>
        <w:rPr>
          <w:rFonts w:ascii="Traditional Arabic" w:hAnsi="Traditional Arabic" w:cs="Traditional Arabic"/>
          <w:b/>
          <w:bCs/>
          <w:sz w:val="28"/>
          <w:szCs w:val="28"/>
          <w:rtl/>
          <w:lang w:bidi="ar-DZ"/>
        </w:rPr>
      </w:pPr>
    </w:p>
    <w:p w:rsidR="00352A43" w:rsidRDefault="00352A43" w:rsidP="00352A43">
      <w:pPr>
        <w:autoSpaceDE w:val="0"/>
        <w:autoSpaceDN w:val="0"/>
        <w:bidi/>
        <w:adjustRightInd w:val="0"/>
        <w:spacing w:after="0" w:line="240" w:lineRule="auto"/>
        <w:jc w:val="both"/>
        <w:rPr>
          <w:rFonts w:ascii="Traditional Arabic" w:hAnsi="Traditional Arabic" w:cs="Traditional Arabic"/>
          <w:b/>
          <w:bCs/>
          <w:sz w:val="28"/>
          <w:szCs w:val="28"/>
          <w:rtl/>
          <w:lang w:bidi="ar-DZ"/>
        </w:rPr>
      </w:pPr>
    </w:p>
    <w:p w:rsidR="004F5ABB" w:rsidRDefault="004F5ABB" w:rsidP="004F5ABB">
      <w:pPr>
        <w:autoSpaceDE w:val="0"/>
        <w:autoSpaceDN w:val="0"/>
        <w:bidi/>
        <w:adjustRightInd w:val="0"/>
        <w:spacing w:after="0" w:line="240" w:lineRule="auto"/>
        <w:jc w:val="both"/>
        <w:rPr>
          <w:rFonts w:ascii="Traditional Arabic" w:hAnsi="Traditional Arabic" w:cs="Traditional Arabic"/>
          <w:b/>
          <w:bCs/>
          <w:sz w:val="28"/>
          <w:szCs w:val="28"/>
          <w:rtl/>
          <w:lang w:bidi="ar-DZ"/>
        </w:rPr>
      </w:pPr>
    </w:p>
    <w:p w:rsidR="004F5ABB" w:rsidRDefault="004F5ABB" w:rsidP="004F5ABB">
      <w:pPr>
        <w:autoSpaceDE w:val="0"/>
        <w:autoSpaceDN w:val="0"/>
        <w:bidi/>
        <w:adjustRightInd w:val="0"/>
        <w:spacing w:after="0" w:line="240" w:lineRule="auto"/>
        <w:jc w:val="both"/>
        <w:rPr>
          <w:rFonts w:ascii="Traditional Arabic" w:hAnsi="Traditional Arabic" w:cs="Traditional Arabic"/>
          <w:b/>
          <w:bCs/>
          <w:sz w:val="28"/>
          <w:szCs w:val="28"/>
          <w:rtl/>
          <w:lang w:bidi="ar-DZ"/>
        </w:rPr>
      </w:pPr>
    </w:p>
    <w:p w:rsidR="004F5ABB" w:rsidRDefault="004F5ABB" w:rsidP="004F5ABB">
      <w:pPr>
        <w:autoSpaceDE w:val="0"/>
        <w:autoSpaceDN w:val="0"/>
        <w:bidi/>
        <w:adjustRightInd w:val="0"/>
        <w:spacing w:after="0" w:line="240" w:lineRule="auto"/>
        <w:jc w:val="both"/>
        <w:rPr>
          <w:rFonts w:ascii="Traditional Arabic" w:hAnsi="Traditional Arabic" w:cs="Traditional Arabic"/>
          <w:b/>
          <w:bCs/>
          <w:sz w:val="28"/>
          <w:szCs w:val="28"/>
          <w:rtl/>
          <w:lang w:bidi="ar-DZ"/>
        </w:rPr>
      </w:pPr>
    </w:p>
    <w:p w:rsidR="004F5ABB" w:rsidRDefault="004F5ABB" w:rsidP="004F5ABB">
      <w:pPr>
        <w:autoSpaceDE w:val="0"/>
        <w:autoSpaceDN w:val="0"/>
        <w:bidi/>
        <w:adjustRightInd w:val="0"/>
        <w:spacing w:after="0" w:line="240" w:lineRule="auto"/>
        <w:jc w:val="both"/>
        <w:rPr>
          <w:rFonts w:ascii="Traditional Arabic" w:hAnsi="Traditional Arabic" w:cs="Traditional Arabic"/>
          <w:b/>
          <w:bCs/>
          <w:sz w:val="28"/>
          <w:szCs w:val="28"/>
          <w:rtl/>
          <w:lang w:bidi="ar-DZ"/>
        </w:rPr>
      </w:pPr>
    </w:p>
    <w:p w:rsidR="004F5ABB" w:rsidRDefault="004F5ABB" w:rsidP="004F5ABB">
      <w:pPr>
        <w:autoSpaceDE w:val="0"/>
        <w:autoSpaceDN w:val="0"/>
        <w:bidi/>
        <w:adjustRightInd w:val="0"/>
        <w:spacing w:after="0" w:line="240" w:lineRule="auto"/>
        <w:jc w:val="both"/>
        <w:rPr>
          <w:rFonts w:ascii="Traditional Arabic" w:hAnsi="Traditional Arabic" w:cs="Traditional Arabic"/>
          <w:b/>
          <w:bCs/>
          <w:sz w:val="28"/>
          <w:szCs w:val="28"/>
          <w:rtl/>
          <w:lang w:bidi="ar-DZ"/>
        </w:rPr>
      </w:pPr>
    </w:p>
    <w:p w:rsidR="004F5ABB" w:rsidRDefault="004F5ABB" w:rsidP="004F5ABB">
      <w:pPr>
        <w:autoSpaceDE w:val="0"/>
        <w:autoSpaceDN w:val="0"/>
        <w:bidi/>
        <w:adjustRightInd w:val="0"/>
        <w:spacing w:after="0" w:line="240" w:lineRule="auto"/>
        <w:jc w:val="both"/>
        <w:rPr>
          <w:rFonts w:ascii="Traditional Arabic" w:hAnsi="Traditional Arabic" w:cs="Traditional Arabic"/>
          <w:b/>
          <w:bCs/>
          <w:sz w:val="28"/>
          <w:szCs w:val="28"/>
          <w:rtl/>
          <w:lang w:bidi="ar-DZ"/>
        </w:rPr>
      </w:pPr>
    </w:p>
    <w:p w:rsidR="004F5ABB" w:rsidRDefault="004F5ABB" w:rsidP="004F5ABB">
      <w:pPr>
        <w:autoSpaceDE w:val="0"/>
        <w:autoSpaceDN w:val="0"/>
        <w:bidi/>
        <w:adjustRightInd w:val="0"/>
        <w:spacing w:after="0" w:line="240" w:lineRule="auto"/>
        <w:jc w:val="both"/>
        <w:rPr>
          <w:rFonts w:ascii="Traditional Arabic" w:hAnsi="Traditional Arabic" w:cs="Traditional Arabic"/>
          <w:b/>
          <w:bCs/>
          <w:sz w:val="28"/>
          <w:szCs w:val="28"/>
          <w:rtl/>
          <w:lang w:bidi="ar-DZ"/>
        </w:rPr>
      </w:pPr>
    </w:p>
    <w:p w:rsidR="004F5ABB" w:rsidRDefault="004F5ABB" w:rsidP="004F5ABB">
      <w:pPr>
        <w:autoSpaceDE w:val="0"/>
        <w:autoSpaceDN w:val="0"/>
        <w:bidi/>
        <w:adjustRightInd w:val="0"/>
        <w:spacing w:after="0" w:line="240" w:lineRule="auto"/>
        <w:jc w:val="both"/>
        <w:rPr>
          <w:rFonts w:ascii="Traditional Arabic" w:hAnsi="Traditional Arabic" w:cs="Traditional Arabic"/>
          <w:b/>
          <w:bCs/>
          <w:sz w:val="28"/>
          <w:szCs w:val="28"/>
          <w:rtl/>
          <w:lang w:bidi="ar-DZ"/>
        </w:rPr>
      </w:pPr>
    </w:p>
    <w:p w:rsidR="00352A43" w:rsidRPr="0021703C" w:rsidRDefault="00352A43" w:rsidP="00352A43">
      <w:pPr>
        <w:autoSpaceDE w:val="0"/>
        <w:autoSpaceDN w:val="0"/>
        <w:bidi/>
        <w:adjustRightInd w:val="0"/>
        <w:spacing w:after="0" w:line="240" w:lineRule="auto"/>
        <w:jc w:val="both"/>
        <w:rPr>
          <w:rFonts w:ascii="Traditional Arabic" w:hAnsi="Traditional Arabic" w:cs="Traditional Arabic"/>
          <w:b/>
          <w:bCs/>
          <w:sz w:val="28"/>
          <w:szCs w:val="28"/>
          <w:rtl/>
          <w:lang w:bidi="ar-DZ"/>
        </w:rPr>
      </w:pPr>
    </w:p>
    <w:p w:rsidR="00D328EC" w:rsidRPr="0092337A" w:rsidRDefault="00D328EC" w:rsidP="005171CB">
      <w:pPr>
        <w:tabs>
          <w:tab w:val="left" w:pos="3398"/>
        </w:tabs>
        <w:bidi/>
        <w:spacing w:after="0" w:line="240" w:lineRule="auto"/>
        <w:jc w:val="both"/>
        <w:rPr>
          <w:rFonts w:ascii="Traditional Arabic" w:hAnsi="Traditional Arabic" w:cs="Traditional Arabic"/>
          <w:sz w:val="28"/>
          <w:szCs w:val="28"/>
          <w:rtl/>
          <w:lang w:bidi="ar-DZ"/>
        </w:rPr>
      </w:pPr>
      <w:r w:rsidRPr="0092337A">
        <w:rPr>
          <w:rFonts w:ascii="Traditional Arabic" w:hAnsi="Traditional Arabic" w:cs="Traditional Arabic"/>
          <w:b/>
          <w:bCs/>
          <w:sz w:val="28"/>
          <w:szCs w:val="28"/>
          <w:rtl/>
          <w:lang w:bidi="ar-DZ"/>
        </w:rPr>
        <w:t xml:space="preserve">شكل رقم </w:t>
      </w:r>
      <w:r w:rsidR="005171CB" w:rsidRPr="0092337A">
        <w:rPr>
          <w:rFonts w:ascii="Traditional Arabic" w:hAnsi="Traditional Arabic" w:cs="Traditional Arabic"/>
          <w:b/>
          <w:bCs/>
          <w:sz w:val="28"/>
          <w:szCs w:val="28"/>
          <w:rtl/>
          <w:lang w:bidi="ar-DZ"/>
        </w:rPr>
        <w:t>01</w:t>
      </w:r>
      <w:r w:rsidRPr="0092337A">
        <w:rPr>
          <w:rFonts w:ascii="Traditional Arabic" w:hAnsi="Traditional Arabic" w:cs="Traditional Arabic"/>
          <w:b/>
          <w:bCs/>
          <w:sz w:val="28"/>
          <w:szCs w:val="28"/>
          <w:rtl/>
          <w:lang w:bidi="ar-DZ"/>
        </w:rPr>
        <w:t>:</w:t>
      </w:r>
      <w:r w:rsidRPr="0092337A">
        <w:rPr>
          <w:rFonts w:ascii="Traditional Arabic" w:hAnsi="Traditional Arabic" w:cs="Traditional Arabic"/>
          <w:sz w:val="28"/>
          <w:szCs w:val="28"/>
          <w:rtl/>
          <w:lang w:bidi="ar-DZ"/>
        </w:rPr>
        <w:t xml:space="preserve"> أهم مراحل عملية التخطيط الاستراتيجي في المؤسسات الصغيرة والمتوسطة.</w:t>
      </w:r>
    </w:p>
    <w:p w:rsidR="00D328EC" w:rsidRPr="0092337A" w:rsidRDefault="006637A1" w:rsidP="00D328EC">
      <w:pPr>
        <w:tabs>
          <w:tab w:val="left" w:pos="3398"/>
        </w:tabs>
        <w:bidi/>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pict>
          <v:group id="_x0000_s1241" style="position:absolute;left:0;text-align:left;margin-left:129.6pt;margin-top:7.05pt;width:289.5pt;height:307.7pt;z-index:251662336" coordorigin="4000,3974" coordsize="5790,6154">
            <v:shapetype id="_x0000_t32" coordsize="21600,21600" o:spt="32" o:oned="t" path="m,l21600,21600e" filled="f">
              <v:path arrowok="t" fillok="f" o:connecttype="none"/>
              <o:lock v:ext="edit" shapetype="t"/>
            </v:shapetype>
            <v:shape id="_x0000_s1242" type="#_x0000_t32" style="position:absolute;left:9762;top:3974;width:28;height:6154;flip:x y" o:connectortype="straight"/>
            <v:group id="_x0000_s1243" style="position:absolute;left:4000;top:3974;width:5790;height:6153" coordorigin="4000,3974" coordsize="5790,6153">
              <v:shapetype id="_x0000_t202" coordsize="21600,21600" o:spt="202" path="m,l,21600r21600,l21600,xe">
                <v:stroke joinstyle="miter"/>
                <v:path gradientshapeok="t" o:connecttype="rect"/>
              </v:shapetype>
              <v:shape id="_x0000_s1244" type="#_x0000_t202" style="position:absolute;left:4000;top:4291;width:5518;height:589">
                <v:textbox style="mso-next-textbox:#_x0000_s1244">
                  <w:txbxContent>
                    <w:p w:rsidR="000E07F1" w:rsidRPr="0092337A" w:rsidRDefault="000E07F1" w:rsidP="00D328EC">
                      <w:pPr>
                        <w:jc w:val="center"/>
                        <w:rPr>
                          <w:rFonts w:ascii="Traditional Arabic" w:hAnsi="Traditional Arabic" w:cs="Traditional Arabic"/>
                          <w:sz w:val="32"/>
                          <w:szCs w:val="32"/>
                          <w:lang w:bidi="ar-DZ"/>
                        </w:rPr>
                      </w:pPr>
                      <w:r w:rsidRPr="0092337A">
                        <w:rPr>
                          <w:rFonts w:ascii="Traditional Arabic" w:hAnsi="Traditional Arabic" w:cs="Traditional Arabic"/>
                          <w:sz w:val="28"/>
                          <w:szCs w:val="28"/>
                          <w:rtl/>
                          <w:lang w:bidi="ar-DZ"/>
                        </w:rPr>
                        <w:t>وضع الأهداف</w:t>
                      </w:r>
                    </w:p>
                  </w:txbxContent>
                </v:textbox>
              </v:shape>
              <v:shape id="_x0000_s1245" type="#_x0000_t202" style="position:absolute;left:4002;top:5258;width:5516;height:794">
                <v:textbox style="mso-next-textbox:#_x0000_s1245">
                  <w:txbxContent>
                    <w:p w:rsidR="000E07F1" w:rsidRPr="0092337A" w:rsidRDefault="000E07F1" w:rsidP="00D328EC">
                      <w:pPr>
                        <w:jc w:val="center"/>
                        <w:rPr>
                          <w:rFonts w:ascii="Traditional Arabic" w:hAnsi="Traditional Arabic" w:cs="Traditional Arabic"/>
                          <w:sz w:val="28"/>
                          <w:szCs w:val="28"/>
                          <w:lang w:bidi="ar-DZ"/>
                        </w:rPr>
                      </w:pPr>
                      <w:r w:rsidRPr="0092337A">
                        <w:rPr>
                          <w:rFonts w:ascii="Traditional Arabic" w:hAnsi="Traditional Arabic" w:cs="Traditional Arabic"/>
                          <w:sz w:val="28"/>
                          <w:szCs w:val="28"/>
                          <w:rtl/>
                          <w:lang w:bidi="ar-DZ"/>
                        </w:rPr>
                        <w:t>تحليل نقاط قوة وضعف المؤسسة</w:t>
                      </w:r>
                    </w:p>
                  </w:txbxContent>
                </v:textbox>
              </v:shape>
              <v:shape id="_x0000_s1246" type="#_x0000_t202" style="position:absolute;left:4009;top:6444;width:5518;height:794">
                <v:textbox style="mso-next-textbox:#_x0000_s1246">
                  <w:txbxContent>
                    <w:p w:rsidR="000E07F1" w:rsidRPr="0092337A" w:rsidRDefault="000E07F1" w:rsidP="00D328EC">
                      <w:pPr>
                        <w:jc w:val="center"/>
                        <w:rPr>
                          <w:rFonts w:ascii="Traditional Arabic" w:hAnsi="Traditional Arabic" w:cs="Traditional Arabic"/>
                          <w:sz w:val="28"/>
                          <w:szCs w:val="28"/>
                          <w:lang w:bidi="ar-DZ"/>
                        </w:rPr>
                      </w:pPr>
                      <w:r w:rsidRPr="0092337A">
                        <w:rPr>
                          <w:rFonts w:ascii="Traditional Arabic" w:hAnsi="Traditional Arabic" w:cs="Traditional Arabic"/>
                          <w:sz w:val="28"/>
                          <w:szCs w:val="28"/>
                          <w:rtl/>
                          <w:lang w:bidi="ar-DZ"/>
                        </w:rPr>
                        <w:t>تقدير البيئة التنافسية للسنوات القادمة</w:t>
                      </w:r>
                    </w:p>
                  </w:txbxContent>
                </v:textbox>
              </v:shape>
              <v:shape id="_x0000_s1247" type="#_x0000_t202" style="position:absolute;left:4000;top:7617;width:5518;height:794">
                <v:textbox style="mso-next-textbox:#_x0000_s1247">
                  <w:txbxContent>
                    <w:p w:rsidR="000E07F1" w:rsidRPr="0092337A" w:rsidRDefault="000E07F1" w:rsidP="00D328EC">
                      <w:pPr>
                        <w:jc w:val="center"/>
                        <w:rPr>
                          <w:rFonts w:ascii="Traditional Arabic" w:hAnsi="Traditional Arabic" w:cs="Traditional Arabic"/>
                          <w:sz w:val="28"/>
                          <w:szCs w:val="28"/>
                          <w:lang w:bidi="ar-DZ"/>
                        </w:rPr>
                      </w:pPr>
                      <w:r w:rsidRPr="0092337A">
                        <w:rPr>
                          <w:rFonts w:ascii="Traditional Arabic" w:hAnsi="Traditional Arabic" w:cs="Traditional Arabic"/>
                          <w:sz w:val="28"/>
                          <w:szCs w:val="28"/>
                          <w:rtl/>
                          <w:lang w:bidi="ar-DZ"/>
                        </w:rPr>
                        <w:t>تحديد المشاكل الإستراتيجية للمؤسسة وتحديد الأعمال الممكنة</w:t>
                      </w:r>
                    </w:p>
                  </w:txbxContent>
                </v:textbox>
              </v:shape>
              <v:shape id="_x0000_s1248" type="#_x0000_t202" style="position:absolute;left:4002;top:8796;width:5516;height:794">
                <v:textbox style="mso-next-textbox:#_x0000_s1248">
                  <w:txbxContent>
                    <w:p w:rsidR="000E07F1" w:rsidRPr="0092337A" w:rsidRDefault="000E07F1" w:rsidP="00D328EC">
                      <w:pPr>
                        <w:jc w:val="center"/>
                        <w:rPr>
                          <w:rFonts w:ascii="Traditional Arabic" w:hAnsi="Traditional Arabic" w:cs="Traditional Arabic"/>
                          <w:sz w:val="28"/>
                          <w:szCs w:val="28"/>
                          <w:lang w:bidi="ar-DZ"/>
                        </w:rPr>
                      </w:pPr>
                      <w:r w:rsidRPr="0092337A">
                        <w:rPr>
                          <w:rFonts w:ascii="Traditional Arabic" w:hAnsi="Traditional Arabic" w:cs="Traditional Arabic"/>
                          <w:sz w:val="28"/>
                          <w:szCs w:val="28"/>
                          <w:rtl/>
                          <w:lang w:bidi="ar-DZ"/>
                        </w:rPr>
                        <w:t>التطبيق والمراقبة</w:t>
                      </w:r>
                    </w:p>
                  </w:txbxContent>
                </v:textbox>
              </v:shape>
              <v:shape id="_x0000_s1249" type="#_x0000_t32" style="position:absolute;left:6759;top:4907;width:9;height:360" o:connectortype="straight">
                <v:stroke endarrow="block"/>
              </v:shape>
              <v:shape id="_x0000_s1250" type="#_x0000_t32" style="position:absolute;left:6761;top:6070;width:9;height:360" o:connectortype="straight">
                <v:stroke endarrow="block"/>
              </v:shape>
              <v:shape id="_x0000_s1251" type="#_x0000_t32" style="position:absolute;left:6761;top:7256;width:9;height:360" o:connectortype="straight">
                <v:stroke endarrow="block"/>
              </v:shape>
              <v:shape id="_x0000_s1252" type="#_x0000_t32" style="position:absolute;left:6765;top:8420;width:9;height:360" o:connectortype="straight">
                <v:stroke endarrow="block"/>
              </v:shape>
              <v:shape id="_x0000_s1253" type="#_x0000_t32" style="position:absolute;left:6774;top:9590;width:0;height:537" o:connectortype="straight"/>
              <v:shape id="_x0000_s1254" type="#_x0000_t32" style="position:absolute;left:6774;top:10127;width:3016;height:0" o:connectortype="straight"/>
              <v:shape id="_x0000_s1255" type="#_x0000_t32" style="position:absolute;left:6704;top:3974;width:3058;height:0;flip:x" o:connectortype="straight"/>
              <v:shape id="_x0000_s1256" type="#_x0000_t32" style="position:absolute;left:6704;top:3974;width:0;height:317" o:connectortype="straight">
                <v:stroke endarrow="block"/>
              </v:shape>
              <v:shape id="_x0000_s1257" type="#_x0000_t32" style="position:absolute;left:6774;top:5040;width:2988;height:0" o:connectortype="straight">
                <v:stroke startarrow="block" endarrow="block"/>
              </v:shape>
              <v:shape id="_x0000_s1258" type="#_x0000_t32" style="position:absolute;left:6766;top:6181;width:2988;height:0" o:connectortype="straight">
                <v:stroke startarrow="block" endarrow="block"/>
              </v:shape>
              <v:shape id="_x0000_s1259" type="#_x0000_t32" style="position:absolute;left:6802;top:7359;width:2988;height:0" o:connectortype="straight">
                <v:stroke startarrow="block" endarrow="block"/>
              </v:shape>
              <v:shape id="_x0000_s1260" type="#_x0000_t32" style="position:absolute;left:6774;top:8537;width:2988;height:0" o:connectortype="straight">
                <v:stroke startarrow="block" endarrow="block"/>
              </v:shape>
            </v:group>
          </v:group>
        </w:pict>
      </w:r>
      <w:r w:rsidR="00D328EC" w:rsidRPr="0092337A">
        <w:rPr>
          <w:rFonts w:ascii="Traditional Arabic" w:hAnsi="Traditional Arabic" w:cs="Traditional Arabic"/>
          <w:sz w:val="28"/>
          <w:szCs w:val="28"/>
          <w:rtl/>
          <w:lang w:bidi="ar-DZ"/>
        </w:rPr>
        <w:t xml:space="preserve">     </w:t>
      </w:r>
    </w:p>
    <w:p w:rsidR="00D328EC" w:rsidRPr="0092337A" w:rsidRDefault="00D328EC" w:rsidP="00D328EC">
      <w:pPr>
        <w:tabs>
          <w:tab w:val="left" w:pos="7965"/>
          <w:tab w:val="right" w:pos="9072"/>
        </w:tabs>
        <w:bidi/>
        <w:spacing w:after="0" w:line="240" w:lineRule="auto"/>
        <w:jc w:val="both"/>
        <w:rPr>
          <w:rFonts w:ascii="Traditional Arabic" w:hAnsi="Traditional Arabic" w:cs="Traditional Arabic"/>
          <w:sz w:val="28"/>
          <w:szCs w:val="28"/>
          <w:rtl/>
          <w:lang w:bidi="ar-DZ"/>
        </w:rPr>
      </w:pPr>
    </w:p>
    <w:p w:rsidR="00D328EC" w:rsidRPr="0092337A" w:rsidRDefault="00D328EC" w:rsidP="00D328EC">
      <w:pPr>
        <w:tabs>
          <w:tab w:val="left" w:pos="7965"/>
          <w:tab w:val="right" w:pos="9072"/>
        </w:tabs>
        <w:bidi/>
        <w:spacing w:after="0" w:line="240" w:lineRule="auto"/>
        <w:jc w:val="both"/>
        <w:rPr>
          <w:rFonts w:ascii="Traditional Arabic" w:hAnsi="Traditional Arabic" w:cs="Traditional Arabic"/>
          <w:sz w:val="28"/>
          <w:szCs w:val="28"/>
          <w:rtl/>
          <w:lang w:bidi="ar-DZ"/>
        </w:rPr>
      </w:pPr>
    </w:p>
    <w:p w:rsidR="00D328EC" w:rsidRPr="0092337A" w:rsidRDefault="00D328EC" w:rsidP="00D328EC">
      <w:pPr>
        <w:tabs>
          <w:tab w:val="left" w:pos="7965"/>
          <w:tab w:val="right" w:pos="9072"/>
        </w:tabs>
        <w:bidi/>
        <w:spacing w:after="0" w:line="240" w:lineRule="auto"/>
        <w:jc w:val="both"/>
        <w:rPr>
          <w:rFonts w:ascii="Traditional Arabic" w:hAnsi="Traditional Arabic" w:cs="Traditional Arabic"/>
          <w:sz w:val="28"/>
          <w:szCs w:val="28"/>
          <w:rtl/>
          <w:lang w:bidi="ar-DZ"/>
        </w:rPr>
      </w:pPr>
    </w:p>
    <w:p w:rsidR="00D328EC" w:rsidRPr="0092337A" w:rsidRDefault="00D328EC" w:rsidP="00D328EC">
      <w:pPr>
        <w:tabs>
          <w:tab w:val="left" w:pos="7965"/>
          <w:tab w:val="right" w:pos="9072"/>
        </w:tabs>
        <w:bidi/>
        <w:spacing w:after="0" w:line="240" w:lineRule="auto"/>
        <w:jc w:val="both"/>
        <w:rPr>
          <w:rFonts w:ascii="Traditional Arabic" w:hAnsi="Traditional Arabic" w:cs="Traditional Arabic"/>
          <w:sz w:val="28"/>
          <w:szCs w:val="28"/>
          <w:rtl/>
          <w:lang w:bidi="ar-DZ"/>
        </w:rPr>
      </w:pPr>
    </w:p>
    <w:p w:rsidR="00D328EC" w:rsidRPr="0092337A" w:rsidRDefault="00D328EC" w:rsidP="00D328EC">
      <w:pPr>
        <w:tabs>
          <w:tab w:val="left" w:pos="7965"/>
          <w:tab w:val="right" w:pos="9072"/>
        </w:tabs>
        <w:bidi/>
        <w:spacing w:after="0" w:line="240" w:lineRule="auto"/>
        <w:jc w:val="both"/>
        <w:rPr>
          <w:rFonts w:ascii="Traditional Arabic" w:hAnsi="Traditional Arabic" w:cs="Traditional Arabic"/>
          <w:sz w:val="32"/>
          <w:szCs w:val="32"/>
          <w:rtl/>
          <w:lang w:bidi="ar-DZ"/>
        </w:rPr>
      </w:pPr>
    </w:p>
    <w:p w:rsidR="00D328EC" w:rsidRPr="0092337A" w:rsidRDefault="00D328EC" w:rsidP="00D328EC">
      <w:pPr>
        <w:tabs>
          <w:tab w:val="left" w:pos="7965"/>
          <w:tab w:val="right" w:pos="9072"/>
        </w:tabs>
        <w:bidi/>
        <w:spacing w:after="0" w:line="240" w:lineRule="auto"/>
        <w:jc w:val="both"/>
        <w:rPr>
          <w:rFonts w:ascii="Traditional Arabic" w:hAnsi="Traditional Arabic" w:cs="Traditional Arabic"/>
          <w:sz w:val="32"/>
          <w:szCs w:val="32"/>
          <w:rtl/>
          <w:lang w:bidi="ar-DZ"/>
        </w:rPr>
      </w:pPr>
    </w:p>
    <w:p w:rsidR="00D328EC" w:rsidRPr="0092337A" w:rsidRDefault="00D328EC" w:rsidP="00D328EC">
      <w:pPr>
        <w:tabs>
          <w:tab w:val="left" w:pos="7965"/>
          <w:tab w:val="right" w:pos="9072"/>
        </w:tabs>
        <w:bidi/>
        <w:spacing w:after="0" w:line="240" w:lineRule="auto"/>
        <w:jc w:val="both"/>
        <w:rPr>
          <w:rFonts w:ascii="Traditional Arabic" w:hAnsi="Traditional Arabic" w:cs="Traditional Arabic"/>
          <w:sz w:val="32"/>
          <w:szCs w:val="32"/>
          <w:rtl/>
          <w:lang w:bidi="ar-DZ"/>
        </w:rPr>
      </w:pPr>
    </w:p>
    <w:p w:rsidR="00D328EC" w:rsidRPr="0092337A" w:rsidRDefault="00D328EC" w:rsidP="00D328EC">
      <w:pPr>
        <w:tabs>
          <w:tab w:val="left" w:pos="7965"/>
          <w:tab w:val="right" w:pos="9072"/>
        </w:tabs>
        <w:bidi/>
        <w:spacing w:after="0" w:line="240" w:lineRule="auto"/>
        <w:jc w:val="both"/>
        <w:rPr>
          <w:rFonts w:ascii="Traditional Arabic" w:hAnsi="Traditional Arabic" w:cs="Traditional Arabic"/>
          <w:sz w:val="32"/>
          <w:szCs w:val="32"/>
          <w:rtl/>
          <w:lang w:bidi="ar-DZ"/>
        </w:rPr>
      </w:pPr>
    </w:p>
    <w:p w:rsidR="00D328EC" w:rsidRPr="0092337A" w:rsidRDefault="00D328EC" w:rsidP="00D328EC">
      <w:pPr>
        <w:tabs>
          <w:tab w:val="left" w:pos="7965"/>
          <w:tab w:val="right" w:pos="9072"/>
        </w:tabs>
        <w:bidi/>
        <w:spacing w:after="0" w:line="240" w:lineRule="auto"/>
        <w:jc w:val="both"/>
        <w:rPr>
          <w:rFonts w:ascii="Traditional Arabic" w:hAnsi="Traditional Arabic" w:cs="Traditional Arabic"/>
          <w:sz w:val="32"/>
          <w:szCs w:val="32"/>
          <w:rtl/>
          <w:lang w:bidi="ar-DZ"/>
        </w:rPr>
      </w:pPr>
    </w:p>
    <w:p w:rsidR="00D328EC" w:rsidRPr="0092337A" w:rsidRDefault="00D328EC" w:rsidP="00D328EC">
      <w:pPr>
        <w:tabs>
          <w:tab w:val="left" w:pos="7965"/>
          <w:tab w:val="right" w:pos="9072"/>
        </w:tabs>
        <w:bidi/>
        <w:spacing w:after="0" w:line="240" w:lineRule="auto"/>
        <w:jc w:val="both"/>
        <w:rPr>
          <w:rFonts w:ascii="Traditional Arabic" w:hAnsi="Traditional Arabic" w:cs="Traditional Arabic"/>
          <w:sz w:val="32"/>
          <w:szCs w:val="32"/>
          <w:rtl/>
          <w:lang w:bidi="ar-DZ"/>
        </w:rPr>
      </w:pPr>
    </w:p>
    <w:p w:rsidR="00D328EC" w:rsidRPr="0092337A" w:rsidRDefault="00D328EC" w:rsidP="00D328EC">
      <w:pPr>
        <w:tabs>
          <w:tab w:val="left" w:pos="7965"/>
          <w:tab w:val="right" w:pos="9072"/>
        </w:tabs>
        <w:bidi/>
        <w:spacing w:after="0" w:line="240" w:lineRule="auto"/>
        <w:jc w:val="both"/>
        <w:rPr>
          <w:rFonts w:ascii="Traditional Arabic" w:hAnsi="Traditional Arabic" w:cs="Traditional Arabic"/>
          <w:sz w:val="32"/>
          <w:szCs w:val="32"/>
          <w:rtl/>
          <w:lang w:bidi="ar-DZ"/>
        </w:rPr>
      </w:pPr>
    </w:p>
    <w:p w:rsidR="00D328EC" w:rsidRPr="0092337A" w:rsidRDefault="00D328EC" w:rsidP="00D328EC">
      <w:pPr>
        <w:tabs>
          <w:tab w:val="left" w:pos="7965"/>
          <w:tab w:val="right" w:pos="9072"/>
        </w:tabs>
        <w:bidi/>
        <w:spacing w:after="0" w:line="240" w:lineRule="auto"/>
        <w:jc w:val="both"/>
        <w:rPr>
          <w:rFonts w:ascii="Traditional Arabic" w:hAnsi="Traditional Arabic" w:cs="Traditional Arabic"/>
          <w:sz w:val="32"/>
          <w:szCs w:val="32"/>
          <w:rtl/>
          <w:lang w:bidi="ar-DZ"/>
        </w:rPr>
      </w:pPr>
    </w:p>
    <w:p w:rsidR="00D328EC" w:rsidRPr="0092337A" w:rsidRDefault="00D328EC" w:rsidP="00D328EC">
      <w:pPr>
        <w:tabs>
          <w:tab w:val="left" w:pos="7965"/>
          <w:tab w:val="right" w:pos="9072"/>
        </w:tabs>
        <w:bidi/>
        <w:spacing w:after="0" w:line="240" w:lineRule="auto"/>
        <w:jc w:val="both"/>
        <w:rPr>
          <w:rFonts w:ascii="Traditional Arabic" w:hAnsi="Traditional Arabic" w:cs="Traditional Arabic"/>
          <w:sz w:val="16"/>
          <w:szCs w:val="16"/>
          <w:rtl/>
          <w:lang w:bidi="ar-DZ"/>
        </w:rPr>
      </w:pPr>
    </w:p>
    <w:p w:rsidR="00D328EC" w:rsidRPr="00391080" w:rsidRDefault="00D328EC" w:rsidP="00D328EC">
      <w:pPr>
        <w:jc w:val="both"/>
        <w:rPr>
          <w:rFonts w:asciiTheme="majorBidi" w:hAnsiTheme="majorBidi" w:cstheme="majorBidi"/>
          <w:sz w:val="24"/>
          <w:szCs w:val="24"/>
          <w:rtl/>
          <w:lang w:bidi="ar-DZ"/>
        </w:rPr>
      </w:pPr>
      <w:r w:rsidRPr="00391080">
        <w:rPr>
          <w:rFonts w:asciiTheme="majorBidi" w:hAnsiTheme="majorBidi" w:cstheme="majorBidi"/>
          <w:b/>
          <w:bCs/>
          <w:sz w:val="24"/>
          <w:szCs w:val="24"/>
          <w:u w:val="single"/>
          <w:lang w:bidi="ar-DZ"/>
        </w:rPr>
        <w:t xml:space="preserve">Source : </w:t>
      </w:r>
      <w:r w:rsidRPr="00391080">
        <w:rPr>
          <w:rFonts w:asciiTheme="majorBidi" w:hAnsiTheme="majorBidi" w:cstheme="majorBidi"/>
          <w:sz w:val="24"/>
          <w:szCs w:val="24"/>
          <w:lang w:bidi="ar-DZ"/>
        </w:rPr>
        <w:t>B.SAPORTA</w:t>
      </w:r>
      <w:r w:rsidRPr="00391080">
        <w:rPr>
          <w:rFonts w:ascii="Times New Roman" w:hAnsi="Times New Roman" w:cs="Times New Roman"/>
          <w:sz w:val="24"/>
          <w:szCs w:val="24"/>
        </w:rPr>
        <w:t xml:space="preserve">, </w:t>
      </w:r>
      <w:r w:rsidRPr="00391080">
        <w:rPr>
          <w:rFonts w:ascii="Times New Roman" w:hAnsi="Times New Roman" w:cs="Times New Roman" w:hint="cs"/>
          <w:sz w:val="24"/>
          <w:szCs w:val="24"/>
          <w:rtl/>
        </w:rPr>
        <w:t>"</w:t>
      </w:r>
      <w:r w:rsidRPr="00391080">
        <w:rPr>
          <w:rFonts w:asciiTheme="majorBidi" w:hAnsiTheme="majorBidi" w:cstheme="majorBidi"/>
          <w:b/>
          <w:bCs/>
          <w:sz w:val="24"/>
          <w:szCs w:val="24"/>
          <w:u w:val="single"/>
          <w:lang w:bidi="ar-DZ"/>
        </w:rPr>
        <w:t>stratégies de la petite et moyenne entreprise</w:t>
      </w:r>
      <w:r w:rsidRPr="00391080">
        <w:rPr>
          <w:rFonts w:asciiTheme="majorBidi" w:hAnsiTheme="majorBidi" w:cstheme="majorBidi" w:hint="cs"/>
          <w:b/>
          <w:bCs/>
          <w:sz w:val="24"/>
          <w:szCs w:val="24"/>
          <w:u w:val="single"/>
          <w:rtl/>
          <w:lang w:bidi="ar-DZ"/>
        </w:rPr>
        <w:t>"</w:t>
      </w:r>
      <w:r w:rsidRPr="00391080">
        <w:rPr>
          <w:rFonts w:asciiTheme="majorBidi" w:hAnsiTheme="majorBidi" w:cstheme="majorBidi"/>
          <w:b/>
          <w:bCs/>
          <w:sz w:val="24"/>
          <w:szCs w:val="24"/>
          <w:lang w:bidi="ar-DZ"/>
        </w:rPr>
        <w:t xml:space="preserve">, </w:t>
      </w:r>
      <w:r w:rsidRPr="00391080">
        <w:rPr>
          <w:rFonts w:asciiTheme="majorBidi" w:hAnsiTheme="majorBidi" w:cstheme="majorBidi"/>
          <w:sz w:val="24"/>
          <w:szCs w:val="24"/>
          <w:lang w:bidi="ar-DZ"/>
        </w:rPr>
        <w:t>encyclopédie de gestion, Tome 03, 1997,  p</w:t>
      </w:r>
      <w:r w:rsidRPr="00391080">
        <w:rPr>
          <w:rFonts w:asciiTheme="majorBidi" w:hAnsiTheme="majorBidi" w:cstheme="majorBidi"/>
          <w:sz w:val="24"/>
          <w:szCs w:val="24"/>
        </w:rPr>
        <w:t>:3126</w:t>
      </w:r>
      <w:r w:rsidRPr="00391080">
        <w:rPr>
          <w:rFonts w:asciiTheme="majorBidi" w:hAnsiTheme="majorBidi" w:cstheme="majorBidi"/>
          <w:sz w:val="24"/>
          <w:szCs w:val="24"/>
          <w:lang w:bidi="ar-DZ"/>
        </w:rPr>
        <w:t>.</w:t>
      </w:r>
    </w:p>
    <w:p w:rsidR="00D328EC" w:rsidRPr="00C719D4" w:rsidRDefault="00D328EC" w:rsidP="00D328EC">
      <w:pPr>
        <w:tabs>
          <w:tab w:val="left" w:pos="7965"/>
          <w:tab w:val="right" w:pos="9072"/>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32"/>
          <w:szCs w:val="32"/>
          <w:rtl/>
          <w:lang w:bidi="ar-DZ"/>
        </w:rPr>
        <w:t xml:space="preserve">     </w:t>
      </w:r>
      <w:r w:rsidRPr="00C719D4">
        <w:rPr>
          <w:rFonts w:ascii="Traditional Arabic" w:hAnsi="Traditional Arabic" w:cs="Traditional Arabic"/>
          <w:sz w:val="28"/>
          <w:szCs w:val="28"/>
          <w:rtl/>
          <w:lang w:bidi="ar-DZ"/>
        </w:rPr>
        <w:t xml:space="preserve">نلاحظ من الشكل أن عملية التخطيط الاستراتيجي تبدأ بوضع الأهداف، ثم التحليل الداخلي والخارجي حتى تتمكن المؤسسة الصغيرة والمتوسطة من دراسة إمكانياتها والمتغيرات المحيطة بها، مما يسهل عليها عملية اتخاذ القرار الاستراتيجي بشكل بسيط قدر الإمكان. </w:t>
      </w:r>
    </w:p>
    <w:p w:rsidR="00D328EC" w:rsidRPr="00EE13E4" w:rsidRDefault="00D328EC" w:rsidP="00D328EC">
      <w:pPr>
        <w:tabs>
          <w:tab w:val="left" w:pos="7965"/>
          <w:tab w:val="right" w:pos="9072"/>
        </w:tabs>
        <w:bidi/>
        <w:spacing w:after="0" w:line="240" w:lineRule="auto"/>
        <w:jc w:val="both"/>
        <w:rPr>
          <w:rFonts w:ascii="Traditional Arabic" w:hAnsi="Traditional Arabic" w:cs="Traditional Arabic"/>
          <w:sz w:val="28"/>
          <w:szCs w:val="28"/>
          <w:rtl/>
          <w:lang w:bidi="ar-DZ"/>
        </w:rPr>
      </w:pPr>
      <w:r w:rsidRPr="00C719D4">
        <w:rPr>
          <w:rFonts w:ascii="Traditional Arabic" w:hAnsi="Traditional Arabic" w:cs="Traditional Arabic"/>
          <w:sz w:val="32"/>
          <w:szCs w:val="32"/>
          <w:rtl/>
          <w:lang w:bidi="ar-DZ"/>
        </w:rPr>
        <w:t xml:space="preserve">     </w:t>
      </w:r>
      <w:r w:rsidRPr="00C719D4">
        <w:rPr>
          <w:rFonts w:ascii="Traditional Arabic" w:hAnsi="Traditional Arabic" w:cs="Traditional Arabic"/>
          <w:sz w:val="28"/>
          <w:szCs w:val="28"/>
          <w:rtl/>
          <w:lang w:bidi="ar-DZ"/>
        </w:rPr>
        <w:t>ويضيف سابورته</w:t>
      </w:r>
      <w:r>
        <w:rPr>
          <w:rFonts w:ascii="Traditional Arabic" w:hAnsi="Traditional Arabic" w:cs="Traditional Arabic" w:hint="cs"/>
          <w:sz w:val="32"/>
          <w:szCs w:val="32"/>
          <w:rtl/>
          <w:lang w:bidi="ar-DZ"/>
        </w:rPr>
        <w:t xml:space="preserve"> </w:t>
      </w:r>
      <w:r w:rsidRPr="00391080">
        <w:rPr>
          <w:rFonts w:asciiTheme="majorBidi" w:hAnsiTheme="majorBidi" w:cstheme="majorBidi"/>
          <w:sz w:val="24"/>
          <w:szCs w:val="24"/>
          <w:lang w:bidi="ar-DZ"/>
        </w:rPr>
        <w:t>Saporta</w:t>
      </w:r>
      <w:r>
        <w:rPr>
          <w:rFonts w:asciiTheme="majorBidi" w:hAnsiTheme="majorBidi" w:cstheme="majorBidi" w:hint="cs"/>
          <w:sz w:val="24"/>
          <w:szCs w:val="24"/>
          <w:rtl/>
          <w:lang w:bidi="ar-DZ"/>
        </w:rPr>
        <w:t xml:space="preserve"> </w:t>
      </w:r>
      <w:r w:rsidRPr="00EE13E4">
        <w:rPr>
          <w:rFonts w:ascii="Traditional Arabic" w:hAnsi="Traditional Arabic" w:cs="Traditional Arabic"/>
          <w:sz w:val="28"/>
          <w:szCs w:val="28"/>
          <w:rtl/>
          <w:lang w:bidi="ar-DZ"/>
        </w:rPr>
        <w:t>بأنه لابد على كل مسير للمؤسسات الصغيرة والمتوسطة الذي يتبع عملية للتخطيط أن يأخذ بعين الاعتبار أهمية المعلومة في ذلك، من خلال نظام معلومات استراتيجي مثل المؤسسات الكبيرة، يكون يتميز بالبساطة تماشيا مع هيكل هذه المؤسسات، وقرب مصادر المعلومة.</w:t>
      </w:r>
    </w:p>
    <w:p w:rsidR="00755898" w:rsidRDefault="00755898" w:rsidP="00755898">
      <w:pPr>
        <w:tabs>
          <w:tab w:val="left" w:pos="7965"/>
          <w:tab w:val="right" w:pos="9072"/>
        </w:tabs>
        <w:bidi/>
        <w:spacing w:after="0" w:line="240" w:lineRule="auto"/>
        <w:jc w:val="both"/>
        <w:rPr>
          <w:rFonts w:ascii="Traditional Arabic" w:hAnsi="Traditional Arabic" w:cs="Traditional Arabic"/>
          <w:sz w:val="32"/>
          <w:szCs w:val="32"/>
          <w:rtl/>
          <w:lang w:bidi="ar-DZ"/>
        </w:rPr>
      </w:pPr>
    </w:p>
    <w:p w:rsidR="004933AE" w:rsidRDefault="004933AE" w:rsidP="004933AE">
      <w:pPr>
        <w:tabs>
          <w:tab w:val="left" w:pos="7965"/>
          <w:tab w:val="right" w:pos="9072"/>
        </w:tabs>
        <w:bidi/>
        <w:spacing w:after="0" w:line="240" w:lineRule="auto"/>
        <w:jc w:val="both"/>
        <w:rPr>
          <w:rFonts w:ascii="Traditional Arabic" w:hAnsi="Traditional Arabic" w:cs="Traditional Arabic"/>
          <w:sz w:val="32"/>
          <w:szCs w:val="32"/>
          <w:rtl/>
          <w:lang w:bidi="ar-DZ"/>
        </w:rPr>
      </w:pPr>
    </w:p>
    <w:p w:rsidR="004933AE" w:rsidRDefault="004933AE" w:rsidP="004933AE">
      <w:pPr>
        <w:tabs>
          <w:tab w:val="left" w:pos="7965"/>
          <w:tab w:val="right" w:pos="9072"/>
        </w:tabs>
        <w:bidi/>
        <w:spacing w:after="0" w:line="240" w:lineRule="auto"/>
        <w:jc w:val="both"/>
        <w:rPr>
          <w:rFonts w:ascii="Traditional Arabic" w:hAnsi="Traditional Arabic" w:cs="Traditional Arabic"/>
          <w:sz w:val="32"/>
          <w:szCs w:val="32"/>
          <w:rtl/>
          <w:lang w:bidi="ar-DZ"/>
        </w:rPr>
      </w:pPr>
    </w:p>
    <w:p w:rsidR="004933AE" w:rsidRDefault="004933AE" w:rsidP="004933AE">
      <w:pPr>
        <w:tabs>
          <w:tab w:val="left" w:pos="7965"/>
          <w:tab w:val="right" w:pos="9072"/>
        </w:tabs>
        <w:bidi/>
        <w:spacing w:after="0" w:line="240" w:lineRule="auto"/>
        <w:jc w:val="both"/>
        <w:rPr>
          <w:rFonts w:ascii="Traditional Arabic" w:hAnsi="Traditional Arabic" w:cs="Traditional Arabic"/>
          <w:sz w:val="32"/>
          <w:szCs w:val="32"/>
          <w:rtl/>
          <w:lang w:bidi="ar-DZ"/>
        </w:rPr>
      </w:pPr>
    </w:p>
    <w:p w:rsidR="004933AE" w:rsidRPr="00755898" w:rsidRDefault="004933AE" w:rsidP="004933AE">
      <w:pPr>
        <w:tabs>
          <w:tab w:val="left" w:pos="7965"/>
          <w:tab w:val="right" w:pos="9072"/>
        </w:tabs>
        <w:bidi/>
        <w:spacing w:after="0" w:line="240" w:lineRule="auto"/>
        <w:jc w:val="both"/>
        <w:rPr>
          <w:rFonts w:ascii="Traditional Arabic" w:hAnsi="Traditional Arabic" w:cs="Traditional Arabic"/>
          <w:sz w:val="16"/>
          <w:szCs w:val="16"/>
          <w:rtl/>
          <w:lang w:bidi="ar-DZ"/>
        </w:rPr>
      </w:pPr>
    </w:p>
    <w:p w:rsidR="00AC0F81" w:rsidRPr="004933AE" w:rsidRDefault="00870A91" w:rsidP="00E32422">
      <w:pPr>
        <w:autoSpaceDE w:val="0"/>
        <w:autoSpaceDN w:val="0"/>
        <w:bidi/>
        <w:adjustRightInd w:val="0"/>
        <w:spacing w:after="0" w:line="240" w:lineRule="auto"/>
        <w:jc w:val="both"/>
        <w:rPr>
          <w:rFonts w:ascii="Traditional Arabic" w:hAnsi="Traditional Arabic" w:cs="Traditional Arabic"/>
          <w:b/>
          <w:bCs/>
          <w:sz w:val="28"/>
          <w:szCs w:val="28"/>
          <w:rtl/>
          <w:lang w:bidi="ar-DZ"/>
        </w:rPr>
      </w:pPr>
      <w:r w:rsidRPr="004933AE">
        <w:rPr>
          <w:rFonts w:ascii="Traditional Arabic" w:hAnsi="Traditional Arabic" w:cs="Traditional Arabic"/>
          <w:b/>
          <w:bCs/>
          <w:sz w:val="28"/>
          <w:szCs w:val="28"/>
          <w:rtl/>
          <w:lang w:bidi="ar-DZ"/>
        </w:rPr>
        <w:t>4</w:t>
      </w:r>
      <w:r w:rsidR="00FA3BAA" w:rsidRPr="004933AE">
        <w:rPr>
          <w:rFonts w:ascii="Traditional Arabic" w:hAnsi="Traditional Arabic" w:cs="Traditional Arabic"/>
          <w:b/>
          <w:bCs/>
          <w:sz w:val="28"/>
          <w:szCs w:val="28"/>
          <w:rtl/>
          <w:lang w:bidi="ar-DZ"/>
        </w:rPr>
        <w:t xml:space="preserve">- </w:t>
      </w:r>
      <w:r w:rsidR="006460F4" w:rsidRPr="004933AE">
        <w:rPr>
          <w:rFonts w:ascii="Traditional Arabic" w:hAnsi="Traditional Arabic" w:cs="Traditional Arabic"/>
          <w:b/>
          <w:bCs/>
          <w:sz w:val="28"/>
          <w:szCs w:val="28"/>
          <w:rtl/>
          <w:lang w:bidi="ar-DZ"/>
        </w:rPr>
        <w:t>التسيير الاستراتيجي في المؤسسات الصغيرة والمتوسط:</w:t>
      </w:r>
    </w:p>
    <w:p w:rsidR="00FB40C5" w:rsidRPr="00FB40C5" w:rsidRDefault="00FB40C5" w:rsidP="00FB40C5">
      <w:pPr>
        <w:autoSpaceDE w:val="0"/>
        <w:autoSpaceDN w:val="0"/>
        <w:bidi/>
        <w:adjustRightInd w:val="0"/>
        <w:spacing w:after="0" w:line="240" w:lineRule="auto"/>
        <w:jc w:val="both"/>
        <w:rPr>
          <w:rFonts w:ascii="Simplified Arabic" w:hAnsi="Simplified Arabic" w:cs="Simplified Arabic"/>
          <w:b/>
          <w:bCs/>
          <w:sz w:val="16"/>
          <w:szCs w:val="16"/>
          <w:rtl/>
          <w:lang w:bidi="ar-DZ"/>
        </w:rPr>
      </w:pPr>
    </w:p>
    <w:p w:rsidR="00BB382C" w:rsidRPr="00593DD5" w:rsidRDefault="00DD5C1E" w:rsidP="00FB40C5">
      <w:pPr>
        <w:autoSpaceDE w:val="0"/>
        <w:autoSpaceDN w:val="0"/>
        <w:bidi/>
        <w:adjustRightInd w:val="0"/>
        <w:spacing w:after="0" w:line="24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00BB382C" w:rsidRPr="004933AE">
        <w:rPr>
          <w:rFonts w:ascii="Traditional Arabic" w:hAnsi="Traditional Arabic" w:cs="Traditional Arabic"/>
          <w:sz w:val="28"/>
          <w:szCs w:val="28"/>
          <w:rtl/>
          <w:lang w:bidi="ar-DZ"/>
        </w:rPr>
        <w:t>حسب هالفر وأول</w:t>
      </w:r>
      <w:r w:rsidR="00BB382C" w:rsidRPr="00593DD5">
        <w:rPr>
          <w:rFonts w:ascii="Simplified Arabic" w:hAnsi="Simplified Arabic" w:cs="Simplified Arabic" w:hint="cs"/>
          <w:sz w:val="28"/>
          <w:szCs w:val="28"/>
          <w:rtl/>
          <w:lang w:bidi="ar-DZ"/>
        </w:rPr>
        <w:t xml:space="preserve"> </w:t>
      </w:r>
      <w:r w:rsidR="00BB382C" w:rsidRPr="00537EF5">
        <w:rPr>
          <w:rFonts w:asciiTheme="majorBidi" w:hAnsiTheme="majorBidi" w:cstheme="majorBidi"/>
          <w:sz w:val="24"/>
          <w:szCs w:val="24"/>
          <w:lang w:bidi="ar-DZ"/>
        </w:rPr>
        <w:t>Helver et al</w:t>
      </w:r>
      <w:r w:rsidR="00BB382C" w:rsidRPr="00593DD5">
        <w:rPr>
          <w:rFonts w:ascii="Simplified Arabic" w:hAnsi="Simplified Arabic" w:cs="Simplified Arabic" w:hint="cs"/>
          <w:sz w:val="28"/>
          <w:szCs w:val="28"/>
          <w:rtl/>
          <w:lang w:bidi="ar-DZ"/>
        </w:rPr>
        <w:t xml:space="preserve"> </w:t>
      </w:r>
      <w:r w:rsidR="00BB382C" w:rsidRPr="004933AE">
        <w:rPr>
          <w:rFonts w:ascii="Traditional Arabic" w:hAnsi="Traditional Arabic" w:cs="Traditional Arabic"/>
          <w:sz w:val="28"/>
          <w:szCs w:val="28"/>
          <w:rtl/>
          <w:lang w:bidi="ar-DZ"/>
        </w:rPr>
        <w:t>فإنه مهما كان وضع المؤسسات الصغيرة والمتوسطة فإنها تتبع التسيير الاستراتيجي وذلك وفق رؤية مالكها/مسيرها لمستقبل التنظيم، بحيث تكون هذه الرؤية المستقبلية غير مكتوبة وغير رسمية على عكس المؤسسات الكبيرة</w:t>
      </w:r>
      <w:r w:rsidR="00BB382C" w:rsidRPr="00593DD5">
        <w:rPr>
          <w:rFonts w:ascii="Simplified Arabic" w:hAnsi="Simplified Arabic" w:cs="Simplified Arabic"/>
          <w:sz w:val="28"/>
          <w:szCs w:val="28"/>
          <w:rtl/>
          <w:lang w:bidi="ar-DZ"/>
        </w:rPr>
        <w:t xml:space="preserve"> </w:t>
      </w:r>
      <w:r w:rsidR="00BB382C" w:rsidRPr="00DD5C1E">
        <w:rPr>
          <w:rFonts w:ascii="Simplified Arabic" w:hAnsi="Simplified Arabic" w:cs="Simplified Arabic"/>
          <w:b/>
          <w:bCs/>
          <w:sz w:val="28"/>
          <w:szCs w:val="28"/>
          <w:vertAlign w:val="superscript"/>
          <w:rtl/>
          <w:lang w:bidi="ar-DZ"/>
        </w:rPr>
        <w:footnoteReference w:id="10"/>
      </w:r>
      <w:r w:rsidR="00BB382C" w:rsidRPr="00593DD5">
        <w:rPr>
          <w:rFonts w:ascii="Simplified Arabic" w:hAnsi="Simplified Arabic" w:cs="Simplified Arabic" w:hint="cs"/>
          <w:sz w:val="28"/>
          <w:szCs w:val="28"/>
          <w:rtl/>
          <w:lang w:bidi="ar-DZ"/>
        </w:rPr>
        <w:t>.</w:t>
      </w:r>
    </w:p>
    <w:p w:rsidR="001F1AE4" w:rsidRDefault="00BB382C" w:rsidP="001F1AE4">
      <w:pPr>
        <w:autoSpaceDE w:val="0"/>
        <w:autoSpaceDN w:val="0"/>
        <w:bidi/>
        <w:adjustRightInd w:val="0"/>
        <w:spacing w:after="0" w:line="240" w:lineRule="auto"/>
        <w:ind w:left="360"/>
        <w:jc w:val="both"/>
        <w:rPr>
          <w:rFonts w:ascii="Traditional Arabic" w:hAnsi="Traditional Arabic" w:cs="Traditional Arabic"/>
          <w:sz w:val="28"/>
          <w:szCs w:val="28"/>
          <w:rtl/>
          <w:lang w:bidi="ar-DZ"/>
        </w:rPr>
      </w:pPr>
      <w:r w:rsidRPr="004933AE">
        <w:rPr>
          <w:rFonts w:ascii="Traditional Arabic" w:hAnsi="Traditional Arabic" w:cs="Traditional Arabic"/>
          <w:sz w:val="32"/>
          <w:szCs w:val="32"/>
          <w:rtl/>
          <w:lang w:bidi="ar-DZ"/>
        </w:rPr>
        <w:t xml:space="preserve"> </w:t>
      </w:r>
      <w:r w:rsidR="008C3FEF" w:rsidRPr="004933AE">
        <w:rPr>
          <w:rFonts w:ascii="Traditional Arabic" w:hAnsi="Traditional Arabic" w:cs="Traditional Arabic"/>
          <w:sz w:val="28"/>
          <w:szCs w:val="28"/>
          <w:rtl/>
          <w:lang w:bidi="ar-DZ"/>
        </w:rPr>
        <w:t>وفي هذا السياق يشير سابورتا</w:t>
      </w:r>
      <w:r w:rsidR="008C3FEF" w:rsidRPr="008C3FEF">
        <w:rPr>
          <w:rFonts w:ascii="Simplified Arabic" w:hAnsi="Simplified Arabic" w:cs="Simplified Arabic" w:hint="cs"/>
          <w:sz w:val="28"/>
          <w:szCs w:val="28"/>
          <w:rtl/>
          <w:lang w:bidi="ar-DZ"/>
        </w:rPr>
        <w:t xml:space="preserve"> </w:t>
      </w:r>
      <w:r w:rsidR="008C3FEF" w:rsidRPr="00616093">
        <w:rPr>
          <w:rFonts w:asciiTheme="majorBidi" w:hAnsiTheme="majorBidi" w:cstheme="majorBidi"/>
          <w:sz w:val="24"/>
          <w:szCs w:val="24"/>
          <w:lang w:bidi="ar-DZ"/>
        </w:rPr>
        <w:t>B. Saporta (1997)</w:t>
      </w:r>
      <w:r w:rsidR="008C3FEF" w:rsidRPr="008C3FEF">
        <w:rPr>
          <w:rFonts w:ascii="Simplified Arabic" w:hAnsi="Simplified Arabic" w:cs="Simplified Arabic" w:hint="cs"/>
          <w:sz w:val="28"/>
          <w:szCs w:val="28"/>
          <w:rtl/>
          <w:lang w:bidi="ar-DZ"/>
        </w:rPr>
        <w:t xml:space="preserve"> </w:t>
      </w:r>
      <w:r w:rsidR="008C3FEF" w:rsidRPr="004933AE">
        <w:rPr>
          <w:rFonts w:ascii="Traditional Arabic" w:hAnsi="Traditional Arabic" w:cs="Traditional Arabic"/>
          <w:sz w:val="28"/>
          <w:szCs w:val="28"/>
          <w:rtl/>
          <w:lang w:bidi="ar-DZ"/>
        </w:rPr>
        <w:t xml:space="preserve">بأن محدودية الموارد من حيث الوقت، المعلومات ومستخدمين </w:t>
      </w:r>
    </w:p>
    <w:p w:rsidR="008C3FEF" w:rsidRPr="001F1AE4" w:rsidRDefault="008C3FEF" w:rsidP="001F1AE4">
      <w:pPr>
        <w:autoSpaceDE w:val="0"/>
        <w:autoSpaceDN w:val="0"/>
        <w:bidi/>
        <w:adjustRightInd w:val="0"/>
        <w:spacing w:after="0" w:line="240" w:lineRule="auto"/>
        <w:jc w:val="both"/>
        <w:rPr>
          <w:rFonts w:ascii="Traditional Arabic" w:hAnsi="Traditional Arabic" w:cs="Traditional Arabic"/>
          <w:sz w:val="28"/>
          <w:szCs w:val="28"/>
          <w:rtl/>
          <w:lang w:bidi="ar-DZ"/>
        </w:rPr>
      </w:pPr>
      <w:r w:rsidRPr="004933AE">
        <w:rPr>
          <w:rFonts w:ascii="Traditional Arabic" w:hAnsi="Traditional Arabic" w:cs="Traditional Arabic"/>
          <w:sz w:val="28"/>
          <w:szCs w:val="28"/>
          <w:rtl/>
          <w:lang w:bidi="ar-DZ"/>
        </w:rPr>
        <w:t>مؤهلين؛ محدودية محفظة الأنشطة؛ مشكل تطبيق الخيارات الإستراتيجية وإشراك المستخدمين يعود بسبب سيطرة المالك/المسير الذي يقرر كل شيء وقليلا ما يرشد</w:t>
      </w:r>
      <w:r w:rsidRPr="006203A0">
        <w:rPr>
          <w:rFonts w:ascii="Simplified Arabic" w:hAnsi="Simplified Arabic" w:cs="Simplified Arabic"/>
          <w:b/>
          <w:bCs/>
          <w:sz w:val="28"/>
          <w:szCs w:val="28"/>
          <w:vertAlign w:val="superscript"/>
          <w:rtl/>
          <w:lang w:bidi="ar-DZ"/>
        </w:rPr>
        <w:footnoteReference w:id="11"/>
      </w:r>
      <w:r w:rsidRPr="008C3FEF">
        <w:rPr>
          <w:rFonts w:ascii="Simplified Arabic" w:hAnsi="Simplified Arabic" w:cs="Simplified Arabic" w:hint="cs"/>
          <w:sz w:val="28"/>
          <w:szCs w:val="28"/>
          <w:rtl/>
          <w:lang w:bidi="ar-DZ"/>
        </w:rPr>
        <w:t xml:space="preserve">.  </w:t>
      </w:r>
    </w:p>
    <w:p w:rsidR="008C3FEF" w:rsidRPr="00AB36C3" w:rsidRDefault="008C3FEF" w:rsidP="008C3FEF">
      <w:pPr>
        <w:tabs>
          <w:tab w:val="left" w:pos="7965"/>
          <w:tab w:val="right" w:pos="9072"/>
        </w:tabs>
        <w:bidi/>
        <w:spacing w:after="0" w:line="240" w:lineRule="auto"/>
        <w:ind w:left="360"/>
        <w:jc w:val="both"/>
        <w:rPr>
          <w:rFonts w:ascii="Traditional Arabic" w:hAnsi="Traditional Arabic" w:cs="Traditional Arabic"/>
          <w:sz w:val="28"/>
          <w:szCs w:val="28"/>
          <w:rtl/>
          <w:lang w:bidi="ar-DZ"/>
        </w:rPr>
      </w:pPr>
      <w:r w:rsidRPr="008C3FEF">
        <w:rPr>
          <w:rFonts w:ascii="Simplified Arabic" w:hAnsi="Simplified Arabic" w:cs="Simplified Arabic" w:hint="cs"/>
          <w:sz w:val="28"/>
          <w:szCs w:val="28"/>
          <w:rtl/>
          <w:lang w:bidi="ar-DZ"/>
        </w:rPr>
        <w:t xml:space="preserve">    </w:t>
      </w:r>
      <w:r w:rsidRPr="00B320B8">
        <w:rPr>
          <w:rFonts w:ascii="Traditional Arabic" w:hAnsi="Traditional Arabic" w:cs="Traditional Arabic"/>
          <w:sz w:val="28"/>
          <w:szCs w:val="28"/>
          <w:rtl/>
          <w:lang w:bidi="ar-DZ"/>
        </w:rPr>
        <w:t>أما ماك كريكر</w:t>
      </w:r>
      <w:r w:rsidRPr="008C3FEF">
        <w:rPr>
          <w:rFonts w:ascii="Simplified Arabic" w:hAnsi="Simplified Arabic" w:cs="Simplified Arabic"/>
          <w:sz w:val="28"/>
          <w:szCs w:val="28"/>
          <w:lang w:bidi="ar-DZ"/>
        </w:rPr>
        <w:t xml:space="preserve"> </w:t>
      </w:r>
      <w:r w:rsidRPr="006203A0">
        <w:rPr>
          <w:rFonts w:asciiTheme="majorBidi" w:hAnsiTheme="majorBidi" w:cstheme="majorBidi"/>
          <w:sz w:val="24"/>
          <w:szCs w:val="24"/>
          <w:lang w:bidi="ar-DZ"/>
        </w:rPr>
        <w:t>MacGregor</w:t>
      </w:r>
      <w:r w:rsidRPr="006203A0">
        <w:rPr>
          <w:rFonts w:asciiTheme="majorBidi" w:hAnsiTheme="majorBidi" w:cstheme="majorBidi" w:hint="cs"/>
          <w:sz w:val="24"/>
          <w:szCs w:val="24"/>
          <w:rtl/>
          <w:lang w:bidi="ar-DZ"/>
        </w:rPr>
        <w:t>1999</w:t>
      </w:r>
      <w:r w:rsidRPr="008C3FEF">
        <w:rPr>
          <w:rFonts w:ascii="Simplified Arabic" w:hAnsi="Simplified Arabic" w:cs="Simplified Arabic" w:hint="cs"/>
          <w:sz w:val="28"/>
          <w:szCs w:val="28"/>
          <w:rtl/>
          <w:lang w:bidi="ar-DZ"/>
        </w:rPr>
        <w:t xml:space="preserve"> </w:t>
      </w:r>
      <w:r w:rsidRPr="00AB36C3">
        <w:rPr>
          <w:rFonts w:ascii="Traditional Arabic" w:hAnsi="Traditional Arabic" w:cs="Traditional Arabic"/>
          <w:sz w:val="28"/>
          <w:szCs w:val="28"/>
          <w:rtl/>
          <w:lang w:bidi="ar-DZ"/>
        </w:rPr>
        <w:t>يرجع الأسباب</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التي تعيق</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استخدام</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التسيير</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الاستراتيجي</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في</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المؤسسات الصغيرة والمتوسطة إلى عدة أسباب من أهمها</w:t>
      </w:r>
      <w:r w:rsidRPr="00AB36C3">
        <w:rPr>
          <w:rFonts w:ascii="Traditional Arabic" w:hAnsi="Traditional Arabic" w:cs="Traditional Arabic"/>
          <w:sz w:val="28"/>
          <w:szCs w:val="28"/>
          <w:lang w:bidi="ar-DZ"/>
        </w:rPr>
        <w:t>:</w:t>
      </w:r>
      <w:r w:rsidRPr="00AB36C3">
        <w:rPr>
          <w:rFonts w:ascii="Traditional Arabic" w:hAnsi="Traditional Arabic" w:cs="Traditional Arabic"/>
          <w:sz w:val="28"/>
          <w:szCs w:val="28"/>
          <w:rtl/>
          <w:lang w:bidi="ar-DZ"/>
        </w:rPr>
        <w:t xml:space="preserve"> عدم</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وجود</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رؤية</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للنمو</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وعدم</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وجود</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صياغة</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وتشكيل</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عملي</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لخيارات</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المقاول، تعتبر</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استراتيجيات</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المؤسسة</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ناشئة</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ومتكيفة،</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إساءة</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استعمال</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وإبلاغ</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الخطاب</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الاستراتيجي</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ولغة</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التخطيط</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حيث</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يستثنى</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منه</w:t>
      </w:r>
      <w:r w:rsidRPr="00AB36C3">
        <w:rPr>
          <w:rFonts w:ascii="Traditional Arabic" w:hAnsi="Traditional Arabic" w:cs="Traditional Arabic"/>
          <w:sz w:val="28"/>
          <w:szCs w:val="28"/>
          <w:lang w:bidi="ar-DZ"/>
        </w:rPr>
        <w:t xml:space="preserve"> </w:t>
      </w:r>
      <w:r w:rsidRPr="00AB36C3">
        <w:rPr>
          <w:rFonts w:ascii="Traditional Arabic" w:hAnsi="Traditional Arabic" w:cs="Traditional Arabic"/>
          <w:sz w:val="28"/>
          <w:szCs w:val="28"/>
          <w:rtl/>
          <w:lang w:bidi="ar-DZ"/>
        </w:rPr>
        <w:t>العمال.</w:t>
      </w:r>
    </w:p>
    <w:p w:rsidR="002D4A51" w:rsidRDefault="008C3FEF" w:rsidP="002D4A51">
      <w:pPr>
        <w:tabs>
          <w:tab w:val="left" w:pos="7965"/>
          <w:tab w:val="right" w:pos="9072"/>
        </w:tabs>
        <w:bidi/>
        <w:spacing w:after="0" w:line="240" w:lineRule="auto"/>
        <w:ind w:left="360"/>
        <w:jc w:val="both"/>
        <w:rPr>
          <w:rFonts w:ascii="Simplified Arabic" w:hAnsi="Simplified Arabic" w:cs="Simplified Arabic"/>
          <w:sz w:val="28"/>
          <w:szCs w:val="28"/>
          <w:rtl/>
          <w:lang w:bidi="ar-DZ"/>
        </w:rPr>
      </w:pPr>
      <w:r w:rsidRPr="008C3FEF">
        <w:rPr>
          <w:rFonts w:ascii="Simplified Arabic" w:hAnsi="Simplified Arabic" w:cs="Simplified Arabic" w:hint="cs"/>
          <w:sz w:val="28"/>
          <w:szCs w:val="28"/>
          <w:rtl/>
          <w:lang w:bidi="ar-DZ"/>
        </w:rPr>
        <w:t xml:space="preserve">   </w:t>
      </w:r>
      <w:r w:rsidRPr="00223CB7">
        <w:rPr>
          <w:rFonts w:ascii="Traditional Arabic" w:hAnsi="Traditional Arabic" w:cs="Traditional Arabic" w:hint="cs"/>
          <w:sz w:val="28"/>
          <w:szCs w:val="28"/>
          <w:rtl/>
          <w:lang w:bidi="ar-DZ"/>
        </w:rPr>
        <w:t>أما ريس</w:t>
      </w:r>
      <w:r w:rsidRPr="008C3FEF">
        <w:rPr>
          <w:rFonts w:ascii="Simplified Arabic" w:hAnsi="Simplified Arabic" w:cs="Simplified Arabic" w:hint="cs"/>
          <w:sz w:val="28"/>
          <w:szCs w:val="28"/>
          <w:rtl/>
          <w:lang w:bidi="ar-DZ"/>
        </w:rPr>
        <w:t xml:space="preserve"> </w:t>
      </w:r>
      <w:r w:rsidRPr="006203A0">
        <w:rPr>
          <w:rFonts w:asciiTheme="majorBidi" w:hAnsiTheme="majorBidi" w:cstheme="majorBidi"/>
          <w:sz w:val="24"/>
          <w:szCs w:val="24"/>
          <w:lang w:bidi="ar-DZ"/>
        </w:rPr>
        <w:t>Rice</w:t>
      </w:r>
      <w:r w:rsidRPr="006203A0">
        <w:rPr>
          <w:rFonts w:asciiTheme="majorBidi" w:hAnsiTheme="majorBidi" w:cstheme="majorBidi" w:hint="cs"/>
          <w:sz w:val="24"/>
          <w:szCs w:val="24"/>
          <w:rtl/>
          <w:lang w:bidi="ar-DZ"/>
        </w:rPr>
        <w:t xml:space="preserve"> </w:t>
      </w:r>
      <w:r w:rsidRPr="00223CB7">
        <w:rPr>
          <w:rFonts w:ascii="Traditional Arabic" w:hAnsi="Traditional Arabic" w:cs="Traditional Arabic" w:hint="cs"/>
          <w:sz w:val="28"/>
          <w:szCs w:val="28"/>
          <w:rtl/>
          <w:lang w:bidi="ar-DZ"/>
        </w:rPr>
        <w:t xml:space="preserve">1983 </w:t>
      </w:r>
      <w:r w:rsidRPr="00223CB7">
        <w:rPr>
          <w:rFonts w:ascii="Traditional Arabic" w:hAnsi="Traditional Arabic" w:cs="Traditional Arabic"/>
          <w:sz w:val="28"/>
          <w:szCs w:val="28"/>
          <w:rtl/>
          <w:lang w:bidi="ar-DZ"/>
        </w:rPr>
        <w:t>فيلخص</w:t>
      </w:r>
      <w:r w:rsidRPr="00223CB7">
        <w:rPr>
          <w:rFonts w:ascii="Traditional Arabic" w:hAnsi="Traditional Arabic" w:cs="Traditional Arabic"/>
          <w:sz w:val="28"/>
          <w:szCs w:val="28"/>
          <w:lang w:bidi="ar-DZ"/>
        </w:rPr>
        <w:t xml:space="preserve"> </w:t>
      </w:r>
      <w:r w:rsidRPr="00223CB7">
        <w:rPr>
          <w:rFonts w:ascii="Traditional Arabic" w:hAnsi="Traditional Arabic" w:cs="Traditional Arabic"/>
          <w:sz w:val="28"/>
          <w:szCs w:val="28"/>
          <w:rtl/>
          <w:lang w:bidi="ar-DZ"/>
        </w:rPr>
        <w:t>سبب</w:t>
      </w:r>
      <w:r w:rsidRPr="00223CB7">
        <w:rPr>
          <w:rFonts w:ascii="Traditional Arabic" w:hAnsi="Traditional Arabic" w:cs="Traditional Arabic"/>
          <w:sz w:val="28"/>
          <w:szCs w:val="28"/>
          <w:lang w:bidi="ar-DZ"/>
        </w:rPr>
        <w:t xml:space="preserve"> </w:t>
      </w:r>
      <w:r w:rsidRPr="00223CB7">
        <w:rPr>
          <w:rFonts w:ascii="Traditional Arabic" w:hAnsi="Traditional Arabic" w:cs="Traditional Arabic"/>
          <w:sz w:val="28"/>
          <w:szCs w:val="28"/>
          <w:rtl/>
          <w:lang w:bidi="ar-DZ"/>
        </w:rPr>
        <w:t>ضعف</w:t>
      </w:r>
      <w:r w:rsidRPr="00223CB7">
        <w:rPr>
          <w:rFonts w:ascii="Traditional Arabic" w:hAnsi="Traditional Arabic" w:cs="Traditional Arabic"/>
          <w:sz w:val="28"/>
          <w:szCs w:val="28"/>
          <w:lang w:bidi="ar-DZ"/>
        </w:rPr>
        <w:t xml:space="preserve"> </w:t>
      </w:r>
      <w:r w:rsidRPr="00223CB7">
        <w:rPr>
          <w:rFonts w:ascii="Traditional Arabic" w:hAnsi="Traditional Arabic" w:cs="Traditional Arabic"/>
          <w:sz w:val="28"/>
          <w:szCs w:val="28"/>
          <w:rtl/>
          <w:lang w:bidi="ar-DZ"/>
        </w:rPr>
        <w:t>النشاط</w:t>
      </w:r>
      <w:r w:rsidRPr="00223CB7">
        <w:rPr>
          <w:rFonts w:ascii="Traditional Arabic" w:hAnsi="Traditional Arabic" w:cs="Traditional Arabic"/>
          <w:sz w:val="28"/>
          <w:szCs w:val="28"/>
          <w:lang w:bidi="ar-DZ"/>
        </w:rPr>
        <w:t xml:space="preserve"> </w:t>
      </w:r>
      <w:r w:rsidRPr="00223CB7">
        <w:rPr>
          <w:rFonts w:ascii="Traditional Arabic" w:hAnsi="Traditional Arabic" w:cs="Traditional Arabic"/>
          <w:sz w:val="28"/>
          <w:szCs w:val="28"/>
          <w:rtl/>
          <w:lang w:bidi="ar-DZ"/>
        </w:rPr>
        <w:t>الاستراتيجي</w:t>
      </w:r>
      <w:r w:rsidRPr="00223CB7">
        <w:rPr>
          <w:rFonts w:ascii="Traditional Arabic" w:hAnsi="Traditional Arabic" w:cs="Traditional Arabic"/>
          <w:sz w:val="28"/>
          <w:szCs w:val="28"/>
          <w:lang w:bidi="ar-DZ"/>
        </w:rPr>
        <w:t xml:space="preserve"> </w:t>
      </w:r>
      <w:r w:rsidRPr="00223CB7">
        <w:rPr>
          <w:rFonts w:ascii="Traditional Arabic" w:hAnsi="Traditional Arabic" w:cs="Traditional Arabic"/>
          <w:sz w:val="28"/>
          <w:szCs w:val="28"/>
          <w:rtl/>
          <w:lang w:bidi="ar-DZ"/>
        </w:rPr>
        <w:t>لعدم</w:t>
      </w:r>
      <w:r w:rsidRPr="00223CB7">
        <w:rPr>
          <w:rFonts w:ascii="Traditional Arabic" w:hAnsi="Traditional Arabic" w:cs="Traditional Arabic"/>
          <w:sz w:val="28"/>
          <w:szCs w:val="28"/>
          <w:lang w:bidi="ar-DZ"/>
        </w:rPr>
        <w:t xml:space="preserve"> </w:t>
      </w:r>
      <w:r w:rsidRPr="00223CB7">
        <w:rPr>
          <w:rFonts w:ascii="Traditional Arabic" w:hAnsi="Traditional Arabic" w:cs="Traditional Arabic"/>
          <w:sz w:val="28"/>
          <w:szCs w:val="28"/>
          <w:rtl/>
          <w:lang w:bidi="ar-DZ"/>
        </w:rPr>
        <w:t>معرفة</w:t>
      </w:r>
      <w:r w:rsidRPr="00223CB7">
        <w:rPr>
          <w:rFonts w:ascii="Traditional Arabic" w:hAnsi="Traditional Arabic" w:cs="Traditional Arabic"/>
          <w:sz w:val="28"/>
          <w:szCs w:val="28"/>
          <w:lang w:bidi="ar-DZ"/>
        </w:rPr>
        <w:t xml:space="preserve"> </w:t>
      </w:r>
      <w:r w:rsidRPr="00223CB7">
        <w:rPr>
          <w:rFonts w:ascii="Traditional Arabic" w:hAnsi="Traditional Arabic" w:cs="Traditional Arabic"/>
          <w:sz w:val="28"/>
          <w:szCs w:val="28"/>
          <w:rtl/>
          <w:lang w:bidi="ar-DZ"/>
        </w:rPr>
        <w:t>البدائل</w:t>
      </w:r>
      <w:r w:rsidRPr="00223CB7">
        <w:rPr>
          <w:rFonts w:ascii="Traditional Arabic" w:hAnsi="Traditional Arabic" w:cs="Traditional Arabic"/>
          <w:sz w:val="28"/>
          <w:szCs w:val="28"/>
          <w:lang w:bidi="ar-DZ"/>
        </w:rPr>
        <w:t xml:space="preserve"> </w:t>
      </w:r>
      <w:r w:rsidRPr="00223CB7">
        <w:rPr>
          <w:rFonts w:ascii="Traditional Arabic" w:hAnsi="Traditional Arabic" w:cs="Traditional Arabic"/>
          <w:sz w:val="28"/>
          <w:szCs w:val="28"/>
          <w:rtl/>
          <w:lang w:bidi="ar-DZ"/>
        </w:rPr>
        <w:t>الممكنة</w:t>
      </w:r>
      <w:r w:rsidRPr="00223CB7">
        <w:rPr>
          <w:rFonts w:ascii="Traditional Arabic" w:hAnsi="Traditional Arabic" w:cs="Traditional Arabic"/>
          <w:sz w:val="28"/>
          <w:szCs w:val="28"/>
          <w:lang w:bidi="ar-DZ"/>
        </w:rPr>
        <w:t xml:space="preserve"> </w:t>
      </w:r>
      <w:r w:rsidRPr="00223CB7">
        <w:rPr>
          <w:rFonts w:ascii="Traditional Arabic" w:hAnsi="Traditional Arabic" w:cs="Traditional Arabic"/>
          <w:sz w:val="28"/>
          <w:szCs w:val="28"/>
          <w:rtl/>
          <w:lang w:bidi="ar-DZ"/>
        </w:rPr>
        <w:t>في</w:t>
      </w:r>
      <w:r w:rsidRPr="00223CB7">
        <w:rPr>
          <w:rFonts w:ascii="Traditional Arabic" w:hAnsi="Traditional Arabic" w:cs="Traditional Arabic"/>
          <w:sz w:val="28"/>
          <w:szCs w:val="28"/>
          <w:lang w:bidi="ar-DZ"/>
        </w:rPr>
        <w:t xml:space="preserve"> </w:t>
      </w:r>
      <w:r w:rsidRPr="00223CB7">
        <w:rPr>
          <w:rFonts w:ascii="Traditional Arabic" w:hAnsi="Traditional Arabic" w:cs="Traditional Arabic"/>
          <w:sz w:val="28"/>
          <w:szCs w:val="28"/>
          <w:rtl/>
          <w:lang w:bidi="ar-DZ"/>
        </w:rPr>
        <w:t>التسيير</w:t>
      </w:r>
      <w:r w:rsidRPr="00223CB7">
        <w:rPr>
          <w:rFonts w:ascii="Traditional Arabic" w:hAnsi="Traditional Arabic" w:cs="Traditional Arabic"/>
          <w:sz w:val="28"/>
          <w:szCs w:val="28"/>
          <w:lang w:bidi="ar-DZ"/>
        </w:rPr>
        <w:t xml:space="preserve"> </w:t>
      </w:r>
      <w:r w:rsidRPr="00223CB7">
        <w:rPr>
          <w:rFonts w:ascii="Traditional Arabic" w:hAnsi="Traditional Arabic" w:cs="Traditional Arabic"/>
          <w:sz w:val="28"/>
          <w:szCs w:val="28"/>
          <w:rtl/>
          <w:lang w:bidi="ar-DZ"/>
        </w:rPr>
        <w:t>الاستراتيجي</w:t>
      </w:r>
      <w:r w:rsidRPr="00223CB7">
        <w:rPr>
          <w:rFonts w:ascii="Traditional Arabic" w:hAnsi="Traditional Arabic" w:cs="Traditional Arabic"/>
          <w:sz w:val="28"/>
          <w:szCs w:val="28"/>
          <w:lang w:bidi="ar-DZ"/>
        </w:rPr>
        <w:t xml:space="preserve"> </w:t>
      </w:r>
      <w:r w:rsidRPr="00223CB7">
        <w:rPr>
          <w:rFonts w:ascii="Traditional Arabic" w:hAnsi="Traditional Arabic" w:cs="Traditional Arabic"/>
          <w:sz w:val="28"/>
          <w:szCs w:val="28"/>
          <w:rtl/>
          <w:lang w:bidi="ar-DZ"/>
        </w:rPr>
        <w:t>من</w:t>
      </w:r>
      <w:r w:rsidRPr="00223CB7">
        <w:rPr>
          <w:rFonts w:ascii="Traditional Arabic" w:hAnsi="Traditional Arabic" w:cs="Traditional Arabic"/>
          <w:sz w:val="28"/>
          <w:szCs w:val="28"/>
          <w:lang w:bidi="ar-DZ"/>
        </w:rPr>
        <w:t xml:space="preserve"> </w:t>
      </w:r>
      <w:r w:rsidRPr="00223CB7">
        <w:rPr>
          <w:rFonts w:ascii="Traditional Arabic" w:hAnsi="Traditional Arabic" w:cs="Traditional Arabic"/>
          <w:sz w:val="28"/>
          <w:szCs w:val="28"/>
          <w:rtl/>
          <w:lang w:bidi="ar-DZ"/>
        </w:rPr>
        <w:t>جهة، وعجز</w:t>
      </w:r>
      <w:r w:rsidRPr="00223CB7">
        <w:rPr>
          <w:rFonts w:ascii="Traditional Arabic" w:hAnsi="Traditional Arabic" w:cs="Traditional Arabic"/>
          <w:sz w:val="28"/>
          <w:szCs w:val="28"/>
          <w:lang w:bidi="ar-DZ"/>
        </w:rPr>
        <w:t xml:space="preserve"> </w:t>
      </w:r>
      <w:r w:rsidRPr="00223CB7">
        <w:rPr>
          <w:rFonts w:ascii="Traditional Arabic" w:hAnsi="Traditional Arabic" w:cs="Traditional Arabic"/>
          <w:sz w:val="28"/>
          <w:szCs w:val="28"/>
          <w:rtl/>
          <w:lang w:bidi="ar-DZ"/>
        </w:rPr>
        <w:t>مدراء</w:t>
      </w:r>
      <w:r w:rsidRPr="00223CB7">
        <w:rPr>
          <w:rFonts w:ascii="Traditional Arabic" w:hAnsi="Traditional Arabic" w:cs="Traditional Arabic"/>
          <w:sz w:val="28"/>
          <w:szCs w:val="28"/>
          <w:lang w:bidi="ar-DZ"/>
        </w:rPr>
        <w:t xml:space="preserve"> </w:t>
      </w:r>
      <w:r w:rsidRPr="00223CB7">
        <w:rPr>
          <w:rFonts w:ascii="Traditional Arabic" w:hAnsi="Traditional Arabic" w:cs="Traditional Arabic"/>
          <w:sz w:val="28"/>
          <w:szCs w:val="28"/>
          <w:rtl/>
          <w:lang w:bidi="ar-DZ"/>
        </w:rPr>
        <w:t>المؤسسات</w:t>
      </w:r>
      <w:r w:rsidRPr="00223CB7">
        <w:rPr>
          <w:rFonts w:ascii="Traditional Arabic" w:hAnsi="Traditional Arabic" w:cs="Traditional Arabic"/>
          <w:sz w:val="28"/>
          <w:szCs w:val="28"/>
          <w:lang w:bidi="ar-DZ"/>
        </w:rPr>
        <w:t xml:space="preserve"> </w:t>
      </w:r>
      <w:r w:rsidRPr="00223CB7">
        <w:rPr>
          <w:rFonts w:ascii="Traditional Arabic" w:hAnsi="Traditional Arabic" w:cs="Traditional Arabic"/>
          <w:sz w:val="28"/>
          <w:szCs w:val="28"/>
          <w:rtl/>
          <w:lang w:bidi="ar-DZ"/>
        </w:rPr>
        <w:t>الصغيرة</w:t>
      </w:r>
      <w:r w:rsidRPr="00223CB7">
        <w:rPr>
          <w:rFonts w:ascii="Traditional Arabic" w:hAnsi="Traditional Arabic" w:cs="Traditional Arabic"/>
          <w:sz w:val="28"/>
          <w:szCs w:val="28"/>
          <w:lang w:bidi="ar-DZ"/>
        </w:rPr>
        <w:t xml:space="preserve"> </w:t>
      </w:r>
      <w:r w:rsidRPr="00223CB7">
        <w:rPr>
          <w:rFonts w:ascii="Traditional Arabic" w:hAnsi="Traditional Arabic" w:cs="Traditional Arabic"/>
          <w:sz w:val="28"/>
          <w:szCs w:val="28"/>
          <w:rtl/>
          <w:lang w:bidi="ar-DZ"/>
        </w:rPr>
        <w:t>والمتوسطة</w:t>
      </w:r>
      <w:r w:rsidRPr="00223CB7">
        <w:rPr>
          <w:rFonts w:ascii="Traditional Arabic" w:hAnsi="Traditional Arabic" w:cs="Traditional Arabic"/>
          <w:sz w:val="28"/>
          <w:szCs w:val="28"/>
          <w:lang w:bidi="ar-DZ"/>
        </w:rPr>
        <w:t xml:space="preserve"> </w:t>
      </w:r>
      <w:r w:rsidRPr="00223CB7">
        <w:rPr>
          <w:rFonts w:ascii="Traditional Arabic" w:hAnsi="Traditional Arabic" w:cs="Traditional Arabic"/>
          <w:sz w:val="28"/>
          <w:szCs w:val="28"/>
          <w:rtl/>
          <w:lang w:bidi="ar-DZ"/>
        </w:rPr>
        <w:t>لممارسة</w:t>
      </w:r>
      <w:r w:rsidRPr="00223CB7">
        <w:rPr>
          <w:rFonts w:ascii="Traditional Arabic" w:hAnsi="Traditional Arabic" w:cs="Traditional Arabic"/>
          <w:sz w:val="28"/>
          <w:szCs w:val="28"/>
          <w:lang w:bidi="ar-DZ"/>
        </w:rPr>
        <w:t xml:space="preserve"> </w:t>
      </w:r>
      <w:r w:rsidRPr="00223CB7">
        <w:rPr>
          <w:rFonts w:ascii="Traditional Arabic" w:hAnsi="Traditional Arabic" w:cs="Traditional Arabic"/>
          <w:sz w:val="28"/>
          <w:szCs w:val="28"/>
          <w:rtl/>
          <w:lang w:bidi="ar-DZ"/>
        </w:rPr>
        <w:t>التحليل</w:t>
      </w:r>
      <w:r w:rsidRPr="00223CB7">
        <w:rPr>
          <w:rFonts w:ascii="Traditional Arabic" w:hAnsi="Traditional Arabic" w:cs="Traditional Arabic"/>
          <w:sz w:val="28"/>
          <w:szCs w:val="28"/>
          <w:lang w:bidi="ar-DZ"/>
        </w:rPr>
        <w:t xml:space="preserve"> </w:t>
      </w:r>
      <w:r w:rsidRPr="00223CB7">
        <w:rPr>
          <w:rFonts w:ascii="Traditional Arabic" w:hAnsi="Traditional Arabic" w:cs="Traditional Arabic"/>
          <w:sz w:val="28"/>
          <w:szCs w:val="28"/>
          <w:rtl/>
          <w:lang w:bidi="ar-DZ"/>
        </w:rPr>
        <w:t>للقرارات</w:t>
      </w:r>
      <w:r w:rsidRPr="00223CB7">
        <w:rPr>
          <w:rFonts w:ascii="Traditional Arabic" w:hAnsi="Traditional Arabic" w:cs="Traditional Arabic"/>
          <w:sz w:val="28"/>
          <w:szCs w:val="28"/>
          <w:lang w:bidi="ar-DZ"/>
        </w:rPr>
        <w:t xml:space="preserve"> </w:t>
      </w:r>
      <w:r w:rsidRPr="00223CB7">
        <w:rPr>
          <w:rFonts w:ascii="Traditional Arabic" w:hAnsi="Traditional Arabic" w:cs="Traditional Arabic"/>
          <w:sz w:val="28"/>
          <w:szCs w:val="28"/>
          <w:rtl/>
          <w:lang w:bidi="ar-DZ"/>
        </w:rPr>
        <w:t>الإستراتيجية</w:t>
      </w:r>
      <w:r w:rsidRPr="00223CB7">
        <w:rPr>
          <w:rFonts w:ascii="Traditional Arabic" w:hAnsi="Traditional Arabic" w:cs="Traditional Arabic"/>
          <w:sz w:val="28"/>
          <w:szCs w:val="28"/>
          <w:lang w:bidi="ar-DZ"/>
        </w:rPr>
        <w:t xml:space="preserve"> </w:t>
      </w:r>
      <w:r w:rsidRPr="00223CB7">
        <w:rPr>
          <w:rFonts w:ascii="Traditional Arabic" w:hAnsi="Traditional Arabic" w:cs="Traditional Arabic"/>
          <w:sz w:val="28"/>
          <w:szCs w:val="28"/>
          <w:rtl/>
          <w:lang w:bidi="ar-DZ"/>
        </w:rPr>
        <w:t>من</w:t>
      </w:r>
      <w:r w:rsidRPr="00223CB7">
        <w:rPr>
          <w:rFonts w:ascii="Traditional Arabic" w:hAnsi="Traditional Arabic" w:cs="Traditional Arabic"/>
          <w:sz w:val="28"/>
          <w:szCs w:val="28"/>
          <w:lang w:bidi="ar-DZ"/>
        </w:rPr>
        <w:t xml:space="preserve"> </w:t>
      </w:r>
      <w:r w:rsidRPr="00223CB7">
        <w:rPr>
          <w:rFonts w:ascii="Traditional Arabic" w:hAnsi="Traditional Arabic" w:cs="Traditional Arabic"/>
          <w:sz w:val="28"/>
          <w:szCs w:val="28"/>
          <w:rtl/>
          <w:lang w:bidi="ar-DZ"/>
        </w:rPr>
        <w:t>جهة</w:t>
      </w:r>
      <w:r w:rsidRPr="00223CB7">
        <w:rPr>
          <w:rFonts w:ascii="Traditional Arabic" w:hAnsi="Traditional Arabic" w:cs="Traditional Arabic"/>
          <w:sz w:val="28"/>
          <w:szCs w:val="28"/>
          <w:lang w:bidi="ar-DZ"/>
        </w:rPr>
        <w:t xml:space="preserve"> </w:t>
      </w:r>
      <w:r w:rsidRPr="00223CB7">
        <w:rPr>
          <w:rFonts w:ascii="Traditional Arabic" w:hAnsi="Traditional Arabic" w:cs="Traditional Arabic"/>
          <w:sz w:val="28"/>
          <w:szCs w:val="28"/>
          <w:rtl/>
          <w:lang w:bidi="ar-DZ"/>
        </w:rPr>
        <w:t>أخرى</w:t>
      </w:r>
      <w:r w:rsidRPr="008C3FEF">
        <w:rPr>
          <w:rFonts w:ascii="Simplified Arabic" w:hAnsi="Simplified Arabic" w:cs="Simplified Arabic"/>
          <w:sz w:val="28"/>
          <w:szCs w:val="28"/>
          <w:lang w:bidi="ar-DZ"/>
        </w:rPr>
        <w:t>.</w:t>
      </w:r>
      <w:r w:rsidRPr="00B57662">
        <w:rPr>
          <w:rFonts w:ascii="Simplified Arabic" w:hAnsi="Simplified Arabic" w:cs="Simplified Arabic"/>
          <w:b/>
          <w:bCs/>
          <w:sz w:val="28"/>
          <w:szCs w:val="28"/>
          <w:vertAlign w:val="superscript"/>
          <w:rtl/>
          <w:lang w:bidi="ar-DZ"/>
        </w:rPr>
        <w:footnoteReference w:id="12"/>
      </w:r>
    </w:p>
    <w:p w:rsidR="002D4A51" w:rsidRDefault="002D4A51" w:rsidP="002D4A51">
      <w:pPr>
        <w:bidi/>
        <w:jc w:val="both"/>
        <w:rPr>
          <w:rFonts w:ascii="Simplified Arabic" w:hAnsi="Simplified Arabic" w:cs="Simplified Arabic"/>
          <w:b/>
          <w:bCs/>
          <w:sz w:val="28"/>
          <w:szCs w:val="28"/>
          <w:rtl/>
          <w:lang w:bidi="ar-DZ"/>
        </w:rPr>
      </w:pPr>
      <w:r w:rsidRPr="00E91EEB">
        <w:rPr>
          <w:rFonts w:ascii="Traditional Arabic" w:hAnsi="Traditional Arabic" w:cs="Traditional Arabic"/>
          <w:sz w:val="28"/>
          <w:szCs w:val="28"/>
          <w:rtl/>
          <w:lang w:bidi="ar-DZ"/>
        </w:rPr>
        <w:t xml:space="preserve">      </w:t>
      </w:r>
      <w:r w:rsidR="00500B97" w:rsidRPr="00E91EEB">
        <w:rPr>
          <w:rFonts w:ascii="Traditional Arabic" w:hAnsi="Traditional Arabic" w:cs="Traditional Arabic"/>
          <w:sz w:val="28"/>
          <w:szCs w:val="28"/>
          <w:rtl/>
          <w:lang w:bidi="ar-DZ"/>
        </w:rPr>
        <w:t>و</w:t>
      </w:r>
      <w:r w:rsidRPr="00E91EEB">
        <w:rPr>
          <w:rFonts w:ascii="Traditional Arabic" w:hAnsi="Traditional Arabic" w:cs="Traditional Arabic"/>
          <w:sz w:val="28"/>
          <w:szCs w:val="28"/>
          <w:rtl/>
          <w:lang w:bidi="ar-DZ"/>
        </w:rPr>
        <w:t>لقد اقترح مارشزني</w:t>
      </w:r>
      <w:r w:rsidRPr="002D4A51">
        <w:rPr>
          <w:rFonts w:ascii="Simplified Arabic" w:hAnsi="Simplified Arabic" w:cs="Simplified Arabic" w:hint="cs"/>
          <w:sz w:val="28"/>
          <w:szCs w:val="28"/>
          <w:rtl/>
          <w:lang w:bidi="ar-DZ"/>
        </w:rPr>
        <w:t xml:space="preserve"> </w:t>
      </w:r>
      <w:r w:rsidRPr="002D4A51">
        <w:rPr>
          <w:rFonts w:asciiTheme="majorBidi" w:hAnsiTheme="majorBidi" w:cstheme="majorBidi"/>
          <w:sz w:val="24"/>
          <w:szCs w:val="24"/>
          <w:lang w:bidi="ar-DZ"/>
        </w:rPr>
        <w:t>M.</w:t>
      </w:r>
      <w:r w:rsidRPr="002D4A51">
        <w:rPr>
          <w:rFonts w:ascii="Simplified Arabic" w:hAnsi="Simplified Arabic" w:cs="Simplified Arabic"/>
          <w:sz w:val="28"/>
          <w:szCs w:val="28"/>
          <w:lang w:bidi="ar-DZ"/>
        </w:rPr>
        <w:t xml:space="preserve"> </w:t>
      </w:r>
      <w:r w:rsidRPr="002D4A51">
        <w:rPr>
          <w:rFonts w:asciiTheme="majorBidi" w:hAnsiTheme="majorBidi" w:cstheme="majorBidi"/>
          <w:sz w:val="24"/>
          <w:szCs w:val="24"/>
          <w:lang w:bidi="ar-DZ"/>
        </w:rPr>
        <w:t>Marchesnay 1993</w:t>
      </w:r>
      <w:r w:rsidRPr="002D4A51">
        <w:rPr>
          <w:rFonts w:ascii="Simplified Arabic" w:hAnsi="Simplified Arabic" w:cs="Simplified Arabic" w:hint="cs"/>
          <w:sz w:val="28"/>
          <w:szCs w:val="28"/>
          <w:rtl/>
          <w:lang w:bidi="ar-DZ"/>
        </w:rPr>
        <w:t xml:space="preserve"> </w:t>
      </w:r>
      <w:r w:rsidRPr="00E91EEB">
        <w:rPr>
          <w:rFonts w:ascii="Traditional Arabic" w:hAnsi="Traditional Arabic" w:cs="Traditional Arabic"/>
          <w:sz w:val="28"/>
          <w:szCs w:val="28"/>
          <w:rtl/>
          <w:lang w:bidi="ar-DZ"/>
        </w:rPr>
        <w:t>دمج مجموعة من العناصر المهمة التي لها تأثير في إستراتيجية تسيير هذه المؤسسات واعتمادها في عملية التحليل الاستراتيجي. تتمثل في</w:t>
      </w:r>
      <w:r w:rsidR="00500B97" w:rsidRPr="00B57662">
        <w:rPr>
          <w:rFonts w:ascii="Simplified Arabic" w:hAnsi="Simplified Arabic" w:cs="Simplified Arabic"/>
          <w:b/>
          <w:bCs/>
          <w:sz w:val="28"/>
          <w:szCs w:val="28"/>
          <w:vertAlign w:val="superscript"/>
          <w:rtl/>
          <w:lang w:bidi="ar-DZ"/>
        </w:rPr>
        <w:footnoteReference w:id="13"/>
      </w:r>
      <w:r w:rsidR="00391080" w:rsidRPr="006460F4">
        <w:rPr>
          <w:rFonts w:ascii="Simplified Arabic" w:hAnsi="Simplified Arabic" w:cs="Simplified Arabic" w:hint="cs"/>
          <w:b/>
          <w:bCs/>
          <w:sz w:val="28"/>
          <w:szCs w:val="28"/>
          <w:rtl/>
          <w:lang w:bidi="ar-DZ"/>
        </w:rPr>
        <w:t>:</w:t>
      </w:r>
    </w:p>
    <w:p w:rsidR="00E91EEB" w:rsidRDefault="00E91EEB" w:rsidP="00E91EEB">
      <w:pPr>
        <w:bidi/>
        <w:jc w:val="both"/>
        <w:rPr>
          <w:rFonts w:ascii="Simplified Arabic" w:hAnsi="Simplified Arabic" w:cs="Simplified Arabic"/>
          <w:b/>
          <w:bCs/>
          <w:sz w:val="28"/>
          <w:szCs w:val="28"/>
          <w:rtl/>
          <w:lang w:bidi="ar-DZ"/>
        </w:rPr>
      </w:pPr>
    </w:p>
    <w:p w:rsidR="00E91EEB" w:rsidRDefault="00E91EEB" w:rsidP="00E91EEB">
      <w:pPr>
        <w:bidi/>
        <w:jc w:val="both"/>
        <w:rPr>
          <w:rFonts w:ascii="Simplified Arabic" w:hAnsi="Simplified Arabic" w:cs="Simplified Arabic"/>
          <w:b/>
          <w:bCs/>
          <w:sz w:val="28"/>
          <w:szCs w:val="28"/>
          <w:rtl/>
          <w:lang w:bidi="ar-DZ"/>
        </w:rPr>
      </w:pPr>
    </w:p>
    <w:p w:rsidR="00E91EEB" w:rsidRDefault="00E91EEB" w:rsidP="00E91EEB">
      <w:pPr>
        <w:bidi/>
        <w:jc w:val="both"/>
        <w:rPr>
          <w:rFonts w:ascii="Simplified Arabic" w:hAnsi="Simplified Arabic" w:cs="Simplified Arabic"/>
          <w:b/>
          <w:bCs/>
          <w:sz w:val="28"/>
          <w:szCs w:val="28"/>
          <w:rtl/>
          <w:lang w:bidi="ar-DZ"/>
        </w:rPr>
      </w:pPr>
    </w:p>
    <w:p w:rsidR="002D4A51" w:rsidRPr="009D2784" w:rsidRDefault="002D4A51" w:rsidP="002D4A51">
      <w:pPr>
        <w:tabs>
          <w:tab w:val="left" w:pos="3398"/>
        </w:tabs>
        <w:bidi/>
        <w:spacing w:after="0" w:line="240" w:lineRule="auto"/>
        <w:ind w:left="567"/>
        <w:jc w:val="both"/>
        <w:rPr>
          <w:rFonts w:ascii="Traditional Arabic" w:hAnsi="Traditional Arabic" w:cs="Traditional Arabic"/>
          <w:b/>
          <w:bCs/>
          <w:sz w:val="28"/>
          <w:szCs w:val="28"/>
          <w:rtl/>
          <w:lang w:bidi="ar-DZ"/>
        </w:rPr>
      </w:pPr>
      <w:r w:rsidRPr="009D2784">
        <w:rPr>
          <w:rFonts w:ascii="Traditional Arabic" w:hAnsi="Traditional Arabic" w:cs="Traditional Arabic"/>
          <w:b/>
          <w:bCs/>
          <w:sz w:val="28"/>
          <w:szCs w:val="28"/>
          <w:rtl/>
          <w:lang w:bidi="ar-DZ"/>
        </w:rPr>
        <w:t xml:space="preserve">الشكل رقم02: </w:t>
      </w:r>
      <w:r w:rsidRPr="009D2784">
        <w:rPr>
          <w:rFonts w:ascii="Traditional Arabic" w:hAnsi="Traditional Arabic" w:cs="Traditional Arabic"/>
          <w:sz w:val="28"/>
          <w:szCs w:val="28"/>
          <w:rtl/>
          <w:lang w:bidi="ar-DZ"/>
        </w:rPr>
        <w:t>دعائم الإستراتيجية في المؤسسات الصغيرة والمتوسطة</w:t>
      </w:r>
      <w:r w:rsidRPr="009D2784">
        <w:rPr>
          <w:rFonts w:ascii="Traditional Arabic" w:hAnsi="Traditional Arabic" w:cs="Traditional Arabic"/>
          <w:b/>
          <w:bCs/>
          <w:sz w:val="28"/>
          <w:szCs w:val="28"/>
          <w:rtl/>
          <w:lang w:bidi="ar-DZ"/>
        </w:rPr>
        <w:t>.</w:t>
      </w:r>
    </w:p>
    <w:p w:rsidR="002D4A51" w:rsidRPr="00084A22" w:rsidRDefault="006637A1" w:rsidP="002D4A51">
      <w:pPr>
        <w:tabs>
          <w:tab w:val="left" w:pos="3398"/>
        </w:tabs>
        <w:bidi/>
        <w:spacing w:line="240" w:lineRule="auto"/>
        <w:ind w:left="567"/>
        <w:jc w:val="both"/>
        <w:rPr>
          <w:rFonts w:ascii="Traditional Arabic" w:hAnsi="Traditional Arabic" w:cs="Traditional Arabic"/>
          <w:b/>
          <w:bCs/>
          <w:sz w:val="32"/>
          <w:szCs w:val="32"/>
          <w:rtl/>
          <w:lang w:bidi="ar-DZ"/>
        </w:rPr>
      </w:pPr>
      <w:r w:rsidRPr="006637A1">
        <w:rPr>
          <w:noProof/>
          <w:rtl/>
        </w:rPr>
        <w:pict>
          <v:group id="_x0000_s1179" style="position:absolute;left:0;text-align:left;margin-left:34.6pt;margin-top:12.3pt;width:391.4pt;height:287.15pt;z-index:251660288" coordorigin="2109,7498" coordsize="7828,5743">
            <v:shape id="_x0000_s1180" type="#_x0000_t202" style="position:absolute;left:4948;top:7498;width:1880;height:731">
              <v:textbox>
                <w:txbxContent>
                  <w:p w:rsidR="000E07F1" w:rsidRPr="009D2784" w:rsidRDefault="000E07F1" w:rsidP="002D4A51">
                    <w:pPr>
                      <w:jc w:val="center"/>
                      <w:rPr>
                        <w:rFonts w:ascii="Traditional Arabic" w:hAnsi="Traditional Arabic" w:cs="Traditional Arabic"/>
                        <w:b/>
                        <w:bCs/>
                        <w:sz w:val="28"/>
                        <w:szCs w:val="28"/>
                        <w:lang w:bidi="ar-DZ"/>
                      </w:rPr>
                    </w:pPr>
                    <w:r w:rsidRPr="009D2784">
                      <w:rPr>
                        <w:rFonts w:ascii="Traditional Arabic" w:hAnsi="Traditional Arabic" w:cs="Traditional Arabic"/>
                        <w:b/>
                        <w:bCs/>
                        <w:sz w:val="28"/>
                        <w:szCs w:val="28"/>
                        <w:rtl/>
                        <w:lang w:bidi="ar-DZ"/>
                      </w:rPr>
                      <w:t>أهداف المدراء</w:t>
                    </w:r>
                  </w:p>
                </w:txbxContent>
              </v:textbox>
            </v:shape>
            <v:shape id="_x0000_s1181" type="#_x0000_t202" style="position:absolute;left:2109;top:9847;width:2328;height:1056">
              <v:textbox style="mso-next-textbox:#_x0000_s1181">
                <w:txbxContent>
                  <w:p w:rsidR="000E07F1" w:rsidRPr="009D2784" w:rsidRDefault="000E07F1" w:rsidP="002D4A51">
                    <w:pPr>
                      <w:spacing w:after="0" w:line="240" w:lineRule="auto"/>
                      <w:jc w:val="center"/>
                      <w:rPr>
                        <w:rFonts w:ascii="Traditional Arabic" w:hAnsi="Traditional Arabic" w:cs="Traditional Arabic"/>
                        <w:b/>
                        <w:bCs/>
                        <w:sz w:val="28"/>
                        <w:szCs w:val="28"/>
                        <w:rtl/>
                        <w:lang w:bidi="ar-DZ"/>
                      </w:rPr>
                    </w:pPr>
                    <w:r w:rsidRPr="009D2784">
                      <w:rPr>
                        <w:rFonts w:ascii="Traditional Arabic" w:hAnsi="Traditional Arabic" w:cs="Traditional Arabic"/>
                        <w:b/>
                        <w:bCs/>
                        <w:sz w:val="28"/>
                        <w:szCs w:val="28"/>
                        <w:rtl/>
                        <w:lang w:bidi="ar-DZ"/>
                      </w:rPr>
                      <w:t>البيئة:</w:t>
                    </w:r>
                  </w:p>
                  <w:p w:rsidR="000E07F1" w:rsidRPr="00DB0323" w:rsidRDefault="000E07F1" w:rsidP="002D4A51">
                    <w:pPr>
                      <w:spacing w:after="0" w:line="240" w:lineRule="auto"/>
                      <w:jc w:val="center"/>
                      <w:rPr>
                        <w:rFonts w:ascii="Traditional Arabic" w:hAnsi="Traditional Arabic" w:cs="Traditional Arabic"/>
                        <w:sz w:val="32"/>
                        <w:szCs w:val="32"/>
                        <w:rtl/>
                        <w:lang w:bidi="ar-DZ"/>
                      </w:rPr>
                    </w:pPr>
                  </w:p>
                  <w:p w:rsidR="000E07F1" w:rsidRDefault="000E07F1" w:rsidP="002D4A51">
                    <w:pPr>
                      <w:spacing w:after="0" w:line="240" w:lineRule="auto"/>
                      <w:jc w:val="center"/>
                      <w:rPr>
                        <w:lang w:bidi="ar-DZ"/>
                      </w:rPr>
                    </w:pPr>
                  </w:p>
                  <w:p w:rsidR="000E07F1" w:rsidRPr="00DB0323" w:rsidRDefault="000E07F1" w:rsidP="002D4A51">
                    <w:pPr>
                      <w:spacing w:after="0" w:line="240" w:lineRule="auto"/>
                      <w:jc w:val="center"/>
                      <w:rPr>
                        <w:rFonts w:ascii="Traditional Arabic" w:hAnsi="Traditional Arabic" w:cs="Traditional Arabic"/>
                        <w:sz w:val="32"/>
                        <w:szCs w:val="32"/>
                        <w:rtl/>
                        <w:lang w:bidi="ar-DZ"/>
                      </w:rPr>
                    </w:pPr>
                  </w:p>
                  <w:p w:rsidR="000E07F1" w:rsidRDefault="000E07F1" w:rsidP="002D4A51"/>
                </w:txbxContent>
              </v:textbox>
            </v:shape>
            <v:shape id="_x0000_s1182" type="#_x0000_t202" style="position:absolute;left:4788;top:12064;width:2328;height:1177">
              <v:textbox>
                <w:txbxContent>
                  <w:p w:rsidR="000E07F1" w:rsidRPr="009D2784" w:rsidRDefault="000E07F1" w:rsidP="002D4A51">
                    <w:pPr>
                      <w:spacing w:after="0" w:line="240" w:lineRule="auto"/>
                      <w:jc w:val="center"/>
                      <w:rPr>
                        <w:rFonts w:ascii="Traditional Arabic" w:hAnsi="Traditional Arabic" w:cs="Traditional Arabic"/>
                        <w:b/>
                        <w:bCs/>
                        <w:sz w:val="28"/>
                        <w:szCs w:val="28"/>
                        <w:rtl/>
                        <w:lang w:bidi="ar-DZ"/>
                      </w:rPr>
                    </w:pPr>
                    <w:r w:rsidRPr="009D2784">
                      <w:rPr>
                        <w:rFonts w:ascii="Traditional Arabic" w:hAnsi="Traditional Arabic" w:cs="Traditional Arabic"/>
                        <w:b/>
                        <w:bCs/>
                        <w:sz w:val="28"/>
                        <w:szCs w:val="28"/>
                        <w:rtl/>
                        <w:lang w:bidi="ar-DZ"/>
                      </w:rPr>
                      <w:t>النشاطات:</w:t>
                    </w:r>
                  </w:p>
                  <w:p w:rsidR="000E07F1" w:rsidRDefault="000E07F1" w:rsidP="002D4A51">
                    <w:pPr>
                      <w:spacing w:after="0" w:line="240" w:lineRule="auto"/>
                      <w:jc w:val="center"/>
                      <w:rPr>
                        <w:lang w:bidi="ar-DZ"/>
                      </w:rPr>
                    </w:pPr>
                  </w:p>
                </w:txbxContent>
              </v:textbox>
            </v:shape>
            <v:shape id="_x0000_s1183" type="#_x0000_t202" style="position:absolute;left:7609;top:9923;width:2328;height:1093">
              <v:textbox style="mso-next-textbox:#_x0000_s1183">
                <w:txbxContent>
                  <w:p w:rsidR="000E07F1" w:rsidRPr="009D2784" w:rsidRDefault="000E07F1" w:rsidP="002D4A51">
                    <w:pPr>
                      <w:spacing w:after="0" w:line="240" w:lineRule="auto"/>
                      <w:jc w:val="center"/>
                      <w:rPr>
                        <w:rFonts w:ascii="Traditional Arabic" w:hAnsi="Traditional Arabic" w:cs="Traditional Arabic"/>
                        <w:b/>
                        <w:bCs/>
                        <w:sz w:val="28"/>
                        <w:szCs w:val="28"/>
                        <w:rtl/>
                        <w:lang w:bidi="ar-DZ"/>
                      </w:rPr>
                    </w:pPr>
                    <w:r w:rsidRPr="009D2784">
                      <w:rPr>
                        <w:rFonts w:ascii="Traditional Arabic" w:hAnsi="Traditional Arabic" w:cs="Traditional Arabic"/>
                        <w:b/>
                        <w:bCs/>
                        <w:sz w:val="28"/>
                        <w:szCs w:val="28"/>
                        <w:rtl/>
                        <w:lang w:bidi="ar-DZ"/>
                      </w:rPr>
                      <w:t>التنظيم:</w:t>
                    </w:r>
                  </w:p>
                  <w:p w:rsidR="000E07F1" w:rsidRPr="00DB0323" w:rsidRDefault="000E07F1" w:rsidP="002D4A51">
                    <w:pPr>
                      <w:spacing w:after="0" w:line="240" w:lineRule="auto"/>
                      <w:jc w:val="center"/>
                      <w:rPr>
                        <w:rFonts w:ascii="Traditional Arabic" w:hAnsi="Traditional Arabic" w:cs="Traditional Arabic"/>
                        <w:sz w:val="32"/>
                        <w:szCs w:val="32"/>
                        <w:lang w:bidi="ar-DZ"/>
                      </w:rPr>
                    </w:pPr>
                  </w:p>
                </w:txbxContent>
              </v:textbox>
            </v:shape>
            <v:shape id="_x0000_s1184" type="#_x0000_t32" style="position:absolute;left:6828;top:7957;width:1718;height:1966" o:connectortype="straight">
              <v:stroke startarrow="block" endarrow="block"/>
            </v:shape>
            <v:shape id="_x0000_s1185" type="#_x0000_t32" style="position:absolute;left:3283;top:7874;width:1665;height:1972;flip:x" o:connectortype="straight">
              <v:stroke startarrow="block" endarrow="block"/>
            </v:shape>
            <v:shape id="_x0000_s1186" type="#_x0000_t32" style="position:absolute;left:3235;top:10903;width:1553;height:1992" o:connectortype="straight">
              <v:stroke startarrow="block" endarrow="block"/>
            </v:shape>
            <v:shape id="_x0000_s1187" type="#_x0000_t32" style="position:absolute;left:7116;top:11016;width:1618;height:1879;flip:x" o:connectortype="straight">
              <v:stroke startarrow="block" endarrow="block"/>
            </v:shape>
            <v:shape id="_x0000_s1188" type="#_x0000_t32" style="position:absolute;left:4437;top:10248;width:3172;height:0;flip:x" o:connectortype="straight">
              <v:stroke startarrow="block" endarrow="block"/>
            </v:shape>
            <v:shape id="_x0000_s1189" type="#_x0000_t32" style="position:absolute;left:4437;top:10538;width:3172;height:0;flip:x" o:connectortype="straight">
              <v:stroke startarrow="block" endarrow="block"/>
            </v:shape>
            <v:shape id="_x0000_s1190" type="#_x0000_t202" style="position:absolute;left:2678;top:8418;width:1141;height:551" stroked="f">
              <v:textbox>
                <w:txbxContent>
                  <w:p w:rsidR="000E07F1" w:rsidRPr="001E0916" w:rsidRDefault="000E07F1" w:rsidP="002D4A51">
                    <w:pPr>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الشرعية</w:t>
                    </w:r>
                  </w:p>
                  <w:p w:rsidR="000E07F1" w:rsidRDefault="000E07F1" w:rsidP="002D4A51"/>
                </w:txbxContent>
              </v:textbox>
            </v:shape>
            <v:shape id="_x0000_s1191" type="#_x0000_t202" style="position:absolute;left:3045;top:12150;width:934;height:561" filled="f" stroked="f">
              <v:textbox>
                <w:txbxContent>
                  <w:p w:rsidR="000E07F1" w:rsidRPr="001E0916" w:rsidRDefault="000E07F1" w:rsidP="002D4A51">
                    <w:pPr>
                      <w:rPr>
                        <w:rFonts w:ascii="Traditional Arabic" w:hAnsi="Traditional Arabic" w:cs="Traditional Arabic"/>
                        <w:sz w:val="32"/>
                        <w:szCs w:val="32"/>
                        <w:lang w:bidi="ar-DZ"/>
                      </w:rPr>
                    </w:pPr>
                    <w:r w:rsidRPr="001E0916">
                      <w:rPr>
                        <w:rFonts w:ascii="Traditional Arabic" w:hAnsi="Traditional Arabic" w:cs="Traditional Arabic" w:hint="cs"/>
                        <w:sz w:val="32"/>
                        <w:szCs w:val="32"/>
                        <w:rtl/>
                        <w:lang w:bidi="ar-DZ"/>
                      </w:rPr>
                      <w:t>الرسالة</w:t>
                    </w:r>
                  </w:p>
                </w:txbxContent>
              </v:textbox>
            </v:shape>
            <v:shape id="_x0000_s1192" type="#_x0000_t202" style="position:absolute;left:8341;top:12258;width:1141;height:534" stroked="f">
              <v:textbox>
                <w:txbxContent>
                  <w:p w:rsidR="000E07F1" w:rsidRPr="001E0916" w:rsidRDefault="000E07F1" w:rsidP="002D4A51">
                    <w:pPr>
                      <w:jc w:val="center"/>
                      <w:rPr>
                        <w:rFonts w:ascii="Traditional Arabic" w:hAnsi="Traditional Arabic" w:cs="Traditional Arabic"/>
                        <w:sz w:val="32"/>
                        <w:szCs w:val="32"/>
                        <w:lang w:bidi="ar-DZ"/>
                      </w:rPr>
                    </w:pPr>
                    <w:r w:rsidRPr="001E0916">
                      <w:rPr>
                        <w:rFonts w:ascii="Traditional Arabic" w:hAnsi="Traditional Arabic" w:cs="Traditional Arabic" w:hint="cs"/>
                        <w:sz w:val="32"/>
                        <w:szCs w:val="32"/>
                        <w:rtl/>
                        <w:lang w:bidi="ar-DZ"/>
                      </w:rPr>
                      <w:t>المهمة</w:t>
                    </w:r>
                  </w:p>
                </w:txbxContent>
              </v:textbox>
            </v:shape>
            <v:shape id="_x0000_s1193" type="#_x0000_t202" style="position:absolute;left:8057;top:8548;width:1141;height:513" stroked="f">
              <v:textbox>
                <w:txbxContent>
                  <w:p w:rsidR="000E07F1" w:rsidRDefault="000E07F1" w:rsidP="002D4A51">
                    <w:pPr>
                      <w:jc w:val="center"/>
                    </w:pPr>
                    <w:r>
                      <w:rPr>
                        <w:rFonts w:ascii="Traditional Arabic" w:hAnsi="Traditional Arabic" w:cs="Traditional Arabic" w:hint="cs"/>
                        <w:sz w:val="32"/>
                        <w:szCs w:val="32"/>
                        <w:rtl/>
                        <w:lang w:bidi="ar-DZ"/>
                      </w:rPr>
                      <w:t>ثقافة</w:t>
                    </w:r>
                  </w:p>
                </w:txbxContent>
              </v:textbox>
            </v:shape>
            <v:shape id="_x0000_s1194" type="#_x0000_t202" style="position:absolute;left:4991;top:8369;width:712;height:533" stroked="f">
              <v:textbox>
                <w:txbxContent>
                  <w:p w:rsidR="000E07F1" w:rsidRDefault="000E07F1" w:rsidP="002D4A51">
                    <w:r>
                      <w:rPr>
                        <w:rFonts w:ascii="Traditional Arabic" w:hAnsi="Traditional Arabic" w:cs="Traditional Arabic" w:hint="cs"/>
                        <w:sz w:val="32"/>
                        <w:szCs w:val="32"/>
                        <w:rtl/>
                        <w:lang w:bidi="ar-DZ"/>
                      </w:rPr>
                      <w:t>رؤية</w:t>
                    </w:r>
                  </w:p>
                </w:txbxContent>
              </v:textbox>
            </v:shape>
            <v:shape id="_x0000_s1195" type="#_x0000_t202" style="position:absolute;left:6144;top:11483;width:804;height:523" stroked="f">
              <v:textbox>
                <w:txbxContent>
                  <w:p w:rsidR="000E07F1" w:rsidRDefault="000E07F1" w:rsidP="002D4A51">
                    <w:r>
                      <w:rPr>
                        <w:rFonts w:ascii="Traditional Arabic" w:hAnsi="Traditional Arabic" w:cs="Traditional Arabic" w:hint="cs"/>
                        <w:sz w:val="32"/>
                        <w:szCs w:val="32"/>
                        <w:rtl/>
                        <w:lang w:bidi="ar-DZ"/>
                      </w:rPr>
                      <w:t>خطة</w:t>
                    </w:r>
                  </w:p>
                </w:txbxContent>
              </v:textbox>
            </v:shape>
            <v:shape id="_x0000_s1196" type="#_x0000_t32" style="position:absolute;left:5956;top:8229;width:28;height:3835" o:connectortype="straight">
              <v:stroke startarrow="block" endarrow="block"/>
            </v:shape>
            <v:shape id="_x0000_s1197" type="#_x0000_t202" style="position:absolute;left:4543;top:9655;width:755;height:515" stroked="f">
              <v:textbox>
                <w:txbxContent>
                  <w:p w:rsidR="000E07F1" w:rsidRDefault="000E07F1" w:rsidP="002D4A51">
                    <w:pPr>
                      <w:jc w:val="right"/>
                      <w:rPr>
                        <w:lang w:bidi="ar-DZ"/>
                      </w:rPr>
                    </w:pPr>
                    <w:r>
                      <w:rPr>
                        <w:rFonts w:ascii="Traditional Arabic" w:hAnsi="Traditional Arabic" w:cs="Traditional Arabic" w:hint="cs"/>
                        <w:sz w:val="32"/>
                        <w:szCs w:val="32"/>
                        <w:rtl/>
                        <w:lang w:bidi="ar-DZ"/>
                      </w:rPr>
                      <w:t>ص</w:t>
                    </w:r>
                    <w:r w:rsidRPr="001E0916">
                      <w:rPr>
                        <w:rFonts w:ascii="Traditional Arabic" w:hAnsi="Traditional Arabic" w:cs="Traditional Arabic" w:hint="cs"/>
                        <w:sz w:val="32"/>
                        <w:szCs w:val="32"/>
                        <w:rtl/>
                        <w:lang w:bidi="ar-DZ"/>
                      </w:rPr>
                      <w:t>ورة</w:t>
                    </w:r>
                  </w:p>
                </w:txbxContent>
              </v:textbox>
            </v:shape>
            <v:shape id="_x0000_s1198" type="#_x0000_t202" style="position:absolute;left:6758;top:9556;width:682;height:599" stroked="f">
              <v:textbox>
                <w:txbxContent>
                  <w:p w:rsidR="000E07F1" w:rsidRPr="001E0916" w:rsidRDefault="000E07F1" w:rsidP="002D4A51">
                    <w:pPr>
                      <w:jc w:val="right"/>
                      <w:rPr>
                        <w:rFonts w:ascii="Traditional Arabic" w:hAnsi="Traditional Arabic" w:cs="Traditional Arabic"/>
                        <w:sz w:val="32"/>
                        <w:szCs w:val="32"/>
                        <w:lang w:bidi="ar-DZ"/>
                      </w:rPr>
                    </w:pPr>
                    <w:r w:rsidRPr="001E0916">
                      <w:rPr>
                        <w:rFonts w:ascii="Traditional Arabic" w:hAnsi="Traditional Arabic" w:cs="Traditional Arabic" w:hint="cs"/>
                        <w:sz w:val="32"/>
                        <w:szCs w:val="32"/>
                        <w:rtl/>
                        <w:lang w:bidi="ar-DZ"/>
                      </w:rPr>
                      <w:t>هوية</w:t>
                    </w:r>
                  </w:p>
                </w:txbxContent>
              </v:textbox>
            </v:shape>
            <v:shape id="_x0000_s1199" type="#_x0000_t202" style="position:absolute;left:5409;top:10306;width:735;height:505" stroked="f">
              <v:textbox style="mso-next-textbox:#_x0000_s1199">
                <w:txbxContent>
                  <w:p w:rsidR="000E07F1" w:rsidRPr="008F22E6" w:rsidRDefault="000E07F1" w:rsidP="002D4A51">
                    <w:pPr>
                      <w:spacing w:after="0" w:line="240" w:lineRule="auto"/>
                      <w:rPr>
                        <w:rFonts w:ascii="Traditional Arabic" w:hAnsi="Traditional Arabic" w:cs="Traditional Arabic"/>
                        <w:sz w:val="32"/>
                        <w:szCs w:val="32"/>
                        <w:lang w:bidi="ar-DZ"/>
                      </w:rPr>
                    </w:pPr>
                    <w:r>
                      <w:rPr>
                        <w:rFonts w:hint="cs"/>
                        <w:rtl/>
                        <w:lang w:bidi="ar-DZ"/>
                      </w:rPr>
                      <w:t>تسو</w:t>
                    </w:r>
                    <w:r w:rsidRPr="008F22E6">
                      <w:rPr>
                        <w:rFonts w:ascii="Traditional Arabic" w:hAnsi="Traditional Arabic" w:cs="Traditional Arabic" w:hint="cs"/>
                        <w:sz w:val="32"/>
                        <w:szCs w:val="32"/>
                        <w:rtl/>
                        <w:lang w:bidi="ar-DZ"/>
                      </w:rPr>
                      <w:t>ية</w:t>
                    </w:r>
                  </w:p>
                </w:txbxContent>
              </v:textbox>
            </v:shape>
          </v:group>
        </w:pict>
      </w:r>
    </w:p>
    <w:p w:rsidR="002D4A51" w:rsidRPr="00084A22" w:rsidRDefault="002D4A51" w:rsidP="002D4A51">
      <w:pPr>
        <w:tabs>
          <w:tab w:val="left" w:pos="3398"/>
        </w:tabs>
        <w:bidi/>
        <w:spacing w:line="240" w:lineRule="auto"/>
        <w:ind w:left="567"/>
        <w:jc w:val="both"/>
        <w:rPr>
          <w:rFonts w:ascii="Traditional Arabic" w:hAnsi="Traditional Arabic" w:cs="Traditional Arabic"/>
          <w:sz w:val="32"/>
          <w:szCs w:val="32"/>
          <w:rtl/>
          <w:lang w:bidi="ar-DZ"/>
        </w:rPr>
      </w:pPr>
    </w:p>
    <w:p w:rsidR="002D4A51" w:rsidRPr="00084A22" w:rsidRDefault="002D4A51" w:rsidP="002D4A51">
      <w:pPr>
        <w:tabs>
          <w:tab w:val="left" w:pos="3398"/>
        </w:tabs>
        <w:bidi/>
        <w:spacing w:line="240" w:lineRule="auto"/>
        <w:ind w:left="567"/>
        <w:jc w:val="both"/>
        <w:rPr>
          <w:rFonts w:ascii="Traditional Arabic" w:hAnsi="Traditional Arabic" w:cs="Traditional Arabic"/>
          <w:sz w:val="32"/>
          <w:szCs w:val="32"/>
          <w:rtl/>
          <w:lang w:bidi="ar-DZ"/>
        </w:rPr>
      </w:pPr>
    </w:p>
    <w:p w:rsidR="002D4A51" w:rsidRDefault="002D4A51" w:rsidP="002D4A51">
      <w:pPr>
        <w:autoSpaceDE w:val="0"/>
        <w:autoSpaceDN w:val="0"/>
        <w:bidi/>
        <w:adjustRightInd w:val="0"/>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lang w:bidi="ar-DZ"/>
        </w:rPr>
        <w:t xml:space="preserve">       </w:t>
      </w:r>
    </w:p>
    <w:p w:rsidR="002D4A51" w:rsidRDefault="002D4A51" w:rsidP="002D4A51">
      <w:pPr>
        <w:autoSpaceDE w:val="0"/>
        <w:autoSpaceDN w:val="0"/>
        <w:bidi/>
        <w:adjustRightInd w:val="0"/>
        <w:spacing w:after="0" w:line="240" w:lineRule="auto"/>
        <w:jc w:val="both"/>
        <w:rPr>
          <w:rFonts w:ascii="Traditional Arabic" w:hAnsi="Traditional Arabic" w:cs="Traditional Arabic"/>
          <w:sz w:val="32"/>
          <w:szCs w:val="32"/>
          <w:rtl/>
          <w:lang w:bidi="ar-DZ"/>
        </w:rPr>
      </w:pPr>
    </w:p>
    <w:p w:rsidR="002D4A51" w:rsidRDefault="002D4A51" w:rsidP="002D4A51">
      <w:pPr>
        <w:autoSpaceDE w:val="0"/>
        <w:autoSpaceDN w:val="0"/>
        <w:bidi/>
        <w:adjustRightInd w:val="0"/>
        <w:spacing w:after="0" w:line="240" w:lineRule="auto"/>
        <w:jc w:val="both"/>
        <w:rPr>
          <w:rFonts w:ascii="Traditional Arabic" w:hAnsi="Traditional Arabic" w:cs="Traditional Arabic"/>
          <w:sz w:val="32"/>
          <w:szCs w:val="32"/>
          <w:rtl/>
          <w:lang w:bidi="ar-DZ"/>
        </w:rPr>
      </w:pPr>
    </w:p>
    <w:p w:rsidR="002D4A51" w:rsidRDefault="002D4A51" w:rsidP="002D4A51">
      <w:pPr>
        <w:autoSpaceDE w:val="0"/>
        <w:autoSpaceDN w:val="0"/>
        <w:bidi/>
        <w:adjustRightInd w:val="0"/>
        <w:spacing w:after="0" w:line="240" w:lineRule="auto"/>
        <w:jc w:val="both"/>
        <w:rPr>
          <w:rFonts w:ascii="Traditional Arabic" w:hAnsi="Traditional Arabic" w:cs="Traditional Arabic"/>
          <w:sz w:val="32"/>
          <w:szCs w:val="32"/>
          <w:rtl/>
          <w:lang w:bidi="ar-DZ"/>
        </w:rPr>
      </w:pPr>
    </w:p>
    <w:p w:rsidR="002D4A51" w:rsidRDefault="002D4A51" w:rsidP="002D4A51">
      <w:pPr>
        <w:autoSpaceDE w:val="0"/>
        <w:autoSpaceDN w:val="0"/>
        <w:bidi/>
        <w:adjustRightInd w:val="0"/>
        <w:spacing w:after="0" w:line="240" w:lineRule="auto"/>
        <w:jc w:val="both"/>
        <w:rPr>
          <w:rFonts w:ascii="Traditional Arabic" w:hAnsi="Traditional Arabic" w:cs="Traditional Arabic"/>
          <w:sz w:val="32"/>
          <w:szCs w:val="32"/>
          <w:rtl/>
          <w:lang w:bidi="ar-DZ"/>
        </w:rPr>
      </w:pPr>
    </w:p>
    <w:p w:rsidR="002D4A51" w:rsidRDefault="002D4A51" w:rsidP="002D4A51">
      <w:pPr>
        <w:autoSpaceDE w:val="0"/>
        <w:autoSpaceDN w:val="0"/>
        <w:bidi/>
        <w:adjustRightInd w:val="0"/>
        <w:spacing w:after="0" w:line="240" w:lineRule="auto"/>
        <w:jc w:val="both"/>
        <w:rPr>
          <w:rFonts w:ascii="Traditional Arabic" w:hAnsi="Traditional Arabic" w:cs="Traditional Arabic"/>
          <w:sz w:val="32"/>
          <w:szCs w:val="32"/>
          <w:rtl/>
          <w:lang w:bidi="ar-DZ"/>
        </w:rPr>
      </w:pPr>
    </w:p>
    <w:p w:rsidR="002D4A51" w:rsidRDefault="002D4A51" w:rsidP="002D4A51">
      <w:pPr>
        <w:autoSpaceDE w:val="0"/>
        <w:autoSpaceDN w:val="0"/>
        <w:bidi/>
        <w:adjustRightInd w:val="0"/>
        <w:spacing w:after="0" w:line="240" w:lineRule="auto"/>
        <w:jc w:val="both"/>
        <w:rPr>
          <w:rFonts w:ascii="Traditional Arabic" w:hAnsi="Traditional Arabic" w:cs="Traditional Arabic"/>
          <w:sz w:val="32"/>
          <w:szCs w:val="32"/>
          <w:rtl/>
          <w:lang w:bidi="ar-DZ"/>
        </w:rPr>
      </w:pPr>
    </w:p>
    <w:p w:rsidR="002D4A51" w:rsidRDefault="002D4A51" w:rsidP="002D4A51">
      <w:pPr>
        <w:autoSpaceDE w:val="0"/>
        <w:autoSpaceDN w:val="0"/>
        <w:bidi/>
        <w:adjustRightInd w:val="0"/>
        <w:spacing w:after="0" w:line="240" w:lineRule="auto"/>
        <w:jc w:val="both"/>
        <w:rPr>
          <w:rFonts w:ascii="Traditional Arabic" w:hAnsi="Traditional Arabic" w:cs="Traditional Arabic"/>
          <w:sz w:val="32"/>
          <w:szCs w:val="32"/>
          <w:lang w:bidi="ar-DZ"/>
        </w:rPr>
      </w:pPr>
    </w:p>
    <w:p w:rsidR="002D4A51" w:rsidRDefault="002D4A51" w:rsidP="002D4A51">
      <w:pPr>
        <w:autoSpaceDE w:val="0"/>
        <w:autoSpaceDN w:val="0"/>
        <w:bidi/>
        <w:adjustRightInd w:val="0"/>
        <w:spacing w:after="0" w:line="240" w:lineRule="auto"/>
        <w:jc w:val="both"/>
        <w:rPr>
          <w:rFonts w:ascii="Traditional Arabic" w:hAnsi="Traditional Arabic" w:cs="Traditional Arabic"/>
          <w:sz w:val="32"/>
          <w:szCs w:val="32"/>
          <w:rtl/>
          <w:lang w:bidi="ar-DZ"/>
        </w:rPr>
      </w:pPr>
    </w:p>
    <w:p w:rsidR="002D4A51" w:rsidRPr="002D7BBC" w:rsidRDefault="002D4A51" w:rsidP="002D4A51">
      <w:pPr>
        <w:spacing w:after="0" w:line="240" w:lineRule="auto"/>
        <w:ind w:left="360"/>
        <w:jc w:val="both"/>
        <w:rPr>
          <w:rFonts w:asciiTheme="majorBidi" w:eastAsia="Calibri" w:hAnsiTheme="majorBidi" w:cstheme="majorBidi"/>
          <w:sz w:val="24"/>
          <w:szCs w:val="24"/>
        </w:rPr>
      </w:pPr>
      <w:r w:rsidRPr="002D7BBC">
        <w:rPr>
          <w:rFonts w:asciiTheme="majorBidi" w:hAnsiTheme="majorBidi" w:cstheme="majorBidi"/>
          <w:b/>
          <w:bCs/>
          <w:sz w:val="24"/>
          <w:szCs w:val="24"/>
          <w:u w:val="single"/>
          <w:lang w:val="en-US" w:bidi="ar-DZ"/>
        </w:rPr>
        <w:t>Source</w:t>
      </w:r>
      <w:r w:rsidRPr="002D7BBC">
        <w:rPr>
          <w:rFonts w:asciiTheme="majorBidi" w:hAnsiTheme="majorBidi" w:cstheme="majorBidi"/>
          <w:sz w:val="24"/>
          <w:szCs w:val="24"/>
          <w:lang w:val="en-US" w:bidi="ar-DZ"/>
        </w:rPr>
        <w:t> :</w:t>
      </w:r>
      <w:r w:rsidRPr="002D7BBC">
        <w:rPr>
          <w:rFonts w:asciiTheme="majorBidi" w:eastAsia="Calibri" w:hAnsiTheme="majorBidi" w:cstheme="majorBidi"/>
          <w:sz w:val="24"/>
          <w:szCs w:val="24"/>
        </w:rPr>
        <w:t xml:space="preserve"> Gaël Gueguen,</w:t>
      </w:r>
      <w:r w:rsidRPr="002D7BBC">
        <w:rPr>
          <w:rFonts w:asciiTheme="majorBidi" w:eastAsia="Calibri" w:hAnsiTheme="majorBidi" w:cstheme="majorBidi"/>
          <w:sz w:val="24"/>
          <w:szCs w:val="24"/>
          <w:rtl/>
        </w:rPr>
        <w:t xml:space="preserve"> "</w:t>
      </w:r>
      <w:r w:rsidRPr="002D7BBC">
        <w:rPr>
          <w:rFonts w:asciiTheme="majorBidi" w:eastAsia="Calibri" w:hAnsiTheme="majorBidi" w:cstheme="majorBidi"/>
          <w:b/>
          <w:bCs/>
          <w:sz w:val="24"/>
          <w:szCs w:val="24"/>
          <w:u w:val="single"/>
        </w:rPr>
        <w:t>PME et stratégie : quelles spécificité ?</w:t>
      </w:r>
      <w:r w:rsidRPr="002D7BBC">
        <w:rPr>
          <w:rFonts w:asciiTheme="majorBidi" w:eastAsia="Calibri" w:hAnsiTheme="majorBidi" w:cstheme="majorBidi"/>
          <w:sz w:val="24"/>
          <w:szCs w:val="24"/>
          <w:rtl/>
        </w:rPr>
        <w:t xml:space="preserve"> " </w:t>
      </w:r>
      <w:r w:rsidRPr="002D7BBC">
        <w:rPr>
          <w:rFonts w:asciiTheme="majorBidi" w:eastAsia="Calibri" w:hAnsiTheme="majorBidi" w:cstheme="majorBidi"/>
          <w:sz w:val="24"/>
          <w:szCs w:val="24"/>
        </w:rPr>
        <w:t>, Op.cit. p :</w:t>
      </w:r>
      <w:r w:rsidRPr="002D7BBC">
        <w:rPr>
          <w:rFonts w:asciiTheme="majorBidi" w:eastAsia="Calibri" w:hAnsiTheme="majorBidi" w:cstheme="majorBidi" w:hint="cs"/>
          <w:sz w:val="24"/>
          <w:szCs w:val="24"/>
          <w:rtl/>
        </w:rPr>
        <w:t>18</w:t>
      </w:r>
      <w:r w:rsidRPr="002D7BBC">
        <w:rPr>
          <w:rFonts w:asciiTheme="majorBidi" w:eastAsia="Calibri" w:hAnsiTheme="majorBidi" w:cstheme="majorBidi"/>
          <w:sz w:val="24"/>
          <w:szCs w:val="24"/>
        </w:rPr>
        <w:t>.</w:t>
      </w:r>
    </w:p>
    <w:p w:rsidR="002D4A51" w:rsidRDefault="002D4A51" w:rsidP="002D4A51">
      <w:pPr>
        <w:spacing w:after="0" w:line="240" w:lineRule="auto"/>
        <w:ind w:left="360"/>
        <w:jc w:val="both"/>
        <w:rPr>
          <w:rFonts w:ascii="Traditional Arabic" w:hAnsi="Traditional Arabic" w:cs="Traditional Arabic"/>
          <w:sz w:val="24"/>
          <w:szCs w:val="24"/>
          <w:rtl/>
          <w:lang w:bidi="ar-DZ"/>
        </w:rPr>
      </w:pPr>
    </w:p>
    <w:p w:rsidR="00FC0AFE" w:rsidRPr="00FC0AFE" w:rsidRDefault="00ED3128" w:rsidP="00A67415">
      <w:pPr>
        <w:pStyle w:val="Paragraphedeliste"/>
        <w:numPr>
          <w:ilvl w:val="0"/>
          <w:numId w:val="3"/>
        </w:numPr>
        <w:tabs>
          <w:tab w:val="left" w:pos="3398"/>
        </w:tabs>
        <w:bidi/>
        <w:spacing w:after="0" w:line="240" w:lineRule="auto"/>
        <w:jc w:val="both"/>
        <w:rPr>
          <w:rFonts w:ascii="Simplified Arabic" w:hAnsi="Simplified Arabic" w:cs="Simplified Arabic"/>
          <w:sz w:val="28"/>
          <w:szCs w:val="28"/>
          <w:lang w:bidi="ar-DZ"/>
        </w:rPr>
      </w:pPr>
      <w:r w:rsidRPr="00AA3DA6">
        <w:rPr>
          <w:rFonts w:ascii="Traditional Arabic" w:hAnsi="Traditional Arabic" w:cs="Traditional Arabic"/>
          <w:b/>
          <w:bCs/>
          <w:sz w:val="28"/>
          <w:szCs w:val="28"/>
          <w:u w:val="single"/>
          <w:rtl/>
          <w:lang w:bidi="ar-DZ"/>
        </w:rPr>
        <w:t>الأهداف</w:t>
      </w:r>
      <w:r w:rsidRPr="00FC0AFE">
        <w:rPr>
          <w:rFonts w:ascii="Traditional Arabic" w:hAnsi="Traditional Arabic" w:cs="Traditional Arabic"/>
          <w:b/>
          <w:bCs/>
          <w:sz w:val="28"/>
          <w:szCs w:val="28"/>
          <w:rtl/>
          <w:lang w:bidi="ar-DZ"/>
        </w:rPr>
        <w:t>:</w:t>
      </w:r>
      <w:r w:rsidRPr="00FC0AFE">
        <w:rPr>
          <w:rFonts w:ascii="Traditional Arabic" w:hAnsi="Traditional Arabic" w:cs="Traditional Arabic"/>
          <w:sz w:val="28"/>
          <w:szCs w:val="28"/>
          <w:rtl/>
          <w:lang w:bidi="ar-DZ"/>
        </w:rPr>
        <w:t xml:space="preserve"> توجد علاقة قوية بين أهداف المؤسسات الصغيرة والمتوسطة ومالكها/مسيرها، ففهم نمط تسيير هذه </w:t>
      </w:r>
    </w:p>
    <w:p w:rsidR="00ED3128" w:rsidRDefault="00ED3128" w:rsidP="00FC0AFE">
      <w:pPr>
        <w:tabs>
          <w:tab w:val="left" w:pos="3398"/>
        </w:tabs>
        <w:bidi/>
        <w:spacing w:after="0" w:line="240" w:lineRule="auto"/>
        <w:jc w:val="both"/>
        <w:rPr>
          <w:rFonts w:ascii="Traditional Arabic" w:hAnsi="Traditional Arabic" w:cs="Traditional Arabic"/>
          <w:sz w:val="28"/>
          <w:szCs w:val="28"/>
          <w:rtl/>
          <w:lang w:bidi="ar-DZ"/>
        </w:rPr>
      </w:pPr>
      <w:r w:rsidRPr="00FC0AFE">
        <w:rPr>
          <w:rFonts w:ascii="Traditional Arabic" w:hAnsi="Traditional Arabic" w:cs="Traditional Arabic"/>
          <w:sz w:val="28"/>
          <w:szCs w:val="28"/>
          <w:rtl/>
          <w:lang w:bidi="ar-DZ"/>
        </w:rPr>
        <w:t>المؤسسات وطبيعة أهدافها يتوقف على معرفة شخصيته. لذلك دفعت هذه المكانة المهمة والمهيمنة للمالك/ المسير، العديد من الباحثين لدراسة ومحاولة معرفة ما مدى تأثير شخصيته ودرها في العملية الإستراتيجية. فحسب فيليون وليما</w:t>
      </w:r>
      <w:r w:rsidRPr="00FC0AFE">
        <w:rPr>
          <w:rFonts w:ascii="Traditional Arabic" w:hAnsi="Traditional Arabic" w:cs="Traditional Arabic" w:hint="cs"/>
          <w:sz w:val="28"/>
          <w:szCs w:val="28"/>
          <w:rtl/>
          <w:lang w:bidi="ar-DZ"/>
        </w:rPr>
        <w:t xml:space="preserve"> </w:t>
      </w:r>
      <w:r w:rsidRPr="00FC0AFE">
        <w:rPr>
          <w:rFonts w:asciiTheme="majorBidi" w:hAnsiTheme="majorBidi" w:cstheme="majorBidi"/>
          <w:color w:val="231F20"/>
          <w:sz w:val="24"/>
          <w:szCs w:val="24"/>
          <w:lang w:bidi="ar-DZ"/>
        </w:rPr>
        <w:t>L</w:t>
      </w:r>
      <w:r w:rsidRPr="00FC0AFE">
        <w:rPr>
          <w:rFonts w:asciiTheme="majorBidi" w:hAnsiTheme="majorBidi" w:cstheme="majorBidi"/>
          <w:color w:val="231F20"/>
          <w:sz w:val="24"/>
          <w:szCs w:val="24"/>
        </w:rPr>
        <w:t>. J. Filion et Lima 2007</w:t>
      </w:r>
      <w:r w:rsidRPr="00FC0AFE">
        <w:rPr>
          <w:rFonts w:asciiTheme="majorBidi" w:hAnsiTheme="majorBidi" w:cstheme="majorBidi" w:hint="cs"/>
          <w:color w:val="231F20"/>
          <w:sz w:val="24"/>
          <w:szCs w:val="24"/>
          <w:rtl/>
        </w:rPr>
        <w:t xml:space="preserve">  </w:t>
      </w:r>
      <w:r w:rsidRPr="004629F7">
        <w:rPr>
          <w:rFonts w:ascii="Traditional Arabic" w:hAnsi="Traditional Arabic" w:cs="Traditional Arabic"/>
          <w:color w:val="231F20"/>
          <w:sz w:val="28"/>
          <w:szCs w:val="28"/>
          <w:rtl/>
          <w:lang w:bidi="ar-DZ"/>
        </w:rPr>
        <w:t>ت</w:t>
      </w:r>
      <w:r w:rsidRPr="004629F7">
        <w:rPr>
          <w:rFonts w:ascii="Traditional Arabic" w:hAnsi="Traditional Arabic" w:cs="Traditional Arabic"/>
          <w:sz w:val="28"/>
          <w:szCs w:val="28"/>
          <w:rtl/>
          <w:lang w:bidi="ar-DZ"/>
        </w:rPr>
        <w:t>رتكز العملية الاستراتيجة بالدرجة الأولى على نمط تفكير المالك/ المسير ونشاطاته التي يقوم بها، والذي في أغلب الأحيان يعتمد على نفسه في تأديتها ولا يستطيع الاعتماد على غيره.</w:t>
      </w:r>
    </w:p>
    <w:p w:rsidR="00ED3128" w:rsidRPr="00685625" w:rsidRDefault="00C9647F" w:rsidP="005734A4">
      <w:pPr>
        <w:tabs>
          <w:tab w:val="left" w:pos="3398"/>
        </w:tabs>
        <w:bidi/>
        <w:spacing w:after="0" w:line="240" w:lineRule="auto"/>
        <w:jc w:val="both"/>
        <w:rPr>
          <w:rFonts w:ascii="Simplified Arabic" w:hAnsi="Simplified Arabic" w:cs="Simplified Arabic"/>
          <w:sz w:val="28"/>
          <w:szCs w:val="28"/>
          <w:rtl/>
          <w:lang w:bidi="ar-DZ"/>
        </w:rPr>
      </w:pPr>
      <w:r w:rsidRPr="005734A4">
        <w:rPr>
          <w:rFonts w:ascii="Traditional Arabic" w:hAnsi="Traditional Arabic" w:cs="Traditional Arabic"/>
          <w:sz w:val="28"/>
          <w:szCs w:val="28"/>
          <w:rtl/>
          <w:lang w:bidi="ar-DZ"/>
        </w:rPr>
        <w:t xml:space="preserve"> </w:t>
      </w:r>
      <w:r w:rsidRPr="005734A4">
        <w:rPr>
          <w:rFonts w:ascii="Traditional Arabic" w:hAnsi="Traditional Arabic" w:cs="Traditional Arabic"/>
          <w:sz w:val="32"/>
          <w:szCs w:val="32"/>
          <w:rtl/>
          <w:lang w:bidi="ar-DZ"/>
        </w:rPr>
        <w:t xml:space="preserve">   </w:t>
      </w:r>
      <w:r w:rsidR="005734A4">
        <w:rPr>
          <w:rFonts w:ascii="Traditional Arabic" w:hAnsi="Traditional Arabic" w:cs="Traditional Arabic" w:hint="cs"/>
          <w:sz w:val="32"/>
          <w:szCs w:val="32"/>
          <w:rtl/>
          <w:lang w:bidi="ar-DZ"/>
        </w:rPr>
        <w:t xml:space="preserve">   </w:t>
      </w:r>
      <w:r w:rsidR="00ED3128" w:rsidRPr="005734A4">
        <w:rPr>
          <w:rFonts w:ascii="Traditional Arabic" w:hAnsi="Traditional Arabic" w:cs="Traditional Arabic"/>
          <w:sz w:val="28"/>
          <w:szCs w:val="28"/>
          <w:rtl/>
          <w:lang w:bidi="ar-DZ"/>
        </w:rPr>
        <w:t>على هذا الأساس صنف جوليان ومارشزني</w:t>
      </w:r>
      <w:r w:rsidR="00ED3128" w:rsidRPr="00B5490A">
        <w:rPr>
          <w:rFonts w:ascii="Traditional Arabic" w:hAnsi="Traditional Arabic" w:cs="Traditional Arabic" w:hint="cs"/>
          <w:sz w:val="32"/>
          <w:szCs w:val="32"/>
          <w:rtl/>
          <w:lang w:bidi="ar-DZ"/>
        </w:rPr>
        <w:t xml:space="preserve"> </w:t>
      </w:r>
      <w:r w:rsidR="00ED3128" w:rsidRPr="00897DB3">
        <w:rPr>
          <w:rFonts w:asciiTheme="majorBidi" w:hAnsiTheme="majorBidi" w:cstheme="majorBidi"/>
          <w:color w:val="231F20"/>
          <w:sz w:val="24"/>
          <w:szCs w:val="24"/>
        </w:rPr>
        <w:t xml:space="preserve"> </w:t>
      </w:r>
      <w:r w:rsidR="00ED3128" w:rsidRPr="00B5490A">
        <w:rPr>
          <w:rFonts w:asciiTheme="majorBidi" w:hAnsiTheme="majorBidi" w:cstheme="majorBidi"/>
          <w:color w:val="231F20"/>
          <w:sz w:val="24"/>
          <w:szCs w:val="24"/>
        </w:rPr>
        <w:t xml:space="preserve">Julien P.-A et Marchesnay </w:t>
      </w:r>
      <w:r w:rsidR="00ED3128" w:rsidRPr="005734A4">
        <w:rPr>
          <w:rFonts w:ascii="Traditional Arabic" w:hAnsi="Traditional Arabic" w:cs="Traditional Arabic"/>
          <w:sz w:val="28"/>
          <w:szCs w:val="28"/>
          <w:rtl/>
          <w:lang w:bidi="ar-DZ"/>
        </w:rPr>
        <w:t>المقاولين حسب أهدافهم إلى</w:t>
      </w:r>
      <w:r w:rsidR="00ED3128" w:rsidRPr="00685625">
        <w:rPr>
          <w:rFonts w:ascii="Simplified Arabic" w:hAnsi="Simplified Arabic" w:cs="Simplified Arabic" w:hint="cs"/>
          <w:sz w:val="28"/>
          <w:szCs w:val="28"/>
          <w:rtl/>
          <w:lang w:bidi="ar-DZ"/>
        </w:rPr>
        <w:t xml:space="preserve"> </w:t>
      </w:r>
      <w:r w:rsidR="00ED3128" w:rsidRPr="005734A4">
        <w:rPr>
          <w:rFonts w:ascii="Traditional Arabic" w:hAnsi="Traditional Arabic" w:cs="Traditional Arabic"/>
          <w:sz w:val="28"/>
          <w:szCs w:val="28"/>
          <w:rtl/>
          <w:lang w:bidi="ar-DZ"/>
        </w:rPr>
        <w:t>صنفين:</w:t>
      </w:r>
      <w:r w:rsidR="00A7318B" w:rsidRPr="00A7318B">
        <w:rPr>
          <w:rFonts w:ascii="Traditional Arabic" w:hAnsi="Traditional Arabic" w:cs="Traditional Arabic"/>
          <w:b/>
          <w:bCs/>
          <w:sz w:val="32"/>
          <w:szCs w:val="32"/>
          <w:vertAlign w:val="superscript"/>
          <w:rtl/>
          <w:lang w:bidi="ar-DZ"/>
        </w:rPr>
        <w:t xml:space="preserve"> </w:t>
      </w:r>
      <w:r w:rsidR="00A7318B" w:rsidRPr="00732B8B">
        <w:rPr>
          <w:rFonts w:ascii="Traditional Arabic" w:hAnsi="Traditional Arabic" w:cs="Traditional Arabic"/>
          <w:b/>
          <w:bCs/>
          <w:sz w:val="32"/>
          <w:szCs w:val="32"/>
          <w:vertAlign w:val="superscript"/>
          <w:rtl/>
          <w:lang w:bidi="ar-DZ"/>
        </w:rPr>
        <w:footnoteReference w:id="14"/>
      </w:r>
    </w:p>
    <w:p w:rsidR="00ED3128" w:rsidRPr="00FA3DDE" w:rsidRDefault="00ED3128" w:rsidP="00A67415">
      <w:pPr>
        <w:pStyle w:val="Paragraphedeliste"/>
        <w:numPr>
          <w:ilvl w:val="0"/>
          <w:numId w:val="2"/>
        </w:numPr>
        <w:tabs>
          <w:tab w:val="left" w:pos="3398"/>
        </w:tabs>
        <w:bidi/>
        <w:spacing w:after="0" w:line="240" w:lineRule="auto"/>
        <w:jc w:val="both"/>
        <w:rPr>
          <w:rFonts w:ascii="Traditional Arabic" w:hAnsi="Traditional Arabic" w:cs="Traditional Arabic"/>
          <w:sz w:val="32"/>
          <w:szCs w:val="32"/>
          <w:lang w:bidi="ar-DZ"/>
        </w:rPr>
      </w:pPr>
      <w:r w:rsidRPr="005734A4">
        <w:rPr>
          <w:rFonts w:ascii="Traditional Arabic" w:hAnsi="Traditional Arabic" w:cs="Traditional Arabic"/>
          <w:b/>
          <w:bCs/>
          <w:sz w:val="28"/>
          <w:szCs w:val="28"/>
          <w:rtl/>
          <w:lang w:bidi="ar-DZ"/>
        </w:rPr>
        <w:lastRenderedPageBreak/>
        <w:t>المقاول</w:t>
      </w:r>
      <w:r w:rsidRPr="00FA3DDE">
        <w:rPr>
          <w:rFonts w:ascii="Traditional Arabic" w:hAnsi="Traditional Arabic" w:cs="Traditional Arabic" w:hint="cs"/>
          <w:b/>
          <w:bCs/>
          <w:sz w:val="32"/>
          <w:szCs w:val="32"/>
          <w:rtl/>
          <w:lang w:bidi="ar-DZ"/>
        </w:rPr>
        <w:t xml:space="preserve"> </w:t>
      </w:r>
      <w:r w:rsidRPr="005734A4">
        <w:rPr>
          <w:rFonts w:asciiTheme="majorBidi" w:hAnsiTheme="majorBidi" w:cstheme="majorBidi"/>
          <w:sz w:val="24"/>
          <w:szCs w:val="24"/>
          <w:lang w:bidi="ar-DZ"/>
        </w:rPr>
        <w:t>CAP  (croissance, autonomie, pérennité)</w:t>
      </w:r>
      <w:r w:rsidRPr="005D1D93">
        <w:rPr>
          <w:rFonts w:asciiTheme="majorBidi" w:hAnsiTheme="majorBidi" w:cstheme="majorBidi" w:hint="cs"/>
          <w:sz w:val="24"/>
          <w:szCs w:val="24"/>
          <w:rtl/>
          <w:lang w:bidi="ar-DZ"/>
        </w:rPr>
        <w:t xml:space="preserve">: </w:t>
      </w:r>
      <w:r w:rsidRPr="005734A4">
        <w:rPr>
          <w:rFonts w:ascii="Traditional Arabic" w:hAnsi="Traditional Arabic" w:cs="Traditional Arabic"/>
          <w:b/>
          <w:bCs/>
          <w:sz w:val="28"/>
          <w:szCs w:val="28"/>
          <w:rtl/>
          <w:lang w:bidi="ar-DZ"/>
        </w:rPr>
        <w:t>النمو، الاستقلال الذاتي، البقاء</w:t>
      </w:r>
    </w:p>
    <w:p w:rsidR="00325CA9" w:rsidRPr="005734A4" w:rsidRDefault="00ED3128" w:rsidP="00AF2609">
      <w:pPr>
        <w:tabs>
          <w:tab w:val="left" w:pos="3398"/>
        </w:tabs>
        <w:bidi/>
        <w:spacing w:after="0" w:line="240" w:lineRule="auto"/>
        <w:ind w:left="360"/>
        <w:jc w:val="both"/>
        <w:rPr>
          <w:rFonts w:ascii="Traditional Arabic" w:hAnsi="Traditional Arabic" w:cs="Traditional Arabic"/>
          <w:sz w:val="28"/>
          <w:szCs w:val="28"/>
          <w:rtl/>
          <w:lang w:bidi="ar-DZ"/>
        </w:rPr>
      </w:pPr>
      <w:r w:rsidRPr="005734A4">
        <w:rPr>
          <w:rFonts w:ascii="Traditional Arabic" w:hAnsi="Traditional Arabic" w:cs="Traditional Arabic"/>
          <w:sz w:val="28"/>
          <w:szCs w:val="28"/>
          <w:rtl/>
          <w:lang w:bidi="ar-DZ"/>
        </w:rPr>
        <w:t>بحيث يهتم بالأعمال التي تعرف نموا كبيرا، وبذلك فإن النمو يعتبر هدفا بحد ذاته كما يساهم في تحقيق أهداف أخرى مثل:الأمن، تحسين الصورة، السلطة، إضافة إلى تحسين موقع المؤسسة أمام منافسيها، زبائنها، مورديها. كما يبحث المقاول أيضا على تحقيق الاستقلال الذاتي في اتخاذ قراراته، أما البقاء فلا يأخذ حيزا كبيرا في مجال انشغالاته.</w:t>
      </w:r>
    </w:p>
    <w:p w:rsidR="00ED3128" w:rsidRPr="001D1E32" w:rsidRDefault="00ED3128" w:rsidP="00A67415">
      <w:pPr>
        <w:pStyle w:val="Paragraphedeliste"/>
        <w:numPr>
          <w:ilvl w:val="0"/>
          <w:numId w:val="2"/>
        </w:numPr>
        <w:tabs>
          <w:tab w:val="left" w:pos="3398"/>
        </w:tabs>
        <w:bidi/>
        <w:spacing w:after="0" w:line="240" w:lineRule="auto"/>
        <w:jc w:val="both"/>
        <w:rPr>
          <w:rFonts w:ascii="Traditional Arabic" w:hAnsi="Traditional Arabic" w:cs="Traditional Arabic"/>
          <w:b/>
          <w:bCs/>
          <w:sz w:val="28"/>
          <w:szCs w:val="28"/>
          <w:rtl/>
          <w:lang w:bidi="ar-DZ"/>
        </w:rPr>
      </w:pPr>
      <w:r w:rsidRPr="001D1E32">
        <w:rPr>
          <w:rFonts w:ascii="Traditional Arabic" w:hAnsi="Traditional Arabic" w:cs="Traditional Arabic"/>
          <w:b/>
          <w:bCs/>
          <w:sz w:val="28"/>
          <w:szCs w:val="28"/>
          <w:rtl/>
          <w:lang w:bidi="ar-DZ"/>
        </w:rPr>
        <w:t>المقاول</w:t>
      </w:r>
      <w:r w:rsidRPr="00AC6CDA">
        <w:rPr>
          <w:rFonts w:asciiTheme="majorBidi" w:hAnsiTheme="majorBidi" w:cstheme="majorBidi"/>
          <w:sz w:val="28"/>
          <w:szCs w:val="28"/>
          <w:lang w:bidi="ar-DZ"/>
        </w:rPr>
        <w:t>(</w:t>
      </w:r>
      <w:r w:rsidRPr="001D1E32">
        <w:rPr>
          <w:rFonts w:asciiTheme="majorBidi" w:hAnsiTheme="majorBidi" w:cstheme="majorBidi"/>
          <w:sz w:val="24"/>
          <w:szCs w:val="24"/>
          <w:lang w:bidi="ar-DZ"/>
        </w:rPr>
        <w:t>pérennité, Independence, croissance)</w:t>
      </w:r>
      <w:r w:rsidRPr="001D1E32">
        <w:rPr>
          <w:rFonts w:ascii="Traditional Arabic" w:hAnsi="Traditional Arabic" w:cs="Traditional Arabic" w:hint="cs"/>
          <w:b/>
          <w:bCs/>
          <w:sz w:val="24"/>
          <w:szCs w:val="24"/>
          <w:rtl/>
          <w:lang w:bidi="ar-DZ"/>
        </w:rPr>
        <w:t xml:space="preserve"> </w:t>
      </w:r>
      <w:r w:rsidRPr="001D1E32">
        <w:rPr>
          <w:rFonts w:asciiTheme="majorBidi" w:hAnsiTheme="majorBidi" w:cstheme="majorBidi"/>
          <w:sz w:val="24"/>
          <w:szCs w:val="24"/>
          <w:lang w:bidi="ar-DZ"/>
        </w:rPr>
        <w:t>PIC</w:t>
      </w:r>
      <w:r w:rsidRPr="001D1E32">
        <w:rPr>
          <w:rFonts w:asciiTheme="majorBidi" w:hAnsiTheme="majorBidi" w:cstheme="majorBidi"/>
          <w:b/>
          <w:bCs/>
          <w:sz w:val="24"/>
          <w:szCs w:val="24"/>
          <w:lang w:bidi="ar-DZ"/>
        </w:rPr>
        <w:t> </w:t>
      </w:r>
      <w:r w:rsidRPr="00FA3DDE">
        <w:rPr>
          <w:rFonts w:asciiTheme="majorBidi" w:hAnsiTheme="majorBidi" w:cstheme="majorBidi" w:hint="cs"/>
          <w:b/>
          <w:bCs/>
          <w:sz w:val="28"/>
          <w:szCs w:val="28"/>
          <w:rtl/>
          <w:lang w:bidi="ar-DZ"/>
        </w:rPr>
        <w:t xml:space="preserve">: </w:t>
      </w:r>
      <w:r w:rsidRPr="001D1E32">
        <w:rPr>
          <w:rFonts w:ascii="Traditional Arabic" w:hAnsi="Traditional Arabic" w:cs="Traditional Arabic"/>
          <w:b/>
          <w:bCs/>
          <w:sz w:val="28"/>
          <w:szCs w:val="28"/>
          <w:rtl/>
          <w:lang w:bidi="ar-DZ"/>
        </w:rPr>
        <w:t>البقاء، الاستقلالية والنمو</w:t>
      </w:r>
    </w:p>
    <w:p w:rsidR="00ED3128" w:rsidRDefault="00ED3128" w:rsidP="00AC5426">
      <w:pPr>
        <w:tabs>
          <w:tab w:val="left" w:pos="3398"/>
        </w:tabs>
        <w:bidi/>
        <w:spacing w:after="0" w:line="240" w:lineRule="auto"/>
        <w:jc w:val="both"/>
        <w:rPr>
          <w:rFonts w:ascii="Traditional Arabic" w:hAnsi="Traditional Arabic" w:cs="Traditional Arabic"/>
          <w:sz w:val="32"/>
          <w:szCs w:val="32"/>
          <w:rtl/>
          <w:lang w:bidi="ar-DZ"/>
        </w:rPr>
      </w:pPr>
      <w:r w:rsidRPr="00325CA9">
        <w:rPr>
          <w:rFonts w:ascii="Traditional Arabic" w:hAnsi="Traditional Arabic" w:cs="Traditional Arabic"/>
          <w:sz w:val="32"/>
          <w:szCs w:val="32"/>
          <w:rtl/>
          <w:lang w:bidi="ar-DZ"/>
        </w:rPr>
        <w:t xml:space="preserve">     </w:t>
      </w:r>
      <w:r w:rsidRPr="00325CA9">
        <w:rPr>
          <w:rFonts w:ascii="Traditional Arabic" w:hAnsi="Traditional Arabic" w:cs="Traditional Arabic"/>
          <w:sz w:val="28"/>
          <w:szCs w:val="28"/>
          <w:rtl/>
          <w:lang w:bidi="ar-DZ"/>
        </w:rPr>
        <w:t>يتمثل الهدف الأساسي لهذا النوع من المقاولين في بقاء نشاطه، لذلك فهو يبحث عن تحقيق الاستقلالية. أما النمو فهو مقبول بالنسبة له مادام لا يتعارض مع البقاء والاستقلالية</w:t>
      </w:r>
      <w:r>
        <w:rPr>
          <w:rFonts w:ascii="Traditional Arabic" w:hAnsi="Traditional Arabic" w:cs="Traditional Arabic" w:hint="cs"/>
          <w:sz w:val="32"/>
          <w:szCs w:val="32"/>
          <w:rtl/>
          <w:lang w:bidi="ar-DZ"/>
        </w:rPr>
        <w:t>.</w:t>
      </w:r>
    </w:p>
    <w:p w:rsidR="002D4A51" w:rsidRPr="009F174B" w:rsidRDefault="00ED3128" w:rsidP="00A67415">
      <w:pPr>
        <w:pStyle w:val="Paragraphedeliste"/>
        <w:numPr>
          <w:ilvl w:val="0"/>
          <w:numId w:val="3"/>
        </w:numPr>
        <w:tabs>
          <w:tab w:val="left" w:pos="3398"/>
        </w:tabs>
        <w:bidi/>
        <w:spacing w:after="0" w:line="240" w:lineRule="auto"/>
        <w:jc w:val="both"/>
        <w:rPr>
          <w:rFonts w:ascii="Traditional Arabic" w:hAnsi="Traditional Arabic" w:cs="Traditional Arabic"/>
          <w:sz w:val="24"/>
          <w:szCs w:val="24"/>
          <w:rtl/>
          <w:lang w:bidi="ar-DZ"/>
        </w:rPr>
      </w:pPr>
      <w:r w:rsidRPr="00AA3DA6">
        <w:rPr>
          <w:rFonts w:ascii="Traditional Arabic" w:hAnsi="Traditional Arabic" w:cs="Traditional Arabic"/>
          <w:b/>
          <w:bCs/>
          <w:sz w:val="28"/>
          <w:szCs w:val="28"/>
          <w:u w:val="single"/>
          <w:rtl/>
          <w:lang w:bidi="ar-DZ"/>
        </w:rPr>
        <w:t>التنظيم</w:t>
      </w:r>
      <w:r w:rsidRPr="009F174B">
        <w:rPr>
          <w:rFonts w:ascii="Traditional Arabic" w:hAnsi="Traditional Arabic" w:cs="Traditional Arabic"/>
          <w:b/>
          <w:bCs/>
          <w:sz w:val="28"/>
          <w:szCs w:val="28"/>
          <w:rtl/>
          <w:lang w:bidi="ar-DZ"/>
        </w:rPr>
        <w:t>:</w:t>
      </w:r>
      <w:r w:rsidR="00685625" w:rsidRPr="009F174B">
        <w:rPr>
          <w:rFonts w:ascii="Traditional Arabic" w:hAnsi="Traditional Arabic" w:cs="Traditional Arabic"/>
          <w:sz w:val="28"/>
          <w:szCs w:val="28"/>
          <w:rtl/>
          <w:lang w:bidi="ar-DZ"/>
        </w:rPr>
        <w:t xml:space="preserve"> يتميز التنظيم في المؤسسات الصغيرة والمتوسطة </w:t>
      </w:r>
      <w:r w:rsidR="00195BB3" w:rsidRPr="009F174B">
        <w:rPr>
          <w:rFonts w:ascii="Traditional Arabic" w:hAnsi="Traditional Arabic" w:cs="Traditional Arabic"/>
          <w:sz w:val="28"/>
          <w:szCs w:val="28"/>
          <w:rtl/>
          <w:lang w:bidi="ar-DZ"/>
        </w:rPr>
        <w:t>بمجموعة من الخصائص التي تميزه</w:t>
      </w:r>
      <w:r w:rsidR="00195BB3" w:rsidRPr="009F174B">
        <w:rPr>
          <w:rFonts w:ascii="Traditional Arabic" w:hAnsi="Traditional Arabic" w:cs="Traditional Arabic"/>
          <w:b/>
          <w:bCs/>
          <w:sz w:val="28"/>
          <w:szCs w:val="28"/>
          <w:rtl/>
          <w:lang w:bidi="ar-DZ"/>
        </w:rPr>
        <w:t>:</w:t>
      </w:r>
    </w:p>
    <w:p w:rsidR="00A41A7E" w:rsidRPr="009F174B" w:rsidRDefault="00A41A7E" w:rsidP="00A67415">
      <w:pPr>
        <w:pStyle w:val="Paragraphedeliste"/>
        <w:numPr>
          <w:ilvl w:val="0"/>
          <w:numId w:val="2"/>
        </w:numPr>
        <w:tabs>
          <w:tab w:val="left" w:pos="3851"/>
        </w:tabs>
        <w:bidi/>
        <w:jc w:val="both"/>
        <w:rPr>
          <w:rFonts w:ascii="Traditional Arabic" w:hAnsi="Traditional Arabic" w:cs="Traditional Arabic"/>
          <w:sz w:val="28"/>
          <w:szCs w:val="28"/>
          <w:lang w:bidi="ar-DZ"/>
        </w:rPr>
      </w:pPr>
      <w:r w:rsidRPr="009F174B">
        <w:rPr>
          <w:rFonts w:ascii="Traditional Arabic" w:hAnsi="Traditional Arabic" w:cs="Traditional Arabic"/>
          <w:b/>
          <w:bCs/>
          <w:sz w:val="28"/>
          <w:szCs w:val="28"/>
          <w:rtl/>
          <w:lang w:bidi="ar-DZ"/>
        </w:rPr>
        <w:t xml:space="preserve">ضعف في التخصص في المهام </w:t>
      </w:r>
      <w:r w:rsidRPr="009F174B">
        <w:rPr>
          <w:rFonts w:ascii="Traditional Arabic" w:hAnsi="Traditional Arabic" w:cs="Traditional Arabic"/>
          <w:sz w:val="28"/>
          <w:szCs w:val="28"/>
          <w:rtl/>
          <w:lang w:bidi="ar-DZ"/>
        </w:rPr>
        <w:t>من خلال عدم القدرة على تحديد الوظائف وممارسة عدة وظائف من قبل فرد واحد.</w:t>
      </w:r>
    </w:p>
    <w:p w:rsidR="00A41A7E" w:rsidRPr="009F174B" w:rsidRDefault="00A41A7E" w:rsidP="00A67415">
      <w:pPr>
        <w:pStyle w:val="Paragraphedeliste"/>
        <w:numPr>
          <w:ilvl w:val="0"/>
          <w:numId w:val="2"/>
        </w:numPr>
        <w:tabs>
          <w:tab w:val="left" w:pos="3851"/>
        </w:tabs>
        <w:bidi/>
        <w:jc w:val="both"/>
        <w:rPr>
          <w:rFonts w:ascii="Traditional Arabic" w:hAnsi="Traditional Arabic" w:cs="Traditional Arabic"/>
          <w:sz w:val="28"/>
          <w:szCs w:val="28"/>
          <w:lang w:bidi="ar-DZ"/>
        </w:rPr>
      </w:pPr>
      <w:r w:rsidRPr="009F174B">
        <w:rPr>
          <w:rFonts w:ascii="Traditional Arabic" w:hAnsi="Traditional Arabic" w:cs="Traditional Arabic"/>
          <w:b/>
          <w:bCs/>
          <w:sz w:val="28"/>
          <w:szCs w:val="28"/>
          <w:rtl/>
          <w:lang w:bidi="ar-DZ"/>
        </w:rPr>
        <w:t xml:space="preserve">ضعف درجة الشكلية  </w:t>
      </w:r>
      <w:r w:rsidRPr="009F174B">
        <w:rPr>
          <w:rFonts w:ascii="Traditional Arabic" w:hAnsi="Traditional Arabic" w:cs="Traditional Arabic"/>
          <w:sz w:val="28"/>
          <w:szCs w:val="28"/>
          <w:rtl/>
          <w:lang w:bidi="ar-DZ"/>
        </w:rPr>
        <w:t>من خلال هيكل غير رسمي وعدم تقيد المدراء بالقواعد والإجراءات وطرق التواصل المكتوبة.</w:t>
      </w:r>
    </w:p>
    <w:p w:rsidR="00A41A7E" w:rsidRPr="009F174B" w:rsidRDefault="00A41A7E" w:rsidP="00A67415">
      <w:pPr>
        <w:pStyle w:val="Paragraphedeliste"/>
        <w:numPr>
          <w:ilvl w:val="0"/>
          <w:numId w:val="2"/>
        </w:numPr>
        <w:tabs>
          <w:tab w:val="left" w:pos="3851"/>
        </w:tabs>
        <w:bidi/>
        <w:spacing w:line="240" w:lineRule="auto"/>
        <w:jc w:val="both"/>
        <w:rPr>
          <w:rFonts w:ascii="Traditional Arabic" w:hAnsi="Traditional Arabic" w:cs="Traditional Arabic"/>
          <w:sz w:val="28"/>
          <w:szCs w:val="28"/>
          <w:lang w:bidi="ar-DZ"/>
        </w:rPr>
      </w:pPr>
      <w:r w:rsidRPr="009F174B">
        <w:rPr>
          <w:rFonts w:ascii="Traditional Arabic" w:hAnsi="Traditional Arabic" w:cs="Traditional Arabic"/>
          <w:b/>
          <w:bCs/>
          <w:sz w:val="28"/>
          <w:szCs w:val="28"/>
          <w:rtl/>
          <w:lang w:bidi="ar-DZ"/>
        </w:rPr>
        <w:t xml:space="preserve">شدة التمركز </w:t>
      </w:r>
      <w:r w:rsidRPr="009F174B">
        <w:rPr>
          <w:rFonts w:ascii="Traditional Arabic" w:hAnsi="Traditional Arabic" w:cs="Traditional Arabic"/>
          <w:sz w:val="28"/>
          <w:szCs w:val="28"/>
          <w:rtl/>
          <w:lang w:bidi="ar-DZ"/>
        </w:rPr>
        <w:t>من خلال</w:t>
      </w:r>
      <w:r w:rsidRPr="009F174B">
        <w:rPr>
          <w:rFonts w:ascii="Traditional Arabic" w:hAnsi="Traditional Arabic" w:cs="Traditional Arabic"/>
          <w:b/>
          <w:bCs/>
          <w:sz w:val="28"/>
          <w:szCs w:val="28"/>
          <w:rtl/>
          <w:lang w:bidi="ar-DZ"/>
        </w:rPr>
        <w:t xml:space="preserve"> </w:t>
      </w:r>
      <w:r w:rsidRPr="009F174B">
        <w:rPr>
          <w:rFonts w:ascii="Traditional Arabic" w:hAnsi="Traditional Arabic" w:cs="Traditional Arabic"/>
          <w:sz w:val="28"/>
          <w:szCs w:val="28"/>
          <w:rtl/>
          <w:lang w:bidi="ar-DZ"/>
        </w:rPr>
        <w:t>السلطة الكاملة بيد المالك/المسير وهيكل مسطح.</w:t>
      </w:r>
    </w:p>
    <w:p w:rsidR="00A41A7E" w:rsidRPr="009F174B" w:rsidRDefault="00A41A7E" w:rsidP="005C4388">
      <w:pPr>
        <w:tabs>
          <w:tab w:val="left" w:pos="3398"/>
        </w:tabs>
        <w:bidi/>
        <w:spacing w:after="0" w:line="240" w:lineRule="auto"/>
        <w:jc w:val="both"/>
        <w:rPr>
          <w:rFonts w:ascii="Traditional Arabic" w:hAnsi="Traditional Arabic" w:cs="Traditional Arabic"/>
          <w:sz w:val="28"/>
          <w:szCs w:val="28"/>
          <w:rtl/>
          <w:lang w:bidi="ar-DZ"/>
        </w:rPr>
      </w:pPr>
      <w:r w:rsidRPr="009F174B">
        <w:rPr>
          <w:rFonts w:ascii="Traditional Arabic" w:hAnsi="Traditional Arabic" w:cs="Traditional Arabic"/>
          <w:rtl/>
          <w:lang w:bidi="ar-DZ"/>
        </w:rPr>
        <w:t xml:space="preserve">        </w:t>
      </w:r>
      <w:r w:rsidR="005C4388" w:rsidRPr="009F174B">
        <w:rPr>
          <w:rFonts w:ascii="Traditional Arabic" w:hAnsi="Traditional Arabic" w:cs="Traditional Arabic"/>
          <w:sz w:val="28"/>
          <w:szCs w:val="28"/>
          <w:rtl/>
          <w:lang w:bidi="ar-DZ"/>
        </w:rPr>
        <w:t>هذه الخصائص</w:t>
      </w:r>
      <w:r w:rsidRPr="009F174B">
        <w:rPr>
          <w:rFonts w:ascii="Traditional Arabic" w:hAnsi="Traditional Arabic" w:cs="Traditional Arabic"/>
          <w:sz w:val="28"/>
          <w:szCs w:val="28"/>
          <w:rtl/>
          <w:lang w:bidi="ar-DZ"/>
        </w:rPr>
        <w:t xml:space="preserve"> </w:t>
      </w:r>
      <w:r w:rsidR="005C4388" w:rsidRPr="009F174B">
        <w:rPr>
          <w:rFonts w:ascii="Traditional Arabic" w:hAnsi="Traditional Arabic" w:cs="Traditional Arabic"/>
          <w:sz w:val="28"/>
          <w:szCs w:val="28"/>
          <w:rtl/>
          <w:lang w:bidi="ar-DZ"/>
        </w:rPr>
        <w:t>ت</w:t>
      </w:r>
      <w:r w:rsidRPr="009F174B">
        <w:rPr>
          <w:rFonts w:ascii="Traditional Arabic" w:hAnsi="Traditional Arabic" w:cs="Traditional Arabic"/>
          <w:sz w:val="28"/>
          <w:szCs w:val="28"/>
          <w:rtl/>
          <w:lang w:bidi="ar-DZ"/>
        </w:rPr>
        <w:t xml:space="preserve">ؤثر كثيرا في عملية تسييرها خاصة من ناحية وضع الإستراتيجية، من </w:t>
      </w:r>
      <w:r w:rsidR="005C4388" w:rsidRPr="009F174B">
        <w:rPr>
          <w:rFonts w:ascii="Traditional Arabic" w:hAnsi="Traditional Arabic" w:cs="Traditional Arabic"/>
          <w:sz w:val="28"/>
          <w:szCs w:val="28"/>
          <w:rtl/>
          <w:lang w:bidi="ar-DZ"/>
        </w:rPr>
        <w:t>حيث</w:t>
      </w:r>
      <w:r w:rsidRPr="009F174B">
        <w:rPr>
          <w:rFonts w:ascii="Traditional Arabic" w:hAnsi="Traditional Arabic" w:cs="Traditional Arabic"/>
          <w:sz w:val="28"/>
          <w:szCs w:val="28"/>
          <w:rtl/>
          <w:lang w:bidi="ar-DZ"/>
        </w:rPr>
        <w:t>:</w:t>
      </w:r>
    </w:p>
    <w:p w:rsidR="00A41A7E" w:rsidRPr="000B7256" w:rsidRDefault="00A41A7E" w:rsidP="005C4388">
      <w:pPr>
        <w:tabs>
          <w:tab w:val="left" w:pos="3398"/>
        </w:tabs>
        <w:bidi/>
        <w:spacing w:after="0" w:line="240" w:lineRule="auto"/>
        <w:jc w:val="both"/>
        <w:rPr>
          <w:rFonts w:ascii="Traditional Arabic" w:hAnsi="Traditional Arabic" w:cs="Traditional Arabic"/>
          <w:sz w:val="28"/>
          <w:szCs w:val="28"/>
          <w:rtl/>
          <w:lang w:bidi="ar-DZ"/>
        </w:rPr>
      </w:pPr>
      <w:r w:rsidRPr="009F174B">
        <w:rPr>
          <w:rFonts w:ascii="Traditional Arabic" w:hAnsi="Traditional Arabic" w:cs="Traditional Arabic"/>
          <w:sz w:val="28"/>
          <w:szCs w:val="28"/>
          <w:rtl/>
          <w:lang w:bidi="ar-DZ"/>
        </w:rPr>
        <w:t xml:space="preserve">   - إن أول ما ينتج عن صغر حجم هذه المؤسسات هو قلة ومحدودية مواردها سواء المالية أو الموارد البشرية والكفاءات، وهذا ما يحد من استعمال التخطيط الاستراتيجي مفصل بمراحله، فحسب دراسة لـدوشينو</w:t>
      </w:r>
      <w:r w:rsidRPr="001D6CAA">
        <w:rPr>
          <w:rFonts w:asciiTheme="majorBidi" w:hAnsiTheme="majorBidi" w:cstheme="majorBidi"/>
          <w:sz w:val="24"/>
          <w:szCs w:val="24"/>
          <w:lang w:bidi="ar-DZ"/>
        </w:rPr>
        <w:t>1998</w:t>
      </w:r>
      <w:r w:rsidR="000B7256">
        <w:rPr>
          <w:rFonts w:asciiTheme="majorBidi" w:hAnsiTheme="majorBidi" w:cstheme="majorBidi" w:hint="cs"/>
          <w:sz w:val="24"/>
          <w:szCs w:val="24"/>
          <w:rtl/>
          <w:lang w:bidi="ar-DZ"/>
        </w:rPr>
        <w:t xml:space="preserve"> </w:t>
      </w:r>
      <w:r w:rsidRPr="001D6CAA">
        <w:rPr>
          <w:rFonts w:asciiTheme="majorBidi" w:hAnsiTheme="majorBidi" w:cstheme="majorBidi"/>
          <w:sz w:val="24"/>
          <w:szCs w:val="24"/>
          <w:lang w:bidi="ar-DZ"/>
        </w:rPr>
        <w:t>B. Duchéneaut</w:t>
      </w:r>
      <w:r w:rsidRPr="001D6CAA">
        <w:rPr>
          <w:rFonts w:asciiTheme="majorBidi" w:hAnsiTheme="majorBidi" w:cstheme="majorBidi"/>
          <w:sz w:val="24"/>
          <w:szCs w:val="24"/>
          <w:rtl/>
          <w:lang w:bidi="ar-DZ"/>
        </w:rPr>
        <w:t xml:space="preserve"> </w:t>
      </w:r>
      <w:r w:rsidRPr="000B7256">
        <w:rPr>
          <w:rFonts w:ascii="Traditional Arabic" w:hAnsi="Traditional Arabic" w:cs="Traditional Arabic"/>
          <w:sz w:val="28"/>
          <w:szCs w:val="28"/>
          <w:rtl/>
          <w:lang w:bidi="ar-DZ"/>
        </w:rPr>
        <w:t>فإن هذه المؤسسات تعتمد إما على التنبؤ أو على المتابعة ونادرا ما تلجأ إلى التخطيط.</w:t>
      </w:r>
    </w:p>
    <w:p w:rsidR="00A41A7E" w:rsidRPr="000B7256" w:rsidRDefault="00A41A7E" w:rsidP="00A41A7E">
      <w:pPr>
        <w:tabs>
          <w:tab w:val="left" w:pos="3398"/>
        </w:tabs>
        <w:bidi/>
        <w:spacing w:after="0" w:line="240" w:lineRule="auto"/>
        <w:ind w:left="360"/>
        <w:jc w:val="both"/>
        <w:rPr>
          <w:rFonts w:ascii="Traditional Arabic" w:hAnsi="Traditional Arabic" w:cs="Traditional Arabic"/>
          <w:sz w:val="28"/>
          <w:szCs w:val="28"/>
          <w:rtl/>
          <w:lang w:bidi="ar-DZ"/>
        </w:rPr>
      </w:pPr>
      <w:r w:rsidRPr="000B7256">
        <w:rPr>
          <w:rFonts w:ascii="Traditional Arabic" w:hAnsi="Traditional Arabic" w:cs="Traditional Arabic"/>
          <w:sz w:val="28"/>
          <w:szCs w:val="28"/>
          <w:rtl/>
          <w:lang w:bidi="ar-DZ"/>
        </w:rPr>
        <w:t xml:space="preserve">- كذلك ما يميز هذه المؤسسات هو اعتمادها على نظم معلومات محدودة وبسيطة، في حين أن الإستراتيجية تحتاج إلى نظم معلومات متجددة ومتطورة باستمرار. </w:t>
      </w:r>
    </w:p>
    <w:p w:rsidR="00A41A7E" w:rsidRPr="000B7256" w:rsidRDefault="00A41A7E" w:rsidP="00A41A7E">
      <w:pPr>
        <w:tabs>
          <w:tab w:val="left" w:pos="3398"/>
        </w:tabs>
        <w:bidi/>
        <w:spacing w:after="0" w:line="240" w:lineRule="auto"/>
        <w:ind w:left="360"/>
        <w:jc w:val="both"/>
        <w:rPr>
          <w:rFonts w:ascii="Traditional Arabic" w:hAnsi="Traditional Arabic" w:cs="Traditional Arabic"/>
          <w:sz w:val="28"/>
          <w:szCs w:val="28"/>
          <w:rtl/>
          <w:lang w:bidi="ar-DZ"/>
        </w:rPr>
      </w:pPr>
      <w:r w:rsidRPr="000B7256">
        <w:rPr>
          <w:rFonts w:ascii="Traditional Arabic" w:hAnsi="Traditional Arabic" w:cs="Traditional Arabic"/>
          <w:sz w:val="28"/>
          <w:szCs w:val="28"/>
          <w:rtl/>
          <w:lang w:bidi="ar-DZ"/>
        </w:rPr>
        <w:t>- تحتاج عملية التخطيط الاستراتيجي ووضع الإستراتيجية المشاركة</w:t>
      </w:r>
      <w:r w:rsidRPr="000B7256">
        <w:rPr>
          <w:rFonts w:ascii="Traditional Arabic" w:hAnsi="Traditional Arabic" w:cs="Traditional Arabic"/>
          <w:sz w:val="28"/>
          <w:szCs w:val="28"/>
          <w:lang w:bidi="ar-DZ"/>
        </w:rPr>
        <w:t xml:space="preserve"> </w:t>
      </w:r>
      <w:r w:rsidRPr="000B7256">
        <w:rPr>
          <w:rFonts w:ascii="Traditional Arabic" w:hAnsi="Traditional Arabic" w:cs="Traditional Arabic"/>
          <w:sz w:val="28"/>
          <w:szCs w:val="28"/>
          <w:rtl/>
          <w:lang w:bidi="ar-DZ"/>
        </w:rPr>
        <w:t>في</w:t>
      </w:r>
      <w:r w:rsidRPr="000B7256">
        <w:rPr>
          <w:rFonts w:ascii="Traditional Arabic" w:hAnsi="Traditional Arabic" w:cs="Traditional Arabic"/>
          <w:sz w:val="28"/>
          <w:szCs w:val="28"/>
          <w:lang w:bidi="ar-DZ"/>
        </w:rPr>
        <w:t xml:space="preserve"> </w:t>
      </w:r>
      <w:r w:rsidRPr="000B7256">
        <w:rPr>
          <w:rFonts w:ascii="Traditional Arabic" w:hAnsi="Traditional Arabic" w:cs="Traditional Arabic"/>
          <w:sz w:val="28"/>
          <w:szCs w:val="28"/>
          <w:rtl/>
          <w:lang w:bidi="ar-DZ"/>
        </w:rPr>
        <w:t>صناعة</w:t>
      </w:r>
      <w:r w:rsidRPr="000B7256">
        <w:rPr>
          <w:rFonts w:ascii="Traditional Arabic" w:hAnsi="Traditional Arabic" w:cs="Traditional Arabic"/>
          <w:sz w:val="28"/>
          <w:szCs w:val="28"/>
          <w:lang w:bidi="ar-DZ"/>
        </w:rPr>
        <w:t xml:space="preserve"> </w:t>
      </w:r>
      <w:r w:rsidRPr="000B7256">
        <w:rPr>
          <w:rFonts w:ascii="Traditional Arabic" w:hAnsi="Traditional Arabic" w:cs="Traditional Arabic"/>
          <w:sz w:val="28"/>
          <w:szCs w:val="28"/>
          <w:rtl/>
          <w:lang w:bidi="ar-DZ"/>
        </w:rPr>
        <w:t xml:space="preserve">القرار من خلال تضافر جميع الجهود والخبرات داخل المؤسسة، غير أن القرار الأول والأخير في أغلبية المؤسسات الصغيرة والمتوسطة يرجع للمالك/ المسير.  </w:t>
      </w:r>
    </w:p>
    <w:p w:rsidR="00E1430C" w:rsidRPr="000B7256" w:rsidRDefault="005C4388" w:rsidP="00A67415">
      <w:pPr>
        <w:pStyle w:val="Paragraphedeliste"/>
        <w:numPr>
          <w:ilvl w:val="0"/>
          <w:numId w:val="4"/>
        </w:numPr>
        <w:autoSpaceDE w:val="0"/>
        <w:autoSpaceDN w:val="0"/>
        <w:bidi/>
        <w:adjustRightInd w:val="0"/>
        <w:spacing w:after="0" w:line="240" w:lineRule="auto"/>
        <w:jc w:val="both"/>
        <w:rPr>
          <w:rFonts w:ascii="Traditional Arabic" w:hAnsi="Traditional Arabic" w:cs="Traditional Arabic"/>
          <w:sz w:val="28"/>
          <w:szCs w:val="28"/>
          <w:rtl/>
          <w:lang w:bidi="ar-DZ"/>
        </w:rPr>
      </w:pPr>
      <w:r w:rsidRPr="0066079B">
        <w:rPr>
          <w:rFonts w:ascii="Traditional Arabic" w:hAnsi="Traditional Arabic" w:cs="Traditional Arabic"/>
          <w:b/>
          <w:bCs/>
          <w:sz w:val="28"/>
          <w:szCs w:val="28"/>
          <w:u w:val="single"/>
          <w:rtl/>
          <w:lang w:bidi="ar-DZ"/>
        </w:rPr>
        <w:t>البيئة</w:t>
      </w:r>
      <w:r w:rsidRPr="000B7256">
        <w:rPr>
          <w:rFonts w:ascii="Traditional Arabic" w:hAnsi="Traditional Arabic" w:cs="Traditional Arabic"/>
          <w:b/>
          <w:bCs/>
          <w:sz w:val="28"/>
          <w:szCs w:val="28"/>
          <w:rtl/>
          <w:lang w:bidi="ar-DZ"/>
        </w:rPr>
        <w:t>:</w:t>
      </w:r>
      <w:r w:rsidR="00F87992" w:rsidRPr="000B7256">
        <w:rPr>
          <w:rFonts w:ascii="Traditional Arabic" w:hAnsi="Traditional Arabic" w:cs="Traditional Arabic"/>
          <w:b/>
          <w:bCs/>
          <w:sz w:val="28"/>
          <w:szCs w:val="28"/>
          <w:rtl/>
          <w:lang w:bidi="ar-DZ"/>
        </w:rPr>
        <w:t xml:space="preserve">    </w:t>
      </w:r>
      <w:r w:rsidRPr="000B7256">
        <w:rPr>
          <w:rFonts w:ascii="Traditional Arabic" w:hAnsi="Traditional Arabic" w:cs="Traditional Arabic"/>
          <w:b/>
          <w:bCs/>
          <w:sz w:val="28"/>
          <w:szCs w:val="28"/>
          <w:rtl/>
          <w:lang w:bidi="ar-DZ"/>
        </w:rPr>
        <w:t>ا</w:t>
      </w:r>
      <w:r w:rsidRPr="000B7256">
        <w:rPr>
          <w:rFonts w:ascii="Traditional Arabic" w:hAnsi="Traditional Arabic" w:cs="Traditional Arabic"/>
          <w:sz w:val="28"/>
          <w:szCs w:val="28"/>
          <w:rtl/>
          <w:lang w:bidi="ar-DZ"/>
        </w:rPr>
        <w:t xml:space="preserve">هتمت عدة دراسات بعلاقة المؤسسات الصغيرة والمتوسطة ببيئتها كمدخل لفهم عملية </w:t>
      </w:r>
    </w:p>
    <w:p w:rsidR="005C4388" w:rsidRPr="009919D6" w:rsidRDefault="00AB06DC" w:rsidP="002677CF">
      <w:pPr>
        <w:autoSpaceDE w:val="0"/>
        <w:autoSpaceDN w:val="0"/>
        <w:bidi/>
        <w:adjustRightInd w:val="0"/>
        <w:spacing w:after="0" w:line="240" w:lineRule="auto"/>
        <w:jc w:val="both"/>
        <w:rPr>
          <w:rFonts w:ascii="Traditional Arabic" w:hAnsi="Traditional Arabic" w:cs="Traditional Arabic"/>
          <w:sz w:val="28"/>
          <w:szCs w:val="28"/>
          <w:rtl/>
          <w:lang w:bidi="ar-DZ"/>
        </w:rPr>
      </w:pPr>
      <w:r w:rsidRPr="000B7256">
        <w:rPr>
          <w:rFonts w:ascii="Traditional Arabic" w:hAnsi="Traditional Arabic" w:cs="Traditional Arabic"/>
          <w:sz w:val="28"/>
          <w:szCs w:val="28"/>
          <w:rtl/>
          <w:lang w:bidi="ar-DZ"/>
        </w:rPr>
        <w:t>التسيير</w:t>
      </w:r>
      <w:r w:rsidR="005C4388" w:rsidRPr="000B7256">
        <w:rPr>
          <w:rFonts w:ascii="Traditional Arabic" w:hAnsi="Traditional Arabic" w:cs="Traditional Arabic"/>
          <w:sz w:val="28"/>
          <w:szCs w:val="28"/>
          <w:rtl/>
          <w:lang w:bidi="ar-DZ"/>
        </w:rPr>
        <w:t xml:space="preserve"> الاستراتيجي فيها. وهنا ظهرت وجهتا نظر متناقضتان بين الحتمية والطواعية</w:t>
      </w:r>
      <w:r w:rsidR="005C4388" w:rsidRPr="000B7256">
        <w:rPr>
          <w:rFonts w:ascii="Traditional Arabic" w:hAnsi="Traditional Arabic" w:cs="Traditional Arabic"/>
          <w:b/>
          <w:bCs/>
          <w:sz w:val="28"/>
          <w:szCs w:val="28"/>
          <w:rtl/>
          <w:lang w:bidi="ar-DZ"/>
        </w:rPr>
        <w:t>.</w:t>
      </w:r>
      <w:r w:rsidR="005C4388" w:rsidRPr="000B7256">
        <w:rPr>
          <w:rFonts w:ascii="Traditional Arabic" w:hAnsi="Traditional Arabic" w:cs="Traditional Arabic"/>
          <w:sz w:val="28"/>
          <w:szCs w:val="28"/>
          <w:rtl/>
          <w:lang w:bidi="ar-DZ"/>
        </w:rPr>
        <w:t xml:space="preserve"> إذ تتجه عدة دراسات نظرية لاعتبار أن المؤسسات الصغيرة والمتوسطة تخضع بشكل مستمر وحتمي لشروط بيئتها وهذا ما يؤكده سامو</w:t>
      </w:r>
      <w:r w:rsidR="005C4388" w:rsidRPr="00E1430C">
        <w:rPr>
          <w:rFonts w:ascii="Traditional Arabic" w:hAnsi="Traditional Arabic" w:cs="Traditional Arabic" w:hint="cs"/>
          <w:sz w:val="32"/>
          <w:szCs w:val="32"/>
          <w:rtl/>
          <w:lang w:bidi="ar-DZ"/>
        </w:rPr>
        <w:t xml:space="preserve"> </w:t>
      </w:r>
      <w:r w:rsidR="005C4388" w:rsidRPr="00E1430C">
        <w:rPr>
          <w:rFonts w:ascii="Times New Roman" w:hAnsi="Times New Roman" w:cs="Times New Roman"/>
          <w:sz w:val="24"/>
          <w:szCs w:val="24"/>
          <w:lang w:bidi="ar-DZ"/>
        </w:rPr>
        <w:t>Sammut</w:t>
      </w:r>
      <w:r w:rsidR="005C4388" w:rsidRPr="00E1430C">
        <w:rPr>
          <w:rFonts w:ascii="Times New Roman" w:hAnsi="Times New Roman" w:cs="Times New Roman"/>
          <w:sz w:val="24"/>
          <w:szCs w:val="24"/>
          <w:rtl/>
          <w:lang w:bidi="ar-DZ"/>
        </w:rPr>
        <w:t xml:space="preserve"> 1995</w:t>
      </w:r>
      <w:r w:rsidR="005C4388" w:rsidRPr="00E1430C">
        <w:rPr>
          <w:rFonts w:ascii="Traditional Arabic" w:hAnsi="Traditional Arabic" w:cs="Traditional Arabic" w:hint="cs"/>
          <w:sz w:val="32"/>
          <w:szCs w:val="32"/>
          <w:rtl/>
          <w:lang w:bidi="ar-DZ"/>
        </w:rPr>
        <w:t xml:space="preserve"> </w:t>
      </w:r>
      <w:r w:rsidR="005C4388" w:rsidRPr="003C3854">
        <w:rPr>
          <w:rFonts w:ascii="Traditional Arabic" w:hAnsi="Traditional Arabic" w:cs="Traditional Arabic"/>
          <w:sz w:val="28"/>
          <w:szCs w:val="28"/>
          <w:rtl/>
          <w:lang w:bidi="ar-DZ"/>
        </w:rPr>
        <w:t>باعتبار أن هذه المؤسسات ليست لها نفس العلاقة مع البيئة مثل المؤسسات الكبيرة. ربطت هذه النظرة الحتمية بخاصية قلّة الموارد والكفاءات في هذه المؤسسات.</w:t>
      </w:r>
      <w:r w:rsidR="00E1430C" w:rsidRPr="003C3854">
        <w:rPr>
          <w:rFonts w:ascii="Traditional Arabic" w:hAnsi="Traditional Arabic" w:cs="Traditional Arabic"/>
          <w:sz w:val="28"/>
          <w:szCs w:val="28"/>
          <w:rtl/>
          <w:lang w:bidi="ar-DZ"/>
        </w:rPr>
        <w:t xml:space="preserve"> </w:t>
      </w:r>
      <w:r w:rsidR="005C4388" w:rsidRPr="003C3854">
        <w:rPr>
          <w:rFonts w:ascii="Traditional Arabic" w:hAnsi="Traditional Arabic" w:cs="Traditional Arabic"/>
          <w:sz w:val="28"/>
          <w:szCs w:val="28"/>
          <w:rtl/>
          <w:lang w:bidi="ar-DZ"/>
        </w:rPr>
        <w:t>ولكن هناك من ينظر إلى أن خاصية الجوارية (الاقتراب من البيئة) التي تميز هذه المؤسسات تجعل لها الإرادة في تحديد خياراتها الإستراتيجية بشكل مستقلّ، وهذا ما أشار إليه كل من بيكوري</w:t>
      </w:r>
      <w:r w:rsidR="005C4388" w:rsidRPr="00E1430C">
        <w:rPr>
          <w:rFonts w:ascii="Traditional Arabic" w:hAnsi="Traditional Arabic" w:cs="Traditional Arabic" w:hint="cs"/>
          <w:sz w:val="32"/>
          <w:szCs w:val="32"/>
          <w:rtl/>
          <w:lang w:bidi="ar-DZ"/>
        </w:rPr>
        <w:t xml:space="preserve"> </w:t>
      </w:r>
      <w:r w:rsidR="005C4388" w:rsidRPr="00E1430C">
        <w:rPr>
          <w:rFonts w:asciiTheme="majorBidi" w:hAnsiTheme="majorBidi" w:cstheme="majorBidi"/>
          <w:sz w:val="24"/>
          <w:szCs w:val="24"/>
          <w:lang w:bidi="ar-DZ"/>
        </w:rPr>
        <w:t>Picory</w:t>
      </w:r>
      <w:r w:rsidR="005C4388" w:rsidRPr="00E1430C">
        <w:rPr>
          <w:rFonts w:ascii="Traditional Arabic" w:hAnsi="Traditional Arabic" w:cs="Traditional Arabic" w:hint="cs"/>
          <w:sz w:val="32"/>
          <w:szCs w:val="32"/>
          <w:rtl/>
          <w:lang w:bidi="ar-DZ"/>
        </w:rPr>
        <w:t xml:space="preserve">، </w:t>
      </w:r>
      <w:r w:rsidR="005C4388" w:rsidRPr="003C3854">
        <w:rPr>
          <w:rFonts w:ascii="Traditional Arabic" w:hAnsi="Traditional Arabic" w:cs="Traditional Arabic"/>
          <w:sz w:val="28"/>
          <w:szCs w:val="28"/>
          <w:rtl/>
          <w:lang w:bidi="ar-DZ"/>
        </w:rPr>
        <w:t>روو</w:t>
      </w:r>
      <w:r w:rsidR="005C4388" w:rsidRPr="00E1430C">
        <w:rPr>
          <w:rFonts w:asciiTheme="majorBidi" w:hAnsiTheme="majorBidi" w:cstheme="majorBidi"/>
          <w:sz w:val="24"/>
          <w:szCs w:val="24"/>
          <w:lang w:bidi="ar-DZ"/>
        </w:rPr>
        <w:t>Rowe</w:t>
      </w:r>
      <w:r w:rsidR="005C4388" w:rsidRPr="00E1430C">
        <w:rPr>
          <w:rFonts w:ascii="Traditional Arabic" w:hAnsi="Traditional Arabic" w:cs="Traditional Arabic" w:hint="cs"/>
          <w:sz w:val="32"/>
          <w:szCs w:val="32"/>
          <w:rtl/>
          <w:lang w:bidi="ar-DZ"/>
        </w:rPr>
        <w:t xml:space="preserve"> </w:t>
      </w:r>
      <w:r w:rsidR="005C4388" w:rsidRPr="003C3854">
        <w:rPr>
          <w:rFonts w:ascii="Traditional Arabic" w:hAnsi="Traditional Arabic" w:cs="Traditional Arabic"/>
          <w:sz w:val="28"/>
          <w:szCs w:val="28"/>
          <w:rtl/>
          <w:lang w:bidi="ar-DZ"/>
        </w:rPr>
        <w:t>وشاتو</w:t>
      </w:r>
      <w:r w:rsidR="005C4388" w:rsidRPr="00E1430C">
        <w:rPr>
          <w:rFonts w:ascii="Traditional Arabic" w:hAnsi="Traditional Arabic" w:cs="Traditional Arabic" w:hint="cs"/>
          <w:sz w:val="32"/>
          <w:szCs w:val="32"/>
          <w:rtl/>
          <w:lang w:bidi="ar-DZ"/>
        </w:rPr>
        <w:t xml:space="preserve"> </w:t>
      </w:r>
      <w:r w:rsidR="005C4388" w:rsidRPr="00E1430C">
        <w:rPr>
          <w:rFonts w:asciiTheme="majorBidi" w:hAnsiTheme="majorBidi" w:cstheme="majorBidi"/>
          <w:sz w:val="24"/>
          <w:szCs w:val="24"/>
          <w:lang w:bidi="ar-DZ"/>
        </w:rPr>
        <w:t>Château</w:t>
      </w:r>
      <w:r w:rsidR="005C4388" w:rsidRPr="00E1430C">
        <w:rPr>
          <w:rFonts w:ascii="Traditional Arabic" w:hAnsi="Traditional Arabic" w:cs="Traditional Arabic" w:hint="cs"/>
          <w:sz w:val="32"/>
          <w:szCs w:val="32"/>
          <w:rtl/>
          <w:lang w:bidi="ar-DZ"/>
        </w:rPr>
        <w:t xml:space="preserve"> </w:t>
      </w:r>
      <w:r w:rsidR="005C4388" w:rsidRPr="00E1430C">
        <w:rPr>
          <w:rFonts w:ascii="Traditional Arabic" w:hAnsi="Traditional Arabic" w:cs="Traditional Arabic" w:hint="cs"/>
          <w:sz w:val="24"/>
          <w:szCs w:val="24"/>
          <w:rtl/>
          <w:lang w:bidi="ar-DZ"/>
        </w:rPr>
        <w:t>1995</w:t>
      </w:r>
      <w:r w:rsidR="005C4388" w:rsidRPr="00E1430C">
        <w:rPr>
          <w:rFonts w:ascii="Traditional Arabic" w:hAnsi="Traditional Arabic" w:cs="Traditional Arabic" w:hint="cs"/>
          <w:sz w:val="32"/>
          <w:szCs w:val="32"/>
          <w:rtl/>
          <w:lang w:bidi="ar-DZ"/>
        </w:rPr>
        <w:t xml:space="preserve">. </w:t>
      </w:r>
      <w:r w:rsidR="005C4388" w:rsidRPr="003C3854">
        <w:rPr>
          <w:rFonts w:ascii="Traditional Arabic" w:hAnsi="Traditional Arabic" w:cs="Traditional Arabic"/>
          <w:sz w:val="28"/>
          <w:szCs w:val="28"/>
          <w:rtl/>
          <w:lang w:bidi="ar-DZ"/>
        </w:rPr>
        <w:t>وبالرغم من صعوبة وتعقّد المتغيرات البيئية إلا أنها استطاعت الصمود لأن لها القدرة على الاستجابة للمتغيرات البيئية بسرعة نتيجة لمركزية قراراتها. كما يؤكد ليجي</w:t>
      </w:r>
      <w:r w:rsidR="005C4388" w:rsidRPr="00E1430C">
        <w:rPr>
          <w:rFonts w:ascii="Simplified Arabic" w:hAnsi="Simplified Arabic" w:cs="Simplified Arabic"/>
          <w:sz w:val="28"/>
          <w:szCs w:val="28"/>
          <w:rtl/>
          <w:lang w:bidi="ar-DZ"/>
        </w:rPr>
        <w:t xml:space="preserve"> </w:t>
      </w:r>
      <w:r w:rsidR="005C4388" w:rsidRPr="00E1430C">
        <w:rPr>
          <w:rFonts w:asciiTheme="majorBidi" w:hAnsiTheme="majorBidi" w:cstheme="majorBidi"/>
          <w:sz w:val="24"/>
          <w:szCs w:val="24"/>
          <w:lang w:bidi="ar-DZ"/>
        </w:rPr>
        <w:t>Léger</w:t>
      </w:r>
      <w:r w:rsidR="005C4388" w:rsidRPr="00E1430C">
        <w:rPr>
          <w:rFonts w:asciiTheme="majorBidi" w:hAnsiTheme="majorBidi" w:cstheme="majorBidi"/>
          <w:sz w:val="24"/>
          <w:szCs w:val="24"/>
          <w:rtl/>
          <w:lang w:bidi="ar-DZ"/>
        </w:rPr>
        <w:t xml:space="preserve"> 1987</w:t>
      </w:r>
      <w:r w:rsidR="005C4388" w:rsidRPr="00E1430C">
        <w:rPr>
          <w:rFonts w:ascii="Simplified Arabic" w:hAnsi="Simplified Arabic" w:cs="Simplified Arabic"/>
          <w:sz w:val="28"/>
          <w:szCs w:val="28"/>
          <w:rtl/>
          <w:lang w:bidi="ar-DZ"/>
        </w:rPr>
        <w:t xml:space="preserve"> </w:t>
      </w:r>
      <w:r w:rsidR="005C4388" w:rsidRPr="003C3854">
        <w:rPr>
          <w:rFonts w:ascii="Traditional Arabic" w:hAnsi="Traditional Arabic" w:cs="Traditional Arabic"/>
          <w:sz w:val="28"/>
          <w:szCs w:val="28"/>
          <w:rtl/>
          <w:lang w:bidi="ar-DZ"/>
        </w:rPr>
        <w:t>على امتلاك المؤسسات الصغيرة والمتوسطة المرونة</w:t>
      </w:r>
      <w:r w:rsidR="005C4388" w:rsidRPr="00E1430C">
        <w:rPr>
          <w:rFonts w:ascii="Simplified Arabic" w:hAnsi="Simplified Arabic" w:cs="Simplified Arabic"/>
          <w:sz w:val="28"/>
          <w:szCs w:val="28"/>
          <w:rtl/>
          <w:lang w:bidi="ar-DZ"/>
        </w:rPr>
        <w:t xml:space="preserve"> </w:t>
      </w:r>
      <w:r w:rsidR="005C4388" w:rsidRPr="003C3854">
        <w:rPr>
          <w:rFonts w:ascii="Traditional Arabic" w:hAnsi="Traditional Arabic" w:cs="Traditional Arabic"/>
          <w:sz w:val="28"/>
          <w:szCs w:val="28"/>
          <w:rtl/>
          <w:lang w:bidi="ar-DZ"/>
        </w:rPr>
        <w:t>خاصة عند</w:t>
      </w:r>
      <w:r w:rsidR="005C4388" w:rsidRPr="00E1430C">
        <w:rPr>
          <w:rFonts w:ascii="Simplified Arabic" w:hAnsi="Simplified Arabic" w:cs="Simplified Arabic"/>
          <w:sz w:val="28"/>
          <w:szCs w:val="28"/>
          <w:rtl/>
          <w:lang w:bidi="ar-DZ"/>
        </w:rPr>
        <w:t xml:space="preserve"> </w:t>
      </w:r>
      <w:r w:rsidR="005C4388" w:rsidRPr="009919D6">
        <w:rPr>
          <w:rFonts w:ascii="Traditional Arabic" w:hAnsi="Traditional Arabic" w:cs="Traditional Arabic"/>
          <w:sz w:val="28"/>
          <w:szCs w:val="28"/>
          <w:rtl/>
          <w:lang w:bidi="ar-DZ"/>
        </w:rPr>
        <w:lastRenderedPageBreak/>
        <w:t>اضطراب بيئتها</w:t>
      </w:r>
      <w:r w:rsidR="005C4388" w:rsidRPr="009919D6">
        <w:rPr>
          <w:rFonts w:asciiTheme="majorBidi" w:hAnsiTheme="majorBidi" w:cstheme="majorBidi"/>
          <w:b/>
          <w:bCs/>
          <w:sz w:val="28"/>
          <w:szCs w:val="28"/>
          <w:vertAlign w:val="superscript"/>
          <w:rtl/>
          <w:lang w:bidi="ar-DZ"/>
        </w:rPr>
        <w:footnoteReference w:id="15"/>
      </w:r>
      <w:r w:rsidR="005C4388" w:rsidRPr="00E1430C">
        <w:rPr>
          <w:rFonts w:ascii="Simplified Arabic" w:hAnsi="Simplified Arabic" w:cs="Simplified Arabic"/>
          <w:sz w:val="28"/>
          <w:szCs w:val="28"/>
          <w:rtl/>
          <w:lang w:bidi="ar-DZ"/>
        </w:rPr>
        <w:t xml:space="preserve">. </w:t>
      </w:r>
      <w:r w:rsidR="005C4388" w:rsidRPr="009919D6">
        <w:rPr>
          <w:rFonts w:ascii="Traditional Arabic" w:hAnsi="Traditional Arabic" w:cs="Traditional Arabic"/>
          <w:sz w:val="28"/>
          <w:szCs w:val="28"/>
          <w:rtl/>
          <w:lang w:bidi="ar-DZ"/>
        </w:rPr>
        <w:t>وقد</w:t>
      </w:r>
      <w:r w:rsidR="005C4388" w:rsidRPr="009919D6">
        <w:rPr>
          <w:rFonts w:ascii="Traditional Arabic" w:hAnsi="Traditional Arabic" w:cs="Traditional Arabic"/>
          <w:sz w:val="32"/>
          <w:szCs w:val="32"/>
          <w:rtl/>
          <w:lang w:bidi="ar-DZ"/>
        </w:rPr>
        <w:t xml:space="preserve"> </w:t>
      </w:r>
      <w:r w:rsidR="005C4388" w:rsidRPr="009919D6">
        <w:rPr>
          <w:rFonts w:ascii="Traditional Arabic" w:hAnsi="Traditional Arabic" w:cs="Traditional Arabic"/>
          <w:sz w:val="28"/>
          <w:szCs w:val="28"/>
          <w:rtl/>
          <w:lang w:bidi="ar-DZ"/>
        </w:rPr>
        <w:t>أشار مارشسني</w:t>
      </w:r>
      <w:r w:rsidR="005C4388" w:rsidRPr="00E1430C">
        <w:rPr>
          <w:rFonts w:ascii="Traditional Arabic" w:hAnsi="Traditional Arabic" w:cs="Traditional Arabic" w:hint="cs"/>
          <w:sz w:val="32"/>
          <w:szCs w:val="32"/>
          <w:rtl/>
          <w:lang w:bidi="ar-DZ"/>
        </w:rPr>
        <w:t xml:space="preserve"> </w:t>
      </w:r>
      <w:r w:rsidR="005C4388" w:rsidRPr="00E1430C">
        <w:rPr>
          <w:rFonts w:asciiTheme="majorBidi" w:hAnsiTheme="majorBidi" w:cstheme="majorBidi"/>
          <w:sz w:val="24"/>
          <w:szCs w:val="24"/>
          <w:lang w:bidi="ar-DZ"/>
        </w:rPr>
        <w:t>Marchesnay</w:t>
      </w:r>
      <w:r w:rsidR="005C4388" w:rsidRPr="00E1430C">
        <w:rPr>
          <w:rFonts w:ascii="Traditional Arabic" w:hAnsi="Traditional Arabic" w:cs="Traditional Arabic" w:hint="cs"/>
          <w:sz w:val="32"/>
          <w:szCs w:val="32"/>
          <w:rtl/>
          <w:lang w:bidi="ar-DZ"/>
        </w:rPr>
        <w:t xml:space="preserve"> </w:t>
      </w:r>
      <w:r w:rsidR="005C4388" w:rsidRPr="00E1430C">
        <w:rPr>
          <w:rFonts w:ascii="Traditional Arabic" w:hAnsi="Traditional Arabic" w:cs="Traditional Arabic" w:hint="cs"/>
          <w:sz w:val="28"/>
          <w:szCs w:val="28"/>
          <w:rtl/>
          <w:lang w:bidi="ar-DZ"/>
        </w:rPr>
        <w:t>2000</w:t>
      </w:r>
      <w:r w:rsidR="005C4388" w:rsidRPr="00E1430C">
        <w:rPr>
          <w:rFonts w:ascii="Traditional Arabic" w:hAnsi="Traditional Arabic" w:cs="Traditional Arabic" w:hint="cs"/>
          <w:sz w:val="32"/>
          <w:szCs w:val="32"/>
          <w:rtl/>
          <w:lang w:bidi="ar-DZ"/>
        </w:rPr>
        <w:t xml:space="preserve"> </w:t>
      </w:r>
      <w:r w:rsidR="005C4388" w:rsidRPr="009919D6">
        <w:rPr>
          <w:rFonts w:ascii="Traditional Arabic" w:hAnsi="Traditional Arabic" w:cs="Traditional Arabic"/>
          <w:sz w:val="28"/>
          <w:szCs w:val="28"/>
          <w:rtl/>
          <w:lang w:bidi="ar-DZ"/>
        </w:rPr>
        <w:t>أن علاقة هذه المؤسسات مع بيئتها المحلية ترتبط أساساً بالسلوك البسيكوسوسيولوجي (للمالك/المسير).</w:t>
      </w:r>
    </w:p>
    <w:p w:rsidR="005C4388" w:rsidRPr="009919D6" w:rsidRDefault="005C4388" w:rsidP="00E1430C">
      <w:pPr>
        <w:autoSpaceDE w:val="0"/>
        <w:autoSpaceDN w:val="0"/>
        <w:bidi/>
        <w:adjustRightInd w:val="0"/>
        <w:spacing w:after="0" w:line="240" w:lineRule="auto"/>
        <w:jc w:val="both"/>
        <w:rPr>
          <w:rFonts w:ascii="Traditional Arabic" w:hAnsi="Traditional Arabic" w:cs="Traditional Arabic"/>
          <w:sz w:val="28"/>
          <w:szCs w:val="28"/>
          <w:lang w:bidi="ar-DZ"/>
        </w:rPr>
      </w:pPr>
      <w:r w:rsidRPr="009919D6">
        <w:rPr>
          <w:rFonts w:ascii="Traditional Arabic" w:hAnsi="Traditional Arabic" w:cs="Traditional Arabic"/>
          <w:sz w:val="28"/>
          <w:szCs w:val="28"/>
          <w:rtl/>
          <w:lang w:bidi="ar-DZ"/>
        </w:rPr>
        <w:t xml:space="preserve"> </w:t>
      </w:r>
      <w:r w:rsidR="00E1430C" w:rsidRPr="009919D6">
        <w:rPr>
          <w:rFonts w:ascii="Traditional Arabic" w:hAnsi="Traditional Arabic" w:cs="Traditional Arabic"/>
          <w:sz w:val="28"/>
          <w:szCs w:val="28"/>
          <w:rtl/>
          <w:lang w:bidi="ar-DZ"/>
        </w:rPr>
        <w:t xml:space="preserve">  </w:t>
      </w:r>
      <w:r w:rsidRPr="009919D6">
        <w:rPr>
          <w:rFonts w:ascii="Traditional Arabic" w:hAnsi="Traditional Arabic" w:cs="Traditional Arabic"/>
          <w:sz w:val="28"/>
          <w:szCs w:val="28"/>
          <w:rtl/>
          <w:lang w:bidi="ar-DZ"/>
        </w:rPr>
        <w:t>يتضح</w:t>
      </w:r>
      <w:r w:rsidRPr="009919D6">
        <w:rPr>
          <w:rFonts w:ascii="Traditional Arabic" w:hAnsi="Traditional Arabic" w:cs="Traditional Arabic"/>
          <w:sz w:val="28"/>
          <w:szCs w:val="28"/>
          <w:lang w:bidi="ar-DZ"/>
        </w:rPr>
        <w:t xml:space="preserve"> </w:t>
      </w:r>
      <w:r w:rsidR="00E1430C" w:rsidRPr="009919D6">
        <w:rPr>
          <w:rFonts w:ascii="Traditional Arabic" w:hAnsi="Traditional Arabic" w:cs="Traditional Arabic"/>
          <w:sz w:val="28"/>
          <w:szCs w:val="28"/>
          <w:rtl/>
          <w:lang w:bidi="ar-DZ"/>
        </w:rPr>
        <w:t xml:space="preserve">عموما </w:t>
      </w:r>
      <w:r w:rsidRPr="009919D6">
        <w:rPr>
          <w:rFonts w:ascii="Traditional Arabic" w:hAnsi="Traditional Arabic" w:cs="Traditional Arabic"/>
          <w:sz w:val="28"/>
          <w:szCs w:val="28"/>
          <w:rtl/>
          <w:lang w:bidi="ar-DZ"/>
        </w:rPr>
        <w:t>أن غالبية المؤسسات الصغيرة والمتوسطة بالنظر إلى طبيعة علاقتها ببيئتها تتصف</w:t>
      </w:r>
      <w:r w:rsidRPr="009919D6">
        <w:rPr>
          <w:rFonts w:ascii="Traditional Arabic" w:hAnsi="Traditional Arabic" w:cs="Traditional Arabic"/>
          <w:sz w:val="28"/>
          <w:szCs w:val="28"/>
          <w:lang w:bidi="ar-DZ"/>
        </w:rPr>
        <w:t xml:space="preserve"> </w:t>
      </w:r>
      <w:r w:rsidRPr="009919D6">
        <w:rPr>
          <w:rFonts w:ascii="Traditional Arabic" w:hAnsi="Traditional Arabic" w:cs="Traditional Arabic"/>
          <w:sz w:val="28"/>
          <w:szCs w:val="28"/>
          <w:rtl/>
          <w:lang w:bidi="ar-DZ"/>
        </w:rPr>
        <w:t>بسلوكها</w:t>
      </w:r>
      <w:r w:rsidRPr="009919D6">
        <w:rPr>
          <w:rFonts w:ascii="Traditional Arabic" w:hAnsi="Traditional Arabic" w:cs="Traditional Arabic"/>
          <w:sz w:val="28"/>
          <w:szCs w:val="28"/>
          <w:lang w:bidi="ar-DZ"/>
        </w:rPr>
        <w:t xml:space="preserve"> </w:t>
      </w:r>
      <w:r w:rsidRPr="009919D6">
        <w:rPr>
          <w:rFonts w:ascii="Traditional Arabic" w:hAnsi="Traditional Arabic" w:cs="Traditional Arabic"/>
          <w:sz w:val="28"/>
          <w:szCs w:val="28"/>
          <w:rtl/>
          <w:lang w:bidi="ar-DZ"/>
        </w:rPr>
        <w:t>الإستراتيجي</w:t>
      </w:r>
      <w:r w:rsidRPr="009919D6">
        <w:rPr>
          <w:rFonts w:ascii="Traditional Arabic" w:hAnsi="Traditional Arabic" w:cs="Traditional Arabic"/>
          <w:sz w:val="28"/>
          <w:szCs w:val="28"/>
          <w:lang w:bidi="ar-DZ"/>
        </w:rPr>
        <w:t xml:space="preserve"> </w:t>
      </w:r>
      <w:r w:rsidRPr="009919D6">
        <w:rPr>
          <w:rFonts w:ascii="Traditional Arabic" w:hAnsi="Traditional Arabic" w:cs="Traditional Arabic"/>
          <w:sz w:val="28"/>
          <w:szCs w:val="28"/>
          <w:rtl/>
          <w:lang w:bidi="ar-DZ"/>
        </w:rPr>
        <w:t>المبني</w:t>
      </w:r>
      <w:r w:rsidRPr="009919D6">
        <w:rPr>
          <w:rFonts w:ascii="Traditional Arabic" w:hAnsi="Traditional Arabic" w:cs="Traditional Arabic"/>
          <w:sz w:val="28"/>
          <w:szCs w:val="28"/>
          <w:lang w:bidi="ar-DZ"/>
        </w:rPr>
        <w:t xml:space="preserve"> </w:t>
      </w:r>
      <w:r w:rsidRPr="009919D6">
        <w:rPr>
          <w:rFonts w:ascii="Traditional Arabic" w:hAnsi="Traditional Arabic" w:cs="Traditional Arabic"/>
          <w:sz w:val="28"/>
          <w:szCs w:val="28"/>
          <w:rtl/>
          <w:lang w:bidi="ar-DZ"/>
        </w:rPr>
        <w:t>على</w:t>
      </w:r>
      <w:r w:rsidRPr="009919D6">
        <w:rPr>
          <w:rFonts w:ascii="Traditional Arabic" w:hAnsi="Traditional Arabic" w:cs="Traditional Arabic"/>
          <w:sz w:val="28"/>
          <w:szCs w:val="28"/>
          <w:lang w:bidi="ar-DZ"/>
        </w:rPr>
        <w:t xml:space="preserve"> </w:t>
      </w:r>
      <w:r w:rsidRPr="009919D6">
        <w:rPr>
          <w:rFonts w:ascii="Traditional Arabic" w:hAnsi="Traditional Arabic" w:cs="Traditional Arabic"/>
          <w:sz w:val="28"/>
          <w:szCs w:val="28"/>
          <w:rtl/>
          <w:lang w:bidi="ar-DZ"/>
        </w:rPr>
        <w:t>أساس</w:t>
      </w:r>
      <w:r w:rsidRPr="009919D6">
        <w:rPr>
          <w:rFonts w:ascii="Traditional Arabic" w:hAnsi="Traditional Arabic" w:cs="Traditional Arabic"/>
          <w:sz w:val="28"/>
          <w:szCs w:val="28"/>
          <w:lang w:bidi="ar-DZ"/>
        </w:rPr>
        <w:t xml:space="preserve"> </w:t>
      </w:r>
      <w:r w:rsidRPr="009919D6">
        <w:rPr>
          <w:rFonts w:ascii="Traditional Arabic" w:hAnsi="Traditional Arabic" w:cs="Traditional Arabic"/>
          <w:sz w:val="28"/>
          <w:szCs w:val="28"/>
          <w:rtl/>
          <w:lang w:bidi="ar-DZ"/>
        </w:rPr>
        <w:t>رد</w:t>
      </w:r>
      <w:r w:rsidRPr="009919D6">
        <w:rPr>
          <w:rFonts w:ascii="Traditional Arabic" w:hAnsi="Traditional Arabic" w:cs="Traditional Arabic"/>
          <w:sz w:val="28"/>
          <w:szCs w:val="28"/>
          <w:lang w:bidi="ar-DZ"/>
        </w:rPr>
        <w:t xml:space="preserve"> </w:t>
      </w:r>
      <w:r w:rsidRPr="009919D6">
        <w:rPr>
          <w:rFonts w:ascii="Traditional Arabic" w:hAnsi="Traditional Arabic" w:cs="Traditional Arabic"/>
          <w:sz w:val="28"/>
          <w:szCs w:val="28"/>
          <w:rtl/>
          <w:lang w:bidi="ar-DZ"/>
        </w:rPr>
        <w:t>الفعل، إذ تلجأ</w:t>
      </w:r>
      <w:r w:rsidRPr="009919D6">
        <w:rPr>
          <w:rFonts w:ascii="Traditional Arabic" w:hAnsi="Traditional Arabic" w:cs="Traditional Arabic"/>
          <w:sz w:val="28"/>
          <w:szCs w:val="28"/>
          <w:lang w:bidi="ar-DZ"/>
        </w:rPr>
        <w:t xml:space="preserve"> </w:t>
      </w:r>
      <w:r w:rsidRPr="009919D6">
        <w:rPr>
          <w:rFonts w:ascii="Traditional Arabic" w:hAnsi="Traditional Arabic" w:cs="Traditional Arabic"/>
          <w:sz w:val="28"/>
          <w:szCs w:val="28"/>
          <w:rtl/>
          <w:lang w:bidi="ar-DZ"/>
        </w:rPr>
        <w:t>إلى</w:t>
      </w:r>
      <w:r w:rsidRPr="009919D6">
        <w:rPr>
          <w:rFonts w:ascii="Traditional Arabic" w:hAnsi="Traditional Arabic" w:cs="Traditional Arabic"/>
          <w:sz w:val="28"/>
          <w:szCs w:val="28"/>
          <w:lang w:bidi="ar-DZ"/>
        </w:rPr>
        <w:t xml:space="preserve"> </w:t>
      </w:r>
      <w:r w:rsidRPr="009919D6">
        <w:rPr>
          <w:rFonts w:ascii="Traditional Arabic" w:hAnsi="Traditional Arabic" w:cs="Traditional Arabic"/>
          <w:sz w:val="28"/>
          <w:szCs w:val="28"/>
          <w:rtl/>
          <w:lang w:bidi="ar-DZ"/>
        </w:rPr>
        <w:t>تبني</w:t>
      </w:r>
      <w:r w:rsidRPr="009919D6">
        <w:rPr>
          <w:rFonts w:ascii="Traditional Arabic" w:hAnsi="Traditional Arabic" w:cs="Traditional Arabic"/>
          <w:sz w:val="28"/>
          <w:szCs w:val="28"/>
          <w:lang w:bidi="ar-DZ"/>
        </w:rPr>
        <w:t xml:space="preserve"> </w:t>
      </w:r>
      <w:r w:rsidRPr="009919D6">
        <w:rPr>
          <w:rFonts w:ascii="Traditional Arabic" w:hAnsi="Traditional Arabic" w:cs="Traditional Arabic"/>
          <w:sz w:val="28"/>
          <w:szCs w:val="28"/>
          <w:rtl/>
          <w:lang w:bidi="ar-DZ"/>
        </w:rPr>
        <w:t>إستراتيجيات</w:t>
      </w:r>
      <w:r w:rsidRPr="009919D6">
        <w:rPr>
          <w:rFonts w:ascii="Traditional Arabic" w:hAnsi="Traditional Arabic" w:cs="Traditional Arabic"/>
          <w:sz w:val="28"/>
          <w:szCs w:val="28"/>
          <w:lang w:bidi="ar-DZ"/>
        </w:rPr>
        <w:t xml:space="preserve"> </w:t>
      </w:r>
      <w:r w:rsidRPr="009919D6">
        <w:rPr>
          <w:rFonts w:ascii="Traditional Arabic" w:hAnsi="Traditional Arabic" w:cs="Traditional Arabic"/>
          <w:sz w:val="28"/>
          <w:szCs w:val="28"/>
          <w:rtl/>
          <w:lang w:bidi="ar-DZ"/>
        </w:rPr>
        <w:t>ناشئة</w:t>
      </w:r>
      <w:r w:rsidRPr="009919D6">
        <w:rPr>
          <w:rFonts w:ascii="Traditional Arabic" w:hAnsi="Traditional Arabic" w:cs="Traditional Arabic"/>
          <w:sz w:val="28"/>
          <w:szCs w:val="28"/>
          <w:lang w:bidi="ar-DZ"/>
        </w:rPr>
        <w:t xml:space="preserve"> </w:t>
      </w:r>
      <w:r w:rsidRPr="009919D6">
        <w:rPr>
          <w:rFonts w:ascii="Traditional Arabic" w:hAnsi="Traditional Arabic" w:cs="Traditional Arabic"/>
          <w:sz w:val="28"/>
          <w:szCs w:val="28"/>
          <w:rtl/>
          <w:lang w:bidi="ar-DZ"/>
        </w:rPr>
        <w:t>وطارئة بسبب إمكانياتها</w:t>
      </w:r>
      <w:r w:rsidRPr="009919D6">
        <w:rPr>
          <w:rFonts w:ascii="Traditional Arabic" w:hAnsi="Traditional Arabic" w:cs="Traditional Arabic"/>
          <w:sz w:val="28"/>
          <w:szCs w:val="28"/>
          <w:lang w:bidi="ar-DZ"/>
        </w:rPr>
        <w:t xml:space="preserve"> </w:t>
      </w:r>
      <w:r w:rsidRPr="009919D6">
        <w:rPr>
          <w:rFonts w:ascii="Traditional Arabic" w:hAnsi="Traditional Arabic" w:cs="Traditional Arabic"/>
          <w:sz w:val="28"/>
          <w:szCs w:val="28"/>
          <w:rtl/>
          <w:lang w:bidi="ar-DZ"/>
        </w:rPr>
        <w:t>المحدودة.</w:t>
      </w:r>
    </w:p>
    <w:p w:rsidR="00845A6A" w:rsidRDefault="00E1430C" w:rsidP="00E1430C">
      <w:pPr>
        <w:pStyle w:val="Paragraphedeliste"/>
        <w:numPr>
          <w:ilvl w:val="0"/>
          <w:numId w:val="5"/>
        </w:numPr>
        <w:autoSpaceDE w:val="0"/>
        <w:autoSpaceDN w:val="0"/>
        <w:bidi/>
        <w:adjustRightInd w:val="0"/>
        <w:spacing w:after="0" w:line="240" w:lineRule="auto"/>
        <w:jc w:val="both"/>
        <w:rPr>
          <w:rFonts w:ascii="Traditional Arabic" w:hAnsi="Traditional Arabic" w:cs="Traditional Arabic"/>
          <w:sz w:val="28"/>
          <w:szCs w:val="28"/>
          <w:lang w:bidi="ar-DZ"/>
        </w:rPr>
      </w:pPr>
      <w:r w:rsidRPr="00845A6A">
        <w:rPr>
          <w:rFonts w:ascii="Traditional Arabic" w:hAnsi="Traditional Arabic" w:cs="Traditional Arabic"/>
          <w:b/>
          <w:bCs/>
          <w:sz w:val="28"/>
          <w:szCs w:val="28"/>
          <w:u w:val="single"/>
          <w:rtl/>
          <w:lang w:bidi="ar-DZ"/>
        </w:rPr>
        <w:t>الأنشطة:</w:t>
      </w:r>
      <w:r w:rsidRPr="00845A6A">
        <w:rPr>
          <w:rFonts w:ascii="Traditional Arabic" w:hAnsi="Traditional Arabic" w:cs="Traditional Arabic"/>
          <w:sz w:val="28"/>
          <w:szCs w:val="28"/>
          <w:rtl/>
          <w:lang w:bidi="ar-DZ"/>
        </w:rPr>
        <w:t xml:space="preserve"> تتمثل في الأنشطة المادية والخدماتية التي توفرها المؤسسة الصغيرة والمتوسطة</w:t>
      </w:r>
      <w:r w:rsidRPr="00845A6A">
        <w:rPr>
          <w:rFonts w:ascii="Simplified Arabic" w:hAnsi="Simplified Arabic" w:cs="Simplified Arabic" w:hint="cs"/>
          <w:sz w:val="28"/>
          <w:szCs w:val="28"/>
          <w:rtl/>
          <w:lang w:bidi="ar-DZ"/>
        </w:rPr>
        <w:t xml:space="preserve"> </w:t>
      </w:r>
      <w:r w:rsidRPr="00845A6A">
        <w:rPr>
          <w:rFonts w:ascii="Traditional Arabic" w:hAnsi="Traditional Arabic" w:cs="Traditional Arabic"/>
          <w:sz w:val="28"/>
          <w:szCs w:val="28"/>
          <w:rtl/>
          <w:lang w:bidi="ar-DZ"/>
        </w:rPr>
        <w:t xml:space="preserve">لزبائنها، في هذا الإطار يرى </w:t>
      </w:r>
    </w:p>
    <w:p w:rsidR="00E1430C" w:rsidRPr="00845A6A" w:rsidRDefault="00E1430C" w:rsidP="00845A6A">
      <w:pPr>
        <w:autoSpaceDE w:val="0"/>
        <w:autoSpaceDN w:val="0"/>
        <w:bidi/>
        <w:adjustRightInd w:val="0"/>
        <w:spacing w:after="0" w:line="240" w:lineRule="auto"/>
        <w:jc w:val="both"/>
        <w:rPr>
          <w:rFonts w:ascii="Traditional Arabic" w:hAnsi="Traditional Arabic" w:cs="Traditional Arabic"/>
          <w:sz w:val="28"/>
          <w:szCs w:val="28"/>
          <w:rtl/>
          <w:lang w:bidi="ar-DZ"/>
        </w:rPr>
      </w:pPr>
      <w:r w:rsidRPr="00845A6A">
        <w:rPr>
          <w:rFonts w:ascii="Traditional Arabic" w:hAnsi="Traditional Arabic" w:cs="Traditional Arabic"/>
          <w:sz w:val="28"/>
          <w:szCs w:val="28"/>
          <w:rtl/>
          <w:lang w:bidi="ar-DZ"/>
        </w:rPr>
        <w:t>مارشزني</w:t>
      </w:r>
      <w:r w:rsidRPr="00845A6A">
        <w:rPr>
          <w:rFonts w:ascii="Simplified Arabic" w:hAnsi="Simplified Arabic" w:cs="Simplified Arabic" w:hint="cs"/>
          <w:sz w:val="28"/>
          <w:szCs w:val="28"/>
          <w:rtl/>
          <w:lang w:bidi="ar-DZ"/>
        </w:rPr>
        <w:t xml:space="preserve"> </w:t>
      </w:r>
      <w:r w:rsidRPr="00845A6A">
        <w:rPr>
          <w:rFonts w:asciiTheme="majorBidi" w:hAnsiTheme="majorBidi" w:cstheme="majorBidi"/>
          <w:sz w:val="24"/>
          <w:szCs w:val="24"/>
          <w:lang w:bidi="ar-DZ"/>
        </w:rPr>
        <w:t>Marchesnay</w:t>
      </w:r>
      <w:r w:rsidRPr="00845A6A">
        <w:rPr>
          <w:rFonts w:ascii="Simplified Arabic" w:hAnsi="Simplified Arabic" w:cs="Simplified Arabic" w:hint="cs"/>
          <w:sz w:val="28"/>
          <w:szCs w:val="28"/>
          <w:rtl/>
          <w:lang w:bidi="ar-DZ"/>
        </w:rPr>
        <w:t xml:space="preserve"> </w:t>
      </w:r>
      <w:r w:rsidRPr="00845A6A">
        <w:rPr>
          <w:rFonts w:ascii="Traditional Arabic" w:hAnsi="Traditional Arabic" w:cs="Traditional Arabic"/>
          <w:sz w:val="28"/>
          <w:szCs w:val="28"/>
          <w:rtl/>
          <w:lang w:bidi="ar-DZ"/>
        </w:rPr>
        <w:t xml:space="preserve">أن المؤسسات الصغيرة يمكنها أن تطور نشاطات تحقق لها ميزة تنافسية مقارنة بالمؤسسات الكبيرة التي ترتكز على اقتصاد التدريب والخبرة، الاقتصاد السلمي...الخ. </w:t>
      </w:r>
    </w:p>
    <w:p w:rsidR="00A57653" w:rsidRPr="009919D6" w:rsidRDefault="00A57653" w:rsidP="00A57653">
      <w:pPr>
        <w:autoSpaceDE w:val="0"/>
        <w:autoSpaceDN w:val="0"/>
        <w:bidi/>
        <w:adjustRightInd w:val="0"/>
        <w:spacing w:after="0" w:line="240" w:lineRule="auto"/>
        <w:jc w:val="both"/>
        <w:rPr>
          <w:rFonts w:ascii="Traditional Arabic" w:hAnsi="Traditional Arabic" w:cs="Traditional Arabic"/>
          <w:sz w:val="16"/>
          <w:szCs w:val="16"/>
          <w:rtl/>
          <w:lang w:bidi="ar-DZ"/>
        </w:rPr>
      </w:pPr>
    </w:p>
    <w:p w:rsidR="007A33C9" w:rsidRPr="009919D6" w:rsidRDefault="00E835F0" w:rsidP="00C725C2">
      <w:pPr>
        <w:autoSpaceDE w:val="0"/>
        <w:autoSpaceDN w:val="0"/>
        <w:bidi/>
        <w:adjustRightInd w:val="0"/>
        <w:spacing w:after="0" w:line="240" w:lineRule="auto"/>
        <w:jc w:val="both"/>
        <w:rPr>
          <w:rFonts w:ascii="Traditional Arabic" w:hAnsi="Traditional Arabic" w:cs="Traditional Arabic"/>
          <w:lang w:bidi="ar-DZ"/>
        </w:rPr>
      </w:pPr>
      <w:r>
        <w:rPr>
          <w:rFonts w:ascii="Traditional Arabic" w:hAnsi="Traditional Arabic" w:cs="Traditional Arabic" w:hint="cs"/>
          <w:b/>
          <w:bCs/>
          <w:sz w:val="28"/>
          <w:szCs w:val="28"/>
          <w:rtl/>
          <w:lang w:bidi="ar-DZ"/>
        </w:rPr>
        <w:t>ثالثا</w:t>
      </w:r>
      <w:r w:rsidR="00BD392A">
        <w:rPr>
          <w:rFonts w:ascii="Traditional Arabic" w:hAnsi="Traditional Arabic" w:cs="Traditional Arabic" w:hint="cs"/>
          <w:b/>
          <w:bCs/>
          <w:sz w:val="28"/>
          <w:szCs w:val="28"/>
          <w:rtl/>
          <w:lang w:bidi="ar-DZ"/>
        </w:rPr>
        <w:t>/</w:t>
      </w:r>
      <w:r w:rsidR="002677CF" w:rsidRPr="009919D6">
        <w:rPr>
          <w:rFonts w:ascii="Traditional Arabic" w:hAnsi="Traditional Arabic" w:cs="Traditional Arabic"/>
          <w:b/>
          <w:bCs/>
          <w:sz w:val="28"/>
          <w:szCs w:val="28"/>
          <w:rtl/>
          <w:lang w:bidi="ar-DZ"/>
        </w:rPr>
        <w:t>الدراسة الميدانية:</w:t>
      </w:r>
    </w:p>
    <w:p w:rsidR="002D0E53" w:rsidRPr="00C725C2" w:rsidRDefault="00432A40" w:rsidP="004C6605">
      <w:pPr>
        <w:pStyle w:val="Paragraphedeliste"/>
        <w:numPr>
          <w:ilvl w:val="0"/>
          <w:numId w:val="8"/>
        </w:numPr>
        <w:tabs>
          <w:tab w:val="left" w:pos="7755"/>
        </w:tabs>
        <w:bidi/>
        <w:spacing w:after="0" w:line="240" w:lineRule="auto"/>
        <w:jc w:val="both"/>
        <w:rPr>
          <w:rFonts w:ascii="Traditional Arabic" w:hAnsi="Traditional Arabic" w:cs="Traditional Arabic"/>
          <w:b/>
          <w:bCs/>
          <w:sz w:val="28"/>
          <w:szCs w:val="28"/>
        </w:rPr>
      </w:pPr>
      <w:r w:rsidRPr="00C725C2">
        <w:rPr>
          <w:rFonts w:ascii="Traditional Arabic" w:hAnsi="Traditional Arabic" w:cs="Traditional Arabic" w:hint="cs"/>
          <w:b/>
          <w:bCs/>
          <w:sz w:val="28"/>
          <w:szCs w:val="28"/>
          <w:rtl/>
        </w:rPr>
        <w:t>منهج</w:t>
      </w:r>
      <w:r w:rsidR="004C6605">
        <w:rPr>
          <w:rFonts w:ascii="Traditional Arabic" w:hAnsi="Traditional Arabic" w:cs="Traditional Arabic" w:hint="cs"/>
          <w:sz w:val="32"/>
          <w:szCs w:val="32"/>
          <w:rtl/>
        </w:rPr>
        <w:t>،</w:t>
      </w:r>
      <w:r w:rsidRPr="00C725C2">
        <w:rPr>
          <w:rFonts w:ascii="Traditional Arabic" w:hAnsi="Traditional Arabic" w:cs="Traditional Arabic" w:hint="cs"/>
          <w:b/>
          <w:bCs/>
          <w:sz w:val="28"/>
          <w:szCs w:val="28"/>
          <w:rtl/>
        </w:rPr>
        <w:t xml:space="preserve"> أهداف </w:t>
      </w:r>
      <w:r w:rsidR="004C6605">
        <w:rPr>
          <w:rFonts w:ascii="Traditional Arabic" w:hAnsi="Traditional Arabic" w:cs="Traditional Arabic" w:hint="cs"/>
          <w:b/>
          <w:bCs/>
          <w:sz w:val="28"/>
          <w:szCs w:val="28"/>
          <w:rtl/>
        </w:rPr>
        <w:t>و</w:t>
      </w:r>
      <w:r w:rsidR="004C6605">
        <w:rPr>
          <w:rFonts w:ascii="Traditional Arabic" w:hAnsi="Traditional Arabic" w:cs="Traditional Arabic" w:hint="cs"/>
          <w:b/>
          <w:bCs/>
          <w:sz w:val="32"/>
          <w:szCs w:val="32"/>
          <w:rtl/>
          <w:lang w:bidi="ar-DZ"/>
        </w:rPr>
        <w:t>حدود</w:t>
      </w:r>
      <w:r w:rsidR="004C6605" w:rsidRPr="00C725C2">
        <w:rPr>
          <w:rFonts w:ascii="Traditional Arabic" w:hAnsi="Traditional Arabic" w:cs="Traditional Arabic" w:hint="cs"/>
          <w:b/>
          <w:bCs/>
          <w:sz w:val="28"/>
          <w:szCs w:val="28"/>
          <w:rtl/>
        </w:rPr>
        <w:t xml:space="preserve"> </w:t>
      </w:r>
      <w:r w:rsidRPr="00C725C2">
        <w:rPr>
          <w:rFonts w:ascii="Traditional Arabic" w:hAnsi="Traditional Arabic" w:cs="Traditional Arabic" w:hint="cs"/>
          <w:b/>
          <w:bCs/>
          <w:sz w:val="28"/>
          <w:szCs w:val="28"/>
          <w:rtl/>
        </w:rPr>
        <w:t>الدراسة الميدانية:</w:t>
      </w:r>
      <w:r w:rsidR="009474CB" w:rsidRPr="00C725C2">
        <w:rPr>
          <w:rFonts w:ascii="Simplified Arabic" w:hAnsi="Simplified Arabic" w:cs="Simplified Arabic" w:hint="cs"/>
          <w:sz w:val="28"/>
          <w:szCs w:val="28"/>
          <w:rtl/>
          <w:lang w:bidi="ar-DZ"/>
        </w:rPr>
        <w:t xml:space="preserve">  </w:t>
      </w:r>
    </w:p>
    <w:p w:rsidR="001C1B8D" w:rsidRPr="00C725C2" w:rsidRDefault="001C1B8D" w:rsidP="00C725C2">
      <w:pPr>
        <w:bidi/>
        <w:spacing w:after="0" w:line="240" w:lineRule="auto"/>
        <w:jc w:val="both"/>
        <w:rPr>
          <w:rFonts w:ascii="Traditional Arabic" w:hAnsi="Traditional Arabic" w:cs="Traditional Arabic"/>
          <w:sz w:val="28"/>
          <w:szCs w:val="28"/>
          <w:rtl/>
        </w:rPr>
      </w:pPr>
      <w:r w:rsidRPr="00C725C2">
        <w:rPr>
          <w:rFonts w:ascii="Traditional Arabic" w:hAnsi="Traditional Arabic" w:cs="Traditional Arabic" w:hint="cs"/>
          <w:sz w:val="28"/>
          <w:szCs w:val="28"/>
          <w:rtl/>
        </w:rPr>
        <w:t xml:space="preserve">       تأتي هذه الدراسة في إطار تقديم رؤية إستراتيجية في تسيير المؤسسات الصغيرة والمتوسطة في الجزائر؛ بهدف:</w:t>
      </w:r>
    </w:p>
    <w:p w:rsidR="00C725C2" w:rsidRPr="00C725C2" w:rsidRDefault="00C725C2" w:rsidP="00C725C2">
      <w:pPr>
        <w:pStyle w:val="Paragraphedeliste"/>
        <w:numPr>
          <w:ilvl w:val="0"/>
          <w:numId w:val="9"/>
        </w:numPr>
        <w:bidi/>
        <w:spacing w:after="0" w:line="240" w:lineRule="auto"/>
        <w:jc w:val="both"/>
        <w:rPr>
          <w:rFonts w:ascii="Traditional Arabic" w:hAnsi="Traditional Arabic" w:cs="Traditional Arabic"/>
          <w:sz w:val="28"/>
          <w:szCs w:val="28"/>
        </w:rPr>
      </w:pPr>
      <w:r w:rsidRPr="00C725C2">
        <w:rPr>
          <w:rFonts w:ascii="Traditional Arabic" w:hAnsi="Traditional Arabic" w:cs="Traditional Arabic" w:hint="cs"/>
          <w:sz w:val="28"/>
          <w:szCs w:val="28"/>
          <w:rtl/>
        </w:rPr>
        <w:t>دراسة واقع التفكير الاستراتيجي في المؤسسات الصغيرة والمتوسطة في الجزائر؛</w:t>
      </w:r>
    </w:p>
    <w:p w:rsidR="004A107E" w:rsidRDefault="00C725C2" w:rsidP="004A107E">
      <w:pPr>
        <w:bidi/>
        <w:spacing w:after="0" w:line="240" w:lineRule="auto"/>
        <w:jc w:val="both"/>
        <w:rPr>
          <w:rFonts w:ascii="Traditional Arabic" w:hAnsi="Traditional Arabic" w:cs="Traditional Arabic"/>
          <w:sz w:val="32"/>
          <w:szCs w:val="32"/>
          <w:rtl/>
        </w:rPr>
      </w:pPr>
      <w:r w:rsidRPr="00C725C2">
        <w:rPr>
          <w:rFonts w:ascii="Traditional Arabic" w:hAnsi="Traditional Arabic" w:cs="Traditional Arabic" w:hint="cs"/>
          <w:sz w:val="28"/>
          <w:szCs w:val="28"/>
          <w:rtl/>
        </w:rPr>
        <w:t xml:space="preserve">معرفة خصائص مالكي/ مسيري المؤسسات الصغيرة والمتوسطة ومدى وعيهم بأهمية </w:t>
      </w:r>
      <w:r w:rsidRPr="00C725C2">
        <w:rPr>
          <w:rFonts w:ascii="Traditional Arabic" w:hAnsi="Traditional Arabic" w:cs="Traditional Arabic"/>
          <w:sz w:val="28"/>
          <w:szCs w:val="28"/>
          <w:rtl/>
          <w:lang w:bidi="ar-DZ"/>
        </w:rPr>
        <w:t>ع</w:t>
      </w:r>
      <w:r w:rsidRPr="00C725C2">
        <w:rPr>
          <w:rFonts w:ascii="Traditional Arabic" w:hAnsi="Traditional Arabic" w:cs="Traditional Arabic" w:hint="cs"/>
          <w:sz w:val="28"/>
          <w:szCs w:val="28"/>
          <w:rtl/>
        </w:rPr>
        <w:t>صرنة تسيير مؤسستهم وفق إستراتيجية محددة</w:t>
      </w:r>
      <w:r w:rsidR="00B87758">
        <w:rPr>
          <w:rFonts w:ascii="Traditional Arabic" w:hAnsi="Traditional Arabic" w:cs="Traditional Arabic" w:hint="cs"/>
          <w:sz w:val="28"/>
          <w:szCs w:val="28"/>
          <w:rtl/>
        </w:rPr>
        <w:t>.</w:t>
      </w:r>
      <w:r w:rsidR="004A107E">
        <w:rPr>
          <w:rFonts w:ascii="Traditional Arabic" w:hAnsi="Traditional Arabic" w:cs="Traditional Arabic" w:hint="cs"/>
          <w:sz w:val="32"/>
          <w:szCs w:val="32"/>
          <w:rtl/>
        </w:rPr>
        <w:t xml:space="preserve">   </w:t>
      </w:r>
    </w:p>
    <w:p w:rsidR="00B87758" w:rsidRPr="00B87758" w:rsidRDefault="004A107E" w:rsidP="00020407">
      <w:pPr>
        <w:bidi/>
        <w:spacing w:after="0" w:line="240" w:lineRule="auto"/>
        <w:jc w:val="both"/>
        <w:rPr>
          <w:rFonts w:ascii="Traditional Arabic" w:hAnsi="Traditional Arabic" w:cs="Traditional Arabic"/>
          <w:sz w:val="28"/>
          <w:szCs w:val="28"/>
          <w:rtl/>
        </w:rPr>
      </w:pPr>
      <w:r>
        <w:rPr>
          <w:rFonts w:ascii="Traditional Arabic" w:hAnsi="Traditional Arabic" w:cs="Traditional Arabic" w:hint="cs"/>
          <w:sz w:val="32"/>
          <w:szCs w:val="32"/>
          <w:rtl/>
        </w:rPr>
        <w:t xml:space="preserve"> </w:t>
      </w:r>
      <w:r w:rsidR="00B87758" w:rsidRPr="00B87758">
        <w:rPr>
          <w:rFonts w:ascii="Traditional Arabic" w:hAnsi="Traditional Arabic" w:cs="Traditional Arabic" w:hint="cs"/>
          <w:sz w:val="32"/>
          <w:szCs w:val="32"/>
          <w:rtl/>
        </w:rPr>
        <w:t xml:space="preserve">    </w:t>
      </w:r>
      <w:r w:rsidR="00B87758">
        <w:rPr>
          <w:rFonts w:ascii="Traditional Arabic" w:hAnsi="Traditional Arabic" w:cs="Traditional Arabic" w:hint="cs"/>
          <w:sz w:val="32"/>
          <w:szCs w:val="32"/>
          <w:rtl/>
        </w:rPr>
        <w:t xml:space="preserve"> </w:t>
      </w:r>
      <w:r w:rsidR="00B87758" w:rsidRPr="00B87758">
        <w:rPr>
          <w:rFonts w:ascii="Traditional Arabic" w:hAnsi="Traditional Arabic" w:cs="Traditional Arabic" w:hint="cs"/>
          <w:sz w:val="32"/>
          <w:szCs w:val="32"/>
          <w:rtl/>
        </w:rPr>
        <w:t>ولتحقيق أهداف الدراسة تم الاعتماد على أداة الاستبيان في الدراسة الميدانية، من خلال جملة من الأسئلة</w:t>
      </w:r>
      <w:r>
        <w:rPr>
          <w:rFonts w:ascii="Traditional Arabic" w:hAnsi="Traditional Arabic" w:cs="Traditional Arabic" w:hint="cs"/>
          <w:sz w:val="32"/>
          <w:szCs w:val="32"/>
          <w:rtl/>
        </w:rPr>
        <w:t>.</w:t>
      </w:r>
    </w:p>
    <w:p w:rsidR="00020407" w:rsidRDefault="004A107E" w:rsidP="00C66B76">
      <w:pPr>
        <w:bidi/>
        <w:spacing w:after="0" w:line="24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وتم توزيع الاستبيان على عينة مكونة من </w:t>
      </w:r>
      <w:r w:rsidRPr="00602A02">
        <w:rPr>
          <w:rFonts w:ascii="Traditional Arabic" w:hAnsi="Traditional Arabic" w:cs="Traditional Arabic" w:hint="cs"/>
          <w:sz w:val="28"/>
          <w:szCs w:val="28"/>
          <w:rtl/>
        </w:rPr>
        <w:t>100</w:t>
      </w:r>
      <w:r>
        <w:rPr>
          <w:rFonts w:ascii="Traditional Arabic" w:hAnsi="Traditional Arabic" w:cs="Traditional Arabic" w:hint="cs"/>
          <w:sz w:val="32"/>
          <w:szCs w:val="32"/>
          <w:rtl/>
        </w:rPr>
        <w:t>مؤسسة صغيرة ومتوسطة، ولم يتم الحصول على الرد إلا من قبل 59 مؤسسة،</w:t>
      </w:r>
      <w:r w:rsidRPr="004A107E">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 xml:space="preserve">من </w:t>
      </w:r>
      <w:r>
        <w:rPr>
          <w:rFonts w:ascii="Traditional Arabic" w:hAnsi="Traditional Arabic" w:cs="Traditional Arabic"/>
          <w:sz w:val="32"/>
          <w:szCs w:val="32"/>
          <w:rtl/>
        </w:rPr>
        <w:t>بعض</w:t>
      </w:r>
      <w:r>
        <w:rPr>
          <w:rFonts w:ascii="Traditional Arabic" w:hAnsi="Traditional Arabic" w:cs="Traditional Arabic"/>
          <w:sz w:val="32"/>
          <w:szCs w:val="32"/>
        </w:rPr>
        <w:t xml:space="preserve"> </w:t>
      </w:r>
      <w:r>
        <w:rPr>
          <w:rFonts w:ascii="Traditional Arabic" w:hAnsi="Traditional Arabic" w:cs="Traditional Arabic"/>
          <w:sz w:val="32"/>
          <w:szCs w:val="32"/>
          <w:rtl/>
        </w:rPr>
        <w:t>ولايات</w:t>
      </w:r>
      <w:r>
        <w:rPr>
          <w:rFonts w:ascii="Traditional Arabic" w:hAnsi="Traditional Arabic" w:cs="Traditional Arabic"/>
          <w:sz w:val="32"/>
          <w:szCs w:val="32"/>
        </w:rPr>
        <w:t xml:space="preserve"> </w:t>
      </w:r>
      <w:r>
        <w:rPr>
          <w:rFonts w:ascii="Traditional Arabic" w:hAnsi="Traditional Arabic" w:cs="Traditional Arabic" w:hint="cs"/>
          <w:sz w:val="32"/>
          <w:szCs w:val="32"/>
          <w:rtl/>
        </w:rPr>
        <w:t xml:space="preserve">الغرب </w:t>
      </w:r>
      <w:r>
        <w:rPr>
          <w:rFonts w:ascii="Traditional Arabic" w:hAnsi="Traditional Arabic" w:cs="Traditional Arabic"/>
          <w:sz w:val="32"/>
          <w:szCs w:val="32"/>
          <w:rtl/>
        </w:rPr>
        <w:t>الجزائري</w:t>
      </w:r>
      <w:r>
        <w:rPr>
          <w:rFonts w:ascii="Traditional Arabic" w:hAnsi="Traditional Arabic" w:cs="Traditional Arabic" w:hint="cs"/>
          <w:sz w:val="32"/>
          <w:szCs w:val="32"/>
          <w:rtl/>
        </w:rPr>
        <w:t>.</w:t>
      </w:r>
    </w:p>
    <w:p w:rsidR="004A107E" w:rsidRDefault="00020407" w:rsidP="00020407">
      <w:pPr>
        <w:bidi/>
        <w:spacing w:after="0" w:line="24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C66B76">
        <w:rPr>
          <w:rFonts w:ascii="Traditional Arabic" w:hAnsi="Traditional Arabic" w:cs="Traditional Arabic" w:hint="cs"/>
          <w:sz w:val="32"/>
          <w:szCs w:val="32"/>
          <w:rtl/>
        </w:rPr>
        <w:t>تم الاعتماد على المنهج الوصفي، لكونه الأنسب لفهم ووصف ظاهرة البحث من خلال إتباع الأسلوب التطبيقي الذي يعبر عن الظاهرة كميا وكيفيا ويساعد في جمع البيانات وتحليلها واختبار الفرضيات.</w:t>
      </w:r>
    </w:p>
    <w:p w:rsidR="00020407" w:rsidRPr="00020407" w:rsidRDefault="00020407" w:rsidP="00020407">
      <w:pPr>
        <w:bidi/>
        <w:spacing w:after="0" w:line="240" w:lineRule="auto"/>
        <w:jc w:val="both"/>
        <w:rPr>
          <w:rFonts w:ascii="Traditional Arabic" w:hAnsi="Traditional Arabic" w:cs="Traditional Arabic"/>
          <w:sz w:val="32"/>
          <w:szCs w:val="32"/>
          <w:rtl/>
        </w:rPr>
      </w:pPr>
      <w:r w:rsidRPr="00020407">
        <w:rPr>
          <w:rFonts w:ascii="Traditional Arabic" w:hAnsi="Traditional Arabic" w:cs="Traditional Arabic" w:hint="cs"/>
          <w:sz w:val="32"/>
          <w:szCs w:val="32"/>
          <w:rtl/>
        </w:rPr>
        <w:t xml:space="preserve">      </w:t>
      </w:r>
      <w:r w:rsidRPr="00020407">
        <w:rPr>
          <w:rFonts w:ascii="Traditional Arabic" w:hAnsi="Traditional Arabic" w:cs="Traditional Arabic" w:hint="cs"/>
          <w:sz w:val="32"/>
          <w:szCs w:val="32"/>
          <w:rtl/>
          <w:lang w:bidi="ar-DZ"/>
        </w:rPr>
        <w:t>تتمثل حدود</w:t>
      </w:r>
      <w:r w:rsidRPr="00020407">
        <w:rPr>
          <w:rFonts w:ascii="Traditional Arabic" w:hAnsi="Traditional Arabic" w:cs="Traditional Arabic" w:hint="cs"/>
          <w:sz w:val="28"/>
          <w:szCs w:val="28"/>
          <w:rtl/>
        </w:rPr>
        <w:t xml:space="preserve"> الدراسة</w:t>
      </w:r>
      <w:r>
        <w:rPr>
          <w:rFonts w:ascii="Traditional Arabic" w:hAnsi="Traditional Arabic" w:cs="Traditional Arabic" w:hint="cs"/>
          <w:sz w:val="28"/>
          <w:szCs w:val="28"/>
          <w:rtl/>
        </w:rPr>
        <w:t xml:space="preserve"> في</w:t>
      </w:r>
      <w:r w:rsidRPr="00F60E82">
        <w:rPr>
          <w:rFonts w:ascii="Traditional Arabic" w:hAnsi="Traditional Arabic" w:cs="Traditional Arabic" w:hint="cs"/>
          <w:b/>
          <w:bCs/>
          <w:sz w:val="32"/>
          <w:szCs w:val="32"/>
          <w:rtl/>
          <w:lang w:bidi="ar-DZ"/>
        </w:rPr>
        <w:t>:</w:t>
      </w:r>
    </w:p>
    <w:p w:rsidR="00F60E82" w:rsidRPr="00F60E82" w:rsidRDefault="00F60E82" w:rsidP="0093278C">
      <w:pPr>
        <w:pStyle w:val="Paragraphedeliste"/>
        <w:numPr>
          <w:ilvl w:val="0"/>
          <w:numId w:val="9"/>
        </w:numPr>
        <w:autoSpaceDE w:val="0"/>
        <w:autoSpaceDN w:val="0"/>
        <w:bidi/>
        <w:adjustRightInd w:val="0"/>
        <w:spacing w:after="0" w:line="240" w:lineRule="auto"/>
        <w:jc w:val="both"/>
        <w:rPr>
          <w:rFonts w:ascii="Traditional Arabic" w:hAnsi="Traditional Arabic" w:cs="Traditional Arabic"/>
          <w:b/>
          <w:bCs/>
          <w:sz w:val="32"/>
          <w:szCs w:val="32"/>
          <w:lang w:bidi="ar-DZ"/>
        </w:rPr>
      </w:pPr>
      <w:r w:rsidRPr="00F60E82">
        <w:rPr>
          <w:rFonts w:ascii="Traditional Arabic" w:hAnsi="Traditional Arabic" w:cs="Traditional Arabic" w:hint="cs"/>
          <w:b/>
          <w:bCs/>
          <w:sz w:val="32"/>
          <w:szCs w:val="32"/>
          <w:rtl/>
          <w:lang w:bidi="ar-DZ"/>
        </w:rPr>
        <w:t>الحدود المكانية:</w:t>
      </w:r>
      <w:r w:rsidRPr="00F60E82">
        <w:rPr>
          <w:rFonts w:ascii="Traditional Arabic" w:hAnsi="Traditional Arabic" w:cs="Traditional Arabic"/>
          <w:sz w:val="32"/>
          <w:szCs w:val="32"/>
          <w:rtl/>
        </w:rPr>
        <w:t xml:space="preserve"> </w:t>
      </w:r>
      <w:r w:rsidRPr="00F60E82">
        <w:rPr>
          <w:rFonts w:ascii="Traditional Arabic" w:hAnsi="Traditional Arabic" w:cs="Traditional Arabic" w:hint="cs"/>
          <w:sz w:val="32"/>
          <w:szCs w:val="32"/>
          <w:rtl/>
        </w:rPr>
        <w:t xml:space="preserve">تتمثل بالتواجد الجغرافي للمؤسسات الصغيرة والمتوسطة المكونة للعينة المدروسة؛ </w:t>
      </w:r>
      <w:r w:rsidRPr="00F60E82">
        <w:rPr>
          <w:rFonts w:ascii="Traditional Arabic" w:hAnsi="Traditional Arabic" w:cs="Traditional Arabic"/>
          <w:sz w:val="32"/>
          <w:szCs w:val="32"/>
          <w:rtl/>
        </w:rPr>
        <w:t>يتعلق</w:t>
      </w:r>
      <w:r w:rsidRPr="00F60E82">
        <w:rPr>
          <w:rFonts w:ascii="Traditional Arabic" w:hAnsi="Traditional Arabic" w:cs="Traditional Arabic"/>
          <w:sz w:val="32"/>
          <w:szCs w:val="32"/>
        </w:rPr>
        <w:t xml:space="preserve"> </w:t>
      </w:r>
    </w:p>
    <w:p w:rsidR="00F60E82" w:rsidRPr="003210E7" w:rsidRDefault="00F60E82" w:rsidP="0093278C">
      <w:pPr>
        <w:tabs>
          <w:tab w:val="left" w:pos="2612"/>
        </w:tabs>
        <w:autoSpaceDE w:val="0"/>
        <w:autoSpaceDN w:val="0"/>
        <w:bidi/>
        <w:adjustRightInd w:val="0"/>
        <w:spacing w:after="0" w:line="240" w:lineRule="auto"/>
        <w:jc w:val="both"/>
        <w:rPr>
          <w:rFonts w:ascii="Traditional Arabic" w:hAnsi="Traditional Arabic" w:cs="Traditional Arabic"/>
          <w:b/>
          <w:bCs/>
          <w:sz w:val="32"/>
          <w:szCs w:val="32"/>
          <w:lang w:bidi="ar-DZ"/>
        </w:rPr>
      </w:pPr>
      <w:r w:rsidRPr="00F60E82">
        <w:rPr>
          <w:rFonts w:ascii="Traditional Arabic" w:hAnsi="Traditional Arabic" w:cs="Traditional Arabic"/>
          <w:sz w:val="32"/>
          <w:szCs w:val="32"/>
          <w:rtl/>
        </w:rPr>
        <w:t>الأمر</w:t>
      </w:r>
      <w:r w:rsidRPr="00F60E82">
        <w:rPr>
          <w:rFonts w:ascii="Traditional Arabic" w:hAnsi="Traditional Arabic" w:cs="Traditional Arabic"/>
          <w:sz w:val="32"/>
          <w:szCs w:val="32"/>
        </w:rPr>
        <w:t xml:space="preserve"> </w:t>
      </w:r>
      <w:r w:rsidRPr="00F60E82">
        <w:rPr>
          <w:rFonts w:ascii="Traditional Arabic" w:hAnsi="Traditional Arabic" w:cs="Traditional Arabic" w:hint="cs"/>
          <w:sz w:val="32"/>
          <w:szCs w:val="32"/>
          <w:rtl/>
        </w:rPr>
        <w:t xml:space="preserve">بـــــ </w:t>
      </w:r>
      <w:r w:rsidRPr="00F60E82">
        <w:rPr>
          <w:rFonts w:ascii="Traditional Arabic" w:hAnsi="Traditional Arabic" w:cs="Traditional Arabic" w:hint="cs"/>
          <w:sz w:val="28"/>
          <w:szCs w:val="28"/>
          <w:rtl/>
        </w:rPr>
        <w:t>59</w:t>
      </w:r>
      <w:r w:rsidRPr="00F60E82">
        <w:rPr>
          <w:rFonts w:ascii="Traditional Arabic" w:hAnsi="Traditional Arabic" w:cs="Traditional Arabic" w:hint="cs"/>
          <w:sz w:val="32"/>
          <w:szCs w:val="32"/>
          <w:rtl/>
        </w:rPr>
        <w:t xml:space="preserve"> مؤسسة صغيرة ومتوسطة من بعض ولايات الغرب الجزائري المتمثلة في</w:t>
      </w:r>
      <w:r w:rsidRPr="00F60E82">
        <w:rPr>
          <w:rFonts w:ascii="Traditional Arabic" w:hAnsi="Traditional Arabic" w:cs="Traditional Arabic"/>
          <w:sz w:val="32"/>
          <w:szCs w:val="32"/>
        </w:rPr>
        <w:t xml:space="preserve">: </w:t>
      </w:r>
      <w:r w:rsidR="0087518D" w:rsidRPr="0093278C">
        <w:rPr>
          <w:rFonts w:ascii="Traditional Arabic" w:hAnsi="Traditional Arabic" w:cs="Traditional Arabic" w:hint="cs"/>
          <w:b/>
          <w:bCs/>
          <w:sz w:val="32"/>
          <w:szCs w:val="32"/>
          <w:rtl/>
        </w:rPr>
        <w:t xml:space="preserve">42 مؤسسة من </w:t>
      </w:r>
      <w:r w:rsidRPr="0093278C">
        <w:rPr>
          <w:rFonts w:ascii="Traditional Arabic" w:hAnsi="Traditional Arabic" w:cs="Traditional Arabic"/>
          <w:b/>
          <w:bCs/>
          <w:sz w:val="32"/>
          <w:szCs w:val="32"/>
          <w:rtl/>
        </w:rPr>
        <w:t>ولاية</w:t>
      </w:r>
      <w:r w:rsidRPr="003210E7">
        <w:rPr>
          <w:rFonts w:ascii="Traditional Arabic" w:hAnsi="Traditional Arabic" w:cs="Traditional Arabic"/>
          <w:b/>
          <w:bCs/>
          <w:sz w:val="32"/>
          <w:szCs w:val="32"/>
        </w:rPr>
        <w:t xml:space="preserve"> </w:t>
      </w:r>
      <w:r w:rsidRPr="003210E7">
        <w:rPr>
          <w:rFonts w:ascii="Traditional Arabic" w:hAnsi="Traditional Arabic" w:cs="Traditional Arabic" w:hint="cs"/>
          <w:b/>
          <w:bCs/>
          <w:sz w:val="32"/>
          <w:szCs w:val="32"/>
          <w:rtl/>
        </w:rPr>
        <w:t>مستغانم</w:t>
      </w:r>
      <w:r w:rsidRPr="003210E7">
        <w:rPr>
          <w:rFonts w:ascii="Traditional Arabic" w:hAnsi="Traditional Arabic" w:cs="Traditional Arabic"/>
          <w:b/>
          <w:bCs/>
          <w:sz w:val="32"/>
          <w:szCs w:val="32"/>
          <w:rtl/>
        </w:rPr>
        <w:t>،</w:t>
      </w:r>
      <w:r w:rsidR="0093278C">
        <w:rPr>
          <w:rFonts w:ascii="Traditional Arabic" w:hAnsi="Traditional Arabic" w:cs="Traditional Arabic" w:hint="cs"/>
          <w:sz w:val="32"/>
          <w:szCs w:val="32"/>
          <w:rtl/>
        </w:rPr>
        <w:t>07</w:t>
      </w:r>
      <w:r w:rsidR="0093278C" w:rsidRPr="0093278C">
        <w:rPr>
          <w:rFonts w:ascii="Traditional Arabic" w:hAnsi="Traditional Arabic" w:cs="Traditional Arabic" w:hint="cs"/>
          <w:b/>
          <w:bCs/>
          <w:sz w:val="32"/>
          <w:szCs w:val="32"/>
          <w:rtl/>
        </w:rPr>
        <w:t xml:space="preserve"> مؤسس</w:t>
      </w:r>
      <w:r w:rsidR="0093278C">
        <w:rPr>
          <w:rFonts w:ascii="Traditional Arabic" w:hAnsi="Traditional Arabic" w:cs="Traditional Arabic" w:hint="cs"/>
          <w:b/>
          <w:bCs/>
          <w:sz w:val="32"/>
          <w:szCs w:val="32"/>
          <w:rtl/>
        </w:rPr>
        <w:t>ات</w:t>
      </w:r>
      <w:r w:rsidR="0093278C" w:rsidRPr="0093278C">
        <w:rPr>
          <w:rFonts w:ascii="Traditional Arabic" w:hAnsi="Traditional Arabic" w:cs="Traditional Arabic" w:hint="cs"/>
          <w:b/>
          <w:bCs/>
          <w:sz w:val="32"/>
          <w:szCs w:val="32"/>
          <w:rtl/>
        </w:rPr>
        <w:t xml:space="preserve"> من</w:t>
      </w:r>
      <w:r w:rsidRPr="003210E7">
        <w:rPr>
          <w:rFonts w:ascii="Traditional Arabic" w:hAnsi="Traditional Arabic" w:cs="Traditional Arabic"/>
          <w:b/>
          <w:bCs/>
          <w:sz w:val="32"/>
          <w:szCs w:val="32"/>
        </w:rPr>
        <w:t xml:space="preserve"> </w:t>
      </w:r>
      <w:r w:rsidRPr="003210E7">
        <w:rPr>
          <w:rFonts w:ascii="Traditional Arabic" w:hAnsi="Traditional Arabic" w:cs="Traditional Arabic" w:hint="cs"/>
          <w:b/>
          <w:bCs/>
          <w:sz w:val="32"/>
          <w:szCs w:val="32"/>
          <w:rtl/>
        </w:rPr>
        <w:t xml:space="preserve">وهران، </w:t>
      </w:r>
      <w:r w:rsidR="0093278C">
        <w:rPr>
          <w:rFonts w:ascii="Traditional Arabic" w:hAnsi="Traditional Arabic" w:cs="Traditional Arabic" w:hint="cs"/>
          <w:sz w:val="32"/>
          <w:szCs w:val="32"/>
          <w:rtl/>
        </w:rPr>
        <w:t xml:space="preserve">06 </w:t>
      </w:r>
      <w:r w:rsidR="0093278C" w:rsidRPr="0093278C">
        <w:rPr>
          <w:rFonts w:ascii="Traditional Arabic" w:hAnsi="Traditional Arabic" w:cs="Traditional Arabic" w:hint="cs"/>
          <w:b/>
          <w:bCs/>
          <w:sz w:val="32"/>
          <w:szCs w:val="32"/>
          <w:rtl/>
        </w:rPr>
        <w:t>مؤسس</w:t>
      </w:r>
      <w:r w:rsidR="0093278C">
        <w:rPr>
          <w:rFonts w:ascii="Traditional Arabic" w:hAnsi="Traditional Arabic" w:cs="Traditional Arabic" w:hint="cs"/>
          <w:b/>
          <w:bCs/>
          <w:sz w:val="32"/>
          <w:szCs w:val="32"/>
          <w:rtl/>
        </w:rPr>
        <w:t>ات</w:t>
      </w:r>
      <w:r w:rsidR="0093278C" w:rsidRPr="0093278C">
        <w:rPr>
          <w:rFonts w:ascii="Traditional Arabic" w:hAnsi="Traditional Arabic" w:cs="Traditional Arabic" w:hint="cs"/>
          <w:b/>
          <w:bCs/>
          <w:sz w:val="32"/>
          <w:szCs w:val="32"/>
          <w:rtl/>
        </w:rPr>
        <w:t xml:space="preserve"> من</w:t>
      </w:r>
      <w:r w:rsidR="0093278C" w:rsidRPr="003210E7">
        <w:rPr>
          <w:rFonts w:ascii="Traditional Arabic" w:hAnsi="Traditional Arabic" w:cs="Traditional Arabic"/>
          <w:b/>
          <w:bCs/>
          <w:sz w:val="32"/>
          <w:szCs w:val="32"/>
        </w:rPr>
        <w:t xml:space="preserve"> </w:t>
      </w:r>
      <w:r w:rsidRPr="003210E7">
        <w:rPr>
          <w:rFonts w:ascii="Traditional Arabic" w:hAnsi="Traditional Arabic" w:cs="Traditional Arabic" w:hint="cs"/>
          <w:b/>
          <w:bCs/>
          <w:sz w:val="32"/>
          <w:szCs w:val="32"/>
          <w:rtl/>
        </w:rPr>
        <w:t>غليزان</w:t>
      </w:r>
      <w:r w:rsidRPr="003210E7">
        <w:rPr>
          <w:rFonts w:ascii="Traditional Arabic" w:hAnsi="Traditional Arabic" w:cs="Traditional Arabic"/>
          <w:b/>
          <w:bCs/>
          <w:sz w:val="32"/>
          <w:szCs w:val="32"/>
        </w:rPr>
        <w:t xml:space="preserve"> </w:t>
      </w:r>
      <w:r w:rsidRPr="003210E7">
        <w:rPr>
          <w:rFonts w:ascii="Traditional Arabic" w:hAnsi="Traditional Arabic" w:cs="Traditional Arabic"/>
          <w:b/>
          <w:bCs/>
          <w:sz w:val="32"/>
          <w:szCs w:val="32"/>
          <w:rtl/>
        </w:rPr>
        <w:t>و</w:t>
      </w:r>
      <w:r w:rsidRPr="003210E7">
        <w:rPr>
          <w:rFonts w:ascii="Traditional Arabic" w:hAnsi="Traditional Arabic" w:cs="Traditional Arabic" w:hint="cs"/>
          <w:b/>
          <w:bCs/>
          <w:sz w:val="32"/>
          <w:szCs w:val="32"/>
          <w:rtl/>
        </w:rPr>
        <w:t>ولاية معسكر</w:t>
      </w:r>
      <w:r w:rsidR="0093278C">
        <w:rPr>
          <w:rFonts w:ascii="Traditional Arabic" w:hAnsi="Traditional Arabic" w:cs="Traditional Arabic" w:hint="cs"/>
          <w:sz w:val="32"/>
          <w:szCs w:val="32"/>
          <w:rtl/>
        </w:rPr>
        <w:t>04</w:t>
      </w:r>
      <w:r w:rsidR="0093278C" w:rsidRPr="0093278C">
        <w:rPr>
          <w:rFonts w:ascii="Traditional Arabic" w:hAnsi="Traditional Arabic" w:cs="Traditional Arabic" w:hint="cs"/>
          <w:b/>
          <w:bCs/>
          <w:sz w:val="32"/>
          <w:szCs w:val="32"/>
          <w:rtl/>
        </w:rPr>
        <w:t xml:space="preserve"> مؤسس</w:t>
      </w:r>
      <w:r w:rsidR="0093278C">
        <w:rPr>
          <w:rFonts w:ascii="Traditional Arabic" w:hAnsi="Traditional Arabic" w:cs="Traditional Arabic" w:hint="cs"/>
          <w:b/>
          <w:bCs/>
          <w:sz w:val="32"/>
          <w:szCs w:val="32"/>
          <w:rtl/>
        </w:rPr>
        <w:t>ات</w:t>
      </w:r>
      <w:r w:rsidRPr="003210E7">
        <w:rPr>
          <w:rFonts w:ascii="Traditional Arabic" w:hAnsi="Traditional Arabic" w:cs="Traditional Arabic" w:hint="cs"/>
          <w:b/>
          <w:bCs/>
          <w:sz w:val="32"/>
          <w:szCs w:val="32"/>
          <w:rtl/>
        </w:rPr>
        <w:t>.</w:t>
      </w:r>
    </w:p>
    <w:p w:rsidR="00F60E82" w:rsidRPr="001667C6" w:rsidRDefault="00F60E82" w:rsidP="0093278C">
      <w:pPr>
        <w:pStyle w:val="Paragraphedeliste"/>
        <w:numPr>
          <w:ilvl w:val="0"/>
          <w:numId w:val="9"/>
        </w:numPr>
        <w:autoSpaceDE w:val="0"/>
        <w:autoSpaceDN w:val="0"/>
        <w:bidi/>
        <w:adjustRightInd w:val="0"/>
        <w:spacing w:after="0" w:line="240" w:lineRule="auto"/>
        <w:jc w:val="both"/>
        <w:rPr>
          <w:rFonts w:ascii="Traditional Arabic" w:hAnsi="Traditional Arabic" w:cs="Traditional Arabic"/>
          <w:sz w:val="32"/>
          <w:szCs w:val="32"/>
          <w:lang w:bidi="ar-DZ"/>
        </w:rPr>
      </w:pPr>
      <w:r w:rsidRPr="001667C6">
        <w:rPr>
          <w:rFonts w:ascii="Traditional Arabic" w:hAnsi="Traditional Arabic" w:cs="Traditional Arabic" w:hint="cs"/>
          <w:b/>
          <w:bCs/>
          <w:sz w:val="32"/>
          <w:szCs w:val="32"/>
          <w:rtl/>
          <w:lang w:bidi="ar-DZ"/>
        </w:rPr>
        <w:t xml:space="preserve">الحدود الزمنية: </w:t>
      </w:r>
      <w:r w:rsidRPr="001667C6">
        <w:rPr>
          <w:rFonts w:ascii="Traditional Arabic" w:hAnsi="Traditional Arabic" w:cs="Traditional Arabic" w:hint="cs"/>
          <w:sz w:val="32"/>
          <w:szCs w:val="32"/>
          <w:rtl/>
          <w:lang w:bidi="ar-DZ"/>
        </w:rPr>
        <w:t xml:space="preserve">تتمثل في المدة الزمنية التي استغرقتها الدراسة الميدانية، بما مدته 12 شهرا ابتداء من </w:t>
      </w:r>
    </w:p>
    <w:p w:rsidR="00F60E82" w:rsidRPr="00F60E82" w:rsidRDefault="00F60E82" w:rsidP="00AB5E82">
      <w:pPr>
        <w:autoSpaceDE w:val="0"/>
        <w:autoSpaceDN w:val="0"/>
        <w:bidi/>
        <w:adjustRightInd w:val="0"/>
        <w:spacing w:after="0" w:line="240" w:lineRule="auto"/>
        <w:jc w:val="both"/>
        <w:rPr>
          <w:rFonts w:ascii="Traditional Arabic" w:hAnsi="Traditional Arabic" w:cs="Traditional Arabic"/>
          <w:sz w:val="32"/>
          <w:szCs w:val="32"/>
          <w:lang w:bidi="ar-DZ"/>
        </w:rPr>
      </w:pPr>
      <w:r w:rsidRPr="00F60E82">
        <w:rPr>
          <w:rFonts w:ascii="Traditional Arabic" w:hAnsi="Traditional Arabic" w:cs="Traditional Arabic" w:hint="cs"/>
          <w:sz w:val="32"/>
          <w:szCs w:val="32"/>
          <w:rtl/>
          <w:lang w:bidi="ar-DZ"/>
        </w:rPr>
        <w:t>شهر ماي2013 إلى شهر ماي2014، وهي مدة تم استهلاكها لتحديد عينة الدراسة ومواقعها والتردد عليها</w:t>
      </w:r>
      <w:r w:rsidR="00AB5E82">
        <w:rPr>
          <w:rFonts w:ascii="Traditional Arabic" w:hAnsi="Traditional Arabic" w:cs="Traditional Arabic" w:hint="cs"/>
          <w:sz w:val="32"/>
          <w:szCs w:val="32"/>
          <w:rtl/>
          <w:lang w:bidi="ar-DZ"/>
        </w:rPr>
        <w:t>.</w:t>
      </w:r>
      <w:r w:rsidRPr="00F60E82">
        <w:rPr>
          <w:rFonts w:ascii="Traditional Arabic" w:hAnsi="Traditional Arabic" w:cs="Traditional Arabic" w:hint="cs"/>
          <w:sz w:val="32"/>
          <w:szCs w:val="32"/>
          <w:rtl/>
          <w:lang w:bidi="ar-DZ"/>
        </w:rPr>
        <w:t xml:space="preserve"> </w:t>
      </w:r>
    </w:p>
    <w:p w:rsidR="004A107E" w:rsidRPr="00F60E82" w:rsidRDefault="004A107E" w:rsidP="004A107E">
      <w:pPr>
        <w:pStyle w:val="Paragraphedeliste"/>
        <w:bidi/>
        <w:spacing w:after="0" w:line="240" w:lineRule="auto"/>
        <w:ind w:left="675"/>
        <w:jc w:val="both"/>
        <w:rPr>
          <w:rFonts w:ascii="Traditional Arabic" w:hAnsi="Traditional Arabic" w:cs="Traditional Arabic"/>
          <w:sz w:val="32"/>
          <w:szCs w:val="32"/>
          <w:rtl/>
        </w:rPr>
      </w:pPr>
    </w:p>
    <w:p w:rsidR="00A00138" w:rsidRDefault="00A00138" w:rsidP="00A41A7E">
      <w:pPr>
        <w:tabs>
          <w:tab w:val="left" w:pos="7755"/>
        </w:tabs>
        <w:rPr>
          <w:rtl/>
          <w:lang w:bidi="ar-DZ"/>
        </w:rPr>
      </w:pPr>
    </w:p>
    <w:p w:rsidR="00A00138" w:rsidRDefault="00A00138" w:rsidP="00A41A7E">
      <w:pPr>
        <w:tabs>
          <w:tab w:val="left" w:pos="7755"/>
        </w:tabs>
        <w:rPr>
          <w:rtl/>
          <w:lang w:bidi="ar-DZ"/>
        </w:rPr>
      </w:pPr>
    </w:p>
    <w:p w:rsidR="008F0331" w:rsidRPr="008F0331" w:rsidRDefault="008F0331" w:rsidP="008F0331">
      <w:pPr>
        <w:pStyle w:val="Paragraphedeliste"/>
        <w:numPr>
          <w:ilvl w:val="0"/>
          <w:numId w:val="8"/>
        </w:numPr>
        <w:autoSpaceDE w:val="0"/>
        <w:autoSpaceDN w:val="0"/>
        <w:bidi/>
        <w:adjustRightInd w:val="0"/>
        <w:spacing w:after="0" w:line="240" w:lineRule="auto"/>
        <w:jc w:val="both"/>
        <w:rPr>
          <w:rFonts w:ascii="Traditional Arabic" w:hAnsi="Traditional Arabic" w:cs="Traditional Arabic"/>
          <w:b/>
          <w:bCs/>
          <w:sz w:val="28"/>
          <w:szCs w:val="28"/>
          <w:lang w:bidi="ar-DZ"/>
        </w:rPr>
      </w:pPr>
      <w:r w:rsidRPr="008F0331">
        <w:rPr>
          <w:rFonts w:ascii="Traditional Arabic" w:hAnsi="Traditional Arabic" w:cs="Traditional Arabic" w:hint="cs"/>
          <w:b/>
          <w:bCs/>
          <w:sz w:val="28"/>
          <w:szCs w:val="28"/>
          <w:rtl/>
          <w:lang w:bidi="ar-DZ"/>
        </w:rPr>
        <w:t>أسلوب وصدق وثبات أداة الدراسة:</w:t>
      </w:r>
    </w:p>
    <w:p w:rsidR="008F0331" w:rsidRPr="008F0331" w:rsidRDefault="008F0331" w:rsidP="008F0331">
      <w:pPr>
        <w:autoSpaceDE w:val="0"/>
        <w:autoSpaceDN w:val="0"/>
        <w:bidi/>
        <w:adjustRightInd w:val="0"/>
        <w:spacing w:after="0" w:line="240" w:lineRule="auto"/>
        <w:jc w:val="both"/>
        <w:rPr>
          <w:rFonts w:ascii="Traditional Arabic" w:hAnsi="Traditional Arabic" w:cs="Traditional Arabic"/>
          <w:b/>
          <w:bCs/>
          <w:sz w:val="28"/>
          <w:szCs w:val="28"/>
          <w:lang w:bidi="ar-DZ"/>
        </w:rPr>
      </w:pPr>
      <w:r w:rsidRPr="008F0331">
        <w:rPr>
          <w:rFonts w:ascii="Traditional Arabic" w:hAnsi="Traditional Arabic" w:cs="Traditional Arabic" w:hint="cs"/>
          <w:sz w:val="28"/>
          <w:szCs w:val="28"/>
          <w:rtl/>
        </w:rPr>
        <w:t xml:space="preserve">        </w:t>
      </w:r>
      <w:r w:rsidRPr="008F0331">
        <w:rPr>
          <w:rFonts w:ascii="Traditional Arabic" w:hAnsi="Traditional Arabic" w:cs="Traditional Arabic"/>
          <w:sz w:val="28"/>
          <w:szCs w:val="28"/>
          <w:rtl/>
        </w:rPr>
        <w:t>تم</w:t>
      </w:r>
      <w:r w:rsidRPr="008F0331">
        <w:rPr>
          <w:rFonts w:ascii="Traditional Arabic" w:hAnsi="Traditional Arabic" w:cs="Traditional Arabic" w:hint="cs"/>
          <w:sz w:val="28"/>
          <w:szCs w:val="28"/>
          <w:rtl/>
        </w:rPr>
        <w:t xml:space="preserve"> قياس صدق وثبات أداة الدراسة بال</w:t>
      </w:r>
      <w:r w:rsidRPr="008F0331">
        <w:rPr>
          <w:rFonts w:ascii="Traditional Arabic" w:hAnsi="Traditional Arabic" w:cs="Traditional Arabic"/>
          <w:sz w:val="28"/>
          <w:szCs w:val="28"/>
          <w:rtl/>
        </w:rPr>
        <w:t>اعتماد</w:t>
      </w:r>
      <w:r w:rsidRPr="008F0331">
        <w:rPr>
          <w:rFonts w:ascii="Traditional Arabic" w:hAnsi="Traditional Arabic" w:cs="Traditional Arabic" w:hint="cs"/>
          <w:sz w:val="28"/>
          <w:szCs w:val="28"/>
          <w:rtl/>
        </w:rPr>
        <w:t xml:space="preserve"> على الحزمة الإحصائية للعلوم الاجتماعية</w:t>
      </w:r>
      <w:r w:rsidRPr="008F0331">
        <w:rPr>
          <w:rFonts w:ascii="Traditional Arabic" w:hAnsi="Traditional Arabic" w:cs="Traditional Arabic"/>
          <w:sz w:val="28"/>
          <w:szCs w:val="28"/>
        </w:rPr>
        <w:t xml:space="preserve"> </w:t>
      </w:r>
      <w:r w:rsidRPr="008F0331">
        <w:rPr>
          <w:rFonts w:ascii="Traditional Arabic" w:hAnsi="Traditional Arabic" w:cs="Traditional Arabic" w:hint="cs"/>
          <w:sz w:val="28"/>
          <w:szCs w:val="28"/>
          <w:rtl/>
        </w:rPr>
        <w:t>نسخة 19</w:t>
      </w:r>
    </w:p>
    <w:p w:rsidR="008F0331" w:rsidRDefault="008F0331" w:rsidP="008F0331">
      <w:pPr>
        <w:autoSpaceDE w:val="0"/>
        <w:autoSpaceDN w:val="0"/>
        <w:bidi/>
        <w:adjustRightInd w:val="0"/>
        <w:spacing w:after="0" w:line="240" w:lineRule="auto"/>
        <w:jc w:val="both"/>
        <w:rPr>
          <w:rFonts w:ascii="Traditional Arabic" w:hAnsi="Traditional Arabic" w:cs="Traditional Arabic"/>
          <w:sz w:val="32"/>
          <w:szCs w:val="32"/>
          <w:rtl/>
        </w:rPr>
      </w:pPr>
      <w:r w:rsidRPr="008F0331">
        <w:rPr>
          <w:rFonts w:asciiTheme="majorBidi" w:hAnsiTheme="majorBidi" w:cstheme="majorBidi"/>
          <w:b/>
          <w:bCs/>
          <w:sz w:val="24"/>
          <w:szCs w:val="24"/>
        </w:rPr>
        <w:t>SPSS</w:t>
      </w:r>
      <w:r w:rsidRPr="008F0331">
        <w:rPr>
          <w:rFonts w:asciiTheme="majorBidi" w:hAnsiTheme="majorBidi" w:cstheme="majorBidi"/>
          <w:sz w:val="24"/>
          <w:szCs w:val="24"/>
        </w:rPr>
        <w:t xml:space="preserve"> Statistical Package For Social Sciences</w:t>
      </w:r>
      <w:r>
        <w:rPr>
          <w:rFonts w:ascii="Traditional Arabic" w:hAnsi="Traditional Arabic" w:cs="Traditional Arabic" w:hint="cs"/>
          <w:sz w:val="32"/>
          <w:szCs w:val="32"/>
          <w:rtl/>
        </w:rPr>
        <w:t xml:space="preserve">، </w:t>
      </w:r>
      <w:r w:rsidRPr="008F0331">
        <w:rPr>
          <w:rFonts w:ascii="Traditional Arabic" w:hAnsi="Traditional Arabic" w:cs="Traditional Arabic" w:hint="cs"/>
          <w:sz w:val="28"/>
          <w:szCs w:val="28"/>
          <w:rtl/>
        </w:rPr>
        <w:t>بحيث يقوم هذا البرنامج على تحليل البيانات سواء تحليلا وصفيا أو استنباطيا أو اختبار الفرضيات؛</w:t>
      </w:r>
      <w:r w:rsidRPr="008F0331">
        <w:rPr>
          <w:rFonts w:ascii="Times New Roman" w:hAnsi="Times New Roman" w:cs="Times New Roman" w:hint="cs"/>
          <w:sz w:val="28"/>
          <w:szCs w:val="28"/>
          <w:rtl/>
        </w:rPr>
        <w:t xml:space="preserve"> </w:t>
      </w:r>
      <w:r w:rsidRPr="008F0331">
        <w:rPr>
          <w:rFonts w:ascii="Traditional Arabic" w:hAnsi="Traditional Arabic" w:cs="Traditional Arabic" w:hint="cs"/>
          <w:sz w:val="28"/>
          <w:szCs w:val="28"/>
          <w:rtl/>
        </w:rPr>
        <w:t>واستخراج معامل الاتساق الداخلي لفقرات المقياس (كرونباخ - ألفا)</w:t>
      </w:r>
      <w:r>
        <w:rPr>
          <w:rFonts w:ascii="Traditional Arabic" w:hAnsi="Traditional Arabic" w:cs="Traditional Arabic" w:hint="cs"/>
          <w:sz w:val="32"/>
          <w:szCs w:val="32"/>
          <w:rtl/>
        </w:rPr>
        <w:t xml:space="preserve"> </w:t>
      </w:r>
      <w:r w:rsidRPr="0064634E">
        <w:rPr>
          <w:rFonts w:asciiTheme="majorBidi" w:hAnsiTheme="majorBidi" w:cstheme="majorBidi"/>
          <w:sz w:val="24"/>
          <w:szCs w:val="24"/>
        </w:rPr>
        <w:t>Cronbach Alpha</w:t>
      </w:r>
      <w:r>
        <w:rPr>
          <w:rFonts w:ascii="Times New Roman" w:hAnsi="Times New Roman" w:cs="Times New Roman" w:hint="cs"/>
          <w:sz w:val="28"/>
          <w:szCs w:val="28"/>
          <w:rtl/>
        </w:rPr>
        <w:t xml:space="preserve"> </w:t>
      </w:r>
      <w:r w:rsidRPr="008F0331">
        <w:rPr>
          <w:rFonts w:ascii="Traditional Arabic" w:hAnsi="Traditional Arabic" w:cs="Traditional Arabic" w:hint="cs"/>
          <w:sz w:val="28"/>
          <w:szCs w:val="28"/>
          <w:rtl/>
        </w:rPr>
        <w:t>وهو اختبار إحصائي على بيانات الاستمارة يتم على أساسه معرفة مدى صدق وثبات هذه الأخيرة إما تعدل أو تبقى كما هي؛ فمن الناحية التطبيقية إذا كان هذا المقياس أكبر أو يساوي 0.60 فإنه يعد معقولا في البحوث المتعلقة بالإدارة والعلوم الإنسانية</w:t>
      </w:r>
      <w:r w:rsidRPr="008F0331">
        <w:rPr>
          <w:rStyle w:val="Appelnotedebasdep"/>
          <w:rFonts w:ascii="Traditional Arabic" w:hAnsi="Traditional Arabic" w:cs="Traditional Arabic"/>
          <w:b/>
          <w:bCs/>
          <w:sz w:val="28"/>
          <w:szCs w:val="28"/>
          <w:rtl/>
        </w:rPr>
        <w:footnoteReference w:id="16"/>
      </w:r>
      <w:r w:rsidRPr="008F0331">
        <w:rPr>
          <w:rFonts w:ascii="Traditional Arabic" w:hAnsi="Traditional Arabic" w:cs="Traditional Arabic" w:hint="cs"/>
          <w:sz w:val="28"/>
          <w:szCs w:val="28"/>
          <w:rtl/>
        </w:rPr>
        <w:t>. وفي هذا الإطار تم التوصل إلى النتائج التالية:</w:t>
      </w:r>
      <w:r>
        <w:rPr>
          <w:rFonts w:ascii="Traditional Arabic" w:hAnsi="Traditional Arabic" w:cs="Traditional Arabic" w:hint="cs"/>
          <w:sz w:val="32"/>
          <w:szCs w:val="32"/>
          <w:rtl/>
        </w:rPr>
        <w:t xml:space="preserve"> </w:t>
      </w:r>
    </w:p>
    <w:p w:rsidR="00903F3D" w:rsidRPr="00903F3D" w:rsidRDefault="00903F3D" w:rsidP="00903F3D">
      <w:pPr>
        <w:autoSpaceDE w:val="0"/>
        <w:autoSpaceDN w:val="0"/>
        <w:bidi/>
        <w:adjustRightInd w:val="0"/>
        <w:spacing w:after="0" w:line="240" w:lineRule="auto"/>
        <w:jc w:val="both"/>
        <w:rPr>
          <w:rFonts w:ascii="Traditional Arabic" w:hAnsi="Traditional Arabic" w:cs="Traditional Arabic"/>
          <w:sz w:val="20"/>
          <w:szCs w:val="20"/>
          <w:rtl/>
        </w:rPr>
      </w:pPr>
    </w:p>
    <w:p w:rsidR="008F0331" w:rsidRDefault="008F0331" w:rsidP="00E96BDE">
      <w:pPr>
        <w:autoSpaceDE w:val="0"/>
        <w:autoSpaceDN w:val="0"/>
        <w:bidi/>
        <w:adjustRightInd w:val="0"/>
        <w:spacing w:after="0" w:line="240" w:lineRule="auto"/>
        <w:ind w:left="360"/>
        <w:jc w:val="both"/>
        <w:rPr>
          <w:rFonts w:ascii="Traditional Arabic" w:hAnsi="Traditional Arabic" w:cs="Traditional Arabic"/>
          <w:sz w:val="32"/>
          <w:szCs w:val="32"/>
          <w:rtl/>
        </w:rPr>
      </w:pPr>
      <w:r w:rsidRPr="00B12255">
        <w:rPr>
          <w:rFonts w:ascii="Traditional Arabic" w:hAnsi="Traditional Arabic" w:cs="Traditional Arabic" w:hint="cs"/>
          <w:b/>
          <w:bCs/>
          <w:sz w:val="32"/>
          <w:szCs w:val="32"/>
          <w:rtl/>
        </w:rPr>
        <w:t xml:space="preserve">جدول رقم </w:t>
      </w:r>
      <w:r w:rsidR="00E96BDE">
        <w:rPr>
          <w:rFonts w:ascii="Traditional Arabic" w:hAnsi="Traditional Arabic" w:cs="Traditional Arabic" w:hint="cs"/>
          <w:b/>
          <w:bCs/>
          <w:sz w:val="32"/>
          <w:szCs w:val="32"/>
          <w:rtl/>
        </w:rPr>
        <w:t>02</w:t>
      </w:r>
      <w:r w:rsidRPr="00B12255">
        <w:rPr>
          <w:rFonts w:ascii="Traditional Arabic" w:hAnsi="Traditional Arabic" w:cs="Traditional Arabic" w:hint="cs"/>
          <w:b/>
          <w:bCs/>
          <w:sz w:val="32"/>
          <w:szCs w:val="32"/>
          <w:rtl/>
        </w:rPr>
        <w:t>:</w:t>
      </w:r>
      <w:r>
        <w:rPr>
          <w:rFonts w:ascii="Traditional Arabic" w:hAnsi="Traditional Arabic" w:cs="Traditional Arabic" w:hint="cs"/>
          <w:sz w:val="32"/>
          <w:szCs w:val="32"/>
          <w:rtl/>
        </w:rPr>
        <w:t xml:space="preserve"> قيم الاتساق الداخلي لقائمة واقع التفكير الاستراتيجي </w:t>
      </w:r>
      <w:r w:rsidR="00B72CB4">
        <w:rPr>
          <w:rFonts w:ascii="Traditional Arabic" w:hAnsi="Traditional Arabic" w:cs="Traditional Arabic" w:hint="cs"/>
          <w:sz w:val="32"/>
          <w:szCs w:val="32"/>
          <w:rtl/>
        </w:rPr>
        <w:t>في</w:t>
      </w:r>
      <w:r>
        <w:rPr>
          <w:rFonts w:ascii="Traditional Arabic" w:hAnsi="Traditional Arabic" w:cs="Traditional Arabic" w:hint="cs"/>
          <w:sz w:val="32"/>
          <w:szCs w:val="32"/>
          <w:rtl/>
        </w:rPr>
        <w:t xml:space="preserve"> المؤسسات الصغيرة والمتوسطة في الجزائر محسوبة بمعامل ألفا كرونباخ</w:t>
      </w:r>
      <w:r>
        <w:rPr>
          <w:rFonts w:ascii="Traditional Arabic" w:hAnsi="Traditional Arabic" w:cs="Traditional Arabic"/>
          <w:sz w:val="32"/>
          <w:szCs w:val="32"/>
        </w:rPr>
        <w:t>.</w:t>
      </w:r>
    </w:p>
    <w:p w:rsidR="00903F3D" w:rsidRDefault="00903F3D" w:rsidP="00903F3D">
      <w:pPr>
        <w:autoSpaceDE w:val="0"/>
        <w:autoSpaceDN w:val="0"/>
        <w:bidi/>
        <w:adjustRightInd w:val="0"/>
        <w:spacing w:after="0" w:line="240" w:lineRule="auto"/>
        <w:ind w:left="360"/>
        <w:jc w:val="both"/>
        <w:rPr>
          <w:rFonts w:ascii="Traditional Arabic" w:hAnsi="Traditional Arabic" w:cs="Traditional Arabic"/>
          <w:sz w:val="32"/>
          <w:szCs w:val="32"/>
          <w:rtl/>
        </w:rPr>
      </w:pPr>
    </w:p>
    <w:tbl>
      <w:tblPr>
        <w:tblStyle w:val="Grilledutableau"/>
        <w:bidiVisual/>
        <w:tblW w:w="0" w:type="auto"/>
        <w:tblInd w:w="360" w:type="dxa"/>
        <w:tblLook w:val="04A0"/>
      </w:tblPr>
      <w:tblGrid>
        <w:gridCol w:w="5110"/>
        <w:gridCol w:w="1441"/>
        <w:gridCol w:w="1419"/>
      </w:tblGrid>
      <w:tr w:rsidR="008F0331" w:rsidTr="001432F6">
        <w:trPr>
          <w:trHeight w:val="665"/>
        </w:trPr>
        <w:tc>
          <w:tcPr>
            <w:tcW w:w="5110" w:type="dxa"/>
          </w:tcPr>
          <w:p w:rsidR="008F0331" w:rsidRPr="00247F4D" w:rsidRDefault="008F0331" w:rsidP="001432F6">
            <w:pPr>
              <w:autoSpaceDE w:val="0"/>
              <w:autoSpaceDN w:val="0"/>
              <w:bidi/>
              <w:adjustRightInd w:val="0"/>
              <w:rPr>
                <w:rFonts w:ascii="Traditional Arabic" w:hAnsi="Traditional Arabic" w:cs="Traditional Arabic"/>
                <w:b/>
                <w:bCs/>
                <w:sz w:val="32"/>
                <w:szCs w:val="32"/>
                <w:rtl/>
              </w:rPr>
            </w:pPr>
            <w:r>
              <w:rPr>
                <w:rFonts w:ascii="Traditional Arabic" w:hAnsi="Traditional Arabic" w:cs="Traditional Arabic"/>
                <w:sz w:val="32"/>
                <w:szCs w:val="32"/>
              </w:rPr>
              <w:t xml:space="preserve">  </w:t>
            </w:r>
            <w:r w:rsidR="001432F6" w:rsidRPr="00E464E6">
              <w:rPr>
                <w:rFonts w:ascii="Traditional Arabic" w:hAnsi="Traditional Arabic" w:cs="Traditional Arabic" w:hint="cs"/>
                <w:sz w:val="32"/>
                <w:szCs w:val="32"/>
                <w:rtl/>
                <w:lang w:bidi="ar-DZ"/>
              </w:rPr>
              <w:t>التفكير الاستراتيجي في المؤسسات الصغيرة والمتوسطة</w:t>
            </w:r>
          </w:p>
        </w:tc>
        <w:tc>
          <w:tcPr>
            <w:tcW w:w="1441" w:type="dxa"/>
          </w:tcPr>
          <w:p w:rsidR="008F0331" w:rsidRPr="00247F4D" w:rsidRDefault="008F0331" w:rsidP="00A80C30">
            <w:pPr>
              <w:autoSpaceDE w:val="0"/>
              <w:autoSpaceDN w:val="0"/>
              <w:bidi/>
              <w:adjustRightInd w:val="0"/>
              <w:jc w:val="center"/>
              <w:rPr>
                <w:rFonts w:ascii="Traditional Arabic" w:hAnsi="Traditional Arabic" w:cs="Traditional Arabic"/>
                <w:b/>
                <w:bCs/>
                <w:sz w:val="32"/>
                <w:szCs w:val="32"/>
                <w:rtl/>
              </w:rPr>
            </w:pPr>
            <w:r w:rsidRPr="00247F4D">
              <w:rPr>
                <w:rFonts w:ascii="Traditional Arabic" w:hAnsi="Traditional Arabic" w:cs="Traditional Arabic" w:hint="cs"/>
                <w:b/>
                <w:bCs/>
                <w:sz w:val="32"/>
                <w:szCs w:val="32"/>
                <w:rtl/>
              </w:rPr>
              <w:t>عدد الفقرات</w:t>
            </w:r>
          </w:p>
        </w:tc>
        <w:tc>
          <w:tcPr>
            <w:tcW w:w="1419" w:type="dxa"/>
          </w:tcPr>
          <w:p w:rsidR="008F0331" w:rsidRPr="00247F4D" w:rsidRDefault="008F0331" w:rsidP="001432F6">
            <w:pPr>
              <w:autoSpaceDE w:val="0"/>
              <w:autoSpaceDN w:val="0"/>
              <w:bidi/>
              <w:adjustRightInd w:val="0"/>
              <w:jc w:val="right"/>
              <w:rPr>
                <w:rFonts w:ascii="Traditional Arabic" w:hAnsi="Traditional Arabic" w:cs="Traditional Arabic"/>
                <w:b/>
                <w:bCs/>
                <w:sz w:val="32"/>
                <w:szCs w:val="32"/>
                <w:rtl/>
              </w:rPr>
            </w:pPr>
            <w:r w:rsidRPr="00247F4D">
              <w:rPr>
                <w:rFonts w:ascii="Traditional Arabic" w:hAnsi="Traditional Arabic" w:cs="Traditional Arabic" w:hint="cs"/>
                <w:b/>
                <w:bCs/>
                <w:sz w:val="32"/>
                <w:szCs w:val="32"/>
                <w:rtl/>
              </w:rPr>
              <w:t>ألفا كرونباخ</w:t>
            </w:r>
          </w:p>
        </w:tc>
      </w:tr>
      <w:tr w:rsidR="008F0331" w:rsidTr="001432F6">
        <w:tc>
          <w:tcPr>
            <w:tcW w:w="5110" w:type="dxa"/>
          </w:tcPr>
          <w:p w:rsidR="008F0331" w:rsidRPr="001432F6" w:rsidRDefault="001432F6" w:rsidP="001432F6">
            <w:pPr>
              <w:pStyle w:val="Paragraphedeliste"/>
              <w:numPr>
                <w:ilvl w:val="0"/>
                <w:numId w:val="12"/>
              </w:numPr>
              <w:autoSpaceDE w:val="0"/>
              <w:autoSpaceDN w:val="0"/>
              <w:bidi/>
              <w:adjustRightInd w:val="0"/>
              <w:jc w:val="both"/>
              <w:rPr>
                <w:rFonts w:ascii="Traditional Arabic" w:hAnsi="Traditional Arabic" w:cs="Traditional Arabic"/>
                <w:sz w:val="28"/>
                <w:szCs w:val="28"/>
                <w:rtl/>
              </w:rPr>
            </w:pPr>
            <w:r w:rsidRPr="001432F6">
              <w:rPr>
                <w:rFonts w:ascii="Traditional Arabic" w:hAnsi="Traditional Arabic" w:cs="Traditional Arabic" w:hint="cs"/>
                <w:sz w:val="28"/>
                <w:szCs w:val="28"/>
                <w:rtl/>
              </w:rPr>
              <w:t>للمؤسسة أهداف تود تحقيقها على المدى الطويل(03 سنوات فما فوق).</w:t>
            </w:r>
          </w:p>
          <w:p w:rsidR="001432F6" w:rsidRPr="001432F6" w:rsidRDefault="001432F6" w:rsidP="001432F6">
            <w:pPr>
              <w:pStyle w:val="Paragraphedeliste"/>
              <w:numPr>
                <w:ilvl w:val="0"/>
                <w:numId w:val="12"/>
              </w:numPr>
              <w:autoSpaceDE w:val="0"/>
              <w:autoSpaceDN w:val="0"/>
              <w:bidi/>
              <w:adjustRightInd w:val="0"/>
              <w:jc w:val="both"/>
              <w:rPr>
                <w:rFonts w:ascii="Traditional Arabic" w:hAnsi="Traditional Arabic" w:cs="Traditional Arabic"/>
                <w:sz w:val="32"/>
                <w:szCs w:val="32"/>
              </w:rPr>
            </w:pPr>
            <w:r w:rsidRPr="00A1558E">
              <w:rPr>
                <w:rFonts w:ascii="Traditional Arabic" w:hAnsi="Traditional Arabic" w:cs="Traditional Arabic" w:hint="cs"/>
                <w:sz w:val="28"/>
                <w:szCs w:val="28"/>
                <w:rtl/>
              </w:rPr>
              <w:t>للمالك/ المسير تصور مستقبلي عن وضع المؤسسة خلال الثلاثة سنوات القادمة.</w:t>
            </w:r>
          </w:p>
          <w:p w:rsidR="001432F6" w:rsidRPr="001432F6" w:rsidRDefault="001432F6" w:rsidP="001432F6">
            <w:pPr>
              <w:pStyle w:val="Paragraphedeliste"/>
              <w:numPr>
                <w:ilvl w:val="0"/>
                <w:numId w:val="12"/>
              </w:numPr>
              <w:autoSpaceDE w:val="0"/>
              <w:autoSpaceDN w:val="0"/>
              <w:bidi/>
              <w:adjustRightInd w:val="0"/>
              <w:jc w:val="both"/>
              <w:rPr>
                <w:rFonts w:ascii="Traditional Arabic" w:hAnsi="Traditional Arabic" w:cs="Traditional Arabic"/>
                <w:sz w:val="32"/>
                <w:szCs w:val="32"/>
              </w:rPr>
            </w:pPr>
            <w:r w:rsidRPr="00A1558E">
              <w:rPr>
                <w:rFonts w:ascii="Traditional Arabic" w:hAnsi="Traditional Arabic" w:cs="Traditional Arabic" w:hint="cs"/>
                <w:sz w:val="28"/>
                <w:szCs w:val="28"/>
                <w:rtl/>
                <w:lang w:bidi="ar-DZ"/>
              </w:rPr>
              <w:t>رؤية و</w:t>
            </w:r>
            <w:r>
              <w:rPr>
                <w:rFonts w:ascii="Traditional Arabic" w:hAnsi="Traditional Arabic" w:cs="Traditional Arabic" w:hint="cs"/>
                <w:sz w:val="28"/>
                <w:szCs w:val="28"/>
                <w:rtl/>
                <w:lang w:bidi="ar-DZ"/>
              </w:rPr>
              <w:t>أهداف</w:t>
            </w:r>
            <w:r w:rsidRPr="00A1558E">
              <w:rPr>
                <w:rFonts w:ascii="Traditional Arabic" w:hAnsi="Traditional Arabic" w:cs="Traditional Arabic" w:hint="cs"/>
                <w:sz w:val="28"/>
                <w:szCs w:val="28"/>
                <w:rtl/>
                <w:lang w:bidi="ar-DZ"/>
              </w:rPr>
              <w:t xml:space="preserve"> المؤسسة معروفة لدى جميع العمال داخل المؤسسة</w:t>
            </w:r>
            <w:r>
              <w:rPr>
                <w:rFonts w:ascii="Traditional Arabic" w:hAnsi="Traditional Arabic" w:cs="Traditional Arabic" w:hint="cs"/>
                <w:sz w:val="28"/>
                <w:szCs w:val="28"/>
                <w:rtl/>
                <w:lang w:bidi="ar-DZ"/>
              </w:rPr>
              <w:t>.</w:t>
            </w:r>
          </w:p>
          <w:p w:rsidR="001432F6" w:rsidRPr="001432F6" w:rsidRDefault="001432F6" w:rsidP="001432F6">
            <w:pPr>
              <w:pStyle w:val="Paragraphedeliste"/>
              <w:numPr>
                <w:ilvl w:val="0"/>
                <w:numId w:val="12"/>
              </w:numPr>
              <w:autoSpaceDE w:val="0"/>
              <w:autoSpaceDN w:val="0"/>
              <w:bidi/>
              <w:adjustRightInd w:val="0"/>
              <w:jc w:val="both"/>
              <w:rPr>
                <w:rFonts w:ascii="Traditional Arabic" w:hAnsi="Traditional Arabic" w:cs="Traditional Arabic"/>
                <w:sz w:val="32"/>
                <w:szCs w:val="32"/>
              </w:rPr>
            </w:pPr>
            <w:r>
              <w:rPr>
                <w:rFonts w:ascii="Traditional Arabic" w:hAnsi="Traditional Arabic" w:cs="Traditional Arabic"/>
                <w:sz w:val="28"/>
                <w:szCs w:val="28"/>
                <w:rtl/>
                <w:lang w:bidi="ar-DZ"/>
              </w:rPr>
              <w:t>تتم</w:t>
            </w:r>
            <w:r>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المراقبة</w:t>
            </w:r>
            <w:r>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الدورية</w:t>
            </w:r>
            <w:r>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لأهداف</w:t>
            </w:r>
            <w:r>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المؤسسة</w:t>
            </w:r>
          </w:p>
          <w:p w:rsidR="001432F6" w:rsidRPr="0017113F" w:rsidRDefault="0017113F" w:rsidP="001432F6">
            <w:pPr>
              <w:pStyle w:val="Paragraphedeliste"/>
              <w:numPr>
                <w:ilvl w:val="0"/>
                <w:numId w:val="12"/>
              </w:numPr>
              <w:autoSpaceDE w:val="0"/>
              <w:autoSpaceDN w:val="0"/>
              <w:bidi/>
              <w:adjustRightInd w:val="0"/>
              <w:jc w:val="both"/>
              <w:rPr>
                <w:rFonts w:ascii="Traditional Arabic" w:hAnsi="Traditional Arabic" w:cs="Traditional Arabic"/>
                <w:sz w:val="32"/>
                <w:szCs w:val="32"/>
              </w:rPr>
            </w:pPr>
            <w:r>
              <w:rPr>
                <w:rFonts w:ascii="Traditional Arabic" w:hAnsi="Traditional Arabic" w:cs="Traditional Arabic" w:hint="cs"/>
                <w:sz w:val="28"/>
                <w:szCs w:val="28"/>
                <w:rtl/>
                <w:lang w:bidi="ar-DZ"/>
              </w:rPr>
              <w:t xml:space="preserve">تتبعون خطوات علمية </w:t>
            </w:r>
            <w:r w:rsidRPr="000E716A">
              <w:rPr>
                <w:rFonts w:ascii="Traditional Arabic" w:hAnsi="Traditional Arabic" w:cs="Traditional Arabic" w:hint="cs"/>
                <w:sz w:val="28"/>
                <w:szCs w:val="28"/>
                <w:rtl/>
                <w:lang w:bidi="ar-DZ"/>
              </w:rPr>
              <w:t>(مدروسة) لتحقيق أهداف المؤسسة بعيدة المدى</w:t>
            </w:r>
            <w:r>
              <w:rPr>
                <w:rFonts w:ascii="Traditional Arabic" w:hAnsi="Traditional Arabic" w:cs="Traditional Arabic" w:hint="cs"/>
                <w:sz w:val="28"/>
                <w:szCs w:val="28"/>
                <w:rtl/>
                <w:lang w:bidi="ar-DZ"/>
              </w:rPr>
              <w:t>.</w:t>
            </w:r>
          </w:p>
          <w:p w:rsidR="0017113F" w:rsidRPr="0017113F" w:rsidRDefault="0017113F" w:rsidP="0017113F">
            <w:pPr>
              <w:pStyle w:val="Paragraphedeliste"/>
              <w:numPr>
                <w:ilvl w:val="0"/>
                <w:numId w:val="12"/>
              </w:numPr>
              <w:autoSpaceDE w:val="0"/>
              <w:autoSpaceDN w:val="0"/>
              <w:bidi/>
              <w:adjustRightInd w:val="0"/>
              <w:jc w:val="both"/>
              <w:rPr>
                <w:rFonts w:ascii="Traditional Arabic" w:hAnsi="Traditional Arabic" w:cs="Traditional Arabic"/>
                <w:sz w:val="32"/>
                <w:szCs w:val="32"/>
              </w:rPr>
            </w:pPr>
            <w:r w:rsidRPr="00A1558E">
              <w:rPr>
                <w:rFonts w:ascii="Traditional Arabic" w:hAnsi="Traditional Arabic" w:cs="Traditional Arabic" w:hint="cs"/>
                <w:sz w:val="28"/>
                <w:szCs w:val="28"/>
                <w:rtl/>
              </w:rPr>
              <w:t>هناك مراجعة داخلية لتنظيم المؤسسة، لمعرفة أماكن الضعف والتفوق فيها.</w:t>
            </w:r>
          </w:p>
          <w:p w:rsidR="0017113F" w:rsidRPr="001432F6" w:rsidRDefault="0017113F" w:rsidP="0017113F">
            <w:pPr>
              <w:pStyle w:val="Paragraphedeliste"/>
              <w:numPr>
                <w:ilvl w:val="0"/>
                <w:numId w:val="12"/>
              </w:numPr>
              <w:autoSpaceDE w:val="0"/>
              <w:autoSpaceDN w:val="0"/>
              <w:bidi/>
              <w:adjustRightInd w:val="0"/>
              <w:jc w:val="both"/>
              <w:rPr>
                <w:rFonts w:ascii="Traditional Arabic" w:hAnsi="Traditional Arabic" w:cs="Traditional Arabic"/>
                <w:sz w:val="32"/>
                <w:szCs w:val="32"/>
                <w:rtl/>
              </w:rPr>
            </w:pPr>
            <w:r w:rsidRPr="00A1558E">
              <w:rPr>
                <w:rFonts w:ascii="Traditional Arabic" w:hAnsi="Traditional Arabic" w:cs="Traditional Arabic" w:hint="cs"/>
                <w:sz w:val="28"/>
                <w:szCs w:val="28"/>
                <w:rtl/>
                <w:lang w:bidi="ar-DZ"/>
              </w:rPr>
              <w:lastRenderedPageBreak/>
              <w:t>تقوم المؤسسة بتحليل البيئة الخارجية للتعرف على الفرص والتهديدات</w:t>
            </w:r>
          </w:p>
        </w:tc>
        <w:tc>
          <w:tcPr>
            <w:tcW w:w="1441" w:type="dxa"/>
          </w:tcPr>
          <w:p w:rsidR="008F0331" w:rsidRDefault="008F0331" w:rsidP="00A80C30">
            <w:pPr>
              <w:autoSpaceDE w:val="0"/>
              <w:autoSpaceDN w:val="0"/>
              <w:bidi/>
              <w:adjustRightInd w:val="0"/>
              <w:jc w:val="center"/>
              <w:rPr>
                <w:rFonts w:ascii="Traditional Arabic" w:hAnsi="Traditional Arabic" w:cs="Traditional Arabic"/>
                <w:sz w:val="32"/>
                <w:szCs w:val="32"/>
                <w:rtl/>
              </w:rPr>
            </w:pPr>
          </w:p>
          <w:p w:rsidR="006625BE" w:rsidRDefault="006625BE" w:rsidP="006625BE">
            <w:pPr>
              <w:autoSpaceDE w:val="0"/>
              <w:autoSpaceDN w:val="0"/>
              <w:bidi/>
              <w:adjustRightInd w:val="0"/>
              <w:jc w:val="center"/>
              <w:rPr>
                <w:rFonts w:ascii="Traditional Arabic" w:hAnsi="Traditional Arabic" w:cs="Traditional Arabic"/>
                <w:sz w:val="32"/>
                <w:szCs w:val="32"/>
                <w:rtl/>
              </w:rPr>
            </w:pPr>
          </w:p>
          <w:p w:rsidR="006625BE" w:rsidRDefault="006625BE" w:rsidP="006625BE">
            <w:pPr>
              <w:autoSpaceDE w:val="0"/>
              <w:autoSpaceDN w:val="0"/>
              <w:bidi/>
              <w:adjustRightInd w:val="0"/>
              <w:jc w:val="center"/>
              <w:rPr>
                <w:rFonts w:ascii="Traditional Arabic" w:hAnsi="Traditional Arabic" w:cs="Traditional Arabic"/>
                <w:sz w:val="32"/>
                <w:szCs w:val="32"/>
                <w:rtl/>
              </w:rPr>
            </w:pPr>
          </w:p>
          <w:p w:rsidR="006625BE" w:rsidRDefault="006625BE" w:rsidP="006625BE">
            <w:pPr>
              <w:autoSpaceDE w:val="0"/>
              <w:autoSpaceDN w:val="0"/>
              <w:bidi/>
              <w:adjustRightInd w:val="0"/>
              <w:rPr>
                <w:rFonts w:ascii="Traditional Arabic" w:hAnsi="Traditional Arabic" w:cs="Traditional Arabic"/>
                <w:sz w:val="32"/>
                <w:szCs w:val="32"/>
                <w:rtl/>
              </w:rPr>
            </w:pPr>
          </w:p>
          <w:p w:rsidR="006625BE" w:rsidRDefault="006625BE" w:rsidP="006625BE">
            <w:pPr>
              <w:autoSpaceDE w:val="0"/>
              <w:autoSpaceDN w:val="0"/>
              <w:bidi/>
              <w:adjustRightInd w:val="0"/>
              <w:rPr>
                <w:rFonts w:ascii="Traditional Arabic" w:hAnsi="Traditional Arabic" w:cs="Traditional Arabic"/>
                <w:sz w:val="32"/>
                <w:szCs w:val="32"/>
                <w:rtl/>
              </w:rPr>
            </w:pPr>
          </w:p>
          <w:p w:rsidR="006625BE" w:rsidRDefault="006625BE" w:rsidP="006625BE">
            <w:pPr>
              <w:autoSpaceDE w:val="0"/>
              <w:autoSpaceDN w:val="0"/>
              <w:bidi/>
              <w:adjustRightInd w:val="0"/>
              <w:jc w:val="center"/>
              <w:rPr>
                <w:rFonts w:ascii="Traditional Arabic" w:hAnsi="Traditional Arabic" w:cs="Traditional Arabic"/>
                <w:sz w:val="32"/>
                <w:szCs w:val="32"/>
                <w:rtl/>
              </w:rPr>
            </w:pPr>
            <w:r>
              <w:rPr>
                <w:rFonts w:ascii="Traditional Arabic" w:hAnsi="Traditional Arabic" w:cs="Traditional Arabic" w:hint="cs"/>
                <w:sz w:val="32"/>
                <w:szCs w:val="32"/>
                <w:rtl/>
              </w:rPr>
              <w:t>07</w:t>
            </w:r>
          </w:p>
        </w:tc>
        <w:tc>
          <w:tcPr>
            <w:tcW w:w="1419" w:type="dxa"/>
          </w:tcPr>
          <w:p w:rsidR="006625BE" w:rsidRDefault="006625BE" w:rsidP="006625BE">
            <w:pPr>
              <w:autoSpaceDE w:val="0"/>
              <w:autoSpaceDN w:val="0"/>
              <w:bidi/>
              <w:adjustRightInd w:val="0"/>
              <w:jc w:val="center"/>
              <w:rPr>
                <w:rFonts w:ascii="Traditional Arabic" w:hAnsi="Traditional Arabic" w:cs="Traditional Arabic"/>
                <w:b/>
                <w:bCs/>
                <w:sz w:val="28"/>
                <w:szCs w:val="28"/>
                <w:rtl/>
              </w:rPr>
            </w:pPr>
          </w:p>
          <w:p w:rsidR="006625BE" w:rsidRDefault="006625BE" w:rsidP="006625BE">
            <w:pPr>
              <w:autoSpaceDE w:val="0"/>
              <w:autoSpaceDN w:val="0"/>
              <w:bidi/>
              <w:adjustRightInd w:val="0"/>
              <w:jc w:val="center"/>
              <w:rPr>
                <w:rFonts w:ascii="Traditional Arabic" w:hAnsi="Traditional Arabic" w:cs="Traditional Arabic"/>
                <w:b/>
                <w:bCs/>
                <w:sz w:val="28"/>
                <w:szCs w:val="28"/>
                <w:rtl/>
              </w:rPr>
            </w:pPr>
          </w:p>
          <w:p w:rsidR="006625BE" w:rsidRDefault="006625BE" w:rsidP="006625BE">
            <w:pPr>
              <w:autoSpaceDE w:val="0"/>
              <w:autoSpaceDN w:val="0"/>
              <w:bidi/>
              <w:adjustRightInd w:val="0"/>
              <w:jc w:val="center"/>
              <w:rPr>
                <w:rFonts w:ascii="Traditional Arabic" w:hAnsi="Traditional Arabic" w:cs="Traditional Arabic"/>
                <w:b/>
                <w:bCs/>
                <w:sz w:val="28"/>
                <w:szCs w:val="28"/>
                <w:rtl/>
              </w:rPr>
            </w:pPr>
          </w:p>
          <w:p w:rsidR="006625BE" w:rsidRDefault="006625BE" w:rsidP="006625BE">
            <w:pPr>
              <w:autoSpaceDE w:val="0"/>
              <w:autoSpaceDN w:val="0"/>
              <w:bidi/>
              <w:adjustRightInd w:val="0"/>
              <w:jc w:val="center"/>
              <w:rPr>
                <w:rFonts w:ascii="Traditional Arabic" w:hAnsi="Traditional Arabic" w:cs="Traditional Arabic"/>
                <w:b/>
                <w:bCs/>
                <w:sz w:val="28"/>
                <w:szCs w:val="28"/>
                <w:rtl/>
              </w:rPr>
            </w:pPr>
          </w:p>
          <w:p w:rsidR="006625BE" w:rsidRDefault="006625BE" w:rsidP="006625BE">
            <w:pPr>
              <w:autoSpaceDE w:val="0"/>
              <w:autoSpaceDN w:val="0"/>
              <w:bidi/>
              <w:adjustRightInd w:val="0"/>
              <w:jc w:val="center"/>
              <w:rPr>
                <w:rFonts w:ascii="Traditional Arabic" w:hAnsi="Traditional Arabic" w:cs="Traditional Arabic"/>
                <w:b/>
                <w:bCs/>
                <w:sz w:val="28"/>
                <w:szCs w:val="28"/>
                <w:rtl/>
              </w:rPr>
            </w:pPr>
          </w:p>
          <w:p w:rsidR="006625BE" w:rsidRDefault="006625BE" w:rsidP="006625BE">
            <w:pPr>
              <w:autoSpaceDE w:val="0"/>
              <w:autoSpaceDN w:val="0"/>
              <w:bidi/>
              <w:adjustRightInd w:val="0"/>
              <w:jc w:val="center"/>
              <w:rPr>
                <w:rFonts w:ascii="Traditional Arabic" w:hAnsi="Traditional Arabic" w:cs="Traditional Arabic"/>
                <w:b/>
                <w:bCs/>
                <w:sz w:val="28"/>
                <w:szCs w:val="28"/>
                <w:rtl/>
              </w:rPr>
            </w:pPr>
          </w:p>
          <w:p w:rsidR="006625BE" w:rsidRDefault="006625BE" w:rsidP="006625BE">
            <w:pPr>
              <w:autoSpaceDE w:val="0"/>
              <w:autoSpaceDN w:val="0"/>
              <w:bidi/>
              <w:adjustRightInd w:val="0"/>
              <w:jc w:val="center"/>
              <w:rPr>
                <w:rFonts w:ascii="Traditional Arabic" w:hAnsi="Traditional Arabic" w:cs="Traditional Arabic"/>
                <w:b/>
                <w:bCs/>
                <w:sz w:val="28"/>
                <w:szCs w:val="28"/>
                <w:rtl/>
              </w:rPr>
            </w:pPr>
            <w:r w:rsidRPr="00A07602">
              <w:rPr>
                <w:rFonts w:ascii="Traditional Arabic" w:hAnsi="Traditional Arabic" w:cs="Traditional Arabic" w:hint="cs"/>
                <w:b/>
                <w:bCs/>
                <w:sz w:val="28"/>
                <w:szCs w:val="28"/>
                <w:rtl/>
              </w:rPr>
              <w:t>0.9</w:t>
            </w:r>
            <w:r>
              <w:rPr>
                <w:rFonts w:ascii="Traditional Arabic" w:hAnsi="Traditional Arabic" w:cs="Traditional Arabic" w:hint="cs"/>
                <w:b/>
                <w:bCs/>
                <w:sz w:val="28"/>
                <w:szCs w:val="28"/>
                <w:rtl/>
              </w:rPr>
              <w:t>38</w:t>
            </w:r>
          </w:p>
          <w:p w:rsidR="006625BE" w:rsidRDefault="006625BE" w:rsidP="006625BE">
            <w:pPr>
              <w:autoSpaceDE w:val="0"/>
              <w:autoSpaceDN w:val="0"/>
              <w:bidi/>
              <w:adjustRightInd w:val="0"/>
              <w:jc w:val="center"/>
              <w:rPr>
                <w:rFonts w:ascii="Traditional Arabic" w:hAnsi="Traditional Arabic" w:cs="Traditional Arabic"/>
                <w:b/>
                <w:bCs/>
                <w:sz w:val="28"/>
                <w:szCs w:val="28"/>
                <w:rtl/>
              </w:rPr>
            </w:pPr>
          </w:p>
          <w:p w:rsidR="006625BE" w:rsidRPr="00A07602" w:rsidRDefault="006625BE" w:rsidP="006625BE">
            <w:pPr>
              <w:autoSpaceDE w:val="0"/>
              <w:autoSpaceDN w:val="0"/>
              <w:bidi/>
              <w:adjustRightInd w:val="0"/>
              <w:jc w:val="center"/>
              <w:rPr>
                <w:rFonts w:ascii="Traditional Arabic" w:hAnsi="Traditional Arabic" w:cs="Traditional Arabic"/>
                <w:b/>
                <w:bCs/>
                <w:sz w:val="32"/>
                <w:szCs w:val="32"/>
                <w:rtl/>
              </w:rPr>
            </w:pPr>
          </w:p>
        </w:tc>
      </w:tr>
    </w:tbl>
    <w:p w:rsidR="008F0331" w:rsidRDefault="008F0331" w:rsidP="008F0331">
      <w:pPr>
        <w:autoSpaceDE w:val="0"/>
        <w:autoSpaceDN w:val="0"/>
        <w:bidi/>
        <w:adjustRightInd w:val="0"/>
        <w:spacing w:after="0" w:line="240" w:lineRule="auto"/>
        <w:ind w:left="360"/>
        <w:jc w:val="both"/>
        <w:rPr>
          <w:rFonts w:ascii="Traditional Arabic" w:hAnsi="Traditional Arabic" w:cs="Traditional Arabic"/>
          <w:sz w:val="32"/>
          <w:szCs w:val="32"/>
          <w:rtl/>
        </w:rPr>
      </w:pPr>
      <w:r>
        <w:rPr>
          <w:rFonts w:ascii="Traditional Arabic" w:hAnsi="Traditional Arabic" w:cs="Traditional Arabic" w:hint="cs"/>
          <w:b/>
          <w:bCs/>
          <w:sz w:val="32"/>
          <w:szCs w:val="32"/>
          <w:rtl/>
          <w:lang w:bidi="ar-DZ"/>
        </w:rPr>
        <w:lastRenderedPageBreak/>
        <w:t>المصدر:</w:t>
      </w:r>
      <w:r w:rsidRPr="000D7197">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بالاعتماد على نتائج الاستبيان.</w:t>
      </w:r>
    </w:p>
    <w:p w:rsidR="00FB7C44" w:rsidRPr="00B438A7" w:rsidRDefault="00FB7C44" w:rsidP="00FB7C44">
      <w:pPr>
        <w:autoSpaceDE w:val="0"/>
        <w:autoSpaceDN w:val="0"/>
        <w:bidi/>
        <w:adjustRightInd w:val="0"/>
        <w:spacing w:after="0" w:line="240" w:lineRule="auto"/>
        <w:ind w:left="360"/>
        <w:jc w:val="both"/>
        <w:rPr>
          <w:rFonts w:ascii="Traditional Arabic" w:hAnsi="Traditional Arabic" w:cs="Traditional Arabic"/>
          <w:sz w:val="16"/>
          <w:szCs w:val="16"/>
          <w:rtl/>
        </w:rPr>
      </w:pPr>
    </w:p>
    <w:p w:rsidR="00FB7C44" w:rsidRDefault="008F0331" w:rsidP="00FB7C44">
      <w:pPr>
        <w:autoSpaceDE w:val="0"/>
        <w:autoSpaceDN w:val="0"/>
        <w:bidi/>
        <w:adjustRightInd w:val="0"/>
        <w:spacing w:after="0" w:line="240" w:lineRule="auto"/>
        <w:jc w:val="center"/>
        <w:rPr>
          <w:rFonts w:ascii="Traditional Arabic" w:hAnsi="Traditional Arabic" w:cs="Traditional Arabic"/>
          <w:sz w:val="32"/>
          <w:szCs w:val="32"/>
          <w:rtl/>
        </w:rPr>
      </w:pPr>
      <w:r>
        <w:rPr>
          <w:rFonts w:ascii="Traditional Arabic" w:hAnsi="Traditional Arabic" w:cs="Traditional Arabic" w:hint="cs"/>
          <w:sz w:val="32"/>
          <w:szCs w:val="32"/>
          <w:rtl/>
        </w:rPr>
        <w:t xml:space="preserve">     كما يتضح من خلال الجدول أعلاه أن معاملات الثبات لمكونات أدا</w:t>
      </w:r>
      <w:r w:rsidR="00FB7C44">
        <w:rPr>
          <w:rFonts w:ascii="Traditional Arabic" w:hAnsi="Traditional Arabic" w:cs="Traditional Arabic" w:hint="cs"/>
          <w:sz w:val="32"/>
          <w:szCs w:val="32"/>
          <w:rtl/>
        </w:rPr>
        <w:t xml:space="preserve">ة القياس كلها اكبر من 0.60 وهذه </w:t>
      </w:r>
    </w:p>
    <w:p w:rsidR="008F0331" w:rsidRDefault="008F0331" w:rsidP="00FB7C44">
      <w:pPr>
        <w:autoSpaceDE w:val="0"/>
        <w:autoSpaceDN w:val="0"/>
        <w:bidi/>
        <w:adjustRightInd w:val="0"/>
        <w:spacing w:after="0" w:line="240"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تعتبر قيمة جيدة لثبات الاتساق الداخلي. إذ بلغ الثبات الكلي لقائمة المؤشرات الكلية </w:t>
      </w:r>
      <w:r w:rsidR="00212EF6" w:rsidRPr="00A07602">
        <w:rPr>
          <w:rFonts w:ascii="Traditional Arabic" w:hAnsi="Traditional Arabic" w:cs="Traditional Arabic" w:hint="cs"/>
          <w:b/>
          <w:bCs/>
          <w:sz w:val="28"/>
          <w:szCs w:val="28"/>
          <w:rtl/>
        </w:rPr>
        <w:t>0.9</w:t>
      </w:r>
      <w:r w:rsidR="00212EF6">
        <w:rPr>
          <w:rFonts w:ascii="Traditional Arabic" w:hAnsi="Traditional Arabic" w:cs="Traditional Arabic" w:hint="cs"/>
          <w:b/>
          <w:bCs/>
          <w:sz w:val="28"/>
          <w:szCs w:val="28"/>
          <w:rtl/>
        </w:rPr>
        <w:t>38</w:t>
      </w:r>
      <w:r w:rsidR="00FB7C44">
        <w:rPr>
          <w:rFonts w:ascii="Traditional Arabic" w:hAnsi="Traditional Arabic" w:cs="Traditional Arabic" w:hint="cs"/>
          <w:b/>
          <w:bCs/>
          <w:sz w:val="28"/>
          <w:szCs w:val="28"/>
          <w:rtl/>
        </w:rPr>
        <w:t xml:space="preserve"> </w:t>
      </w:r>
      <w:r>
        <w:rPr>
          <w:rFonts w:ascii="Traditional Arabic" w:hAnsi="Traditional Arabic" w:cs="Traditional Arabic" w:hint="cs"/>
          <w:sz w:val="32"/>
          <w:szCs w:val="32"/>
          <w:rtl/>
        </w:rPr>
        <w:t xml:space="preserve">وهذا مؤشر قوي على استقرار نتائج الأداة واتساقها؛ ويجعلها صالحة ومناسبة لجميع البيانات الخاصة بالدراسة. </w:t>
      </w:r>
    </w:p>
    <w:p w:rsidR="00903F3D" w:rsidRDefault="00903F3D" w:rsidP="00B438A7">
      <w:pPr>
        <w:autoSpaceDE w:val="0"/>
        <w:autoSpaceDN w:val="0"/>
        <w:bidi/>
        <w:adjustRightInd w:val="0"/>
        <w:spacing w:after="0" w:line="24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B438A7">
        <w:rPr>
          <w:rFonts w:ascii="Traditional Arabic" w:hAnsi="Traditional Arabic" w:cs="Traditional Arabic" w:hint="cs"/>
          <w:sz w:val="32"/>
          <w:szCs w:val="32"/>
          <w:rtl/>
        </w:rPr>
        <w:t>تم ال</w:t>
      </w:r>
      <w:r>
        <w:rPr>
          <w:rFonts w:ascii="Traditional Arabic" w:hAnsi="Traditional Arabic" w:cs="Traditional Arabic" w:hint="cs"/>
          <w:sz w:val="32"/>
          <w:szCs w:val="32"/>
          <w:rtl/>
        </w:rPr>
        <w:t>اعتم</w:t>
      </w:r>
      <w:r w:rsidR="00B438A7">
        <w:rPr>
          <w:rFonts w:ascii="Traditional Arabic" w:hAnsi="Traditional Arabic" w:cs="Traditional Arabic" w:hint="cs"/>
          <w:sz w:val="32"/>
          <w:szCs w:val="32"/>
          <w:rtl/>
        </w:rPr>
        <w:t>ا</w:t>
      </w:r>
      <w:r>
        <w:rPr>
          <w:rFonts w:ascii="Traditional Arabic" w:hAnsi="Traditional Arabic" w:cs="Traditional Arabic" w:hint="cs"/>
          <w:sz w:val="32"/>
          <w:szCs w:val="32"/>
          <w:rtl/>
        </w:rPr>
        <w:t xml:space="preserve">د على </w:t>
      </w:r>
      <w:r>
        <w:rPr>
          <w:rFonts w:ascii="Traditional Arabic" w:hAnsi="Traditional Arabic" w:cs="Traditional Arabic"/>
          <w:sz w:val="32"/>
          <w:szCs w:val="32"/>
          <w:rtl/>
        </w:rPr>
        <w:t>مقياس</w:t>
      </w:r>
      <w:r>
        <w:rPr>
          <w:rFonts w:ascii="Traditional Arabic" w:hAnsi="Traditional Arabic" w:cs="Traditional Arabic"/>
          <w:sz w:val="32"/>
          <w:szCs w:val="32"/>
        </w:rPr>
        <w:t xml:space="preserve"> </w:t>
      </w:r>
      <w:r>
        <w:rPr>
          <w:rFonts w:ascii="Traditional Arabic" w:hAnsi="Traditional Arabic" w:cs="Traditional Arabic"/>
          <w:sz w:val="32"/>
          <w:szCs w:val="32"/>
          <w:rtl/>
        </w:rPr>
        <w:t>ليكرت</w:t>
      </w:r>
      <w:r>
        <w:rPr>
          <w:rFonts w:ascii="Traditional Arabic" w:hAnsi="Traditional Arabic" w:cs="Traditional Arabic"/>
          <w:sz w:val="32"/>
          <w:szCs w:val="32"/>
        </w:rPr>
        <w:t xml:space="preserve"> </w:t>
      </w:r>
      <w:r>
        <w:rPr>
          <w:rFonts w:ascii="Traditional Arabic" w:hAnsi="Traditional Arabic" w:cs="Traditional Arabic" w:hint="cs"/>
          <w:sz w:val="32"/>
          <w:szCs w:val="32"/>
          <w:rtl/>
        </w:rPr>
        <w:t>الخماسي</w:t>
      </w:r>
      <w:r>
        <w:rPr>
          <w:rFonts w:ascii="Traditional Arabic" w:hAnsi="Traditional Arabic" w:cs="Traditional Arabic"/>
          <w:sz w:val="32"/>
          <w:szCs w:val="32"/>
        </w:rPr>
        <w:t xml:space="preserve"> </w:t>
      </w:r>
      <w:r>
        <w:rPr>
          <w:rFonts w:ascii="Traditional Arabic" w:hAnsi="Traditional Arabic" w:cs="Traditional Arabic"/>
          <w:sz w:val="32"/>
          <w:szCs w:val="32"/>
          <w:rtl/>
        </w:rPr>
        <w:t>بالنسبة</w:t>
      </w:r>
      <w:r>
        <w:rPr>
          <w:rFonts w:ascii="Traditional Arabic" w:hAnsi="Traditional Arabic" w:cs="Traditional Arabic"/>
          <w:sz w:val="32"/>
          <w:szCs w:val="32"/>
        </w:rPr>
        <w:t xml:space="preserve"> </w:t>
      </w:r>
      <w:r>
        <w:rPr>
          <w:rFonts w:ascii="Traditional Arabic" w:hAnsi="Traditional Arabic" w:cs="Traditional Arabic"/>
          <w:sz w:val="32"/>
          <w:szCs w:val="32"/>
          <w:rtl/>
        </w:rPr>
        <w:t>للأسئلة</w:t>
      </w:r>
      <w:r>
        <w:rPr>
          <w:rFonts w:ascii="Traditional Arabic" w:hAnsi="Traditional Arabic" w:cs="Traditional Arabic"/>
          <w:sz w:val="32"/>
          <w:szCs w:val="32"/>
        </w:rPr>
        <w:t xml:space="preserve"> </w:t>
      </w:r>
      <w:r>
        <w:rPr>
          <w:rFonts w:ascii="Traditional Arabic" w:hAnsi="Traditional Arabic" w:cs="Traditional Arabic"/>
          <w:sz w:val="32"/>
          <w:szCs w:val="32"/>
          <w:rtl/>
        </w:rPr>
        <w:t>المغلقة،</w:t>
      </w:r>
      <w:r>
        <w:rPr>
          <w:rFonts w:ascii="Traditional Arabic" w:hAnsi="Traditional Arabic" w:cs="Traditional Arabic"/>
          <w:sz w:val="32"/>
          <w:szCs w:val="32"/>
        </w:rPr>
        <w:t xml:space="preserve"> </w:t>
      </w:r>
      <w:r>
        <w:rPr>
          <w:rFonts w:ascii="Traditional Arabic" w:hAnsi="Traditional Arabic" w:cs="Traditional Arabic"/>
          <w:sz w:val="32"/>
          <w:szCs w:val="32"/>
          <w:rtl/>
        </w:rPr>
        <w:t>وهو</w:t>
      </w:r>
      <w:r>
        <w:rPr>
          <w:rFonts w:ascii="Traditional Arabic" w:hAnsi="Traditional Arabic" w:cs="Traditional Arabic"/>
          <w:sz w:val="32"/>
          <w:szCs w:val="32"/>
        </w:rPr>
        <w:t xml:space="preserve"> </w:t>
      </w:r>
      <w:r>
        <w:rPr>
          <w:rFonts w:ascii="Traditional Arabic" w:hAnsi="Traditional Arabic" w:cs="Traditional Arabic"/>
          <w:sz w:val="32"/>
          <w:szCs w:val="32"/>
          <w:rtl/>
        </w:rPr>
        <w:t>مقياس</w:t>
      </w:r>
      <w:r>
        <w:rPr>
          <w:rFonts w:ascii="Traditional Arabic" w:hAnsi="Traditional Arabic" w:cs="Traditional Arabic"/>
          <w:sz w:val="32"/>
          <w:szCs w:val="32"/>
        </w:rPr>
        <w:t xml:space="preserve"> </w:t>
      </w:r>
      <w:r>
        <w:rPr>
          <w:rFonts w:ascii="Traditional Arabic" w:hAnsi="Traditional Arabic" w:cs="Traditional Arabic"/>
          <w:sz w:val="32"/>
          <w:szCs w:val="32"/>
          <w:rtl/>
        </w:rPr>
        <w:t>فئوي</w:t>
      </w:r>
      <w:r>
        <w:rPr>
          <w:rFonts w:ascii="Traditional Arabic" w:hAnsi="Traditional Arabic" w:cs="Traditional Arabic"/>
          <w:sz w:val="32"/>
          <w:szCs w:val="32"/>
        </w:rPr>
        <w:t xml:space="preserve"> </w:t>
      </w:r>
      <w:r>
        <w:rPr>
          <w:rFonts w:ascii="Traditional Arabic" w:hAnsi="Traditional Arabic" w:cs="Traditional Arabic"/>
          <w:sz w:val="32"/>
          <w:szCs w:val="32"/>
          <w:rtl/>
        </w:rPr>
        <w:t>مكون</w:t>
      </w:r>
      <w:r>
        <w:rPr>
          <w:rFonts w:ascii="Traditional Arabic" w:hAnsi="Traditional Arabic" w:cs="Traditional Arabic"/>
          <w:sz w:val="32"/>
          <w:szCs w:val="32"/>
        </w:rPr>
        <w:t xml:space="preserve"> </w:t>
      </w:r>
      <w:r>
        <w:rPr>
          <w:rFonts w:ascii="Traditional Arabic" w:hAnsi="Traditional Arabic" w:cs="Traditional Arabic"/>
          <w:sz w:val="32"/>
          <w:szCs w:val="32"/>
          <w:rtl/>
        </w:rPr>
        <w:t>من</w:t>
      </w:r>
      <w:r>
        <w:rPr>
          <w:rFonts w:ascii="Traditional Arabic" w:hAnsi="Traditional Arabic" w:cs="Traditional Arabic"/>
          <w:sz w:val="32"/>
          <w:szCs w:val="32"/>
        </w:rPr>
        <w:t xml:space="preserve"> </w:t>
      </w:r>
      <w:r>
        <w:rPr>
          <w:rFonts w:ascii="Traditional Arabic" w:hAnsi="Traditional Arabic" w:cs="Traditional Arabic" w:hint="cs"/>
          <w:sz w:val="32"/>
          <w:szCs w:val="32"/>
          <w:rtl/>
        </w:rPr>
        <w:t xml:space="preserve">خمس </w:t>
      </w:r>
      <w:r>
        <w:rPr>
          <w:rFonts w:ascii="Traditional Arabic" w:hAnsi="Traditional Arabic" w:cs="Traditional Arabic"/>
          <w:sz w:val="32"/>
          <w:szCs w:val="32"/>
          <w:rtl/>
        </w:rPr>
        <w:t>درجات</w:t>
      </w:r>
      <w:r>
        <w:rPr>
          <w:rFonts w:ascii="Traditional Arabic" w:hAnsi="Traditional Arabic" w:cs="Traditional Arabic"/>
          <w:sz w:val="32"/>
          <w:szCs w:val="32"/>
        </w:rPr>
        <w:t xml:space="preserve"> </w:t>
      </w:r>
      <w:r>
        <w:rPr>
          <w:rFonts w:ascii="Traditional Arabic" w:hAnsi="Traditional Arabic" w:cs="Traditional Arabic"/>
          <w:sz w:val="32"/>
          <w:szCs w:val="32"/>
          <w:rtl/>
        </w:rPr>
        <w:t>لتحديد</w:t>
      </w:r>
      <w:r>
        <w:rPr>
          <w:rFonts w:ascii="Traditional Arabic" w:hAnsi="Traditional Arabic" w:cs="Traditional Arabic"/>
          <w:sz w:val="32"/>
          <w:szCs w:val="32"/>
        </w:rPr>
        <w:t xml:space="preserve"> </w:t>
      </w:r>
      <w:r>
        <w:rPr>
          <w:rFonts w:ascii="Traditional Arabic" w:hAnsi="Traditional Arabic" w:cs="Traditional Arabic"/>
          <w:sz w:val="32"/>
          <w:szCs w:val="32"/>
          <w:rtl/>
        </w:rPr>
        <w:t>درجة</w:t>
      </w:r>
      <w:r>
        <w:rPr>
          <w:rFonts w:ascii="Traditional Arabic" w:hAnsi="Traditional Arabic" w:cs="Traditional Arabic"/>
          <w:sz w:val="32"/>
          <w:szCs w:val="32"/>
        </w:rPr>
        <w:t xml:space="preserve"> </w:t>
      </w:r>
      <w:r>
        <w:rPr>
          <w:rFonts w:ascii="Traditional Arabic" w:hAnsi="Traditional Arabic" w:cs="Traditional Arabic"/>
          <w:sz w:val="32"/>
          <w:szCs w:val="32"/>
          <w:rtl/>
        </w:rPr>
        <w:t>موافقة</w:t>
      </w:r>
      <w:r>
        <w:rPr>
          <w:rFonts w:ascii="Traditional Arabic" w:hAnsi="Traditional Arabic" w:cs="Traditional Arabic"/>
          <w:sz w:val="32"/>
          <w:szCs w:val="32"/>
        </w:rPr>
        <w:t xml:space="preserve"> </w:t>
      </w:r>
      <w:r>
        <w:rPr>
          <w:rFonts w:ascii="Traditional Arabic" w:hAnsi="Traditional Arabic" w:cs="Traditional Arabic" w:hint="cs"/>
          <w:sz w:val="32"/>
          <w:szCs w:val="32"/>
          <w:rtl/>
        </w:rPr>
        <w:t>أفراد</w:t>
      </w:r>
      <w:r>
        <w:rPr>
          <w:rFonts w:ascii="Traditional Arabic" w:hAnsi="Traditional Arabic" w:cs="Traditional Arabic"/>
          <w:sz w:val="32"/>
          <w:szCs w:val="32"/>
        </w:rPr>
        <w:t xml:space="preserve"> </w:t>
      </w:r>
      <w:r>
        <w:rPr>
          <w:rFonts w:ascii="Traditional Arabic" w:hAnsi="Traditional Arabic" w:cs="Traditional Arabic"/>
          <w:sz w:val="32"/>
          <w:szCs w:val="32"/>
          <w:rtl/>
        </w:rPr>
        <w:t>عينة</w:t>
      </w:r>
      <w:r>
        <w:rPr>
          <w:rFonts w:ascii="Traditional Arabic" w:hAnsi="Traditional Arabic" w:cs="Traditional Arabic"/>
          <w:sz w:val="32"/>
          <w:szCs w:val="32"/>
        </w:rPr>
        <w:t xml:space="preserve"> </w:t>
      </w:r>
      <w:r>
        <w:rPr>
          <w:rFonts w:ascii="Traditional Arabic" w:hAnsi="Traditional Arabic" w:cs="Traditional Arabic"/>
          <w:sz w:val="32"/>
          <w:szCs w:val="32"/>
          <w:rtl/>
        </w:rPr>
        <w:t>الدراسة</w:t>
      </w:r>
      <w:r>
        <w:rPr>
          <w:rFonts w:ascii="Traditional Arabic" w:hAnsi="Traditional Arabic" w:cs="Traditional Arabic"/>
          <w:sz w:val="32"/>
          <w:szCs w:val="32"/>
        </w:rPr>
        <w:t xml:space="preserve"> </w:t>
      </w:r>
      <w:r>
        <w:rPr>
          <w:rFonts w:ascii="Traditional Arabic" w:hAnsi="Traditional Arabic" w:cs="Traditional Arabic"/>
          <w:sz w:val="32"/>
          <w:szCs w:val="32"/>
          <w:rtl/>
        </w:rPr>
        <w:t>على</w:t>
      </w:r>
      <w:r>
        <w:rPr>
          <w:rFonts w:ascii="Traditional Arabic" w:hAnsi="Traditional Arabic" w:cs="Traditional Arabic"/>
          <w:sz w:val="32"/>
          <w:szCs w:val="32"/>
        </w:rPr>
        <w:t xml:space="preserve"> </w:t>
      </w:r>
      <w:r>
        <w:rPr>
          <w:rFonts w:ascii="Traditional Arabic" w:hAnsi="Traditional Arabic" w:cs="Traditional Arabic"/>
          <w:sz w:val="32"/>
          <w:szCs w:val="32"/>
          <w:rtl/>
        </w:rPr>
        <w:t>كل</w:t>
      </w:r>
      <w:r>
        <w:rPr>
          <w:rFonts w:ascii="Traditional Arabic" w:hAnsi="Traditional Arabic" w:cs="Traditional Arabic"/>
          <w:sz w:val="32"/>
          <w:szCs w:val="32"/>
        </w:rPr>
        <w:t xml:space="preserve"> </w:t>
      </w:r>
      <w:r>
        <w:rPr>
          <w:rFonts w:ascii="Traditional Arabic" w:hAnsi="Traditional Arabic" w:cs="Traditional Arabic"/>
          <w:sz w:val="32"/>
          <w:szCs w:val="32"/>
          <w:rtl/>
        </w:rPr>
        <w:t>فقرات</w:t>
      </w:r>
      <w:r>
        <w:rPr>
          <w:rFonts w:ascii="Traditional Arabic" w:hAnsi="Traditional Arabic" w:cs="Traditional Arabic"/>
          <w:sz w:val="32"/>
          <w:szCs w:val="32"/>
        </w:rPr>
        <w:t xml:space="preserve"> </w:t>
      </w:r>
      <w:r>
        <w:rPr>
          <w:rFonts w:ascii="Traditional Arabic" w:hAnsi="Traditional Arabic" w:cs="Traditional Arabic"/>
          <w:sz w:val="32"/>
          <w:szCs w:val="32"/>
          <w:rtl/>
        </w:rPr>
        <w:t>الاستبيان</w:t>
      </w:r>
      <w:r>
        <w:rPr>
          <w:rFonts w:ascii="Traditional Arabic" w:hAnsi="Traditional Arabic" w:cs="Traditional Arabic"/>
          <w:sz w:val="32"/>
          <w:szCs w:val="32"/>
        </w:rPr>
        <w:t xml:space="preserve"> </w:t>
      </w:r>
      <w:r>
        <w:rPr>
          <w:rFonts w:ascii="Traditional Arabic" w:hAnsi="Traditional Arabic" w:cs="Traditional Arabic"/>
          <w:sz w:val="32"/>
          <w:szCs w:val="32"/>
          <w:rtl/>
        </w:rPr>
        <w:t>وتحويلها</w:t>
      </w:r>
      <w:r>
        <w:rPr>
          <w:rFonts w:ascii="Traditional Arabic" w:hAnsi="Traditional Arabic" w:cs="Traditional Arabic"/>
          <w:sz w:val="32"/>
          <w:szCs w:val="32"/>
        </w:rPr>
        <w:t xml:space="preserve"> </w:t>
      </w:r>
      <w:r>
        <w:rPr>
          <w:rFonts w:ascii="Traditional Arabic" w:hAnsi="Traditional Arabic" w:cs="Traditional Arabic"/>
          <w:sz w:val="32"/>
          <w:szCs w:val="32"/>
          <w:rtl/>
        </w:rPr>
        <w:t>إلى</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بيانات</w:t>
      </w:r>
      <w:r>
        <w:rPr>
          <w:rFonts w:ascii="Traditional Arabic" w:hAnsi="Traditional Arabic" w:cs="Traditional Arabic"/>
          <w:sz w:val="32"/>
          <w:szCs w:val="32"/>
        </w:rPr>
        <w:t xml:space="preserve"> </w:t>
      </w:r>
      <w:r>
        <w:rPr>
          <w:rFonts w:ascii="Traditional Arabic" w:hAnsi="Traditional Arabic" w:cs="Traditional Arabic"/>
          <w:sz w:val="32"/>
          <w:szCs w:val="32"/>
          <w:rtl/>
        </w:rPr>
        <w:t>كمية</w:t>
      </w:r>
      <w:r>
        <w:rPr>
          <w:rFonts w:ascii="Traditional Arabic" w:hAnsi="Traditional Arabic" w:cs="Traditional Arabic"/>
          <w:sz w:val="32"/>
          <w:szCs w:val="32"/>
        </w:rPr>
        <w:t xml:space="preserve"> </w:t>
      </w:r>
      <w:r>
        <w:rPr>
          <w:rFonts w:ascii="Traditional Arabic" w:hAnsi="Traditional Arabic" w:cs="Traditional Arabic"/>
          <w:sz w:val="32"/>
          <w:szCs w:val="32"/>
          <w:rtl/>
        </w:rPr>
        <w:t>حتى</w:t>
      </w:r>
      <w:r>
        <w:rPr>
          <w:rFonts w:ascii="Traditional Arabic" w:hAnsi="Traditional Arabic" w:cs="Traditional Arabic"/>
          <w:sz w:val="32"/>
          <w:szCs w:val="32"/>
        </w:rPr>
        <w:t xml:space="preserve"> </w:t>
      </w:r>
      <w:r>
        <w:rPr>
          <w:rFonts w:ascii="Traditional Arabic" w:hAnsi="Traditional Arabic" w:cs="Traditional Arabic"/>
          <w:sz w:val="32"/>
          <w:szCs w:val="32"/>
          <w:rtl/>
        </w:rPr>
        <w:t>يمكن</w:t>
      </w:r>
      <w:r>
        <w:rPr>
          <w:rFonts w:ascii="Traditional Arabic" w:hAnsi="Traditional Arabic" w:cs="Traditional Arabic"/>
          <w:sz w:val="32"/>
          <w:szCs w:val="32"/>
        </w:rPr>
        <w:t xml:space="preserve"> </w:t>
      </w:r>
      <w:r>
        <w:rPr>
          <w:rFonts w:ascii="Traditional Arabic" w:hAnsi="Traditional Arabic" w:cs="Traditional Arabic"/>
          <w:sz w:val="32"/>
          <w:szCs w:val="32"/>
          <w:rtl/>
        </w:rPr>
        <w:t>قياسها</w:t>
      </w:r>
      <w:r>
        <w:rPr>
          <w:rFonts w:ascii="Traditional Arabic" w:hAnsi="Traditional Arabic" w:cs="Traditional Arabic"/>
          <w:sz w:val="32"/>
          <w:szCs w:val="32"/>
        </w:rPr>
        <w:t xml:space="preserve"> </w:t>
      </w:r>
      <w:r>
        <w:rPr>
          <w:rFonts w:ascii="Traditional Arabic" w:hAnsi="Traditional Arabic" w:cs="Traditional Arabic"/>
          <w:sz w:val="32"/>
          <w:szCs w:val="32"/>
          <w:rtl/>
        </w:rPr>
        <w:t>إحصائيا</w:t>
      </w:r>
      <w:r>
        <w:rPr>
          <w:rFonts w:ascii="Traditional Arabic" w:hAnsi="Traditional Arabic" w:cs="Traditional Arabic"/>
          <w:sz w:val="32"/>
          <w:szCs w:val="32"/>
        </w:rPr>
        <w:t xml:space="preserve"> </w:t>
      </w:r>
      <w:r>
        <w:rPr>
          <w:rFonts w:ascii="Traditional Arabic" w:hAnsi="Traditional Arabic" w:cs="Traditional Arabic" w:hint="cs"/>
          <w:sz w:val="32"/>
          <w:szCs w:val="32"/>
          <w:rtl/>
        </w:rPr>
        <w:t>كما هو موضح في الجدول أسفله</w:t>
      </w:r>
      <w:r>
        <w:rPr>
          <w:rFonts w:ascii="Traditional Arabic" w:hAnsi="Traditional Arabic" w:cs="Traditional Arabic"/>
          <w:sz w:val="32"/>
          <w:szCs w:val="32"/>
        </w:rPr>
        <w:t>:</w:t>
      </w:r>
      <w:r>
        <w:rPr>
          <w:rFonts w:ascii="Traditional Arabic" w:hAnsi="Traditional Arabic" w:cs="Traditional Arabic" w:hint="cs"/>
          <w:sz w:val="32"/>
          <w:szCs w:val="32"/>
          <w:rtl/>
        </w:rPr>
        <w:t xml:space="preserve"> </w:t>
      </w:r>
    </w:p>
    <w:p w:rsidR="00903F3D" w:rsidRDefault="00903F3D" w:rsidP="00E96BDE">
      <w:pPr>
        <w:tabs>
          <w:tab w:val="left" w:pos="1418"/>
        </w:tabs>
        <w:autoSpaceDE w:val="0"/>
        <w:autoSpaceDN w:val="0"/>
        <w:bidi/>
        <w:adjustRightInd w:val="0"/>
        <w:spacing w:after="0" w:line="240" w:lineRule="auto"/>
        <w:ind w:left="360"/>
        <w:jc w:val="both"/>
        <w:rPr>
          <w:rFonts w:ascii="Traditional Arabic" w:hAnsi="Traditional Arabic" w:cs="Traditional Arabic"/>
          <w:sz w:val="32"/>
          <w:szCs w:val="32"/>
          <w:rtl/>
        </w:rPr>
      </w:pPr>
      <w:r>
        <w:rPr>
          <w:rFonts w:ascii="Traditional Arabic" w:hAnsi="Traditional Arabic" w:cs="Traditional Arabic"/>
          <w:sz w:val="32"/>
          <w:szCs w:val="32"/>
          <w:rtl/>
        </w:rPr>
        <w:tab/>
      </w:r>
      <w:r w:rsidRPr="001B115D">
        <w:rPr>
          <w:rFonts w:ascii="Traditional Arabic" w:hAnsi="Traditional Arabic" w:cs="Traditional Arabic" w:hint="cs"/>
          <w:b/>
          <w:bCs/>
          <w:sz w:val="32"/>
          <w:szCs w:val="32"/>
          <w:rtl/>
        </w:rPr>
        <w:t>جدول رقم</w:t>
      </w:r>
      <w:r w:rsidR="00E96BDE">
        <w:rPr>
          <w:rFonts w:ascii="Traditional Arabic" w:hAnsi="Traditional Arabic" w:cs="Traditional Arabic" w:hint="cs"/>
          <w:b/>
          <w:bCs/>
          <w:sz w:val="32"/>
          <w:szCs w:val="32"/>
          <w:rtl/>
        </w:rPr>
        <w:t>03</w:t>
      </w:r>
      <w:r w:rsidRPr="001B115D">
        <w:rPr>
          <w:rFonts w:ascii="Traditional Arabic" w:hAnsi="Traditional Arabic" w:cs="Traditional Arabic" w:hint="cs"/>
          <w:b/>
          <w:bCs/>
          <w:sz w:val="32"/>
          <w:szCs w:val="32"/>
          <w:rtl/>
        </w:rPr>
        <w:t>:</w:t>
      </w:r>
      <w:r>
        <w:rPr>
          <w:rFonts w:ascii="Traditional Arabic" w:hAnsi="Traditional Arabic" w:cs="Traditional Arabic" w:hint="cs"/>
          <w:sz w:val="32"/>
          <w:szCs w:val="32"/>
          <w:rtl/>
        </w:rPr>
        <w:t xml:space="preserve"> مقياس ليكرت الخماسي.</w:t>
      </w:r>
      <w:r>
        <w:rPr>
          <w:rFonts w:ascii="Traditional Arabic" w:hAnsi="Traditional Arabic" w:cs="Traditional Arabic"/>
          <w:sz w:val="32"/>
          <w:szCs w:val="32"/>
          <w:rtl/>
        </w:rPr>
        <w:tab/>
      </w:r>
    </w:p>
    <w:tbl>
      <w:tblPr>
        <w:tblStyle w:val="Grilledutableau"/>
        <w:bidiVisual/>
        <w:tblW w:w="0" w:type="auto"/>
        <w:tblInd w:w="1809" w:type="dxa"/>
        <w:tblLook w:val="04A0"/>
      </w:tblPr>
      <w:tblGrid>
        <w:gridCol w:w="1842"/>
        <w:gridCol w:w="1701"/>
      </w:tblGrid>
      <w:tr w:rsidR="00903F3D" w:rsidTr="00A80C30">
        <w:tc>
          <w:tcPr>
            <w:tcW w:w="1842" w:type="dxa"/>
          </w:tcPr>
          <w:p w:rsidR="00903F3D" w:rsidRPr="001B115D" w:rsidRDefault="00903F3D" w:rsidP="00A80C30">
            <w:pPr>
              <w:tabs>
                <w:tab w:val="left" w:pos="3923"/>
              </w:tabs>
              <w:autoSpaceDE w:val="0"/>
              <w:autoSpaceDN w:val="0"/>
              <w:bidi/>
              <w:adjustRightInd w:val="0"/>
              <w:jc w:val="both"/>
              <w:rPr>
                <w:rFonts w:ascii="Traditional Arabic" w:hAnsi="Traditional Arabic" w:cs="Traditional Arabic"/>
                <w:b/>
                <w:bCs/>
                <w:sz w:val="32"/>
                <w:szCs w:val="32"/>
                <w:rtl/>
              </w:rPr>
            </w:pPr>
            <w:r w:rsidRPr="001B115D">
              <w:rPr>
                <w:rFonts w:ascii="Traditional Arabic" w:hAnsi="Traditional Arabic" w:cs="Traditional Arabic" w:hint="cs"/>
                <w:b/>
                <w:bCs/>
                <w:sz w:val="32"/>
                <w:szCs w:val="32"/>
                <w:rtl/>
              </w:rPr>
              <w:t>المقياس</w:t>
            </w:r>
          </w:p>
        </w:tc>
        <w:tc>
          <w:tcPr>
            <w:tcW w:w="1701" w:type="dxa"/>
          </w:tcPr>
          <w:p w:rsidR="00903F3D" w:rsidRPr="001B115D" w:rsidRDefault="00903F3D" w:rsidP="00A80C30">
            <w:pPr>
              <w:tabs>
                <w:tab w:val="left" w:pos="3923"/>
              </w:tabs>
              <w:autoSpaceDE w:val="0"/>
              <w:autoSpaceDN w:val="0"/>
              <w:bidi/>
              <w:adjustRightInd w:val="0"/>
              <w:jc w:val="both"/>
              <w:rPr>
                <w:rFonts w:ascii="Traditional Arabic" w:hAnsi="Traditional Arabic" w:cs="Traditional Arabic"/>
                <w:b/>
                <w:bCs/>
                <w:sz w:val="32"/>
                <w:szCs w:val="32"/>
                <w:rtl/>
              </w:rPr>
            </w:pPr>
            <w:r w:rsidRPr="001B115D">
              <w:rPr>
                <w:rFonts w:ascii="Traditional Arabic" w:hAnsi="Traditional Arabic" w:cs="Traditional Arabic" w:hint="cs"/>
                <w:b/>
                <w:bCs/>
                <w:sz w:val="32"/>
                <w:szCs w:val="32"/>
                <w:rtl/>
              </w:rPr>
              <w:t>الدرجة المعيارية</w:t>
            </w:r>
          </w:p>
        </w:tc>
      </w:tr>
      <w:tr w:rsidR="00903F3D" w:rsidTr="00A80C30">
        <w:tc>
          <w:tcPr>
            <w:tcW w:w="1842" w:type="dxa"/>
          </w:tcPr>
          <w:p w:rsidR="00903F3D" w:rsidRDefault="00903F3D" w:rsidP="00A80C30">
            <w:pPr>
              <w:tabs>
                <w:tab w:val="left" w:pos="3923"/>
              </w:tabs>
              <w:autoSpaceDE w:val="0"/>
              <w:autoSpaceDN w:val="0"/>
              <w:bidi/>
              <w:adjustRightInd w:val="0"/>
              <w:jc w:val="both"/>
              <w:rPr>
                <w:rFonts w:ascii="Traditional Arabic" w:hAnsi="Traditional Arabic" w:cs="Traditional Arabic"/>
                <w:sz w:val="32"/>
                <w:szCs w:val="32"/>
                <w:rtl/>
              </w:rPr>
            </w:pPr>
            <w:r>
              <w:rPr>
                <w:rFonts w:ascii="Traditional Arabic" w:hAnsi="Traditional Arabic" w:cs="Traditional Arabic" w:hint="cs"/>
                <w:sz w:val="32"/>
                <w:szCs w:val="32"/>
                <w:rtl/>
              </w:rPr>
              <w:t>موافق تماما</w:t>
            </w:r>
          </w:p>
        </w:tc>
        <w:tc>
          <w:tcPr>
            <w:tcW w:w="1701" w:type="dxa"/>
          </w:tcPr>
          <w:p w:rsidR="00903F3D" w:rsidRDefault="00903F3D" w:rsidP="00A80C30">
            <w:pPr>
              <w:tabs>
                <w:tab w:val="left" w:pos="3923"/>
              </w:tabs>
              <w:autoSpaceDE w:val="0"/>
              <w:autoSpaceDN w:val="0"/>
              <w:bidi/>
              <w:adjustRightInd w:val="0"/>
              <w:jc w:val="both"/>
              <w:rPr>
                <w:rFonts w:ascii="Traditional Arabic" w:hAnsi="Traditional Arabic" w:cs="Traditional Arabic"/>
                <w:sz w:val="32"/>
                <w:szCs w:val="32"/>
                <w:rtl/>
              </w:rPr>
            </w:pPr>
            <w:r>
              <w:rPr>
                <w:rFonts w:ascii="Traditional Arabic" w:hAnsi="Traditional Arabic" w:cs="Traditional Arabic" w:hint="cs"/>
                <w:sz w:val="32"/>
                <w:szCs w:val="32"/>
                <w:rtl/>
              </w:rPr>
              <w:t>05</w:t>
            </w:r>
          </w:p>
        </w:tc>
      </w:tr>
      <w:tr w:rsidR="00903F3D" w:rsidTr="00A80C30">
        <w:tc>
          <w:tcPr>
            <w:tcW w:w="1842" w:type="dxa"/>
          </w:tcPr>
          <w:p w:rsidR="00903F3D" w:rsidRDefault="00903F3D" w:rsidP="00A80C30">
            <w:pPr>
              <w:tabs>
                <w:tab w:val="left" w:pos="3923"/>
              </w:tabs>
              <w:autoSpaceDE w:val="0"/>
              <w:autoSpaceDN w:val="0"/>
              <w:bidi/>
              <w:adjustRightInd w:val="0"/>
              <w:jc w:val="both"/>
              <w:rPr>
                <w:rFonts w:ascii="Traditional Arabic" w:hAnsi="Traditional Arabic" w:cs="Traditional Arabic"/>
                <w:sz w:val="32"/>
                <w:szCs w:val="32"/>
                <w:rtl/>
              </w:rPr>
            </w:pPr>
            <w:r>
              <w:rPr>
                <w:rFonts w:ascii="Traditional Arabic" w:hAnsi="Traditional Arabic" w:cs="Traditional Arabic" w:hint="cs"/>
                <w:sz w:val="32"/>
                <w:szCs w:val="32"/>
                <w:rtl/>
              </w:rPr>
              <w:t>موافق</w:t>
            </w:r>
          </w:p>
        </w:tc>
        <w:tc>
          <w:tcPr>
            <w:tcW w:w="1701" w:type="dxa"/>
          </w:tcPr>
          <w:p w:rsidR="00903F3D" w:rsidRDefault="00903F3D" w:rsidP="00A80C30">
            <w:pPr>
              <w:tabs>
                <w:tab w:val="left" w:pos="3923"/>
              </w:tabs>
              <w:autoSpaceDE w:val="0"/>
              <w:autoSpaceDN w:val="0"/>
              <w:bidi/>
              <w:adjustRightInd w:val="0"/>
              <w:jc w:val="both"/>
              <w:rPr>
                <w:rFonts w:ascii="Traditional Arabic" w:hAnsi="Traditional Arabic" w:cs="Traditional Arabic"/>
                <w:sz w:val="32"/>
                <w:szCs w:val="32"/>
                <w:rtl/>
              </w:rPr>
            </w:pPr>
            <w:r>
              <w:rPr>
                <w:rFonts w:ascii="Traditional Arabic" w:hAnsi="Traditional Arabic" w:cs="Traditional Arabic" w:hint="cs"/>
                <w:sz w:val="32"/>
                <w:szCs w:val="32"/>
                <w:rtl/>
              </w:rPr>
              <w:t>04</w:t>
            </w:r>
          </w:p>
        </w:tc>
      </w:tr>
      <w:tr w:rsidR="00903F3D" w:rsidTr="00A80C30">
        <w:tc>
          <w:tcPr>
            <w:tcW w:w="1842" w:type="dxa"/>
          </w:tcPr>
          <w:p w:rsidR="00903F3D" w:rsidRDefault="00903F3D" w:rsidP="00A80C30">
            <w:pPr>
              <w:tabs>
                <w:tab w:val="left" w:pos="3923"/>
              </w:tabs>
              <w:autoSpaceDE w:val="0"/>
              <w:autoSpaceDN w:val="0"/>
              <w:bidi/>
              <w:adjustRightInd w:val="0"/>
              <w:jc w:val="both"/>
              <w:rPr>
                <w:rFonts w:ascii="Traditional Arabic" w:hAnsi="Traditional Arabic" w:cs="Traditional Arabic"/>
                <w:sz w:val="32"/>
                <w:szCs w:val="32"/>
                <w:rtl/>
              </w:rPr>
            </w:pPr>
            <w:r>
              <w:rPr>
                <w:rFonts w:ascii="Traditional Arabic" w:hAnsi="Traditional Arabic" w:cs="Traditional Arabic" w:hint="cs"/>
                <w:sz w:val="32"/>
                <w:szCs w:val="32"/>
                <w:rtl/>
              </w:rPr>
              <w:t>محايد</w:t>
            </w:r>
          </w:p>
        </w:tc>
        <w:tc>
          <w:tcPr>
            <w:tcW w:w="1701" w:type="dxa"/>
          </w:tcPr>
          <w:p w:rsidR="00903F3D" w:rsidRDefault="00903F3D" w:rsidP="00A80C30">
            <w:pPr>
              <w:tabs>
                <w:tab w:val="left" w:pos="3923"/>
              </w:tabs>
              <w:autoSpaceDE w:val="0"/>
              <w:autoSpaceDN w:val="0"/>
              <w:bidi/>
              <w:adjustRightInd w:val="0"/>
              <w:jc w:val="both"/>
              <w:rPr>
                <w:rFonts w:ascii="Traditional Arabic" w:hAnsi="Traditional Arabic" w:cs="Traditional Arabic"/>
                <w:sz w:val="32"/>
                <w:szCs w:val="32"/>
                <w:rtl/>
              </w:rPr>
            </w:pPr>
            <w:r>
              <w:rPr>
                <w:rFonts w:ascii="Traditional Arabic" w:hAnsi="Traditional Arabic" w:cs="Traditional Arabic" w:hint="cs"/>
                <w:sz w:val="32"/>
                <w:szCs w:val="32"/>
                <w:rtl/>
              </w:rPr>
              <w:t>03</w:t>
            </w:r>
          </w:p>
        </w:tc>
      </w:tr>
      <w:tr w:rsidR="00903F3D" w:rsidTr="00A80C30">
        <w:tc>
          <w:tcPr>
            <w:tcW w:w="1842" w:type="dxa"/>
          </w:tcPr>
          <w:p w:rsidR="00903F3D" w:rsidRDefault="00903F3D" w:rsidP="00A80C30">
            <w:pPr>
              <w:tabs>
                <w:tab w:val="left" w:pos="3923"/>
              </w:tabs>
              <w:autoSpaceDE w:val="0"/>
              <w:autoSpaceDN w:val="0"/>
              <w:bidi/>
              <w:adjustRightInd w:val="0"/>
              <w:jc w:val="both"/>
              <w:rPr>
                <w:rFonts w:ascii="Traditional Arabic" w:hAnsi="Traditional Arabic" w:cs="Traditional Arabic"/>
                <w:sz w:val="32"/>
                <w:szCs w:val="32"/>
                <w:rtl/>
              </w:rPr>
            </w:pPr>
            <w:r>
              <w:rPr>
                <w:rFonts w:ascii="Traditional Arabic" w:hAnsi="Traditional Arabic" w:cs="Traditional Arabic" w:hint="cs"/>
                <w:sz w:val="32"/>
                <w:szCs w:val="32"/>
                <w:rtl/>
              </w:rPr>
              <w:t>غير موافق</w:t>
            </w:r>
          </w:p>
        </w:tc>
        <w:tc>
          <w:tcPr>
            <w:tcW w:w="1701" w:type="dxa"/>
          </w:tcPr>
          <w:p w:rsidR="00903F3D" w:rsidRDefault="00903F3D" w:rsidP="00A80C30">
            <w:pPr>
              <w:tabs>
                <w:tab w:val="left" w:pos="3923"/>
              </w:tabs>
              <w:autoSpaceDE w:val="0"/>
              <w:autoSpaceDN w:val="0"/>
              <w:bidi/>
              <w:adjustRightInd w:val="0"/>
              <w:jc w:val="both"/>
              <w:rPr>
                <w:rFonts w:ascii="Traditional Arabic" w:hAnsi="Traditional Arabic" w:cs="Traditional Arabic"/>
                <w:sz w:val="32"/>
                <w:szCs w:val="32"/>
                <w:rtl/>
              </w:rPr>
            </w:pPr>
            <w:r>
              <w:rPr>
                <w:rFonts w:ascii="Traditional Arabic" w:hAnsi="Traditional Arabic" w:cs="Traditional Arabic" w:hint="cs"/>
                <w:sz w:val="32"/>
                <w:szCs w:val="32"/>
                <w:rtl/>
              </w:rPr>
              <w:t>02</w:t>
            </w:r>
          </w:p>
        </w:tc>
      </w:tr>
      <w:tr w:rsidR="00903F3D" w:rsidTr="00A80C30">
        <w:tc>
          <w:tcPr>
            <w:tcW w:w="1842" w:type="dxa"/>
          </w:tcPr>
          <w:p w:rsidR="00903F3D" w:rsidRDefault="00903F3D" w:rsidP="00A80C30">
            <w:pPr>
              <w:tabs>
                <w:tab w:val="left" w:pos="3923"/>
              </w:tabs>
              <w:autoSpaceDE w:val="0"/>
              <w:autoSpaceDN w:val="0"/>
              <w:bidi/>
              <w:adjustRightInd w:val="0"/>
              <w:jc w:val="both"/>
              <w:rPr>
                <w:rFonts w:ascii="Traditional Arabic" w:hAnsi="Traditional Arabic" w:cs="Traditional Arabic"/>
                <w:sz w:val="32"/>
                <w:szCs w:val="32"/>
                <w:rtl/>
              </w:rPr>
            </w:pPr>
            <w:r>
              <w:rPr>
                <w:rFonts w:ascii="Traditional Arabic" w:hAnsi="Traditional Arabic" w:cs="Traditional Arabic" w:hint="cs"/>
                <w:sz w:val="32"/>
                <w:szCs w:val="32"/>
                <w:rtl/>
              </w:rPr>
              <w:t>غير موافق بشدة</w:t>
            </w:r>
          </w:p>
        </w:tc>
        <w:tc>
          <w:tcPr>
            <w:tcW w:w="1701" w:type="dxa"/>
          </w:tcPr>
          <w:p w:rsidR="00903F3D" w:rsidRDefault="00903F3D" w:rsidP="00A80C30">
            <w:pPr>
              <w:tabs>
                <w:tab w:val="left" w:pos="3923"/>
              </w:tabs>
              <w:autoSpaceDE w:val="0"/>
              <w:autoSpaceDN w:val="0"/>
              <w:bidi/>
              <w:adjustRightInd w:val="0"/>
              <w:jc w:val="both"/>
              <w:rPr>
                <w:rFonts w:ascii="Traditional Arabic" w:hAnsi="Traditional Arabic" w:cs="Traditional Arabic"/>
                <w:sz w:val="32"/>
                <w:szCs w:val="32"/>
                <w:rtl/>
              </w:rPr>
            </w:pPr>
            <w:r>
              <w:rPr>
                <w:rFonts w:ascii="Traditional Arabic" w:hAnsi="Traditional Arabic" w:cs="Traditional Arabic" w:hint="cs"/>
                <w:sz w:val="32"/>
                <w:szCs w:val="32"/>
                <w:rtl/>
              </w:rPr>
              <w:t>01</w:t>
            </w:r>
          </w:p>
        </w:tc>
      </w:tr>
    </w:tbl>
    <w:p w:rsidR="00903F3D" w:rsidRPr="00872215" w:rsidRDefault="00903F3D" w:rsidP="00903F3D">
      <w:pPr>
        <w:tabs>
          <w:tab w:val="left" w:pos="3923"/>
        </w:tabs>
        <w:autoSpaceDE w:val="0"/>
        <w:autoSpaceDN w:val="0"/>
        <w:bidi/>
        <w:adjustRightInd w:val="0"/>
        <w:spacing w:after="0" w:line="240" w:lineRule="auto"/>
        <w:ind w:left="36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w:t>
      </w:r>
      <w:r w:rsidRPr="00872215">
        <w:rPr>
          <w:rFonts w:ascii="Traditional Arabic" w:hAnsi="Traditional Arabic" w:cs="Traditional Arabic" w:hint="cs"/>
          <w:b/>
          <w:bCs/>
          <w:sz w:val="32"/>
          <w:szCs w:val="32"/>
          <w:rtl/>
        </w:rPr>
        <w:t>المصدر:</w:t>
      </w:r>
      <w:r w:rsidRPr="00367254">
        <w:rPr>
          <w:rFonts w:ascii="Traditional Arabic" w:hAnsi="Traditional Arabic" w:cs="Traditional Arabic"/>
          <w:sz w:val="24"/>
          <w:szCs w:val="24"/>
          <w:rtl/>
        </w:rPr>
        <w:t xml:space="preserve"> </w:t>
      </w:r>
      <w:r w:rsidRPr="00872215">
        <w:rPr>
          <w:rFonts w:ascii="Traditional Arabic" w:hAnsi="Traditional Arabic" w:cs="Traditional Arabic"/>
          <w:sz w:val="32"/>
          <w:szCs w:val="32"/>
          <w:rtl/>
        </w:rPr>
        <w:t>أسامة</w:t>
      </w:r>
      <w:r w:rsidRPr="00872215">
        <w:rPr>
          <w:rFonts w:ascii="Traditional Arabic" w:hAnsi="Traditional Arabic" w:cs="Traditional Arabic"/>
          <w:sz w:val="32"/>
          <w:szCs w:val="32"/>
        </w:rPr>
        <w:t xml:space="preserve"> </w:t>
      </w:r>
      <w:r w:rsidRPr="00872215">
        <w:rPr>
          <w:rFonts w:ascii="Traditional Arabic" w:hAnsi="Traditional Arabic" w:cs="Traditional Arabic"/>
          <w:sz w:val="32"/>
          <w:szCs w:val="32"/>
          <w:rtl/>
        </w:rPr>
        <w:t>ربيع</w:t>
      </w:r>
      <w:r w:rsidRPr="00872215">
        <w:rPr>
          <w:rFonts w:ascii="Traditional Arabic" w:hAnsi="Traditional Arabic" w:cs="Traditional Arabic"/>
          <w:sz w:val="32"/>
          <w:szCs w:val="32"/>
        </w:rPr>
        <w:t xml:space="preserve"> </w:t>
      </w:r>
      <w:r w:rsidRPr="00872215">
        <w:rPr>
          <w:rFonts w:ascii="Traditional Arabic" w:hAnsi="Traditional Arabic" w:cs="Traditional Arabic"/>
          <w:sz w:val="32"/>
          <w:szCs w:val="32"/>
          <w:rtl/>
        </w:rPr>
        <w:t>أمين،</w:t>
      </w:r>
      <w:r w:rsidRPr="00872215">
        <w:rPr>
          <w:rFonts w:ascii="Traditional Arabic" w:hAnsi="Traditional Arabic" w:cs="Traditional Arabic"/>
          <w:sz w:val="32"/>
          <w:szCs w:val="32"/>
        </w:rPr>
        <w:t xml:space="preserve"> </w:t>
      </w:r>
      <w:r w:rsidRPr="00872215">
        <w:rPr>
          <w:rFonts w:ascii="Traditional Arabic" w:hAnsi="Traditional Arabic" w:cs="Traditional Arabic"/>
          <w:sz w:val="32"/>
          <w:szCs w:val="32"/>
          <w:rtl/>
        </w:rPr>
        <w:t>التحليل</w:t>
      </w:r>
      <w:r w:rsidRPr="00872215">
        <w:rPr>
          <w:rFonts w:ascii="Traditional Arabic" w:hAnsi="Traditional Arabic" w:cs="Traditional Arabic"/>
          <w:sz w:val="32"/>
          <w:szCs w:val="32"/>
        </w:rPr>
        <w:t xml:space="preserve"> </w:t>
      </w:r>
      <w:r w:rsidRPr="00872215">
        <w:rPr>
          <w:rFonts w:ascii="Traditional Arabic" w:hAnsi="Traditional Arabic" w:cs="Traditional Arabic"/>
          <w:sz w:val="32"/>
          <w:szCs w:val="32"/>
          <w:rtl/>
        </w:rPr>
        <w:t>الإحصائي</w:t>
      </w:r>
      <w:r w:rsidRPr="00872215">
        <w:rPr>
          <w:rFonts w:ascii="Traditional Arabic" w:hAnsi="Traditional Arabic" w:cs="Traditional Arabic"/>
          <w:sz w:val="32"/>
          <w:szCs w:val="32"/>
        </w:rPr>
        <w:t xml:space="preserve"> </w:t>
      </w:r>
      <w:r w:rsidRPr="00872215">
        <w:rPr>
          <w:rFonts w:ascii="Traditional Arabic" w:hAnsi="Traditional Arabic" w:cs="Traditional Arabic"/>
          <w:sz w:val="32"/>
          <w:szCs w:val="32"/>
          <w:rtl/>
        </w:rPr>
        <w:t>باستخدام</w:t>
      </w:r>
      <w:r w:rsidRPr="00872215">
        <w:rPr>
          <w:rFonts w:ascii="Traditional Arabic" w:hAnsi="Traditional Arabic" w:cs="Traditional Arabic"/>
          <w:sz w:val="32"/>
          <w:szCs w:val="32"/>
        </w:rPr>
        <w:t xml:space="preserve"> </w:t>
      </w:r>
      <w:r w:rsidRPr="00872215">
        <w:rPr>
          <w:rFonts w:ascii="Traditional Arabic" w:hAnsi="Traditional Arabic" w:cs="Traditional Arabic"/>
          <w:sz w:val="32"/>
          <w:szCs w:val="32"/>
          <w:rtl/>
        </w:rPr>
        <w:t xml:space="preserve">برنامج </w:t>
      </w:r>
      <w:r w:rsidRPr="00872215">
        <w:rPr>
          <w:rFonts w:ascii="Times New Roman" w:hAnsi="Times New Roman" w:cs="Times New Roman"/>
          <w:sz w:val="28"/>
          <w:szCs w:val="28"/>
        </w:rPr>
        <w:t>SPSS</w:t>
      </w:r>
      <w:r w:rsidRPr="00872215">
        <w:rPr>
          <w:rFonts w:ascii="Traditional Arabic" w:hAnsi="Traditional Arabic" w:cs="Traditional Arabic" w:hint="cs"/>
          <w:sz w:val="32"/>
          <w:szCs w:val="32"/>
          <w:rtl/>
        </w:rPr>
        <w:t xml:space="preserve">، </w:t>
      </w:r>
      <w:r w:rsidRPr="00872215">
        <w:rPr>
          <w:rFonts w:ascii="Traditional Arabic" w:hAnsi="Traditional Arabic" w:cs="Traditional Arabic"/>
          <w:sz w:val="32"/>
          <w:szCs w:val="32"/>
          <w:rtl/>
        </w:rPr>
        <w:t>المكتبة</w:t>
      </w:r>
      <w:r w:rsidRPr="00872215">
        <w:rPr>
          <w:rFonts w:ascii="Traditional Arabic" w:hAnsi="Traditional Arabic" w:cs="Traditional Arabic"/>
          <w:sz w:val="32"/>
          <w:szCs w:val="32"/>
        </w:rPr>
        <w:t xml:space="preserve"> </w:t>
      </w:r>
      <w:r w:rsidRPr="00872215">
        <w:rPr>
          <w:rFonts w:ascii="Traditional Arabic" w:hAnsi="Traditional Arabic" w:cs="Traditional Arabic"/>
          <w:sz w:val="32"/>
          <w:szCs w:val="32"/>
          <w:rtl/>
        </w:rPr>
        <w:t>الأكاديمية،</w:t>
      </w:r>
      <w:r w:rsidRPr="00872215">
        <w:rPr>
          <w:rFonts w:ascii="Traditional Arabic" w:hAnsi="Traditional Arabic" w:cs="Traditional Arabic"/>
          <w:sz w:val="32"/>
          <w:szCs w:val="32"/>
        </w:rPr>
        <w:t xml:space="preserve"> </w:t>
      </w:r>
      <w:r w:rsidRPr="00872215">
        <w:rPr>
          <w:rFonts w:ascii="Traditional Arabic" w:hAnsi="Traditional Arabic" w:cs="Traditional Arabic"/>
          <w:sz w:val="32"/>
          <w:szCs w:val="32"/>
          <w:rtl/>
        </w:rPr>
        <w:t>القاهرة،</w:t>
      </w:r>
      <w:r w:rsidRPr="00872215">
        <w:rPr>
          <w:rFonts w:ascii="Traditional Arabic" w:hAnsi="Traditional Arabic" w:cs="Traditional Arabic"/>
          <w:sz w:val="32"/>
          <w:szCs w:val="32"/>
        </w:rPr>
        <w:t xml:space="preserve"> </w:t>
      </w:r>
      <w:r w:rsidRPr="00872215">
        <w:rPr>
          <w:rFonts w:ascii="Traditional Arabic" w:hAnsi="Traditional Arabic" w:cs="Traditional Arabic" w:hint="cs"/>
          <w:sz w:val="32"/>
          <w:szCs w:val="32"/>
          <w:rtl/>
        </w:rPr>
        <w:t>طبعة</w:t>
      </w:r>
      <w:r w:rsidRPr="00872215">
        <w:rPr>
          <w:rFonts w:ascii="Traditional Arabic" w:hAnsi="Traditional Arabic" w:cs="Traditional Arabic"/>
          <w:sz w:val="32"/>
          <w:szCs w:val="32"/>
        </w:rPr>
        <w:t xml:space="preserve"> 2007 </w:t>
      </w:r>
      <w:r w:rsidRPr="00872215">
        <w:rPr>
          <w:rFonts w:ascii="Traditional Arabic" w:hAnsi="Traditional Arabic" w:cs="Traditional Arabic"/>
          <w:sz w:val="32"/>
          <w:szCs w:val="32"/>
          <w:rtl/>
        </w:rPr>
        <w:t>،</w:t>
      </w:r>
      <w:r w:rsidRPr="00872215">
        <w:rPr>
          <w:rFonts w:ascii="Traditional Arabic" w:hAnsi="Traditional Arabic" w:cs="Traditional Arabic"/>
          <w:sz w:val="32"/>
          <w:szCs w:val="32"/>
        </w:rPr>
        <w:t xml:space="preserve">02 </w:t>
      </w:r>
      <w:r w:rsidRPr="00872215">
        <w:rPr>
          <w:rFonts w:ascii="Traditional Arabic" w:hAnsi="Traditional Arabic" w:cs="Traditional Arabic"/>
          <w:sz w:val="32"/>
          <w:szCs w:val="32"/>
          <w:rtl/>
        </w:rPr>
        <w:t>،</w:t>
      </w:r>
      <w:r w:rsidRPr="00872215">
        <w:rPr>
          <w:rFonts w:ascii="Traditional Arabic" w:hAnsi="Traditional Arabic" w:cs="Traditional Arabic"/>
          <w:sz w:val="32"/>
          <w:szCs w:val="32"/>
        </w:rPr>
        <w:t xml:space="preserve"> </w:t>
      </w:r>
      <w:r w:rsidRPr="00872215">
        <w:rPr>
          <w:rFonts w:ascii="Traditional Arabic" w:hAnsi="Traditional Arabic" w:cs="Traditional Arabic"/>
          <w:sz w:val="32"/>
          <w:szCs w:val="32"/>
          <w:rtl/>
        </w:rPr>
        <w:t>ص</w:t>
      </w:r>
      <w:r w:rsidRPr="00872215">
        <w:rPr>
          <w:rFonts w:ascii="Traditional Arabic" w:hAnsi="Traditional Arabic" w:cs="Traditional Arabic" w:hint="cs"/>
          <w:sz w:val="32"/>
          <w:szCs w:val="32"/>
          <w:rtl/>
        </w:rPr>
        <w:t>:</w:t>
      </w:r>
      <w:r w:rsidRPr="00872215">
        <w:rPr>
          <w:rFonts w:ascii="Traditional Arabic" w:hAnsi="Traditional Arabic" w:cs="Traditional Arabic"/>
          <w:sz w:val="32"/>
          <w:szCs w:val="32"/>
        </w:rPr>
        <w:t xml:space="preserve"> 26 </w:t>
      </w:r>
      <w:r w:rsidRPr="00872215">
        <w:rPr>
          <w:rFonts w:ascii="Traditional Arabic" w:hAnsi="Traditional Arabic" w:cs="Traditional Arabic" w:hint="cs"/>
          <w:sz w:val="32"/>
          <w:szCs w:val="32"/>
          <w:rtl/>
        </w:rPr>
        <w:t>.</w:t>
      </w:r>
      <w:r w:rsidRPr="00872215">
        <w:rPr>
          <w:rFonts w:ascii="Traditional Arabic" w:hAnsi="Traditional Arabic" w:cs="Traditional Arabic"/>
          <w:sz w:val="32"/>
          <w:szCs w:val="32"/>
        </w:rPr>
        <w:t xml:space="preserve"> </w:t>
      </w:r>
    </w:p>
    <w:p w:rsidR="00903F3D" w:rsidRPr="004A6EDA" w:rsidRDefault="00903F3D" w:rsidP="00903F3D">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 xml:space="preserve"> </w:t>
      </w:r>
      <w:r w:rsidRPr="000617CE">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كما </w:t>
      </w:r>
      <w:r w:rsidRPr="000617CE">
        <w:rPr>
          <w:rFonts w:ascii="Traditional Arabic" w:hAnsi="Traditional Arabic" w:cs="Traditional Arabic" w:hint="cs"/>
          <w:sz w:val="32"/>
          <w:szCs w:val="32"/>
          <w:rtl/>
        </w:rPr>
        <w:t>تم</w:t>
      </w:r>
      <w:r w:rsidRPr="000617CE">
        <w:rPr>
          <w:rFonts w:ascii="Traditional Arabic" w:hAnsi="Traditional Arabic" w:cs="Traditional Arabic" w:hint="cs"/>
          <w:sz w:val="32"/>
          <w:szCs w:val="32"/>
          <w:rtl/>
          <w:lang w:bidi="ar-DZ"/>
        </w:rPr>
        <w:t xml:space="preserve"> ترميز وتبويب واستخدام البيانات والإحصاء الوصفي والتحليلي في التحليلات الإحصائية المختلفة</w:t>
      </w:r>
      <w:r>
        <w:rPr>
          <w:rFonts w:ascii="Traditional Arabic" w:hAnsi="Traditional Arabic" w:cs="Traditional Arabic" w:hint="cs"/>
          <w:sz w:val="32"/>
          <w:szCs w:val="32"/>
          <w:rtl/>
          <w:lang w:bidi="ar-DZ"/>
        </w:rPr>
        <w:t>، وقد تم استخدام التكرارات والنسب المئوية والمتوسطات الحسابية والانحرافات المعيارية على فقرات الاستبيان لوصف درجة موافقة أفراد العينة على هذه الفقرات.</w:t>
      </w:r>
      <w:r w:rsidRPr="000617CE">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ولقد تم الاعتماد على المعيار التالي لتفسير النتائج:</w:t>
      </w:r>
    </w:p>
    <w:tbl>
      <w:tblPr>
        <w:tblStyle w:val="Grilledutableau"/>
        <w:bidiVisual/>
        <w:tblW w:w="0" w:type="auto"/>
        <w:jc w:val="center"/>
        <w:tblLook w:val="04A0"/>
      </w:tblPr>
      <w:tblGrid>
        <w:gridCol w:w="2801"/>
        <w:gridCol w:w="3348"/>
      </w:tblGrid>
      <w:tr w:rsidR="00903F3D" w:rsidTr="00A80C30">
        <w:trPr>
          <w:jc w:val="center"/>
        </w:trPr>
        <w:tc>
          <w:tcPr>
            <w:tcW w:w="2801" w:type="dxa"/>
            <w:tcBorders>
              <w:top w:val="nil"/>
              <w:left w:val="nil"/>
              <w:bottom w:val="nil"/>
              <w:right w:val="nil"/>
            </w:tcBorders>
          </w:tcPr>
          <w:p w:rsidR="00903F3D" w:rsidRDefault="00903F3D" w:rsidP="00A80C30">
            <w:pPr>
              <w:bidi/>
              <w:jc w:val="both"/>
              <w:rPr>
                <w:rFonts w:ascii="Traditional Arabic" w:hAnsi="Traditional Arabic" w:cs="Traditional Arabic"/>
                <w:sz w:val="32"/>
                <w:szCs w:val="32"/>
                <w:rtl/>
                <w:lang w:bidi="ar-DZ"/>
              </w:rPr>
            </w:pPr>
            <w:r w:rsidRPr="007B3307">
              <w:rPr>
                <w:rFonts w:ascii="Traditional Arabic" w:hAnsi="Traditional Arabic" w:cs="Traditional Arabic" w:hint="cs"/>
                <w:b/>
                <w:bCs/>
                <w:sz w:val="32"/>
                <w:szCs w:val="32"/>
                <w:rtl/>
                <w:lang w:bidi="ar-DZ"/>
              </w:rPr>
              <w:t>المتوسط الحسابي</w:t>
            </w:r>
          </w:p>
        </w:tc>
        <w:tc>
          <w:tcPr>
            <w:tcW w:w="3348" w:type="dxa"/>
            <w:tcBorders>
              <w:top w:val="nil"/>
              <w:left w:val="nil"/>
              <w:bottom w:val="nil"/>
              <w:right w:val="nil"/>
            </w:tcBorders>
          </w:tcPr>
          <w:p w:rsidR="00903F3D" w:rsidRDefault="00903F3D" w:rsidP="00A80C30">
            <w:pPr>
              <w:bidi/>
              <w:jc w:val="both"/>
              <w:rPr>
                <w:rFonts w:ascii="Traditional Arabic" w:hAnsi="Traditional Arabic" w:cs="Traditional Arabic"/>
                <w:sz w:val="32"/>
                <w:szCs w:val="32"/>
                <w:rtl/>
                <w:lang w:bidi="ar-DZ"/>
              </w:rPr>
            </w:pPr>
            <w:r w:rsidRPr="007B3307">
              <w:rPr>
                <w:rFonts w:ascii="Traditional Arabic" w:hAnsi="Traditional Arabic" w:cs="Traditional Arabic" w:hint="cs"/>
                <w:b/>
                <w:bCs/>
                <w:sz w:val="32"/>
                <w:szCs w:val="32"/>
                <w:rtl/>
                <w:lang w:bidi="ar-DZ"/>
              </w:rPr>
              <w:t>المستوى بالنسبة للمتوسط الحسابي</w:t>
            </w:r>
          </w:p>
        </w:tc>
      </w:tr>
      <w:tr w:rsidR="00903F3D" w:rsidTr="00A80C30">
        <w:trPr>
          <w:jc w:val="center"/>
        </w:trPr>
        <w:tc>
          <w:tcPr>
            <w:tcW w:w="2801" w:type="dxa"/>
            <w:tcBorders>
              <w:top w:val="nil"/>
              <w:left w:val="nil"/>
              <w:bottom w:val="nil"/>
              <w:right w:val="nil"/>
            </w:tcBorders>
          </w:tcPr>
          <w:p w:rsidR="00903F3D" w:rsidRDefault="006637A1" w:rsidP="00A80C30">
            <w:pPr>
              <w:bidi/>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w:pict>
                <v:shape id="_x0000_s1262" type="#_x0000_t32" style="position:absolute;left:0;text-align:left;margin-left:-4.3pt;margin-top:10.5pt;width:40.15pt;height:.85pt;flip:x;z-index:251664384;mso-position-horizontal-relative:text;mso-position-vertical-relative:text" o:connectortype="straight">
                  <v:stroke endarrow="block"/>
                </v:shape>
              </w:pict>
            </w:r>
            <w:r w:rsidR="00903F3D" w:rsidRPr="00E445D5">
              <w:rPr>
                <w:rFonts w:ascii="Traditional Arabic" w:hAnsi="Traditional Arabic" w:cs="Traditional Arabic" w:hint="cs"/>
                <w:sz w:val="32"/>
                <w:szCs w:val="32"/>
                <w:rtl/>
                <w:lang w:bidi="ar-DZ"/>
              </w:rPr>
              <w:t>من 01 إلى 2.33</w:t>
            </w:r>
          </w:p>
        </w:tc>
        <w:tc>
          <w:tcPr>
            <w:tcW w:w="3348" w:type="dxa"/>
            <w:tcBorders>
              <w:top w:val="nil"/>
              <w:left w:val="nil"/>
              <w:bottom w:val="nil"/>
              <w:right w:val="nil"/>
            </w:tcBorders>
          </w:tcPr>
          <w:p w:rsidR="00903F3D" w:rsidRDefault="00903F3D" w:rsidP="00A80C30">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ضعيف</w:t>
            </w:r>
          </w:p>
        </w:tc>
      </w:tr>
      <w:tr w:rsidR="00903F3D" w:rsidTr="00A80C30">
        <w:trPr>
          <w:jc w:val="center"/>
        </w:trPr>
        <w:tc>
          <w:tcPr>
            <w:tcW w:w="2801" w:type="dxa"/>
            <w:tcBorders>
              <w:top w:val="nil"/>
              <w:left w:val="nil"/>
              <w:bottom w:val="nil"/>
              <w:right w:val="nil"/>
            </w:tcBorders>
          </w:tcPr>
          <w:p w:rsidR="00903F3D" w:rsidRDefault="00903F3D" w:rsidP="00A80C30">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من 2.34 إلى 3.67</w:t>
            </w:r>
          </w:p>
        </w:tc>
        <w:tc>
          <w:tcPr>
            <w:tcW w:w="3348" w:type="dxa"/>
            <w:tcBorders>
              <w:top w:val="nil"/>
              <w:left w:val="nil"/>
              <w:bottom w:val="nil"/>
              <w:right w:val="nil"/>
            </w:tcBorders>
          </w:tcPr>
          <w:p w:rsidR="00903F3D" w:rsidRDefault="006637A1" w:rsidP="00A80C30">
            <w:pPr>
              <w:bidi/>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w:pict>
                <v:shape id="_x0000_s1263" type="#_x0000_t32" style="position:absolute;left:0;text-align:left;margin-left:158.7pt;margin-top:10.6pt;width:44.55pt;height:0;flip:x;z-index:251665408;mso-position-horizontal-relative:text;mso-position-vertical-relative:text" o:connectortype="straight">
                  <v:stroke endarrow="block"/>
                </v:shape>
              </w:pict>
            </w:r>
            <w:r w:rsidR="00903F3D">
              <w:rPr>
                <w:rFonts w:ascii="Traditional Arabic" w:hAnsi="Traditional Arabic" w:cs="Traditional Arabic" w:hint="cs"/>
                <w:sz w:val="32"/>
                <w:szCs w:val="32"/>
                <w:rtl/>
                <w:lang w:bidi="ar-DZ"/>
              </w:rPr>
              <w:t>متوسط</w:t>
            </w:r>
          </w:p>
        </w:tc>
      </w:tr>
      <w:tr w:rsidR="00903F3D" w:rsidTr="00A80C30">
        <w:trPr>
          <w:jc w:val="center"/>
        </w:trPr>
        <w:tc>
          <w:tcPr>
            <w:tcW w:w="2801" w:type="dxa"/>
            <w:tcBorders>
              <w:top w:val="nil"/>
              <w:left w:val="nil"/>
              <w:bottom w:val="nil"/>
              <w:right w:val="nil"/>
            </w:tcBorders>
          </w:tcPr>
          <w:p w:rsidR="00903F3D" w:rsidRDefault="00903F3D" w:rsidP="00A80C30">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من 3.68 إلى 05</w:t>
            </w:r>
          </w:p>
        </w:tc>
        <w:tc>
          <w:tcPr>
            <w:tcW w:w="3348" w:type="dxa"/>
            <w:tcBorders>
              <w:top w:val="nil"/>
              <w:left w:val="nil"/>
              <w:bottom w:val="nil"/>
              <w:right w:val="nil"/>
            </w:tcBorders>
          </w:tcPr>
          <w:p w:rsidR="00903F3D" w:rsidRDefault="006637A1" w:rsidP="00A80C30">
            <w:pPr>
              <w:bidi/>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w:pict>
                <v:shape id="_x0000_s1264" type="#_x0000_t32" style="position:absolute;left:0;text-align:left;margin-left:160.9pt;margin-top:11.15pt;width:42.35pt;height:.85pt;flip:x;z-index:251666432;mso-position-horizontal-relative:text;mso-position-vertical-relative:text" o:connectortype="straight">
                  <v:stroke endarrow="block"/>
                </v:shape>
              </w:pict>
            </w:r>
            <w:r w:rsidR="00903F3D">
              <w:rPr>
                <w:rFonts w:ascii="Traditional Arabic" w:hAnsi="Traditional Arabic" w:cs="Traditional Arabic" w:hint="cs"/>
                <w:sz w:val="32"/>
                <w:szCs w:val="32"/>
                <w:rtl/>
                <w:lang w:bidi="ar-DZ"/>
              </w:rPr>
              <w:t>قوي</w:t>
            </w:r>
          </w:p>
        </w:tc>
      </w:tr>
    </w:tbl>
    <w:p w:rsidR="00A00138" w:rsidRDefault="00A00138" w:rsidP="00E96BDE">
      <w:pPr>
        <w:tabs>
          <w:tab w:val="left" w:pos="5835"/>
        </w:tabs>
        <w:jc w:val="right"/>
        <w:rPr>
          <w:rtl/>
          <w:lang w:bidi="ar-DZ"/>
        </w:rPr>
      </w:pPr>
    </w:p>
    <w:p w:rsidR="00E96BDE" w:rsidRPr="003B5841" w:rsidRDefault="00E96BDE" w:rsidP="00E96BDE">
      <w:pPr>
        <w:pStyle w:val="Paragraphedeliste"/>
        <w:numPr>
          <w:ilvl w:val="0"/>
          <w:numId w:val="8"/>
        </w:numPr>
        <w:bidi/>
        <w:spacing w:after="0" w:line="240" w:lineRule="auto"/>
        <w:rPr>
          <w:rFonts w:ascii="Traditional Arabic" w:hAnsi="Traditional Arabic" w:cs="Traditional Arabic"/>
          <w:b/>
          <w:bCs/>
          <w:sz w:val="28"/>
          <w:szCs w:val="28"/>
          <w:rtl/>
        </w:rPr>
      </w:pPr>
      <w:r w:rsidRPr="003B5841">
        <w:rPr>
          <w:rFonts w:ascii="Traditional Arabic" w:hAnsi="Traditional Arabic" w:cs="Traditional Arabic"/>
          <w:b/>
          <w:bCs/>
          <w:sz w:val="28"/>
          <w:szCs w:val="28"/>
          <w:rtl/>
        </w:rPr>
        <w:t>نتائج</w:t>
      </w:r>
      <w:r w:rsidRPr="003B5841">
        <w:rPr>
          <w:rFonts w:ascii="Traditional Arabic" w:hAnsi="Traditional Arabic" w:cs="Traditional Arabic"/>
          <w:b/>
          <w:bCs/>
          <w:sz w:val="28"/>
          <w:szCs w:val="28"/>
        </w:rPr>
        <w:t xml:space="preserve"> </w:t>
      </w:r>
      <w:r w:rsidRPr="003B5841">
        <w:rPr>
          <w:rFonts w:ascii="Traditional Arabic" w:hAnsi="Traditional Arabic" w:cs="Traditional Arabic"/>
          <w:b/>
          <w:bCs/>
          <w:sz w:val="28"/>
          <w:szCs w:val="28"/>
          <w:rtl/>
        </w:rPr>
        <w:t>الدراسة</w:t>
      </w:r>
      <w:r w:rsidRPr="003B5841">
        <w:rPr>
          <w:rFonts w:ascii="Traditional Arabic" w:hAnsi="Traditional Arabic" w:cs="Traditional Arabic"/>
          <w:b/>
          <w:bCs/>
          <w:sz w:val="28"/>
          <w:szCs w:val="28"/>
        </w:rPr>
        <w:t xml:space="preserve"> </w:t>
      </w:r>
      <w:r w:rsidRPr="003B5841">
        <w:rPr>
          <w:rFonts w:ascii="Traditional Arabic" w:hAnsi="Traditional Arabic" w:cs="Traditional Arabic"/>
          <w:b/>
          <w:bCs/>
          <w:sz w:val="28"/>
          <w:szCs w:val="28"/>
          <w:rtl/>
        </w:rPr>
        <w:t>وتحليلها</w:t>
      </w:r>
      <w:r w:rsidRPr="003B5841">
        <w:rPr>
          <w:rFonts w:ascii="Traditional Arabic" w:hAnsi="Traditional Arabic" w:cs="Traditional Arabic"/>
          <w:sz w:val="28"/>
          <w:szCs w:val="28"/>
        </w:rPr>
        <w:t>:</w:t>
      </w:r>
    </w:p>
    <w:p w:rsidR="009D6B00" w:rsidRPr="003B5841" w:rsidRDefault="009D6B00" w:rsidP="00FB173E">
      <w:pPr>
        <w:tabs>
          <w:tab w:val="center" w:pos="4536"/>
          <w:tab w:val="left" w:pos="6439"/>
          <w:tab w:val="left" w:pos="8285"/>
          <w:tab w:val="right" w:pos="9072"/>
        </w:tabs>
        <w:bidi/>
        <w:spacing w:after="0" w:line="240" w:lineRule="auto"/>
        <w:jc w:val="center"/>
        <w:rPr>
          <w:rFonts w:ascii="Traditional Arabic" w:hAnsi="Traditional Arabic" w:cs="Traditional Arabic"/>
          <w:sz w:val="28"/>
          <w:szCs w:val="28"/>
          <w:rtl/>
          <w:lang w:bidi="ar-DZ"/>
        </w:rPr>
      </w:pPr>
      <w:r w:rsidRPr="003B5841">
        <w:rPr>
          <w:rFonts w:ascii="Traditional Arabic" w:hAnsi="Traditional Arabic" w:cs="Traditional Arabic" w:hint="cs"/>
          <w:b/>
          <w:bCs/>
          <w:sz w:val="28"/>
          <w:szCs w:val="28"/>
          <w:rtl/>
          <w:lang w:bidi="ar-DZ"/>
        </w:rPr>
        <w:t xml:space="preserve">جدول رقم04: </w:t>
      </w:r>
      <w:r w:rsidRPr="003B5841">
        <w:rPr>
          <w:rFonts w:ascii="Traditional Arabic" w:hAnsi="Traditional Arabic" w:cs="Traditional Arabic" w:hint="cs"/>
          <w:sz w:val="28"/>
          <w:szCs w:val="28"/>
          <w:rtl/>
          <w:lang w:bidi="ar-DZ"/>
        </w:rPr>
        <w:t>التحليل الإحصائي الوصفي للفقرات المتعلقة بامتلاك مالكي/ مسيري المؤسسات الصغيرة والمتوسطة رؤية إستراتيجية.</w:t>
      </w:r>
    </w:p>
    <w:tbl>
      <w:tblPr>
        <w:tblStyle w:val="Grilledutableau"/>
        <w:tblpPr w:leftFromText="141" w:rightFromText="141" w:vertAnchor="text" w:tblpY="1"/>
        <w:tblOverlap w:val="never"/>
        <w:tblW w:w="0" w:type="auto"/>
        <w:tblInd w:w="108" w:type="dxa"/>
        <w:tblLook w:val="04A0"/>
      </w:tblPr>
      <w:tblGrid>
        <w:gridCol w:w="993"/>
        <w:gridCol w:w="992"/>
        <w:gridCol w:w="992"/>
        <w:gridCol w:w="851"/>
        <w:gridCol w:w="850"/>
        <w:gridCol w:w="709"/>
        <w:gridCol w:w="709"/>
        <w:gridCol w:w="708"/>
        <w:gridCol w:w="1701"/>
      </w:tblGrid>
      <w:tr w:rsidR="009D6B00" w:rsidTr="00A80C30">
        <w:tc>
          <w:tcPr>
            <w:tcW w:w="993" w:type="dxa"/>
            <w:tcBorders>
              <w:bottom w:val="single" w:sz="4" w:space="0" w:color="000000" w:themeColor="text1"/>
            </w:tcBorders>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المستوى بالنسبة للمتوسط الحسابي</w:t>
            </w:r>
          </w:p>
        </w:tc>
        <w:tc>
          <w:tcPr>
            <w:tcW w:w="992" w:type="dxa"/>
            <w:tcBorders>
              <w:bottom w:val="single" w:sz="4" w:space="0" w:color="000000" w:themeColor="text1"/>
            </w:tcBorders>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الانحراف المعياري</w:t>
            </w:r>
          </w:p>
        </w:tc>
        <w:tc>
          <w:tcPr>
            <w:tcW w:w="992" w:type="dxa"/>
            <w:tcBorders>
              <w:bottom w:val="single" w:sz="4" w:space="0" w:color="000000" w:themeColor="text1"/>
            </w:tcBorders>
          </w:tcPr>
          <w:p w:rsidR="009D6B00"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المتوسط الحسابي</w:t>
            </w:r>
          </w:p>
          <w:p w:rsidR="009D6B00" w:rsidRPr="00CA0E11" w:rsidRDefault="009D6B00" w:rsidP="00A80C30">
            <w:pPr>
              <w:bidi/>
              <w:rPr>
                <w:rFonts w:ascii="Traditional Arabic" w:hAnsi="Traditional Arabic" w:cs="Traditional Arabic"/>
                <w:sz w:val="28"/>
                <w:szCs w:val="28"/>
                <w:lang w:bidi="ar-DZ"/>
              </w:rPr>
            </w:pPr>
          </w:p>
        </w:tc>
        <w:tc>
          <w:tcPr>
            <w:tcW w:w="851"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غير موافق بشدة</w:t>
            </w:r>
          </w:p>
        </w:tc>
        <w:tc>
          <w:tcPr>
            <w:tcW w:w="850"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غير موافق</w:t>
            </w:r>
          </w:p>
        </w:tc>
        <w:tc>
          <w:tcPr>
            <w:tcW w:w="709"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محايد</w:t>
            </w:r>
          </w:p>
        </w:tc>
        <w:tc>
          <w:tcPr>
            <w:tcW w:w="709"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موافق</w:t>
            </w:r>
          </w:p>
        </w:tc>
        <w:tc>
          <w:tcPr>
            <w:tcW w:w="708"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موافق تماما</w:t>
            </w:r>
          </w:p>
        </w:tc>
        <w:tc>
          <w:tcPr>
            <w:tcW w:w="1701" w:type="dxa"/>
          </w:tcPr>
          <w:p w:rsidR="009D6B00" w:rsidRDefault="009D6B00" w:rsidP="00A80C30">
            <w:pPr>
              <w:tabs>
                <w:tab w:val="left" w:pos="8285"/>
              </w:tabs>
              <w:bidi/>
              <w:jc w:val="lowKashida"/>
              <w:rPr>
                <w:rFonts w:ascii="Traditional Arabic" w:hAnsi="Traditional Arabic" w:cs="Traditional Arabic"/>
                <w:sz w:val="32"/>
                <w:szCs w:val="32"/>
                <w:lang w:bidi="ar-DZ"/>
              </w:rPr>
            </w:pPr>
            <w:r>
              <w:rPr>
                <w:rFonts w:ascii="Traditional Arabic" w:hAnsi="Traditional Arabic" w:cs="Traditional Arabic" w:hint="cs"/>
                <w:sz w:val="28"/>
                <w:szCs w:val="28"/>
                <w:rtl/>
              </w:rPr>
              <w:t>1-</w:t>
            </w:r>
            <w:r w:rsidRPr="00A1558E">
              <w:rPr>
                <w:rFonts w:ascii="Traditional Arabic" w:hAnsi="Traditional Arabic" w:cs="Traditional Arabic" w:hint="cs"/>
                <w:sz w:val="28"/>
                <w:szCs w:val="28"/>
                <w:rtl/>
              </w:rPr>
              <w:t>للمؤسسة أهداف تود تحقيقها على المدى الطويل(03 سنوات فما فوق)</w:t>
            </w:r>
          </w:p>
        </w:tc>
      </w:tr>
      <w:tr w:rsidR="009D6B00" w:rsidTr="00A80C30">
        <w:trPr>
          <w:trHeight w:val="252"/>
        </w:trPr>
        <w:tc>
          <w:tcPr>
            <w:tcW w:w="993" w:type="dxa"/>
            <w:tcBorders>
              <w:bottom w:val="nil"/>
            </w:tcBorders>
          </w:tcPr>
          <w:p w:rsidR="009D6B00" w:rsidRPr="00896D07" w:rsidRDefault="009D6B00" w:rsidP="00A80C30">
            <w:pPr>
              <w:tabs>
                <w:tab w:val="left" w:pos="8285"/>
              </w:tabs>
              <w:jc w:val="center"/>
              <w:rPr>
                <w:rFonts w:ascii="Traditional Arabic" w:hAnsi="Traditional Arabic" w:cs="Traditional Arabic"/>
                <w:b/>
                <w:bCs/>
                <w:sz w:val="32"/>
                <w:szCs w:val="32"/>
                <w:rtl/>
                <w:lang w:bidi="ar-DZ"/>
              </w:rPr>
            </w:pPr>
            <w:r w:rsidRPr="00896D07">
              <w:rPr>
                <w:rFonts w:ascii="Traditional Arabic" w:hAnsi="Traditional Arabic" w:cs="Traditional Arabic" w:hint="cs"/>
                <w:b/>
                <w:bCs/>
                <w:sz w:val="32"/>
                <w:szCs w:val="32"/>
                <w:rtl/>
                <w:lang w:bidi="ar-DZ"/>
              </w:rPr>
              <w:t>قوي</w:t>
            </w:r>
          </w:p>
        </w:tc>
        <w:tc>
          <w:tcPr>
            <w:tcW w:w="992" w:type="dxa"/>
            <w:tcBorders>
              <w:bottom w:val="nil"/>
            </w:tcBorders>
          </w:tcPr>
          <w:p w:rsidR="009D6B00" w:rsidRPr="00896D07" w:rsidRDefault="009D6B00" w:rsidP="00A80C30">
            <w:pPr>
              <w:tabs>
                <w:tab w:val="left" w:pos="8285"/>
              </w:tabs>
              <w:jc w:val="center"/>
              <w:rPr>
                <w:rFonts w:ascii="Traditional Arabic" w:hAnsi="Traditional Arabic" w:cs="Traditional Arabic"/>
                <w:b/>
                <w:bCs/>
                <w:sz w:val="32"/>
                <w:szCs w:val="32"/>
                <w:rtl/>
                <w:lang w:bidi="ar-DZ"/>
              </w:rPr>
            </w:pPr>
            <w:r w:rsidRPr="00896D07">
              <w:rPr>
                <w:rFonts w:ascii="Traditional Arabic" w:hAnsi="Traditional Arabic" w:cs="Traditional Arabic" w:hint="cs"/>
                <w:b/>
                <w:bCs/>
                <w:sz w:val="32"/>
                <w:szCs w:val="32"/>
                <w:rtl/>
                <w:lang w:bidi="ar-DZ"/>
              </w:rPr>
              <w:t>0.876</w:t>
            </w:r>
          </w:p>
        </w:tc>
        <w:tc>
          <w:tcPr>
            <w:tcW w:w="992" w:type="dxa"/>
            <w:tcBorders>
              <w:bottom w:val="nil"/>
            </w:tcBorders>
          </w:tcPr>
          <w:p w:rsidR="009D6B00" w:rsidRPr="00896D07" w:rsidRDefault="009D6B00" w:rsidP="00A80C30">
            <w:pPr>
              <w:tabs>
                <w:tab w:val="left" w:pos="8285"/>
              </w:tabs>
              <w:rPr>
                <w:rFonts w:ascii="Traditional Arabic" w:hAnsi="Traditional Arabic" w:cs="Traditional Arabic"/>
                <w:b/>
                <w:bCs/>
                <w:sz w:val="32"/>
                <w:szCs w:val="32"/>
                <w:rtl/>
                <w:lang w:bidi="ar-DZ"/>
              </w:rPr>
            </w:pPr>
            <w:r w:rsidRPr="00896D07">
              <w:rPr>
                <w:rFonts w:ascii="Traditional Arabic" w:hAnsi="Traditional Arabic" w:cs="Traditional Arabic" w:hint="cs"/>
                <w:b/>
                <w:bCs/>
                <w:sz w:val="32"/>
                <w:szCs w:val="32"/>
                <w:rtl/>
                <w:lang w:bidi="ar-DZ"/>
              </w:rPr>
              <w:t>4.56</w:t>
            </w:r>
          </w:p>
        </w:tc>
        <w:tc>
          <w:tcPr>
            <w:tcW w:w="851"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lang w:bidi="ar-DZ"/>
              </w:rPr>
            </w:pPr>
            <w:r w:rsidRPr="00896D07">
              <w:rPr>
                <w:rFonts w:ascii="Traditional Arabic" w:hAnsi="Traditional Arabic" w:cs="Traditional Arabic" w:hint="cs"/>
                <w:color w:val="1D1B11"/>
                <w:sz w:val="28"/>
                <w:szCs w:val="28"/>
                <w:rtl/>
                <w:lang w:bidi="ar-DZ"/>
              </w:rPr>
              <w:t>00</w:t>
            </w:r>
          </w:p>
        </w:tc>
        <w:tc>
          <w:tcPr>
            <w:tcW w:w="850"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lang w:bidi="ar-DZ"/>
              </w:rPr>
            </w:pPr>
            <w:r w:rsidRPr="00896D07">
              <w:rPr>
                <w:rFonts w:ascii="Traditional Arabic" w:hAnsi="Traditional Arabic" w:cs="Traditional Arabic" w:hint="cs"/>
                <w:color w:val="1D1B11"/>
                <w:sz w:val="28"/>
                <w:szCs w:val="28"/>
                <w:rtl/>
                <w:lang w:bidi="ar-DZ"/>
              </w:rPr>
              <w:t>03</w:t>
            </w:r>
          </w:p>
        </w:tc>
        <w:tc>
          <w:tcPr>
            <w:tcW w:w="709"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lang w:bidi="ar-DZ"/>
              </w:rPr>
            </w:pPr>
            <w:r w:rsidRPr="00896D07">
              <w:rPr>
                <w:rFonts w:ascii="Traditional Arabic" w:hAnsi="Traditional Arabic" w:cs="Traditional Arabic" w:hint="cs"/>
                <w:color w:val="1D1B11"/>
                <w:sz w:val="28"/>
                <w:szCs w:val="28"/>
                <w:rtl/>
                <w:lang w:bidi="ar-DZ"/>
              </w:rPr>
              <w:t>06</w:t>
            </w:r>
          </w:p>
        </w:tc>
        <w:tc>
          <w:tcPr>
            <w:tcW w:w="709"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lang w:bidi="ar-DZ"/>
              </w:rPr>
            </w:pPr>
            <w:r w:rsidRPr="00896D07">
              <w:rPr>
                <w:rFonts w:ascii="Traditional Arabic" w:hAnsi="Traditional Arabic" w:cs="Traditional Arabic" w:hint="cs"/>
                <w:color w:val="1D1B11"/>
                <w:sz w:val="28"/>
                <w:szCs w:val="28"/>
                <w:rtl/>
                <w:lang w:bidi="ar-DZ"/>
              </w:rPr>
              <w:t>05</w:t>
            </w:r>
          </w:p>
        </w:tc>
        <w:tc>
          <w:tcPr>
            <w:tcW w:w="708"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lang w:bidi="ar-DZ"/>
              </w:rPr>
            </w:pPr>
            <w:r w:rsidRPr="00896D07">
              <w:rPr>
                <w:rFonts w:ascii="Traditional Arabic" w:hAnsi="Traditional Arabic" w:cs="Traditional Arabic" w:hint="cs"/>
                <w:color w:val="1D1B11"/>
                <w:sz w:val="28"/>
                <w:szCs w:val="28"/>
                <w:rtl/>
                <w:lang w:bidi="ar-DZ"/>
              </w:rPr>
              <w:t>45</w:t>
            </w:r>
          </w:p>
        </w:tc>
        <w:tc>
          <w:tcPr>
            <w:tcW w:w="1701" w:type="dxa"/>
          </w:tcPr>
          <w:p w:rsidR="009D6B00" w:rsidRDefault="009D6B00" w:rsidP="00A80C30">
            <w:pPr>
              <w:autoSpaceDE w:val="0"/>
              <w:autoSpaceDN w:val="0"/>
              <w:bidi/>
              <w:adjustRightInd w:val="0"/>
              <w:jc w:val="both"/>
              <w:rPr>
                <w:rFonts w:ascii="Traditional Arabic" w:hAnsi="Traditional Arabic" w:cs="Traditional Arabic"/>
                <w:sz w:val="28"/>
                <w:szCs w:val="28"/>
                <w:rtl/>
              </w:rPr>
            </w:pPr>
            <w:r>
              <w:rPr>
                <w:rFonts w:ascii="Traditional Arabic" w:hAnsi="Traditional Arabic" w:cs="Traditional Arabic" w:hint="cs"/>
                <w:sz w:val="28"/>
                <w:szCs w:val="28"/>
                <w:rtl/>
              </w:rPr>
              <w:t>التكرارات</w:t>
            </w:r>
          </w:p>
        </w:tc>
      </w:tr>
      <w:tr w:rsidR="009D6B00" w:rsidTr="00A80C30">
        <w:trPr>
          <w:trHeight w:val="252"/>
        </w:trPr>
        <w:tc>
          <w:tcPr>
            <w:tcW w:w="993" w:type="dxa"/>
            <w:tcBorders>
              <w:top w:val="nil"/>
              <w:bottom w:val="single" w:sz="4" w:space="0" w:color="auto"/>
            </w:tcBorders>
          </w:tcPr>
          <w:p w:rsidR="009D6B00" w:rsidRDefault="009D6B00" w:rsidP="00A80C30">
            <w:pPr>
              <w:tabs>
                <w:tab w:val="left" w:pos="8285"/>
              </w:tabs>
              <w:jc w:val="center"/>
              <w:rPr>
                <w:rFonts w:ascii="Traditional Arabic" w:hAnsi="Traditional Arabic" w:cs="Traditional Arabic"/>
                <w:b/>
                <w:bCs/>
                <w:sz w:val="32"/>
                <w:szCs w:val="32"/>
                <w:rtl/>
                <w:lang w:bidi="ar-DZ"/>
              </w:rPr>
            </w:pPr>
          </w:p>
        </w:tc>
        <w:tc>
          <w:tcPr>
            <w:tcW w:w="992" w:type="dxa"/>
            <w:tcBorders>
              <w:top w:val="nil"/>
              <w:bottom w:val="single" w:sz="4" w:space="0" w:color="auto"/>
            </w:tcBorders>
          </w:tcPr>
          <w:p w:rsidR="009D6B00" w:rsidRDefault="009D6B00" w:rsidP="00A80C30">
            <w:pPr>
              <w:tabs>
                <w:tab w:val="left" w:pos="8285"/>
              </w:tabs>
              <w:jc w:val="center"/>
              <w:rPr>
                <w:rFonts w:ascii="Traditional Arabic" w:hAnsi="Traditional Arabic" w:cs="Traditional Arabic"/>
                <w:sz w:val="32"/>
                <w:szCs w:val="32"/>
                <w:rtl/>
                <w:lang w:bidi="ar-DZ"/>
              </w:rPr>
            </w:pPr>
          </w:p>
        </w:tc>
        <w:tc>
          <w:tcPr>
            <w:tcW w:w="992" w:type="dxa"/>
            <w:tcBorders>
              <w:top w:val="nil"/>
              <w:bottom w:val="single" w:sz="4" w:space="0" w:color="auto"/>
            </w:tcBorders>
          </w:tcPr>
          <w:p w:rsidR="009D6B00" w:rsidRDefault="009D6B00" w:rsidP="00A80C30">
            <w:pPr>
              <w:tabs>
                <w:tab w:val="left" w:pos="8285"/>
              </w:tabs>
              <w:rPr>
                <w:rFonts w:ascii="Traditional Arabic" w:hAnsi="Traditional Arabic" w:cs="Traditional Arabic"/>
                <w:sz w:val="32"/>
                <w:szCs w:val="32"/>
                <w:rtl/>
                <w:lang w:bidi="ar-DZ"/>
              </w:rPr>
            </w:pPr>
          </w:p>
        </w:tc>
        <w:tc>
          <w:tcPr>
            <w:tcW w:w="851"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rtl/>
                <w:lang w:bidi="ar-DZ"/>
              </w:rPr>
            </w:pPr>
            <w:r w:rsidRPr="00896D07">
              <w:rPr>
                <w:rFonts w:ascii="Traditional Arabic" w:hAnsi="Traditional Arabic" w:cs="Traditional Arabic" w:hint="cs"/>
                <w:color w:val="1D1B11"/>
                <w:sz w:val="28"/>
                <w:szCs w:val="28"/>
                <w:rtl/>
                <w:lang w:bidi="ar-DZ"/>
              </w:rPr>
              <w:t>00</w:t>
            </w:r>
          </w:p>
        </w:tc>
        <w:tc>
          <w:tcPr>
            <w:tcW w:w="850"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rtl/>
                <w:lang w:bidi="ar-DZ"/>
              </w:rPr>
            </w:pPr>
            <w:r w:rsidRPr="00896D07">
              <w:rPr>
                <w:rFonts w:ascii="Traditional Arabic" w:hAnsi="Traditional Arabic" w:cs="Traditional Arabic" w:hint="cs"/>
                <w:color w:val="1D1B11"/>
                <w:sz w:val="28"/>
                <w:szCs w:val="28"/>
                <w:rtl/>
                <w:lang w:bidi="ar-DZ"/>
              </w:rPr>
              <w:t>05</w:t>
            </w:r>
            <w:r w:rsidRPr="00896D07">
              <w:rPr>
                <w:rFonts w:ascii="Traditional Arabic" w:hAnsi="Traditional Arabic" w:cs="Traditional Arabic"/>
                <w:sz w:val="26"/>
                <w:szCs w:val="26"/>
                <w:lang w:bidi="ar-DZ"/>
              </w:rPr>
              <w:t>%</w:t>
            </w:r>
          </w:p>
        </w:tc>
        <w:tc>
          <w:tcPr>
            <w:tcW w:w="709"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rtl/>
                <w:lang w:bidi="ar-DZ"/>
              </w:rPr>
            </w:pPr>
            <w:r w:rsidRPr="00896D07">
              <w:rPr>
                <w:rFonts w:ascii="Traditional Arabic" w:hAnsi="Traditional Arabic" w:cs="Traditional Arabic" w:hint="cs"/>
                <w:color w:val="1D1B11"/>
                <w:sz w:val="28"/>
                <w:szCs w:val="28"/>
                <w:rtl/>
                <w:lang w:bidi="ar-DZ"/>
              </w:rPr>
              <w:t>10</w:t>
            </w:r>
            <w:r w:rsidRPr="00896D07">
              <w:rPr>
                <w:rFonts w:ascii="Traditional Arabic" w:hAnsi="Traditional Arabic" w:cs="Traditional Arabic"/>
                <w:sz w:val="26"/>
                <w:szCs w:val="26"/>
                <w:lang w:bidi="ar-DZ"/>
              </w:rPr>
              <w:t>%</w:t>
            </w:r>
          </w:p>
        </w:tc>
        <w:tc>
          <w:tcPr>
            <w:tcW w:w="709"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rtl/>
                <w:lang w:bidi="ar-DZ"/>
              </w:rPr>
            </w:pPr>
            <w:r w:rsidRPr="00896D07">
              <w:rPr>
                <w:rFonts w:ascii="Traditional Arabic" w:hAnsi="Traditional Arabic" w:cs="Traditional Arabic" w:hint="cs"/>
                <w:color w:val="1D1B11"/>
                <w:sz w:val="28"/>
                <w:szCs w:val="28"/>
                <w:rtl/>
                <w:lang w:bidi="ar-DZ"/>
              </w:rPr>
              <w:t>09</w:t>
            </w:r>
            <w:r w:rsidRPr="00896D07">
              <w:rPr>
                <w:rFonts w:ascii="Traditional Arabic" w:hAnsi="Traditional Arabic" w:cs="Traditional Arabic"/>
                <w:sz w:val="26"/>
                <w:szCs w:val="26"/>
                <w:lang w:bidi="ar-DZ"/>
              </w:rPr>
              <w:t>%</w:t>
            </w:r>
          </w:p>
        </w:tc>
        <w:tc>
          <w:tcPr>
            <w:tcW w:w="708"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rtl/>
                <w:lang w:bidi="ar-DZ"/>
              </w:rPr>
            </w:pPr>
            <w:r w:rsidRPr="00896D07">
              <w:rPr>
                <w:rFonts w:ascii="Traditional Arabic" w:hAnsi="Traditional Arabic" w:cs="Traditional Arabic" w:hint="cs"/>
                <w:color w:val="1D1B11"/>
                <w:sz w:val="28"/>
                <w:szCs w:val="28"/>
                <w:rtl/>
                <w:lang w:bidi="ar-DZ"/>
              </w:rPr>
              <w:t>76</w:t>
            </w:r>
            <w:r w:rsidRPr="00896D07">
              <w:rPr>
                <w:rFonts w:ascii="Traditional Arabic" w:hAnsi="Traditional Arabic" w:cs="Traditional Arabic"/>
                <w:sz w:val="26"/>
                <w:szCs w:val="26"/>
                <w:lang w:bidi="ar-DZ"/>
              </w:rPr>
              <w:t>%</w:t>
            </w:r>
          </w:p>
        </w:tc>
        <w:tc>
          <w:tcPr>
            <w:tcW w:w="1701" w:type="dxa"/>
          </w:tcPr>
          <w:p w:rsidR="009D6B00" w:rsidRDefault="009D6B00" w:rsidP="00A80C30">
            <w:pPr>
              <w:autoSpaceDE w:val="0"/>
              <w:autoSpaceDN w:val="0"/>
              <w:bidi/>
              <w:adjustRightInd w:val="0"/>
              <w:jc w:val="both"/>
              <w:rPr>
                <w:rFonts w:ascii="Traditional Arabic" w:hAnsi="Traditional Arabic" w:cs="Traditional Arabic"/>
                <w:sz w:val="28"/>
                <w:szCs w:val="28"/>
                <w:rtl/>
              </w:rPr>
            </w:pPr>
            <w:r>
              <w:rPr>
                <w:rFonts w:ascii="Traditional Arabic" w:hAnsi="Traditional Arabic" w:cs="Traditional Arabic" w:hint="cs"/>
                <w:sz w:val="28"/>
                <w:szCs w:val="28"/>
                <w:rtl/>
              </w:rPr>
              <w:t>النسب المئوية</w:t>
            </w:r>
          </w:p>
        </w:tc>
      </w:tr>
    </w:tbl>
    <w:p w:rsidR="009D6B00" w:rsidRDefault="009D6B00" w:rsidP="009D6B00">
      <w:pPr>
        <w:tabs>
          <w:tab w:val="center" w:pos="4536"/>
          <w:tab w:val="left" w:pos="6439"/>
          <w:tab w:val="left" w:pos="8285"/>
          <w:tab w:val="right" w:pos="9072"/>
        </w:tabs>
        <w:bidi/>
        <w:spacing w:after="0" w:line="240" w:lineRule="auto"/>
        <w:jc w:val="both"/>
        <w:rPr>
          <w:rFonts w:ascii="Traditional Arabic" w:hAnsi="Traditional Arabic" w:cs="Traditional Arabic"/>
          <w:sz w:val="32"/>
          <w:szCs w:val="32"/>
          <w:rtl/>
          <w:lang w:bidi="ar-DZ"/>
        </w:rPr>
      </w:pPr>
    </w:p>
    <w:p w:rsidR="009D6B00" w:rsidRDefault="009D6B00" w:rsidP="009D6B00">
      <w:pPr>
        <w:tabs>
          <w:tab w:val="center" w:pos="4536"/>
          <w:tab w:val="left" w:pos="6439"/>
          <w:tab w:val="left" w:pos="8285"/>
          <w:tab w:val="right" w:pos="9072"/>
        </w:tabs>
        <w:bidi/>
        <w:spacing w:after="0" w:line="240" w:lineRule="auto"/>
        <w:jc w:val="both"/>
        <w:rPr>
          <w:rFonts w:ascii="Traditional Arabic" w:hAnsi="Traditional Arabic" w:cs="Traditional Arabic"/>
          <w:sz w:val="32"/>
          <w:szCs w:val="32"/>
          <w:rtl/>
          <w:lang w:bidi="ar-DZ"/>
        </w:rPr>
      </w:pPr>
    </w:p>
    <w:p w:rsidR="009D6B00" w:rsidRDefault="009D6B00" w:rsidP="009D6B00">
      <w:pPr>
        <w:tabs>
          <w:tab w:val="center" w:pos="4536"/>
          <w:tab w:val="left" w:pos="6439"/>
          <w:tab w:val="left" w:pos="8285"/>
          <w:tab w:val="right" w:pos="9072"/>
        </w:tabs>
        <w:bidi/>
        <w:spacing w:after="0" w:line="240" w:lineRule="auto"/>
        <w:jc w:val="both"/>
        <w:rPr>
          <w:rFonts w:ascii="Traditional Arabic" w:hAnsi="Traditional Arabic" w:cs="Traditional Arabic"/>
          <w:sz w:val="32"/>
          <w:szCs w:val="32"/>
          <w:rtl/>
          <w:lang w:bidi="ar-DZ"/>
        </w:rPr>
      </w:pPr>
    </w:p>
    <w:p w:rsidR="009D6B00" w:rsidRDefault="009D6B00" w:rsidP="009D6B00">
      <w:pPr>
        <w:tabs>
          <w:tab w:val="center" w:pos="4536"/>
          <w:tab w:val="left" w:pos="6439"/>
          <w:tab w:val="left" w:pos="8285"/>
          <w:tab w:val="right" w:pos="9072"/>
        </w:tabs>
        <w:bidi/>
        <w:spacing w:after="0" w:line="240" w:lineRule="auto"/>
        <w:jc w:val="both"/>
        <w:rPr>
          <w:rFonts w:ascii="Traditional Arabic" w:hAnsi="Traditional Arabic" w:cs="Traditional Arabic"/>
          <w:sz w:val="32"/>
          <w:szCs w:val="32"/>
          <w:rtl/>
          <w:lang w:bidi="ar-DZ"/>
        </w:rPr>
      </w:pPr>
    </w:p>
    <w:p w:rsidR="009D6B00" w:rsidRDefault="009D6B00" w:rsidP="009D6B00">
      <w:pPr>
        <w:tabs>
          <w:tab w:val="center" w:pos="4536"/>
          <w:tab w:val="left" w:pos="6439"/>
          <w:tab w:val="left" w:pos="8285"/>
          <w:tab w:val="right" w:pos="9072"/>
        </w:tabs>
        <w:bidi/>
        <w:spacing w:after="0" w:line="240" w:lineRule="auto"/>
        <w:jc w:val="both"/>
        <w:rPr>
          <w:rFonts w:ascii="Traditional Arabic" w:hAnsi="Traditional Arabic" w:cs="Traditional Arabic"/>
          <w:sz w:val="32"/>
          <w:szCs w:val="32"/>
          <w:rtl/>
          <w:lang w:bidi="ar-DZ"/>
        </w:rPr>
      </w:pPr>
    </w:p>
    <w:tbl>
      <w:tblPr>
        <w:tblStyle w:val="Grilledutableau"/>
        <w:tblW w:w="0" w:type="auto"/>
        <w:tblInd w:w="108" w:type="dxa"/>
        <w:tblLayout w:type="fixed"/>
        <w:tblLook w:val="04A0"/>
      </w:tblPr>
      <w:tblGrid>
        <w:gridCol w:w="993"/>
        <w:gridCol w:w="992"/>
        <w:gridCol w:w="992"/>
        <w:gridCol w:w="851"/>
        <w:gridCol w:w="850"/>
        <w:gridCol w:w="709"/>
        <w:gridCol w:w="709"/>
        <w:gridCol w:w="708"/>
        <w:gridCol w:w="1701"/>
      </w:tblGrid>
      <w:tr w:rsidR="009D6B00" w:rsidTr="00A80C30">
        <w:tc>
          <w:tcPr>
            <w:tcW w:w="993" w:type="dxa"/>
            <w:tcBorders>
              <w:bottom w:val="single" w:sz="4" w:space="0" w:color="000000" w:themeColor="text1"/>
            </w:tcBorders>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المستوى بالنسبة للمتوسط الحسابي</w:t>
            </w:r>
          </w:p>
        </w:tc>
        <w:tc>
          <w:tcPr>
            <w:tcW w:w="992" w:type="dxa"/>
            <w:tcBorders>
              <w:bottom w:val="single" w:sz="4" w:space="0" w:color="000000" w:themeColor="text1"/>
            </w:tcBorders>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الانحراف المعياري</w:t>
            </w:r>
          </w:p>
        </w:tc>
        <w:tc>
          <w:tcPr>
            <w:tcW w:w="992" w:type="dxa"/>
            <w:tcBorders>
              <w:bottom w:val="single" w:sz="4" w:space="0" w:color="000000" w:themeColor="text1"/>
            </w:tcBorders>
          </w:tcPr>
          <w:p w:rsidR="009D6B00"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المتوسط الحسابي</w:t>
            </w:r>
          </w:p>
          <w:p w:rsidR="009D6B00" w:rsidRPr="00CA0E11" w:rsidRDefault="009D6B00" w:rsidP="00A80C30">
            <w:pPr>
              <w:bidi/>
              <w:rPr>
                <w:rFonts w:ascii="Traditional Arabic" w:hAnsi="Traditional Arabic" w:cs="Traditional Arabic"/>
                <w:sz w:val="28"/>
                <w:szCs w:val="28"/>
                <w:lang w:bidi="ar-DZ"/>
              </w:rPr>
            </w:pPr>
          </w:p>
        </w:tc>
        <w:tc>
          <w:tcPr>
            <w:tcW w:w="851"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غير موافق بشدة</w:t>
            </w:r>
          </w:p>
        </w:tc>
        <w:tc>
          <w:tcPr>
            <w:tcW w:w="850"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غير موافق</w:t>
            </w:r>
          </w:p>
        </w:tc>
        <w:tc>
          <w:tcPr>
            <w:tcW w:w="709"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محايد</w:t>
            </w:r>
          </w:p>
        </w:tc>
        <w:tc>
          <w:tcPr>
            <w:tcW w:w="709"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موافق</w:t>
            </w:r>
          </w:p>
        </w:tc>
        <w:tc>
          <w:tcPr>
            <w:tcW w:w="708"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موافق تماما</w:t>
            </w:r>
          </w:p>
        </w:tc>
        <w:tc>
          <w:tcPr>
            <w:tcW w:w="1701" w:type="dxa"/>
          </w:tcPr>
          <w:p w:rsidR="009D6B00" w:rsidRDefault="009D6B00" w:rsidP="00A80C30">
            <w:pPr>
              <w:tabs>
                <w:tab w:val="left" w:pos="8285"/>
              </w:tabs>
              <w:bidi/>
              <w:jc w:val="both"/>
              <w:rPr>
                <w:rFonts w:ascii="Traditional Arabic" w:hAnsi="Traditional Arabic" w:cs="Traditional Arabic"/>
                <w:sz w:val="32"/>
                <w:szCs w:val="32"/>
                <w:lang w:bidi="ar-DZ"/>
              </w:rPr>
            </w:pPr>
            <w:r>
              <w:rPr>
                <w:rFonts w:ascii="Traditional Arabic" w:hAnsi="Traditional Arabic" w:cs="Traditional Arabic" w:hint="cs"/>
                <w:sz w:val="28"/>
                <w:szCs w:val="28"/>
                <w:rtl/>
              </w:rPr>
              <w:t>2-</w:t>
            </w:r>
            <w:r w:rsidRPr="00A1558E">
              <w:rPr>
                <w:rFonts w:ascii="Traditional Arabic" w:hAnsi="Traditional Arabic" w:cs="Traditional Arabic" w:hint="cs"/>
                <w:sz w:val="28"/>
                <w:szCs w:val="28"/>
                <w:rtl/>
              </w:rPr>
              <w:t>للمالك/ المسير تصور مستقبلي عن وضع المؤسسة خلال الثلاثة سنوات القادمة.</w:t>
            </w:r>
          </w:p>
        </w:tc>
      </w:tr>
      <w:tr w:rsidR="009D6B00" w:rsidRPr="00303401" w:rsidTr="00A80C30">
        <w:tc>
          <w:tcPr>
            <w:tcW w:w="993" w:type="dxa"/>
            <w:tcBorders>
              <w:bottom w:val="nil"/>
            </w:tcBorders>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متوسط</w:t>
            </w:r>
          </w:p>
        </w:tc>
        <w:tc>
          <w:tcPr>
            <w:tcW w:w="992" w:type="dxa"/>
            <w:tcBorders>
              <w:bottom w:val="nil"/>
            </w:tcBorders>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0.815</w:t>
            </w:r>
          </w:p>
        </w:tc>
        <w:tc>
          <w:tcPr>
            <w:tcW w:w="992" w:type="dxa"/>
            <w:tcBorders>
              <w:bottom w:val="nil"/>
            </w:tcBorders>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2.56</w:t>
            </w:r>
          </w:p>
        </w:tc>
        <w:tc>
          <w:tcPr>
            <w:tcW w:w="851" w:type="dxa"/>
          </w:tcPr>
          <w:p w:rsidR="009D6B00" w:rsidRPr="00896D07" w:rsidRDefault="009D6B00" w:rsidP="00A80C30">
            <w:pPr>
              <w:tabs>
                <w:tab w:val="center" w:pos="4536"/>
                <w:tab w:val="left" w:pos="6439"/>
                <w:tab w:val="left" w:pos="8285"/>
                <w:tab w:val="right" w:pos="9072"/>
              </w:tabs>
              <w:bidi/>
              <w:jc w:val="both"/>
              <w:rPr>
                <w:rFonts w:ascii="Traditional Arabic" w:hAnsi="Traditional Arabic" w:cs="Traditional Arabic"/>
                <w:sz w:val="28"/>
                <w:szCs w:val="28"/>
                <w:rtl/>
                <w:lang w:bidi="ar-DZ"/>
              </w:rPr>
            </w:pPr>
            <w:r w:rsidRPr="00896D07">
              <w:rPr>
                <w:rFonts w:ascii="Traditional Arabic" w:hAnsi="Traditional Arabic" w:cs="Traditional Arabic" w:hint="cs"/>
                <w:sz w:val="28"/>
                <w:szCs w:val="28"/>
                <w:rtl/>
                <w:lang w:bidi="ar-DZ"/>
              </w:rPr>
              <w:t>07</w:t>
            </w:r>
          </w:p>
        </w:tc>
        <w:tc>
          <w:tcPr>
            <w:tcW w:w="850" w:type="dxa"/>
          </w:tcPr>
          <w:p w:rsidR="009D6B00" w:rsidRPr="00896D07" w:rsidRDefault="009D6B00" w:rsidP="00A80C30">
            <w:pPr>
              <w:tabs>
                <w:tab w:val="center" w:pos="4536"/>
                <w:tab w:val="left" w:pos="6439"/>
                <w:tab w:val="left" w:pos="8285"/>
                <w:tab w:val="right" w:pos="9072"/>
              </w:tabs>
              <w:bidi/>
              <w:jc w:val="both"/>
              <w:rPr>
                <w:rFonts w:ascii="Traditional Arabic" w:hAnsi="Traditional Arabic" w:cs="Traditional Arabic"/>
                <w:sz w:val="28"/>
                <w:szCs w:val="28"/>
                <w:rtl/>
                <w:lang w:bidi="ar-DZ"/>
              </w:rPr>
            </w:pPr>
            <w:r w:rsidRPr="00896D07">
              <w:rPr>
                <w:rFonts w:ascii="Traditional Arabic" w:hAnsi="Traditional Arabic" w:cs="Traditional Arabic" w:hint="cs"/>
                <w:sz w:val="28"/>
                <w:szCs w:val="28"/>
                <w:rtl/>
                <w:lang w:bidi="ar-DZ"/>
              </w:rPr>
              <w:t>17</w:t>
            </w:r>
          </w:p>
        </w:tc>
        <w:tc>
          <w:tcPr>
            <w:tcW w:w="709" w:type="dxa"/>
          </w:tcPr>
          <w:p w:rsidR="009D6B00" w:rsidRPr="00896D07" w:rsidRDefault="009D6B00" w:rsidP="00A80C30">
            <w:pPr>
              <w:tabs>
                <w:tab w:val="center" w:pos="4536"/>
                <w:tab w:val="left" w:pos="6439"/>
                <w:tab w:val="left" w:pos="8285"/>
                <w:tab w:val="right" w:pos="9072"/>
              </w:tabs>
              <w:bidi/>
              <w:jc w:val="both"/>
              <w:rPr>
                <w:rFonts w:ascii="Traditional Arabic" w:hAnsi="Traditional Arabic" w:cs="Traditional Arabic"/>
                <w:sz w:val="28"/>
                <w:szCs w:val="28"/>
                <w:rtl/>
                <w:lang w:bidi="ar-DZ"/>
              </w:rPr>
            </w:pPr>
            <w:r w:rsidRPr="00896D07">
              <w:rPr>
                <w:rFonts w:ascii="Traditional Arabic" w:hAnsi="Traditional Arabic" w:cs="Traditional Arabic" w:hint="cs"/>
                <w:sz w:val="28"/>
                <w:szCs w:val="28"/>
                <w:rtl/>
                <w:lang w:bidi="ar-DZ"/>
              </w:rPr>
              <w:t>30</w:t>
            </w:r>
          </w:p>
        </w:tc>
        <w:tc>
          <w:tcPr>
            <w:tcW w:w="709" w:type="dxa"/>
          </w:tcPr>
          <w:p w:rsidR="009D6B00" w:rsidRPr="00896D07" w:rsidRDefault="009D6B00" w:rsidP="00A80C30">
            <w:pPr>
              <w:tabs>
                <w:tab w:val="center" w:pos="4536"/>
                <w:tab w:val="left" w:pos="6439"/>
                <w:tab w:val="left" w:pos="8285"/>
                <w:tab w:val="right" w:pos="9072"/>
              </w:tabs>
              <w:bidi/>
              <w:jc w:val="both"/>
              <w:rPr>
                <w:rFonts w:ascii="Traditional Arabic" w:hAnsi="Traditional Arabic" w:cs="Traditional Arabic"/>
                <w:sz w:val="28"/>
                <w:szCs w:val="28"/>
                <w:rtl/>
                <w:lang w:bidi="ar-DZ"/>
              </w:rPr>
            </w:pPr>
            <w:r w:rsidRPr="00896D07">
              <w:rPr>
                <w:rFonts w:ascii="Traditional Arabic" w:hAnsi="Traditional Arabic" w:cs="Traditional Arabic" w:hint="cs"/>
                <w:sz w:val="28"/>
                <w:szCs w:val="28"/>
                <w:rtl/>
                <w:lang w:bidi="ar-DZ"/>
              </w:rPr>
              <w:t>05</w:t>
            </w:r>
          </w:p>
        </w:tc>
        <w:tc>
          <w:tcPr>
            <w:tcW w:w="708" w:type="dxa"/>
          </w:tcPr>
          <w:p w:rsidR="009D6B00" w:rsidRPr="00896D07" w:rsidRDefault="009D6B00" w:rsidP="00A80C30">
            <w:pPr>
              <w:tabs>
                <w:tab w:val="center" w:pos="4536"/>
                <w:tab w:val="left" w:pos="6439"/>
                <w:tab w:val="left" w:pos="8285"/>
                <w:tab w:val="right" w:pos="9072"/>
              </w:tabs>
              <w:bidi/>
              <w:jc w:val="both"/>
              <w:rPr>
                <w:rFonts w:ascii="Traditional Arabic" w:hAnsi="Traditional Arabic" w:cs="Traditional Arabic"/>
                <w:sz w:val="28"/>
                <w:szCs w:val="28"/>
                <w:rtl/>
                <w:lang w:bidi="ar-DZ"/>
              </w:rPr>
            </w:pPr>
            <w:r w:rsidRPr="00896D07">
              <w:rPr>
                <w:rFonts w:ascii="Traditional Arabic" w:hAnsi="Traditional Arabic" w:cs="Traditional Arabic" w:hint="cs"/>
                <w:sz w:val="28"/>
                <w:szCs w:val="28"/>
                <w:rtl/>
                <w:lang w:bidi="ar-DZ"/>
              </w:rPr>
              <w:t>00</w:t>
            </w:r>
          </w:p>
        </w:tc>
        <w:tc>
          <w:tcPr>
            <w:tcW w:w="1701" w:type="dxa"/>
          </w:tcPr>
          <w:p w:rsidR="009D6B00" w:rsidRPr="00303401" w:rsidRDefault="009D6B00" w:rsidP="00A80C30">
            <w:pPr>
              <w:tabs>
                <w:tab w:val="left" w:pos="8285"/>
              </w:tabs>
              <w:bidi/>
              <w:jc w:val="both"/>
              <w:rPr>
                <w:rFonts w:ascii="Traditional Arabic" w:hAnsi="Traditional Arabic" w:cs="Traditional Arabic"/>
                <w:sz w:val="24"/>
                <w:szCs w:val="24"/>
                <w:rtl/>
              </w:rPr>
            </w:pPr>
            <w:r>
              <w:rPr>
                <w:rFonts w:ascii="Traditional Arabic" w:hAnsi="Traditional Arabic" w:cs="Traditional Arabic" w:hint="cs"/>
                <w:sz w:val="28"/>
                <w:szCs w:val="28"/>
                <w:rtl/>
              </w:rPr>
              <w:t>التكرارات</w:t>
            </w:r>
          </w:p>
        </w:tc>
      </w:tr>
      <w:tr w:rsidR="009D6B00" w:rsidTr="00A80C30">
        <w:tc>
          <w:tcPr>
            <w:tcW w:w="993" w:type="dxa"/>
            <w:tcBorders>
              <w:top w:val="nil"/>
              <w:bottom w:val="single" w:sz="4" w:space="0" w:color="000000" w:themeColor="text1"/>
            </w:tcBorders>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rtl/>
                <w:lang w:bidi="ar-DZ"/>
              </w:rPr>
            </w:pPr>
          </w:p>
        </w:tc>
        <w:tc>
          <w:tcPr>
            <w:tcW w:w="992" w:type="dxa"/>
            <w:tcBorders>
              <w:top w:val="nil"/>
              <w:bottom w:val="single" w:sz="4" w:space="0" w:color="000000" w:themeColor="text1"/>
            </w:tcBorders>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rtl/>
                <w:lang w:bidi="ar-DZ"/>
              </w:rPr>
            </w:pPr>
          </w:p>
        </w:tc>
        <w:tc>
          <w:tcPr>
            <w:tcW w:w="992" w:type="dxa"/>
            <w:tcBorders>
              <w:top w:val="nil"/>
              <w:bottom w:val="single" w:sz="4" w:space="0" w:color="000000" w:themeColor="text1"/>
            </w:tcBorders>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rtl/>
                <w:lang w:bidi="ar-DZ"/>
              </w:rPr>
            </w:pPr>
          </w:p>
        </w:tc>
        <w:tc>
          <w:tcPr>
            <w:tcW w:w="851" w:type="dxa"/>
          </w:tcPr>
          <w:p w:rsidR="009D6B00" w:rsidRPr="00896D07" w:rsidRDefault="009D6B00" w:rsidP="00A80C30">
            <w:pPr>
              <w:tabs>
                <w:tab w:val="center" w:pos="4536"/>
                <w:tab w:val="left" w:pos="6439"/>
                <w:tab w:val="left" w:pos="8285"/>
                <w:tab w:val="right" w:pos="9072"/>
              </w:tabs>
              <w:bidi/>
              <w:jc w:val="both"/>
              <w:rPr>
                <w:rFonts w:ascii="Traditional Arabic" w:hAnsi="Traditional Arabic" w:cs="Traditional Arabic"/>
                <w:sz w:val="28"/>
                <w:szCs w:val="28"/>
                <w:rtl/>
                <w:lang w:bidi="ar-DZ"/>
              </w:rPr>
            </w:pPr>
            <w:r w:rsidRPr="00896D07">
              <w:rPr>
                <w:rFonts w:ascii="Traditional Arabic" w:hAnsi="Traditional Arabic" w:cs="Traditional Arabic" w:hint="cs"/>
                <w:sz w:val="28"/>
                <w:szCs w:val="28"/>
                <w:rtl/>
                <w:lang w:bidi="ar-DZ"/>
              </w:rPr>
              <w:t>12</w:t>
            </w:r>
            <w:r w:rsidRPr="00896D07">
              <w:rPr>
                <w:rFonts w:ascii="Traditional Arabic" w:hAnsi="Traditional Arabic" w:cs="Traditional Arabic"/>
                <w:sz w:val="26"/>
                <w:szCs w:val="26"/>
                <w:lang w:bidi="ar-DZ"/>
              </w:rPr>
              <w:t>%</w:t>
            </w:r>
          </w:p>
        </w:tc>
        <w:tc>
          <w:tcPr>
            <w:tcW w:w="850" w:type="dxa"/>
          </w:tcPr>
          <w:p w:rsidR="009D6B00" w:rsidRPr="00896D07" w:rsidRDefault="009D6B00" w:rsidP="00A80C30">
            <w:pPr>
              <w:tabs>
                <w:tab w:val="center" w:pos="4536"/>
                <w:tab w:val="left" w:pos="6439"/>
                <w:tab w:val="left" w:pos="8285"/>
                <w:tab w:val="right" w:pos="9072"/>
              </w:tabs>
              <w:bidi/>
              <w:jc w:val="both"/>
              <w:rPr>
                <w:rFonts w:ascii="Traditional Arabic" w:hAnsi="Traditional Arabic" w:cs="Traditional Arabic"/>
                <w:sz w:val="28"/>
                <w:szCs w:val="28"/>
                <w:rtl/>
                <w:lang w:bidi="ar-DZ"/>
              </w:rPr>
            </w:pPr>
            <w:r w:rsidRPr="00896D07">
              <w:rPr>
                <w:rFonts w:ascii="Traditional Arabic" w:hAnsi="Traditional Arabic" w:cs="Traditional Arabic" w:hint="cs"/>
                <w:sz w:val="28"/>
                <w:szCs w:val="28"/>
                <w:rtl/>
                <w:lang w:bidi="ar-DZ"/>
              </w:rPr>
              <w:t>29</w:t>
            </w:r>
            <w:r w:rsidRPr="00896D07">
              <w:rPr>
                <w:rFonts w:ascii="Traditional Arabic" w:hAnsi="Traditional Arabic" w:cs="Traditional Arabic"/>
                <w:sz w:val="26"/>
                <w:szCs w:val="26"/>
                <w:lang w:bidi="ar-DZ"/>
              </w:rPr>
              <w:t>%</w:t>
            </w:r>
          </w:p>
        </w:tc>
        <w:tc>
          <w:tcPr>
            <w:tcW w:w="709" w:type="dxa"/>
          </w:tcPr>
          <w:p w:rsidR="009D6B00" w:rsidRPr="00896D07" w:rsidRDefault="009D6B00" w:rsidP="00A80C30">
            <w:pPr>
              <w:tabs>
                <w:tab w:val="center" w:pos="4536"/>
                <w:tab w:val="left" w:pos="6439"/>
                <w:tab w:val="left" w:pos="8285"/>
                <w:tab w:val="right" w:pos="9072"/>
              </w:tabs>
              <w:bidi/>
              <w:jc w:val="both"/>
              <w:rPr>
                <w:rFonts w:ascii="Traditional Arabic" w:hAnsi="Traditional Arabic" w:cs="Traditional Arabic"/>
                <w:sz w:val="28"/>
                <w:szCs w:val="28"/>
                <w:rtl/>
                <w:lang w:bidi="ar-DZ"/>
              </w:rPr>
            </w:pPr>
            <w:r w:rsidRPr="00896D07">
              <w:rPr>
                <w:rFonts w:ascii="Traditional Arabic" w:hAnsi="Traditional Arabic" w:cs="Traditional Arabic" w:hint="cs"/>
                <w:sz w:val="28"/>
                <w:szCs w:val="28"/>
                <w:rtl/>
                <w:lang w:bidi="ar-DZ"/>
              </w:rPr>
              <w:t>51</w:t>
            </w:r>
            <w:r w:rsidRPr="00896D07">
              <w:rPr>
                <w:rFonts w:ascii="Traditional Arabic" w:hAnsi="Traditional Arabic" w:cs="Traditional Arabic"/>
                <w:sz w:val="26"/>
                <w:szCs w:val="26"/>
                <w:lang w:bidi="ar-DZ"/>
              </w:rPr>
              <w:t>%</w:t>
            </w:r>
          </w:p>
        </w:tc>
        <w:tc>
          <w:tcPr>
            <w:tcW w:w="709" w:type="dxa"/>
          </w:tcPr>
          <w:p w:rsidR="009D6B00" w:rsidRPr="00896D07" w:rsidRDefault="009D6B00" w:rsidP="00A80C30">
            <w:pPr>
              <w:tabs>
                <w:tab w:val="center" w:pos="4536"/>
                <w:tab w:val="left" w:pos="6439"/>
                <w:tab w:val="left" w:pos="8285"/>
                <w:tab w:val="right" w:pos="9072"/>
              </w:tabs>
              <w:bidi/>
              <w:jc w:val="both"/>
              <w:rPr>
                <w:rFonts w:ascii="Traditional Arabic" w:hAnsi="Traditional Arabic" w:cs="Traditional Arabic"/>
                <w:sz w:val="28"/>
                <w:szCs w:val="28"/>
                <w:rtl/>
                <w:lang w:bidi="ar-DZ"/>
              </w:rPr>
            </w:pPr>
            <w:r w:rsidRPr="00896D07">
              <w:rPr>
                <w:rFonts w:ascii="Traditional Arabic" w:hAnsi="Traditional Arabic" w:cs="Traditional Arabic" w:hint="cs"/>
                <w:sz w:val="28"/>
                <w:szCs w:val="28"/>
                <w:rtl/>
                <w:lang w:bidi="ar-DZ"/>
              </w:rPr>
              <w:t>08</w:t>
            </w:r>
            <w:r w:rsidRPr="00896D07">
              <w:rPr>
                <w:rFonts w:ascii="Traditional Arabic" w:hAnsi="Traditional Arabic" w:cs="Traditional Arabic"/>
                <w:sz w:val="26"/>
                <w:szCs w:val="26"/>
                <w:lang w:bidi="ar-DZ"/>
              </w:rPr>
              <w:t>%</w:t>
            </w:r>
          </w:p>
        </w:tc>
        <w:tc>
          <w:tcPr>
            <w:tcW w:w="708" w:type="dxa"/>
          </w:tcPr>
          <w:p w:rsidR="009D6B00" w:rsidRPr="00896D07" w:rsidRDefault="009D6B00" w:rsidP="00A80C30">
            <w:pPr>
              <w:tabs>
                <w:tab w:val="center" w:pos="4536"/>
                <w:tab w:val="left" w:pos="6439"/>
                <w:tab w:val="left" w:pos="8285"/>
                <w:tab w:val="right" w:pos="9072"/>
              </w:tabs>
              <w:bidi/>
              <w:jc w:val="both"/>
              <w:rPr>
                <w:rFonts w:ascii="Traditional Arabic" w:hAnsi="Traditional Arabic" w:cs="Traditional Arabic"/>
                <w:sz w:val="28"/>
                <w:szCs w:val="28"/>
                <w:rtl/>
                <w:lang w:bidi="ar-DZ"/>
              </w:rPr>
            </w:pPr>
            <w:r w:rsidRPr="00896D07">
              <w:rPr>
                <w:rFonts w:ascii="Traditional Arabic" w:hAnsi="Traditional Arabic" w:cs="Traditional Arabic" w:hint="cs"/>
                <w:sz w:val="28"/>
                <w:szCs w:val="28"/>
                <w:rtl/>
                <w:lang w:bidi="ar-DZ"/>
              </w:rPr>
              <w:t>00</w:t>
            </w:r>
            <w:r w:rsidRPr="00896D07">
              <w:rPr>
                <w:rFonts w:ascii="Traditional Arabic" w:hAnsi="Traditional Arabic" w:cs="Traditional Arabic"/>
                <w:sz w:val="26"/>
                <w:szCs w:val="26"/>
                <w:lang w:bidi="ar-DZ"/>
              </w:rPr>
              <w:t>%</w:t>
            </w:r>
          </w:p>
        </w:tc>
        <w:tc>
          <w:tcPr>
            <w:tcW w:w="1701" w:type="dxa"/>
          </w:tcPr>
          <w:p w:rsidR="009D6B00" w:rsidRDefault="009D6B00" w:rsidP="00A80C30">
            <w:pPr>
              <w:tabs>
                <w:tab w:val="left" w:pos="8285"/>
              </w:tabs>
              <w:bidi/>
              <w:jc w:val="both"/>
              <w:rPr>
                <w:rFonts w:ascii="Traditional Arabic" w:hAnsi="Traditional Arabic" w:cs="Traditional Arabic"/>
                <w:sz w:val="28"/>
                <w:szCs w:val="28"/>
                <w:rtl/>
              </w:rPr>
            </w:pPr>
            <w:r>
              <w:rPr>
                <w:rFonts w:ascii="Traditional Arabic" w:hAnsi="Traditional Arabic" w:cs="Traditional Arabic" w:hint="cs"/>
                <w:sz w:val="28"/>
                <w:szCs w:val="28"/>
                <w:rtl/>
              </w:rPr>
              <w:t>النسب المئوية</w:t>
            </w:r>
          </w:p>
        </w:tc>
      </w:tr>
      <w:tr w:rsidR="009D6B00" w:rsidTr="00A80C30">
        <w:tc>
          <w:tcPr>
            <w:tcW w:w="993" w:type="dxa"/>
            <w:tcBorders>
              <w:bottom w:val="single" w:sz="4" w:space="0" w:color="000000" w:themeColor="text1"/>
            </w:tcBorders>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المستوى بالنسبة للمتوسط الحسابي</w:t>
            </w:r>
          </w:p>
        </w:tc>
        <w:tc>
          <w:tcPr>
            <w:tcW w:w="992" w:type="dxa"/>
            <w:tcBorders>
              <w:bottom w:val="single" w:sz="4" w:space="0" w:color="000000" w:themeColor="text1"/>
            </w:tcBorders>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الانحراف المعياري</w:t>
            </w:r>
          </w:p>
        </w:tc>
        <w:tc>
          <w:tcPr>
            <w:tcW w:w="992" w:type="dxa"/>
            <w:tcBorders>
              <w:bottom w:val="single" w:sz="4" w:space="0" w:color="000000" w:themeColor="text1"/>
            </w:tcBorders>
          </w:tcPr>
          <w:p w:rsidR="009D6B00"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المتوسط الحسابي</w:t>
            </w:r>
          </w:p>
          <w:p w:rsidR="009D6B00" w:rsidRPr="00CA0E11" w:rsidRDefault="009D6B00" w:rsidP="00A80C30">
            <w:pPr>
              <w:bidi/>
              <w:rPr>
                <w:rFonts w:ascii="Traditional Arabic" w:hAnsi="Traditional Arabic" w:cs="Traditional Arabic"/>
                <w:sz w:val="28"/>
                <w:szCs w:val="28"/>
                <w:lang w:bidi="ar-DZ"/>
              </w:rPr>
            </w:pPr>
          </w:p>
        </w:tc>
        <w:tc>
          <w:tcPr>
            <w:tcW w:w="851"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غير موافق بشدة</w:t>
            </w:r>
          </w:p>
        </w:tc>
        <w:tc>
          <w:tcPr>
            <w:tcW w:w="850"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غير موافق</w:t>
            </w:r>
          </w:p>
        </w:tc>
        <w:tc>
          <w:tcPr>
            <w:tcW w:w="709"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محايد</w:t>
            </w:r>
          </w:p>
        </w:tc>
        <w:tc>
          <w:tcPr>
            <w:tcW w:w="709"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موافق</w:t>
            </w:r>
          </w:p>
        </w:tc>
        <w:tc>
          <w:tcPr>
            <w:tcW w:w="708"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موافق تماما</w:t>
            </w:r>
          </w:p>
        </w:tc>
        <w:tc>
          <w:tcPr>
            <w:tcW w:w="1701" w:type="dxa"/>
          </w:tcPr>
          <w:p w:rsidR="009D6B00" w:rsidRDefault="009D6B00" w:rsidP="00A80C30">
            <w:pPr>
              <w:tabs>
                <w:tab w:val="left" w:pos="8285"/>
              </w:tabs>
              <w:jc w:val="center"/>
              <w:rPr>
                <w:rFonts w:ascii="Traditional Arabic" w:hAnsi="Traditional Arabic" w:cs="Traditional Arabic"/>
                <w:sz w:val="32"/>
                <w:szCs w:val="32"/>
                <w:lang w:bidi="ar-DZ"/>
              </w:rPr>
            </w:pPr>
            <w:r>
              <w:rPr>
                <w:rFonts w:ascii="Traditional Arabic" w:hAnsi="Traditional Arabic" w:cs="Traditional Arabic" w:hint="cs"/>
                <w:sz w:val="28"/>
                <w:szCs w:val="28"/>
                <w:rtl/>
                <w:lang w:bidi="ar-DZ"/>
              </w:rPr>
              <w:t>3-</w:t>
            </w:r>
            <w:r w:rsidRPr="00A1558E">
              <w:rPr>
                <w:rFonts w:ascii="Traditional Arabic" w:hAnsi="Traditional Arabic" w:cs="Traditional Arabic" w:hint="cs"/>
                <w:sz w:val="28"/>
                <w:szCs w:val="28"/>
                <w:rtl/>
                <w:lang w:bidi="ar-DZ"/>
              </w:rPr>
              <w:t>رؤية و</w:t>
            </w:r>
            <w:r>
              <w:rPr>
                <w:rFonts w:ascii="Traditional Arabic" w:hAnsi="Traditional Arabic" w:cs="Traditional Arabic" w:hint="cs"/>
                <w:sz w:val="28"/>
                <w:szCs w:val="28"/>
                <w:rtl/>
                <w:lang w:bidi="ar-DZ"/>
              </w:rPr>
              <w:t>أهداف</w:t>
            </w:r>
            <w:r w:rsidRPr="00A1558E">
              <w:rPr>
                <w:rFonts w:ascii="Traditional Arabic" w:hAnsi="Traditional Arabic" w:cs="Traditional Arabic" w:hint="cs"/>
                <w:sz w:val="28"/>
                <w:szCs w:val="28"/>
                <w:rtl/>
                <w:lang w:bidi="ar-DZ"/>
              </w:rPr>
              <w:t xml:space="preserve"> المؤسسة معروفة لدى جميع العمال داخل المؤسسة.</w:t>
            </w:r>
          </w:p>
        </w:tc>
      </w:tr>
      <w:tr w:rsidR="009D6B00" w:rsidRPr="00A1558E" w:rsidTr="00A80C30">
        <w:tc>
          <w:tcPr>
            <w:tcW w:w="993" w:type="dxa"/>
            <w:tcBorders>
              <w:bottom w:val="nil"/>
            </w:tcBorders>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متوسط</w:t>
            </w:r>
          </w:p>
        </w:tc>
        <w:tc>
          <w:tcPr>
            <w:tcW w:w="992" w:type="dxa"/>
            <w:tcBorders>
              <w:bottom w:val="nil"/>
            </w:tcBorders>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1.200</w:t>
            </w:r>
          </w:p>
        </w:tc>
        <w:tc>
          <w:tcPr>
            <w:tcW w:w="992" w:type="dxa"/>
            <w:tcBorders>
              <w:bottom w:val="nil"/>
            </w:tcBorders>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2.36</w:t>
            </w:r>
          </w:p>
        </w:tc>
        <w:tc>
          <w:tcPr>
            <w:tcW w:w="851" w:type="dxa"/>
          </w:tcPr>
          <w:p w:rsidR="009D6B00" w:rsidRPr="00896D07" w:rsidRDefault="009D6B00" w:rsidP="00A80C30">
            <w:pPr>
              <w:tabs>
                <w:tab w:val="center" w:pos="4536"/>
                <w:tab w:val="left" w:pos="6439"/>
                <w:tab w:val="left" w:pos="8285"/>
                <w:tab w:val="right" w:pos="9072"/>
              </w:tabs>
              <w:bidi/>
              <w:jc w:val="both"/>
              <w:rPr>
                <w:rFonts w:ascii="Traditional Arabic" w:hAnsi="Traditional Arabic" w:cs="Traditional Arabic"/>
                <w:sz w:val="28"/>
                <w:szCs w:val="28"/>
                <w:rtl/>
                <w:lang w:bidi="ar-DZ"/>
              </w:rPr>
            </w:pPr>
            <w:r w:rsidRPr="00896D07">
              <w:rPr>
                <w:rFonts w:ascii="Traditional Arabic" w:hAnsi="Traditional Arabic" w:cs="Traditional Arabic" w:hint="cs"/>
                <w:sz w:val="28"/>
                <w:szCs w:val="28"/>
                <w:rtl/>
                <w:lang w:bidi="ar-DZ"/>
              </w:rPr>
              <w:t>18</w:t>
            </w:r>
          </w:p>
        </w:tc>
        <w:tc>
          <w:tcPr>
            <w:tcW w:w="850" w:type="dxa"/>
          </w:tcPr>
          <w:p w:rsidR="009D6B00" w:rsidRPr="00896D07" w:rsidRDefault="009D6B00" w:rsidP="00A80C30">
            <w:pPr>
              <w:tabs>
                <w:tab w:val="center" w:pos="4536"/>
                <w:tab w:val="left" w:pos="6439"/>
                <w:tab w:val="left" w:pos="8285"/>
                <w:tab w:val="right" w:pos="9072"/>
              </w:tabs>
              <w:bidi/>
              <w:jc w:val="both"/>
              <w:rPr>
                <w:rFonts w:ascii="Traditional Arabic" w:hAnsi="Traditional Arabic" w:cs="Traditional Arabic"/>
                <w:sz w:val="28"/>
                <w:szCs w:val="28"/>
                <w:rtl/>
                <w:lang w:bidi="ar-DZ"/>
              </w:rPr>
            </w:pPr>
            <w:r w:rsidRPr="00896D07">
              <w:rPr>
                <w:rFonts w:ascii="Traditional Arabic" w:hAnsi="Traditional Arabic" w:cs="Traditional Arabic" w:hint="cs"/>
                <w:sz w:val="28"/>
                <w:szCs w:val="28"/>
                <w:rtl/>
                <w:lang w:bidi="ar-DZ"/>
              </w:rPr>
              <w:t>15</w:t>
            </w:r>
          </w:p>
        </w:tc>
        <w:tc>
          <w:tcPr>
            <w:tcW w:w="709" w:type="dxa"/>
          </w:tcPr>
          <w:p w:rsidR="009D6B00" w:rsidRPr="00896D07" w:rsidRDefault="009D6B00" w:rsidP="00A80C30">
            <w:pPr>
              <w:tabs>
                <w:tab w:val="center" w:pos="4536"/>
                <w:tab w:val="left" w:pos="6439"/>
                <w:tab w:val="left" w:pos="8285"/>
                <w:tab w:val="right" w:pos="9072"/>
              </w:tabs>
              <w:bidi/>
              <w:jc w:val="both"/>
              <w:rPr>
                <w:rFonts w:ascii="Traditional Arabic" w:hAnsi="Traditional Arabic" w:cs="Traditional Arabic"/>
                <w:sz w:val="28"/>
                <w:szCs w:val="28"/>
                <w:rtl/>
                <w:lang w:bidi="ar-DZ"/>
              </w:rPr>
            </w:pPr>
            <w:r w:rsidRPr="00896D07">
              <w:rPr>
                <w:rFonts w:ascii="Traditional Arabic" w:hAnsi="Traditional Arabic" w:cs="Traditional Arabic" w:hint="cs"/>
                <w:sz w:val="28"/>
                <w:szCs w:val="28"/>
                <w:rtl/>
                <w:lang w:bidi="ar-DZ"/>
              </w:rPr>
              <w:t>17</w:t>
            </w:r>
          </w:p>
        </w:tc>
        <w:tc>
          <w:tcPr>
            <w:tcW w:w="709" w:type="dxa"/>
          </w:tcPr>
          <w:p w:rsidR="009D6B00" w:rsidRPr="00896D07" w:rsidRDefault="009D6B00" w:rsidP="00A80C30">
            <w:pPr>
              <w:tabs>
                <w:tab w:val="center" w:pos="4536"/>
                <w:tab w:val="left" w:pos="6439"/>
                <w:tab w:val="left" w:pos="8285"/>
                <w:tab w:val="right" w:pos="9072"/>
              </w:tabs>
              <w:bidi/>
              <w:jc w:val="both"/>
              <w:rPr>
                <w:rFonts w:ascii="Traditional Arabic" w:hAnsi="Traditional Arabic" w:cs="Traditional Arabic"/>
                <w:sz w:val="28"/>
                <w:szCs w:val="28"/>
                <w:rtl/>
                <w:lang w:bidi="ar-DZ"/>
              </w:rPr>
            </w:pPr>
            <w:r w:rsidRPr="00896D07">
              <w:rPr>
                <w:rFonts w:ascii="Traditional Arabic" w:hAnsi="Traditional Arabic" w:cs="Traditional Arabic" w:hint="cs"/>
                <w:sz w:val="28"/>
                <w:szCs w:val="28"/>
                <w:rtl/>
                <w:lang w:bidi="ar-DZ"/>
              </w:rPr>
              <w:t>05</w:t>
            </w:r>
          </w:p>
        </w:tc>
        <w:tc>
          <w:tcPr>
            <w:tcW w:w="708" w:type="dxa"/>
          </w:tcPr>
          <w:p w:rsidR="009D6B00" w:rsidRPr="00896D07" w:rsidRDefault="009D6B00" w:rsidP="00A80C30">
            <w:pPr>
              <w:tabs>
                <w:tab w:val="center" w:pos="4536"/>
                <w:tab w:val="left" w:pos="6439"/>
                <w:tab w:val="left" w:pos="8285"/>
                <w:tab w:val="right" w:pos="9072"/>
              </w:tabs>
              <w:bidi/>
              <w:jc w:val="both"/>
              <w:rPr>
                <w:rFonts w:ascii="Traditional Arabic" w:hAnsi="Traditional Arabic" w:cs="Traditional Arabic"/>
                <w:sz w:val="28"/>
                <w:szCs w:val="28"/>
                <w:rtl/>
                <w:lang w:bidi="ar-DZ"/>
              </w:rPr>
            </w:pPr>
            <w:r w:rsidRPr="00896D07">
              <w:rPr>
                <w:rFonts w:ascii="Traditional Arabic" w:hAnsi="Traditional Arabic" w:cs="Traditional Arabic" w:hint="cs"/>
                <w:sz w:val="28"/>
                <w:szCs w:val="28"/>
                <w:rtl/>
                <w:lang w:bidi="ar-DZ"/>
              </w:rPr>
              <w:t>04</w:t>
            </w:r>
          </w:p>
        </w:tc>
        <w:tc>
          <w:tcPr>
            <w:tcW w:w="1701" w:type="dxa"/>
          </w:tcPr>
          <w:p w:rsidR="009D6B00" w:rsidRPr="00A1558E" w:rsidRDefault="009D6B00" w:rsidP="00A80C30">
            <w:pPr>
              <w:tabs>
                <w:tab w:val="left" w:pos="8285"/>
              </w:tabs>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التكرارات </w:t>
            </w:r>
          </w:p>
        </w:tc>
      </w:tr>
      <w:tr w:rsidR="009D6B00" w:rsidRPr="00A1558E" w:rsidTr="00A80C30">
        <w:tc>
          <w:tcPr>
            <w:tcW w:w="993" w:type="dxa"/>
            <w:tcBorders>
              <w:top w:val="nil"/>
            </w:tcBorders>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rtl/>
                <w:lang w:bidi="ar-DZ"/>
              </w:rPr>
            </w:pPr>
          </w:p>
        </w:tc>
        <w:tc>
          <w:tcPr>
            <w:tcW w:w="992" w:type="dxa"/>
            <w:tcBorders>
              <w:top w:val="nil"/>
            </w:tcBorders>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rtl/>
                <w:lang w:bidi="ar-DZ"/>
              </w:rPr>
            </w:pPr>
          </w:p>
        </w:tc>
        <w:tc>
          <w:tcPr>
            <w:tcW w:w="992" w:type="dxa"/>
            <w:tcBorders>
              <w:top w:val="nil"/>
            </w:tcBorders>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rtl/>
                <w:lang w:bidi="ar-DZ"/>
              </w:rPr>
            </w:pPr>
          </w:p>
        </w:tc>
        <w:tc>
          <w:tcPr>
            <w:tcW w:w="851" w:type="dxa"/>
          </w:tcPr>
          <w:p w:rsidR="009D6B00" w:rsidRPr="00896D07" w:rsidRDefault="009D6B00" w:rsidP="00A80C30">
            <w:pPr>
              <w:tabs>
                <w:tab w:val="center" w:pos="4536"/>
                <w:tab w:val="left" w:pos="6439"/>
                <w:tab w:val="left" w:pos="8285"/>
                <w:tab w:val="right" w:pos="9072"/>
              </w:tabs>
              <w:bidi/>
              <w:jc w:val="both"/>
              <w:rPr>
                <w:rFonts w:ascii="Traditional Arabic" w:hAnsi="Traditional Arabic" w:cs="Traditional Arabic"/>
                <w:sz w:val="28"/>
                <w:szCs w:val="28"/>
                <w:rtl/>
                <w:lang w:bidi="ar-DZ"/>
              </w:rPr>
            </w:pPr>
            <w:r w:rsidRPr="00896D07">
              <w:rPr>
                <w:rFonts w:ascii="Traditional Arabic" w:hAnsi="Traditional Arabic" w:cs="Traditional Arabic" w:hint="cs"/>
                <w:sz w:val="28"/>
                <w:szCs w:val="28"/>
                <w:rtl/>
                <w:lang w:bidi="ar-DZ"/>
              </w:rPr>
              <w:t>31</w:t>
            </w:r>
            <w:r w:rsidRPr="00896D07">
              <w:rPr>
                <w:rFonts w:ascii="Traditional Arabic" w:hAnsi="Traditional Arabic" w:cs="Traditional Arabic"/>
                <w:sz w:val="26"/>
                <w:szCs w:val="26"/>
                <w:lang w:bidi="ar-DZ"/>
              </w:rPr>
              <w:t>%</w:t>
            </w:r>
          </w:p>
        </w:tc>
        <w:tc>
          <w:tcPr>
            <w:tcW w:w="850" w:type="dxa"/>
          </w:tcPr>
          <w:p w:rsidR="009D6B00" w:rsidRPr="00896D07" w:rsidRDefault="009D6B00" w:rsidP="00A80C30">
            <w:pPr>
              <w:tabs>
                <w:tab w:val="center" w:pos="4536"/>
                <w:tab w:val="left" w:pos="6439"/>
                <w:tab w:val="left" w:pos="8285"/>
                <w:tab w:val="right" w:pos="9072"/>
              </w:tabs>
              <w:bidi/>
              <w:jc w:val="both"/>
              <w:rPr>
                <w:rFonts w:ascii="Traditional Arabic" w:hAnsi="Traditional Arabic" w:cs="Traditional Arabic"/>
                <w:sz w:val="28"/>
                <w:szCs w:val="28"/>
                <w:rtl/>
                <w:lang w:bidi="ar-DZ"/>
              </w:rPr>
            </w:pPr>
            <w:r w:rsidRPr="00896D07">
              <w:rPr>
                <w:rFonts w:ascii="Traditional Arabic" w:hAnsi="Traditional Arabic" w:cs="Traditional Arabic" w:hint="cs"/>
                <w:sz w:val="28"/>
                <w:szCs w:val="28"/>
                <w:rtl/>
                <w:lang w:bidi="ar-DZ"/>
              </w:rPr>
              <w:t>25</w:t>
            </w:r>
            <w:r w:rsidRPr="00896D07">
              <w:rPr>
                <w:rFonts w:ascii="Traditional Arabic" w:hAnsi="Traditional Arabic" w:cs="Traditional Arabic"/>
                <w:sz w:val="26"/>
                <w:szCs w:val="26"/>
                <w:lang w:bidi="ar-DZ"/>
              </w:rPr>
              <w:t>%</w:t>
            </w:r>
          </w:p>
        </w:tc>
        <w:tc>
          <w:tcPr>
            <w:tcW w:w="709" w:type="dxa"/>
          </w:tcPr>
          <w:p w:rsidR="009D6B00" w:rsidRPr="00896D07" w:rsidRDefault="009D6B00" w:rsidP="00A80C30">
            <w:pPr>
              <w:tabs>
                <w:tab w:val="center" w:pos="4536"/>
                <w:tab w:val="left" w:pos="6439"/>
                <w:tab w:val="left" w:pos="8285"/>
                <w:tab w:val="right" w:pos="9072"/>
              </w:tabs>
              <w:bidi/>
              <w:jc w:val="both"/>
              <w:rPr>
                <w:rFonts w:ascii="Traditional Arabic" w:hAnsi="Traditional Arabic" w:cs="Traditional Arabic"/>
                <w:sz w:val="28"/>
                <w:szCs w:val="28"/>
                <w:rtl/>
                <w:lang w:bidi="ar-DZ"/>
              </w:rPr>
            </w:pPr>
            <w:r w:rsidRPr="00896D07">
              <w:rPr>
                <w:rFonts w:ascii="Traditional Arabic" w:hAnsi="Traditional Arabic" w:cs="Traditional Arabic" w:hint="cs"/>
                <w:sz w:val="28"/>
                <w:szCs w:val="28"/>
                <w:rtl/>
                <w:lang w:bidi="ar-DZ"/>
              </w:rPr>
              <w:t>29</w:t>
            </w:r>
            <w:r w:rsidRPr="00896D07">
              <w:rPr>
                <w:rFonts w:ascii="Traditional Arabic" w:hAnsi="Traditional Arabic" w:cs="Traditional Arabic"/>
                <w:sz w:val="26"/>
                <w:szCs w:val="26"/>
                <w:lang w:bidi="ar-DZ"/>
              </w:rPr>
              <w:t>%</w:t>
            </w:r>
          </w:p>
        </w:tc>
        <w:tc>
          <w:tcPr>
            <w:tcW w:w="709" w:type="dxa"/>
          </w:tcPr>
          <w:p w:rsidR="009D6B00" w:rsidRPr="00896D07" w:rsidRDefault="009D6B00" w:rsidP="00A80C30">
            <w:pPr>
              <w:tabs>
                <w:tab w:val="center" w:pos="4536"/>
                <w:tab w:val="left" w:pos="6439"/>
                <w:tab w:val="left" w:pos="8285"/>
                <w:tab w:val="right" w:pos="9072"/>
              </w:tabs>
              <w:bidi/>
              <w:jc w:val="both"/>
              <w:rPr>
                <w:rFonts w:ascii="Traditional Arabic" w:hAnsi="Traditional Arabic" w:cs="Traditional Arabic"/>
                <w:sz w:val="28"/>
                <w:szCs w:val="28"/>
                <w:rtl/>
                <w:lang w:bidi="ar-DZ"/>
              </w:rPr>
            </w:pPr>
            <w:r w:rsidRPr="00896D07">
              <w:rPr>
                <w:rFonts w:ascii="Traditional Arabic" w:hAnsi="Traditional Arabic" w:cs="Traditional Arabic" w:hint="cs"/>
                <w:sz w:val="28"/>
                <w:szCs w:val="28"/>
                <w:rtl/>
                <w:lang w:bidi="ar-DZ"/>
              </w:rPr>
              <w:t>08</w:t>
            </w:r>
            <w:r w:rsidRPr="00896D07">
              <w:rPr>
                <w:rFonts w:ascii="Traditional Arabic" w:hAnsi="Traditional Arabic" w:cs="Traditional Arabic"/>
                <w:sz w:val="26"/>
                <w:szCs w:val="26"/>
                <w:lang w:bidi="ar-DZ"/>
              </w:rPr>
              <w:t>%</w:t>
            </w:r>
          </w:p>
        </w:tc>
        <w:tc>
          <w:tcPr>
            <w:tcW w:w="708" w:type="dxa"/>
          </w:tcPr>
          <w:p w:rsidR="009D6B00" w:rsidRPr="00896D07" w:rsidRDefault="009D6B00" w:rsidP="00A80C30">
            <w:pPr>
              <w:tabs>
                <w:tab w:val="center" w:pos="4536"/>
                <w:tab w:val="left" w:pos="6439"/>
                <w:tab w:val="left" w:pos="8285"/>
                <w:tab w:val="right" w:pos="9072"/>
              </w:tabs>
              <w:bidi/>
              <w:jc w:val="both"/>
              <w:rPr>
                <w:rFonts w:ascii="Traditional Arabic" w:hAnsi="Traditional Arabic" w:cs="Traditional Arabic"/>
                <w:sz w:val="28"/>
                <w:szCs w:val="28"/>
                <w:rtl/>
                <w:lang w:bidi="ar-DZ"/>
              </w:rPr>
            </w:pPr>
            <w:r w:rsidRPr="00896D07">
              <w:rPr>
                <w:rFonts w:ascii="Traditional Arabic" w:hAnsi="Traditional Arabic" w:cs="Traditional Arabic" w:hint="cs"/>
                <w:sz w:val="28"/>
                <w:szCs w:val="28"/>
                <w:rtl/>
                <w:lang w:bidi="ar-DZ"/>
              </w:rPr>
              <w:t>07</w:t>
            </w:r>
            <w:r w:rsidRPr="00896D07">
              <w:rPr>
                <w:rFonts w:ascii="Traditional Arabic" w:hAnsi="Traditional Arabic" w:cs="Traditional Arabic"/>
                <w:sz w:val="26"/>
                <w:szCs w:val="26"/>
                <w:lang w:bidi="ar-DZ"/>
              </w:rPr>
              <w:t>%</w:t>
            </w:r>
          </w:p>
        </w:tc>
        <w:tc>
          <w:tcPr>
            <w:tcW w:w="1701" w:type="dxa"/>
          </w:tcPr>
          <w:p w:rsidR="009D6B00" w:rsidRDefault="009D6B00" w:rsidP="00A80C30">
            <w:pPr>
              <w:tabs>
                <w:tab w:val="left" w:pos="8285"/>
              </w:tabs>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النسب المئوية</w:t>
            </w:r>
          </w:p>
          <w:p w:rsidR="009D6B00" w:rsidRPr="00A1558E" w:rsidRDefault="009D6B00" w:rsidP="00A80C30">
            <w:pPr>
              <w:tabs>
                <w:tab w:val="left" w:pos="8285"/>
              </w:tabs>
              <w:jc w:val="center"/>
              <w:rPr>
                <w:rFonts w:ascii="Traditional Arabic" w:hAnsi="Traditional Arabic" w:cs="Traditional Arabic"/>
                <w:sz w:val="28"/>
                <w:szCs w:val="28"/>
                <w:rtl/>
                <w:lang w:bidi="ar-DZ"/>
              </w:rPr>
            </w:pPr>
          </w:p>
        </w:tc>
      </w:tr>
      <w:tr w:rsidR="009D6B00" w:rsidTr="00A80C30">
        <w:tc>
          <w:tcPr>
            <w:tcW w:w="993" w:type="dxa"/>
            <w:tcBorders>
              <w:bottom w:val="single" w:sz="4" w:space="0" w:color="000000" w:themeColor="text1"/>
            </w:tcBorders>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 xml:space="preserve">المستوى بالنسبة للمتوسط </w:t>
            </w:r>
            <w:r w:rsidRPr="0032172C">
              <w:rPr>
                <w:rFonts w:ascii="Traditional Arabic" w:hAnsi="Traditional Arabic" w:cs="Traditional Arabic" w:hint="cs"/>
                <w:b/>
                <w:bCs/>
                <w:sz w:val="28"/>
                <w:szCs w:val="28"/>
                <w:rtl/>
                <w:lang w:bidi="ar-DZ"/>
              </w:rPr>
              <w:lastRenderedPageBreak/>
              <w:t>الحسابي</w:t>
            </w:r>
          </w:p>
        </w:tc>
        <w:tc>
          <w:tcPr>
            <w:tcW w:w="992" w:type="dxa"/>
            <w:tcBorders>
              <w:bottom w:val="single" w:sz="4" w:space="0" w:color="000000" w:themeColor="text1"/>
            </w:tcBorders>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lastRenderedPageBreak/>
              <w:t>الانحراف المعياري</w:t>
            </w:r>
          </w:p>
        </w:tc>
        <w:tc>
          <w:tcPr>
            <w:tcW w:w="992" w:type="dxa"/>
            <w:tcBorders>
              <w:bottom w:val="single" w:sz="4" w:space="0" w:color="000000" w:themeColor="text1"/>
            </w:tcBorders>
          </w:tcPr>
          <w:p w:rsidR="009D6B00"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المتوسط الحسابي</w:t>
            </w:r>
          </w:p>
          <w:p w:rsidR="009D6B00" w:rsidRPr="00CA0E11" w:rsidRDefault="009D6B00" w:rsidP="00A80C30">
            <w:pPr>
              <w:bidi/>
              <w:rPr>
                <w:rFonts w:ascii="Traditional Arabic" w:hAnsi="Traditional Arabic" w:cs="Traditional Arabic"/>
                <w:sz w:val="28"/>
                <w:szCs w:val="28"/>
                <w:lang w:bidi="ar-DZ"/>
              </w:rPr>
            </w:pPr>
          </w:p>
        </w:tc>
        <w:tc>
          <w:tcPr>
            <w:tcW w:w="851"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غير موافق بشدة</w:t>
            </w:r>
          </w:p>
        </w:tc>
        <w:tc>
          <w:tcPr>
            <w:tcW w:w="850"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غير موافق</w:t>
            </w:r>
          </w:p>
        </w:tc>
        <w:tc>
          <w:tcPr>
            <w:tcW w:w="709"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محايد</w:t>
            </w:r>
          </w:p>
        </w:tc>
        <w:tc>
          <w:tcPr>
            <w:tcW w:w="709"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موافق</w:t>
            </w:r>
          </w:p>
        </w:tc>
        <w:tc>
          <w:tcPr>
            <w:tcW w:w="708"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موافق تماما</w:t>
            </w:r>
          </w:p>
        </w:tc>
        <w:tc>
          <w:tcPr>
            <w:tcW w:w="1701" w:type="dxa"/>
          </w:tcPr>
          <w:p w:rsidR="009D6B00" w:rsidRDefault="009D6B00" w:rsidP="00A80C30">
            <w:pPr>
              <w:tabs>
                <w:tab w:val="left" w:pos="8285"/>
              </w:tabs>
              <w:bidi/>
              <w:jc w:val="center"/>
              <w:rPr>
                <w:rFonts w:ascii="Traditional Arabic" w:hAnsi="Traditional Arabic" w:cs="Traditional Arabic"/>
                <w:sz w:val="28"/>
                <w:szCs w:val="28"/>
                <w:rtl/>
                <w:lang w:bidi="ar-DZ"/>
              </w:rPr>
            </w:pPr>
          </w:p>
          <w:p w:rsidR="009D6B00" w:rsidRDefault="009D6B00" w:rsidP="00A80C30">
            <w:pPr>
              <w:tabs>
                <w:tab w:val="left" w:pos="8285"/>
              </w:tabs>
              <w:bidi/>
              <w:jc w:val="center"/>
              <w:rPr>
                <w:rFonts w:ascii="Traditional Arabic" w:hAnsi="Traditional Arabic" w:cs="Traditional Arabic"/>
                <w:sz w:val="32"/>
                <w:szCs w:val="32"/>
                <w:lang w:bidi="ar-DZ"/>
              </w:rPr>
            </w:pPr>
            <w:r>
              <w:rPr>
                <w:rFonts w:ascii="Traditional Arabic" w:hAnsi="Traditional Arabic" w:cs="Traditional Arabic" w:hint="cs"/>
                <w:sz w:val="28"/>
                <w:szCs w:val="28"/>
                <w:rtl/>
                <w:lang w:bidi="ar-DZ"/>
              </w:rPr>
              <w:t>4-</w:t>
            </w:r>
            <w:r>
              <w:rPr>
                <w:rFonts w:ascii="Traditional Arabic" w:hAnsi="Traditional Arabic" w:cs="Traditional Arabic"/>
                <w:sz w:val="28"/>
                <w:szCs w:val="28"/>
                <w:rtl/>
                <w:lang w:bidi="ar-DZ"/>
              </w:rPr>
              <w:t>تتم</w:t>
            </w:r>
            <w:r>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المراقبة</w:t>
            </w:r>
            <w:r>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الدورية</w:t>
            </w:r>
            <w:r>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لأهداف</w:t>
            </w:r>
            <w:r>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lastRenderedPageBreak/>
              <w:t>المؤسسة</w:t>
            </w:r>
            <w:r>
              <w:rPr>
                <w:rFonts w:ascii="Traditional Arabic" w:hAnsi="Traditional Arabic" w:cs="Traditional Arabic"/>
                <w:sz w:val="28"/>
                <w:szCs w:val="28"/>
                <w:lang w:bidi="ar-DZ"/>
              </w:rPr>
              <w:t xml:space="preserve"> </w:t>
            </w:r>
          </w:p>
        </w:tc>
      </w:tr>
      <w:tr w:rsidR="009D6B00" w:rsidRPr="00A1558E" w:rsidTr="00A80C30">
        <w:tc>
          <w:tcPr>
            <w:tcW w:w="993" w:type="dxa"/>
            <w:tcBorders>
              <w:bottom w:val="nil"/>
            </w:tcBorders>
          </w:tcPr>
          <w:p w:rsidR="009D6B00" w:rsidRPr="00896D07" w:rsidRDefault="009D6B00" w:rsidP="00A80C30">
            <w:pPr>
              <w:tabs>
                <w:tab w:val="left" w:pos="8285"/>
              </w:tabs>
              <w:jc w:val="center"/>
              <w:rPr>
                <w:rFonts w:ascii="Traditional Arabic" w:hAnsi="Traditional Arabic" w:cs="Traditional Arabic"/>
                <w:b/>
                <w:bCs/>
                <w:sz w:val="32"/>
                <w:szCs w:val="32"/>
                <w:lang w:bidi="ar-DZ"/>
              </w:rPr>
            </w:pPr>
            <w:r w:rsidRPr="00896D07">
              <w:rPr>
                <w:rFonts w:ascii="Traditional Arabic" w:hAnsi="Traditional Arabic" w:cs="Traditional Arabic" w:hint="cs"/>
                <w:b/>
                <w:bCs/>
                <w:sz w:val="32"/>
                <w:szCs w:val="32"/>
                <w:rtl/>
                <w:lang w:bidi="ar-DZ"/>
              </w:rPr>
              <w:lastRenderedPageBreak/>
              <w:t>متوسط</w:t>
            </w:r>
          </w:p>
        </w:tc>
        <w:tc>
          <w:tcPr>
            <w:tcW w:w="992" w:type="dxa"/>
            <w:tcBorders>
              <w:bottom w:val="nil"/>
            </w:tcBorders>
          </w:tcPr>
          <w:p w:rsidR="009D6B00" w:rsidRPr="00896D07" w:rsidRDefault="009D6B00" w:rsidP="00A80C30">
            <w:pPr>
              <w:tabs>
                <w:tab w:val="left" w:pos="8285"/>
              </w:tabs>
              <w:jc w:val="center"/>
              <w:rPr>
                <w:rFonts w:ascii="Traditional Arabic" w:hAnsi="Traditional Arabic" w:cs="Traditional Arabic"/>
                <w:b/>
                <w:bCs/>
                <w:sz w:val="32"/>
                <w:szCs w:val="32"/>
                <w:lang w:bidi="ar-DZ"/>
              </w:rPr>
            </w:pPr>
            <w:r w:rsidRPr="00896D07">
              <w:rPr>
                <w:rFonts w:ascii="Traditional Arabic" w:hAnsi="Traditional Arabic" w:cs="Traditional Arabic" w:hint="cs"/>
                <w:b/>
                <w:bCs/>
                <w:sz w:val="32"/>
                <w:szCs w:val="32"/>
                <w:rtl/>
                <w:lang w:bidi="ar-DZ"/>
              </w:rPr>
              <w:t>1.118</w:t>
            </w:r>
          </w:p>
        </w:tc>
        <w:tc>
          <w:tcPr>
            <w:tcW w:w="992" w:type="dxa"/>
            <w:tcBorders>
              <w:bottom w:val="nil"/>
            </w:tcBorders>
          </w:tcPr>
          <w:p w:rsidR="009D6B00" w:rsidRPr="00896D07" w:rsidRDefault="009D6B00" w:rsidP="00A80C30">
            <w:pPr>
              <w:tabs>
                <w:tab w:val="left" w:pos="8285"/>
              </w:tabs>
              <w:jc w:val="center"/>
              <w:rPr>
                <w:rFonts w:ascii="Traditional Arabic" w:hAnsi="Traditional Arabic" w:cs="Traditional Arabic"/>
                <w:b/>
                <w:bCs/>
                <w:sz w:val="32"/>
                <w:szCs w:val="32"/>
                <w:lang w:bidi="ar-DZ"/>
              </w:rPr>
            </w:pPr>
            <w:r w:rsidRPr="00896D07">
              <w:rPr>
                <w:rFonts w:ascii="Traditional Arabic" w:hAnsi="Traditional Arabic" w:cs="Traditional Arabic" w:hint="cs"/>
                <w:b/>
                <w:bCs/>
                <w:sz w:val="32"/>
                <w:szCs w:val="32"/>
                <w:rtl/>
                <w:lang w:bidi="ar-DZ"/>
              </w:rPr>
              <w:t>2.69</w:t>
            </w:r>
          </w:p>
        </w:tc>
        <w:tc>
          <w:tcPr>
            <w:tcW w:w="851"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rtl/>
                <w:lang w:bidi="ar-DZ"/>
              </w:rPr>
            </w:pPr>
            <w:r w:rsidRPr="00896D07">
              <w:rPr>
                <w:rFonts w:ascii="Traditional Arabic" w:hAnsi="Traditional Arabic" w:cs="Traditional Arabic"/>
                <w:color w:val="1D1B11"/>
                <w:sz w:val="28"/>
                <w:szCs w:val="28"/>
                <w:lang w:bidi="ar-DZ"/>
              </w:rPr>
              <w:t>10</w:t>
            </w:r>
          </w:p>
        </w:tc>
        <w:tc>
          <w:tcPr>
            <w:tcW w:w="850"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rtl/>
                <w:lang w:bidi="ar-DZ"/>
              </w:rPr>
            </w:pPr>
            <w:r w:rsidRPr="00896D07">
              <w:rPr>
                <w:rFonts w:ascii="Traditional Arabic" w:hAnsi="Traditional Arabic" w:cs="Traditional Arabic"/>
                <w:color w:val="1D1B11"/>
                <w:sz w:val="28"/>
                <w:szCs w:val="28"/>
                <w:lang w:bidi="ar-DZ"/>
              </w:rPr>
              <w:t>13</w:t>
            </w:r>
          </w:p>
        </w:tc>
        <w:tc>
          <w:tcPr>
            <w:tcW w:w="709"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rtl/>
                <w:lang w:bidi="ar-DZ"/>
              </w:rPr>
            </w:pPr>
            <w:r w:rsidRPr="00896D07">
              <w:rPr>
                <w:rFonts w:ascii="Traditional Arabic" w:hAnsi="Traditional Arabic" w:cs="Traditional Arabic"/>
                <w:color w:val="1D1B11"/>
                <w:sz w:val="28"/>
                <w:szCs w:val="28"/>
                <w:lang w:bidi="ar-DZ"/>
              </w:rPr>
              <w:t>26</w:t>
            </w:r>
          </w:p>
        </w:tc>
        <w:tc>
          <w:tcPr>
            <w:tcW w:w="709"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rtl/>
                <w:lang w:bidi="ar-DZ"/>
              </w:rPr>
            </w:pPr>
            <w:r w:rsidRPr="00896D07">
              <w:rPr>
                <w:rFonts w:ascii="Traditional Arabic" w:hAnsi="Traditional Arabic" w:cs="Traditional Arabic"/>
                <w:color w:val="1D1B11"/>
                <w:sz w:val="28"/>
                <w:szCs w:val="28"/>
                <w:lang w:bidi="ar-DZ"/>
              </w:rPr>
              <w:t>05</w:t>
            </w:r>
          </w:p>
        </w:tc>
        <w:tc>
          <w:tcPr>
            <w:tcW w:w="708"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rtl/>
                <w:lang w:bidi="ar-DZ"/>
              </w:rPr>
            </w:pPr>
            <w:r w:rsidRPr="00896D07">
              <w:rPr>
                <w:rFonts w:ascii="Traditional Arabic" w:hAnsi="Traditional Arabic" w:cs="Traditional Arabic"/>
                <w:color w:val="1D1B11"/>
                <w:sz w:val="28"/>
                <w:szCs w:val="28"/>
                <w:lang w:bidi="ar-DZ"/>
              </w:rPr>
              <w:t>05</w:t>
            </w:r>
          </w:p>
        </w:tc>
        <w:tc>
          <w:tcPr>
            <w:tcW w:w="1701" w:type="dxa"/>
          </w:tcPr>
          <w:p w:rsidR="009D6B00" w:rsidRPr="00A1558E" w:rsidRDefault="009D6B00" w:rsidP="00A80C30">
            <w:pPr>
              <w:autoSpaceDE w:val="0"/>
              <w:autoSpaceDN w:val="0"/>
              <w:bidi/>
              <w:adjustRightInd w:val="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التكرارات</w:t>
            </w:r>
          </w:p>
        </w:tc>
      </w:tr>
      <w:tr w:rsidR="009D6B00" w:rsidRPr="00A1558E" w:rsidTr="00A80C30">
        <w:tc>
          <w:tcPr>
            <w:tcW w:w="993" w:type="dxa"/>
            <w:tcBorders>
              <w:top w:val="nil"/>
            </w:tcBorders>
          </w:tcPr>
          <w:p w:rsidR="009D6B00" w:rsidRDefault="009D6B00" w:rsidP="00A80C30">
            <w:pPr>
              <w:tabs>
                <w:tab w:val="left" w:pos="8285"/>
              </w:tabs>
              <w:jc w:val="center"/>
              <w:rPr>
                <w:rFonts w:ascii="Traditional Arabic" w:hAnsi="Traditional Arabic" w:cs="Traditional Arabic"/>
                <w:sz w:val="32"/>
                <w:szCs w:val="32"/>
                <w:rtl/>
                <w:lang w:bidi="ar-DZ"/>
              </w:rPr>
            </w:pPr>
          </w:p>
        </w:tc>
        <w:tc>
          <w:tcPr>
            <w:tcW w:w="992" w:type="dxa"/>
            <w:tcBorders>
              <w:top w:val="nil"/>
            </w:tcBorders>
          </w:tcPr>
          <w:p w:rsidR="009D6B00" w:rsidRDefault="009D6B00" w:rsidP="00A80C30">
            <w:pPr>
              <w:tabs>
                <w:tab w:val="left" w:pos="8285"/>
              </w:tabs>
              <w:jc w:val="center"/>
              <w:rPr>
                <w:rFonts w:ascii="Traditional Arabic" w:hAnsi="Traditional Arabic" w:cs="Traditional Arabic"/>
                <w:sz w:val="32"/>
                <w:szCs w:val="32"/>
                <w:rtl/>
                <w:lang w:bidi="ar-DZ"/>
              </w:rPr>
            </w:pPr>
          </w:p>
        </w:tc>
        <w:tc>
          <w:tcPr>
            <w:tcW w:w="992" w:type="dxa"/>
            <w:tcBorders>
              <w:top w:val="nil"/>
            </w:tcBorders>
          </w:tcPr>
          <w:p w:rsidR="009D6B00" w:rsidRDefault="009D6B00" w:rsidP="00A80C30">
            <w:pPr>
              <w:tabs>
                <w:tab w:val="left" w:pos="8285"/>
              </w:tabs>
              <w:jc w:val="center"/>
              <w:rPr>
                <w:rFonts w:ascii="Traditional Arabic" w:hAnsi="Traditional Arabic" w:cs="Traditional Arabic"/>
                <w:sz w:val="32"/>
                <w:szCs w:val="32"/>
                <w:rtl/>
                <w:lang w:bidi="ar-DZ"/>
              </w:rPr>
            </w:pPr>
          </w:p>
        </w:tc>
        <w:tc>
          <w:tcPr>
            <w:tcW w:w="851"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lang w:bidi="ar-DZ"/>
              </w:rPr>
            </w:pPr>
            <w:r w:rsidRPr="00896D07">
              <w:rPr>
                <w:rFonts w:ascii="Traditional Arabic" w:hAnsi="Traditional Arabic" w:cs="Traditional Arabic" w:hint="cs"/>
                <w:color w:val="1D1B11"/>
                <w:sz w:val="28"/>
                <w:szCs w:val="28"/>
                <w:rtl/>
                <w:lang w:bidi="ar-DZ"/>
              </w:rPr>
              <w:t>17</w:t>
            </w:r>
            <w:r w:rsidRPr="00896D07">
              <w:rPr>
                <w:rFonts w:ascii="Traditional Arabic" w:hAnsi="Traditional Arabic" w:cs="Traditional Arabic"/>
                <w:sz w:val="26"/>
                <w:szCs w:val="26"/>
                <w:lang w:bidi="ar-DZ"/>
              </w:rPr>
              <w:t>%</w:t>
            </w:r>
          </w:p>
        </w:tc>
        <w:tc>
          <w:tcPr>
            <w:tcW w:w="850"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lang w:bidi="ar-DZ"/>
              </w:rPr>
            </w:pPr>
            <w:r w:rsidRPr="00896D07">
              <w:rPr>
                <w:rFonts w:ascii="Traditional Arabic" w:hAnsi="Traditional Arabic" w:cs="Traditional Arabic" w:hint="cs"/>
                <w:color w:val="1D1B11"/>
                <w:sz w:val="28"/>
                <w:szCs w:val="28"/>
                <w:rtl/>
                <w:lang w:bidi="ar-DZ"/>
              </w:rPr>
              <w:t>23</w:t>
            </w:r>
            <w:r w:rsidRPr="00896D07">
              <w:rPr>
                <w:rFonts w:ascii="Traditional Arabic" w:hAnsi="Traditional Arabic" w:cs="Traditional Arabic"/>
                <w:sz w:val="26"/>
                <w:szCs w:val="26"/>
                <w:lang w:bidi="ar-DZ"/>
              </w:rPr>
              <w:t>%</w:t>
            </w:r>
          </w:p>
        </w:tc>
        <w:tc>
          <w:tcPr>
            <w:tcW w:w="709"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lang w:bidi="ar-DZ"/>
              </w:rPr>
            </w:pPr>
            <w:r w:rsidRPr="00896D07">
              <w:rPr>
                <w:rFonts w:ascii="Traditional Arabic" w:hAnsi="Traditional Arabic" w:cs="Traditional Arabic" w:hint="cs"/>
                <w:color w:val="1D1B11"/>
                <w:sz w:val="28"/>
                <w:szCs w:val="28"/>
                <w:rtl/>
                <w:lang w:bidi="ar-DZ"/>
              </w:rPr>
              <w:t>44</w:t>
            </w:r>
            <w:r w:rsidRPr="00896D07">
              <w:rPr>
                <w:rFonts w:ascii="Traditional Arabic" w:hAnsi="Traditional Arabic" w:cs="Traditional Arabic"/>
                <w:sz w:val="26"/>
                <w:szCs w:val="26"/>
                <w:lang w:bidi="ar-DZ"/>
              </w:rPr>
              <w:t>%</w:t>
            </w:r>
          </w:p>
        </w:tc>
        <w:tc>
          <w:tcPr>
            <w:tcW w:w="709"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lang w:bidi="ar-DZ"/>
              </w:rPr>
            </w:pPr>
            <w:r w:rsidRPr="00896D07">
              <w:rPr>
                <w:rFonts w:ascii="Traditional Arabic" w:hAnsi="Traditional Arabic" w:cs="Traditional Arabic" w:hint="cs"/>
                <w:color w:val="1D1B11"/>
                <w:sz w:val="28"/>
                <w:szCs w:val="28"/>
                <w:rtl/>
                <w:lang w:bidi="ar-DZ"/>
              </w:rPr>
              <w:t>08</w:t>
            </w:r>
            <w:r w:rsidRPr="00896D07">
              <w:rPr>
                <w:rFonts w:ascii="Traditional Arabic" w:hAnsi="Traditional Arabic" w:cs="Traditional Arabic"/>
                <w:sz w:val="26"/>
                <w:szCs w:val="26"/>
                <w:lang w:bidi="ar-DZ"/>
              </w:rPr>
              <w:t>%</w:t>
            </w:r>
          </w:p>
        </w:tc>
        <w:tc>
          <w:tcPr>
            <w:tcW w:w="708"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lang w:bidi="ar-DZ"/>
              </w:rPr>
            </w:pPr>
            <w:r w:rsidRPr="00896D07">
              <w:rPr>
                <w:rFonts w:ascii="Traditional Arabic" w:hAnsi="Traditional Arabic" w:cs="Traditional Arabic" w:hint="cs"/>
                <w:color w:val="1D1B11"/>
                <w:sz w:val="28"/>
                <w:szCs w:val="28"/>
                <w:rtl/>
                <w:lang w:bidi="ar-DZ"/>
              </w:rPr>
              <w:t>08</w:t>
            </w:r>
            <w:r w:rsidRPr="00896D07">
              <w:rPr>
                <w:rFonts w:ascii="Traditional Arabic" w:hAnsi="Traditional Arabic" w:cs="Traditional Arabic"/>
                <w:sz w:val="26"/>
                <w:szCs w:val="26"/>
                <w:lang w:bidi="ar-DZ"/>
              </w:rPr>
              <w:t>%</w:t>
            </w:r>
          </w:p>
        </w:tc>
        <w:tc>
          <w:tcPr>
            <w:tcW w:w="1701" w:type="dxa"/>
          </w:tcPr>
          <w:p w:rsidR="009D6B00" w:rsidRPr="00A1558E" w:rsidRDefault="009D6B00" w:rsidP="00A80C30">
            <w:pPr>
              <w:autoSpaceDE w:val="0"/>
              <w:autoSpaceDN w:val="0"/>
              <w:bidi/>
              <w:adjustRightInd w:val="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النسب المئوية</w:t>
            </w:r>
          </w:p>
        </w:tc>
      </w:tr>
      <w:tr w:rsidR="009D6B00" w:rsidTr="00A80C30">
        <w:tc>
          <w:tcPr>
            <w:tcW w:w="993" w:type="dxa"/>
            <w:tcBorders>
              <w:bottom w:val="single" w:sz="4" w:space="0" w:color="000000" w:themeColor="text1"/>
            </w:tcBorders>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المستوى بالنسبة للمتوسط الحسابي</w:t>
            </w:r>
          </w:p>
        </w:tc>
        <w:tc>
          <w:tcPr>
            <w:tcW w:w="992" w:type="dxa"/>
            <w:tcBorders>
              <w:bottom w:val="single" w:sz="4" w:space="0" w:color="000000" w:themeColor="text1"/>
            </w:tcBorders>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الانحراف المعياري</w:t>
            </w:r>
          </w:p>
        </w:tc>
        <w:tc>
          <w:tcPr>
            <w:tcW w:w="992" w:type="dxa"/>
            <w:tcBorders>
              <w:bottom w:val="single" w:sz="4" w:space="0" w:color="000000" w:themeColor="text1"/>
            </w:tcBorders>
          </w:tcPr>
          <w:p w:rsidR="009D6B00"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المتوسط الحسابي</w:t>
            </w:r>
          </w:p>
          <w:p w:rsidR="009D6B00" w:rsidRPr="00CA0E11" w:rsidRDefault="009D6B00" w:rsidP="00A80C30">
            <w:pPr>
              <w:bidi/>
              <w:rPr>
                <w:rFonts w:ascii="Traditional Arabic" w:hAnsi="Traditional Arabic" w:cs="Traditional Arabic"/>
                <w:sz w:val="28"/>
                <w:szCs w:val="28"/>
                <w:lang w:bidi="ar-DZ"/>
              </w:rPr>
            </w:pPr>
          </w:p>
        </w:tc>
        <w:tc>
          <w:tcPr>
            <w:tcW w:w="851"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غير موافق بشدة</w:t>
            </w:r>
          </w:p>
        </w:tc>
        <w:tc>
          <w:tcPr>
            <w:tcW w:w="850"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غير موافق</w:t>
            </w:r>
          </w:p>
        </w:tc>
        <w:tc>
          <w:tcPr>
            <w:tcW w:w="709"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محايد</w:t>
            </w:r>
          </w:p>
        </w:tc>
        <w:tc>
          <w:tcPr>
            <w:tcW w:w="709"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موافق</w:t>
            </w:r>
          </w:p>
        </w:tc>
        <w:tc>
          <w:tcPr>
            <w:tcW w:w="708"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موافق تماما</w:t>
            </w:r>
          </w:p>
        </w:tc>
        <w:tc>
          <w:tcPr>
            <w:tcW w:w="1701" w:type="dxa"/>
          </w:tcPr>
          <w:p w:rsidR="009D6B00" w:rsidRDefault="009D6B00" w:rsidP="00A80C30">
            <w:pPr>
              <w:tabs>
                <w:tab w:val="left" w:pos="8285"/>
              </w:tabs>
              <w:bidi/>
              <w:jc w:val="mediumKashida"/>
              <w:rPr>
                <w:rFonts w:ascii="Traditional Arabic" w:hAnsi="Traditional Arabic" w:cs="Traditional Arabic"/>
                <w:sz w:val="32"/>
                <w:szCs w:val="32"/>
                <w:lang w:bidi="ar-DZ"/>
              </w:rPr>
            </w:pPr>
            <w:r>
              <w:rPr>
                <w:rFonts w:ascii="Traditional Arabic" w:hAnsi="Traditional Arabic" w:cs="Traditional Arabic" w:hint="cs"/>
                <w:sz w:val="28"/>
                <w:szCs w:val="28"/>
                <w:rtl/>
                <w:lang w:bidi="ar-DZ"/>
              </w:rPr>
              <w:t xml:space="preserve">   5- تتبعون خطوات علمية </w:t>
            </w:r>
            <w:r w:rsidRPr="000E716A">
              <w:rPr>
                <w:rFonts w:ascii="Traditional Arabic" w:hAnsi="Traditional Arabic" w:cs="Traditional Arabic" w:hint="cs"/>
                <w:sz w:val="28"/>
                <w:szCs w:val="28"/>
                <w:rtl/>
                <w:lang w:bidi="ar-DZ"/>
              </w:rPr>
              <w:t>(مدروسة) لتحقيق أهداف المؤسسة بعيدة المدى</w:t>
            </w:r>
          </w:p>
        </w:tc>
      </w:tr>
      <w:tr w:rsidR="009D6B00" w:rsidRPr="00A1558E" w:rsidTr="00A80C30">
        <w:tc>
          <w:tcPr>
            <w:tcW w:w="993" w:type="dxa"/>
            <w:tcBorders>
              <w:bottom w:val="nil"/>
            </w:tcBorders>
          </w:tcPr>
          <w:p w:rsidR="009D6B00" w:rsidRPr="00896D07" w:rsidRDefault="009D6B00" w:rsidP="00A80C30">
            <w:pPr>
              <w:tabs>
                <w:tab w:val="left" w:pos="8285"/>
              </w:tabs>
              <w:jc w:val="center"/>
              <w:rPr>
                <w:rFonts w:ascii="Traditional Arabic" w:hAnsi="Traditional Arabic" w:cs="Traditional Arabic"/>
                <w:b/>
                <w:bCs/>
                <w:sz w:val="32"/>
                <w:szCs w:val="32"/>
                <w:lang w:bidi="ar-DZ"/>
              </w:rPr>
            </w:pPr>
            <w:r w:rsidRPr="00896D07">
              <w:rPr>
                <w:rFonts w:ascii="Traditional Arabic" w:hAnsi="Traditional Arabic" w:cs="Traditional Arabic" w:hint="cs"/>
                <w:b/>
                <w:bCs/>
                <w:sz w:val="32"/>
                <w:szCs w:val="32"/>
                <w:rtl/>
                <w:lang w:bidi="ar-DZ"/>
              </w:rPr>
              <w:t>متوسط</w:t>
            </w:r>
          </w:p>
        </w:tc>
        <w:tc>
          <w:tcPr>
            <w:tcW w:w="992" w:type="dxa"/>
            <w:tcBorders>
              <w:bottom w:val="nil"/>
            </w:tcBorders>
          </w:tcPr>
          <w:p w:rsidR="009D6B00" w:rsidRPr="00896D07" w:rsidRDefault="009D6B00" w:rsidP="00A80C30">
            <w:pPr>
              <w:tabs>
                <w:tab w:val="left" w:pos="8285"/>
              </w:tabs>
              <w:jc w:val="center"/>
              <w:rPr>
                <w:rFonts w:ascii="Traditional Arabic" w:hAnsi="Traditional Arabic" w:cs="Traditional Arabic"/>
                <w:b/>
                <w:bCs/>
                <w:sz w:val="32"/>
                <w:szCs w:val="32"/>
                <w:lang w:bidi="ar-DZ"/>
              </w:rPr>
            </w:pPr>
            <w:r w:rsidRPr="00896D07">
              <w:rPr>
                <w:rFonts w:ascii="Traditional Arabic" w:hAnsi="Traditional Arabic" w:cs="Traditional Arabic" w:hint="cs"/>
                <w:b/>
                <w:bCs/>
                <w:sz w:val="32"/>
                <w:szCs w:val="32"/>
                <w:rtl/>
                <w:lang w:bidi="ar-DZ"/>
              </w:rPr>
              <w:t>1.114</w:t>
            </w:r>
          </w:p>
        </w:tc>
        <w:tc>
          <w:tcPr>
            <w:tcW w:w="992" w:type="dxa"/>
            <w:tcBorders>
              <w:bottom w:val="nil"/>
            </w:tcBorders>
          </w:tcPr>
          <w:p w:rsidR="009D6B00" w:rsidRPr="00896D07" w:rsidRDefault="009D6B00" w:rsidP="00A80C30">
            <w:pPr>
              <w:tabs>
                <w:tab w:val="left" w:pos="8285"/>
              </w:tabs>
              <w:jc w:val="center"/>
              <w:rPr>
                <w:rFonts w:ascii="Traditional Arabic" w:hAnsi="Traditional Arabic" w:cs="Traditional Arabic"/>
                <w:b/>
                <w:bCs/>
                <w:sz w:val="32"/>
                <w:szCs w:val="32"/>
                <w:lang w:bidi="ar-DZ"/>
              </w:rPr>
            </w:pPr>
            <w:r w:rsidRPr="00896D07">
              <w:rPr>
                <w:rFonts w:ascii="Traditional Arabic" w:hAnsi="Traditional Arabic" w:cs="Traditional Arabic" w:hint="cs"/>
                <w:b/>
                <w:bCs/>
                <w:sz w:val="32"/>
                <w:szCs w:val="32"/>
                <w:rtl/>
                <w:lang w:bidi="ar-DZ"/>
              </w:rPr>
              <w:t>2.97</w:t>
            </w:r>
          </w:p>
        </w:tc>
        <w:tc>
          <w:tcPr>
            <w:tcW w:w="851"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rtl/>
                <w:lang w:bidi="ar-DZ"/>
              </w:rPr>
            </w:pPr>
            <w:r w:rsidRPr="00896D07">
              <w:rPr>
                <w:rFonts w:ascii="Traditional Arabic" w:hAnsi="Traditional Arabic" w:cs="Traditional Arabic"/>
                <w:color w:val="1D1B11"/>
                <w:sz w:val="28"/>
                <w:szCs w:val="28"/>
                <w:lang w:bidi="ar-DZ"/>
              </w:rPr>
              <w:t>09</w:t>
            </w:r>
          </w:p>
        </w:tc>
        <w:tc>
          <w:tcPr>
            <w:tcW w:w="850"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rtl/>
                <w:lang w:bidi="ar-DZ"/>
              </w:rPr>
            </w:pPr>
            <w:r w:rsidRPr="00896D07">
              <w:rPr>
                <w:rFonts w:ascii="Traditional Arabic" w:hAnsi="Traditional Arabic" w:cs="Traditional Arabic"/>
                <w:color w:val="1D1B11"/>
                <w:sz w:val="28"/>
                <w:szCs w:val="28"/>
                <w:lang w:bidi="ar-DZ"/>
              </w:rPr>
              <w:t>08</w:t>
            </w:r>
          </w:p>
        </w:tc>
        <w:tc>
          <w:tcPr>
            <w:tcW w:w="709"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rtl/>
                <w:lang w:bidi="ar-DZ"/>
              </w:rPr>
            </w:pPr>
            <w:r w:rsidRPr="00896D07">
              <w:rPr>
                <w:rFonts w:ascii="Traditional Arabic" w:hAnsi="Traditional Arabic" w:cs="Traditional Arabic"/>
                <w:color w:val="1D1B11"/>
                <w:sz w:val="28"/>
                <w:szCs w:val="28"/>
                <w:lang w:bidi="ar-DZ"/>
              </w:rPr>
              <w:t>20</w:t>
            </w:r>
          </w:p>
        </w:tc>
        <w:tc>
          <w:tcPr>
            <w:tcW w:w="709"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rtl/>
                <w:lang w:bidi="ar-DZ"/>
              </w:rPr>
            </w:pPr>
            <w:r w:rsidRPr="00896D07">
              <w:rPr>
                <w:rFonts w:ascii="Traditional Arabic" w:hAnsi="Traditional Arabic" w:cs="Traditional Arabic"/>
                <w:color w:val="1D1B11"/>
                <w:sz w:val="28"/>
                <w:szCs w:val="28"/>
                <w:lang w:bidi="ar-DZ"/>
              </w:rPr>
              <w:t>20</w:t>
            </w:r>
          </w:p>
        </w:tc>
        <w:tc>
          <w:tcPr>
            <w:tcW w:w="708"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rtl/>
                <w:lang w:bidi="ar-DZ"/>
              </w:rPr>
            </w:pPr>
            <w:r w:rsidRPr="00896D07">
              <w:rPr>
                <w:rFonts w:ascii="Traditional Arabic" w:hAnsi="Traditional Arabic" w:cs="Traditional Arabic"/>
                <w:color w:val="1D1B11"/>
                <w:sz w:val="28"/>
                <w:szCs w:val="28"/>
                <w:lang w:bidi="ar-DZ"/>
              </w:rPr>
              <w:t>02</w:t>
            </w:r>
          </w:p>
        </w:tc>
        <w:tc>
          <w:tcPr>
            <w:tcW w:w="1701" w:type="dxa"/>
          </w:tcPr>
          <w:p w:rsidR="009D6B00" w:rsidRPr="00A1558E" w:rsidRDefault="009D6B00" w:rsidP="00A80C30">
            <w:pPr>
              <w:autoSpaceDE w:val="0"/>
              <w:autoSpaceDN w:val="0"/>
              <w:bidi/>
              <w:adjustRightInd w:val="0"/>
              <w:jc w:val="both"/>
              <w:rPr>
                <w:rFonts w:ascii="Traditional Arabic" w:hAnsi="Traditional Arabic" w:cs="Traditional Arabic"/>
                <w:sz w:val="28"/>
                <w:szCs w:val="28"/>
                <w:rtl/>
              </w:rPr>
            </w:pPr>
            <w:r>
              <w:rPr>
                <w:rFonts w:ascii="Traditional Arabic" w:hAnsi="Traditional Arabic" w:cs="Traditional Arabic" w:hint="cs"/>
                <w:sz w:val="28"/>
                <w:szCs w:val="28"/>
                <w:rtl/>
                <w:lang w:bidi="ar-DZ"/>
              </w:rPr>
              <w:t>التكرارات</w:t>
            </w:r>
          </w:p>
        </w:tc>
      </w:tr>
      <w:tr w:rsidR="009D6B00" w:rsidTr="00A80C30">
        <w:tc>
          <w:tcPr>
            <w:tcW w:w="993" w:type="dxa"/>
            <w:tcBorders>
              <w:top w:val="nil"/>
            </w:tcBorders>
          </w:tcPr>
          <w:p w:rsidR="009D6B00" w:rsidRPr="00896D07" w:rsidRDefault="009D6B00" w:rsidP="00A80C30">
            <w:pPr>
              <w:tabs>
                <w:tab w:val="left" w:pos="8285"/>
              </w:tabs>
              <w:jc w:val="center"/>
              <w:rPr>
                <w:rFonts w:ascii="Traditional Arabic" w:hAnsi="Traditional Arabic" w:cs="Traditional Arabic"/>
                <w:b/>
                <w:bCs/>
                <w:sz w:val="32"/>
                <w:szCs w:val="32"/>
                <w:rtl/>
                <w:lang w:bidi="ar-DZ"/>
              </w:rPr>
            </w:pPr>
          </w:p>
        </w:tc>
        <w:tc>
          <w:tcPr>
            <w:tcW w:w="992" w:type="dxa"/>
            <w:tcBorders>
              <w:top w:val="nil"/>
            </w:tcBorders>
          </w:tcPr>
          <w:p w:rsidR="009D6B00" w:rsidRPr="00896D07" w:rsidRDefault="009D6B00" w:rsidP="00A80C30">
            <w:pPr>
              <w:tabs>
                <w:tab w:val="left" w:pos="8285"/>
              </w:tabs>
              <w:jc w:val="center"/>
              <w:rPr>
                <w:rFonts w:ascii="Traditional Arabic" w:hAnsi="Traditional Arabic" w:cs="Traditional Arabic"/>
                <w:b/>
                <w:bCs/>
                <w:sz w:val="32"/>
                <w:szCs w:val="32"/>
                <w:rtl/>
                <w:lang w:bidi="ar-DZ"/>
              </w:rPr>
            </w:pPr>
          </w:p>
        </w:tc>
        <w:tc>
          <w:tcPr>
            <w:tcW w:w="992" w:type="dxa"/>
            <w:tcBorders>
              <w:top w:val="nil"/>
            </w:tcBorders>
          </w:tcPr>
          <w:p w:rsidR="009D6B00" w:rsidRPr="00896D07" w:rsidRDefault="009D6B00" w:rsidP="00A80C30">
            <w:pPr>
              <w:tabs>
                <w:tab w:val="left" w:pos="8285"/>
              </w:tabs>
              <w:jc w:val="center"/>
              <w:rPr>
                <w:rFonts w:ascii="Traditional Arabic" w:hAnsi="Traditional Arabic" w:cs="Traditional Arabic"/>
                <w:b/>
                <w:bCs/>
                <w:sz w:val="32"/>
                <w:szCs w:val="32"/>
                <w:rtl/>
                <w:lang w:bidi="ar-DZ"/>
              </w:rPr>
            </w:pPr>
          </w:p>
        </w:tc>
        <w:tc>
          <w:tcPr>
            <w:tcW w:w="851"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lang w:bidi="ar-DZ"/>
              </w:rPr>
            </w:pPr>
            <w:r w:rsidRPr="00896D07">
              <w:rPr>
                <w:rFonts w:ascii="Traditional Arabic" w:hAnsi="Traditional Arabic" w:cs="Traditional Arabic" w:hint="cs"/>
                <w:color w:val="1D1B11"/>
                <w:sz w:val="28"/>
                <w:szCs w:val="28"/>
                <w:rtl/>
                <w:lang w:bidi="ar-DZ"/>
              </w:rPr>
              <w:t>15</w:t>
            </w:r>
            <w:r w:rsidRPr="00896D07">
              <w:rPr>
                <w:rFonts w:ascii="Traditional Arabic" w:hAnsi="Traditional Arabic" w:cs="Traditional Arabic"/>
                <w:sz w:val="26"/>
                <w:szCs w:val="26"/>
                <w:lang w:bidi="ar-DZ"/>
              </w:rPr>
              <w:t>%</w:t>
            </w:r>
          </w:p>
        </w:tc>
        <w:tc>
          <w:tcPr>
            <w:tcW w:w="850"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lang w:bidi="ar-DZ"/>
              </w:rPr>
            </w:pPr>
            <w:r w:rsidRPr="00896D07">
              <w:rPr>
                <w:rFonts w:ascii="Traditional Arabic" w:hAnsi="Traditional Arabic" w:cs="Traditional Arabic" w:hint="cs"/>
                <w:color w:val="1D1B11"/>
                <w:sz w:val="28"/>
                <w:szCs w:val="28"/>
                <w:rtl/>
                <w:lang w:bidi="ar-DZ"/>
              </w:rPr>
              <w:t>14</w:t>
            </w:r>
            <w:r w:rsidRPr="00896D07">
              <w:rPr>
                <w:rFonts w:ascii="Traditional Arabic" w:hAnsi="Traditional Arabic" w:cs="Traditional Arabic"/>
                <w:sz w:val="26"/>
                <w:szCs w:val="26"/>
                <w:lang w:bidi="ar-DZ"/>
              </w:rPr>
              <w:t>%</w:t>
            </w:r>
          </w:p>
        </w:tc>
        <w:tc>
          <w:tcPr>
            <w:tcW w:w="709"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lang w:bidi="ar-DZ"/>
              </w:rPr>
            </w:pPr>
            <w:r w:rsidRPr="00896D07">
              <w:rPr>
                <w:rFonts w:ascii="Traditional Arabic" w:hAnsi="Traditional Arabic" w:cs="Traditional Arabic" w:hint="cs"/>
                <w:color w:val="1D1B11"/>
                <w:sz w:val="28"/>
                <w:szCs w:val="28"/>
                <w:rtl/>
                <w:lang w:bidi="ar-DZ"/>
              </w:rPr>
              <w:t>34</w:t>
            </w:r>
            <w:r w:rsidRPr="00896D07">
              <w:rPr>
                <w:rFonts w:ascii="Traditional Arabic" w:hAnsi="Traditional Arabic" w:cs="Traditional Arabic"/>
                <w:sz w:val="26"/>
                <w:szCs w:val="26"/>
                <w:lang w:bidi="ar-DZ"/>
              </w:rPr>
              <w:t>%</w:t>
            </w:r>
          </w:p>
        </w:tc>
        <w:tc>
          <w:tcPr>
            <w:tcW w:w="709"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lang w:bidi="ar-DZ"/>
              </w:rPr>
            </w:pPr>
            <w:r w:rsidRPr="00896D07">
              <w:rPr>
                <w:rFonts w:ascii="Traditional Arabic" w:hAnsi="Traditional Arabic" w:cs="Traditional Arabic" w:hint="cs"/>
                <w:color w:val="1D1B11"/>
                <w:sz w:val="28"/>
                <w:szCs w:val="28"/>
                <w:rtl/>
                <w:lang w:bidi="ar-DZ"/>
              </w:rPr>
              <w:t>34</w:t>
            </w:r>
            <w:r w:rsidRPr="00896D07">
              <w:rPr>
                <w:rFonts w:ascii="Traditional Arabic" w:hAnsi="Traditional Arabic" w:cs="Traditional Arabic"/>
                <w:sz w:val="26"/>
                <w:szCs w:val="26"/>
                <w:lang w:bidi="ar-DZ"/>
              </w:rPr>
              <w:t>%</w:t>
            </w:r>
          </w:p>
        </w:tc>
        <w:tc>
          <w:tcPr>
            <w:tcW w:w="708" w:type="dxa"/>
          </w:tcPr>
          <w:p w:rsidR="009D6B00" w:rsidRPr="00896D07" w:rsidRDefault="009D6B00" w:rsidP="00A80C30">
            <w:pPr>
              <w:autoSpaceDE w:val="0"/>
              <w:autoSpaceDN w:val="0"/>
              <w:bidi/>
              <w:adjustRightInd w:val="0"/>
              <w:jc w:val="both"/>
              <w:rPr>
                <w:rFonts w:ascii="Traditional Arabic" w:hAnsi="Traditional Arabic" w:cs="Traditional Arabic"/>
                <w:color w:val="1D1B11"/>
                <w:sz w:val="28"/>
                <w:szCs w:val="28"/>
                <w:lang w:bidi="ar-DZ"/>
              </w:rPr>
            </w:pPr>
            <w:r w:rsidRPr="00896D07">
              <w:rPr>
                <w:rFonts w:ascii="Traditional Arabic" w:hAnsi="Traditional Arabic" w:cs="Traditional Arabic" w:hint="cs"/>
                <w:color w:val="1D1B11"/>
                <w:sz w:val="28"/>
                <w:szCs w:val="28"/>
                <w:rtl/>
                <w:lang w:bidi="ar-DZ"/>
              </w:rPr>
              <w:t>03</w:t>
            </w:r>
            <w:r w:rsidRPr="00896D07">
              <w:rPr>
                <w:rFonts w:ascii="Traditional Arabic" w:hAnsi="Traditional Arabic" w:cs="Traditional Arabic"/>
                <w:sz w:val="26"/>
                <w:szCs w:val="26"/>
                <w:lang w:bidi="ar-DZ"/>
              </w:rPr>
              <w:t>%</w:t>
            </w:r>
          </w:p>
        </w:tc>
        <w:tc>
          <w:tcPr>
            <w:tcW w:w="1701" w:type="dxa"/>
          </w:tcPr>
          <w:p w:rsidR="009D6B00" w:rsidRDefault="009D6B00" w:rsidP="00A80C30">
            <w:pPr>
              <w:autoSpaceDE w:val="0"/>
              <w:autoSpaceDN w:val="0"/>
              <w:bidi/>
              <w:adjustRightInd w:val="0"/>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النسب المئوية</w:t>
            </w:r>
          </w:p>
        </w:tc>
      </w:tr>
      <w:tr w:rsidR="009D6B00" w:rsidTr="00A80C30">
        <w:tc>
          <w:tcPr>
            <w:tcW w:w="993" w:type="dxa"/>
            <w:tcBorders>
              <w:bottom w:val="single" w:sz="4" w:space="0" w:color="000000" w:themeColor="text1"/>
            </w:tcBorders>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المستوى بالنسبة للمتوسط الحسابي</w:t>
            </w:r>
          </w:p>
        </w:tc>
        <w:tc>
          <w:tcPr>
            <w:tcW w:w="992" w:type="dxa"/>
            <w:tcBorders>
              <w:bottom w:val="single" w:sz="4" w:space="0" w:color="000000" w:themeColor="text1"/>
            </w:tcBorders>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الانحراف المعياري</w:t>
            </w:r>
          </w:p>
        </w:tc>
        <w:tc>
          <w:tcPr>
            <w:tcW w:w="992" w:type="dxa"/>
            <w:tcBorders>
              <w:bottom w:val="single" w:sz="4" w:space="0" w:color="000000" w:themeColor="text1"/>
            </w:tcBorders>
          </w:tcPr>
          <w:p w:rsidR="009D6B00"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المتوسط الحسابي</w:t>
            </w:r>
          </w:p>
          <w:p w:rsidR="009D6B00" w:rsidRPr="00CA0E11" w:rsidRDefault="009D6B00" w:rsidP="00A80C30">
            <w:pPr>
              <w:bidi/>
              <w:rPr>
                <w:rFonts w:ascii="Traditional Arabic" w:hAnsi="Traditional Arabic" w:cs="Traditional Arabic"/>
                <w:sz w:val="28"/>
                <w:szCs w:val="28"/>
                <w:lang w:bidi="ar-DZ"/>
              </w:rPr>
            </w:pPr>
          </w:p>
        </w:tc>
        <w:tc>
          <w:tcPr>
            <w:tcW w:w="851"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غير موافق بشدة</w:t>
            </w:r>
          </w:p>
        </w:tc>
        <w:tc>
          <w:tcPr>
            <w:tcW w:w="850"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غير موافق</w:t>
            </w:r>
          </w:p>
        </w:tc>
        <w:tc>
          <w:tcPr>
            <w:tcW w:w="709"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محايد</w:t>
            </w:r>
          </w:p>
        </w:tc>
        <w:tc>
          <w:tcPr>
            <w:tcW w:w="709"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موافق</w:t>
            </w:r>
          </w:p>
        </w:tc>
        <w:tc>
          <w:tcPr>
            <w:tcW w:w="708" w:type="dxa"/>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موافق تماما</w:t>
            </w:r>
          </w:p>
        </w:tc>
        <w:tc>
          <w:tcPr>
            <w:tcW w:w="1701" w:type="dxa"/>
          </w:tcPr>
          <w:p w:rsidR="009D6B00" w:rsidRDefault="009D6B00" w:rsidP="00A80C30">
            <w:pPr>
              <w:tabs>
                <w:tab w:val="left" w:pos="8285"/>
              </w:tabs>
              <w:bidi/>
              <w:jc w:val="both"/>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p>
          <w:p w:rsidR="009D6B00" w:rsidRDefault="009D6B00" w:rsidP="00A80C30">
            <w:pPr>
              <w:tabs>
                <w:tab w:val="left" w:pos="8285"/>
              </w:tabs>
              <w:bidi/>
              <w:rPr>
                <w:rFonts w:ascii="Traditional Arabic" w:hAnsi="Traditional Arabic" w:cs="Traditional Arabic"/>
                <w:sz w:val="32"/>
                <w:szCs w:val="32"/>
                <w:lang w:bidi="ar-DZ"/>
              </w:rPr>
            </w:pPr>
            <w:r>
              <w:rPr>
                <w:rFonts w:ascii="Traditional Arabic" w:hAnsi="Traditional Arabic" w:cs="Traditional Arabic" w:hint="cs"/>
                <w:sz w:val="28"/>
                <w:szCs w:val="28"/>
                <w:rtl/>
              </w:rPr>
              <w:t xml:space="preserve">  6- </w:t>
            </w:r>
            <w:r w:rsidRPr="00A1558E">
              <w:rPr>
                <w:rFonts w:ascii="Traditional Arabic" w:hAnsi="Traditional Arabic" w:cs="Traditional Arabic" w:hint="cs"/>
                <w:sz w:val="28"/>
                <w:szCs w:val="28"/>
                <w:rtl/>
              </w:rPr>
              <w:t>هناك مراجعة داخلية لتنظيم المؤسسة، لمعرفة أماكن الضعف والتفوق فيها.</w:t>
            </w:r>
          </w:p>
        </w:tc>
      </w:tr>
      <w:tr w:rsidR="009D6B00" w:rsidRPr="00A1558E" w:rsidTr="00A80C30">
        <w:tc>
          <w:tcPr>
            <w:tcW w:w="993" w:type="dxa"/>
            <w:tcBorders>
              <w:bottom w:val="nil"/>
            </w:tcBorders>
          </w:tcPr>
          <w:p w:rsidR="009D6B00" w:rsidRPr="0050413A" w:rsidRDefault="009D6B00" w:rsidP="00A80C30">
            <w:pPr>
              <w:tabs>
                <w:tab w:val="left" w:pos="8285"/>
              </w:tabs>
              <w:jc w:val="center"/>
              <w:rPr>
                <w:rFonts w:ascii="Traditional Arabic" w:hAnsi="Traditional Arabic" w:cs="Traditional Arabic"/>
                <w:b/>
                <w:bCs/>
                <w:sz w:val="32"/>
                <w:szCs w:val="32"/>
                <w:lang w:bidi="ar-DZ"/>
              </w:rPr>
            </w:pPr>
            <w:r w:rsidRPr="0050413A">
              <w:rPr>
                <w:rFonts w:ascii="Traditional Arabic" w:hAnsi="Traditional Arabic" w:cs="Traditional Arabic" w:hint="cs"/>
                <w:b/>
                <w:bCs/>
                <w:sz w:val="32"/>
                <w:szCs w:val="32"/>
                <w:rtl/>
                <w:lang w:bidi="ar-DZ"/>
              </w:rPr>
              <w:t>قوي</w:t>
            </w:r>
          </w:p>
        </w:tc>
        <w:tc>
          <w:tcPr>
            <w:tcW w:w="992" w:type="dxa"/>
            <w:tcBorders>
              <w:bottom w:val="nil"/>
            </w:tcBorders>
          </w:tcPr>
          <w:p w:rsidR="009D6B00" w:rsidRPr="0050413A" w:rsidRDefault="009D6B00" w:rsidP="00A80C30">
            <w:pPr>
              <w:tabs>
                <w:tab w:val="left" w:pos="8285"/>
              </w:tabs>
              <w:jc w:val="center"/>
              <w:rPr>
                <w:rFonts w:ascii="Traditional Arabic" w:hAnsi="Traditional Arabic" w:cs="Traditional Arabic"/>
                <w:b/>
                <w:bCs/>
                <w:sz w:val="32"/>
                <w:szCs w:val="32"/>
                <w:lang w:bidi="ar-DZ"/>
              </w:rPr>
            </w:pPr>
            <w:r w:rsidRPr="0050413A">
              <w:rPr>
                <w:rFonts w:ascii="Traditional Arabic" w:hAnsi="Traditional Arabic" w:cs="Traditional Arabic" w:hint="cs"/>
                <w:b/>
                <w:bCs/>
                <w:sz w:val="32"/>
                <w:szCs w:val="32"/>
                <w:rtl/>
                <w:lang w:bidi="ar-DZ"/>
              </w:rPr>
              <w:t>1.088</w:t>
            </w:r>
          </w:p>
        </w:tc>
        <w:tc>
          <w:tcPr>
            <w:tcW w:w="992" w:type="dxa"/>
            <w:tcBorders>
              <w:bottom w:val="nil"/>
            </w:tcBorders>
          </w:tcPr>
          <w:p w:rsidR="009D6B00" w:rsidRPr="0050413A" w:rsidRDefault="009D6B00" w:rsidP="00A80C30">
            <w:pPr>
              <w:tabs>
                <w:tab w:val="left" w:pos="8285"/>
              </w:tabs>
              <w:jc w:val="center"/>
              <w:rPr>
                <w:rFonts w:ascii="Traditional Arabic" w:hAnsi="Traditional Arabic" w:cs="Traditional Arabic"/>
                <w:b/>
                <w:bCs/>
                <w:sz w:val="32"/>
                <w:szCs w:val="32"/>
                <w:lang w:bidi="ar-DZ"/>
              </w:rPr>
            </w:pPr>
            <w:r w:rsidRPr="0050413A">
              <w:rPr>
                <w:rFonts w:ascii="Traditional Arabic" w:hAnsi="Traditional Arabic" w:cs="Traditional Arabic" w:hint="cs"/>
                <w:b/>
                <w:bCs/>
                <w:sz w:val="32"/>
                <w:szCs w:val="32"/>
                <w:rtl/>
                <w:lang w:bidi="ar-DZ"/>
              </w:rPr>
              <w:t>4.46</w:t>
            </w:r>
          </w:p>
        </w:tc>
        <w:tc>
          <w:tcPr>
            <w:tcW w:w="851" w:type="dxa"/>
          </w:tcPr>
          <w:p w:rsidR="009D6B00" w:rsidRPr="0050413A" w:rsidRDefault="009D6B00" w:rsidP="00A80C30">
            <w:pPr>
              <w:autoSpaceDE w:val="0"/>
              <w:autoSpaceDN w:val="0"/>
              <w:bidi/>
              <w:adjustRightInd w:val="0"/>
              <w:jc w:val="both"/>
              <w:rPr>
                <w:rFonts w:ascii="Traditional Arabic" w:hAnsi="Traditional Arabic" w:cs="Traditional Arabic"/>
                <w:color w:val="1D1B11"/>
                <w:sz w:val="28"/>
                <w:szCs w:val="28"/>
                <w:rtl/>
                <w:lang w:bidi="ar-DZ"/>
              </w:rPr>
            </w:pPr>
            <w:r w:rsidRPr="0050413A">
              <w:rPr>
                <w:rFonts w:ascii="Traditional Arabic" w:hAnsi="Traditional Arabic" w:cs="Traditional Arabic"/>
                <w:color w:val="1D1B11"/>
                <w:sz w:val="28"/>
                <w:szCs w:val="28"/>
                <w:lang w:bidi="ar-DZ"/>
              </w:rPr>
              <w:t>00</w:t>
            </w:r>
          </w:p>
        </w:tc>
        <w:tc>
          <w:tcPr>
            <w:tcW w:w="850" w:type="dxa"/>
          </w:tcPr>
          <w:p w:rsidR="009D6B00" w:rsidRPr="0050413A" w:rsidRDefault="009D6B00" w:rsidP="00A80C30">
            <w:pPr>
              <w:autoSpaceDE w:val="0"/>
              <w:autoSpaceDN w:val="0"/>
              <w:bidi/>
              <w:adjustRightInd w:val="0"/>
              <w:jc w:val="both"/>
              <w:rPr>
                <w:rFonts w:ascii="Traditional Arabic" w:hAnsi="Traditional Arabic" w:cs="Traditional Arabic"/>
                <w:color w:val="1D1B11"/>
                <w:sz w:val="28"/>
                <w:szCs w:val="28"/>
                <w:rtl/>
                <w:lang w:bidi="ar-DZ"/>
              </w:rPr>
            </w:pPr>
            <w:r w:rsidRPr="0050413A">
              <w:rPr>
                <w:rFonts w:ascii="Traditional Arabic" w:hAnsi="Traditional Arabic" w:cs="Traditional Arabic"/>
                <w:color w:val="1D1B11"/>
                <w:sz w:val="28"/>
                <w:szCs w:val="28"/>
                <w:lang w:bidi="ar-DZ"/>
              </w:rPr>
              <w:t>09</w:t>
            </w:r>
          </w:p>
        </w:tc>
        <w:tc>
          <w:tcPr>
            <w:tcW w:w="709" w:type="dxa"/>
          </w:tcPr>
          <w:p w:rsidR="009D6B00" w:rsidRPr="0050413A" w:rsidRDefault="009D6B00" w:rsidP="00A80C30">
            <w:pPr>
              <w:autoSpaceDE w:val="0"/>
              <w:autoSpaceDN w:val="0"/>
              <w:bidi/>
              <w:adjustRightInd w:val="0"/>
              <w:jc w:val="both"/>
              <w:rPr>
                <w:rFonts w:ascii="Traditional Arabic" w:hAnsi="Traditional Arabic" w:cs="Traditional Arabic"/>
                <w:color w:val="1D1B11"/>
                <w:sz w:val="28"/>
                <w:szCs w:val="28"/>
                <w:rtl/>
                <w:lang w:bidi="ar-DZ"/>
              </w:rPr>
            </w:pPr>
            <w:r w:rsidRPr="0050413A">
              <w:rPr>
                <w:rFonts w:ascii="Traditional Arabic" w:hAnsi="Traditional Arabic" w:cs="Traditional Arabic"/>
                <w:color w:val="1D1B11"/>
                <w:sz w:val="28"/>
                <w:szCs w:val="28"/>
                <w:lang w:bidi="ar-DZ"/>
              </w:rPr>
              <w:t>00</w:t>
            </w:r>
          </w:p>
        </w:tc>
        <w:tc>
          <w:tcPr>
            <w:tcW w:w="709" w:type="dxa"/>
          </w:tcPr>
          <w:p w:rsidR="009D6B00" w:rsidRPr="0050413A" w:rsidRDefault="009D6B00" w:rsidP="00A80C30">
            <w:pPr>
              <w:autoSpaceDE w:val="0"/>
              <w:autoSpaceDN w:val="0"/>
              <w:bidi/>
              <w:adjustRightInd w:val="0"/>
              <w:jc w:val="both"/>
              <w:rPr>
                <w:rFonts w:ascii="Traditional Arabic" w:hAnsi="Traditional Arabic" w:cs="Traditional Arabic"/>
                <w:color w:val="1D1B11"/>
                <w:sz w:val="28"/>
                <w:szCs w:val="28"/>
                <w:rtl/>
                <w:lang w:bidi="ar-DZ"/>
              </w:rPr>
            </w:pPr>
            <w:r w:rsidRPr="0050413A">
              <w:rPr>
                <w:rFonts w:ascii="Traditional Arabic" w:hAnsi="Traditional Arabic" w:cs="Traditional Arabic"/>
                <w:color w:val="1D1B11"/>
                <w:sz w:val="28"/>
                <w:szCs w:val="28"/>
                <w:lang w:bidi="ar-DZ"/>
              </w:rPr>
              <w:t>05</w:t>
            </w:r>
          </w:p>
        </w:tc>
        <w:tc>
          <w:tcPr>
            <w:tcW w:w="708" w:type="dxa"/>
          </w:tcPr>
          <w:p w:rsidR="009D6B00" w:rsidRPr="0050413A" w:rsidRDefault="009D6B00" w:rsidP="00A80C30">
            <w:pPr>
              <w:autoSpaceDE w:val="0"/>
              <w:autoSpaceDN w:val="0"/>
              <w:bidi/>
              <w:adjustRightInd w:val="0"/>
              <w:jc w:val="both"/>
              <w:rPr>
                <w:rFonts w:ascii="Traditional Arabic" w:hAnsi="Traditional Arabic" w:cs="Traditional Arabic"/>
                <w:color w:val="1D1B11"/>
                <w:sz w:val="28"/>
                <w:szCs w:val="28"/>
                <w:rtl/>
                <w:lang w:bidi="ar-DZ"/>
              </w:rPr>
            </w:pPr>
            <w:r w:rsidRPr="0050413A">
              <w:rPr>
                <w:rFonts w:ascii="Traditional Arabic" w:hAnsi="Traditional Arabic" w:cs="Traditional Arabic"/>
                <w:color w:val="1D1B11"/>
                <w:sz w:val="28"/>
                <w:szCs w:val="28"/>
                <w:lang w:bidi="ar-DZ"/>
              </w:rPr>
              <w:t>45</w:t>
            </w:r>
          </w:p>
        </w:tc>
        <w:tc>
          <w:tcPr>
            <w:tcW w:w="1701" w:type="dxa"/>
          </w:tcPr>
          <w:p w:rsidR="009D6B00" w:rsidRPr="00A1558E" w:rsidRDefault="009D6B00" w:rsidP="00A80C30">
            <w:pPr>
              <w:autoSpaceDE w:val="0"/>
              <w:autoSpaceDN w:val="0"/>
              <w:bidi/>
              <w:adjustRightInd w:val="0"/>
              <w:jc w:val="both"/>
              <w:rPr>
                <w:rFonts w:ascii="Traditional Arabic" w:hAnsi="Traditional Arabic" w:cs="Traditional Arabic"/>
                <w:sz w:val="28"/>
                <w:szCs w:val="28"/>
                <w:rtl/>
              </w:rPr>
            </w:pPr>
            <w:r>
              <w:rPr>
                <w:rFonts w:ascii="Traditional Arabic" w:hAnsi="Traditional Arabic" w:cs="Traditional Arabic" w:hint="cs"/>
                <w:sz w:val="28"/>
                <w:szCs w:val="28"/>
                <w:rtl/>
              </w:rPr>
              <w:t>التكرارات</w:t>
            </w:r>
          </w:p>
        </w:tc>
      </w:tr>
      <w:tr w:rsidR="009D6B00" w:rsidTr="00A80C30">
        <w:tc>
          <w:tcPr>
            <w:tcW w:w="993" w:type="dxa"/>
            <w:tcBorders>
              <w:top w:val="nil"/>
            </w:tcBorders>
          </w:tcPr>
          <w:p w:rsidR="009D6B00" w:rsidRDefault="009D6B00" w:rsidP="00A80C30">
            <w:pPr>
              <w:tabs>
                <w:tab w:val="left" w:pos="8285"/>
              </w:tabs>
              <w:jc w:val="center"/>
              <w:rPr>
                <w:rFonts w:ascii="Traditional Arabic" w:hAnsi="Traditional Arabic" w:cs="Traditional Arabic"/>
                <w:sz w:val="32"/>
                <w:szCs w:val="32"/>
                <w:rtl/>
                <w:lang w:bidi="ar-DZ"/>
              </w:rPr>
            </w:pPr>
          </w:p>
        </w:tc>
        <w:tc>
          <w:tcPr>
            <w:tcW w:w="992" w:type="dxa"/>
            <w:tcBorders>
              <w:top w:val="nil"/>
            </w:tcBorders>
          </w:tcPr>
          <w:p w:rsidR="009D6B00" w:rsidRDefault="009D6B00" w:rsidP="00A80C30">
            <w:pPr>
              <w:tabs>
                <w:tab w:val="left" w:pos="8285"/>
              </w:tabs>
              <w:jc w:val="center"/>
              <w:rPr>
                <w:rFonts w:ascii="Traditional Arabic" w:hAnsi="Traditional Arabic" w:cs="Traditional Arabic"/>
                <w:sz w:val="32"/>
                <w:szCs w:val="32"/>
                <w:rtl/>
                <w:lang w:bidi="ar-DZ"/>
              </w:rPr>
            </w:pPr>
          </w:p>
        </w:tc>
        <w:tc>
          <w:tcPr>
            <w:tcW w:w="992" w:type="dxa"/>
            <w:tcBorders>
              <w:top w:val="nil"/>
            </w:tcBorders>
          </w:tcPr>
          <w:p w:rsidR="009D6B00" w:rsidRDefault="009D6B00" w:rsidP="00A80C30">
            <w:pPr>
              <w:tabs>
                <w:tab w:val="left" w:pos="8285"/>
              </w:tabs>
              <w:jc w:val="center"/>
              <w:rPr>
                <w:rFonts w:ascii="Traditional Arabic" w:hAnsi="Traditional Arabic" w:cs="Traditional Arabic"/>
                <w:sz w:val="32"/>
                <w:szCs w:val="32"/>
                <w:rtl/>
                <w:lang w:bidi="ar-DZ"/>
              </w:rPr>
            </w:pPr>
          </w:p>
        </w:tc>
        <w:tc>
          <w:tcPr>
            <w:tcW w:w="851" w:type="dxa"/>
          </w:tcPr>
          <w:p w:rsidR="009D6B00" w:rsidRPr="0050413A" w:rsidRDefault="009D6B00" w:rsidP="00A80C30">
            <w:pPr>
              <w:autoSpaceDE w:val="0"/>
              <w:autoSpaceDN w:val="0"/>
              <w:bidi/>
              <w:adjustRightInd w:val="0"/>
              <w:jc w:val="both"/>
              <w:rPr>
                <w:rFonts w:ascii="Traditional Arabic" w:hAnsi="Traditional Arabic" w:cs="Traditional Arabic"/>
                <w:color w:val="1D1B11"/>
                <w:sz w:val="28"/>
                <w:szCs w:val="28"/>
                <w:lang w:bidi="ar-DZ"/>
              </w:rPr>
            </w:pPr>
            <w:r w:rsidRPr="0050413A">
              <w:rPr>
                <w:rFonts w:ascii="Traditional Arabic" w:hAnsi="Traditional Arabic" w:cs="Traditional Arabic" w:hint="cs"/>
                <w:color w:val="1D1B11"/>
                <w:sz w:val="28"/>
                <w:szCs w:val="28"/>
                <w:rtl/>
                <w:lang w:bidi="ar-DZ"/>
              </w:rPr>
              <w:t>00</w:t>
            </w:r>
            <w:r w:rsidRPr="0050413A">
              <w:rPr>
                <w:rFonts w:ascii="Traditional Arabic" w:hAnsi="Traditional Arabic" w:cs="Traditional Arabic"/>
                <w:sz w:val="26"/>
                <w:szCs w:val="26"/>
                <w:lang w:bidi="ar-DZ"/>
              </w:rPr>
              <w:t>%</w:t>
            </w:r>
          </w:p>
        </w:tc>
        <w:tc>
          <w:tcPr>
            <w:tcW w:w="850" w:type="dxa"/>
          </w:tcPr>
          <w:p w:rsidR="009D6B00" w:rsidRPr="0050413A" w:rsidRDefault="009D6B00" w:rsidP="00A80C30">
            <w:pPr>
              <w:autoSpaceDE w:val="0"/>
              <w:autoSpaceDN w:val="0"/>
              <w:bidi/>
              <w:adjustRightInd w:val="0"/>
              <w:jc w:val="both"/>
              <w:rPr>
                <w:rFonts w:ascii="Traditional Arabic" w:hAnsi="Traditional Arabic" w:cs="Traditional Arabic"/>
                <w:color w:val="1D1B11"/>
                <w:sz w:val="28"/>
                <w:szCs w:val="28"/>
                <w:lang w:bidi="ar-DZ"/>
              </w:rPr>
            </w:pPr>
            <w:r w:rsidRPr="0050413A">
              <w:rPr>
                <w:rFonts w:ascii="Traditional Arabic" w:hAnsi="Traditional Arabic" w:cs="Traditional Arabic"/>
                <w:sz w:val="26"/>
                <w:szCs w:val="26"/>
                <w:lang w:bidi="ar-DZ"/>
              </w:rPr>
              <w:t>%</w:t>
            </w:r>
            <w:r w:rsidRPr="0050413A">
              <w:rPr>
                <w:rFonts w:ascii="Traditional Arabic" w:hAnsi="Traditional Arabic" w:cs="Traditional Arabic" w:hint="cs"/>
                <w:color w:val="1D1B11"/>
                <w:sz w:val="28"/>
                <w:szCs w:val="28"/>
                <w:rtl/>
                <w:lang w:bidi="ar-DZ"/>
              </w:rPr>
              <w:t>15</w:t>
            </w:r>
          </w:p>
        </w:tc>
        <w:tc>
          <w:tcPr>
            <w:tcW w:w="709" w:type="dxa"/>
          </w:tcPr>
          <w:p w:rsidR="009D6B00" w:rsidRPr="0050413A" w:rsidRDefault="009D6B00" w:rsidP="00A80C30">
            <w:pPr>
              <w:autoSpaceDE w:val="0"/>
              <w:autoSpaceDN w:val="0"/>
              <w:bidi/>
              <w:adjustRightInd w:val="0"/>
              <w:jc w:val="both"/>
              <w:rPr>
                <w:rFonts w:ascii="Traditional Arabic" w:hAnsi="Traditional Arabic" w:cs="Traditional Arabic"/>
                <w:color w:val="1D1B11"/>
                <w:sz w:val="28"/>
                <w:szCs w:val="28"/>
                <w:lang w:bidi="ar-DZ"/>
              </w:rPr>
            </w:pPr>
            <w:r w:rsidRPr="0050413A">
              <w:rPr>
                <w:rFonts w:ascii="Traditional Arabic" w:hAnsi="Traditional Arabic" w:cs="Traditional Arabic" w:hint="cs"/>
                <w:color w:val="1D1B11"/>
                <w:sz w:val="28"/>
                <w:szCs w:val="28"/>
                <w:rtl/>
                <w:lang w:bidi="ar-DZ"/>
              </w:rPr>
              <w:t>00</w:t>
            </w:r>
            <w:r w:rsidRPr="0050413A">
              <w:rPr>
                <w:rFonts w:ascii="Traditional Arabic" w:hAnsi="Traditional Arabic" w:cs="Traditional Arabic"/>
                <w:sz w:val="26"/>
                <w:szCs w:val="26"/>
                <w:lang w:bidi="ar-DZ"/>
              </w:rPr>
              <w:t>%</w:t>
            </w:r>
          </w:p>
        </w:tc>
        <w:tc>
          <w:tcPr>
            <w:tcW w:w="709" w:type="dxa"/>
          </w:tcPr>
          <w:p w:rsidR="009D6B00" w:rsidRPr="0050413A" w:rsidRDefault="009D6B00" w:rsidP="00A80C30">
            <w:pPr>
              <w:autoSpaceDE w:val="0"/>
              <w:autoSpaceDN w:val="0"/>
              <w:bidi/>
              <w:adjustRightInd w:val="0"/>
              <w:jc w:val="both"/>
              <w:rPr>
                <w:rFonts w:ascii="Traditional Arabic" w:hAnsi="Traditional Arabic" w:cs="Traditional Arabic"/>
                <w:color w:val="1D1B11"/>
                <w:sz w:val="28"/>
                <w:szCs w:val="28"/>
                <w:lang w:bidi="ar-DZ"/>
              </w:rPr>
            </w:pPr>
            <w:r w:rsidRPr="0050413A">
              <w:rPr>
                <w:rFonts w:ascii="Traditional Arabic" w:hAnsi="Traditional Arabic" w:cs="Traditional Arabic" w:hint="cs"/>
                <w:color w:val="1D1B11"/>
                <w:sz w:val="28"/>
                <w:szCs w:val="28"/>
                <w:rtl/>
                <w:lang w:bidi="ar-DZ"/>
              </w:rPr>
              <w:t>09</w:t>
            </w:r>
            <w:r w:rsidRPr="0050413A">
              <w:rPr>
                <w:rFonts w:ascii="Traditional Arabic" w:hAnsi="Traditional Arabic" w:cs="Traditional Arabic"/>
                <w:sz w:val="26"/>
                <w:szCs w:val="26"/>
                <w:lang w:bidi="ar-DZ"/>
              </w:rPr>
              <w:t>%</w:t>
            </w:r>
          </w:p>
        </w:tc>
        <w:tc>
          <w:tcPr>
            <w:tcW w:w="708" w:type="dxa"/>
          </w:tcPr>
          <w:p w:rsidR="009D6B00" w:rsidRPr="0050413A" w:rsidRDefault="009D6B00" w:rsidP="00A80C30">
            <w:pPr>
              <w:autoSpaceDE w:val="0"/>
              <w:autoSpaceDN w:val="0"/>
              <w:bidi/>
              <w:adjustRightInd w:val="0"/>
              <w:jc w:val="both"/>
              <w:rPr>
                <w:rFonts w:ascii="Traditional Arabic" w:hAnsi="Traditional Arabic" w:cs="Traditional Arabic"/>
                <w:color w:val="1D1B11"/>
                <w:sz w:val="28"/>
                <w:szCs w:val="28"/>
                <w:lang w:bidi="ar-DZ"/>
              </w:rPr>
            </w:pPr>
            <w:r w:rsidRPr="0050413A">
              <w:rPr>
                <w:rFonts w:ascii="Traditional Arabic" w:hAnsi="Traditional Arabic" w:cs="Traditional Arabic" w:hint="cs"/>
                <w:color w:val="1D1B11"/>
                <w:sz w:val="28"/>
                <w:szCs w:val="28"/>
                <w:rtl/>
                <w:lang w:bidi="ar-DZ"/>
              </w:rPr>
              <w:t>76</w:t>
            </w:r>
            <w:r w:rsidRPr="0050413A">
              <w:rPr>
                <w:rFonts w:ascii="Traditional Arabic" w:hAnsi="Traditional Arabic" w:cs="Traditional Arabic"/>
                <w:sz w:val="26"/>
                <w:szCs w:val="26"/>
                <w:lang w:bidi="ar-DZ"/>
              </w:rPr>
              <w:t>%</w:t>
            </w:r>
          </w:p>
        </w:tc>
        <w:tc>
          <w:tcPr>
            <w:tcW w:w="1701" w:type="dxa"/>
          </w:tcPr>
          <w:p w:rsidR="009D6B00" w:rsidRDefault="009D6B00" w:rsidP="00A80C30">
            <w:pPr>
              <w:autoSpaceDE w:val="0"/>
              <w:autoSpaceDN w:val="0"/>
              <w:bidi/>
              <w:adjustRightInd w:val="0"/>
              <w:jc w:val="both"/>
              <w:rPr>
                <w:rFonts w:ascii="Traditional Arabic" w:hAnsi="Traditional Arabic" w:cs="Traditional Arabic"/>
                <w:sz w:val="28"/>
                <w:szCs w:val="28"/>
                <w:rtl/>
              </w:rPr>
            </w:pPr>
            <w:r>
              <w:rPr>
                <w:rFonts w:ascii="Traditional Arabic" w:hAnsi="Traditional Arabic" w:cs="Traditional Arabic" w:hint="cs"/>
                <w:sz w:val="28"/>
                <w:szCs w:val="28"/>
                <w:rtl/>
              </w:rPr>
              <w:t>النسب المئوية</w:t>
            </w:r>
          </w:p>
        </w:tc>
      </w:tr>
      <w:tr w:rsidR="009D6B00" w:rsidTr="00A80C30">
        <w:tc>
          <w:tcPr>
            <w:tcW w:w="993" w:type="dxa"/>
            <w:tcBorders>
              <w:bottom w:val="single" w:sz="4" w:space="0" w:color="000000" w:themeColor="text1"/>
            </w:tcBorders>
          </w:tcPr>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المستوى بالنسبة للمتوسط الحسابي</w:t>
            </w:r>
          </w:p>
        </w:tc>
        <w:tc>
          <w:tcPr>
            <w:tcW w:w="992" w:type="dxa"/>
            <w:tcBorders>
              <w:bottom w:val="single" w:sz="4" w:space="0" w:color="000000" w:themeColor="text1"/>
            </w:tcBorders>
          </w:tcPr>
          <w:p w:rsidR="009D6B00"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rtl/>
                <w:lang w:bidi="ar-DZ"/>
              </w:rPr>
            </w:pPr>
          </w:p>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الانحراف المعياري</w:t>
            </w:r>
          </w:p>
        </w:tc>
        <w:tc>
          <w:tcPr>
            <w:tcW w:w="992" w:type="dxa"/>
            <w:tcBorders>
              <w:bottom w:val="single" w:sz="4" w:space="0" w:color="000000" w:themeColor="text1"/>
            </w:tcBorders>
          </w:tcPr>
          <w:p w:rsidR="009D6B00"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rtl/>
                <w:lang w:bidi="ar-DZ"/>
              </w:rPr>
            </w:pPr>
          </w:p>
          <w:p w:rsidR="009D6B00"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المتوسط الحسابي</w:t>
            </w:r>
          </w:p>
          <w:p w:rsidR="009D6B00" w:rsidRPr="00CA0E11" w:rsidRDefault="009D6B00" w:rsidP="00A80C30">
            <w:pPr>
              <w:bidi/>
              <w:rPr>
                <w:rFonts w:ascii="Traditional Arabic" w:hAnsi="Traditional Arabic" w:cs="Traditional Arabic"/>
                <w:sz w:val="28"/>
                <w:szCs w:val="28"/>
                <w:lang w:bidi="ar-DZ"/>
              </w:rPr>
            </w:pPr>
          </w:p>
        </w:tc>
        <w:tc>
          <w:tcPr>
            <w:tcW w:w="851" w:type="dxa"/>
          </w:tcPr>
          <w:p w:rsidR="009D6B00"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rtl/>
                <w:lang w:bidi="ar-DZ"/>
              </w:rPr>
            </w:pPr>
          </w:p>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غير موافق بشدة</w:t>
            </w:r>
          </w:p>
        </w:tc>
        <w:tc>
          <w:tcPr>
            <w:tcW w:w="850" w:type="dxa"/>
          </w:tcPr>
          <w:p w:rsidR="009D6B00"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rtl/>
                <w:lang w:bidi="ar-DZ"/>
              </w:rPr>
            </w:pPr>
          </w:p>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غير موافق</w:t>
            </w:r>
          </w:p>
        </w:tc>
        <w:tc>
          <w:tcPr>
            <w:tcW w:w="709" w:type="dxa"/>
          </w:tcPr>
          <w:p w:rsidR="009D6B00"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rtl/>
                <w:lang w:bidi="ar-DZ"/>
              </w:rPr>
            </w:pPr>
          </w:p>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محايد</w:t>
            </w:r>
          </w:p>
        </w:tc>
        <w:tc>
          <w:tcPr>
            <w:tcW w:w="709" w:type="dxa"/>
          </w:tcPr>
          <w:p w:rsidR="009D6B00"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rtl/>
                <w:lang w:bidi="ar-DZ"/>
              </w:rPr>
            </w:pPr>
          </w:p>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موافق</w:t>
            </w:r>
          </w:p>
        </w:tc>
        <w:tc>
          <w:tcPr>
            <w:tcW w:w="708" w:type="dxa"/>
          </w:tcPr>
          <w:p w:rsidR="009D6B00"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rtl/>
                <w:lang w:bidi="ar-DZ"/>
              </w:rPr>
            </w:pPr>
          </w:p>
          <w:p w:rsidR="009D6B00" w:rsidRPr="0032172C" w:rsidRDefault="009D6B00" w:rsidP="00A80C30">
            <w:pPr>
              <w:tabs>
                <w:tab w:val="center" w:pos="4536"/>
                <w:tab w:val="left" w:pos="6439"/>
                <w:tab w:val="left" w:pos="8285"/>
                <w:tab w:val="right" w:pos="9072"/>
              </w:tabs>
              <w:bidi/>
              <w:jc w:val="both"/>
              <w:rPr>
                <w:rFonts w:ascii="Traditional Arabic" w:hAnsi="Traditional Arabic" w:cs="Traditional Arabic"/>
                <w:b/>
                <w:bCs/>
                <w:sz w:val="28"/>
                <w:szCs w:val="28"/>
                <w:lang w:bidi="ar-DZ"/>
              </w:rPr>
            </w:pPr>
            <w:r w:rsidRPr="0032172C">
              <w:rPr>
                <w:rFonts w:ascii="Traditional Arabic" w:hAnsi="Traditional Arabic" w:cs="Traditional Arabic" w:hint="cs"/>
                <w:b/>
                <w:bCs/>
                <w:sz w:val="28"/>
                <w:szCs w:val="28"/>
                <w:rtl/>
                <w:lang w:bidi="ar-DZ"/>
              </w:rPr>
              <w:t>موافق تماما</w:t>
            </w:r>
          </w:p>
        </w:tc>
        <w:tc>
          <w:tcPr>
            <w:tcW w:w="1701" w:type="dxa"/>
          </w:tcPr>
          <w:p w:rsidR="009D6B00" w:rsidRDefault="009D6B00" w:rsidP="00A80C30">
            <w:pPr>
              <w:tabs>
                <w:tab w:val="left" w:pos="8285"/>
              </w:tabs>
              <w:jc w:val="center"/>
              <w:rPr>
                <w:rFonts w:ascii="Traditional Arabic" w:hAnsi="Traditional Arabic" w:cs="Traditional Arabic"/>
                <w:sz w:val="28"/>
                <w:szCs w:val="28"/>
                <w:rtl/>
                <w:lang w:bidi="ar-DZ"/>
              </w:rPr>
            </w:pPr>
          </w:p>
          <w:p w:rsidR="009D6B00" w:rsidRDefault="009D6B00" w:rsidP="00A80C30">
            <w:pPr>
              <w:tabs>
                <w:tab w:val="left" w:pos="8285"/>
              </w:tabs>
              <w:jc w:val="center"/>
              <w:rPr>
                <w:rFonts w:ascii="Traditional Arabic" w:hAnsi="Traditional Arabic" w:cs="Traditional Arabic"/>
                <w:sz w:val="32"/>
                <w:szCs w:val="32"/>
                <w:lang w:bidi="ar-DZ"/>
              </w:rPr>
            </w:pPr>
            <w:r>
              <w:rPr>
                <w:rFonts w:ascii="Traditional Arabic" w:hAnsi="Traditional Arabic" w:cs="Traditional Arabic" w:hint="cs"/>
                <w:sz w:val="28"/>
                <w:szCs w:val="28"/>
                <w:rtl/>
                <w:lang w:bidi="ar-DZ"/>
              </w:rPr>
              <w:t>7-</w:t>
            </w:r>
            <w:r w:rsidRPr="00A1558E">
              <w:rPr>
                <w:rFonts w:ascii="Traditional Arabic" w:hAnsi="Traditional Arabic" w:cs="Traditional Arabic" w:hint="cs"/>
                <w:sz w:val="28"/>
                <w:szCs w:val="28"/>
                <w:rtl/>
                <w:lang w:bidi="ar-DZ"/>
              </w:rPr>
              <w:t>تقوم المؤسسة بتحليل البيئة الخارجية للتعرف على الفرص والتهديدات</w:t>
            </w:r>
          </w:p>
        </w:tc>
      </w:tr>
      <w:tr w:rsidR="009D6B00" w:rsidRPr="00A1558E" w:rsidTr="00A80C30">
        <w:tc>
          <w:tcPr>
            <w:tcW w:w="993" w:type="dxa"/>
            <w:tcBorders>
              <w:bottom w:val="nil"/>
            </w:tcBorders>
          </w:tcPr>
          <w:p w:rsidR="009D6B00" w:rsidRPr="0050413A" w:rsidRDefault="009D6B00" w:rsidP="00A80C30">
            <w:pPr>
              <w:tabs>
                <w:tab w:val="left" w:pos="8285"/>
              </w:tabs>
              <w:jc w:val="center"/>
              <w:rPr>
                <w:rFonts w:ascii="Traditional Arabic" w:hAnsi="Traditional Arabic" w:cs="Traditional Arabic"/>
                <w:b/>
                <w:bCs/>
                <w:sz w:val="32"/>
                <w:szCs w:val="32"/>
                <w:lang w:bidi="ar-DZ"/>
              </w:rPr>
            </w:pPr>
            <w:r w:rsidRPr="0050413A">
              <w:rPr>
                <w:rFonts w:ascii="Traditional Arabic" w:hAnsi="Traditional Arabic" w:cs="Traditional Arabic" w:hint="cs"/>
                <w:b/>
                <w:bCs/>
                <w:sz w:val="32"/>
                <w:szCs w:val="32"/>
                <w:rtl/>
                <w:lang w:bidi="ar-DZ"/>
              </w:rPr>
              <w:t>ضعيف</w:t>
            </w:r>
          </w:p>
        </w:tc>
        <w:tc>
          <w:tcPr>
            <w:tcW w:w="992" w:type="dxa"/>
            <w:tcBorders>
              <w:bottom w:val="nil"/>
            </w:tcBorders>
          </w:tcPr>
          <w:p w:rsidR="009D6B00" w:rsidRPr="0050413A" w:rsidRDefault="009D6B00" w:rsidP="00A80C30">
            <w:pPr>
              <w:tabs>
                <w:tab w:val="left" w:pos="8285"/>
              </w:tabs>
              <w:jc w:val="center"/>
              <w:rPr>
                <w:rFonts w:ascii="Traditional Arabic" w:hAnsi="Traditional Arabic" w:cs="Traditional Arabic"/>
                <w:b/>
                <w:bCs/>
                <w:sz w:val="32"/>
                <w:szCs w:val="32"/>
                <w:lang w:bidi="ar-DZ"/>
              </w:rPr>
            </w:pPr>
            <w:r w:rsidRPr="0050413A">
              <w:rPr>
                <w:rFonts w:ascii="Traditional Arabic" w:hAnsi="Traditional Arabic" w:cs="Traditional Arabic" w:hint="cs"/>
                <w:b/>
                <w:bCs/>
                <w:sz w:val="32"/>
                <w:szCs w:val="32"/>
                <w:rtl/>
                <w:lang w:bidi="ar-DZ"/>
              </w:rPr>
              <w:t>1.301</w:t>
            </w:r>
          </w:p>
        </w:tc>
        <w:tc>
          <w:tcPr>
            <w:tcW w:w="992" w:type="dxa"/>
            <w:tcBorders>
              <w:bottom w:val="nil"/>
            </w:tcBorders>
          </w:tcPr>
          <w:p w:rsidR="009D6B00" w:rsidRPr="0050413A" w:rsidRDefault="009D6B00" w:rsidP="00A80C30">
            <w:pPr>
              <w:tabs>
                <w:tab w:val="left" w:pos="8285"/>
              </w:tabs>
              <w:jc w:val="center"/>
              <w:rPr>
                <w:rFonts w:ascii="Traditional Arabic" w:hAnsi="Traditional Arabic" w:cs="Traditional Arabic"/>
                <w:b/>
                <w:bCs/>
                <w:sz w:val="32"/>
                <w:szCs w:val="32"/>
                <w:lang w:bidi="ar-DZ"/>
              </w:rPr>
            </w:pPr>
            <w:r w:rsidRPr="0050413A">
              <w:rPr>
                <w:rFonts w:ascii="Traditional Arabic" w:hAnsi="Traditional Arabic" w:cs="Traditional Arabic" w:hint="cs"/>
                <w:b/>
                <w:bCs/>
                <w:sz w:val="32"/>
                <w:szCs w:val="32"/>
                <w:rtl/>
                <w:lang w:bidi="ar-DZ"/>
              </w:rPr>
              <w:t>2.22</w:t>
            </w:r>
          </w:p>
        </w:tc>
        <w:tc>
          <w:tcPr>
            <w:tcW w:w="851" w:type="dxa"/>
          </w:tcPr>
          <w:p w:rsidR="009D6B00" w:rsidRPr="0050413A" w:rsidRDefault="009D6B00" w:rsidP="00A80C30">
            <w:pPr>
              <w:autoSpaceDE w:val="0"/>
              <w:autoSpaceDN w:val="0"/>
              <w:bidi/>
              <w:adjustRightInd w:val="0"/>
              <w:jc w:val="both"/>
              <w:rPr>
                <w:rFonts w:ascii="Traditional Arabic" w:hAnsi="Traditional Arabic" w:cs="Traditional Arabic"/>
                <w:color w:val="1D1B11"/>
                <w:sz w:val="28"/>
                <w:szCs w:val="28"/>
                <w:rtl/>
                <w:lang w:bidi="ar-DZ"/>
              </w:rPr>
            </w:pPr>
            <w:r w:rsidRPr="0050413A">
              <w:rPr>
                <w:rFonts w:ascii="Traditional Arabic" w:hAnsi="Traditional Arabic" w:cs="Traditional Arabic"/>
                <w:color w:val="1D1B11"/>
                <w:sz w:val="28"/>
                <w:szCs w:val="28"/>
                <w:lang w:bidi="ar-DZ"/>
              </w:rPr>
              <w:t>20</w:t>
            </w:r>
          </w:p>
        </w:tc>
        <w:tc>
          <w:tcPr>
            <w:tcW w:w="850" w:type="dxa"/>
          </w:tcPr>
          <w:p w:rsidR="009D6B00" w:rsidRPr="0050413A" w:rsidRDefault="009D6B00" w:rsidP="00A80C30">
            <w:pPr>
              <w:autoSpaceDE w:val="0"/>
              <w:autoSpaceDN w:val="0"/>
              <w:bidi/>
              <w:adjustRightInd w:val="0"/>
              <w:jc w:val="both"/>
              <w:rPr>
                <w:rFonts w:ascii="Traditional Arabic" w:hAnsi="Traditional Arabic" w:cs="Traditional Arabic"/>
                <w:color w:val="1D1B11"/>
                <w:sz w:val="28"/>
                <w:szCs w:val="28"/>
                <w:rtl/>
                <w:lang w:bidi="ar-DZ"/>
              </w:rPr>
            </w:pPr>
            <w:r w:rsidRPr="0050413A">
              <w:rPr>
                <w:rFonts w:ascii="Traditional Arabic" w:hAnsi="Traditional Arabic" w:cs="Traditional Arabic"/>
                <w:color w:val="1D1B11"/>
                <w:sz w:val="28"/>
                <w:szCs w:val="28"/>
                <w:lang w:bidi="ar-DZ"/>
              </w:rPr>
              <w:t>25</w:t>
            </w:r>
          </w:p>
        </w:tc>
        <w:tc>
          <w:tcPr>
            <w:tcW w:w="709" w:type="dxa"/>
          </w:tcPr>
          <w:p w:rsidR="009D6B00" w:rsidRPr="0050413A" w:rsidRDefault="009D6B00" w:rsidP="00A80C30">
            <w:pPr>
              <w:autoSpaceDE w:val="0"/>
              <w:autoSpaceDN w:val="0"/>
              <w:bidi/>
              <w:adjustRightInd w:val="0"/>
              <w:jc w:val="both"/>
              <w:rPr>
                <w:rFonts w:ascii="Traditional Arabic" w:hAnsi="Traditional Arabic" w:cs="Traditional Arabic"/>
                <w:color w:val="1D1B11"/>
                <w:sz w:val="28"/>
                <w:szCs w:val="28"/>
                <w:rtl/>
                <w:lang w:bidi="ar-DZ"/>
              </w:rPr>
            </w:pPr>
            <w:r w:rsidRPr="0050413A">
              <w:rPr>
                <w:rFonts w:ascii="Traditional Arabic" w:hAnsi="Traditional Arabic" w:cs="Traditional Arabic"/>
                <w:color w:val="1D1B11"/>
                <w:sz w:val="28"/>
                <w:szCs w:val="28"/>
                <w:lang w:bidi="ar-DZ"/>
              </w:rPr>
              <w:t>00</w:t>
            </w:r>
          </w:p>
        </w:tc>
        <w:tc>
          <w:tcPr>
            <w:tcW w:w="709" w:type="dxa"/>
          </w:tcPr>
          <w:p w:rsidR="009D6B00" w:rsidRPr="0050413A" w:rsidRDefault="009D6B00" w:rsidP="00A80C30">
            <w:pPr>
              <w:autoSpaceDE w:val="0"/>
              <w:autoSpaceDN w:val="0"/>
              <w:bidi/>
              <w:adjustRightInd w:val="0"/>
              <w:jc w:val="both"/>
              <w:rPr>
                <w:rFonts w:ascii="Traditional Arabic" w:hAnsi="Traditional Arabic" w:cs="Traditional Arabic"/>
                <w:color w:val="1D1B11"/>
                <w:sz w:val="28"/>
                <w:szCs w:val="28"/>
                <w:rtl/>
                <w:lang w:bidi="ar-DZ"/>
              </w:rPr>
            </w:pPr>
            <w:r w:rsidRPr="0050413A">
              <w:rPr>
                <w:rFonts w:ascii="Traditional Arabic" w:hAnsi="Traditional Arabic" w:cs="Traditional Arabic"/>
                <w:color w:val="1D1B11"/>
                <w:sz w:val="28"/>
                <w:szCs w:val="28"/>
                <w:lang w:bidi="ar-DZ"/>
              </w:rPr>
              <w:t>09</w:t>
            </w:r>
          </w:p>
        </w:tc>
        <w:tc>
          <w:tcPr>
            <w:tcW w:w="708" w:type="dxa"/>
          </w:tcPr>
          <w:p w:rsidR="009D6B00" w:rsidRPr="0050413A" w:rsidRDefault="009D6B00" w:rsidP="00A80C30">
            <w:pPr>
              <w:autoSpaceDE w:val="0"/>
              <w:autoSpaceDN w:val="0"/>
              <w:bidi/>
              <w:adjustRightInd w:val="0"/>
              <w:jc w:val="both"/>
              <w:rPr>
                <w:rFonts w:ascii="Traditional Arabic" w:hAnsi="Traditional Arabic" w:cs="Traditional Arabic"/>
                <w:color w:val="1D1B11"/>
                <w:sz w:val="28"/>
                <w:szCs w:val="28"/>
                <w:rtl/>
                <w:lang w:bidi="ar-DZ"/>
              </w:rPr>
            </w:pPr>
            <w:r w:rsidRPr="0050413A">
              <w:rPr>
                <w:rFonts w:ascii="Traditional Arabic" w:hAnsi="Traditional Arabic" w:cs="Traditional Arabic"/>
                <w:color w:val="1D1B11"/>
                <w:sz w:val="28"/>
                <w:szCs w:val="28"/>
                <w:lang w:bidi="ar-DZ"/>
              </w:rPr>
              <w:t>05</w:t>
            </w:r>
          </w:p>
        </w:tc>
        <w:tc>
          <w:tcPr>
            <w:tcW w:w="1701" w:type="dxa"/>
          </w:tcPr>
          <w:p w:rsidR="009D6B00" w:rsidRPr="00A1558E" w:rsidRDefault="009D6B00" w:rsidP="00A80C30">
            <w:pPr>
              <w:autoSpaceDE w:val="0"/>
              <w:autoSpaceDN w:val="0"/>
              <w:bidi/>
              <w:adjustRightInd w:val="0"/>
              <w:jc w:val="both"/>
              <w:rPr>
                <w:rFonts w:ascii="Traditional Arabic" w:hAnsi="Traditional Arabic" w:cs="Traditional Arabic"/>
                <w:sz w:val="28"/>
                <w:szCs w:val="28"/>
                <w:rtl/>
              </w:rPr>
            </w:pPr>
            <w:r>
              <w:rPr>
                <w:rFonts w:ascii="Traditional Arabic" w:hAnsi="Traditional Arabic" w:cs="Traditional Arabic" w:hint="cs"/>
                <w:sz w:val="28"/>
                <w:szCs w:val="28"/>
                <w:rtl/>
              </w:rPr>
              <w:t>التكرارات</w:t>
            </w:r>
          </w:p>
        </w:tc>
      </w:tr>
      <w:tr w:rsidR="009D6B00" w:rsidRPr="00A1558E" w:rsidTr="00A80C30">
        <w:tc>
          <w:tcPr>
            <w:tcW w:w="993" w:type="dxa"/>
            <w:tcBorders>
              <w:top w:val="nil"/>
            </w:tcBorders>
          </w:tcPr>
          <w:p w:rsidR="009D6B00" w:rsidRDefault="009D6B00" w:rsidP="00A80C30">
            <w:pPr>
              <w:tabs>
                <w:tab w:val="left" w:pos="8285"/>
              </w:tabs>
              <w:jc w:val="center"/>
              <w:rPr>
                <w:rFonts w:ascii="Traditional Arabic" w:hAnsi="Traditional Arabic" w:cs="Traditional Arabic"/>
                <w:sz w:val="32"/>
                <w:szCs w:val="32"/>
                <w:rtl/>
                <w:lang w:bidi="ar-DZ"/>
              </w:rPr>
            </w:pPr>
          </w:p>
        </w:tc>
        <w:tc>
          <w:tcPr>
            <w:tcW w:w="992" w:type="dxa"/>
            <w:tcBorders>
              <w:top w:val="nil"/>
            </w:tcBorders>
          </w:tcPr>
          <w:p w:rsidR="009D6B00" w:rsidRDefault="009D6B00" w:rsidP="00A80C30">
            <w:pPr>
              <w:tabs>
                <w:tab w:val="left" w:pos="8285"/>
              </w:tabs>
              <w:jc w:val="center"/>
              <w:rPr>
                <w:rFonts w:ascii="Traditional Arabic" w:hAnsi="Traditional Arabic" w:cs="Traditional Arabic"/>
                <w:sz w:val="32"/>
                <w:szCs w:val="32"/>
                <w:rtl/>
                <w:lang w:bidi="ar-DZ"/>
              </w:rPr>
            </w:pPr>
          </w:p>
        </w:tc>
        <w:tc>
          <w:tcPr>
            <w:tcW w:w="992" w:type="dxa"/>
            <w:tcBorders>
              <w:top w:val="nil"/>
            </w:tcBorders>
          </w:tcPr>
          <w:p w:rsidR="009D6B00" w:rsidRDefault="009D6B00" w:rsidP="00A80C30">
            <w:pPr>
              <w:tabs>
                <w:tab w:val="left" w:pos="8285"/>
              </w:tabs>
              <w:jc w:val="center"/>
              <w:rPr>
                <w:rFonts w:ascii="Traditional Arabic" w:hAnsi="Traditional Arabic" w:cs="Traditional Arabic"/>
                <w:sz w:val="32"/>
                <w:szCs w:val="32"/>
                <w:rtl/>
                <w:lang w:bidi="ar-DZ"/>
              </w:rPr>
            </w:pPr>
          </w:p>
        </w:tc>
        <w:tc>
          <w:tcPr>
            <w:tcW w:w="851" w:type="dxa"/>
          </w:tcPr>
          <w:p w:rsidR="009D6B00" w:rsidRPr="0050413A" w:rsidRDefault="009D6B00" w:rsidP="00A80C30">
            <w:pPr>
              <w:autoSpaceDE w:val="0"/>
              <w:autoSpaceDN w:val="0"/>
              <w:bidi/>
              <w:adjustRightInd w:val="0"/>
              <w:jc w:val="both"/>
              <w:rPr>
                <w:rFonts w:ascii="Traditional Arabic" w:hAnsi="Traditional Arabic" w:cs="Traditional Arabic"/>
                <w:color w:val="1D1B11"/>
                <w:sz w:val="28"/>
                <w:szCs w:val="28"/>
                <w:lang w:bidi="ar-DZ"/>
              </w:rPr>
            </w:pPr>
            <w:r w:rsidRPr="0050413A">
              <w:rPr>
                <w:rFonts w:ascii="Traditional Arabic" w:hAnsi="Traditional Arabic" w:cs="Traditional Arabic" w:hint="cs"/>
                <w:color w:val="1D1B11"/>
                <w:sz w:val="28"/>
                <w:szCs w:val="28"/>
                <w:rtl/>
                <w:lang w:bidi="ar-DZ"/>
              </w:rPr>
              <w:t>34</w:t>
            </w:r>
            <w:r w:rsidRPr="0050413A">
              <w:rPr>
                <w:rFonts w:ascii="Traditional Arabic" w:hAnsi="Traditional Arabic" w:cs="Traditional Arabic"/>
                <w:sz w:val="26"/>
                <w:szCs w:val="26"/>
                <w:lang w:bidi="ar-DZ"/>
              </w:rPr>
              <w:t>%</w:t>
            </w:r>
          </w:p>
        </w:tc>
        <w:tc>
          <w:tcPr>
            <w:tcW w:w="850" w:type="dxa"/>
          </w:tcPr>
          <w:p w:rsidR="009D6B00" w:rsidRPr="0050413A" w:rsidRDefault="009D6B00" w:rsidP="00A80C30">
            <w:pPr>
              <w:autoSpaceDE w:val="0"/>
              <w:autoSpaceDN w:val="0"/>
              <w:bidi/>
              <w:adjustRightInd w:val="0"/>
              <w:jc w:val="both"/>
              <w:rPr>
                <w:rFonts w:ascii="Traditional Arabic" w:hAnsi="Traditional Arabic" w:cs="Traditional Arabic"/>
                <w:color w:val="1D1B11"/>
                <w:sz w:val="28"/>
                <w:szCs w:val="28"/>
                <w:lang w:bidi="ar-DZ"/>
              </w:rPr>
            </w:pPr>
            <w:r w:rsidRPr="0050413A">
              <w:rPr>
                <w:rFonts w:ascii="Traditional Arabic" w:hAnsi="Traditional Arabic" w:cs="Traditional Arabic" w:hint="cs"/>
                <w:color w:val="1D1B11"/>
                <w:sz w:val="28"/>
                <w:szCs w:val="28"/>
                <w:rtl/>
                <w:lang w:bidi="ar-DZ"/>
              </w:rPr>
              <w:t>42</w:t>
            </w:r>
            <w:r w:rsidRPr="0050413A">
              <w:rPr>
                <w:rFonts w:ascii="Traditional Arabic" w:hAnsi="Traditional Arabic" w:cs="Traditional Arabic"/>
                <w:sz w:val="26"/>
                <w:szCs w:val="26"/>
                <w:lang w:bidi="ar-DZ"/>
              </w:rPr>
              <w:t>%</w:t>
            </w:r>
          </w:p>
        </w:tc>
        <w:tc>
          <w:tcPr>
            <w:tcW w:w="709" w:type="dxa"/>
          </w:tcPr>
          <w:p w:rsidR="009D6B00" w:rsidRPr="0050413A" w:rsidRDefault="009D6B00" w:rsidP="00A80C30">
            <w:pPr>
              <w:autoSpaceDE w:val="0"/>
              <w:autoSpaceDN w:val="0"/>
              <w:bidi/>
              <w:adjustRightInd w:val="0"/>
              <w:jc w:val="both"/>
              <w:rPr>
                <w:rFonts w:ascii="Traditional Arabic" w:hAnsi="Traditional Arabic" w:cs="Traditional Arabic"/>
                <w:color w:val="1D1B11"/>
                <w:sz w:val="28"/>
                <w:szCs w:val="28"/>
                <w:lang w:bidi="ar-DZ"/>
              </w:rPr>
            </w:pPr>
            <w:r w:rsidRPr="0050413A">
              <w:rPr>
                <w:rFonts w:ascii="Traditional Arabic" w:hAnsi="Traditional Arabic" w:cs="Traditional Arabic" w:hint="cs"/>
                <w:color w:val="1D1B11"/>
                <w:sz w:val="28"/>
                <w:szCs w:val="28"/>
                <w:rtl/>
                <w:lang w:bidi="ar-DZ"/>
              </w:rPr>
              <w:t>00</w:t>
            </w:r>
            <w:r w:rsidRPr="0050413A">
              <w:rPr>
                <w:rFonts w:ascii="Traditional Arabic" w:hAnsi="Traditional Arabic" w:cs="Traditional Arabic"/>
                <w:sz w:val="26"/>
                <w:szCs w:val="26"/>
                <w:lang w:bidi="ar-DZ"/>
              </w:rPr>
              <w:t>%</w:t>
            </w:r>
          </w:p>
        </w:tc>
        <w:tc>
          <w:tcPr>
            <w:tcW w:w="709" w:type="dxa"/>
          </w:tcPr>
          <w:p w:rsidR="009D6B00" w:rsidRPr="0050413A" w:rsidRDefault="009D6B00" w:rsidP="00A80C30">
            <w:pPr>
              <w:autoSpaceDE w:val="0"/>
              <w:autoSpaceDN w:val="0"/>
              <w:bidi/>
              <w:adjustRightInd w:val="0"/>
              <w:jc w:val="both"/>
              <w:rPr>
                <w:rFonts w:ascii="Traditional Arabic" w:hAnsi="Traditional Arabic" w:cs="Traditional Arabic"/>
                <w:color w:val="1D1B11"/>
                <w:sz w:val="28"/>
                <w:szCs w:val="28"/>
                <w:lang w:bidi="ar-DZ"/>
              </w:rPr>
            </w:pPr>
            <w:r w:rsidRPr="0050413A">
              <w:rPr>
                <w:rFonts w:ascii="Traditional Arabic" w:hAnsi="Traditional Arabic" w:cs="Traditional Arabic" w:hint="cs"/>
                <w:color w:val="1D1B11"/>
                <w:sz w:val="28"/>
                <w:szCs w:val="28"/>
                <w:rtl/>
                <w:lang w:bidi="ar-DZ"/>
              </w:rPr>
              <w:t>15</w:t>
            </w:r>
            <w:r w:rsidRPr="0050413A">
              <w:rPr>
                <w:rFonts w:ascii="Traditional Arabic" w:hAnsi="Traditional Arabic" w:cs="Traditional Arabic"/>
                <w:sz w:val="26"/>
                <w:szCs w:val="26"/>
                <w:lang w:bidi="ar-DZ"/>
              </w:rPr>
              <w:t>%</w:t>
            </w:r>
          </w:p>
        </w:tc>
        <w:tc>
          <w:tcPr>
            <w:tcW w:w="708" w:type="dxa"/>
          </w:tcPr>
          <w:p w:rsidR="009D6B00" w:rsidRPr="0050413A" w:rsidRDefault="009D6B00" w:rsidP="00A80C30">
            <w:pPr>
              <w:autoSpaceDE w:val="0"/>
              <w:autoSpaceDN w:val="0"/>
              <w:bidi/>
              <w:adjustRightInd w:val="0"/>
              <w:jc w:val="both"/>
              <w:rPr>
                <w:rFonts w:ascii="Traditional Arabic" w:hAnsi="Traditional Arabic" w:cs="Traditional Arabic"/>
                <w:color w:val="1D1B11"/>
                <w:sz w:val="28"/>
                <w:szCs w:val="28"/>
                <w:lang w:bidi="ar-DZ"/>
              </w:rPr>
            </w:pPr>
            <w:r w:rsidRPr="0050413A">
              <w:rPr>
                <w:rFonts w:ascii="Traditional Arabic" w:hAnsi="Traditional Arabic" w:cs="Traditional Arabic" w:hint="cs"/>
                <w:color w:val="1D1B11"/>
                <w:sz w:val="28"/>
                <w:szCs w:val="28"/>
                <w:rtl/>
                <w:lang w:bidi="ar-DZ"/>
              </w:rPr>
              <w:t>09</w:t>
            </w:r>
            <w:r w:rsidRPr="0050413A">
              <w:rPr>
                <w:rFonts w:ascii="Traditional Arabic" w:hAnsi="Traditional Arabic" w:cs="Traditional Arabic"/>
                <w:sz w:val="26"/>
                <w:szCs w:val="26"/>
                <w:lang w:bidi="ar-DZ"/>
              </w:rPr>
              <w:t>%</w:t>
            </w:r>
          </w:p>
        </w:tc>
        <w:tc>
          <w:tcPr>
            <w:tcW w:w="1701" w:type="dxa"/>
          </w:tcPr>
          <w:p w:rsidR="009D6B00" w:rsidRPr="00A1558E" w:rsidRDefault="009D6B00" w:rsidP="00A80C30">
            <w:pPr>
              <w:autoSpaceDE w:val="0"/>
              <w:autoSpaceDN w:val="0"/>
              <w:bidi/>
              <w:adjustRightInd w:val="0"/>
              <w:jc w:val="both"/>
              <w:rPr>
                <w:rFonts w:ascii="Traditional Arabic" w:hAnsi="Traditional Arabic" w:cs="Traditional Arabic"/>
                <w:sz w:val="28"/>
                <w:szCs w:val="28"/>
                <w:rtl/>
              </w:rPr>
            </w:pPr>
            <w:r>
              <w:rPr>
                <w:rFonts w:ascii="Traditional Arabic" w:hAnsi="Traditional Arabic" w:cs="Traditional Arabic" w:hint="cs"/>
                <w:sz w:val="28"/>
                <w:szCs w:val="28"/>
                <w:rtl/>
              </w:rPr>
              <w:t>النسب المئوية</w:t>
            </w:r>
          </w:p>
        </w:tc>
      </w:tr>
    </w:tbl>
    <w:p w:rsidR="009D6B00" w:rsidRDefault="009D6B00" w:rsidP="009D6B00">
      <w:pPr>
        <w:tabs>
          <w:tab w:val="center" w:pos="4536"/>
          <w:tab w:val="left" w:pos="6439"/>
          <w:tab w:val="left" w:pos="8285"/>
          <w:tab w:val="right" w:pos="9072"/>
        </w:tabs>
        <w:bidi/>
        <w:spacing w:after="0" w:line="240" w:lineRule="auto"/>
        <w:jc w:val="both"/>
        <w:rPr>
          <w:rFonts w:ascii="Traditional Arabic" w:hAnsi="Traditional Arabic" w:cs="Traditional Arabic"/>
          <w:b/>
          <w:bCs/>
          <w:sz w:val="32"/>
          <w:szCs w:val="32"/>
          <w:rtl/>
          <w:lang w:bidi="ar-DZ"/>
        </w:rPr>
      </w:pPr>
      <w:r w:rsidRPr="00E11FBC">
        <w:rPr>
          <w:rFonts w:ascii="Traditional Arabic" w:hAnsi="Traditional Arabic" w:cs="Traditional Arabic" w:hint="cs"/>
          <w:b/>
          <w:bCs/>
          <w:sz w:val="28"/>
          <w:szCs w:val="28"/>
          <w:rtl/>
          <w:lang w:bidi="ar-DZ"/>
        </w:rPr>
        <w:t xml:space="preserve">        المصدر:</w:t>
      </w:r>
      <w:r w:rsidRPr="00E11FBC">
        <w:rPr>
          <w:rFonts w:ascii="Traditional Arabic" w:hAnsi="Traditional Arabic" w:cs="Traditional Arabic" w:hint="cs"/>
          <w:sz w:val="28"/>
          <w:szCs w:val="28"/>
          <w:rtl/>
          <w:lang w:bidi="ar-DZ"/>
        </w:rPr>
        <w:t xml:space="preserve"> بالاعتماد على نتائج الاستبيان وبرنامج</w:t>
      </w:r>
      <w:r>
        <w:rPr>
          <w:rFonts w:ascii="Traditional Arabic" w:hAnsi="Traditional Arabic" w:cs="Traditional Arabic" w:hint="cs"/>
          <w:sz w:val="32"/>
          <w:szCs w:val="32"/>
          <w:rtl/>
          <w:lang w:bidi="ar-DZ"/>
        </w:rPr>
        <w:t xml:space="preserve"> </w:t>
      </w:r>
      <w:r w:rsidRPr="00E11FBC">
        <w:rPr>
          <w:rFonts w:asciiTheme="majorBidi" w:hAnsiTheme="majorBidi" w:cstheme="majorBidi"/>
          <w:sz w:val="24"/>
          <w:szCs w:val="24"/>
          <w:lang w:bidi="ar-DZ"/>
        </w:rPr>
        <w:t>spss</w:t>
      </w:r>
      <w:r w:rsidRPr="00E11FBC">
        <w:rPr>
          <w:rFonts w:asciiTheme="majorBidi" w:hAnsiTheme="majorBidi" w:cstheme="majorBidi"/>
          <w:b/>
          <w:bCs/>
          <w:sz w:val="24"/>
          <w:szCs w:val="24"/>
          <w:rtl/>
          <w:lang w:bidi="ar-DZ"/>
        </w:rPr>
        <w:t>.</w:t>
      </w:r>
    </w:p>
    <w:p w:rsidR="009D6B00" w:rsidRPr="003B5841" w:rsidRDefault="009D6B00" w:rsidP="00B01712">
      <w:pPr>
        <w:tabs>
          <w:tab w:val="center" w:pos="4536"/>
          <w:tab w:val="left" w:pos="6439"/>
          <w:tab w:val="left" w:pos="8285"/>
          <w:tab w:val="right" w:pos="9072"/>
        </w:tabs>
        <w:bidi/>
        <w:spacing w:after="0" w:line="240" w:lineRule="auto"/>
        <w:jc w:val="both"/>
        <w:rPr>
          <w:rFonts w:ascii="Traditional Arabic" w:hAnsi="Traditional Arabic" w:cs="Traditional Arabic"/>
          <w:sz w:val="28"/>
          <w:szCs w:val="28"/>
          <w:rtl/>
        </w:rPr>
      </w:pPr>
      <w:r>
        <w:rPr>
          <w:rFonts w:ascii="Traditional Arabic" w:hAnsi="Traditional Arabic" w:cs="Traditional Arabic" w:hint="cs"/>
          <w:sz w:val="32"/>
          <w:szCs w:val="32"/>
          <w:rtl/>
        </w:rPr>
        <w:lastRenderedPageBreak/>
        <w:t xml:space="preserve">        </w:t>
      </w:r>
      <w:r w:rsidRPr="003B5841">
        <w:rPr>
          <w:rFonts w:ascii="Traditional Arabic" w:hAnsi="Traditional Arabic" w:cs="Traditional Arabic" w:hint="cs"/>
          <w:sz w:val="28"/>
          <w:szCs w:val="28"/>
          <w:rtl/>
        </w:rPr>
        <w:t xml:space="preserve">جاءت الفقرة الأولى المتعلقة بامتلاك المؤسسات أهداف تود تحقيقها على المدى الطويل(03 سنوات فما فوق)، باعتبار </w:t>
      </w:r>
      <w:r w:rsidRPr="003B5841">
        <w:rPr>
          <w:rFonts w:ascii="Traditional Arabic" w:hAnsi="Traditional Arabic" w:cs="Traditional Arabic"/>
          <w:sz w:val="28"/>
          <w:szCs w:val="28"/>
          <w:rtl/>
        </w:rPr>
        <w:t>هذ</w:t>
      </w:r>
      <w:r w:rsidRPr="003B5841">
        <w:rPr>
          <w:rFonts w:ascii="Traditional Arabic" w:hAnsi="Traditional Arabic" w:cs="Traditional Arabic" w:hint="cs"/>
          <w:sz w:val="28"/>
          <w:szCs w:val="28"/>
          <w:rtl/>
        </w:rPr>
        <w:t>ه</w:t>
      </w:r>
      <w:r w:rsidRPr="003B5841">
        <w:rPr>
          <w:rFonts w:ascii="Traditional Arabic" w:hAnsi="Traditional Arabic" w:cs="Traditional Arabic"/>
          <w:sz w:val="28"/>
          <w:szCs w:val="28"/>
          <w:rtl/>
        </w:rPr>
        <w:t xml:space="preserve"> </w:t>
      </w:r>
      <w:r w:rsidRPr="003B5841">
        <w:rPr>
          <w:rFonts w:ascii="Traditional Arabic" w:hAnsi="Traditional Arabic" w:cs="Traditional Arabic" w:hint="cs"/>
          <w:sz w:val="28"/>
          <w:szCs w:val="28"/>
          <w:rtl/>
        </w:rPr>
        <w:t>النقطة</w:t>
      </w:r>
      <w:r w:rsidRPr="003B5841">
        <w:rPr>
          <w:rFonts w:ascii="Traditional Arabic" w:hAnsi="Traditional Arabic" w:cs="Traditional Arabic"/>
          <w:sz w:val="28"/>
          <w:szCs w:val="28"/>
          <w:rtl/>
        </w:rPr>
        <w:t xml:space="preserve"> مهم</w:t>
      </w:r>
      <w:r w:rsidRPr="003B5841">
        <w:rPr>
          <w:rFonts w:ascii="Traditional Arabic" w:hAnsi="Traditional Arabic" w:cs="Traditional Arabic" w:hint="cs"/>
          <w:sz w:val="28"/>
          <w:szCs w:val="28"/>
          <w:rtl/>
        </w:rPr>
        <w:t>ة</w:t>
      </w:r>
      <w:r w:rsidRPr="003B5841">
        <w:rPr>
          <w:rFonts w:ascii="Traditional Arabic" w:hAnsi="Traditional Arabic" w:cs="Traditional Arabic"/>
          <w:sz w:val="28"/>
          <w:szCs w:val="28"/>
          <w:rtl/>
        </w:rPr>
        <w:t xml:space="preserve"> </w:t>
      </w:r>
      <w:r w:rsidRPr="003B5841">
        <w:rPr>
          <w:rFonts w:ascii="Traditional Arabic" w:hAnsi="Traditional Arabic" w:cs="Traditional Arabic" w:hint="cs"/>
          <w:sz w:val="28"/>
          <w:szCs w:val="28"/>
          <w:rtl/>
        </w:rPr>
        <w:t xml:space="preserve">جدا </w:t>
      </w:r>
      <w:r w:rsidRPr="003B5841">
        <w:rPr>
          <w:rFonts w:ascii="Traditional Arabic" w:hAnsi="Traditional Arabic" w:cs="Traditional Arabic"/>
          <w:sz w:val="28"/>
          <w:szCs w:val="28"/>
          <w:rtl/>
        </w:rPr>
        <w:t xml:space="preserve">في إطار التفكير الاستراتيجي، إذ لا يمكن القول أن هناك </w:t>
      </w:r>
      <w:r w:rsidRPr="003B5841">
        <w:rPr>
          <w:rFonts w:ascii="Traditional Arabic" w:hAnsi="Traditional Arabic" w:cs="Traditional Arabic" w:hint="cs"/>
          <w:sz w:val="28"/>
          <w:szCs w:val="28"/>
          <w:rtl/>
        </w:rPr>
        <w:t>إستراتيجية</w:t>
      </w:r>
      <w:r w:rsidRPr="003B5841">
        <w:rPr>
          <w:rFonts w:ascii="Traditional Arabic" w:hAnsi="Traditional Arabic" w:cs="Traditional Arabic"/>
          <w:sz w:val="28"/>
          <w:szCs w:val="28"/>
          <w:rtl/>
        </w:rPr>
        <w:t xml:space="preserve"> إذا لم يكن للمؤسسة أهداف بعيدة المدى تسعى إلى تحقيقها فحسب شوندلر</w:t>
      </w:r>
      <w:r w:rsidRPr="00D652E6">
        <w:rPr>
          <w:rFonts w:ascii="Traditional Arabic" w:hAnsi="Traditional Arabic" w:cs="Traditional Arabic"/>
          <w:sz w:val="32"/>
          <w:szCs w:val="32"/>
          <w:rtl/>
        </w:rPr>
        <w:t xml:space="preserve"> </w:t>
      </w:r>
      <w:r w:rsidRPr="003B5841">
        <w:rPr>
          <w:rFonts w:asciiTheme="majorBidi" w:hAnsiTheme="majorBidi" w:cstheme="majorBidi"/>
          <w:sz w:val="24"/>
          <w:szCs w:val="24"/>
        </w:rPr>
        <w:t>Chandler</w:t>
      </w:r>
      <w:r w:rsidRPr="00D652E6">
        <w:rPr>
          <w:rFonts w:ascii="Traditional Arabic" w:hAnsi="Traditional Arabic" w:cs="Traditional Arabic"/>
          <w:sz w:val="32"/>
          <w:szCs w:val="32"/>
          <w:rtl/>
        </w:rPr>
        <w:t xml:space="preserve"> (1962): </w:t>
      </w:r>
      <w:r w:rsidRPr="003B5841">
        <w:rPr>
          <w:rFonts w:ascii="Traditional Arabic" w:hAnsi="Traditional Arabic" w:cs="Traditional Arabic"/>
          <w:sz w:val="28"/>
          <w:szCs w:val="28"/>
          <w:rtl/>
        </w:rPr>
        <w:t>"</w:t>
      </w:r>
      <w:r w:rsidRPr="003B5841">
        <w:rPr>
          <w:rFonts w:ascii="Traditional Arabic" w:hAnsi="Traditional Arabic" w:cs="Traditional Arabic" w:hint="cs"/>
          <w:sz w:val="28"/>
          <w:szCs w:val="28"/>
          <w:rtl/>
        </w:rPr>
        <w:t>الإستراتيجية</w:t>
      </w:r>
      <w:r w:rsidRPr="003B5841">
        <w:rPr>
          <w:rFonts w:ascii="Traditional Arabic" w:hAnsi="Traditional Arabic" w:cs="Traditional Arabic"/>
          <w:sz w:val="28"/>
          <w:szCs w:val="28"/>
          <w:rtl/>
        </w:rPr>
        <w:t xml:space="preserve"> هي تحديد الأهداف والغايات طويلة الأجل للمؤسسة، واختيار وسائل العمل وتخصيص الموارد اللازمة لتحقيقها".</w:t>
      </w:r>
      <w:r>
        <w:rPr>
          <w:rFonts w:ascii="Traditional Arabic" w:hAnsi="Traditional Arabic" w:cs="Traditional Arabic" w:hint="cs"/>
          <w:sz w:val="32"/>
          <w:szCs w:val="32"/>
          <w:rtl/>
        </w:rPr>
        <w:t xml:space="preserve"> </w:t>
      </w:r>
      <w:r w:rsidRPr="003B5841">
        <w:rPr>
          <w:rFonts w:ascii="Traditional Arabic" w:hAnsi="Traditional Arabic" w:cs="Traditional Arabic" w:hint="cs"/>
          <w:sz w:val="28"/>
          <w:szCs w:val="28"/>
          <w:rtl/>
        </w:rPr>
        <w:t>من خلال إجابة أفراد العينة كما هو مبين في الجدول أعلاه، نجد بأن المتوسط الحسابي قوي بلغ4.56،</w:t>
      </w:r>
      <w:r w:rsidR="003B5841">
        <w:rPr>
          <w:rFonts w:ascii="Traditional Arabic" w:hAnsi="Traditional Arabic" w:cs="Traditional Arabic" w:hint="cs"/>
          <w:sz w:val="28"/>
          <w:szCs w:val="28"/>
          <w:rtl/>
        </w:rPr>
        <w:t xml:space="preserve"> </w:t>
      </w:r>
      <w:r w:rsidRPr="003B5841">
        <w:rPr>
          <w:rFonts w:ascii="Traditional Arabic" w:hAnsi="Traditional Arabic" w:cs="Traditional Arabic" w:hint="cs"/>
          <w:sz w:val="28"/>
          <w:szCs w:val="28"/>
          <w:rtl/>
        </w:rPr>
        <w:t>هذا ما يدل على أن أغلبية مالكي/ مسيري المؤسسات لديهم أهداف مسطرة يسعون إلى تحقيقها على المدى البعيد، إذ أن</w:t>
      </w:r>
      <w:r w:rsidRPr="003B5841">
        <w:rPr>
          <w:rFonts w:ascii="Traditional Arabic" w:hAnsi="Traditional Arabic" w:cs="Traditional Arabic" w:hint="cs"/>
          <w:b/>
          <w:bCs/>
          <w:sz w:val="28"/>
          <w:szCs w:val="28"/>
          <w:rtl/>
        </w:rPr>
        <w:t xml:space="preserve"> </w:t>
      </w:r>
      <w:r w:rsidRPr="003B5841">
        <w:rPr>
          <w:rFonts w:ascii="Traditional Arabic" w:hAnsi="Traditional Arabic" w:cs="Traditional Arabic" w:hint="cs"/>
          <w:color w:val="1D1B11"/>
          <w:sz w:val="28"/>
          <w:szCs w:val="28"/>
          <w:rtl/>
          <w:lang w:bidi="ar-DZ"/>
        </w:rPr>
        <w:t>85</w:t>
      </w:r>
      <w:r w:rsidRPr="003B5841">
        <w:rPr>
          <w:rFonts w:ascii="Traditional Arabic" w:hAnsi="Traditional Arabic" w:cs="Traditional Arabic"/>
          <w:sz w:val="28"/>
          <w:szCs w:val="28"/>
          <w:lang w:bidi="ar-DZ"/>
        </w:rPr>
        <w:t>%</w:t>
      </w:r>
      <w:r w:rsidRPr="003B5841">
        <w:rPr>
          <w:rFonts w:ascii="Traditional Arabic" w:hAnsi="Traditional Arabic" w:cs="Traditional Arabic" w:hint="cs"/>
          <w:sz w:val="28"/>
          <w:szCs w:val="28"/>
          <w:rtl/>
          <w:lang w:bidi="ar-DZ"/>
        </w:rPr>
        <w:t xml:space="preserve"> </w:t>
      </w:r>
      <w:r w:rsidRPr="003B5841">
        <w:rPr>
          <w:rFonts w:ascii="Traditional Arabic" w:hAnsi="Traditional Arabic" w:cs="Traditional Arabic" w:hint="cs"/>
          <w:sz w:val="28"/>
          <w:szCs w:val="28"/>
          <w:rtl/>
        </w:rPr>
        <w:t xml:space="preserve">من المجموع يؤكدون ذلك. وفقط 03 مؤسسات من أصل 59 مؤسسة أجابوا بالعكس. </w:t>
      </w:r>
    </w:p>
    <w:p w:rsidR="009D6B00" w:rsidRPr="003B5841" w:rsidRDefault="009D6B00" w:rsidP="00B01712">
      <w:pPr>
        <w:bidi/>
        <w:spacing w:after="0" w:line="240" w:lineRule="auto"/>
        <w:jc w:val="both"/>
        <w:rPr>
          <w:rFonts w:ascii="Traditional Arabic" w:hAnsi="Traditional Arabic" w:cs="Traditional Arabic"/>
          <w:sz w:val="28"/>
          <w:szCs w:val="28"/>
          <w:rtl/>
        </w:rPr>
      </w:pPr>
      <w:r w:rsidRPr="003B5841">
        <w:rPr>
          <w:rFonts w:ascii="Traditional Arabic" w:hAnsi="Traditional Arabic" w:cs="Traditional Arabic" w:hint="cs"/>
          <w:sz w:val="28"/>
          <w:szCs w:val="28"/>
          <w:rtl/>
        </w:rPr>
        <w:t xml:space="preserve">       و</w:t>
      </w:r>
      <w:r w:rsidR="0034043D">
        <w:rPr>
          <w:rFonts w:ascii="Traditional Arabic" w:hAnsi="Traditional Arabic" w:cs="Traditional Arabic" w:hint="cs"/>
          <w:sz w:val="28"/>
          <w:szCs w:val="28"/>
          <w:rtl/>
        </w:rPr>
        <w:t xml:space="preserve">تم </w:t>
      </w:r>
      <w:r w:rsidRPr="003B5841">
        <w:rPr>
          <w:rFonts w:ascii="Traditional Arabic" w:hAnsi="Traditional Arabic" w:cs="Traditional Arabic" w:hint="cs"/>
          <w:sz w:val="28"/>
          <w:szCs w:val="28"/>
          <w:rtl/>
        </w:rPr>
        <w:t>طرح الفقرة الثانية، لأنه حتى يمكن وصف المالك/ المسير بالمدير الاستراتيجي لابد أن تكون لديه الفطنة والحنكة والقدرة على رسم صورة لوضع مؤسسته مستقبلا من خلال طبعا التتبع المستمر للظروف والمتغيرات الحالية وأن يكون يقظا للتغيرات المستقبلية. من خلال الإجابات المدونة في الجدول أعلاه يتبين بأن المتوسط الحسابي لهذه الفقرة متوسطا يقدر بــــــ 2.56، بحيث 51</w:t>
      </w:r>
      <w:r w:rsidRPr="003B5841">
        <w:rPr>
          <w:rFonts w:ascii="Traditional Arabic" w:hAnsi="Traditional Arabic" w:cs="Traditional Arabic"/>
          <w:sz w:val="28"/>
          <w:szCs w:val="28"/>
          <w:lang w:bidi="ar-DZ"/>
        </w:rPr>
        <w:t>%</w:t>
      </w:r>
      <w:r w:rsidRPr="003B5841">
        <w:rPr>
          <w:rFonts w:ascii="Traditional Arabic" w:hAnsi="Traditional Arabic" w:cs="Traditional Arabic" w:hint="cs"/>
          <w:sz w:val="28"/>
          <w:szCs w:val="28"/>
          <w:rtl/>
          <w:lang w:bidi="ar-DZ"/>
        </w:rPr>
        <w:t xml:space="preserve"> </w:t>
      </w:r>
      <w:r w:rsidRPr="003B5841">
        <w:rPr>
          <w:rFonts w:ascii="Traditional Arabic" w:hAnsi="Traditional Arabic" w:cs="Traditional Arabic" w:hint="cs"/>
          <w:sz w:val="28"/>
          <w:szCs w:val="28"/>
          <w:rtl/>
        </w:rPr>
        <w:t>امتنعوا عن الإجابة و41</w:t>
      </w:r>
      <w:r w:rsidRPr="003B5841">
        <w:rPr>
          <w:rFonts w:ascii="Traditional Arabic" w:hAnsi="Traditional Arabic" w:cs="Traditional Arabic" w:hint="cs"/>
          <w:sz w:val="28"/>
          <w:szCs w:val="28"/>
          <w:rtl/>
          <w:lang w:bidi="ar-DZ"/>
        </w:rPr>
        <w:t xml:space="preserve"> </w:t>
      </w:r>
      <w:r w:rsidRPr="003B5841">
        <w:rPr>
          <w:rFonts w:ascii="Traditional Arabic" w:hAnsi="Traditional Arabic" w:cs="Traditional Arabic"/>
          <w:sz w:val="28"/>
          <w:szCs w:val="28"/>
          <w:lang w:bidi="ar-DZ"/>
        </w:rPr>
        <w:t>%</w:t>
      </w:r>
      <w:r w:rsidRPr="003B5841">
        <w:rPr>
          <w:rFonts w:ascii="Traditional Arabic" w:hAnsi="Traditional Arabic" w:cs="Traditional Arabic" w:hint="cs"/>
          <w:sz w:val="28"/>
          <w:szCs w:val="28"/>
          <w:rtl/>
          <w:lang w:bidi="ar-DZ"/>
        </w:rPr>
        <w:t xml:space="preserve"> </w:t>
      </w:r>
      <w:r w:rsidRPr="003B5841">
        <w:rPr>
          <w:rFonts w:ascii="Traditional Arabic" w:hAnsi="Traditional Arabic" w:cs="Traditional Arabic" w:hint="cs"/>
          <w:sz w:val="28"/>
          <w:szCs w:val="28"/>
          <w:rtl/>
        </w:rPr>
        <w:t>أكدوا بأنهم غير قادرين على تصور وضع مؤسستهم مستقبلا وهذا حسب رأيهم راجع لنقص الإمكانيات من جهة وصعوبة التنبؤ بالمستجدات ما يجعل المالك/ المسير يتكيف مع التغيرات يوما بيوم وقت حدوثها.</w:t>
      </w:r>
      <w:r w:rsidRPr="003B5841">
        <w:rPr>
          <w:rFonts w:ascii="Traditional Arabic" w:hAnsi="Traditional Arabic" w:cs="Traditional Arabic" w:hint="cs"/>
          <w:sz w:val="28"/>
          <w:szCs w:val="28"/>
          <w:rtl/>
          <w:lang w:bidi="ar-DZ"/>
        </w:rPr>
        <w:t xml:space="preserve"> </w:t>
      </w:r>
    </w:p>
    <w:p w:rsidR="009D6B00" w:rsidRPr="003B5841" w:rsidRDefault="009D6B00" w:rsidP="00B01712">
      <w:pPr>
        <w:tabs>
          <w:tab w:val="center" w:pos="4536"/>
          <w:tab w:val="left" w:pos="6439"/>
          <w:tab w:val="left" w:pos="8285"/>
          <w:tab w:val="right" w:pos="9072"/>
        </w:tabs>
        <w:bidi/>
        <w:spacing w:after="0" w:line="240" w:lineRule="auto"/>
        <w:jc w:val="both"/>
        <w:rPr>
          <w:rFonts w:ascii="Traditional Arabic" w:hAnsi="Traditional Arabic" w:cs="Traditional Arabic"/>
          <w:sz w:val="28"/>
          <w:szCs w:val="28"/>
          <w:rtl/>
        </w:rPr>
      </w:pPr>
      <w:r w:rsidRPr="003B5841">
        <w:rPr>
          <w:rFonts w:ascii="Traditional Arabic" w:hAnsi="Traditional Arabic" w:cs="Traditional Arabic" w:hint="cs"/>
          <w:b/>
          <w:bCs/>
          <w:sz w:val="28"/>
          <w:szCs w:val="28"/>
          <w:rtl/>
          <w:lang w:bidi="ar-DZ"/>
        </w:rPr>
        <w:t xml:space="preserve">     </w:t>
      </w:r>
      <w:r w:rsidRPr="003B5841">
        <w:rPr>
          <w:rFonts w:ascii="Traditional Arabic" w:hAnsi="Traditional Arabic" w:cs="Traditional Arabic"/>
          <w:sz w:val="28"/>
          <w:szCs w:val="28"/>
          <w:rtl/>
        </w:rPr>
        <w:t xml:space="preserve"> </w:t>
      </w:r>
      <w:r w:rsidRPr="003B5841">
        <w:rPr>
          <w:rFonts w:ascii="Traditional Arabic" w:hAnsi="Traditional Arabic" w:cs="Traditional Arabic" w:hint="cs"/>
          <w:sz w:val="28"/>
          <w:szCs w:val="28"/>
          <w:rtl/>
        </w:rPr>
        <w:t xml:space="preserve">  أما الفقرة المتضمنة بأن رؤية وأهداف المؤسسة معروفة لدى جميع العمال داخل المؤسسة، كان الهدف منها</w:t>
      </w:r>
      <w:r w:rsidRPr="003B5841">
        <w:rPr>
          <w:rFonts w:ascii="Traditional Arabic" w:hAnsi="Traditional Arabic" w:cs="Traditional Arabic"/>
          <w:sz w:val="28"/>
          <w:szCs w:val="28"/>
          <w:rtl/>
        </w:rPr>
        <w:t xml:space="preserve"> هو معرفة ما إذا كان هناك مشاركة وعمل جماعي داخل المؤسسة. إذ تعتبر هذه النقطة مدخلا حديثا من مداخل تحفيز العمال ليشعروا من خلالها بأهميتهم ومسؤوليتهم اتجاه المؤسسة </w:t>
      </w:r>
      <w:r w:rsidRPr="003B5841">
        <w:rPr>
          <w:rFonts w:ascii="Traditional Arabic" w:hAnsi="Traditional Arabic" w:cs="Traditional Arabic" w:hint="cs"/>
          <w:sz w:val="28"/>
          <w:szCs w:val="28"/>
          <w:rtl/>
        </w:rPr>
        <w:t xml:space="preserve">وبشراكتهم في تحقيق أهدافها </w:t>
      </w:r>
      <w:r w:rsidRPr="003B5841">
        <w:rPr>
          <w:rFonts w:ascii="Traditional Arabic" w:hAnsi="Traditional Arabic" w:cs="Traditional Arabic"/>
          <w:sz w:val="28"/>
          <w:szCs w:val="28"/>
          <w:rtl/>
        </w:rPr>
        <w:t xml:space="preserve">فيزيد أدائهم، كما أنه نقطة مهمة في تحقيق </w:t>
      </w:r>
      <w:r w:rsidRPr="003B5841">
        <w:rPr>
          <w:rFonts w:ascii="Traditional Arabic" w:hAnsi="Traditional Arabic" w:cs="Traditional Arabic" w:hint="cs"/>
          <w:sz w:val="28"/>
          <w:szCs w:val="28"/>
          <w:rtl/>
        </w:rPr>
        <w:t>الإستراتيجية</w:t>
      </w:r>
      <w:r w:rsidRPr="003B5841">
        <w:rPr>
          <w:rFonts w:ascii="Traditional Arabic" w:hAnsi="Traditional Arabic" w:cs="Traditional Arabic"/>
          <w:sz w:val="28"/>
          <w:szCs w:val="28"/>
          <w:rtl/>
        </w:rPr>
        <w:t xml:space="preserve"> يركز عليها المدير الاستراتيجي.</w:t>
      </w:r>
      <w:r w:rsidRPr="003B5841">
        <w:rPr>
          <w:rFonts w:ascii="Traditional Arabic" w:hAnsi="Traditional Arabic" w:cs="Traditional Arabic" w:hint="cs"/>
          <w:sz w:val="28"/>
          <w:szCs w:val="28"/>
          <w:rtl/>
        </w:rPr>
        <w:t xml:space="preserve"> من خلال معطيات الجدول أعلاه، يصرح 76</w:t>
      </w:r>
      <w:r w:rsidRPr="003B5841">
        <w:rPr>
          <w:rFonts w:ascii="Traditional Arabic" w:hAnsi="Traditional Arabic" w:cs="Traditional Arabic"/>
          <w:sz w:val="28"/>
          <w:szCs w:val="28"/>
          <w:lang w:bidi="ar-DZ"/>
        </w:rPr>
        <w:t>%</w:t>
      </w:r>
      <w:r w:rsidRPr="003B5841">
        <w:rPr>
          <w:rFonts w:ascii="Traditional Arabic" w:hAnsi="Traditional Arabic" w:cs="Traditional Arabic" w:hint="cs"/>
          <w:sz w:val="28"/>
          <w:szCs w:val="28"/>
          <w:rtl/>
          <w:lang w:bidi="ar-DZ"/>
        </w:rPr>
        <w:t xml:space="preserve"> من مالكي/ مسيري المؤسسات الصغيرة والمتوسطة المدروسة </w:t>
      </w:r>
      <w:r w:rsidRPr="003B5841">
        <w:rPr>
          <w:rFonts w:ascii="Traditional Arabic" w:hAnsi="Traditional Arabic" w:cs="Traditional Arabic" w:hint="cs"/>
          <w:sz w:val="28"/>
          <w:szCs w:val="28"/>
          <w:rtl/>
        </w:rPr>
        <w:t>بأن رؤية وأهداف المؤسسة ليست معروفة لدى جميع العمال داخل المؤسسة ولا يشا</w:t>
      </w:r>
      <w:r w:rsidR="004252D1" w:rsidRPr="003B5841">
        <w:rPr>
          <w:rFonts w:ascii="Traditional Arabic" w:hAnsi="Traditional Arabic" w:cs="Traditional Arabic" w:hint="cs"/>
          <w:sz w:val="28"/>
          <w:szCs w:val="28"/>
          <w:rtl/>
        </w:rPr>
        <w:t>ر</w:t>
      </w:r>
      <w:r w:rsidRPr="003B5841">
        <w:rPr>
          <w:rFonts w:ascii="Traditional Arabic" w:hAnsi="Traditional Arabic" w:cs="Traditional Arabic" w:hint="cs"/>
          <w:sz w:val="28"/>
          <w:szCs w:val="28"/>
          <w:rtl/>
        </w:rPr>
        <w:t xml:space="preserve">كون بالضرورة في تحقيقها؛ بحيث يسير المالك/المسير مؤسسته وفق رؤيته معتمدا على حدسه باعتبارها أملاكا شخصيا وتصدر قراراته على شكل أوامر لابد على العمال تطبيقها، وكذلك الظروف غير المستقرة لهذه المؤسسات تجعل الرؤية غير واضحة والأهداف غير مستقرة. لذلك فالمتوسط الحسابي لهذه الفقرة متوسط في حدود 2.36؛ </w:t>
      </w:r>
    </w:p>
    <w:p w:rsidR="009D6B00" w:rsidRPr="003B5841" w:rsidRDefault="009D6B00" w:rsidP="00EE5BBB">
      <w:pPr>
        <w:tabs>
          <w:tab w:val="center" w:pos="4536"/>
          <w:tab w:val="left" w:pos="6439"/>
          <w:tab w:val="left" w:pos="8285"/>
          <w:tab w:val="right" w:pos="9072"/>
        </w:tabs>
        <w:bidi/>
        <w:spacing w:after="0" w:line="240" w:lineRule="auto"/>
        <w:jc w:val="both"/>
        <w:rPr>
          <w:rFonts w:ascii="Traditional Arabic" w:hAnsi="Traditional Arabic" w:cs="Traditional Arabic"/>
          <w:sz w:val="28"/>
          <w:szCs w:val="28"/>
          <w:rtl/>
        </w:rPr>
      </w:pPr>
      <w:r w:rsidRPr="003B5841">
        <w:rPr>
          <w:rFonts w:ascii="Traditional Arabic" w:hAnsi="Traditional Arabic" w:cs="Traditional Arabic" w:hint="cs"/>
          <w:sz w:val="28"/>
          <w:szCs w:val="28"/>
          <w:rtl/>
        </w:rPr>
        <w:t xml:space="preserve">      وتم الاهتمام بمناقشة الفقرة المتضمنة بأن هناك </w:t>
      </w:r>
      <w:r w:rsidRPr="003B5841">
        <w:rPr>
          <w:rFonts w:ascii="Traditional Arabic" w:hAnsi="Traditional Arabic" w:cs="Traditional Arabic"/>
          <w:sz w:val="28"/>
          <w:szCs w:val="28"/>
          <w:rtl/>
        </w:rPr>
        <w:t>مراقبة</w:t>
      </w:r>
      <w:r w:rsidRPr="003B5841">
        <w:rPr>
          <w:rFonts w:ascii="Traditional Arabic" w:hAnsi="Traditional Arabic" w:cs="Traditional Arabic"/>
          <w:sz w:val="28"/>
          <w:szCs w:val="28"/>
        </w:rPr>
        <w:t xml:space="preserve"> </w:t>
      </w:r>
      <w:r w:rsidRPr="003B5841">
        <w:rPr>
          <w:rFonts w:ascii="Traditional Arabic" w:hAnsi="Traditional Arabic" w:cs="Traditional Arabic"/>
          <w:sz w:val="28"/>
          <w:szCs w:val="28"/>
          <w:rtl/>
        </w:rPr>
        <w:t>دورية</w:t>
      </w:r>
      <w:r w:rsidRPr="003B5841">
        <w:rPr>
          <w:rFonts w:ascii="Traditional Arabic" w:hAnsi="Traditional Arabic" w:cs="Traditional Arabic"/>
          <w:sz w:val="28"/>
          <w:szCs w:val="28"/>
        </w:rPr>
        <w:t xml:space="preserve"> </w:t>
      </w:r>
      <w:r w:rsidRPr="003B5841">
        <w:rPr>
          <w:rFonts w:ascii="Traditional Arabic" w:hAnsi="Traditional Arabic" w:cs="Traditional Arabic"/>
          <w:sz w:val="28"/>
          <w:szCs w:val="28"/>
          <w:rtl/>
        </w:rPr>
        <w:t>لأهداف</w:t>
      </w:r>
      <w:r w:rsidRPr="003B5841">
        <w:rPr>
          <w:rFonts w:ascii="Traditional Arabic" w:hAnsi="Traditional Arabic" w:cs="Traditional Arabic"/>
          <w:sz w:val="28"/>
          <w:szCs w:val="28"/>
        </w:rPr>
        <w:t xml:space="preserve"> </w:t>
      </w:r>
      <w:r w:rsidRPr="003B5841">
        <w:rPr>
          <w:rFonts w:ascii="Traditional Arabic" w:hAnsi="Traditional Arabic" w:cs="Traditional Arabic"/>
          <w:sz w:val="28"/>
          <w:szCs w:val="28"/>
          <w:rtl/>
        </w:rPr>
        <w:t>المؤسسة</w:t>
      </w:r>
      <w:r w:rsidRPr="003B5841">
        <w:rPr>
          <w:rFonts w:ascii="Traditional Arabic" w:hAnsi="Traditional Arabic" w:cs="Traditional Arabic" w:hint="cs"/>
          <w:sz w:val="28"/>
          <w:szCs w:val="28"/>
          <w:rtl/>
        </w:rPr>
        <w:t xml:space="preserve">، إذ أنها </w:t>
      </w:r>
      <w:r w:rsidRPr="003B5841">
        <w:rPr>
          <w:rFonts w:ascii="Traditional Arabic" w:hAnsi="Traditional Arabic" w:cs="Traditional Arabic"/>
          <w:sz w:val="28"/>
          <w:szCs w:val="28"/>
          <w:rtl/>
        </w:rPr>
        <w:t>تعتبر نقطة مهمة لأن</w:t>
      </w:r>
      <w:r w:rsidRPr="003B5841">
        <w:rPr>
          <w:rFonts w:ascii="Traditional Arabic" w:hAnsi="Traditional Arabic" w:cs="Traditional Arabic"/>
          <w:sz w:val="28"/>
          <w:szCs w:val="28"/>
          <w:rtl/>
          <w:lang w:bidi="ar-DZ"/>
        </w:rPr>
        <w:t xml:space="preserve"> التسيير الاستراتيجي الناجح يحتاج إلى </w:t>
      </w:r>
      <w:r w:rsidRPr="003B5841">
        <w:rPr>
          <w:rFonts w:ascii="Traditional Arabic" w:hAnsi="Traditional Arabic" w:cs="Traditional Arabic" w:hint="cs"/>
          <w:sz w:val="28"/>
          <w:szCs w:val="28"/>
          <w:rtl/>
          <w:lang w:bidi="ar-DZ"/>
        </w:rPr>
        <w:t>التدفق الدائم والمستمر للمعلومة وبالتالي المتابعة والمراقبة الدائمة والدورية لأهداف المؤسسة وإجراء التعديلات اللازمة عليها وفي الوقت المناسب كلما اقتضى الأمر ذلك بما تتطلبه إمكانيات المؤسسات ومكونات المحيط ودرجة المنافسة</w:t>
      </w:r>
      <w:r w:rsidRPr="003B5841">
        <w:rPr>
          <w:rFonts w:ascii="Traditional Arabic" w:hAnsi="Traditional Arabic" w:cs="Traditional Arabic"/>
          <w:sz w:val="28"/>
          <w:szCs w:val="28"/>
          <w:rtl/>
          <w:lang w:bidi="ar-DZ"/>
        </w:rPr>
        <w:t>.</w:t>
      </w:r>
      <w:r w:rsidRPr="003B5841">
        <w:rPr>
          <w:rFonts w:ascii="Traditional Arabic" w:hAnsi="Traditional Arabic" w:cs="Traditional Arabic" w:hint="cs"/>
          <w:sz w:val="28"/>
          <w:szCs w:val="28"/>
          <w:rtl/>
        </w:rPr>
        <w:t xml:space="preserve"> تظهر النتائج المدونة في الجدول أعلاه أن المتوسط الحسابي لهذه الفقرة متوسط يقدر بــــــــ2.69 لأن نسبة 40</w:t>
      </w:r>
      <w:r w:rsidRPr="003B5841">
        <w:rPr>
          <w:rFonts w:ascii="Traditional Arabic" w:hAnsi="Traditional Arabic" w:cs="Traditional Arabic"/>
          <w:sz w:val="28"/>
          <w:szCs w:val="28"/>
          <w:lang w:bidi="ar-DZ"/>
        </w:rPr>
        <w:t>%</w:t>
      </w:r>
      <w:r w:rsidRPr="003B5841">
        <w:rPr>
          <w:rFonts w:ascii="Traditional Arabic" w:hAnsi="Traditional Arabic" w:cs="Traditional Arabic" w:hint="cs"/>
          <w:sz w:val="28"/>
          <w:szCs w:val="28"/>
          <w:rtl/>
          <w:lang w:bidi="ar-DZ"/>
        </w:rPr>
        <w:t xml:space="preserve"> </w:t>
      </w:r>
      <w:r w:rsidRPr="003B5841">
        <w:rPr>
          <w:rFonts w:ascii="Traditional Arabic" w:hAnsi="Traditional Arabic" w:cs="Traditional Arabic" w:hint="cs"/>
          <w:sz w:val="28"/>
          <w:szCs w:val="28"/>
          <w:rtl/>
        </w:rPr>
        <w:t>من أفراد العينة أجابوا بأنه لا ي</w:t>
      </w:r>
      <w:r w:rsidRPr="003B5841">
        <w:rPr>
          <w:rFonts w:ascii="Traditional Arabic" w:hAnsi="Traditional Arabic" w:cs="Traditional Arabic"/>
          <w:sz w:val="28"/>
          <w:szCs w:val="28"/>
          <w:rtl/>
        </w:rPr>
        <w:t>تم</w:t>
      </w:r>
      <w:r w:rsidRPr="003B5841">
        <w:rPr>
          <w:rFonts w:ascii="Traditional Arabic" w:hAnsi="Traditional Arabic" w:cs="Traditional Arabic"/>
          <w:sz w:val="28"/>
          <w:szCs w:val="28"/>
        </w:rPr>
        <w:t xml:space="preserve"> </w:t>
      </w:r>
      <w:r w:rsidRPr="003B5841">
        <w:rPr>
          <w:rFonts w:ascii="Traditional Arabic" w:hAnsi="Traditional Arabic" w:cs="Traditional Arabic" w:hint="cs"/>
          <w:sz w:val="28"/>
          <w:szCs w:val="28"/>
          <w:rtl/>
        </w:rPr>
        <w:t>م</w:t>
      </w:r>
      <w:r w:rsidRPr="003B5841">
        <w:rPr>
          <w:rFonts w:ascii="Traditional Arabic" w:hAnsi="Traditional Arabic" w:cs="Traditional Arabic"/>
          <w:sz w:val="28"/>
          <w:szCs w:val="28"/>
          <w:rtl/>
        </w:rPr>
        <w:t>راقبة</w:t>
      </w:r>
      <w:r w:rsidRPr="003B5841">
        <w:rPr>
          <w:rFonts w:ascii="Traditional Arabic" w:hAnsi="Traditional Arabic" w:cs="Traditional Arabic"/>
          <w:sz w:val="28"/>
          <w:szCs w:val="28"/>
        </w:rPr>
        <w:t xml:space="preserve"> </w:t>
      </w:r>
      <w:r w:rsidRPr="003B5841">
        <w:rPr>
          <w:rFonts w:ascii="Traditional Arabic" w:hAnsi="Traditional Arabic" w:cs="Traditional Arabic"/>
          <w:sz w:val="28"/>
          <w:szCs w:val="28"/>
          <w:rtl/>
        </w:rPr>
        <w:t>أهداف</w:t>
      </w:r>
      <w:r w:rsidRPr="003B5841">
        <w:rPr>
          <w:rFonts w:ascii="Traditional Arabic" w:hAnsi="Traditional Arabic" w:cs="Traditional Arabic"/>
          <w:sz w:val="28"/>
          <w:szCs w:val="28"/>
        </w:rPr>
        <w:t xml:space="preserve"> </w:t>
      </w:r>
      <w:r w:rsidRPr="003B5841">
        <w:rPr>
          <w:rFonts w:ascii="Traditional Arabic" w:hAnsi="Traditional Arabic" w:cs="Traditional Arabic"/>
          <w:sz w:val="28"/>
          <w:szCs w:val="28"/>
          <w:rtl/>
        </w:rPr>
        <w:t>المؤسسة</w:t>
      </w:r>
      <w:r w:rsidRPr="003B5841">
        <w:rPr>
          <w:rFonts w:ascii="Traditional Arabic" w:hAnsi="Traditional Arabic" w:cs="Traditional Arabic" w:hint="cs"/>
          <w:sz w:val="28"/>
          <w:szCs w:val="28"/>
          <w:rtl/>
        </w:rPr>
        <w:t xml:space="preserve"> بصفة </w:t>
      </w:r>
      <w:r w:rsidRPr="003B5841">
        <w:rPr>
          <w:rFonts w:ascii="Traditional Arabic" w:hAnsi="Traditional Arabic" w:cs="Traditional Arabic"/>
          <w:sz w:val="28"/>
          <w:szCs w:val="28"/>
          <w:rtl/>
        </w:rPr>
        <w:t>دورية</w:t>
      </w:r>
      <w:r w:rsidRPr="003B5841">
        <w:rPr>
          <w:rFonts w:ascii="Traditional Arabic" w:hAnsi="Traditional Arabic" w:cs="Traditional Arabic"/>
          <w:sz w:val="28"/>
          <w:szCs w:val="28"/>
        </w:rPr>
        <w:t xml:space="preserve"> </w:t>
      </w:r>
      <w:r w:rsidRPr="003B5841">
        <w:rPr>
          <w:rFonts w:ascii="Traditional Arabic" w:hAnsi="Traditional Arabic" w:cs="Traditional Arabic" w:hint="cs"/>
          <w:sz w:val="28"/>
          <w:szCs w:val="28"/>
          <w:rtl/>
        </w:rPr>
        <w:t xml:space="preserve">و44 </w:t>
      </w:r>
      <w:r w:rsidRPr="003B5841">
        <w:rPr>
          <w:rFonts w:ascii="Traditional Arabic" w:hAnsi="Traditional Arabic" w:cs="Traditional Arabic"/>
          <w:sz w:val="28"/>
          <w:szCs w:val="28"/>
        </w:rPr>
        <w:t>%</w:t>
      </w:r>
      <w:r w:rsidRPr="003B5841">
        <w:rPr>
          <w:rFonts w:ascii="Traditional Arabic" w:hAnsi="Traditional Arabic" w:cs="Traditional Arabic" w:hint="cs"/>
          <w:sz w:val="28"/>
          <w:szCs w:val="28"/>
          <w:rtl/>
        </w:rPr>
        <w:t xml:space="preserve"> امتنعوا عن الإجابة. </w:t>
      </w:r>
    </w:p>
    <w:p w:rsidR="009D6B00" w:rsidRPr="003B5841" w:rsidRDefault="009D6B00" w:rsidP="009D6B00">
      <w:pPr>
        <w:bidi/>
        <w:spacing w:after="0" w:line="240" w:lineRule="auto"/>
        <w:jc w:val="both"/>
        <w:rPr>
          <w:rFonts w:ascii="Traditional Arabic" w:hAnsi="Traditional Arabic" w:cs="Traditional Arabic"/>
          <w:sz w:val="28"/>
          <w:szCs w:val="28"/>
          <w:rtl/>
        </w:rPr>
      </w:pPr>
      <w:r>
        <w:rPr>
          <w:rFonts w:ascii="Traditional Arabic" w:hAnsi="Traditional Arabic" w:cs="Traditional Arabic" w:hint="cs"/>
          <w:sz w:val="32"/>
          <w:szCs w:val="32"/>
          <w:rtl/>
        </w:rPr>
        <w:t xml:space="preserve">      </w:t>
      </w:r>
      <w:r w:rsidRPr="003B5841">
        <w:rPr>
          <w:rFonts w:ascii="Traditional Arabic" w:hAnsi="Traditional Arabic" w:cs="Traditional Arabic" w:hint="cs"/>
          <w:sz w:val="28"/>
          <w:szCs w:val="28"/>
          <w:rtl/>
        </w:rPr>
        <w:t>فيما يخص الفقرة المتضمنة إتباع خطوات علمية (مدروسة) لتحقيق أهداف المؤسسة بعيدة المدى، هذه الفقرة</w:t>
      </w:r>
      <w:r w:rsidRPr="003B5841">
        <w:rPr>
          <w:rFonts w:ascii="Traditional Arabic" w:hAnsi="Traditional Arabic" w:cs="Traditional Arabic"/>
          <w:sz w:val="28"/>
          <w:szCs w:val="28"/>
          <w:rtl/>
        </w:rPr>
        <w:t xml:space="preserve"> </w:t>
      </w:r>
      <w:r w:rsidRPr="003B5841">
        <w:rPr>
          <w:rFonts w:ascii="Traditional Arabic" w:hAnsi="Traditional Arabic" w:cs="Traditional Arabic" w:hint="cs"/>
          <w:sz w:val="28"/>
          <w:szCs w:val="28"/>
          <w:rtl/>
        </w:rPr>
        <w:t xml:space="preserve">الهدف منها </w:t>
      </w:r>
      <w:r w:rsidRPr="003B5841">
        <w:rPr>
          <w:rFonts w:ascii="Traditional Arabic" w:hAnsi="Traditional Arabic" w:cs="Traditional Arabic"/>
          <w:sz w:val="28"/>
          <w:szCs w:val="28"/>
          <w:rtl/>
        </w:rPr>
        <w:t>معرفة إذا ما كان تسيير المؤسسات</w:t>
      </w:r>
      <w:r w:rsidRPr="003B5841">
        <w:rPr>
          <w:rFonts w:ascii="Traditional Arabic" w:hAnsi="Traditional Arabic" w:cs="Traditional Arabic" w:hint="cs"/>
          <w:sz w:val="28"/>
          <w:szCs w:val="28"/>
          <w:rtl/>
        </w:rPr>
        <w:t xml:space="preserve"> الصغيرة والمتوسطة</w:t>
      </w:r>
      <w:r w:rsidRPr="003B5841">
        <w:rPr>
          <w:rFonts w:ascii="Traditional Arabic" w:hAnsi="Traditional Arabic" w:cs="Traditional Arabic"/>
          <w:sz w:val="28"/>
          <w:szCs w:val="28"/>
          <w:rtl/>
        </w:rPr>
        <w:t xml:space="preserve"> يتم بطريقة علمية تعتمد على الدراسة أم لا، بحيث لا قيمة للأهداف إذا لم يتم تتبعها والسهر على تحقيقها بإتباع خطوات علمية مدروسة.</w:t>
      </w:r>
    </w:p>
    <w:p w:rsidR="009D6B00" w:rsidRPr="003B5841" w:rsidRDefault="009D6B00" w:rsidP="003B7ED2">
      <w:pPr>
        <w:tabs>
          <w:tab w:val="center" w:pos="4536"/>
          <w:tab w:val="left" w:pos="6439"/>
          <w:tab w:val="left" w:pos="8285"/>
          <w:tab w:val="right" w:pos="9072"/>
        </w:tabs>
        <w:bidi/>
        <w:spacing w:after="0" w:line="240" w:lineRule="auto"/>
        <w:jc w:val="both"/>
        <w:rPr>
          <w:rFonts w:ascii="Traditional Arabic" w:hAnsi="Traditional Arabic" w:cs="Traditional Arabic"/>
          <w:b/>
          <w:bCs/>
          <w:sz w:val="28"/>
          <w:szCs w:val="28"/>
          <w:rtl/>
        </w:rPr>
      </w:pPr>
      <w:r w:rsidRPr="003B5841">
        <w:rPr>
          <w:rFonts w:ascii="Traditional Arabic" w:hAnsi="Traditional Arabic" w:cs="Traditional Arabic" w:hint="cs"/>
          <w:sz w:val="28"/>
          <w:szCs w:val="28"/>
          <w:rtl/>
          <w:lang w:bidi="ar-DZ"/>
        </w:rPr>
        <w:lastRenderedPageBreak/>
        <w:t xml:space="preserve">       حسب معطيات الجدول أعلاه فإن المتوسط الحسابي لهذه الفقرة متوسط يقدر بـــــــ 2.97؛ إذ أكدت 37</w:t>
      </w:r>
      <w:r w:rsidRPr="003B5841">
        <w:rPr>
          <w:rFonts w:ascii="Traditional Arabic" w:hAnsi="Traditional Arabic" w:cs="Traditional Arabic"/>
          <w:sz w:val="28"/>
          <w:szCs w:val="28"/>
          <w:lang w:bidi="ar-DZ"/>
        </w:rPr>
        <w:t>%</w:t>
      </w:r>
      <w:r w:rsidRPr="003B5841">
        <w:rPr>
          <w:rFonts w:ascii="Traditional Arabic" w:hAnsi="Traditional Arabic" w:cs="Traditional Arabic" w:hint="cs"/>
          <w:sz w:val="28"/>
          <w:szCs w:val="28"/>
          <w:rtl/>
          <w:lang w:bidi="ar-DZ"/>
        </w:rPr>
        <w:t xml:space="preserve"> من إجابات مالكي/مسيري المؤسسات المدروسة أنهم يتبعون خطوات علمية (مدروسة) لتحقيق أهداف المؤسسة بعيدة المدى، في المقابل 29</w:t>
      </w:r>
      <w:r w:rsidRPr="003B5841">
        <w:rPr>
          <w:rFonts w:ascii="Traditional Arabic" w:hAnsi="Traditional Arabic" w:cs="Traditional Arabic"/>
          <w:sz w:val="28"/>
          <w:szCs w:val="28"/>
          <w:lang w:bidi="ar-DZ"/>
        </w:rPr>
        <w:t>%</w:t>
      </w:r>
      <w:r w:rsidRPr="003B5841">
        <w:rPr>
          <w:rFonts w:ascii="Traditional Arabic" w:hAnsi="Traditional Arabic" w:cs="Traditional Arabic" w:hint="cs"/>
          <w:sz w:val="28"/>
          <w:szCs w:val="28"/>
          <w:rtl/>
          <w:lang w:bidi="ar-DZ"/>
        </w:rPr>
        <w:t xml:space="preserve"> أجابوا بالنفي. غير أن 34</w:t>
      </w:r>
      <w:r w:rsidRPr="003B5841">
        <w:rPr>
          <w:rFonts w:ascii="Traditional Arabic" w:hAnsi="Traditional Arabic" w:cs="Traditional Arabic"/>
          <w:sz w:val="28"/>
          <w:szCs w:val="28"/>
          <w:lang w:bidi="ar-DZ"/>
        </w:rPr>
        <w:t>%</w:t>
      </w:r>
      <w:r w:rsidRPr="003B5841">
        <w:rPr>
          <w:rFonts w:ascii="Traditional Arabic" w:hAnsi="Traditional Arabic" w:cs="Traditional Arabic" w:hint="cs"/>
          <w:sz w:val="28"/>
          <w:szCs w:val="28"/>
          <w:rtl/>
          <w:lang w:bidi="ar-DZ"/>
        </w:rPr>
        <w:t xml:space="preserve"> امتنعوا عن الإجابة واعتبروا أن </w:t>
      </w:r>
      <w:r w:rsidRPr="003B5841">
        <w:rPr>
          <w:rFonts w:ascii="Traditional Arabic" w:hAnsi="Traditional Arabic" w:cs="Traditional Arabic"/>
          <w:sz w:val="28"/>
          <w:szCs w:val="28"/>
          <w:rtl/>
        </w:rPr>
        <w:t>مفهوم الدراسة يبقى مفهوما نسبيا يختلف من مؤسسة لأخرى</w:t>
      </w:r>
      <w:r w:rsidRPr="003B5841">
        <w:rPr>
          <w:rFonts w:ascii="Traditional Arabic" w:hAnsi="Traditional Arabic" w:cs="Traditional Arabic" w:hint="cs"/>
          <w:sz w:val="28"/>
          <w:szCs w:val="28"/>
          <w:rtl/>
        </w:rPr>
        <w:t>؛</w:t>
      </w:r>
      <w:r w:rsidRPr="003B5841">
        <w:rPr>
          <w:rFonts w:ascii="Traditional Arabic" w:hAnsi="Traditional Arabic" w:cs="Traditional Arabic"/>
          <w:sz w:val="28"/>
          <w:szCs w:val="28"/>
          <w:rtl/>
        </w:rPr>
        <w:t xml:space="preserve"> إذ توجد بعض المؤسسات غير قادرة على تحديد ما إذا </w:t>
      </w:r>
      <w:r w:rsidRPr="003B5841">
        <w:rPr>
          <w:rFonts w:ascii="Traditional Arabic" w:hAnsi="Traditional Arabic" w:cs="Traditional Arabic" w:hint="cs"/>
          <w:sz w:val="28"/>
          <w:szCs w:val="28"/>
          <w:rtl/>
        </w:rPr>
        <w:t xml:space="preserve">كانت </w:t>
      </w:r>
      <w:r w:rsidRPr="003B5841">
        <w:rPr>
          <w:rFonts w:ascii="Traditional Arabic" w:hAnsi="Traditional Arabic" w:cs="Traditional Arabic"/>
          <w:sz w:val="28"/>
          <w:szCs w:val="28"/>
          <w:rtl/>
        </w:rPr>
        <w:t xml:space="preserve">الخطوات المتبعة مدروسة علميا حقا بسبب </w:t>
      </w:r>
      <w:r w:rsidRPr="003B5841">
        <w:rPr>
          <w:rFonts w:ascii="Traditional Arabic" w:hAnsi="Traditional Arabic" w:cs="Traditional Arabic" w:hint="cs"/>
          <w:sz w:val="28"/>
          <w:szCs w:val="28"/>
          <w:rtl/>
        </w:rPr>
        <w:t xml:space="preserve">أنها روتينية. </w:t>
      </w:r>
    </w:p>
    <w:p w:rsidR="009D6B00" w:rsidRPr="003B5841" w:rsidRDefault="009D6B00" w:rsidP="004F5DFC">
      <w:pPr>
        <w:tabs>
          <w:tab w:val="left" w:pos="218"/>
          <w:tab w:val="left" w:pos="1101"/>
        </w:tabs>
        <w:bidi/>
        <w:spacing w:after="0" w:line="240" w:lineRule="auto"/>
        <w:jc w:val="both"/>
        <w:rPr>
          <w:rFonts w:ascii="Traditional Arabic" w:hAnsi="Traditional Arabic" w:cs="Traditional Arabic"/>
          <w:sz w:val="28"/>
          <w:szCs w:val="28"/>
          <w:rtl/>
          <w:lang w:bidi="ar-DZ"/>
        </w:rPr>
      </w:pPr>
      <w:r w:rsidRPr="003B5841">
        <w:rPr>
          <w:rFonts w:ascii="Traditional Arabic" w:hAnsi="Traditional Arabic" w:cs="Traditional Arabic"/>
          <w:sz w:val="28"/>
          <w:szCs w:val="28"/>
          <w:rtl/>
        </w:rPr>
        <w:t xml:space="preserve">   </w:t>
      </w:r>
      <w:r w:rsidRPr="003B5841">
        <w:rPr>
          <w:rFonts w:ascii="Traditional Arabic" w:hAnsi="Traditional Arabic" w:cs="Traditional Arabic" w:hint="cs"/>
          <w:sz w:val="28"/>
          <w:szCs w:val="28"/>
          <w:rtl/>
        </w:rPr>
        <w:t xml:space="preserve">    </w:t>
      </w:r>
      <w:r w:rsidR="004F5DFC">
        <w:rPr>
          <w:rFonts w:ascii="Traditional Arabic" w:hAnsi="Traditional Arabic" w:cs="Traditional Arabic" w:hint="cs"/>
          <w:sz w:val="28"/>
          <w:szCs w:val="28"/>
          <w:rtl/>
        </w:rPr>
        <w:t>تم الت</w:t>
      </w:r>
      <w:r w:rsidRPr="003B5841">
        <w:rPr>
          <w:rFonts w:ascii="Traditional Arabic" w:hAnsi="Traditional Arabic" w:cs="Traditional Arabic" w:hint="cs"/>
          <w:sz w:val="28"/>
          <w:szCs w:val="28"/>
          <w:rtl/>
        </w:rPr>
        <w:t>رك</w:t>
      </w:r>
      <w:r w:rsidR="004F5DFC">
        <w:rPr>
          <w:rFonts w:ascii="Traditional Arabic" w:hAnsi="Traditional Arabic" w:cs="Traditional Arabic" w:hint="cs"/>
          <w:sz w:val="28"/>
          <w:szCs w:val="28"/>
          <w:rtl/>
        </w:rPr>
        <w:t>ي</w:t>
      </w:r>
      <w:r w:rsidRPr="003B5841">
        <w:rPr>
          <w:rFonts w:ascii="Traditional Arabic" w:hAnsi="Traditional Arabic" w:cs="Traditional Arabic" w:hint="cs"/>
          <w:sz w:val="28"/>
          <w:szCs w:val="28"/>
          <w:rtl/>
        </w:rPr>
        <w:t>ز من خلال الفقرة السادسة على معرفة إذا كان مالكي/ مسيري هذه المؤسسات يقومون بمراجعة داخلية للتنظيم لمعرفة أماكن الضعف والتفوق فيها؛ لأن</w:t>
      </w:r>
      <w:r w:rsidRPr="003B5841">
        <w:rPr>
          <w:rFonts w:ascii="Traditional Arabic" w:hAnsi="Traditional Arabic" w:cs="Traditional Arabic"/>
          <w:sz w:val="28"/>
          <w:szCs w:val="28"/>
          <w:rtl/>
        </w:rPr>
        <w:t xml:space="preserve"> عملية المراجعة الداخلية لتنظيم المؤسسة </w:t>
      </w:r>
      <w:r w:rsidRPr="003B5841">
        <w:rPr>
          <w:rFonts w:ascii="Traditional Arabic" w:hAnsi="Traditional Arabic" w:cs="Traditional Arabic" w:hint="cs"/>
          <w:sz w:val="28"/>
          <w:szCs w:val="28"/>
          <w:rtl/>
        </w:rPr>
        <w:t xml:space="preserve">تعتبر </w:t>
      </w:r>
      <w:r w:rsidRPr="003B5841">
        <w:rPr>
          <w:rFonts w:ascii="Traditional Arabic" w:hAnsi="Traditional Arabic" w:cs="Traditional Arabic"/>
          <w:sz w:val="28"/>
          <w:szCs w:val="28"/>
          <w:rtl/>
        </w:rPr>
        <w:t>نقطة مهمة في وضع إستراتيجيتها</w:t>
      </w:r>
      <w:r w:rsidRPr="003B5841">
        <w:rPr>
          <w:rFonts w:ascii="Traditional Arabic" w:hAnsi="Traditional Arabic" w:cs="Traditional Arabic" w:hint="cs"/>
          <w:sz w:val="28"/>
          <w:szCs w:val="28"/>
          <w:rtl/>
        </w:rPr>
        <w:t>،</w:t>
      </w:r>
      <w:r w:rsidRPr="003B5841">
        <w:rPr>
          <w:rFonts w:ascii="Traditional Arabic" w:hAnsi="Traditional Arabic" w:cs="Traditional Arabic"/>
          <w:sz w:val="28"/>
          <w:szCs w:val="28"/>
          <w:rtl/>
        </w:rPr>
        <w:t xml:space="preserve"> بحيث يعتبر مدخل الموارد مدخلا حديثا ومهما في خلق الميزة التنافسية للمؤسسة.</w:t>
      </w:r>
      <w:r w:rsidR="004F5DFC">
        <w:rPr>
          <w:rFonts w:ascii="Traditional Arabic" w:hAnsi="Traditional Arabic" w:cs="Traditional Arabic" w:hint="cs"/>
          <w:sz w:val="28"/>
          <w:szCs w:val="28"/>
          <w:rtl/>
          <w:lang w:bidi="ar-DZ"/>
        </w:rPr>
        <w:t xml:space="preserve"> </w:t>
      </w:r>
      <w:r w:rsidRPr="003B5841">
        <w:rPr>
          <w:rFonts w:ascii="Traditional Arabic" w:hAnsi="Traditional Arabic" w:cs="Traditional Arabic" w:hint="cs"/>
          <w:sz w:val="28"/>
          <w:szCs w:val="28"/>
          <w:rtl/>
          <w:lang w:bidi="ar-DZ"/>
        </w:rPr>
        <w:t>يتضح من الإجابات المسجلة في الجدول أعلاه أن تقريبا جميع مالكي/ مسيري المؤسسات الصغيرة والمتوسطة التي شملها الاستقصاء على وعي بأهمية القيام بالمراجعة الداخلية للتنظيم لمعرفة نقاط القوة والضعف فيه بحيث المتوسط الحسابي لهذه الفقرة قوي يقدر بـــــ4.46؛ كما تؤكد 85</w:t>
      </w:r>
      <w:r w:rsidRPr="003B5841">
        <w:rPr>
          <w:rFonts w:ascii="Traditional Arabic" w:hAnsi="Traditional Arabic" w:cs="Traditional Arabic"/>
          <w:sz w:val="28"/>
          <w:szCs w:val="28"/>
          <w:lang w:bidi="ar-DZ"/>
        </w:rPr>
        <w:t>%</w:t>
      </w:r>
      <w:r w:rsidRPr="003B5841">
        <w:rPr>
          <w:rFonts w:ascii="Traditional Arabic" w:hAnsi="Traditional Arabic" w:cs="Traditional Arabic" w:hint="cs"/>
          <w:sz w:val="28"/>
          <w:szCs w:val="28"/>
          <w:rtl/>
          <w:lang w:bidi="ar-DZ"/>
        </w:rPr>
        <w:t xml:space="preserve"> من المؤسسات أنها تقوم بالمراجعة الداخلية و15</w:t>
      </w:r>
      <w:r w:rsidRPr="003B5841">
        <w:rPr>
          <w:rFonts w:ascii="Traditional Arabic" w:hAnsi="Traditional Arabic" w:cs="Traditional Arabic"/>
          <w:b/>
          <w:bCs/>
          <w:sz w:val="28"/>
          <w:szCs w:val="28"/>
          <w:lang w:bidi="ar-DZ"/>
        </w:rPr>
        <w:t>%</w:t>
      </w:r>
      <w:r w:rsidRPr="003B5841">
        <w:rPr>
          <w:rFonts w:ascii="Traditional Arabic" w:hAnsi="Traditional Arabic" w:cs="Traditional Arabic" w:hint="cs"/>
          <w:sz w:val="28"/>
          <w:szCs w:val="28"/>
          <w:rtl/>
          <w:lang w:bidi="ar-DZ"/>
        </w:rPr>
        <w:t xml:space="preserve"> فقط تنفي قيامها بذلك بحجة أن صغر حجم المؤسسة لا يتطلب ذلك أو الإمكانيات لا تسمح.</w:t>
      </w:r>
    </w:p>
    <w:p w:rsidR="009D6B00" w:rsidRDefault="009D6B00" w:rsidP="009D6B00">
      <w:pPr>
        <w:tabs>
          <w:tab w:val="left" w:pos="1101"/>
        </w:tabs>
        <w:bidi/>
        <w:spacing w:after="0" w:line="240" w:lineRule="auto"/>
        <w:jc w:val="both"/>
        <w:rPr>
          <w:rFonts w:ascii="Traditional Arabic" w:hAnsi="Traditional Arabic" w:cs="Traditional Arabic"/>
          <w:sz w:val="28"/>
          <w:szCs w:val="28"/>
          <w:rtl/>
        </w:rPr>
      </w:pPr>
      <w:r w:rsidRPr="003B5841">
        <w:rPr>
          <w:rFonts w:cs="Simplified Arabic"/>
          <w:sz w:val="28"/>
          <w:szCs w:val="28"/>
          <w:rtl/>
          <w:lang w:bidi="ar-DZ"/>
        </w:rPr>
        <w:t xml:space="preserve"> </w:t>
      </w:r>
      <w:r w:rsidRPr="003B5841">
        <w:rPr>
          <w:rFonts w:cs="Simplified Arabic" w:hint="cs"/>
          <w:sz w:val="28"/>
          <w:szCs w:val="28"/>
          <w:rtl/>
          <w:lang w:bidi="ar-DZ"/>
        </w:rPr>
        <w:t xml:space="preserve">    </w:t>
      </w:r>
      <w:r w:rsidRPr="003B5841">
        <w:rPr>
          <w:rFonts w:ascii="Traditional Arabic" w:hAnsi="Traditional Arabic" w:cs="Traditional Arabic"/>
          <w:sz w:val="28"/>
          <w:szCs w:val="28"/>
          <w:rtl/>
          <w:lang w:bidi="ar-DZ"/>
        </w:rPr>
        <w:t>طرح</w:t>
      </w:r>
      <w:r w:rsidRPr="003B5841">
        <w:rPr>
          <w:rFonts w:ascii="Traditional Arabic" w:hAnsi="Traditional Arabic" w:cs="Traditional Arabic" w:hint="cs"/>
          <w:sz w:val="28"/>
          <w:szCs w:val="28"/>
          <w:rtl/>
          <w:lang w:bidi="ar-DZ"/>
        </w:rPr>
        <w:t>ت</w:t>
      </w:r>
      <w:r w:rsidRPr="003B5841">
        <w:rPr>
          <w:rFonts w:ascii="Traditional Arabic" w:hAnsi="Traditional Arabic" w:cs="Traditional Arabic"/>
          <w:sz w:val="28"/>
          <w:szCs w:val="28"/>
          <w:rtl/>
          <w:lang w:bidi="ar-DZ"/>
        </w:rPr>
        <w:t xml:space="preserve"> </w:t>
      </w:r>
      <w:r w:rsidRPr="003B5841">
        <w:rPr>
          <w:rFonts w:ascii="Traditional Arabic" w:hAnsi="Traditional Arabic" w:cs="Traditional Arabic" w:hint="cs"/>
          <w:sz w:val="28"/>
          <w:szCs w:val="28"/>
          <w:rtl/>
          <w:lang w:bidi="ar-DZ"/>
        </w:rPr>
        <w:t>الفقرة</w:t>
      </w:r>
      <w:r w:rsidRPr="003B5841">
        <w:rPr>
          <w:rFonts w:ascii="Traditional Arabic" w:hAnsi="Traditional Arabic" w:cs="Traditional Arabic"/>
          <w:sz w:val="28"/>
          <w:szCs w:val="28"/>
          <w:rtl/>
          <w:lang w:bidi="ar-DZ"/>
        </w:rPr>
        <w:t xml:space="preserve"> </w:t>
      </w:r>
      <w:r w:rsidRPr="003B5841">
        <w:rPr>
          <w:rFonts w:ascii="Traditional Arabic" w:hAnsi="Traditional Arabic" w:cs="Traditional Arabic" w:hint="cs"/>
          <w:sz w:val="28"/>
          <w:szCs w:val="28"/>
          <w:rtl/>
          <w:lang w:bidi="ar-DZ"/>
        </w:rPr>
        <w:t>المتضمنة قيام المؤسسة بتحليل البيئة الخارجية للتعرف على الفرص والتهديدات،</w:t>
      </w:r>
      <w:r w:rsidRPr="003B5841">
        <w:rPr>
          <w:rFonts w:ascii="Traditional Arabic" w:hAnsi="Traditional Arabic" w:cs="Traditional Arabic"/>
          <w:sz w:val="28"/>
          <w:szCs w:val="28"/>
          <w:rtl/>
          <w:lang w:bidi="ar-DZ"/>
        </w:rPr>
        <w:t xml:space="preserve"> لأن تحليل بيئة المؤسسة الخارجية </w:t>
      </w:r>
      <w:r w:rsidRPr="003B5841">
        <w:rPr>
          <w:rFonts w:ascii="Traditional Arabic" w:hAnsi="Traditional Arabic" w:cs="Traditional Arabic" w:hint="cs"/>
          <w:sz w:val="28"/>
          <w:szCs w:val="28"/>
          <w:rtl/>
          <w:lang w:bidi="ar-DZ"/>
        </w:rPr>
        <w:t xml:space="preserve">تعتبر </w:t>
      </w:r>
      <w:r w:rsidRPr="003B5841">
        <w:rPr>
          <w:rFonts w:ascii="Traditional Arabic" w:hAnsi="Traditional Arabic" w:cs="Traditional Arabic"/>
          <w:sz w:val="28"/>
          <w:szCs w:val="28"/>
          <w:rtl/>
          <w:lang w:bidi="ar-DZ"/>
        </w:rPr>
        <w:t>مرحلة مهمة تسبق صياغة إستراتيجيتها، لأهمية تأثيرها على أهدافها وأنشطتها.</w:t>
      </w:r>
      <w:r w:rsidRPr="003B5841">
        <w:rPr>
          <w:rFonts w:ascii="Traditional Arabic" w:hAnsi="Traditional Arabic" w:cs="Traditional Arabic" w:hint="cs"/>
          <w:sz w:val="28"/>
          <w:szCs w:val="28"/>
          <w:rtl/>
          <w:lang w:bidi="ar-DZ"/>
        </w:rPr>
        <w:t xml:space="preserve"> ف</w:t>
      </w:r>
      <w:r w:rsidRPr="003B5841">
        <w:rPr>
          <w:rFonts w:ascii="Traditional Arabic" w:hAnsi="Traditional Arabic" w:cs="Traditional Arabic"/>
          <w:sz w:val="28"/>
          <w:szCs w:val="28"/>
          <w:rtl/>
          <w:lang w:bidi="ar-DZ"/>
        </w:rPr>
        <w:t>المتابعة المستمرة للبيئة الخارجية للمؤسسة</w:t>
      </w:r>
      <w:r w:rsidRPr="003B5841">
        <w:rPr>
          <w:rFonts w:ascii="Traditional Arabic" w:hAnsi="Traditional Arabic" w:cs="Traditional Arabic" w:hint="cs"/>
          <w:sz w:val="28"/>
          <w:szCs w:val="28"/>
          <w:rtl/>
          <w:lang w:bidi="ar-DZ"/>
        </w:rPr>
        <w:t xml:space="preserve"> تعبر عن </w:t>
      </w:r>
      <w:r w:rsidRPr="003B5841">
        <w:rPr>
          <w:rFonts w:ascii="Traditional Arabic" w:hAnsi="Traditional Arabic" w:cs="Traditional Arabic"/>
          <w:sz w:val="28"/>
          <w:szCs w:val="28"/>
          <w:rtl/>
          <w:lang w:bidi="ar-DZ"/>
        </w:rPr>
        <w:t>يقظة إستراتيجية</w:t>
      </w:r>
      <w:r w:rsidRPr="003B5841">
        <w:rPr>
          <w:rFonts w:ascii="Traditional Arabic" w:hAnsi="Traditional Arabic" w:cs="Traditional Arabic" w:hint="cs"/>
          <w:sz w:val="28"/>
          <w:szCs w:val="28"/>
          <w:rtl/>
          <w:lang w:bidi="ar-DZ"/>
        </w:rPr>
        <w:t xml:space="preserve"> ضرورية  لل</w:t>
      </w:r>
      <w:r w:rsidRPr="003B5841">
        <w:rPr>
          <w:rFonts w:ascii="Traditional Arabic" w:hAnsi="Traditional Arabic" w:cs="Traditional Arabic"/>
          <w:sz w:val="28"/>
          <w:szCs w:val="28"/>
          <w:rtl/>
          <w:lang w:bidi="ar-DZ"/>
        </w:rPr>
        <w:t xml:space="preserve">بقاء </w:t>
      </w:r>
      <w:r w:rsidRPr="003B5841">
        <w:rPr>
          <w:rFonts w:ascii="Traditional Arabic" w:hAnsi="Traditional Arabic" w:cs="Traditional Arabic" w:hint="cs"/>
          <w:sz w:val="28"/>
          <w:szCs w:val="28"/>
          <w:rtl/>
          <w:lang w:bidi="ar-DZ"/>
        </w:rPr>
        <w:t xml:space="preserve">في </w:t>
      </w:r>
      <w:r w:rsidRPr="003B5841">
        <w:rPr>
          <w:rFonts w:ascii="Traditional Arabic" w:hAnsi="Traditional Arabic" w:cs="Traditional Arabic"/>
          <w:sz w:val="28"/>
          <w:szCs w:val="28"/>
          <w:rtl/>
          <w:lang w:bidi="ar-DZ"/>
        </w:rPr>
        <w:t>بيئة تنافسية</w:t>
      </w:r>
      <w:r w:rsidRPr="003B5841">
        <w:rPr>
          <w:rFonts w:ascii="Traditional Arabic" w:hAnsi="Traditional Arabic" w:cs="Traditional Arabic" w:hint="cs"/>
          <w:sz w:val="28"/>
          <w:szCs w:val="28"/>
          <w:rtl/>
          <w:lang w:bidi="ar-DZ"/>
        </w:rPr>
        <w:t>. والمالك/ المسير ذو تفكير استراتيجي يدرك أهمية ذلك.</w:t>
      </w:r>
      <w:r w:rsidRPr="003B5841">
        <w:rPr>
          <w:rFonts w:ascii="Traditional Arabic" w:hAnsi="Traditional Arabic" w:cs="Traditional Arabic" w:hint="cs"/>
          <w:sz w:val="28"/>
          <w:szCs w:val="28"/>
          <w:rtl/>
        </w:rPr>
        <w:t xml:space="preserve"> </w:t>
      </w:r>
      <w:r w:rsidRPr="003B5841">
        <w:rPr>
          <w:rFonts w:ascii="Traditional Arabic" w:hAnsi="Traditional Arabic" w:cs="Traditional Arabic"/>
          <w:sz w:val="28"/>
          <w:szCs w:val="28"/>
          <w:rtl/>
          <w:lang w:bidi="ar-DZ"/>
        </w:rPr>
        <w:t>لقد كان المتوسط الحسابي لهذه الفقرة ضعيفا قدر بـــ 2.22</w:t>
      </w:r>
      <w:r w:rsidRPr="003B5841">
        <w:rPr>
          <w:rFonts w:ascii="Traditional Arabic" w:hAnsi="Traditional Arabic" w:cs="Traditional Arabic" w:hint="cs"/>
          <w:sz w:val="28"/>
          <w:szCs w:val="28"/>
          <w:rtl/>
          <w:lang w:bidi="ar-DZ"/>
        </w:rPr>
        <w:t xml:space="preserve">، </w:t>
      </w:r>
      <w:r w:rsidRPr="003B5841">
        <w:rPr>
          <w:rFonts w:ascii="Traditional Arabic" w:hAnsi="Traditional Arabic" w:cs="Traditional Arabic"/>
          <w:sz w:val="28"/>
          <w:szCs w:val="28"/>
          <w:rtl/>
          <w:lang w:bidi="ar-DZ"/>
        </w:rPr>
        <w:t xml:space="preserve">فهذه الأخيرة لا تأخذ مجالها الحقيقي من الأهمية فأكبر </w:t>
      </w:r>
      <w:r w:rsidRPr="003B5841">
        <w:rPr>
          <w:rFonts w:ascii="Traditional Arabic" w:hAnsi="Traditional Arabic" w:cs="Traditional Arabic" w:hint="cs"/>
          <w:sz w:val="28"/>
          <w:szCs w:val="28"/>
          <w:rtl/>
          <w:lang w:bidi="ar-DZ"/>
        </w:rPr>
        <w:t>نسبة من المؤسسات 76</w:t>
      </w:r>
      <w:r w:rsidRPr="003B5841">
        <w:rPr>
          <w:rFonts w:ascii="Traditional Arabic" w:hAnsi="Traditional Arabic" w:cs="Traditional Arabic"/>
          <w:sz w:val="28"/>
          <w:szCs w:val="28"/>
        </w:rPr>
        <w:t>%</w:t>
      </w:r>
      <w:r w:rsidRPr="003B5841">
        <w:rPr>
          <w:rFonts w:ascii="Traditional Arabic" w:hAnsi="Traditional Arabic" w:cs="Traditional Arabic" w:hint="cs"/>
          <w:sz w:val="28"/>
          <w:szCs w:val="28"/>
          <w:rtl/>
          <w:lang w:bidi="ar-DZ"/>
        </w:rPr>
        <w:t xml:space="preserve"> </w:t>
      </w:r>
      <w:r w:rsidRPr="003B5841">
        <w:rPr>
          <w:rFonts w:ascii="Traditional Arabic" w:hAnsi="Traditional Arabic" w:cs="Traditional Arabic"/>
          <w:sz w:val="28"/>
          <w:szCs w:val="28"/>
          <w:rtl/>
          <w:lang w:bidi="ar-DZ"/>
        </w:rPr>
        <w:t>أجابوا بعدم تتبعهم للأوضاع البيئية الخارجية</w:t>
      </w:r>
      <w:r w:rsidRPr="003B5841">
        <w:rPr>
          <w:rFonts w:ascii="Traditional Arabic" w:hAnsi="Traditional Arabic" w:cs="Traditional Arabic"/>
          <w:sz w:val="28"/>
          <w:szCs w:val="28"/>
          <w:rtl/>
        </w:rPr>
        <w:t>، غير أن هذا لا يمنع أن هناك مؤسسات واعية بأهمية البيئة الخارجية في تحقيق أهدافها ونسبتها</w:t>
      </w:r>
      <w:r w:rsidRPr="003B5841">
        <w:rPr>
          <w:rFonts w:ascii="Traditional Arabic" w:hAnsi="Traditional Arabic" w:cs="Traditional Arabic" w:hint="cs"/>
          <w:sz w:val="28"/>
          <w:szCs w:val="28"/>
          <w:rtl/>
        </w:rPr>
        <w:t>24</w:t>
      </w:r>
      <w:r w:rsidRPr="003B5841">
        <w:rPr>
          <w:rFonts w:ascii="Traditional Arabic" w:hAnsi="Traditional Arabic" w:cs="Traditional Arabic"/>
          <w:sz w:val="28"/>
          <w:szCs w:val="28"/>
        </w:rPr>
        <w:t>%</w:t>
      </w:r>
      <w:r w:rsidRPr="003B5841">
        <w:rPr>
          <w:rFonts w:ascii="Traditional Arabic" w:hAnsi="Traditional Arabic" w:cs="Traditional Arabic"/>
          <w:sz w:val="28"/>
          <w:szCs w:val="28"/>
          <w:rtl/>
        </w:rPr>
        <w:t xml:space="preserve"> . </w:t>
      </w:r>
    </w:p>
    <w:p w:rsidR="00B01712" w:rsidRDefault="00B01712" w:rsidP="00B01712">
      <w:pPr>
        <w:tabs>
          <w:tab w:val="left" w:pos="1101"/>
        </w:tabs>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sz w:val="28"/>
          <w:szCs w:val="28"/>
          <w:rtl/>
          <w:lang w:bidi="ar-DZ"/>
        </w:rPr>
        <w:t xml:space="preserve">     اذن</w:t>
      </w:r>
      <w:r w:rsidRPr="00B01712">
        <w:rPr>
          <w:rFonts w:ascii="Traditional Arabic" w:hAnsi="Traditional Arabic" w:cs="Traditional Arabic" w:hint="cs"/>
          <w:sz w:val="28"/>
          <w:szCs w:val="28"/>
          <w:rtl/>
          <w:lang w:bidi="ar-DZ"/>
        </w:rPr>
        <w:t xml:space="preserve"> أوضحت النتائج من خلال الإجابات أن </w:t>
      </w:r>
      <w:r w:rsidRPr="00B01712">
        <w:rPr>
          <w:rFonts w:ascii="Traditional Arabic" w:hAnsi="Traditional Arabic" w:cs="Traditional Arabic"/>
          <w:sz w:val="28"/>
          <w:szCs w:val="28"/>
          <w:rtl/>
          <w:lang w:bidi="ar-DZ"/>
        </w:rPr>
        <w:t>المؤسسات</w:t>
      </w:r>
      <w:r w:rsidRPr="00B01712">
        <w:rPr>
          <w:rFonts w:ascii="Traditional Arabic" w:hAnsi="Traditional Arabic" w:cs="Traditional Arabic" w:hint="cs"/>
          <w:sz w:val="28"/>
          <w:szCs w:val="28"/>
          <w:rtl/>
          <w:lang w:bidi="ar-DZ"/>
        </w:rPr>
        <w:t xml:space="preserve"> الصغيرة والمتوسطة المدروسة</w:t>
      </w:r>
      <w:r w:rsidRPr="00B01712">
        <w:rPr>
          <w:rFonts w:ascii="Traditional Arabic" w:hAnsi="Traditional Arabic" w:cs="Traditional Arabic"/>
          <w:sz w:val="28"/>
          <w:szCs w:val="28"/>
          <w:lang w:bidi="ar-DZ"/>
        </w:rPr>
        <w:t xml:space="preserve"> </w:t>
      </w:r>
      <w:r w:rsidRPr="00B01712">
        <w:rPr>
          <w:rFonts w:ascii="Traditional Arabic" w:hAnsi="Traditional Arabic" w:cs="Traditional Arabic"/>
          <w:sz w:val="28"/>
          <w:szCs w:val="28"/>
          <w:rtl/>
          <w:lang w:bidi="ar-DZ"/>
        </w:rPr>
        <w:t>لا تزال تسير وفق تفكير كلاسيكي يقوم على المركزية في اتخاذ القرار وعدم المشاركة</w:t>
      </w:r>
      <w:r w:rsidRPr="00B01712">
        <w:rPr>
          <w:rFonts w:ascii="Traditional Arabic" w:hAnsi="Traditional Arabic" w:cs="Traditional Arabic" w:hint="cs"/>
          <w:sz w:val="28"/>
          <w:szCs w:val="28"/>
          <w:rtl/>
          <w:lang w:bidi="ar-DZ"/>
        </w:rPr>
        <w:t>، بحيث يتولى مالكها/ مسيرها مسؤولية التخطيط لكل شيء حسب رؤيته الشخصية للأمور وتنفيذها بالطريقة التي يتصورها مناسبة؛ وأغلبهم يرون في</w:t>
      </w:r>
      <w:r w:rsidRPr="00B01712">
        <w:rPr>
          <w:rFonts w:ascii="Traditional Arabic" w:hAnsi="Traditional Arabic" w:cs="Traditional Arabic"/>
          <w:sz w:val="28"/>
          <w:szCs w:val="28"/>
          <w:rtl/>
          <w:lang w:bidi="ar-DZ"/>
        </w:rPr>
        <w:t xml:space="preserve"> </w:t>
      </w:r>
      <w:r w:rsidRPr="00B01712">
        <w:rPr>
          <w:rFonts w:ascii="Traditional Arabic" w:hAnsi="Traditional Arabic" w:cs="Traditional Arabic" w:hint="cs"/>
          <w:sz w:val="28"/>
          <w:szCs w:val="28"/>
          <w:rtl/>
          <w:lang w:bidi="ar-DZ"/>
        </w:rPr>
        <w:t>التخطيط الاستراتيجي عملية غير ضروري بالنسبة لمؤسساتهم لقلة مواردها وإمكانياتها إذ قد تنجم عنه نتائج سلبية، بل لا يزال هذا المفهوم غامضا بالنسبة لهم.</w:t>
      </w:r>
      <w:r w:rsidRPr="00B01712">
        <w:rPr>
          <w:rFonts w:ascii="Traditional Arabic" w:hAnsi="Traditional Arabic" w:cs="Traditional Arabic" w:hint="cs"/>
          <w:b/>
          <w:bCs/>
          <w:sz w:val="32"/>
          <w:szCs w:val="32"/>
          <w:rtl/>
          <w:lang w:bidi="ar-DZ"/>
        </w:rPr>
        <w:t xml:space="preserve"> </w:t>
      </w:r>
    </w:p>
    <w:p w:rsidR="00A432C0" w:rsidRPr="00F63DC2" w:rsidRDefault="00A432C0" w:rsidP="00A432C0">
      <w:pPr>
        <w:bidi/>
        <w:spacing w:after="0" w:line="240" w:lineRule="auto"/>
        <w:jc w:val="both"/>
        <w:rPr>
          <w:rFonts w:ascii="Traditional Arabic" w:hAnsi="Traditional Arabic" w:cs="Traditional Arabic"/>
          <w:b/>
          <w:bCs/>
          <w:sz w:val="28"/>
          <w:szCs w:val="28"/>
          <w:rtl/>
        </w:rPr>
      </w:pPr>
      <w:r w:rsidRPr="00F63DC2">
        <w:rPr>
          <w:rFonts w:ascii="Traditional Arabic" w:hAnsi="Traditional Arabic" w:cs="Traditional Arabic"/>
          <w:b/>
          <w:bCs/>
          <w:sz w:val="28"/>
          <w:szCs w:val="28"/>
          <w:u w:val="single"/>
          <w:rtl/>
          <w:lang w:bidi="ar-DZ"/>
        </w:rPr>
        <w:t>رابعا/</w:t>
      </w:r>
      <w:r w:rsidRPr="00F63DC2">
        <w:rPr>
          <w:rFonts w:ascii="Traditional Arabic" w:hAnsi="Traditional Arabic" w:cs="Traditional Arabic" w:hint="cs"/>
          <w:b/>
          <w:bCs/>
          <w:sz w:val="28"/>
          <w:szCs w:val="28"/>
          <w:u w:val="single"/>
          <w:rtl/>
          <w:lang w:bidi="ar-DZ"/>
        </w:rPr>
        <w:t xml:space="preserve"> </w:t>
      </w:r>
      <w:r w:rsidRPr="00F63DC2">
        <w:rPr>
          <w:rFonts w:ascii="Traditional Arabic" w:hAnsi="Traditional Arabic" w:cs="Traditional Arabic"/>
          <w:b/>
          <w:bCs/>
          <w:sz w:val="28"/>
          <w:szCs w:val="28"/>
          <w:rtl/>
        </w:rPr>
        <w:t>توصيات</w:t>
      </w:r>
      <w:r w:rsidRPr="00F63DC2">
        <w:rPr>
          <w:rFonts w:ascii="Traditional Arabic" w:hAnsi="Traditional Arabic" w:cs="Traditional Arabic"/>
          <w:b/>
          <w:bCs/>
          <w:sz w:val="28"/>
          <w:szCs w:val="28"/>
        </w:rPr>
        <w:t xml:space="preserve"> </w:t>
      </w:r>
      <w:r w:rsidRPr="00F63DC2">
        <w:rPr>
          <w:rFonts w:ascii="Traditional Arabic" w:hAnsi="Traditional Arabic" w:cs="Traditional Arabic"/>
          <w:b/>
          <w:bCs/>
          <w:sz w:val="28"/>
          <w:szCs w:val="28"/>
          <w:rtl/>
        </w:rPr>
        <w:t>الدراسة:</w:t>
      </w:r>
    </w:p>
    <w:p w:rsidR="00A432C0" w:rsidRPr="00F63DC2" w:rsidRDefault="00A432C0" w:rsidP="00A432C0">
      <w:pPr>
        <w:bidi/>
        <w:spacing w:after="0" w:line="240" w:lineRule="auto"/>
        <w:jc w:val="both"/>
        <w:rPr>
          <w:rFonts w:ascii="Traditional Arabic" w:hAnsi="Traditional Arabic" w:cs="Traditional Arabic"/>
          <w:sz w:val="28"/>
          <w:szCs w:val="28"/>
          <w:rtl/>
        </w:rPr>
      </w:pPr>
      <w:r w:rsidRPr="00F63DC2">
        <w:rPr>
          <w:rFonts w:ascii="Traditional Arabic" w:hAnsi="Traditional Arabic" w:cs="Traditional Arabic" w:hint="cs"/>
          <w:sz w:val="28"/>
          <w:szCs w:val="28"/>
          <w:rtl/>
        </w:rPr>
        <w:t xml:space="preserve">       بما أن </w:t>
      </w:r>
      <w:r w:rsidRPr="00F63DC2">
        <w:rPr>
          <w:rFonts w:ascii="Traditional Arabic" w:hAnsi="Traditional Arabic" w:cs="Traditional Arabic"/>
          <w:sz w:val="28"/>
          <w:szCs w:val="28"/>
          <w:rtl/>
          <w:lang w:bidi="ar-DZ"/>
        </w:rPr>
        <w:t>المؤسسات</w:t>
      </w:r>
      <w:r w:rsidRPr="00F63DC2">
        <w:rPr>
          <w:rFonts w:ascii="Traditional Arabic" w:hAnsi="Traditional Arabic" w:cs="Traditional Arabic"/>
          <w:sz w:val="28"/>
          <w:szCs w:val="28"/>
          <w:lang w:bidi="ar-DZ"/>
        </w:rPr>
        <w:t xml:space="preserve"> </w:t>
      </w:r>
      <w:r w:rsidRPr="00F63DC2">
        <w:rPr>
          <w:rFonts w:ascii="Traditional Arabic" w:hAnsi="Traditional Arabic" w:cs="Traditional Arabic"/>
          <w:sz w:val="28"/>
          <w:szCs w:val="28"/>
          <w:rtl/>
          <w:lang w:bidi="ar-DZ"/>
        </w:rPr>
        <w:t>الصغيرة</w:t>
      </w:r>
      <w:r w:rsidRPr="00F63DC2">
        <w:rPr>
          <w:rFonts w:ascii="Traditional Arabic" w:hAnsi="Traditional Arabic" w:cs="Traditional Arabic"/>
          <w:sz w:val="28"/>
          <w:szCs w:val="28"/>
          <w:lang w:bidi="ar-DZ"/>
        </w:rPr>
        <w:t xml:space="preserve"> </w:t>
      </w:r>
      <w:r w:rsidRPr="00F63DC2">
        <w:rPr>
          <w:rFonts w:ascii="Traditional Arabic" w:hAnsi="Traditional Arabic" w:cs="Traditional Arabic"/>
          <w:sz w:val="28"/>
          <w:szCs w:val="28"/>
          <w:rtl/>
          <w:lang w:bidi="ar-DZ"/>
        </w:rPr>
        <w:t>والمتوسطة</w:t>
      </w:r>
      <w:r w:rsidRPr="00F63DC2">
        <w:rPr>
          <w:rFonts w:ascii="Traditional Arabic" w:hAnsi="Traditional Arabic" w:cs="Traditional Arabic"/>
          <w:sz w:val="28"/>
          <w:szCs w:val="28"/>
          <w:lang w:bidi="ar-DZ"/>
        </w:rPr>
        <w:t xml:space="preserve"> </w:t>
      </w:r>
      <w:r w:rsidRPr="00F63DC2">
        <w:rPr>
          <w:rFonts w:ascii="Traditional Arabic" w:hAnsi="Traditional Arabic" w:cs="Traditional Arabic" w:hint="cs"/>
          <w:sz w:val="28"/>
          <w:szCs w:val="28"/>
          <w:rtl/>
        </w:rPr>
        <w:t>أصبحت</w:t>
      </w:r>
      <w:r w:rsidRPr="00F63DC2">
        <w:rPr>
          <w:rFonts w:ascii="Traditional Arabic" w:hAnsi="Traditional Arabic" w:cs="Traditional Arabic"/>
          <w:sz w:val="28"/>
          <w:szCs w:val="28"/>
          <w:rtl/>
          <w:lang w:bidi="ar-DZ"/>
        </w:rPr>
        <w:t xml:space="preserve"> تعتبر</w:t>
      </w:r>
      <w:r w:rsidRPr="00F63DC2">
        <w:rPr>
          <w:rFonts w:ascii="Traditional Arabic" w:hAnsi="Traditional Arabic" w:cs="Traditional Arabic"/>
          <w:sz w:val="28"/>
          <w:szCs w:val="28"/>
          <w:lang w:bidi="ar-DZ"/>
        </w:rPr>
        <w:t xml:space="preserve"> </w:t>
      </w:r>
      <w:r w:rsidRPr="00F63DC2">
        <w:rPr>
          <w:rFonts w:ascii="Traditional Arabic" w:hAnsi="Traditional Arabic" w:cs="Traditional Arabic"/>
          <w:sz w:val="28"/>
          <w:szCs w:val="28"/>
          <w:rtl/>
          <w:lang w:bidi="ar-DZ"/>
        </w:rPr>
        <w:t>الركيزة</w:t>
      </w:r>
      <w:r w:rsidRPr="00F63DC2">
        <w:rPr>
          <w:rFonts w:ascii="Traditional Arabic" w:hAnsi="Traditional Arabic" w:cs="Traditional Arabic"/>
          <w:sz w:val="28"/>
          <w:szCs w:val="28"/>
          <w:lang w:bidi="ar-DZ"/>
        </w:rPr>
        <w:t xml:space="preserve"> </w:t>
      </w:r>
      <w:r w:rsidRPr="00F63DC2">
        <w:rPr>
          <w:rFonts w:ascii="Traditional Arabic" w:hAnsi="Traditional Arabic" w:cs="Traditional Arabic"/>
          <w:sz w:val="28"/>
          <w:szCs w:val="28"/>
          <w:rtl/>
          <w:lang w:bidi="ar-DZ"/>
        </w:rPr>
        <w:t>الأساسية</w:t>
      </w:r>
      <w:r w:rsidRPr="00F63DC2">
        <w:rPr>
          <w:rFonts w:ascii="Traditional Arabic" w:hAnsi="Traditional Arabic" w:cs="Traditional Arabic"/>
          <w:sz w:val="28"/>
          <w:szCs w:val="28"/>
          <w:lang w:bidi="ar-DZ"/>
        </w:rPr>
        <w:t xml:space="preserve"> </w:t>
      </w:r>
      <w:r w:rsidRPr="00F63DC2">
        <w:rPr>
          <w:rFonts w:ascii="Traditional Arabic" w:hAnsi="Traditional Arabic" w:cs="Traditional Arabic"/>
          <w:sz w:val="28"/>
          <w:szCs w:val="28"/>
          <w:rtl/>
          <w:lang w:bidi="ar-DZ"/>
        </w:rPr>
        <w:t>لكثير</w:t>
      </w:r>
      <w:r w:rsidRPr="00F63DC2">
        <w:rPr>
          <w:rFonts w:ascii="Traditional Arabic" w:hAnsi="Traditional Arabic" w:cs="Traditional Arabic"/>
          <w:sz w:val="28"/>
          <w:szCs w:val="28"/>
          <w:lang w:bidi="ar-DZ"/>
        </w:rPr>
        <w:t xml:space="preserve"> </w:t>
      </w:r>
      <w:r w:rsidRPr="00F63DC2">
        <w:rPr>
          <w:rFonts w:ascii="Traditional Arabic" w:hAnsi="Traditional Arabic" w:cs="Traditional Arabic"/>
          <w:sz w:val="28"/>
          <w:szCs w:val="28"/>
          <w:rtl/>
          <w:lang w:bidi="ar-DZ"/>
        </w:rPr>
        <w:t>من</w:t>
      </w:r>
      <w:r w:rsidRPr="00F63DC2">
        <w:rPr>
          <w:rFonts w:ascii="Traditional Arabic" w:hAnsi="Traditional Arabic" w:cs="Traditional Arabic"/>
          <w:sz w:val="28"/>
          <w:szCs w:val="28"/>
          <w:lang w:bidi="ar-DZ"/>
        </w:rPr>
        <w:t xml:space="preserve"> </w:t>
      </w:r>
      <w:r w:rsidRPr="00F63DC2">
        <w:rPr>
          <w:rFonts w:ascii="Traditional Arabic" w:hAnsi="Traditional Arabic" w:cs="Traditional Arabic"/>
          <w:sz w:val="28"/>
          <w:szCs w:val="28"/>
          <w:rtl/>
          <w:lang w:bidi="ar-DZ"/>
        </w:rPr>
        <w:t>اقتصاديات</w:t>
      </w:r>
      <w:r w:rsidRPr="00F63DC2">
        <w:rPr>
          <w:rFonts w:ascii="Traditional Arabic" w:hAnsi="Traditional Arabic" w:cs="Traditional Arabic"/>
          <w:sz w:val="28"/>
          <w:szCs w:val="28"/>
          <w:lang w:bidi="ar-DZ"/>
        </w:rPr>
        <w:t xml:space="preserve"> </w:t>
      </w:r>
      <w:r w:rsidRPr="00F63DC2">
        <w:rPr>
          <w:rFonts w:ascii="Traditional Arabic" w:hAnsi="Traditional Arabic" w:cs="Traditional Arabic"/>
          <w:sz w:val="28"/>
          <w:szCs w:val="28"/>
          <w:rtl/>
          <w:lang w:bidi="ar-DZ"/>
        </w:rPr>
        <w:t>البلدان المتقدمة</w:t>
      </w:r>
      <w:r w:rsidRPr="00F63DC2">
        <w:rPr>
          <w:rFonts w:ascii="Traditional Arabic" w:hAnsi="Traditional Arabic" w:cs="Traditional Arabic"/>
          <w:sz w:val="28"/>
          <w:szCs w:val="28"/>
          <w:lang w:bidi="ar-DZ"/>
        </w:rPr>
        <w:t xml:space="preserve"> </w:t>
      </w:r>
      <w:r w:rsidRPr="00F63DC2">
        <w:rPr>
          <w:rFonts w:ascii="Traditional Arabic" w:hAnsi="Traditional Arabic" w:cs="Traditional Arabic"/>
          <w:sz w:val="28"/>
          <w:szCs w:val="28"/>
          <w:rtl/>
          <w:lang w:bidi="ar-DZ"/>
        </w:rPr>
        <w:t>والنامية</w:t>
      </w:r>
      <w:r w:rsidRPr="00F63DC2">
        <w:rPr>
          <w:rFonts w:ascii="Traditional Arabic" w:hAnsi="Traditional Arabic" w:cs="Traditional Arabic"/>
          <w:sz w:val="28"/>
          <w:szCs w:val="28"/>
          <w:lang w:bidi="ar-DZ"/>
        </w:rPr>
        <w:t xml:space="preserve"> </w:t>
      </w:r>
      <w:r w:rsidRPr="00F63DC2">
        <w:rPr>
          <w:rFonts w:ascii="Traditional Arabic" w:hAnsi="Traditional Arabic" w:cs="Traditional Arabic"/>
          <w:sz w:val="28"/>
          <w:szCs w:val="28"/>
          <w:rtl/>
          <w:lang w:bidi="ar-DZ"/>
        </w:rPr>
        <w:t>على حد سواء،</w:t>
      </w:r>
      <w:r w:rsidRPr="00F63DC2">
        <w:rPr>
          <w:rFonts w:ascii="Traditional Arabic" w:hAnsi="Traditional Arabic" w:cs="Traditional Arabic"/>
          <w:sz w:val="28"/>
          <w:szCs w:val="28"/>
          <w:lang w:bidi="ar-DZ"/>
        </w:rPr>
        <w:t xml:space="preserve"> </w:t>
      </w:r>
      <w:r w:rsidRPr="00F63DC2">
        <w:rPr>
          <w:rFonts w:ascii="Traditional Arabic" w:hAnsi="Traditional Arabic" w:cs="Traditional Arabic"/>
          <w:sz w:val="28"/>
          <w:szCs w:val="28"/>
          <w:rtl/>
          <w:lang w:bidi="ar-DZ"/>
        </w:rPr>
        <w:t>وهي لا تقل أهمية عن المؤسسات الكبيرة لدورها التكاملي في التنمية</w:t>
      </w:r>
      <w:r w:rsidRPr="00F63DC2">
        <w:rPr>
          <w:rFonts w:ascii="Traditional Arabic" w:hAnsi="Traditional Arabic" w:cs="Traditional Arabic"/>
          <w:sz w:val="28"/>
          <w:szCs w:val="28"/>
          <w:lang w:bidi="ar-DZ"/>
        </w:rPr>
        <w:t xml:space="preserve"> </w:t>
      </w:r>
      <w:r w:rsidRPr="00F63DC2">
        <w:rPr>
          <w:rFonts w:ascii="Traditional Arabic" w:hAnsi="Traditional Arabic" w:cs="Traditional Arabic"/>
          <w:sz w:val="28"/>
          <w:szCs w:val="28"/>
          <w:rtl/>
          <w:lang w:bidi="ar-DZ"/>
        </w:rPr>
        <w:t>الاقتصادية والاجتماعية،</w:t>
      </w:r>
      <w:r w:rsidRPr="00F63DC2">
        <w:rPr>
          <w:rFonts w:ascii="Traditional Arabic" w:hAnsi="Traditional Arabic" w:cs="Traditional Arabic" w:hint="cs"/>
          <w:sz w:val="28"/>
          <w:szCs w:val="28"/>
          <w:rtl/>
        </w:rPr>
        <w:t xml:space="preserve"> أصبح لزاما ليس فقط بتطويرها من حيث العدد وإنما </w:t>
      </w:r>
      <w:r w:rsidRPr="00F63DC2">
        <w:rPr>
          <w:rFonts w:ascii="Traditional Arabic" w:hAnsi="Traditional Arabic" w:cs="Traditional Arabic" w:hint="cs"/>
          <w:sz w:val="28"/>
          <w:szCs w:val="28"/>
          <w:rtl/>
          <w:lang w:bidi="ar-DZ"/>
        </w:rPr>
        <w:t xml:space="preserve">الاهتمام </w:t>
      </w:r>
      <w:r w:rsidR="00F63DC2" w:rsidRPr="00F63DC2">
        <w:rPr>
          <w:rFonts w:ascii="Traditional Arabic" w:hAnsi="Traditional Arabic" w:cs="Traditional Arabic" w:hint="cs"/>
          <w:sz w:val="28"/>
          <w:szCs w:val="28"/>
          <w:rtl/>
          <w:lang w:bidi="ar-DZ"/>
        </w:rPr>
        <w:t>ب</w:t>
      </w:r>
      <w:r w:rsidR="00F63DC2" w:rsidRPr="00F63DC2">
        <w:rPr>
          <w:rFonts w:ascii="Traditional Arabic" w:hAnsi="Traditional Arabic" w:cs="Traditional Arabic"/>
          <w:sz w:val="28"/>
          <w:szCs w:val="28"/>
          <w:rtl/>
          <w:lang w:bidi="ar-DZ"/>
        </w:rPr>
        <w:t>عص</w:t>
      </w:r>
      <w:r w:rsidR="00F63DC2" w:rsidRPr="00F63DC2">
        <w:rPr>
          <w:rFonts w:ascii="Traditional Arabic" w:hAnsi="Traditional Arabic" w:cs="Traditional Arabic" w:hint="cs"/>
          <w:sz w:val="28"/>
          <w:szCs w:val="28"/>
          <w:rtl/>
          <w:lang w:bidi="ar-DZ"/>
        </w:rPr>
        <w:t>رنة طر</w:t>
      </w:r>
      <w:r w:rsidR="00F63DC2" w:rsidRPr="00F63DC2">
        <w:rPr>
          <w:rFonts w:ascii="Traditional Arabic" w:hAnsi="Traditional Arabic" w:cs="Traditional Arabic" w:hint="cs"/>
          <w:sz w:val="28"/>
          <w:szCs w:val="28"/>
          <w:rtl/>
        </w:rPr>
        <w:t>ق تسيير</w:t>
      </w:r>
      <w:r w:rsidR="00F63DC2" w:rsidRPr="00F63DC2">
        <w:rPr>
          <w:rFonts w:ascii="Traditional Arabic" w:hAnsi="Traditional Arabic" w:cs="Traditional Arabic" w:hint="cs"/>
          <w:sz w:val="28"/>
          <w:szCs w:val="28"/>
          <w:rtl/>
          <w:lang w:bidi="ar-DZ"/>
        </w:rPr>
        <w:t>ه</w:t>
      </w:r>
      <w:r w:rsidR="00F63DC2" w:rsidRPr="00F63DC2">
        <w:rPr>
          <w:rFonts w:ascii="Traditional Arabic" w:hAnsi="Traditional Arabic" w:cs="Traditional Arabic" w:hint="cs"/>
          <w:sz w:val="28"/>
          <w:szCs w:val="28"/>
          <w:rtl/>
        </w:rPr>
        <w:t xml:space="preserve">ا </w:t>
      </w:r>
      <w:r w:rsidRPr="00F63DC2">
        <w:rPr>
          <w:rFonts w:ascii="Traditional Arabic" w:hAnsi="Traditional Arabic" w:cs="Traditional Arabic" w:hint="cs"/>
          <w:sz w:val="28"/>
          <w:szCs w:val="28"/>
          <w:rtl/>
        </w:rPr>
        <w:t xml:space="preserve">بزيادة تنافسيتها من خلال: </w:t>
      </w:r>
    </w:p>
    <w:p w:rsidR="00A432C0" w:rsidRPr="00F63DC2" w:rsidRDefault="00A432C0" w:rsidP="00A432C0">
      <w:pPr>
        <w:pStyle w:val="Paragraphedeliste"/>
        <w:numPr>
          <w:ilvl w:val="0"/>
          <w:numId w:val="14"/>
        </w:numPr>
        <w:bidi/>
        <w:spacing w:after="0" w:line="240" w:lineRule="auto"/>
        <w:ind w:left="360"/>
        <w:jc w:val="both"/>
        <w:rPr>
          <w:rFonts w:ascii="Traditional Arabic" w:hAnsi="Traditional Arabic" w:cs="Traditional Arabic"/>
          <w:sz w:val="28"/>
          <w:szCs w:val="28"/>
          <w:rtl/>
        </w:rPr>
      </w:pPr>
      <w:r w:rsidRPr="00F63DC2">
        <w:rPr>
          <w:rFonts w:ascii="Traditional Arabic" w:hAnsi="Traditional Arabic" w:cs="Traditional Arabic" w:hint="cs"/>
          <w:sz w:val="28"/>
          <w:szCs w:val="28"/>
          <w:rtl/>
        </w:rPr>
        <w:t>ضرورة تكوين مدراء- مالكي المؤسسات الصغيرة والمتوسطة في مجال إدارة الأعمال؛</w:t>
      </w:r>
    </w:p>
    <w:p w:rsidR="00A432C0" w:rsidRPr="00F63DC2" w:rsidRDefault="00A432C0" w:rsidP="00A432C0">
      <w:pPr>
        <w:pStyle w:val="Paragraphedeliste"/>
        <w:numPr>
          <w:ilvl w:val="0"/>
          <w:numId w:val="14"/>
        </w:numPr>
        <w:bidi/>
        <w:spacing w:after="0" w:line="240" w:lineRule="auto"/>
        <w:ind w:left="360"/>
        <w:jc w:val="both"/>
        <w:rPr>
          <w:rFonts w:ascii="Traditional Arabic" w:hAnsi="Traditional Arabic" w:cs="Traditional Arabic"/>
          <w:sz w:val="28"/>
          <w:szCs w:val="28"/>
          <w:lang w:bidi="ar-DZ"/>
        </w:rPr>
      </w:pPr>
      <w:r w:rsidRPr="00F63DC2">
        <w:rPr>
          <w:rFonts w:ascii="Traditional Arabic" w:hAnsi="Traditional Arabic" w:cs="Traditional Arabic" w:hint="cs"/>
          <w:sz w:val="28"/>
          <w:szCs w:val="28"/>
          <w:rtl/>
          <w:lang w:bidi="ar-DZ"/>
        </w:rPr>
        <w:t xml:space="preserve">تطوير النماذج المتبعة في تسيير المؤسسات الصغيرة والمتوسطة؛ </w:t>
      </w:r>
    </w:p>
    <w:p w:rsidR="00A432C0" w:rsidRPr="00F63DC2" w:rsidRDefault="00A432C0" w:rsidP="00A432C0">
      <w:pPr>
        <w:pStyle w:val="Paragraphedeliste"/>
        <w:numPr>
          <w:ilvl w:val="0"/>
          <w:numId w:val="14"/>
        </w:numPr>
        <w:bidi/>
        <w:spacing w:after="0" w:line="240" w:lineRule="auto"/>
        <w:ind w:left="360"/>
        <w:jc w:val="both"/>
        <w:rPr>
          <w:rFonts w:ascii="Traditional Arabic" w:hAnsi="Traditional Arabic" w:cs="Traditional Arabic"/>
          <w:sz w:val="28"/>
          <w:szCs w:val="28"/>
          <w:lang w:bidi="ar-DZ"/>
        </w:rPr>
      </w:pPr>
      <w:r w:rsidRPr="00F63DC2">
        <w:rPr>
          <w:rFonts w:ascii="Traditional Arabic" w:hAnsi="Traditional Arabic" w:cs="Traditional Arabic" w:hint="cs"/>
          <w:sz w:val="28"/>
          <w:szCs w:val="28"/>
          <w:rtl/>
          <w:lang w:bidi="ar-DZ"/>
        </w:rPr>
        <w:t>تقديم الدعم اللازم وتوفير البيئة المناسبة للمؤسسات الصغيرة والمتوسطة لمزاولة نشاطها؛</w:t>
      </w:r>
    </w:p>
    <w:p w:rsidR="00A432C0" w:rsidRPr="00F63DC2" w:rsidRDefault="00A432C0" w:rsidP="00A432C0">
      <w:pPr>
        <w:pStyle w:val="Paragraphedeliste"/>
        <w:numPr>
          <w:ilvl w:val="0"/>
          <w:numId w:val="14"/>
        </w:numPr>
        <w:bidi/>
        <w:spacing w:after="0" w:line="240" w:lineRule="auto"/>
        <w:ind w:left="360"/>
        <w:jc w:val="both"/>
        <w:rPr>
          <w:rFonts w:ascii="Traditional Arabic" w:hAnsi="Traditional Arabic" w:cs="Traditional Arabic"/>
          <w:sz w:val="28"/>
          <w:szCs w:val="28"/>
          <w:lang w:bidi="ar-DZ"/>
        </w:rPr>
      </w:pPr>
      <w:r w:rsidRPr="00F63DC2">
        <w:rPr>
          <w:rFonts w:ascii="Traditional Arabic" w:hAnsi="Traditional Arabic" w:cs="Traditional Arabic" w:hint="cs"/>
          <w:sz w:val="28"/>
          <w:szCs w:val="28"/>
          <w:rtl/>
          <w:lang w:bidi="ar-DZ"/>
        </w:rPr>
        <w:t xml:space="preserve">تنظيم الملتقيات والدورات لتقديم المعلومات والإرشاد والتوجيهات لمدراء-مالكي المؤسسات الصغيرة والمتوسطة؛  </w:t>
      </w:r>
    </w:p>
    <w:p w:rsidR="007C0B5D" w:rsidRDefault="00A432C0" w:rsidP="007C0B5D">
      <w:pPr>
        <w:pStyle w:val="Paragraphedeliste"/>
        <w:numPr>
          <w:ilvl w:val="0"/>
          <w:numId w:val="14"/>
        </w:numPr>
        <w:bidi/>
        <w:spacing w:after="0" w:line="240" w:lineRule="auto"/>
        <w:ind w:left="360"/>
        <w:jc w:val="both"/>
        <w:rPr>
          <w:rFonts w:ascii="Traditional Arabic" w:hAnsi="Traditional Arabic" w:cs="Traditional Arabic"/>
          <w:sz w:val="28"/>
          <w:szCs w:val="28"/>
          <w:lang w:bidi="ar-DZ"/>
        </w:rPr>
      </w:pPr>
      <w:r w:rsidRPr="00F63DC2">
        <w:rPr>
          <w:rFonts w:ascii="Traditional Arabic" w:hAnsi="Traditional Arabic" w:cs="Traditional Arabic" w:hint="cs"/>
          <w:sz w:val="28"/>
          <w:szCs w:val="28"/>
          <w:rtl/>
          <w:lang w:bidi="ar-DZ"/>
        </w:rPr>
        <w:t>ضرورة مواكبة التكنولوجيات الحديثة، والاستعانة بالخبراء في هذا المجال.</w:t>
      </w:r>
    </w:p>
    <w:p w:rsidR="007C0B5D" w:rsidRPr="007C0B5D" w:rsidRDefault="007C0B5D" w:rsidP="007C0B5D">
      <w:pPr>
        <w:pStyle w:val="Paragraphedeliste"/>
        <w:bidi/>
        <w:spacing w:after="0" w:line="240" w:lineRule="auto"/>
        <w:ind w:left="360"/>
        <w:jc w:val="both"/>
        <w:rPr>
          <w:rFonts w:ascii="Traditional Arabic" w:hAnsi="Traditional Arabic" w:cs="Traditional Arabic"/>
          <w:sz w:val="28"/>
          <w:szCs w:val="28"/>
          <w:rtl/>
          <w:lang w:bidi="ar-DZ"/>
        </w:rPr>
      </w:pPr>
    </w:p>
    <w:p w:rsidR="00A00138" w:rsidRPr="00272216" w:rsidRDefault="00931BB8" w:rsidP="0044784A">
      <w:pPr>
        <w:tabs>
          <w:tab w:val="left" w:pos="7755"/>
        </w:tabs>
        <w:bidi/>
        <w:rPr>
          <w:rFonts w:ascii="Traditional Arabic" w:hAnsi="Traditional Arabic" w:cs="Traditional Arabic"/>
          <w:b/>
          <w:bCs/>
          <w:sz w:val="28"/>
          <w:szCs w:val="28"/>
          <w:rtl/>
          <w:lang w:bidi="ar-DZ"/>
        </w:rPr>
      </w:pPr>
      <w:r w:rsidRPr="00272216">
        <w:rPr>
          <w:rFonts w:ascii="Traditional Arabic" w:hAnsi="Traditional Arabic" w:cs="Traditional Arabic"/>
          <w:b/>
          <w:bCs/>
          <w:sz w:val="28"/>
          <w:szCs w:val="28"/>
          <w:rtl/>
          <w:lang w:bidi="ar-DZ"/>
        </w:rPr>
        <w:t>خامسا/</w:t>
      </w:r>
      <w:r w:rsidR="00FF084D" w:rsidRPr="00272216">
        <w:rPr>
          <w:rFonts w:ascii="Traditional Arabic" w:hAnsi="Traditional Arabic" w:cs="Traditional Arabic"/>
          <w:b/>
          <w:bCs/>
          <w:sz w:val="28"/>
          <w:szCs w:val="28"/>
          <w:rtl/>
          <w:lang w:bidi="ar-DZ"/>
        </w:rPr>
        <w:t xml:space="preserve"> المراجع</w:t>
      </w:r>
      <w:r w:rsidR="006A4A85" w:rsidRPr="00272216">
        <w:rPr>
          <w:rFonts w:ascii="Traditional Arabic" w:hAnsi="Traditional Arabic" w:cs="Traditional Arabic"/>
          <w:b/>
          <w:bCs/>
          <w:sz w:val="28"/>
          <w:szCs w:val="28"/>
          <w:rtl/>
          <w:lang w:bidi="ar-DZ"/>
        </w:rPr>
        <w:t>:</w:t>
      </w:r>
    </w:p>
    <w:p w:rsidR="007C0B5D" w:rsidRPr="00AC5426" w:rsidRDefault="007C0B5D" w:rsidP="00AC5426">
      <w:pPr>
        <w:autoSpaceDE w:val="0"/>
        <w:autoSpaceDN w:val="0"/>
        <w:bidi/>
        <w:adjustRightInd w:val="0"/>
        <w:spacing w:after="0" w:line="240" w:lineRule="auto"/>
        <w:jc w:val="both"/>
        <w:rPr>
          <w:rFonts w:ascii="Traditional Arabic" w:hAnsi="Traditional Arabic" w:cs="Traditional Arabic"/>
          <w:sz w:val="28"/>
          <w:szCs w:val="28"/>
          <w:rtl/>
        </w:rPr>
      </w:pPr>
      <w:r w:rsidRPr="00164A68">
        <w:rPr>
          <w:rFonts w:ascii="Traditional Arabic" w:hAnsi="Traditional Arabic" w:cs="Traditional Arabic" w:hint="cs"/>
          <w:b/>
          <w:bCs/>
          <w:sz w:val="28"/>
          <w:szCs w:val="28"/>
          <w:rtl/>
        </w:rPr>
        <w:t>1</w:t>
      </w:r>
      <w:r>
        <w:rPr>
          <w:rFonts w:ascii="Traditional Arabic" w:hAnsi="Traditional Arabic" w:cs="Traditional Arabic" w:hint="cs"/>
          <w:sz w:val="28"/>
          <w:szCs w:val="28"/>
          <w:rtl/>
        </w:rPr>
        <w:t>-</w:t>
      </w:r>
      <w:r w:rsidRPr="00AC5426">
        <w:rPr>
          <w:rFonts w:ascii="Traditional Arabic" w:hAnsi="Traditional Arabic" w:cs="Traditional Arabic"/>
          <w:sz w:val="28"/>
          <w:szCs w:val="28"/>
          <w:rtl/>
        </w:rPr>
        <w:t xml:space="preserve">أحسن جميلة، </w:t>
      </w:r>
      <w:r w:rsidRPr="00AC5426">
        <w:rPr>
          <w:rFonts w:ascii="Traditional Arabic" w:hAnsi="Traditional Arabic" w:cs="Traditional Arabic"/>
          <w:b/>
          <w:bCs/>
          <w:sz w:val="28"/>
          <w:szCs w:val="28"/>
          <w:u w:val="single"/>
          <w:rtl/>
        </w:rPr>
        <w:t>رؤية إستراتيجية في تسيير المؤسسات الصغيرة والمتوسطة مع دراسة حالة</w:t>
      </w:r>
      <w:r w:rsidRPr="00AC5426">
        <w:rPr>
          <w:rFonts w:ascii="Traditional Arabic" w:hAnsi="Traditional Arabic" w:cs="Traditional Arabic"/>
          <w:sz w:val="28"/>
          <w:szCs w:val="28"/>
          <w:rtl/>
        </w:rPr>
        <w:t>،  أطروحة مقدمة لنيل شهادة الدكتوراه تخصص علوم اقتصادية، جامعة حسيبة بن بوعلي شلف، 2016-</w:t>
      </w:r>
      <w:r w:rsidRPr="00AC5426">
        <w:rPr>
          <w:rFonts w:ascii="Traditional Arabic" w:hAnsi="Traditional Arabic" w:cs="Traditional Arabic"/>
          <w:sz w:val="28"/>
          <w:szCs w:val="28"/>
        </w:rPr>
        <w:t>7</w:t>
      </w:r>
      <w:r w:rsidRPr="00AC5426">
        <w:rPr>
          <w:rFonts w:ascii="Traditional Arabic" w:hAnsi="Traditional Arabic" w:cs="Traditional Arabic"/>
          <w:sz w:val="28"/>
          <w:szCs w:val="28"/>
          <w:rtl/>
        </w:rPr>
        <w:t>201.</w:t>
      </w:r>
    </w:p>
    <w:p w:rsidR="007C0B5D" w:rsidRPr="00AC5426" w:rsidRDefault="007C0B5D" w:rsidP="00AC5426">
      <w:pPr>
        <w:tabs>
          <w:tab w:val="left" w:pos="3923"/>
        </w:tabs>
        <w:autoSpaceDE w:val="0"/>
        <w:autoSpaceDN w:val="0"/>
        <w:bidi/>
        <w:adjustRightInd w:val="0"/>
        <w:spacing w:after="0" w:line="240" w:lineRule="auto"/>
        <w:jc w:val="both"/>
        <w:rPr>
          <w:rFonts w:ascii="Traditional Arabic" w:hAnsi="Traditional Arabic" w:cs="Traditional Arabic"/>
          <w:b/>
          <w:bCs/>
          <w:sz w:val="28"/>
          <w:szCs w:val="28"/>
          <w:rtl/>
        </w:rPr>
      </w:pPr>
      <w:r w:rsidRPr="00164A68">
        <w:rPr>
          <w:rFonts w:ascii="Traditional Arabic" w:hAnsi="Traditional Arabic" w:cs="Traditional Arabic" w:hint="cs"/>
          <w:b/>
          <w:bCs/>
          <w:sz w:val="28"/>
          <w:szCs w:val="28"/>
          <w:rtl/>
        </w:rPr>
        <w:t>2</w:t>
      </w:r>
      <w:r>
        <w:rPr>
          <w:rFonts w:ascii="Traditional Arabic" w:hAnsi="Traditional Arabic" w:cs="Traditional Arabic" w:hint="cs"/>
          <w:sz w:val="28"/>
          <w:szCs w:val="28"/>
          <w:rtl/>
        </w:rPr>
        <w:t>-</w:t>
      </w:r>
      <w:r w:rsidRPr="00AC5426">
        <w:rPr>
          <w:rFonts w:ascii="Traditional Arabic" w:hAnsi="Traditional Arabic" w:cs="Traditional Arabic"/>
          <w:sz w:val="28"/>
          <w:szCs w:val="28"/>
          <w:rtl/>
        </w:rPr>
        <w:t>أسامة</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ربيع</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أمين،</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التحليل</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الإحصائي</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باستخدام</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 xml:space="preserve">برنامج </w:t>
      </w:r>
      <w:r w:rsidRPr="00AC5426">
        <w:rPr>
          <w:rFonts w:ascii="Traditional Arabic" w:hAnsi="Traditional Arabic" w:cs="Traditional Arabic"/>
          <w:sz w:val="28"/>
          <w:szCs w:val="28"/>
        </w:rPr>
        <w:t>SPSS</w:t>
      </w:r>
      <w:r w:rsidRPr="00AC5426">
        <w:rPr>
          <w:rFonts w:ascii="Traditional Arabic" w:hAnsi="Traditional Arabic" w:cs="Traditional Arabic"/>
          <w:sz w:val="28"/>
          <w:szCs w:val="28"/>
          <w:rtl/>
        </w:rPr>
        <w:t>، المكتبة</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الأكاديمية،</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القاهرة،</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طبعة</w:t>
      </w:r>
      <w:r w:rsidRPr="00AC5426">
        <w:rPr>
          <w:rFonts w:ascii="Traditional Arabic" w:hAnsi="Traditional Arabic" w:cs="Traditional Arabic"/>
          <w:sz w:val="28"/>
          <w:szCs w:val="28"/>
        </w:rPr>
        <w:t xml:space="preserve"> 2007 </w:t>
      </w:r>
      <w:r w:rsidRPr="00AC5426">
        <w:rPr>
          <w:rFonts w:ascii="Traditional Arabic" w:hAnsi="Traditional Arabic" w:cs="Traditional Arabic"/>
          <w:sz w:val="28"/>
          <w:szCs w:val="28"/>
          <w:rtl/>
        </w:rPr>
        <w:t>،</w:t>
      </w:r>
      <w:r w:rsidRPr="00AC5426">
        <w:rPr>
          <w:rFonts w:ascii="Traditional Arabic" w:hAnsi="Traditional Arabic" w:cs="Traditional Arabic"/>
          <w:sz w:val="28"/>
          <w:szCs w:val="28"/>
        </w:rPr>
        <w:t>02</w:t>
      </w:r>
      <w:r w:rsidRPr="00AC5426">
        <w:rPr>
          <w:rFonts w:ascii="Traditional Arabic" w:hAnsi="Traditional Arabic" w:cs="Traditional Arabic"/>
          <w:sz w:val="28"/>
          <w:szCs w:val="28"/>
          <w:rtl/>
        </w:rPr>
        <w:t>.</w:t>
      </w:r>
      <w:r w:rsidRPr="00AC5426">
        <w:rPr>
          <w:rFonts w:ascii="Traditional Arabic" w:hAnsi="Traditional Arabic" w:cs="Traditional Arabic"/>
          <w:sz w:val="28"/>
          <w:szCs w:val="28"/>
        </w:rPr>
        <w:t xml:space="preserve"> </w:t>
      </w:r>
    </w:p>
    <w:p w:rsidR="007C0B5D" w:rsidRPr="00AC5426" w:rsidRDefault="007C0B5D" w:rsidP="00AC5426">
      <w:pPr>
        <w:pStyle w:val="Notedebasdepage"/>
        <w:bidi/>
        <w:jc w:val="both"/>
        <w:rPr>
          <w:rFonts w:ascii="Traditional Arabic" w:hAnsi="Traditional Arabic" w:cs="Traditional Arabic"/>
          <w:sz w:val="28"/>
          <w:szCs w:val="28"/>
          <w:rtl/>
          <w:lang w:bidi="ar-DZ"/>
        </w:rPr>
      </w:pPr>
      <w:r w:rsidRPr="00164A68">
        <w:rPr>
          <w:rFonts w:ascii="Traditional Arabic" w:hAnsi="Traditional Arabic" w:cs="Traditional Arabic" w:hint="cs"/>
          <w:b/>
          <w:bCs/>
          <w:sz w:val="28"/>
          <w:szCs w:val="28"/>
          <w:rtl/>
        </w:rPr>
        <w:t>3</w:t>
      </w:r>
      <w:r>
        <w:rPr>
          <w:rFonts w:ascii="Traditional Arabic" w:hAnsi="Traditional Arabic" w:cs="Traditional Arabic" w:hint="cs"/>
          <w:sz w:val="28"/>
          <w:szCs w:val="28"/>
          <w:rtl/>
        </w:rPr>
        <w:t>-</w:t>
      </w:r>
      <w:r w:rsidRPr="00AC5426">
        <w:rPr>
          <w:rFonts w:ascii="Traditional Arabic" w:hAnsi="Traditional Arabic" w:cs="Traditional Arabic"/>
          <w:sz w:val="28"/>
          <w:szCs w:val="28"/>
          <w:rtl/>
          <w:lang w:bidi="ar-DZ"/>
        </w:rPr>
        <w:t xml:space="preserve">بن حمو عبد الله، </w:t>
      </w:r>
      <w:r w:rsidRPr="00AC5426">
        <w:rPr>
          <w:rFonts w:ascii="Traditional Arabic" w:hAnsi="Traditional Arabic" w:cs="Traditional Arabic"/>
          <w:b/>
          <w:bCs/>
          <w:sz w:val="28"/>
          <w:szCs w:val="28"/>
          <w:u w:val="single"/>
          <w:rtl/>
          <w:lang w:bidi="ar-DZ"/>
        </w:rPr>
        <w:t>تدويل المؤسسات الصغيرة والمتوسطة دراسة استكشافية لعينة من المؤسسات الصغيرة والمتوسطة بولاية مستغانم</w:t>
      </w:r>
      <w:r w:rsidRPr="00AC5426">
        <w:rPr>
          <w:rFonts w:ascii="Traditional Arabic" w:hAnsi="Traditional Arabic" w:cs="Traditional Arabic"/>
          <w:sz w:val="28"/>
          <w:szCs w:val="28"/>
          <w:rtl/>
          <w:lang w:bidi="ar-DZ"/>
        </w:rPr>
        <w:t>، مذكرة مقدمة ضمن متطلبات نيل شهادة ماجستير تخصص تسويق، جامعة تلمسان، 2010</w:t>
      </w:r>
      <w:r w:rsidRPr="00AC5426">
        <w:rPr>
          <w:rFonts w:ascii="Traditional Arabic" w:hAnsi="Traditional Arabic" w:cs="Traditional Arabic"/>
          <w:sz w:val="28"/>
          <w:szCs w:val="28"/>
        </w:rPr>
        <w:t>.</w:t>
      </w:r>
    </w:p>
    <w:p w:rsidR="007C0B5D" w:rsidRPr="00AC5426" w:rsidRDefault="007C0B5D" w:rsidP="00AC5426">
      <w:pPr>
        <w:autoSpaceDE w:val="0"/>
        <w:autoSpaceDN w:val="0"/>
        <w:bidi/>
        <w:adjustRightInd w:val="0"/>
        <w:spacing w:after="0" w:line="240" w:lineRule="auto"/>
        <w:jc w:val="both"/>
        <w:rPr>
          <w:rFonts w:ascii="Traditional Arabic" w:eastAsia="Calibri" w:hAnsi="Traditional Arabic" w:cs="Traditional Arabic"/>
          <w:sz w:val="28"/>
          <w:szCs w:val="28"/>
        </w:rPr>
      </w:pPr>
      <w:r w:rsidRPr="00164A68">
        <w:rPr>
          <w:rFonts w:ascii="Traditional Arabic" w:hAnsi="Traditional Arabic" w:cs="Traditional Arabic" w:hint="cs"/>
          <w:b/>
          <w:bCs/>
          <w:sz w:val="28"/>
          <w:szCs w:val="28"/>
          <w:rtl/>
          <w:lang w:bidi="ar-DZ"/>
        </w:rPr>
        <w:t>4</w:t>
      </w:r>
      <w:r>
        <w:rPr>
          <w:rFonts w:ascii="Traditional Arabic" w:hAnsi="Traditional Arabic" w:cs="Traditional Arabic" w:hint="cs"/>
          <w:sz w:val="28"/>
          <w:szCs w:val="28"/>
          <w:rtl/>
          <w:lang w:bidi="ar-DZ"/>
        </w:rPr>
        <w:t>-</w:t>
      </w:r>
      <w:r w:rsidRPr="00AC5426">
        <w:rPr>
          <w:rFonts w:ascii="Traditional Arabic" w:hAnsi="Traditional Arabic" w:cs="Traditional Arabic"/>
          <w:sz w:val="28"/>
          <w:szCs w:val="28"/>
          <w:rtl/>
        </w:rPr>
        <w:t>بوزيان جواهر</w:t>
      </w:r>
      <w:r w:rsidRPr="00AC5426">
        <w:rPr>
          <w:rFonts w:ascii="Traditional Arabic" w:hAnsi="Traditional Arabic" w:cs="Traditional Arabic"/>
          <w:b/>
          <w:bCs/>
          <w:sz w:val="28"/>
          <w:szCs w:val="28"/>
          <w:u w:val="single"/>
          <w:rtl/>
        </w:rPr>
        <w:t>،</w:t>
      </w:r>
      <w:r w:rsidRPr="00AC5426">
        <w:rPr>
          <w:rFonts w:ascii="Traditional Arabic" w:hAnsi="Traditional Arabic" w:cs="Traditional Arabic"/>
          <w:b/>
          <w:bCs/>
          <w:sz w:val="28"/>
          <w:szCs w:val="28"/>
          <w:u w:val="single"/>
        </w:rPr>
        <w:t xml:space="preserve"> </w:t>
      </w:r>
      <w:r w:rsidRPr="00AC5426">
        <w:rPr>
          <w:rFonts w:ascii="Traditional Arabic" w:hAnsi="Traditional Arabic" w:cs="Traditional Arabic"/>
          <w:b/>
          <w:bCs/>
          <w:sz w:val="28"/>
          <w:szCs w:val="28"/>
          <w:u w:val="single"/>
          <w:rtl/>
        </w:rPr>
        <w:t>واقع التخطيط الاستراتيجي</w:t>
      </w:r>
      <w:r w:rsidRPr="00AC5426">
        <w:rPr>
          <w:rFonts w:ascii="Traditional Arabic" w:hAnsi="Traditional Arabic" w:cs="Traditional Arabic"/>
          <w:b/>
          <w:bCs/>
          <w:sz w:val="28"/>
          <w:szCs w:val="28"/>
          <w:u w:val="single"/>
        </w:rPr>
        <w:t xml:space="preserve"> </w:t>
      </w:r>
      <w:r w:rsidRPr="00AC5426">
        <w:rPr>
          <w:rFonts w:ascii="Traditional Arabic" w:hAnsi="Traditional Arabic" w:cs="Traditional Arabic"/>
          <w:b/>
          <w:bCs/>
          <w:sz w:val="28"/>
          <w:szCs w:val="28"/>
          <w:u w:val="single"/>
          <w:rtl/>
        </w:rPr>
        <w:t>في المؤسسات</w:t>
      </w:r>
      <w:r w:rsidRPr="00AC5426">
        <w:rPr>
          <w:rFonts w:ascii="Traditional Arabic" w:hAnsi="Traditional Arabic" w:cs="Traditional Arabic"/>
          <w:b/>
          <w:bCs/>
          <w:sz w:val="28"/>
          <w:szCs w:val="28"/>
          <w:u w:val="single"/>
        </w:rPr>
        <w:t xml:space="preserve"> </w:t>
      </w:r>
      <w:r w:rsidRPr="00AC5426">
        <w:rPr>
          <w:rFonts w:ascii="Traditional Arabic" w:hAnsi="Traditional Arabic" w:cs="Traditional Arabic"/>
          <w:b/>
          <w:bCs/>
          <w:sz w:val="28"/>
          <w:szCs w:val="28"/>
          <w:u w:val="single"/>
          <w:rtl/>
        </w:rPr>
        <w:t>الصغيرة</w:t>
      </w:r>
      <w:r w:rsidRPr="00AC5426">
        <w:rPr>
          <w:rFonts w:ascii="Traditional Arabic" w:hAnsi="Traditional Arabic" w:cs="Traditional Arabic"/>
          <w:b/>
          <w:bCs/>
          <w:sz w:val="28"/>
          <w:szCs w:val="28"/>
          <w:u w:val="single"/>
        </w:rPr>
        <w:t xml:space="preserve"> </w:t>
      </w:r>
      <w:r w:rsidRPr="00AC5426">
        <w:rPr>
          <w:rFonts w:ascii="Traditional Arabic" w:hAnsi="Traditional Arabic" w:cs="Traditional Arabic"/>
          <w:b/>
          <w:bCs/>
          <w:sz w:val="28"/>
          <w:szCs w:val="28"/>
          <w:u w:val="single"/>
          <w:rtl/>
        </w:rPr>
        <w:t>والمتوسطة دراسة</w:t>
      </w:r>
      <w:r w:rsidRPr="00AC5426">
        <w:rPr>
          <w:rFonts w:ascii="Traditional Arabic" w:hAnsi="Traditional Arabic" w:cs="Traditional Arabic"/>
          <w:b/>
          <w:bCs/>
          <w:sz w:val="28"/>
          <w:szCs w:val="28"/>
          <w:u w:val="single"/>
        </w:rPr>
        <w:t xml:space="preserve"> </w:t>
      </w:r>
      <w:r w:rsidRPr="00AC5426">
        <w:rPr>
          <w:rFonts w:ascii="Traditional Arabic" w:hAnsi="Traditional Arabic" w:cs="Traditional Arabic"/>
          <w:b/>
          <w:bCs/>
          <w:sz w:val="28"/>
          <w:szCs w:val="28"/>
          <w:u w:val="single"/>
          <w:rtl/>
        </w:rPr>
        <w:t>حالة</w:t>
      </w:r>
      <w:r w:rsidRPr="00AC5426">
        <w:rPr>
          <w:rFonts w:ascii="Traditional Arabic" w:hAnsi="Traditional Arabic" w:cs="Traditional Arabic"/>
          <w:b/>
          <w:bCs/>
          <w:sz w:val="28"/>
          <w:szCs w:val="28"/>
          <w:u w:val="single"/>
        </w:rPr>
        <w:t xml:space="preserve"> </w:t>
      </w:r>
      <w:r w:rsidRPr="00AC5426">
        <w:rPr>
          <w:rFonts w:ascii="Traditional Arabic" w:hAnsi="Traditional Arabic" w:cs="Traditional Arabic"/>
          <w:b/>
          <w:bCs/>
          <w:sz w:val="28"/>
          <w:szCs w:val="28"/>
          <w:u w:val="single"/>
          <w:rtl/>
        </w:rPr>
        <w:t>مؤسسة</w:t>
      </w:r>
      <w:r w:rsidRPr="00AC5426">
        <w:rPr>
          <w:rFonts w:ascii="Traditional Arabic" w:hAnsi="Traditional Arabic" w:cs="Traditional Arabic"/>
          <w:b/>
          <w:bCs/>
          <w:sz w:val="28"/>
          <w:szCs w:val="28"/>
          <w:u w:val="single"/>
        </w:rPr>
        <w:t xml:space="preserve"> WOUROUD</w:t>
      </w:r>
      <w:r w:rsidRPr="00AC5426">
        <w:rPr>
          <w:rFonts w:ascii="Traditional Arabic" w:hAnsi="Traditional Arabic" w:cs="Traditional Arabic"/>
          <w:b/>
          <w:bCs/>
          <w:sz w:val="28"/>
          <w:szCs w:val="28"/>
          <w:u w:val="single"/>
          <w:rtl/>
        </w:rPr>
        <w:t xml:space="preserve"> لصناعة</w:t>
      </w:r>
      <w:r w:rsidRPr="00AC5426">
        <w:rPr>
          <w:rFonts w:ascii="Traditional Arabic" w:hAnsi="Traditional Arabic" w:cs="Traditional Arabic"/>
          <w:b/>
          <w:bCs/>
          <w:sz w:val="28"/>
          <w:szCs w:val="28"/>
          <w:u w:val="single"/>
        </w:rPr>
        <w:t xml:space="preserve"> </w:t>
      </w:r>
      <w:r w:rsidRPr="00AC5426">
        <w:rPr>
          <w:rFonts w:ascii="Traditional Arabic" w:hAnsi="Traditional Arabic" w:cs="Traditional Arabic"/>
          <w:b/>
          <w:bCs/>
          <w:sz w:val="28"/>
          <w:szCs w:val="28"/>
          <w:u w:val="single"/>
          <w:rtl/>
        </w:rPr>
        <w:t>العطور</w:t>
      </w:r>
      <w:r w:rsidRPr="00AC5426">
        <w:rPr>
          <w:rFonts w:ascii="Traditional Arabic" w:hAnsi="Traditional Arabic" w:cs="Traditional Arabic"/>
          <w:b/>
          <w:bCs/>
          <w:sz w:val="28"/>
          <w:szCs w:val="28"/>
          <w:u w:val="single"/>
        </w:rPr>
        <w:t xml:space="preserve">- </w:t>
      </w:r>
      <w:r w:rsidRPr="00AC5426">
        <w:rPr>
          <w:rFonts w:ascii="Traditional Arabic" w:hAnsi="Traditional Arabic" w:cs="Traditional Arabic"/>
          <w:b/>
          <w:bCs/>
          <w:sz w:val="28"/>
          <w:szCs w:val="28"/>
          <w:u w:val="single"/>
          <w:rtl/>
        </w:rPr>
        <w:t>الوادي</w:t>
      </w:r>
      <w:r w:rsidRPr="00AC5426">
        <w:rPr>
          <w:rFonts w:ascii="Traditional Arabic" w:hAnsi="Traditional Arabic" w:cs="Traditional Arabic"/>
          <w:sz w:val="28"/>
          <w:szCs w:val="28"/>
          <w:rtl/>
        </w:rPr>
        <w:t>،</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مذكرة</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مقدمة</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لنيل</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شهادة</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الماستر</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في</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علوم</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التسيير تخصص</w:t>
      </w:r>
      <w:r w:rsidRPr="00AC5426">
        <w:rPr>
          <w:rFonts w:ascii="Traditional Arabic" w:hAnsi="Traditional Arabic" w:cs="Traditional Arabic"/>
          <w:sz w:val="28"/>
          <w:szCs w:val="28"/>
        </w:rPr>
        <w:t xml:space="preserve"> : </w:t>
      </w:r>
      <w:r w:rsidRPr="00AC5426">
        <w:rPr>
          <w:rFonts w:ascii="Traditional Arabic" w:hAnsi="Traditional Arabic" w:cs="Traditional Arabic"/>
          <w:sz w:val="28"/>
          <w:szCs w:val="28"/>
          <w:rtl/>
        </w:rPr>
        <w:t>تسيير</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المؤسسات</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الصغيرة</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والمتوسطة،</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 xml:space="preserve"> جامعة</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قاصدي</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مرباح</w:t>
      </w:r>
      <w:r w:rsidRPr="00AC5426">
        <w:rPr>
          <w:rFonts w:ascii="Traditional Arabic" w:hAnsi="Traditional Arabic" w:cs="Traditional Arabic"/>
          <w:sz w:val="28"/>
          <w:szCs w:val="28"/>
        </w:rPr>
        <w:t xml:space="preserve"> – </w:t>
      </w:r>
      <w:r w:rsidRPr="00AC5426">
        <w:rPr>
          <w:rFonts w:ascii="Traditional Arabic" w:hAnsi="Traditional Arabic" w:cs="Traditional Arabic"/>
          <w:sz w:val="28"/>
          <w:szCs w:val="28"/>
          <w:rtl/>
        </w:rPr>
        <w:t>ورقلة.</w:t>
      </w:r>
    </w:p>
    <w:p w:rsidR="007C0B5D" w:rsidRPr="00AC5426" w:rsidRDefault="007C0B5D" w:rsidP="005D76BC">
      <w:pPr>
        <w:autoSpaceDE w:val="0"/>
        <w:autoSpaceDN w:val="0"/>
        <w:bidi/>
        <w:adjustRightInd w:val="0"/>
        <w:spacing w:after="0" w:line="240" w:lineRule="auto"/>
        <w:jc w:val="both"/>
        <w:rPr>
          <w:rFonts w:ascii="Traditional Arabic" w:hAnsi="Traditional Arabic" w:cs="Traditional Arabic"/>
          <w:sz w:val="28"/>
          <w:szCs w:val="28"/>
          <w:rtl/>
          <w:lang w:bidi="ar-DZ"/>
        </w:rPr>
      </w:pPr>
      <w:r w:rsidRPr="00164A68">
        <w:rPr>
          <w:rFonts w:ascii="Traditional Arabic" w:hAnsi="Traditional Arabic" w:cs="Traditional Arabic" w:hint="cs"/>
          <w:b/>
          <w:bCs/>
          <w:sz w:val="28"/>
          <w:szCs w:val="28"/>
          <w:rtl/>
          <w:lang w:bidi="ar-DZ"/>
        </w:rPr>
        <w:t>5</w:t>
      </w:r>
      <w:r>
        <w:rPr>
          <w:rFonts w:ascii="Traditional Arabic" w:hAnsi="Traditional Arabic" w:cs="Traditional Arabic" w:hint="cs"/>
          <w:sz w:val="28"/>
          <w:szCs w:val="28"/>
          <w:rtl/>
          <w:lang w:bidi="ar-DZ"/>
        </w:rPr>
        <w:t>-</w:t>
      </w:r>
      <w:r w:rsidRPr="00AC5426">
        <w:rPr>
          <w:rFonts w:ascii="Traditional Arabic" w:hAnsi="Traditional Arabic" w:cs="Traditional Arabic"/>
          <w:sz w:val="28"/>
          <w:szCs w:val="28"/>
          <w:rtl/>
          <w:lang w:bidi="ar-DZ"/>
        </w:rPr>
        <w:t>شاوي</w:t>
      </w:r>
      <w:r w:rsidRPr="00AC5426">
        <w:rPr>
          <w:rFonts w:ascii="Traditional Arabic" w:hAnsi="Traditional Arabic" w:cs="Traditional Arabic"/>
          <w:sz w:val="28"/>
          <w:szCs w:val="28"/>
          <w:lang w:bidi="ar-DZ"/>
        </w:rPr>
        <w:t xml:space="preserve"> </w:t>
      </w:r>
      <w:r w:rsidRPr="00AC5426">
        <w:rPr>
          <w:rFonts w:ascii="Traditional Arabic" w:hAnsi="Traditional Arabic" w:cs="Traditional Arabic"/>
          <w:sz w:val="28"/>
          <w:szCs w:val="28"/>
          <w:rtl/>
          <w:lang w:bidi="ar-DZ"/>
        </w:rPr>
        <w:t>صباح</w:t>
      </w:r>
      <w:r w:rsidRPr="00AC5426">
        <w:rPr>
          <w:rFonts w:ascii="Traditional Arabic" w:hAnsi="Traditional Arabic" w:cs="Traditional Arabic"/>
          <w:b/>
          <w:bCs/>
          <w:sz w:val="28"/>
          <w:szCs w:val="28"/>
          <w:u w:val="single"/>
          <w:rtl/>
          <w:lang w:bidi="ar-DZ"/>
        </w:rPr>
        <w:t>،"</w:t>
      </w:r>
      <w:r w:rsidRPr="00AC5426">
        <w:rPr>
          <w:rFonts w:ascii="Traditional Arabic" w:hAnsi="Traditional Arabic" w:cs="Traditional Arabic"/>
          <w:b/>
          <w:bCs/>
          <w:sz w:val="28"/>
          <w:szCs w:val="28"/>
          <w:u w:val="single"/>
          <w:lang w:bidi="ar-DZ"/>
        </w:rPr>
        <w:t xml:space="preserve"> </w:t>
      </w:r>
      <w:r w:rsidRPr="00AC5426">
        <w:rPr>
          <w:rFonts w:ascii="Traditional Arabic" w:hAnsi="Traditional Arabic" w:cs="Traditional Arabic"/>
          <w:b/>
          <w:bCs/>
          <w:sz w:val="28"/>
          <w:szCs w:val="28"/>
          <w:u w:val="single"/>
          <w:rtl/>
          <w:lang w:bidi="ar-DZ"/>
        </w:rPr>
        <w:t>أثر</w:t>
      </w:r>
      <w:r w:rsidRPr="00AC5426">
        <w:rPr>
          <w:rFonts w:ascii="Traditional Arabic" w:hAnsi="Traditional Arabic" w:cs="Traditional Arabic"/>
          <w:b/>
          <w:bCs/>
          <w:sz w:val="28"/>
          <w:szCs w:val="28"/>
          <w:u w:val="single"/>
          <w:lang w:bidi="ar-DZ"/>
        </w:rPr>
        <w:t xml:space="preserve"> </w:t>
      </w:r>
      <w:r w:rsidRPr="00AC5426">
        <w:rPr>
          <w:rFonts w:ascii="Traditional Arabic" w:hAnsi="Traditional Arabic" w:cs="Traditional Arabic"/>
          <w:b/>
          <w:bCs/>
          <w:sz w:val="28"/>
          <w:szCs w:val="28"/>
          <w:u w:val="single"/>
          <w:rtl/>
          <w:lang w:bidi="ar-DZ"/>
        </w:rPr>
        <w:t>التنظيم</w:t>
      </w:r>
      <w:r w:rsidRPr="00AC5426">
        <w:rPr>
          <w:rFonts w:ascii="Traditional Arabic" w:hAnsi="Traditional Arabic" w:cs="Traditional Arabic"/>
          <w:b/>
          <w:bCs/>
          <w:sz w:val="28"/>
          <w:szCs w:val="28"/>
          <w:u w:val="single"/>
          <w:lang w:bidi="ar-DZ"/>
        </w:rPr>
        <w:t xml:space="preserve"> </w:t>
      </w:r>
      <w:r w:rsidRPr="00AC5426">
        <w:rPr>
          <w:rFonts w:ascii="Traditional Arabic" w:hAnsi="Traditional Arabic" w:cs="Traditional Arabic"/>
          <w:b/>
          <w:bCs/>
          <w:sz w:val="28"/>
          <w:szCs w:val="28"/>
          <w:u w:val="single"/>
          <w:rtl/>
          <w:lang w:bidi="ar-DZ"/>
        </w:rPr>
        <w:t>الإداري</w:t>
      </w:r>
      <w:r w:rsidRPr="00AC5426">
        <w:rPr>
          <w:rFonts w:ascii="Traditional Arabic" w:hAnsi="Traditional Arabic" w:cs="Traditional Arabic"/>
          <w:b/>
          <w:bCs/>
          <w:sz w:val="28"/>
          <w:szCs w:val="28"/>
          <w:u w:val="single"/>
          <w:lang w:bidi="ar-DZ"/>
        </w:rPr>
        <w:t xml:space="preserve"> </w:t>
      </w:r>
      <w:r w:rsidRPr="00AC5426">
        <w:rPr>
          <w:rFonts w:ascii="Traditional Arabic" w:hAnsi="Traditional Arabic" w:cs="Traditional Arabic"/>
          <w:b/>
          <w:bCs/>
          <w:sz w:val="28"/>
          <w:szCs w:val="28"/>
          <w:u w:val="single"/>
          <w:rtl/>
          <w:lang w:bidi="ar-DZ"/>
        </w:rPr>
        <w:t>على</w:t>
      </w:r>
      <w:r w:rsidRPr="00AC5426">
        <w:rPr>
          <w:rFonts w:ascii="Traditional Arabic" w:hAnsi="Traditional Arabic" w:cs="Traditional Arabic"/>
          <w:b/>
          <w:bCs/>
          <w:sz w:val="28"/>
          <w:szCs w:val="28"/>
          <w:u w:val="single"/>
          <w:lang w:bidi="ar-DZ"/>
        </w:rPr>
        <w:t xml:space="preserve"> </w:t>
      </w:r>
      <w:r w:rsidRPr="00AC5426">
        <w:rPr>
          <w:rFonts w:ascii="Traditional Arabic" w:hAnsi="Traditional Arabic" w:cs="Traditional Arabic"/>
          <w:b/>
          <w:bCs/>
          <w:sz w:val="28"/>
          <w:szCs w:val="28"/>
          <w:u w:val="single"/>
          <w:rtl/>
          <w:lang w:bidi="ar-DZ"/>
        </w:rPr>
        <w:t>أداء</w:t>
      </w:r>
      <w:r w:rsidRPr="00AC5426">
        <w:rPr>
          <w:rFonts w:ascii="Traditional Arabic" w:hAnsi="Traditional Arabic" w:cs="Traditional Arabic"/>
          <w:b/>
          <w:bCs/>
          <w:sz w:val="28"/>
          <w:szCs w:val="28"/>
          <w:u w:val="single"/>
          <w:lang w:bidi="ar-DZ"/>
        </w:rPr>
        <w:t xml:space="preserve"> </w:t>
      </w:r>
      <w:r w:rsidRPr="00AC5426">
        <w:rPr>
          <w:rFonts w:ascii="Traditional Arabic" w:hAnsi="Traditional Arabic" w:cs="Traditional Arabic"/>
          <w:b/>
          <w:bCs/>
          <w:sz w:val="28"/>
          <w:szCs w:val="28"/>
          <w:u w:val="single"/>
          <w:rtl/>
          <w:lang w:bidi="ar-DZ"/>
        </w:rPr>
        <w:t>المؤسسات</w:t>
      </w:r>
      <w:r w:rsidRPr="00AC5426">
        <w:rPr>
          <w:rFonts w:ascii="Traditional Arabic" w:hAnsi="Traditional Arabic" w:cs="Traditional Arabic"/>
          <w:b/>
          <w:bCs/>
          <w:sz w:val="28"/>
          <w:szCs w:val="28"/>
          <w:u w:val="single"/>
          <w:lang w:bidi="ar-DZ"/>
        </w:rPr>
        <w:t xml:space="preserve"> </w:t>
      </w:r>
      <w:r w:rsidRPr="00AC5426">
        <w:rPr>
          <w:rFonts w:ascii="Traditional Arabic" w:hAnsi="Traditional Arabic" w:cs="Traditional Arabic"/>
          <w:b/>
          <w:bCs/>
          <w:sz w:val="28"/>
          <w:szCs w:val="28"/>
          <w:u w:val="single"/>
          <w:rtl/>
          <w:lang w:bidi="ar-DZ"/>
        </w:rPr>
        <w:t>الصغيرة</w:t>
      </w:r>
      <w:r w:rsidRPr="00AC5426">
        <w:rPr>
          <w:rFonts w:ascii="Traditional Arabic" w:hAnsi="Traditional Arabic" w:cs="Traditional Arabic"/>
          <w:b/>
          <w:bCs/>
          <w:sz w:val="28"/>
          <w:szCs w:val="28"/>
          <w:u w:val="single"/>
          <w:lang w:bidi="ar-DZ"/>
        </w:rPr>
        <w:t xml:space="preserve"> </w:t>
      </w:r>
      <w:r w:rsidRPr="00AC5426">
        <w:rPr>
          <w:rFonts w:ascii="Traditional Arabic" w:hAnsi="Traditional Arabic" w:cs="Traditional Arabic"/>
          <w:b/>
          <w:bCs/>
          <w:sz w:val="28"/>
          <w:szCs w:val="28"/>
          <w:u w:val="single"/>
          <w:rtl/>
          <w:lang w:bidi="ar-DZ"/>
        </w:rPr>
        <w:t>والمتوسطة دراسة</w:t>
      </w:r>
      <w:r w:rsidRPr="00AC5426">
        <w:rPr>
          <w:rFonts w:ascii="Traditional Arabic" w:hAnsi="Traditional Arabic" w:cs="Traditional Arabic"/>
          <w:b/>
          <w:bCs/>
          <w:sz w:val="28"/>
          <w:szCs w:val="28"/>
          <w:u w:val="single"/>
          <w:lang w:bidi="ar-DZ"/>
        </w:rPr>
        <w:t xml:space="preserve"> </w:t>
      </w:r>
      <w:r w:rsidRPr="00AC5426">
        <w:rPr>
          <w:rFonts w:ascii="Traditional Arabic" w:hAnsi="Traditional Arabic" w:cs="Traditional Arabic"/>
          <w:b/>
          <w:bCs/>
          <w:sz w:val="28"/>
          <w:szCs w:val="28"/>
          <w:u w:val="single"/>
          <w:rtl/>
          <w:lang w:bidi="ar-DZ"/>
        </w:rPr>
        <w:t>تطبيقية</w:t>
      </w:r>
      <w:r w:rsidRPr="00AC5426">
        <w:rPr>
          <w:rFonts w:ascii="Traditional Arabic" w:hAnsi="Traditional Arabic" w:cs="Traditional Arabic"/>
          <w:b/>
          <w:bCs/>
          <w:sz w:val="28"/>
          <w:szCs w:val="28"/>
          <w:u w:val="single"/>
          <w:lang w:bidi="ar-DZ"/>
        </w:rPr>
        <w:t xml:space="preserve"> </w:t>
      </w:r>
      <w:r w:rsidRPr="00AC5426">
        <w:rPr>
          <w:rFonts w:ascii="Traditional Arabic" w:hAnsi="Traditional Arabic" w:cs="Traditional Arabic"/>
          <w:b/>
          <w:bCs/>
          <w:sz w:val="28"/>
          <w:szCs w:val="28"/>
          <w:u w:val="single"/>
          <w:rtl/>
          <w:lang w:bidi="ar-DZ"/>
        </w:rPr>
        <w:t>لبعض</w:t>
      </w:r>
      <w:r w:rsidRPr="00AC5426">
        <w:rPr>
          <w:rFonts w:ascii="Traditional Arabic" w:hAnsi="Traditional Arabic" w:cs="Traditional Arabic"/>
          <w:b/>
          <w:bCs/>
          <w:sz w:val="28"/>
          <w:szCs w:val="28"/>
          <w:u w:val="single"/>
          <w:lang w:bidi="ar-DZ"/>
        </w:rPr>
        <w:t xml:space="preserve"> </w:t>
      </w:r>
      <w:r w:rsidRPr="00AC5426">
        <w:rPr>
          <w:rFonts w:ascii="Traditional Arabic" w:hAnsi="Traditional Arabic" w:cs="Traditional Arabic"/>
          <w:b/>
          <w:bCs/>
          <w:sz w:val="28"/>
          <w:szCs w:val="28"/>
          <w:u w:val="single"/>
          <w:rtl/>
          <w:lang w:bidi="ar-DZ"/>
        </w:rPr>
        <w:t>المؤسسات</w:t>
      </w:r>
      <w:r w:rsidRPr="00AC5426">
        <w:rPr>
          <w:rFonts w:ascii="Traditional Arabic" w:hAnsi="Traditional Arabic" w:cs="Traditional Arabic"/>
          <w:b/>
          <w:bCs/>
          <w:sz w:val="28"/>
          <w:szCs w:val="28"/>
          <w:u w:val="single"/>
          <w:lang w:bidi="ar-DZ"/>
        </w:rPr>
        <w:t xml:space="preserve"> </w:t>
      </w:r>
      <w:r w:rsidRPr="00AC5426">
        <w:rPr>
          <w:rFonts w:ascii="Traditional Arabic" w:hAnsi="Traditional Arabic" w:cs="Traditional Arabic"/>
          <w:b/>
          <w:bCs/>
          <w:sz w:val="28"/>
          <w:szCs w:val="28"/>
          <w:u w:val="single"/>
          <w:rtl/>
          <w:lang w:bidi="ar-DZ"/>
        </w:rPr>
        <w:t>الصغيرة</w:t>
      </w:r>
      <w:r w:rsidRPr="00AC5426">
        <w:rPr>
          <w:rFonts w:ascii="Traditional Arabic" w:hAnsi="Traditional Arabic" w:cs="Traditional Arabic"/>
          <w:b/>
          <w:bCs/>
          <w:sz w:val="28"/>
          <w:szCs w:val="28"/>
          <w:u w:val="single"/>
          <w:lang w:bidi="ar-DZ"/>
        </w:rPr>
        <w:t xml:space="preserve"> </w:t>
      </w:r>
      <w:r w:rsidRPr="00AC5426">
        <w:rPr>
          <w:rFonts w:ascii="Traditional Arabic" w:hAnsi="Traditional Arabic" w:cs="Traditional Arabic"/>
          <w:b/>
          <w:bCs/>
          <w:sz w:val="28"/>
          <w:szCs w:val="28"/>
          <w:u w:val="single"/>
          <w:rtl/>
          <w:lang w:bidi="ar-DZ"/>
        </w:rPr>
        <w:t>والمتوسطة بولاية</w:t>
      </w:r>
      <w:r w:rsidRPr="00AC5426">
        <w:rPr>
          <w:rFonts w:ascii="Traditional Arabic" w:hAnsi="Traditional Arabic" w:cs="Traditional Arabic"/>
          <w:sz w:val="28"/>
          <w:szCs w:val="28"/>
          <w:lang w:bidi="ar-DZ"/>
        </w:rPr>
        <w:t xml:space="preserve"> </w:t>
      </w:r>
      <w:r w:rsidRPr="00AC5426">
        <w:rPr>
          <w:rFonts w:ascii="Traditional Arabic" w:hAnsi="Traditional Arabic" w:cs="Traditional Arabic"/>
          <w:b/>
          <w:bCs/>
          <w:sz w:val="28"/>
          <w:szCs w:val="28"/>
          <w:u w:val="single"/>
          <w:rtl/>
          <w:lang w:bidi="ar-DZ"/>
        </w:rPr>
        <w:t xml:space="preserve">سطيف"، </w:t>
      </w:r>
      <w:r w:rsidRPr="00AC5426">
        <w:rPr>
          <w:rFonts w:ascii="Traditional Arabic" w:hAnsi="Traditional Arabic" w:cs="Traditional Arabic"/>
          <w:sz w:val="28"/>
          <w:szCs w:val="28"/>
          <w:rtl/>
          <w:lang w:bidi="ar-DZ"/>
        </w:rPr>
        <w:t xml:space="preserve">مذكرة مقدمة </w:t>
      </w:r>
      <w:r w:rsidRPr="00AC5426">
        <w:rPr>
          <w:rFonts w:ascii="Traditional Arabic" w:hAnsi="Traditional Arabic" w:cs="Traditional Arabic"/>
          <w:sz w:val="28"/>
          <w:szCs w:val="28"/>
          <w:lang w:bidi="ar-DZ"/>
        </w:rPr>
        <w:t xml:space="preserve"> </w:t>
      </w:r>
      <w:r w:rsidRPr="00AC5426">
        <w:rPr>
          <w:rFonts w:ascii="Traditional Arabic" w:hAnsi="Traditional Arabic" w:cs="Traditional Arabic"/>
          <w:sz w:val="28"/>
          <w:szCs w:val="28"/>
          <w:rtl/>
          <w:lang w:bidi="ar-DZ"/>
        </w:rPr>
        <w:t>ضمن متطلبات</w:t>
      </w:r>
      <w:r w:rsidRPr="00AC5426">
        <w:rPr>
          <w:rFonts w:ascii="Traditional Arabic" w:hAnsi="Traditional Arabic" w:cs="Traditional Arabic"/>
          <w:sz w:val="28"/>
          <w:szCs w:val="28"/>
          <w:lang w:bidi="ar-DZ"/>
        </w:rPr>
        <w:t xml:space="preserve"> </w:t>
      </w:r>
      <w:r w:rsidRPr="00AC5426">
        <w:rPr>
          <w:rFonts w:ascii="Traditional Arabic" w:hAnsi="Traditional Arabic" w:cs="Traditional Arabic"/>
          <w:sz w:val="28"/>
          <w:szCs w:val="28"/>
          <w:rtl/>
          <w:lang w:bidi="ar-DZ"/>
        </w:rPr>
        <w:t>نيل</w:t>
      </w:r>
      <w:r w:rsidRPr="00AC5426">
        <w:rPr>
          <w:rFonts w:ascii="Traditional Arabic" w:hAnsi="Traditional Arabic" w:cs="Traditional Arabic"/>
          <w:sz w:val="28"/>
          <w:szCs w:val="28"/>
          <w:lang w:bidi="ar-DZ"/>
        </w:rPr>
        <w:t xml:space="preserve"> </w:t>
      </w:r>
      <w:r w:rsidRPr="00AC5426">
        <w:rPr>
          <w:rFonts w:ascii="Traditional Arabic" w:hAnsi="Traditional Arabic" w:cs="Traditional Arabic"/>
          <w:sz w:val="28"/>
          <w:szCs w:val="28"/>
          <w:rtl/>
          <w:lang w:bidi="ar-DZ"/>
        </w:rPr>
        <w:t>شهادة</w:t>
      </w:r>
      <w:r w:rsidRPr="00AC5426">
        <w:rPr>
          <w:rFonts w:ascii="Traditional Arabic" w:hAnsi="Traditional Arabic" w:cs="Traditional Arabic"/>
          <w:sz w:val="28"/>
          <w:szCs w:val="28"/>
          <w:lang w:bidi="ar-DZ"/>
        </w:rPr>
        <w:t xml:space="preserve"> </w:t>
      </w:r>
      <w:r w:rsidRPr="00AC5426">
        <w:rPr>
          <w:rFonts w:ascii="Traditional Arabic" w:hAnsi="Traditional Arabic" w:cs="Traditional Arabic"/>
          <w:sz w:val="28"/>
          <w:szCs w:val="28"/>
          <w:rtl/>
          <w:lang w:bidi="ar-DZ"/>
        </w:rPr>
        <w:t>الماجستير</w:t>
      </w:r>
      <w:r w:rsidRPr="00AC5426">
        <w:rPr>
          <w:rFonts w:ascii="Traditional Arabic" w:hAnsi="Traditional Arabic" w:cs="Traditional Arabic"/>
          <w:sz w:val="28"/>
          <w:szCs w:val="28"/>
          <w:lang w:bidi="ar-DZ"/>
        </w:rPr>
        <w:t xml:space="preserve"> </w:t>
      </w:r>
      <w:r w:rsidRPr="00AC5426">
        <w:rPr>
          <w:rFonts w:ascii="Traditional Arabic" w:hAnsi="Traditional Arabic" w:cs="Traditional Arabic"/>
          <w:sz w:val="28"/>
          <w:szCs w:val="28"/>
          <w:rtl/>
          <w:lang w:bidi="ar-DZ"/>
        </w:rPr>
        <w:t>في</w:t>
      </w:r>
      <w:r w:rsidRPr="00AC5426">
        <w:rPr>
          <w:rFonts w:ascii="Traditional Arabic" w:hAnsi="Traditional Arabic" w:cs="Traditional Arabic"/>
          <w:sz w:val="28"/>
          <w:szCs w:val="28"/>
          <w:lang w:bidi="ar-DZ"/>
        </w:rPr>
        <w:t xml:space="preserve"> </w:t>
      </w:r>
      <w:r w:rsidRPr="00AC5426">
        <w:rPr>
          <w:rFonts w:ascii="Traditional Arabic" w:hAnsi="Traditional Arabic" w:cs="Traditional Arabic"/>
          <w:sz w:val="28"/>
          <w:szCs w:val="28"/>
          <w:rtl/>
          <w:lang w:bidi="ar-DZ"/>
        </w:rPr>
        <w:t>العلوم</w:t>
      </w:r>
      <w:r w:rsidRPr="00AC5426">
        <w:rPr>
          <w:rFonts w:ascii="Traditional Arabic" w:hAnsi="Traditional Arabic" w:cs="Traditional Arabic"/>
          <w:sz w:val="28"/>
          <w:szCs w:val="28"/>
          <w:lang w:bidi="ar-DZ"/>
        </w:rPr>
        <w:t xml:space="preserve"> </w:t>
      </w:r>
      <w:r w:rsidRPr="00AC5426">
        <w:rPr>
          <w:rFonts w:ascii="Traditional Arabic" w:hAnsi="Traditional Arabic" w:cs="Traditional Arabic"/>
          <w:sz w:val="28"/>
          <w:szCs w:val="28"/>
          <w:rtl/>
          <w:lang w:bidi="ar-DZ"/>
        </w:rPr>
        <w:t>الاقتصادية، تخصص</w:t>
      </w:r>
      <w:r w:rsidRPr="00AC5426">
        <w:rPr>
          <w:rFonts w:ascii="Traditional Arabic" w:hAnsi="Traditional Arabic" w:cs="Traditional Arabic"/>
          <w:sz w:val="28"/>
          <w:szCs w:val="28"/>
          <w:lang w:bidi="ar-DZ"/>
        </w:rPr>
        <w:t xml:space="preserve">: </w:t>
      </w:r>
      <w:r w:rsidRPr="00AC5426">
        <w:rPr>
          <w:rFonts w:ascii="Traditional Arabic" w:hAnsi="Traditional Arabic" w:cs="Traditional Arabic"/>
          <w:sz w:val="28"/>
          <w:szCs w:val="28"/>
          <w:rtl/>
          <w:lang w:bidi="ar-DZ"/>
        </w:rPr>
        <w:t>اقتصاد</w:t>
      </w:r>
      <w:r w:rsidRPr="00AC5426">
        <w:rPr>
          <w:rFonts w:ascii="Traditional Arabic" w:hAnsi="Traditional Arabic" w:cs="Traditional Arabic"/>
          <w:sz w:val="28"/>
          <w:szCs w:val="28"/>
          <w:lang w:bidi="ar-DZ"/>
        </w:rPr>
        <w:t xml:space="preserve"> </w:t>
      </w:r>
      <w:r w:rsidRPr="00AC5426">
        <w:rPr>
          <w:rFonts w:ascii="Traditional Arabic" w:hAnsi="Traditional Arabic" w:cs="Traditional Arabic"/>
          <w:sz w:val="28"/>
          <w:szCs w:val="28"/>
          <w:rtl/>
          <w:lang w:bidi="ar-DZ"/>
        </w:rPr>
        <w:t>و</w:t>
      </w:r>
      <w:r w:rsidRPr="00AC5426">
        <w:rPr>
          <w:rFonts w:ascii="Traditional Arabic" w:hAnsi="Traditional Arabic" w:cs="Traditional Arabic"/>
          <w:sz w:val="28"/>
          <w:szCs w:val="28"/>
          <w:lang w:bidi="ar-DZ"/>
        </w:rPr>
        <w:t xml:space="preserve"> </w:t>
      </w:r>
      <w:r w:rsidRPr="00AC5426">
        <w:rPr>
          <w:rFonts w:ascii="Traditional Arabic" w:hAnsi="Traditional Arabic" w:cs="Traditional Arabic"/>
          <w:sz w:val="28"/>
          <w:szCs w:val="28"/>
          <w:rtl/>
          <w:lang w:bidi="ar-DZ"/>
        </w:rPr>
        <w:t>تسيير</w:t>
      </w:r>
      <w:r w:rsidRPr="00AC5426">
        <w:rPr>
          <w:rFonts w:ascii="Traditional Arabic" w:hAnsi="Traditional Arabic" w:cs="Traditional Arabic"/>
          <w:sz w:val="28"/>
          <w:szCs w:val="28"/>
          <w:lang w:bidi="ar-DZ"/>
        </w:rPr>
        <w:t xml:space="preserve"> </w:t>
      </w:r>
      <w:r w:rsidRPr="00AC5426">
        <w:rPr>
          <w:rFonts w:ascii="Traditional Arabic" w:hAnsi="Traditional Arabic" w:cs="Traditional Arabic"/>
          <w:sz w:val="28"/>
          <w:szCs w:val="28"/>
          <w:rtl/>
          <w:lang w:bidi="ar-DZ"/>
        </w:rPr>
        <w:t>المؤسسات</w:t>
      </w:r>
      <w:r w:rsidRPr="00AC5426">
        <w:rPr>
          <w:rFonts w:ascii="Traditional Arabic" w:hAnsi="Traditional Arabic" w:cs="Traditional Arabic"/>
          <w:sz w:val="28"/>
          <w:szCs w:val="28"/>
          <w:lang w:bidi="ar-DZ"/>
        </w:rPr>
        <w:t xml:space="preserve"> </w:t>
      </w:r>
      <w:r w:rsidRPr="00AC5426">
        <w:rPr>
          <w:rFonts w:ascii="Traditional Arabic" w:hAnsi="Traditional Arabic" w:cs="Traditional Arabic"/>
          <w:sz w:val="28"/>
          <w:szCs w:val="28"/>
          <w:rtl/>
          <w:lang w:bidi="ar-DZ"/>
        </w:rPr>
        <w:t>الصغيرة</w:t>
      </w:r>
      <w:r w:rsidRPr="00AC5426">
        <w:rPr>
          <w:rFonts w:ascii="Traditional Arabic" w:hAnsi="Traditional Arabic" w:cs="Traditional Arabic"/>
          <w:sz w:val="28"/>
          <w:szCs w:val="28"/>
          <w:lang w:bidi="ar-DZ"/>
        </w:rPr>
        <w:t xml:space="preserve"> </w:t>
      </w:r>
      <w:r w:rsidRPr="00AC5426">
        <w:rPr>
          <w:rFonts w:ascii="Traditional Arabic" w:hAnsi="Traditional Arabic" w:cs="Traditional Arabic"/>
          <w:sz w:val="28"/>
          <w:szCs w:val="28"/>
          <w:rtl/>
          <w:lang w:bidi="ar-DZ"/>
        </w:rPr>
        <w:t>و</w:t>
      </w:r>
      <w:r w:rsidRPr="00AC5426">
        <w:rPr>
          <w:rFonts w:ascii="Traditional Arabic" w:hAnsi="Traditional Arabic" w:cs="Traditional Arabic"/>
          <w:sz w:val="28"/>
          <w:szCs w:val="28"/>
          <w:lang w:bidi="ar-DZ"/>
        </w:rPr>
        <w:t xml:space="preserve"> </w:t>
      </w:r>
      <w:r w:rsidRPr="00AC5426">
        <w:rPr>
          <w:rFonts w:ascii="Traditional Arabic" w:hAnsi="Traditional Arabic" w:cs="Traditional Arabic"/>
          <w:sz w:val="28"/>
          <w:szCs w:val="28"/>
          <w:rtl/>
          <w:lang w:bidi="ar-DZ"/>
        </w:rPr>
        <w:t>المتوسطة، جامعة</w:t>
      </w:r>
      <w:r w:rsidRPr="00AC5426">
        <w:rPr>
          <w:rFonts w:ascii="Traditional Arabic" w:hAnsi="Traditional Arabic" w:cs="Traditional Arabic"/>
          <w:sz w:val="28"/>
          <w:szCs w:val="28"/>
          <w:lang w:bidi="ar-DZ"/>
        </w:rPr>
        <w:t xml:space="preserve"> </w:t>
      </w:r>
      <w:r w:rsidRPr="00AC5426">
        <w:rPr>
          <w:rFonts w:ascii="Traditional Arabic" w:hAnsi="Traditional Arabic" w:cs="Traditional Arabic"/>
          <w:sz w:val="28"/>
          <w:szCs w:val="28"/>
          <w:rtl/>
          <w:lang w:bidi="ar-DZ"/>
        </w:rPr>
        <w:t>فرحات</w:t>
      </w:r>
      <w:r w:rsidRPr="00AC5426">
        <w:rPr>
          <w:rFonts w:ascii="Traditional Arabic" w:hAnsi="Traditional Arabic" w:cs="Traditional Arabic"/>
          <w:sz w:val="28"/>
          <w:szCs w:val="28"/>
          <w:lang w:bidi="ar-DZ"/>
        </w:rPr>
        <w:t xml:space="preserve"> </w:t>
      </w:r>
      <w:r w:rsidRPr="00AC5426">
        <w:rPr>
          <w:rFonts w:ascii="Traditional Arabic" w:hAnsi="Traditional Arabic" w:cs="Traditional Arabic"/>
          <w:sz w:val="28"/>
          <w:szCs w:val="28"/>
          <w:rtl/>
          <w:lang w:bidi="ar-DZ"/>
        </w:rPr>
        <w:t>عباس</w:t>
      </w:r>
      <w:r w:rsidRPr="00AC5426">
        <w:rPr>
          <w:rFonts w:ascii="Traditional Arabic" w:hAnsi="Traditional Arabic" w:cs="Traditional Arabic"/>
          <w:sz w:val="28"/>
          <w:szCs w:val="28"/>
          <w:lang w:bidi="ar-DZ"/>
        </w:rPr>
        <w:t xml:space="preserve"> </w:t>
      </w:r>
      <w:r w:rsidRPr="00AC5426">
        <w:rPr>
          <w:rFonts w:ascii="Traditional Arabic" w:hAnsi="Traditional Arabic" w:cs="Traditional Arabic"/>
          <w:sz w:val="28"/>
          <w:szCs w:val="28"/>
          <w:rtl/>
          <w:lang w:bidi="ar-DZ"/>
        </w:rPr>
        <w:t>سطيف،</w:t>
      </w:r>
      <w:r w:rsidRPr="00AC5426">
        <w:rPr>
          <w:rFonts w:ascii="Traditional Arabic" w:hAnsi="Traditional Arabic" w:cs="Traditional Arabic"/>
          <w:sz w:val="28"/>
          <w:szCs w:val="28"/>
          <w:lang w:bidi="ar-DZ"/>
        </w:rPr>
        <w:t xml:space="preserve"> </w:t>
      </w:r>
      <w:r w:rsidRPr="00AC5426">
        <w:rPr>
          <w:rFonts w:ascii="Traditional Arabic" w:hAnsi="Traditional Arabic" w:cs="Traditional Arabic"/>
          <w:sz w:val="28"/>
          <w:szCs w:val="28"/>
          <w:rtl/>
          <w:lang w:bidi="ar-DZ"/>
        </w:rPr>
        <w:t>2009-2010.</w:t>
      </w:r>
    </w:p>
    <w:p w:rsidR="007C0B5D" w:rsidRPr="00AC5426" w:rsidRDefault="007C0B5D" w:rsidP="00AC5426">
      <w:pPr>
        <w:autoSpaceDE w:val="0"/>
        <w:autoSpaceDN w:val="0"/>
        <w:bidi/>
        <w:adjustRightInd w:val="0"/>
        <w:spacing w:after="0" w:line="240" w:lineRule="auto"/>
        <w:jc w:val="both"/>
        <w:rPr>
          <w:rFonts w:ascii="Traditional Arabic" w:eastAsia="Calibri" w:hAnsi="Traditional Arabic" w:cs="Traditional Arabic"/>
          <w:sz w:val="28"/>
          <w:szCs w:val="28"/>
        </w:rPr>
      </w:pPr>
      <w:r w:rsidRPr="00164A68">
        <w:rPr>
          <w:rFonts w:ascii="Traditional Arabic" w:hAnsi="Traditional Arabic" w:cs="Traditional Arabic" w:hint="cs"/>
          <w:b/>
          <w:bCs/>
          <w:sz w:val="28"/>
          <w:szCs w:val="28"/>
          <w:rtl/>
        </w:rPr>
        <w:t>6</w:t>
      </w:r>
      <w:r>
        <w:rPr>
          <w:rFonts w:ascii="Traditional Arabic" w:hAnsi="Traditional Arabic" w:cs="Traditional Arabic" w:hint="cs"/>
          <w:sz w:val="28"/>
          <w:szCs w:val="28"/>
          <w:rtl/>
        </w:rPr>
        <w:t>-</w:t>
      </w:r>
      <w:r w:rsidRPr="00AC5426">
        <w:rPr>
          <w:rFonts w:ascii="Traditional Arabic" w:hAnsi="Traditional Arabic" w:cs="Traditional Arabic"/>
          <w:sz w:val="28"/>
          <w:szCs w:val="28"/>
          <w:rtl/>
        </w:rPr>
        <w:t xml:space="preserve"> عبد</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المالك</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مزهودة</w:t>
      </w:r>
      <w:r w:rsidRPr="00AC5426">
        <w:rPr>
          <w:rFonts w:ascii="Traditional Arabic" w:hAnsi="Traditional Arabic" w:cs="Traditional Arabic"/>
          <w:b/>
          <w:bCs/>
          <w:sz w:val="28"/>
          <w:szCs w:val="28"/>
          <w:u w:val="single"/>
          <w:rtl/>
        </w:rPr>
        <w:t>،</w:t>
      </w:r>
      <w:r w:rsidRPr="00AC5426">
        <w:rPr>
          <w:rFonts w:ascii="Traditional Arabic" w:hAnsi="Traditional Arabic" w:cs="Traditional Arabic"/>
          <w:b/>
          <w:bCs/>
          <w:sz w:val="28"/>
          <w:szCs w:val="28"/>
          <w:u w:val="single"/>
        </w:rPr>
        <w:t xml:space="preserve"> </w:t>
      </w:r>
      <w:r w:rsidRPr="00AC5426">
        <w:rPr>
          <w:rFonts w:ascii="Traditional Arabic" w:hAnsi="Traditional Arabic" w:cs="Traditional Arabic"/>
          <w:b/>
          <w:bCs/>
          <w:sz w:val="28"/>
          <w:szCs w:val="28"/>
          <w:u w:val="single"/>
          <w:rtl/>
        </w:rPr>
        <w:t>التسيير</w:t>
      </w:r>
      <w:r w:rsidRPr="00AC5426">
        <w:rPr>
          <w:rFonts w:ascii="Traditional Arabic" w:hAnsi="Traditional Arabic" w:cs="Traditional Arabic"/>
          <w:b/>
          <w:bCs/>
          <w:sz w:val="28"/>
          <w:szCs w:val="28"/>
          <w:u w:val="single"/>
        </w:rPr>
        <w:t xml:space="preserve"> </w:t>
      </w:r>
      <w:r w:rsidRPr="00AC5426">
        <w:rPr>
          <w:rFonts w:ascii="Traditional Arabic" w:hAnsi="Traditional Arabic" w:cs="Traditional Arabic"/>
          <w:b/>
          <w:bCs/>
          <w:sz w:val="28"/>
          <w:szCs w:val="28"/>
          <w:u w:val="single"/>
          <w:rtl/>
        </w:rPr>
        <w:t>الاستراتيجي</w:t>
      </w:r>
      <w:r w:rsidRPr="00AC5426">
        <w:rPr>
          <w:rFonts w:ascii="Traditional Arabic" w:hAnsi="Traditional Arabic" w:cs="Traditional Arabic"/>
          <w:b/>
          <w:bCs/>
          <w:sz w:val="28"/>
          <w:szCs w:val="28"/>
          <w:u w:val="single"/>
        </w:rPr>
        <w:t xml:space="preserve"> </w:t>
      </w:r>
      <w:r w:rsidRPr="00AC5426">
        <w:rPr>
          <w:rFonts w:ascii="Traditional Arabic" w:hAnsi="Traditional Arabic" w:cs="Traditional Arabic"/>
          <w:b/>
          <w:bCs/>
          <w:sz w:val="28"/>
          <w:szCs w:val="28"/>
          <w:u w:val="single"/>
          <w:rtl/>
        </w:rPr>
        <w:t>وتنمية</w:t>
      </w:r>
      <w:r w:rsidRPr="00AC5426">
        <w:rPr>
          <w:rFonts w:ascii="Traditional Arabic" w:hAnsi="Traditional Arabic" w:cs="Traditional Arabic"/>
          <w:b/>
          <w:bCs/>
          <w:sz w:val="28"/>
          <w:szCs w:val="28"/>
          <w:u w:val="single"/>
        </w:rPr>
        <w:t xml:space="preserve"> </w:t>
      </w:r>
      <w:r w:rsidRPr="00AC5426">
        <w:rPr>
          <w:rFonts w:ascii="Traditional Arabic" w:hAnsi="Traditional Arabic" w:cs="Traditional Arabic"/>
          <w:b/>
          <w:bCs/>
          <w:sz w:val="28"/>
          <w:szCs w:val="28"/>
          <w:u w:val="single"/>
          <w:rtl/>
        </w:rPr>
        <w:t>المؤسسات</w:t>
      </w:r>
      <w:r w:rsidRPr="00AC5426">
        <w:rPr>
          <w:rFonts w:ascii="Traditional Arabic" w:hAnsi="Traditional Arabic" w:cs="Traditional Arabic"/>
          <w:b/>
          <w:bCs/>
          <w:sz w:val="28"/>
          <w:szCs w:val="28"/>
          <w:u w:val="single"/>
        </w:rPr>
        <w:t xml:space="preserve"> </w:t>
      </w:r>
      <w:r w:rsidRPr="00AC5426">
        <w:rPr>
          <w:rFonts w:ascii="Traditional Arabic" w:hAnsi="Traditional Arabic" w:cs="Traditional Arabic"/>
          <w:b/>
          <w:bCs/>
          <w:sz w:val="28"/>
          <w:szCs w:val="28"/>
          <w:u w:val="single"/>
          <w:rtl/>
        </w:rPr>
        <w:t>الصغيرة</w:t>
      </w:r>
      <w:r w:rsidRPr="00AC5426">
        <w:rPr>
          <w:rFonts w:ascii="Traditional Arabic" w:hAnsi="Traditional Arabic" w:cs="Traditional Arabic"/>
          <w:b/>
          <w:bCs/>
          <w:sz w:val="28"/>
          <w:szCs w:val="28"/>
          <w:u w:val="single"/>
        </w:rPr>
        <w:t xml:space="preserve"> </w:t>
      </w:r>
      <w:r w:rsidRPr="00AC5426">
        <w:rPr>
          <w:rFonts w:ascii="Traditional Arabic" w:hAnsi="Traditional Arabic" w:cs="Traditional Arabic"/>
          <w:b/>
          <w:bCs/>
          <w:sz w:val="28"/>
          <w:szCs w:val="28"/>
          <w:u w:val="single"/>
          <w:rtl/>
        </w:rPr>
        <w:t>والمتوسطة</w:t>
      </w:r>
      <w:r w:rsidRPr="00AC5426">
        <w:rPr>
          <w:rFonts w:ascii="Traditional Arabic" w:hAnsi="Traditional Arabic" w:cs="Traditional Arabic"/>
          <w:sz w:val="28"/>
          <w:szCs w:val="28"/>
          <w:rtl/>
        </w:rPr>
        <w:t>،</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الدورة</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التدريبية</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حول</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تمويل</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المشروعات</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الصغيرة</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والمتوسطة</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وتطوير</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دورها</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في الاقتصاديات</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المغاربية،</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 xml:space="preserve"> جامعة سطيف،</w:t>
      </w:r>
      <w:r w:rsidRPr="00AC5426">
        <w:rPr>
          <w:rFonts w:ascii="Traditional Arabic" w:hAnsi="Traditional Arabic" w:cs="Traditional Arabic"/>
          <w:sz w:val="28"/>
          <w:szCs w:val="28"/>
        </w:rPr>
        <w:t>28 -25</w:t>
      </w:r>
      <w:r w:rsidRPr="00AC5426">
        <w:rPr>
          <w:rFonts w:ascii="Traditional Arabic" w:hAnsi="Traditional Arabic" w:cs="Traditional Arabic"/>
          <w:sz w:val="28"/>
          <w:szCs w:val="28"/>
          <w:rtl/>
        </w:rPr>
        <w:t xml:space="preserve">  ماي</w:t>
      </w:r>
      <w:r w:rsidRPr="00AC5426">
        <w:rPr>
          <w:rFonts w:ascii="Traditional Arabic" w:hAnsi="Traditional Arabic" w:cs="Traditional Arabic"/>
          <w:sz w:val="28"/>
          <w:szCs w:val="28"/>
        </w:rPr>
        <w:t xml:space="preserve"> 2003 </w:t>
      </w:r>
      <w:r w:rsidRPr="00AC5426">
        <w:rPr>
          <w:rFonts w:ascii="Traditional Arabic" w:hAnsi="Traditional Arabic" w:cs="Traditional Arabic"/>
          <w:sz w:val="28"/>
          <w:szCs w:val="28"/>
          <w:rtl/>
        </w:rPr>
        <w:t>،</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ص</w:t>
      </w:r>
      <w:r w:rsidRPr="00AC5426">
        <w:rPr>
          <w:rFonts w:ascii="Traditional Arabic" w:hAnsi="Traditional Arabic" w:cs="Traditional Arabic"/>
          <w:sz w:val="28"/>
          <w:szCs w:val="28"/>
        </w:rPr>
        <w:t xml:space="preserve"> 884  </w:t>
      </w:r>
      <w:r w:rsidRPr="00AC5426">
        <w:rPr>
          <w:rFonts w:ascii="Traditional Arabic" w:hAnsi="Traditional Arabic" w:cs="Traditional Arabic"/>
          <w:sz w:val="28"/>
          <w:szCs w:val="28"/>
          <w:rtl/>
        </w:rPr>
        <w:t xml:space="preserve">. </w:t>
      </w:r>
    </w:p>
    <w:p w:rsidR="007C0B5D" w:rsidRPr="00AC5426" w:rsidRDefault="007C0B5D" w:rsidP="00AC5426">
      <w:pPr>
        <w:pStyle w:val="Notedebasdepage"/>
        <w:bidi/>
        <w:jc w:val="both"/>
        <w:rPr>
          <w:rFonts w:ascii="Traditional Arabic" w:hAnsi="Traditional Arabic" w:cs="Traditional Arabic"/>
          <w:sz w:val="28"/>
          <w:szCs w:val="28"/>
          <w:rtl/>
          <w:lang w:bidi="ar-DZ"/>
        </w:rPr>
      </w:pPr>
      <w:r w:rsidRPr="00164A68">
        <w:rPr>
          <w:rFonts w:ascii="Traditional Arabic" w:hAnsi="Traditional Arabic" w:cs="Traditional Arabic"/>
          <w:b/>
          <w:bCs/>
          <w:sz w:val="28"/>
          <w:szCs w:val="28"/>
          <w:rtl/>
          <w:lang w:bidi="ar-DZ"/>
        </w:rPr>
        <w:t>7</w:t>
      </w:r>
      <w:r>
        <w:rPr>
          <w:rFonts w:ascii="Traditional Arabic" w:hAnsi="Traditional Arabic" w:cs="Traditional Arabic" w:hint="cs"/>
          <w:sz w:val="28"/>
          <w:szCs w:val="28"/>
          <w:rtl/>
          <w:lang w:bidi="ar-DZ"/>
        </w:rPr>
        <w:t>-</w:t>
      </w:r>
      <w:r w:rsidRPr="00AC5426">
        <w:rPr>
          <w:rFonts w:ascii="Traditional Arabic" w:hAnsi="Traditional Arabic" w:cs="Traditional Arabic"/>
          <w:sz w:val="28"/>
          <w:szCs w:val="28"/>
          <w:rtl/>
        </w:rPr>
        <w:t xml:space="preserve">محمود مهدي البياتي، </w:t>
      </w:r>
      <w:r w:rsidRPr="00AC5426">
        <w:rPr>
          <w:rFonts w:ascii="Traditional Arabic" w:hAnsi="Traditional Arabic" w:cs="Traditional Arabic"/>
          <w:b/>
          <w:bCs/>
          <w:sz w:val="28"/>
          <w:szCs w:val="28"/>
          <w:u w:val="single"/>
          <w:rtl/>
        </w:rPr>
        <w:t xml:space="preserve">تحليل البيانات الإحصائية باستخدام البرنامج الإحصائي </w:t>
      </w:r>
      <w:r w:rsidRPr="00AC5426">
        <w:rPr>
          <w:rFonts w:ascii="Traditional Arabic" w:hAnsi="Traditional Arabic" w:cs="Traditional Arabic"/>
          <w:b/>
          <w:bCs/>
          <w:sz w:val="28"/>
          <w:szCs w:val="28"/>
          <w:u w:val="single"/>
        </w:rPr>
        <w:t>spss</w:t>
      </w:r>
      <w:r w:rsidRPr="00AC5426">
        <w:rPr>
          <w:rFonts w:ascii="Traditional Arabic" w:hAnsi="Traditional Arabic" w:cs="Traditional Arabic"/>
          <w:b/>
          <w:bCs/>
          <w:sz w:val="28"/>
          <w:szCs w:val="28"/>
          <w:u w:val="single"/>
          <w:rtl/>
        </w:rPr>
        <w:t xml:space="preserve"> معالجة البيانات مع اختبار شروط التحليل وتفسير النتائج</w:t>
      </w:r>
      <w:r w:rsidRPr="00AC5426">
        <w:rPr>
          <w:rFonts w:ascii="Traditional Arabic" w:hAnsi="Traditional Arabic" w:cs="Traditional Arabic"/>
          <w:sz w:val="28"/>
          <w:szCs w:val="28"/>
          <w:rtl/>
          <w:lang w:bidi="ar-DZ"/>
        </w:rPr>
        <w:t xml:space="preserve">، دار حامد للنشر والتوزيع، أردن- عمان، 2004. </w:t>
      </w:r>
    </w:p>
    <w:p w:rsidR="007C0B5D" w:rsidRPr="00AC5426" w:rsidRDefault="007C0B5D" w:rsidP="00AC5426">
      <w:pPr>
        <w:autoSpaceDE w:val="0"/>
        <w:autoSpaceDN w:val="0"/>
        <w:bidi/>
        <w:adjustRightInd w:val="0"/>
        <w:spacing w:after="0" w:line="240" w:lineRule="auto"/>
        <w:rPr>
          <w:rFonts w:ascii="Traditional Arabic" w:eastAsia="Calibri" w:hAnsi="Traditional Arabic" w:cs="Traditional Arabic"/>
          <w:sz w:val="28"/>
          <w:szCs w:val="28"/>
        </w:rPr>
      </w:pPr>
      <w:r w:rsidRPr="00164A68">
        <w:rPr>
          <w:rFonts w:ascii="Traditional Arabic" w:hAnsi="Traditional Arabic" w:cs="Traditional Arabic"/>
          <w:b/>
          <w:bCs/>
          <w:sz w:val="28"/>
          <w:szCs w:val="28"/>
          <w:rtl/>
          <w:lang w:bidi="ar-DZ"/>
        </w:rPr>
        <w:t>8</w:t>
      </w:r>
      <w:r>
        <w:rPr>
          <w:rFonts w:ascii="Traditional Arabic" w:hAnsi="Traditional Arabic" w:cs="Traditional Arabic" w:hint="cs"/>
          <w:sz w:val="28"/>
          <w:szCs w:val="28"/>
          <w:rtl/>
          <w:lang w:bidi="ar-DZ"/>
        </w:rPr>
        <w:t>-</w:t>
      </w:r>
      <w:r w:rsidRPr="00AC5426">
        <w:rPr>
          <w:rFonts w:ascii="Traditional Arabic" w:hAnsi="Traditional Arabic" w:cs="Traditional Arabic"/>
          <w:sz w:val="28"/>
          <w:szCs w:val="28"/>
          <w:rtl/>
        </w:rPr>
        <w:t>مداح</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عرايبي</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الحاج، "</w:t>
      </w:r>
      <w:r w:rsidRPr="00AC5426">
        <w:rPr>
          <w:rFonts w:ascii="Traditional Arabic" w:hAnsi="Traditional Arabic" w:cs="Traditional Arabic"/>
          <w:b/>
          <w:bCs/>
          <w:sz w:val="28"/>
          <w:szCs w:val="28"/>
          <w:u w:val="single"/>
          <w:rtl/>
        </w:rPr>
        <w:t>التسيير</w:t>
      </w:r>
      <w:r w:rsidRPr="00AC5426">
        <w:rPr>
          <w:rFonts w:ascii="Traditional Arabic" w:hAnsi="Traditional Arabic" w:cs="Traditional Arabic"/>
          <w:b/>
          <w:bCs/>
          <w:sz w:val="28"/>
          <w:szCs w:val="28"/>
          <w:u w:val="single"/>
        </w:rPr>
        <w:t xml:space="preserve"> </w:t>
      </w:r>
      <w:r w:rsidRPr="00AC5426">
        <w:rPr>
          <w:rFonts w:ascii="Traditional Arabic" w:hAnsi="Traditional Arabic" w:cs="Traditional Arabic"/>
          <w:b/>
          <w:bCs/>
          <w:sz w:val="28"/>
          <w:szCs w:val="28"/>
          <w:u w:val="single"/>
          <w:rtl/>
        </w:rPr>
        <w:t>الاستراتيجي</w:t>
      </w:r>
      <w:r w:rsidRPr="00AC5426">
        <w:rPr>
          <w:rFonts w:ascii="Traditional Arabic" w:hAnsi="Traditional Arabic" w:cs="Traditional Arabic"/>
          <w:b/>
          <w:bCs/>
          <w:sz w:val="28"/>
          <w:szCs w:val="28"/>
          <w:u w:val="single"/>
        </w:rPr>
        <w:t xml:space="preserve"> </w:t>
      </w:r>
      <w:r w:rsidRPr="00AC5426">
        <w:rPr>
          <w:rFonts w:ascii="Traditional Arabic" w:hAnsi="Traditional Arabic" w:cs="Traditional Arabic"/>
          <w:b/>
          <w:bCs/>
          <w:sz w:val="28"/>
          <w:szCs w:val="28"/>
          <w:u w:val="single"/>
          <w:rtl/>
        </w:rPr>
        <w:t>وتنافسية</w:t>
      </w:r>
      <w:r w:rsidRPr="00AC5426">
        <w:rPr>
          <w:rFonts w:ascii="Traditional Arabic" w:hAnsi="Traditional Arabic" w:cs="Traditional Arabic"/>
          <w:b/>
          <w:bCs/>
          <w:sz w:val="28"/>
          <w:szCs w:val="28"/>
          <w:u w:val="single"/>
        </w:rPr>
        <w:t xml:space="preserve"> </w:t>
      </w:r>
      <w:r w:rsidRPr="00AC5426">
        <w:rPr>
          <w:rFonts w:ascii="Traditional Arabic" w:hAnsi="Traditional Arabic" w:cs="Traditional Arabic"/>
          <w:b/>
          <w:bCs/>
          <w:sz w:val="28"/>
          <w:szCs w:val="28"/>
          <w:u w:val="single"/>
          <w:rtl/>
        </w:rPr>
        <w:t>المؤسسات</w:t>
      </w:r>
      <w:r w:rsidRPr="00AC5426">
        <w:rPr>
          <w:rFonts w:ascii="Traditional Arabic" w:hAnsi="Traditional Arabic" w:cs="Traditional Arabic"/>
          <w:b/>
          <w:bCs/>
          <w:sz w:val="28"/>
          <w:szCs w:val="28"/>
          <w:u w:val="single"/>
        </w:rPr>
        <w:t xml:space="preserve"> </w:t>
      </w:r>
      <w:r w:rsidRPr="00AC5426">
        <w:rPr>
          <w:rFonts w:ascii="Traditional Arabic" w:hAnsi="Traditional Arabic" w:cs="Traditional Arabic"/>
          <w:b/>
          <w:bCs/>
          <w:sz w:val="28"/>
          <w:szCs w:val="28"/>
          <w:u w:val="single"/>
          <w:rtl/>
        </w:rPr>
        <w:t>الصغيرة</w:t>
      </w:r>
      <w:r w:rsidRPr="00AC5426">
        <w:rPr>
          <w:rFonts w:ascii="Traditional Arabic" w:hAnsi="Traditional Arabic" w:cs="Traditional Arabic"/>
          <w:b/>
          <w:bCs/>
          <w:sz w:val="28"/>
          <w:szCs w:val="28"/>
          <w:u w:val="single"/>
        </w:rPr>
        <w:t xml:space="preserve"> </w:t>
      </w:r>
      <w:r w:rsidRPr="00AC5426">
        <w:rPr>
          <w:rFonts w:ascii="Traditional Arabic" w:hAnsi="Traditional Arabic" w:cs="Traditional Arabic"/>
          <w:b/>
          <w:bCs/>
          <w:sz w:val="28"/>
          <w:szCs w:val="28"/>
          <w:u w:val="single"/>
          <w:rtl/>
        </w:rPr>
        <w:t>والمتوسطة"،</w:t>
      </w:r>
      <w:r w:rsidRPr="00AC5426">
        <w:rPr>
          <w:rFonts w:ascii="Traditional Arabic" w:hAnsi="Traditional Arabic" w:cs="Traditional Arabic"/>
          <w:sz w:val="28"/>
          <w:szCs w:val="28"/>
          <w:rtl/>
        </w:rPr>
        <w:t xml:space="preserve"> الملتقى</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الدولي: متطلبات</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تأهيل</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المؤسسات</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الصغيرة</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والمتوسطة</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في</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الدول</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العربية، إشراف</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مخبر</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العولمة</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و</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اقتصاديات</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شمال</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إفريقيا جامعة</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حسيبة</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بن</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بوعلي</w:t>
      </w:r>
      <w:r w:rsidRPr="00AC5426">
        <w:rPr>
          <w:rFonts w:ascii="Traditional Arabic" w:hAnsi="Traditional Arabic" w:cs="Traditional Arabic"/>
          <w:sz w:val="28"/>
          <w:szCs w:val="28"/>
        </w:rPr>
        <w:t xml:space="preserve"> </w:t>
      </w:r>
      <w:r w:rsidRPr="00AC5426">
        <w:rPr>
          <w:rFonts w:ascii="Traditional Arabic" w:hAnsi="Traditional Arabic" w:cs="Traditional Arabic"/>
          <w:sz w:val="28"/>
          <w:szCs w:val="28"/>
          <w:rtl/>
        </w:rPr>
        <w:t>بالشلف</w:t>
      </w:r>
      <w:r w:rsidRPr="00AC5426">
        <w:rPr>
          <w:rFonts w:ascii="Traditional Arabic" w:hAnsi="Traditional Arabic" w:cs="Traditional Arabic"/>
          <w:sz w:val="28"/>
          <w:szCs w:val="28"/>
        </w:rPr>
        <w:t>-</w:t>
      </w:r>
      <w:r w:rsidRPr="00AC5426">
        <w:rPr>
          <w:rFonts w:ascii="Traditional Arabic" w:hAnsi="Traditional Arabic" w:cs="Traditional Arabic"/>
          <w:sz w:val="28"/>
          <w:szCs w:val="28"/>
          <w:rtl/>
        </w:rPr>
        <w:t>الجزائر، يومي</w:t>
      </w:r>
      <w:r w:rsidRPr="00AC5426">
        <w:rPr>
          <w:rFonts w:ascii="Traditional Arabic" w:hAnsi="Traditional Arabic" w:cs="Traditional Arabic"/>
          <w:sz w:val="28"/>
          <w:szCs w:val="28"/>
        </w:rPr>
        <w:t xml:space="preserve"> 17 </w:t>
      </w:r>
      <w:r w:rsidRPr="00AC5426">
        <w:rPr>
          <w:rFonts w:ascii="Traditional Arabic" w:hAnsi="Traditional Arabic" w:cs="Traditional Arabic"/>
          <w:sz w:val="28"/>
          <w:szCs w:val="28"/>
          <w:rtl/>
        </w:rPr>
        <w:t>و</w:t>
      </w:r>
      <w:r w:rsidRPr="00AC5426">
        <w:rPr>
          <w:rFonts w:ascii="Traditional Arabic" w:hAnsi="Traditional Arabic" w:cs="Traditional Arabic"/>
          <w:sz w:val="28"/>
          <w:szCs w:val="28"/>
        </w:rPr>
        <w:t xml:space="preserve"> 18 </w:t>
      </w:r>
      <w:r w:rsidRPr="00AC5426">
        <w:rPr>
          <w:rFonts w:ascii="Traditional Arabic" w:hAnsi="Traditional Arabic" w:cs="Traditional Arabic"/>
          <w:sz w:val="28"/>
          <w:szCs w:val="28"/>
          <w:rtl/>
        </w:rPr>
        <w:t>أفريل</w:t>
      </w:r>
      <w:r w:rsidRPr="00AC5426">
        <w:rPr>
          <w:rFonts w:ascii="Traditional Arabic" w:hAnsi="Traditional Arabic" w:cs="Traditional Arabic"/>
          <w:sz w:val="28"/>
          <w:szCs w:val="28"/>
        </w:rPr>
        <w:t xml:space="preserve"> 2006</w:t>
      </w:r>
      <w:r w:rsidRPr="00AC5426">
        <w:rPr>
          <w:rFonts w:ascii="Traditional Arabic" w:hAnsi="Traditional Arabic" w:cs="Traditional Arabic"/>
          <w:sz w:val="28"/>
          <w:szCs w:val="28"/>
          <w:rtl/>
        </w:rPr>
        <w:t>، ص: 1066</w:t>
      </w:r>
    </w:p>
    <w:p w:rsidR="007C0B5D" w:rsidRPr="00AC5426" w:rsidRDefault="007C0B5D" w:rsidP="005D76BC">
      <w:pPr>
        <w:autoSpaceDE w:val="0"/>
        <w:autoSpaceDN w:val="0"/>
        <w:bidi/>
        <w:adjustRightInd w:val="0"/>
        <w:spacing w:after="0" w:line="240" w:lineRule="auto"/>
        <w:jc w:val="both"/>
        <w:rPr>
          <w:rFonts w:ascii="Traditional Arabic" w:hAnsi="Traditional Arabic" w:cs="Traditional Arabic"/>
          <w:sz w:val="28"/>
          <w:szCs w:val="28"/>
          <w:rtl/>
          <w:lang w:bidi="ar-DZ"/>
        </w:rPr>
      </w:pPr>
      <w:r w:rsidRPr="00164A68">
        <w:rPr>
          <w:rFonts w:ascii="Traditional Arabic" w:hAnsi="Traditional Arabic" w:cs="Traditional Arabic"/>
          <w:b/>
          <w:bCs/>
          <w:sz w:val="28"/>
          <w:szCs w:val="28"/>
          <w:rtl/>
          <w:lang w:bidi="ar-DZ"/>
        </w:rPr>
        <w:t>9</w:t>
      </w:r>
      <w:r>
        <w:rPr>
          <w:rFonts w:ascii="Traditional Arabic" w:hAnsi="Traditional Arabic" w:cs="Traditional Arabic" w:hint="cs"/>
          <w:sz w:val="28"/>
          <w:szCs w:val="28"/>
          <w:rtl/>
          <w:lang w:bidi="ar-DZ"/>
        </w:rPr>
        <w:t>-</w:t>
      </w:r>
      <w:r w:rsidRPr="00AC5426">
        <w:rPr>
          <w:rFonts w:ascii="Traditional Arabic" w:hAnsi="Traditional Arabic" w:cs="Traditional Arabic"/>
          <w:sz w:val="28"/>
          <w:szCs w:val="28"/>
          <w:rtl/>
          <w:lang w:bidi="ar-DZ"/>
        </w:rPr>
        <w:t>يوسف حميدي ، "</w:t>
      </w:r>
      <w:r w:rsidRPr="00AC5426">
        <w:rPr>
          <w:rFonts w:ascii="Traditional Arabic" w:hAnsi="Traditional Arabic" w:cs="Traditional Arabic"/>
          <w:b/>
          <w:bCs/>
          <w:sz w:val="28"/>
          <w:szCs w:val="28"/>
          <w:u w:val="single"/>
          <w:rtl/>
          <w:lang w:bidi="ar-DZ"/>
        </w:rPr>
        <w:t>مستقبل المؤسسات الصغيرة والمتوسطة الجزائرية في ظل العولمة"</w:t>
      </w:r>
      <w:r w:rsidRPr="00AC5426">
        <w:rPr>
          <w:rFonts w:ascii="Traditional Arabic" w:hAnsi="Traditional Arabic" w:cs="Traditional Arabic"/>
          <w:sz w:val="28"/>
          <w:szCs w:val="28"/>
          <w:rtl/>
          <w:lang w:bidi="ar-DZ"/>
        </w:rPr>
        <w:t>، أطروحة مقدمة ضمن متطلبات الحصول على الدكتوراه في العلوم الاقتصادية، فرع التحليل الاقتصادي، كلية العلوم الاقتصادية وعلوم التسيير، جامعة الجزائر، 2007-2008.</w:t>
      </w:r>
    </w:p>
    <w:p w:rsidR="00164A68" w:rsidRPr="00AC5426" w:rsidRDefault="00164A68" w:rsidP="00AC5426">
      <w:pPr>
        <w:pStyle w:val="Notedebasdepage"/>
        <w:jc w:val="both"/>
        <w:rPr>
          <w:rFonts w:asciiTheme="majorBidi" w:hAnsiTheme="majorBidi" w:cstheme="majorBidi"/>
          <w:sz w:val="24"/>
          <w:szCs w:val="24"/>
          <w:rtl/>
        </w:rPr>
      </w:pPr>
      <w:r w:rsidRPr="00164A68">
        <w:rPr>
          <w:rFonts w:asciiTheme="majorBidi" w:hAnsiTheme="majorBidi" w:cstheme="majorBidi"/>
          <w:b/>
          <w:bCs/>
          <w:sz w:val="24"/>
          <w:szCs w:val="24"/>
        </w:rPr>
        <w:t>10</w:t>
      </w:r>
      <w:r>
        <w:rPr>
          <w:rFonts w:asciiTheme="majorBidi" w:hAnsiTheme="majorBidi" w:cstheme="majorBidi"/>
          <w:sz w:val="24"/>
          <w:szCs w:val="24"/>
        </w:rPr>
        <w:t>-</w:t>
      </w:r>
      <w:r w:rsidRPr="00AC5426">
        <w:rPr>
          <w:rFonts w:asciiTheme="majorBidi" w:hAnsiTheme="majorBidi" w:cstheme="majorBidi"/>
          <w:sz w:val="24"/>
          <w:szCs w:val="24"/>
        </w:rPr>
        <w:t xml:space="preserve">A.NOEL, </w:t>
      </w:r>
      <w:r w:rsidRPr="00AC5426">
        <w:rPr>
          <w:rFonts w:asciiTheme="majorBidi" w:hAnsiTheme="majorBidi" w:cstheme="majorBidi"/>
          <w:sz w:val="24"/>
          <w:szCs w:val="24"/>
          <w:rtl/>
        </w:rPr>
        <w:t>"</w:t>
      </w:r>
      <w:r w:rsidRPr="00AC5426">
        <w:rPr>
          <w:rFonts w:asciiTheme="majorBidi" w:hAnsiTheme="majorBidi" w:cstheme="majorBidi"/>
          <w:sz w:val="24"/>
          <w:szCs w:val="24"/>
          <w:u w:val="single"/>
        </w:rPr>
        <w:t xml:space="preserve"> </w:t>
      </w:r>
      <w:r w:rsidRPr="00AC5426">
        <w:rPr>
          <w:rFonts w:asciiTheme="majorBidi" w:hAnsiTheme="majorBidi" w:cstheme="majorBidi"/>
          <w:b/>
          <w:bCs/>
          <w:sz w:val="24"/>
          <w:szCs w:val="24"/>
          <w:u w:val="single"/>
        </w:rPr>
        <w:t>perspectives en management stratégique</w:t>
      </w:r>
      <w:r w:rsidRPr="00AC5426">
        <w:rPr>
          <w:rFonts w:asciiTheme="majorBidi" w:hAnsiTheme="majorBidi" w:cstheme="majorBidi"/>
          <w:sz w:val="24"/>
          <w:szCs w:val="24"/>
          <w:rtl/>
        </w:rPr>
        <w:t>"</w:t>
      </w:r>
      <w:r w:rsidRPr="00AC5426">
        <w:rPr>
          <w:rFonts w:asciiTheme="majorBidi" w:hAnsiTheme="majorBidi" w:cstheme="majorBidi"/>
          <w:sz w:val="24"/>
          <w:szCs w:val="24"/>
        </w:rPr>
        <w:t>,Economisa, Paris,  Tome I,1992-1993</w:t>
      </w:r>
      <w:r w:rsidRPr="00AC5426">
        <w:rPr>
          <w:rFonts w:asciiTheme="majorBidi" w:hAnsiTheme="majorBidi" w:cstheme="majorBidi" w:hint="cs"/>
          <w:sz w:val="24"/>
          <w:szCs w:val="24"/>
          <w:rtl/>
        </w:rPr>
        <w:t>.</w:t>
      </w:r>
    </w:p>
    <w:p w:rsidR="00164A68" w:rsidRPr="00AC5426" w:rsidRDefault="00164A68" w:rsidP="00164A68">
      <w:pPr>
        <w:spacing w:after="0" w:line="240" w:lineRule="auto"/>
        <w:jc w:val="both"/>
        <w:rPr>
          <w:rFonts w:asciiTheme="majorBidi" w:hAnsiTheme="majorBidi" w:cstheme="majorBidi"/>
          <w:sz w:val="24"/>
          <w:szCs w:val="24"/>
          <w:rtl/>
          <w:lang w:bidi="ar-DZ"/>
        </w:rPr>
      </w:pPr>
      <w:r w:rsidRPr="00164A68">
        <w:rPr>
          <w:rFonts w:asciiTheme="majorBidi" w:hAnsiTheme="majorBidi" w:cstheme="majorBidi"/>
          <w:b/>
          <w:bCs/>
          <w:sz w:val="24"/>
          <w:szCs w:val="24"/>
        </w:rPr>
        <w:t>11</w:t>
      </w:r>
      <w:r>
        <w:rPr>
          <w:rFonts w:asciiTheme="majorBidi" w:hAnsiTheme="majorBidi" w:cstheme="majorBidi"/>
          <w:sz w:val="24"/>
          <w:szCs w:val="24"/>
        </w:rPr>
        <w:t>-</w:t>
      </w:r>
      <w:r w:rsidRPr="00AC5426">
        <w:rPr>
          <w:rFonts w:asciiTheme="majorBidi" w:hAnsiTheme="majorBidi" w:cstheme="majorBidi"/>
          <w:sz w:val="24"/>
          <w:szCs w:val="24"/>
          <w:lang w:bidi="ar-DZ"/>
        </w:rPr>
        <w:t>B.SAPORTA</w:t>
      </w:r>
      <w:r w:rsidRPr="00AC5426">
        <w:rPr>
          <w:rFonts w:ascii="Times New Roman" w:hAnsi="Times New Roman" w:cs="Times New Roman"/>
          <w:sz w:val="24"/>
          <w:szCs w:val="24"/>
        </w:rPr>
        <w:t xml:space="preserve">, </w:t>
      </w:r>
      <w:r w:rsidRPr="00AC5426">
        <w:rPr>
          <w:rFonts w:ascii="Times New Roman" w:hAnsi="Times New Roman" w:cs="Times New Roman" w:hint="cs"/>
          <w:sz w:val="24"/>
          <w:szCs w:val="24"/>
          <w:rtl/>
        </w:rPr>
        <w:t>"</w:t>
      </w:r>
      <w:r w:rsidRPr="00AC5426">
        <w:rPr>
          <w:rFonts w:asciiTheme="majorBidi" w:hAnsiTheme="majorBidi" w:cstheme="majorBidi"/>
          <w:b/>
          <w:bCs/>
          <w:sz w:val="24"/>
          <w:szCs w:val="24"/>
          <w:u w:val="single"/>
          <w:lang w:bidi="ar-DZ"/>
        </w:rPr>
        <w:t>stratégies de la petite et moyenne entreprise</w:t>
      </w:r>
      <w:r w:rsidRPr="00AC5426">
        <w:rPr>
          <w:rFonts w:asciiTheme="majorBidi" w:hAnsiTheme="majorBidi" w:cstheme="majorBidi" w:hint="cs"/>
          <w:b/>
          <w:bCs/>
          <w:sz w:val="24"/>
          <w:szCs w:val="24"/>
          <w:u w:val="single"/>
          <w:rtl/>
          <w:lang w:bidi="ar-DZ"/>
        </w:rPr>
        <w:t>"</w:t>
      </w:r>
      <w:r w:rsidRPr="00AC5426">
        <w:rPr>
          <w:rFonts w:asciiTheme="majorBidi" w:hAnsiTheme="majorBidi" w:cstheme="majorBidi"/>
          <w:b/>
          <w:bCs/>
          <w:sz w:val="24"/>
          <w:szCs w:val="24"/>
          <w:lang w:bidi="ar-DZ"/>
        </w:rPr>
        <w:t xml:space="preserve">, </w:t>
      </w:r>
      <w:r w:rsidRPr="00AC5426">
        <w:rPr>
          <w:rFonts w:asciiTheme="majorBidi" w:hAnsiTheme="majorBidi" w:cstheme="majorBidi"/>
          <w:sz w:val="24"/>
          <w:szCs w:val="24"/>
          <w:lang w:bidi="ar-DZ"/>
        </w:rPr>
        <w:t>encyclopédie de gestion, Tome 03, 1997.</w:t>
      </w:r>
    </w:p>
    <w:p w:rsidR="00164A68" w:rsidRPr="00AC5426" w:rsidRDefault="00164A68" w:rsidP="00164A68">
      <w:pPr>
        <w:pStyle w:val="Notedebasdepage"/>
        <w:jc w:val="both"/>
        <w:rPr>
          <w:rFonts w:asciiTheme="majorBidi" w:hAnsiTheme="majorBidi" w:cstheme="majorBidi"/>
          <w:sz w:val="24"/>
          <w:szCs w:val="24"/>
          <w:rtl/>
        </w:rPr>
      </w:pPr>
      <w:r w:rsidRPr="00164A68">
        <w:rPr>
          <w:rFonts w:asciiTheme="majorBidi" w:hAnsiTheme="majorBidi" w:cstheme="majorBidi"/>
          <w:b/>
          <w:bCs/>
          <w:sz w:val="24"/>
          <w:szCs w:val="24"/>
        </w:rPr>
        <w:t>12</w:t>
      </w:r>
      <w:r>
        <w:rPr>
          <w:rFonts w:asciiTheme="majorBidi" w:hAnsiTheme="majorBidi" w:cstheme="majorBidi"/>
          <w:sz w:val="24"/>
          <w:szCs w:val="24"/>
        </w:rPr>
        <w:t>-</w:t>
      </w:r>
      <w:r w:rsidRPr="00AC5426">
        <w:rPr>
          <w:rFonts w:asciiTheme="majorBidi" w:hAnsiTheme="majorBidi" w:cstheme="majorBidi"/>
          <w:sz w:val="24"/>
          <w:szCs w:val="24"/>
        </w:rPr>
        <w:t>CHERRARA Welid,</w:t>
      </w:r>
      <w:r w:rsidRPr="00AC5426">
        <w:rPr>
          <w:rFonts w:asciiTheme="majorBidi" w:hAnsiTheme="majorBidi" w:cstheme="majorBidi"/>
          <w:b/>
          <w:bCs/>
          <w:sz w:val="24"/>
          <w:szCs w:val="24"/>
        </w:rPr>
        <w:t xml:space="preserve"> </w:t>
      </w:r>
      <w:r w:rsidRPr="00AC5426">
        <w:rPr>
          <w:rFonts w:asciiTheme="majorBidi" w:hAnsiTheme="majorBidi" w:cstheme="majorBidi"/>
          <w:b/>
          <w:bCs/>
          <w:sz w:val="24"/>
          <w:szCs w:val="24"/>
          <w:u w:val="single"/>
          <w:rtl/>
        </w:rPr>
        <w:t>"</w:t>
      </w:r>
      <w:r w:rsidRPr="00AC5426">
        <w:rPr>
          <w:rFonts w:asciiTheme="majorBidi" w:hAnsiTheme="majorBidi" w:cstheme="majorBidi"/>
          <w:b/>
          <w:bCs/>
          <w:sz w:val="24"/>
          <w:szCs w:val="24"/>
          <w:u w:val="single"/>
        </w:rPr>
        <w:t>Les stratégies de la PME LE CAS Algérien</w:t>
      </w:r>
      <w:r w:rsidRPr="00AC5426">
        <w:rPr>
          <w:rFonts w:asciiTheme="majorBidi" w:hAnsiTheme="majorBidi" w:cstheme="majorBidi"/>
          <w:b/>
          <w:bCs/>
          <w:sz w:val="24"/>
          <w:szCs w:val="24"/>
          <w:u w:val="single"/>
          <w:rtl/>
        </w:rPr>
        <w:t>"</w:t>
      </w:r>
      <w:r w:rsidRPr="00AC5426">
        <w:rPr>
          <w:rFonts w:asciiTheme="majorBidi" w:hAnsiTheme="majorBidi" w:cstheme="majorBidi"/>
          <w:sz w:val="24"/>
          <w:szCs w:val="24"/>
        </w:rPr>
        <w:t>, Mémoire de magister de management, Option : stratégie, université d ORAN, 2012/2013 .</w:t>
      </w:r>
    </w:p>
    <w:p w:rsidR="00164A68" w:rsidRPr="00AC5426" w:rsidRDefault="00164A68" w:rsidP="00AC5426">
      <w:pPr>
        <w:autoSpaceDE w:val="0"/>
        <w:autoSpaceDN w:val="0"/>
        <w:adjustRightInd w:val="0"/>
        <w:spacing w:after="0" w:line="240" w:lineRule="auto"/>
        <w:jc w:val="both"/>
        <w:rPr>
          <w:rFonts w:asciiTheme="majorBidi" w:eastAsia="Calibri" w:hAnsiTheme="majorBidi" w:cstheme="majorBidi"/>
          <w:sz w:val="24"/>
          <w:szCs w:val="24"/>
        </w:rPr>
      </w:pPr>
      <w:r w:rsidRPr="00164A68">
        <w:rPr>
          <w:rFonts w:asciiTheme="majorBidi" w:eastAsia="Calibri" w:hAnsiTheme="majorBidi" w:cstheme="majorBidi"/>
          <w:b/>
          <w:bCs/>
          <w:sz w:val="24"/>
          <w:szCs w:val="24"/>
        </w:rPr>
        <w:t>13</w:t>
      </w:r>
      <w:r>
        <w:rPr>
          <w:rFonts w:asciiTheme="majorBidi" w:eastAsia="Calibri" w:hAnsiTheme="majorBidi" w:cstheme="majorBidi"/>
          <w:sz w:val="24"/>
          <w:szCs w:val="24"/>
        </w:rPr>
        <w:t>-</w:t>
      </w:r>
      <w:r w:rsidRPr="00AC5426">
        <w:rPr>
          <w:rFonts w:asciiTheme="majorBidi" w:eastAsia="Calibri" w:hAnsiTheme="majorBidi" w:cstheme="majorBidi"/>
          <w:sz w:val="24"/>
          <w:szCs w:val="24"/>
        </w:rPr>
        <w:t>Gaël Gueguen,</w:t>
      </w:r>
      <w:r w:rsidRPr="00AC5426">
        <w:rPr>
          <w:rFonts w:asciiTheme="majorBidi" w:eastAsia="Calibri" w:hAnsiTheme="majorBidi" w:cstheme="majorBidi"/>
          <w:sz w:val="24"/>
          <w:szCs w:val="24"/>
          <w:rtl/>
        </w:rPr>
        <w:t xml:space="preserve"> </w:t>
      </w:r>
      <w:r w:rsidRPr="00AC5426">
        <w:rPr>
          <w:rFonts w:asciiTheme="majorBidi" w:eastAsia="Calibri" w:hAnsiTheme="majorBidi" w:cstheme="majorBidi"/>
          <w:b/>
          <w:bCs/>
          <w:sz w:val="24"/>
          <w:szCs w:val="24"/>
          <w:rtl/>
        </w:rPr>
        <w:t>"</w:t>
      </w:r>
      <w:r w:rsidRPr="00AC5426">
        <w:rPr>
          <w:rFonts w:asciiTheme="majorBidi" w:eastAsia="Calibri" w:hAnsiTheme="majorBidi" w:cstheme="majorBidi"/>
          <w:b/>
          <w:bCs/>
          <w:sz w:val="24"/>
          <w:szCs w:val="24"/>
          <w:u w:val="single"/>
        </w:rPr>
        <w:t>PME ET STRATÉGIE : QUELLES SPÉCIFICITÉS ?</w:t>
      </w:r>
      <w:r w:rsidRPr="00AC5426">
        <w:rPr>
          <w:rFonts w:ascii="Frutiger-Light" w:hAnsi="Frutiger-Light" w:cs="Frutiger-Light"/>
          <w:b/>
          <w:bCs/>
          <w:color w:val="231F20"/>
          <w:sz w:val="24"/>
          <w:szCs w:val="24"/>
        </w:rPr>
        <w:t xml:space="preserve"> </w:t>
      </w:r>
      <w:r w:rsidRPr="00AC5426">
        <w:rPr>
          <w:rFonts w:asciiTheme="majorBidi" w:eastAsia="Calibri" w:hAnsiTheme="majorBidi" w:cstheme="majorBidi"/>
          <w:b/>
          <w:bCs/>
          <w:sz w:val="24"/>
          <w:szCs w:val="24"/>
          <w:rtl/>
        </w:rPr>
        <w:t>"</w:t>
      </w:r>
      <w:r w:rsidRPr="00AC5426">
        <w:rPr>
          <w:rFonts w:asciiTheme="majorBidi" w:eastAsia="Calibri" w:hAnsiTheme="majorBidi" w:cstheme="majorBidi"/>
          <w:sz w:val="24"/>
          <w:szCs w:val="24"/>
        </w:rPr>
        <w:t>, ÉCONOMIE et MANAGEMENT, n° 131, Avril 2009.</w:t>
      </w:r>
    </w:p>
    <w:p w:rsidR="00164A68" w:rsidRPr="00AC5426" w:rsidRDefault="00164A68" w:rsidP="00AC5426">
      <w:pPr>
        <w:autoSpaceDE w:val="0"/>
        <w:autoSpaceDN w:val="0"/>
        <w:adjustRightInd w:val="0"/>
        <w:spacing w:after="0" w:line="240" w:lineRule="auto"/>
        <w:jc w:val="both"/>
        <w:rPr>
          <w:rFonts w:asciiTheme="majorBidi" w:eastAsia="Calibri" w:hAnsiTheme="majorBidi" w:cstheme="majorBidi"/>
          <w:sz w:val="24"/>
          <w:szCs w:val="24"/>
        </w:rPr>
      </w:pPr>
      <w:r w:rsidRPr="00164A68">
        <w:rPr>
          <w:rFonts w:asciiTheme="majorBidi" w:eastAsia="Calibri" w:hAnsiTheme="majorBidi" w:cstheme="majorBidi"/>
          <w:b/>
          <w:bCs/>
          <w:sz w:val="24"/>
          <w:szCs w:val="24"/>
        </w:rPr>
        <w:lastRenderedPageBreak/>
        <w:t>14</w:t>
      </w:r>
      <w:r>
        <w:rPr>
          <w:rFonts w:asciiTheme="majorBidi" w:eastAsia="Calibri" w:hAnsiTheme="majorBidi" w:cstheme="majorBidi"/>
          <w:sz w:val="24"/>
          <w:szCs w:val="24"/>
        </w:rPr>
        <w:t>-</w:t>
      </w:r>
      <w:r w:rsidRPr="00AC5426">
        <w:rPr>
          <w:rFonts w:asciiTheme="majorBidi" w:eastAsia="Calibri" w:hAnsiTheme="majorBidi" w:cstheme="majorBidi"/>
          <w:sz w:val="24"/>
          <w:szCs w:val="24"/>
        </w:rPr>
        <w:t xml:space="preserve">J-P Helver, M. Kalika, J.Orsoni, </w:t>
      </w:r>
      <w:r w:rsidRPr="00AC5426">
        <w:rPr>
          <w:rFonts w:asciiTheme="majorBidi" w:eastAsia="Calibri" w:hAnsiTheme="majorBidi" w:cstheme="majorBidi" w:hint="cs"/>
          <w:b/>
          <w:bCs/>
          <w:sz w:val="24"/>
          <w:szCs w:val="24"/>
          <w:u w:val="single"/>
          <w:rtl/>
        </w:rPr>
        <w:t>"</w:t>
      </w:r>
      <w:r w:rsidRPr="00AC5426">
        <w:rPr>
          <w:rFonts w:asciiTheme="majorBidi" w:eastAsia="Calibri" w:hAnsiTheme="majorBidi" w:cstheme="majorBidi"/>
          <w:b/>
          <w:bCs/>
          <w:sz w:val="24"/>
          <w:szCs w:val="24"/>
          <w:u w:val="single"/>
        </w:rPr>
        <w:t>Management, stratégie et organisation</w:t>
      </w:r>
      <w:r w:rsidRPr="00AC5426">
        <w:rPr>
          <w:rFonts w:asciiTheme="majorBidi" w:eastAsia="Calibri" w:hAnsiTheme="majorBidi" w:cstheme="majorBidi" w:hint="cs"/>
          <w:b/>
          <w:bCs/>
          <w:sz w:val="24"/>
          <w:szCs w:val="24"/>
          <w:u w:val="single"/>
          <w:rtl/>
        </w:rPr>
        <w:t>"</w:t>
      </w:r>
      <w:r w:rsidRPr="00AC5426">
        <w:rPr>
          <w:rFonts w:asciiTheme="majorBidi" w:eastAsia="Calibri" w:hAnsiTheme="majorBidi" w:cstheme="majorBidi"/>
          <w:sz w:val="24"/>
          <w:szCs w:val="24"/>
        </w:rPr>
        <w:t>, vuibert, Parie, 6</w:t>
      </w:r>
      <w:r w:rsidRPr="00AC5426">
        <w:rPr>
          <w:rFonts w:asciiTheme="majorBidi" w:eastAsia="Calibri" w:hAnsiTheme="majorBidi" w:cstheme="majorBidi"/>
          <w:sz w:val="24"/>
          <w:szCs w:val="24"/>
          <w:vertAlign w:val="superscript"/>
        </w:rPr>
        <w:t>eme</w:t>
      </w:r>
      <w:r w:rsidRPr="00AC5426">
        <w:rPr>
          <w:rFonts w:asciiTheme="majorBidi" w:eastAsia="Calibri" w:hAnsiTheme="majorBidi" w:cstheme="majorBidi"/>
          <w:sz w:val="24"/>
          <w:szCs w:val="24"/>
        </w:rPr>
        <w:t xml:space="preserve"> édition, 2006.</w:t>
      </w:r>
    </w:p>
    <w:p w:rsidR="00164A68" w:rsidRPr="00AC5426" w:rsidRDefault="00164A68" w:rsidP="00AC5426">
      <w:pPr>
        <w:pStyle w:val="Notedebasdepage"/>
        <w:jc w:val="both"/>
        <w:rPr>
          <w:rFonts w:ascii="Simplified Arabic" w:eastAsia="Calibri" w:hAnsi="Simplified Arabic" w:cs="Simplified Arabic"/>
          <w:sz w:val="24"/>
          <w:szCs w:val="24"/>
        </w:rPr>
      </w:pPr>
      <w:r w:rsidRPr="00164A68">
        <w:rPr>
          <w:rFonts w:asciiTheme="majorBidi" w:eastAsia="Calibri" w:hAnsiTheme="majorBidi" w:cstheme="majorBidi"/>
          <w:b/>
          <w:bCs/>
          <w:sz w:val="24"/>
          <w:szCs w:val="24"/>
        </w:rPr>
        <w:t>15</w:t>
      </w:r>
      <w:r>
        <w:rPr>
          <w:rFonts w:asciiTheme="majorBidi" w:eastAsia="Calibri" w:hAnsiTheme="majorBidi" w:cstheme="majorBidi"/>
          <w:sz w:val="24"/>
          <w:szCs w:val="24"/>
        </w:rPr>
        <w:t>-</w:t>
      </w:r>
      <w:r w:rsidRPr="00AC5426">
        <w:rPr>
          <w:rFonts w:asciiTheme="majorBidi" w:eastAsia="Calibri" w:hAnsiTheme="majorBidi" w:cstheme="majorBidi"/>
          <w:sz w:val="24"/>
          <w:szCs w:val="24"/>
        </w:rPr>
        <w:t>M. Marchesney et C.Fourcade, Gestion de la PME/PMI, NATHAN, France, Mai, 1997.</w:t>
      </w:r>
    </w:p>
    <w:p w:rsidR="00164A68" w:rsidRPr="00AC5426" w:rsidRDefault="00164A68" w:rsidP="00164A68">
      <w:pPr>
        <w:pStyle w:val="Notedebasdepage"/>
        <w:jc w:val="both"/>
        <w:rPr>
          <w:rFonts w:asciiTheme="majorBidi" w:hAnsiTheme="majorBidi" w:cstheme="majorBidi"/>
          <w:sz w:val="24"/>
          <w:szCs w:val="24"/>
        </w:rPr>
      </w:pPr>
      <w:r w:rsidRPr="00164A68">
        <w:rPr>
          <w:rFonts w:asciiTheme="majorBidi" w:hAnsiTheme="majorBidi" w:cstheme="majorBidi"/>
          <w:b/>
          <w:bCs/>
          <w:sz w:val="24"/>
          <w:szCs w:val="24"/>
          <w:lang w:bidi="ar-DZ"/>
        </w:rPr>
        <w:t>16</w:t>
      </w:r>
      <w:r>
        <w:rPr>
          <w:rFonts w:asciiTheme="majorBidi" w:hAnsiTheme="majorBidi" w:cstheme="majorBidi"/>
          <w:sz w:val="24"/>
          <w:szCs w:val="24"/>
          <w:lang w:bidi="ar-DZ"/>
        </w:rPr>
        <w:t>-</w:t>
      </w:r>
      <w:r w:rsidRPr="00AC5426">
        <w:rPr>
          <w:rFonts w:asciiTheme="majorBidi" w:hAnsiTheme="majorBidi" w:cstheme="majorBidi"/>
          <w:sz w:val="24"/>
          <w:szCs w:val="24"/>
          <w:lang w:bidi="ar-DZ"/>
        </w:rPr>
        <w:t xml:space="preserve">Maria Elisa BrandaoBernardes, </w:t>
      </w:r>
      <w:r w:rsidRPr="00AC5426">
        <w:rPr>
          <w:rFonts w:asciiTheme="majorBidi" w:hAnsiTheme="majorBidi" w:cstheme="majorBidi"/>
          <w:b/>
          <w:bCs/>
          <w:sz w:val="24"/>
          <w:szCs w:val="24"/>
          <w:u w:val="single"/>
          <w:lang w:bidi="ar-DZ"/>
        </w:rPr>
        <w:t xml:space="preserve">La construction sociale de la stratégie en contexte de PME : une analyse en profondeur de quatre cas de diversification, </w:t>
      </w:r>
      <w:r w:rsidRPr="00AC5426">
        <w:rPr>
          <w:rFonts w:asciiTheme="majorBidi" w:hAnsiTheme="majorBidi" w:cstheme="majorBidi"/>
          <w:sz w:val="24"/>
          <w:szCs w:val="24"/>
          <w:lang w:bidi="ar-DZ"/>
        </w:rPr>
        <w:t>thèse présenté à la faculté des études supérieures en vue de l’obtention du grade de philosophiaedoctor,</w:t>
      </w:r>
      <w:r w:rsidRPr="00AC5426">
        <w:rPr>
          <w:rFonts w:asciiTheme="majorBidi" w:hAnsiTheme="majorBidi" w:cstheme="majorBidi" w:hint="cs"/>
          <w:sz w:val="24"/>
          <w:szCs w:val="24"/>
          <w:rtl/>
          <w:lang w:bidi="ar-DZ"/>
        </w:rPr>
        <w:t xml:space="preserve"> </w:t>
      </w:r>
      <w:r w:rsidRPr="00AC5426">
        <w:rPr>
          <w:rFonts w:asciiTheme="majorBidi" w:hAnsiTheme="majorBidi" w:cstheme="majorBidi"/>
          <w:sz w:val="24"/>
          <w:szCs w:val="24"/>
          <w:lang w:bidi="ar-DZ"/>
        </w:rPr>
        <w:t>Hec Montréal, Février 2008</w:t>
      </w:r>
      <w:r>
        <w:rPr>
          <w:rFonts w:asciiTheme="majorBidi" w:hAnsiTheme="majorBidi" w:cstheme="majorBidi"/>
          <w:sz w:val="24"/>
          <w:szCs w:val="24"/>
          <w:lang w:bidi="ar-DZ"/>
        </w:rPr>
        <w:t>.</w:t>
      </w:r>
    </w:p>
    <w:p w:rsidR="00164A68" w:rsidRPr="00AC5426" w:rsidRDefault="00164A68" w:rsidP="00AC5426">
      <w:pPr>
        <w:pStyle w:val="Default"/>
        <w:rPr>
          <w:rFonts w:asciiTheme="majorBidi" w:hAnsiTheme="majorBidi" w:cstheme="majorBidi"/>
          <w:rtl/>
          <w:lang w:bidi="ar-DZ"/>
        </w:rPr>
      </w:pPr>
      <w:r w:rsidRPr="00164A68">
        <w:rPr>
          <w:rFonts w:asciiTheme="majorBidi" w:eastAsiaTheme="minorEastAsia" w:hAnsiTheme="majorBidi" w:cstheme="majorBidi"/>
          <w:b/>
          <w:bCs/>
          <w:color w:val="auto"/>
          <w:lang w:eastAsia="fr-FR" w:bidi="ar-DZ"/>
        </w:rPr>
        <w:t>1</w:t>
      </w:r>
      <w:r w:rsidRPr="00164A68">
        <w:rPr>
          <w:rFonts w:asciiTheme="majorBidi" w:eastAsiaTheme="minorEastAsia" w:hAnsiTheme="majorBidi" w:cstheme="majorBidi"/>
          <w:b/>
          <w:bCs/>
          <w:color w:val="auto"/>
          <w:rtl/>
          <w:lang w:eastAsia="fr-FR" w:bidi="ar-DZ"/>
        </w:rPr>
        <w:t>7</w:t>
      </w:r>
      <w:r>
        <w:rPr>
          <w:rFonts w:asciiTheme="majorBidi" w:hAnsiTheme="majorBidi" w:cstheme="majorBidi"/>
        </w:rPr>
        <w:t>-</w:t>
      </w:r>
      <w:r w:rsidRPr="00AC5426">
        <w:rPr>
          <w:rFonts w:asciiTheme="majorBidi" w:hAnsiTheme="majorBidi" w:cstheme="majorBidi"/>
        </w:rPr>
        <w:t xml:space="preserve">YOUCEFI RACHIDE, HADJAR ASSIA, BERRAHO HADJ MELIANI, </w:t>
      </w:r>
      <w:r w:rsidRPr="00AC5426">
        <w:rPr>
          <w:rFonts w:asciiTheme="majorBidi" w:hAnsiTheme="majorBidi" w:cstheme="majorBidi"/>
          <w:b/>
          <w:bCs/>
          <w:u w:val="single"/>
        </w:rPr>
        <w:t>L’évaluation De La Mise à Niveau Des Pme En Algérie</w:t>
      </w:r>
      <w:r w:rsidRPr="00AC5426">
        <w:rPr>
          <w:rFonts w:asciiTheme="majorBidi" w:hAnsiTheme="majorBidi" w:cstheme="majorBidi"/>
        </w:rPr>
        <w:t>, colloque international : Evaluation des programmes d’investissements public 2001-2004 et leurs retombées sur l’emploi, l’investissement et la croissance économique, université SETIF1, 11/12 mars2013.</w:t>
      </w:r>
    </w:p>
    <w:p w:rsidR="00A00138" w:rsidRPr="00AC5426" w:rsidRDefault="00A00138" w:rsidP="00A41A7E">
      <w:pPr>
        <w:tabs>
          <w:tab w:val="left" w:pos="7755"/>
        </w:tabs>
        <w:rPr>
          <w:sz w:val="24"/>
          <w:szCs w:val="24"/>
        </w:rPr>
      </w:pPr>
    </w:p>
    <w:sectPr w:rsidR="00A00138" w:rsidRPr="00AC5426" w:rsidSect="00313D22">
      <w:footerReference w:type="default" r:id="rId8"/>
      <w:footnotePr>
        <w:numRestart w:val="eachPage"/>
      </w:footnotePr>
      <w:endnotePr>
        <w:numRestart w:val="eachSect"/>
      </w:endnotePr>
      <w:pgSz w:w="11907" w:h="15309"/>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C3B2E" w:rsidRDefault="00CC3B2E" w:rsidP="002800B2">
      <w:pPr>
        <w:spacing w:after="0" w:line="240" w:lineRule="auto"/>
      </w:pPr>
      <w:r>
        <w:separator/>
      </w:r>
    </w:p>
  </w:endnote>
  <w:endnote w:type="continuationSeparator" w:id="1">
    <w:p w:rsidR="00CC3B2E" w:rsidRDefault="00CC3B2E" w:rsidP="002800B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abic Transparent">
    <w:panose1 w:val="020B0604020202020204"/>
    <w:charset w:val="00"/>
    <w:family w:val="swiss"/>
    <w:pitch w:val="variable"/>
    <w:sig w:usb0="E0002AFF" w:usb1="C0007843" w:usb2="00000009" w:usb3="00000000" w:csb0="000001FF" w:csb1="00000000"/>
  </w:font>
  <w:font w:name="Frutiger-Light">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942928"/>
      <w:docPartObj>
        <w:docPartGallery w:val="Page Numbers (Bottom of Page)"/>
        <w:docPartUnique/>
      </w:docPartObj>
    </w:sdtPr>
    <w:sdtContent>
      <w:p w:rsidR="000E07F1" w:rsidRDefault="006637A1">
        <w:pPr>
          <w:pStyle w:val="Explorateurdedocuments"/>
          <w:ind w:left="-864"/>
        </w:pPr>
        <w:r>
          <w:rPr>
            <w:noProof/>
          </w:rPr>
        </w:r>
        <w:r>
          <w:rPr>
            <w:noProof/>
          </w:rPr>
          <w:pict>
            <v:group id="Group 1" o:spid="_x0000_s4097" style="width:43.2pt;height:18.7pt;mso-position-horizontal-relative:char;mso-position-vertical-relative:line" coordorigin="614,660" coordsize="864,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">
              <v:roundrect id="AutoShape 2" o:spid="_x0000_s4100" style="position:absolute;left:859;top:415;width:374;height:864;rotation:-9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5tWcMA&#10;AADaAAAADwAAAGRycy9kb3ducmV2LnhtbESPQWsCMRSE70L/Q3gFb5qtopStUZaCRXoQXD30+Ni8&#10;boKbl2WTuqu/vhEEj8PMfMOsNoNrxIW6YD0reJtmIIgrry3XCk7H7eQdRIjIGhvPpOBKATbrl9EK&#10;c+17PtCljLVIEA45KjAxtrmUoTLkMEx9S5y8X985jEl2tdQd9gnuGjnLsqV0aDktGGzp01B1Lv+c&#10;grPdm8z123K+KOaF/em/w+1rqdT4dSg+QEQa4jP8aO+0ghncr6QbI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B5tWcMAAADaAAAADwAAAAAAAAAAAAAAAACYAgAAZHJzL2Rv&#10;d25yZXYueG1sUEsFBgAAAAAEAAQA9QAAAIgDAAAAAA==&#10;" strokecolor="#c4bc96 [2414]"/>
              <v:roundrect id="AutoShape 3" o:spid="_x0000_s4099" style="position:absolute;left:898;top:451;width:296;height:792;rotation:-9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oprcMA&#10;AADaAAAADwAAAGRycy9kb3ducmV2LnhtbESPQU8CMRSE7yb+h+aZeJOuBMSsFKIEEy8eALm/bJ/b&#10;le3rpn0si7+emphwnMzMN5n5cvCt6immJrCBx1EBirgKtuHawNfu/eEZVBJki21gMnCmBMvF7c0c&#10;SxtOvKF+K7XKEE4lGnAiXal1qhx5TKPQEWfvO0SPkmWstY14ynDf6nFRPGmPDecFhx2tHFWH7dEb&#10;mB1/pe43P2/TYn0O8SD7z8rtjbm/G15fQAkNcg3/tz+sgQn8Xck3QC8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HoprcMAAADaAAAADwAAAAAAAAAAAAAAAACYAgAAZHJzL2Rv&#10;d25yZXYueG1sUEsFBgAAAAAEAAQA9QAAAIgDAAAAAA==&#10;" fillcolor="#c4bc96 [2414]" strokecolor="#c4bc96 [2414]"/>
              <v:shapetype id="_x0000_t202" coordsize="21600,21600" o:spt="202" path="m,l,21600r21600,l21600,xe">
                <v:stroke joinstyle="miter"/>
                <v:path gradientshapeok="t" o:connecttype="rect"/>
              </v:shapetype>
              <v:shape id="Text Box 4" o:spid="_x0000_s4098" type="#_x0000_t202" style="position:absolute;left:732;top:716;width:659;height:2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cPL8MA&#10;AADaAAAADwAAAGRycy9kb3ducmV2LnhtbESPQWvCQBSE7wX/w/IEb3VjQanRVUQsFIRijAePz+wz&#10;Wcy+jdmtxn/fFQoeh5n5hpkvO1uLG7XeOFYwGiYgiAunDZcKDvnX+ycIH5A11o5JwYM8LBe9tzmm&#10;2t05o9s+lCJC2KeooAqhSaX0RUUW/dA1xNE7u9ZiiLItpW7xHuG2lh9JMpEWDceFChtaV1Rc9r9W&#10;werI2cZcf0677JyZPJ8mvJ1clBr0u9UMRKAuvML/7W+tYAzPK/EG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2cPL8MAAADaAAAADwAAAAAAAAAAAAAAAACYAgAAZHJzL2Rv&#10;d25yZXYueG1sUEsFBgAAAAAEAAQA9QAAAIgDAAAAAA==&#10;" filled="f" stroked="f">
                <v:textbox inset="0,0,0,0">
                  <w:txbxContent>
                    <w:p w:rsidR="000E07F1" w:rsidRDefault="006637A1">
                      <w:pPr>
                        <w:jc w:val="right"/>
                      </w:pPr>
                      <w:r w:rsidRPr="006637A1">
                        <w:fldChar w:fldCharType="begin"/>
                      </w:r>
                      <w:r w:rsidR="000E07F1">
                        <w:instrText xml:space="preserve"> PAGE    \* MERGEFORMAT </w:instrText>
                      </w:r>
                      <w:r w:rsidRPr="006637A1">
                        <w:fldChar w:fldCharType="separate"/>
                      </w:r>
                      <w:r w:rsidR="00E240B1" w:rsidRPr="00E240B1">
                        <w:rPr>
                          <w:b/>
                          <w:noProof/>
                          <w:color w:val="FFFFFF" w:themeColor="background1"/>
                        </w:rPr>
                        <w:t>1</w:t>
                      </w:r>
                      <w:r>
                        <w:rPr>
                          <w:b/>
                          <w:noProof/>
                          <w:color w:val="FFFFFF" w:themeColor="background1"/>
                        </w:rPr>
                        <w:fldChar w:fldCharType="end"/>
                      </w:r>
                    </w:p>
                  </w:txbxContent>
                </v:textbox>
              </v:shape>
              <w10:wrap type="none"/>
              <w10:anchorlock/>
            </v:group>
          </w:pict>
        </w:r>
      </w:p>
    </w:sdtContent>
  </w:sdt>
  <w:p w:rsidR="000E07F1" w:rsidRDefault="000E07F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C3B2E" w:rsidRDefault="00CC3B2E" w:rsidP="002800B2">
      <w:pPr>
        <w:spacing w:after="0" w:line="240" w:lineRule="auto"/>
      </w:pPr>
      <w:r>
        <w:separator/>
      </w:r>
    </w:p>
  </w:footnote>
  <w:footnote w:type="continuationSeparator" w:id="1">
    <w:p w:rsidR="00CC3B2E" w:rsidRDefault="00CC3B2E" w:rsidP="002800B2">
      <w:pPr>
        <w:spacing w:after="0" w:line="240" w:lineRule="auto"/>
      </w:pPr>
      <w:r>
        <w:continuationSeparator/>
      </w:r>
    </w:p>
  </w:footnote>
  <w:footnote w:id="2">
    <w:p w:rsidR="000E07F1" w:rsidRPr="001974C4" w:rsidRDefault="000E07F1" w:rsidP="00304315">
      <w:pPr>
        <w:autoSpaceDE w:val="0"/>
        <w:autoSpaceDN w:val="0"/>
        <w:bidi/>
        <w:adjustRightInd w:val="0"/>
        <w:spacing w:after="0" w:line="240" w:lineRule="auto"/>
        <w:jc w:val="both"/>
        <w:rPr>
          <w:rFonts w:ascii="Traditional Arabic" w:hAnsi="Traditional Arabic" w:cs="Traditional Arabic"/>
          <w:sz w:val="24"/>
          <w:szCs w:val="24"/>
          <w:rtl/>
          <w:lang w:bidi="ar-DZ"/>
        </w:rPr>
      </w:pPr>
      <w:r w:rsidRPr="001974C4">
        <w:rPr>
          <w:rStyle w:val="Appelnotedebasdep"/>
          <w:rFonts w:ascii="Traditional Arabic" w:hAnsi="Traditional Arabic" w:cs="Traditional Arabic"/>
          <w:sz w:val="24"/>
          <w:szCs w:val="24"/>
        </w:rPr>
        <w:footnoteRef/>
      </w:r>
      <w:r w:rsidRPr="001974C4">
        <w:rPr>
          <w:rFonts w:ascii="Traditional Arabic" w:hAnsi="Traditional Arabic" w:cs="Traditional Arabic"/>
          <w:sz w:val="24"/>
          <w:szCs w:val="24"/>
          <w:rtl/>
          <w:lang w:bidi="ar-DZ"/>
        </w:rPr>
        <w:t>شاوي</w:t>
      </w:r>
      <w:r w:rsidRPr="001974C4">
        <w:rPr>
          <w:rFonts w:ascii="Traditional Arabic" w:hAnsi="Traditional Arabic" w:cs="Traditional Arabic"/>
          <w:sz w:val="24"/>
          <w:szCs w:val="24"/>
          <w:lang w:bidi="ar-DZ"/>
        </w:rPr>
        <w:t xml:space="preserve"> </w:t>
      </w:r>
      <w:r w:rsidRPr="001974C4">
        <w:rPr>
          <w:rFonts w:ascii="Traditional Arabic" w:hAnsi="Traditional Arabic" w:cs="Traditional Arabic"/>
          <w:sz w:val="24"/>
          <w:szCs w:val="24"/>
          <w:rtl/>
          <w:lang w:bidi="ar-DZ"/>
        </w:rPr>
        <w:t>صباح</w:t>
      </w:r>
      <w:r w:rsidRPr="001974C4">
        <w:rPr>
          <w:rFonts w:ascii="Traditional Arabic" w:hAnsi="Traditional Arabic" w:cs="Traditional Arabic"/>
          <w:b/>
          <w:bCs/>
          <w:sz w:val="24"/>
          <w:szCs w:val="24"/>
          <w:u w:val="single"/>
          <w:rtl/>
          <w:lang w:bidi="ar-DZ"/>
        </w:rPr>
        <w:t>،"</w:t>
      </w:r>
      <w:r w:rsidRPr="001974C4">
        <w:rPr>
          <w:rFonts w:ascii="Traditional Arabic" w:hAnsi="Traditional Arabic" w:cs="Traditional Arabic"/>
          <w:b/>
          <w:bCs/>
          <w:sz w:val="24"/>
          <w:szCs w:val="24"/>
          <w:u w:val="single"/>
          <w:lang w:bidi="ar-DZ"/>
        </w:rPr>
        <w:t xml:space="preserve"> </w:t>
      </w:r>
      <w:r w:rsidRPr="001974C4">
        <w:rPr>
          <w:rFonts w:ascii="Traditional Arabic" w:hAnsi="Traditional Arabic" w:cs="Traditional Arabic"/>
          <w:b/>
          <w:bCs/>
          <w:sz w:val="24"/>
          <w:szCs w:val="24"/>
          <w:u w:val="single"/>
          <w:rtl/>
          <w:lang w:bidi="ar-DZ"/>
        </w:rPr>
        <w:t>أثر</w:t>
      </w:r>
      <w:r w:rsidRPr="001974C4">
        <w:rPr>
          <w:rFonts w:ascii="Traditional Arabic" w:hAnsi="Traditional Arabic" w:cs="Traditional Arabic"/>
          <w:b/>
          <w:bCs/>
          <w:sz w:val="24"/>
          <w:szCs w:val="24"/>
          <w:u w:val="single"/>
          <w:lang w:bidi="ar-DZ"/>
        </w:rPr>
        <w:t xml:space="preserve"> </w:t>
      </w:r>
      <w:r w:rsidRPr="001974C4">
        <w:rPr>
          <w:rFonts w:ascii="Traditional Arabic" w:hAnsi="Traditional Arabic" w:cs="Traditional Arabic"/>
          <w:b/>
          <w:bCs/>
          <w:sz w:val="24"/>
          <w:szCs w:val="24"/>
          <w:u w:val="single"/>
          <w:rtl/>
          <w:lang w:bidi="ar-DZ"/>
        </w:rPr>
        <w:t>التنظيم</w:t>
      </w:r>
      <w:r w:rsidRPr="001974C4">
        <w:rPr>
          <w:rFonts w:ascii="Traditional Arabic" w:hAnsi="Traditional Arabic" w:cs="Traditional Arabic"/>
          <w:b/>
          <w:bCs/>
          <w:sz w:val="24"/>
          <w:szCs w:val="24"/>
          <w:u w:val="single"/>
          <w:lang w:bidi="ar-DZ"/>
        </w:rPr>
        <w:t xml:space="preserve"> </w:t>
      </w:r>
      <w:r w:rsidRPr="001974C4">
        <w:rPr>
          <w:rFonts w:ascii="Traditional Arabic" w:hAnsi="Traditional Arabic" w:cs="Traditional Arabic"/>
          <w:b/>
          <w:bCs/>
          <w:sz w:val="24"/>
          <w:szCs w:val="24"/>
          <w:u w:val="single"/>
          <w:rtl/>
          <w:lang w:bidi="ar-DZ"/>
        </w:rPr>
        <w:t>الإداري</w:t>
      </w:r>
      <w:r w:rsidRPr="001974C4">
        <w:rPr>
          <w:rFonts w:ascii="Traditional Arabic" w:hAnsi="Traditional Arabic" w:cs="Traditional Arabic"/>
          <w:b/>
          <w:bCs/>
          <w:sz w:val="24"/>
          <w:szCs w:val="24"/>
          <w:u w:val="single"/>
          <w:lang w:bidi="ar-DZ"/>
        </w:rPr>
        <w:t xml:space="preserve"> </w:t>
      </w:r>
      <w:r w:rsidRPr="001974C4">
        <w:rPr>
          <w:rFonts w:ascii="Traditional Arabic" w:hAnsi="Traditional Arabic" w:cs="Traditional Arabic"/>
          <w:b/>
          <w:bCs/>
          <w:sz w:val="24"/>
          <w:szCs w:val="24"/>
          <w:u w:val="single"/>
          <w:rtl/>
          <w:lang w:bidi="ar-DZ"/>
        </w:rPr>
        <w:t>على</w:t>
      </w:r>
      <w:r w:rsidRPr="001974C4">
        <w:rPr>
          <w:rFonts w:ascii="Traditional Arabic" w:hAnsi="Traditional Arabic" w:cs="Traditional Arabic"/>
          <w:b/>
          <w:bCs/>
          <w:sz w:val="24"/>
          <w:szCs w:val="24"/>
          <w:u w:val="single"/>
          <w:lang w:bidi="ar-DZ"/>
        </w:rPr>
        <w:t xml:space="preserve"> </w:t>
      </w:r>
      <w:r w:rsidRPr="001974C4">
        <w:rPr>
          <w:rFonts w:ascii="Traditional Arabic" w:hAnsi="Traditional Arabic" w:cs="Traditional Arabic"/>
          <w:b/>
          <w:bCs/>
          <w:sz w:val="24"/>
          <w:szCs w:val="24"/>
          <w:u w:val="single"/>
          <w:rtl/>
          <w:lang w:bidi="ar-DZ"/>
        </w:rPr>
        <w:t>أداء</w:t>
      </w:r>
      <w:r w:rsidRPr="001974C4">
        <w:rPr>
          <w:rFonts w:ascii="Traditional Arabic" w:hAnsi="Traditional Arabic" w:cs="Traditional Arabic"/>
          <w:b/>
          <w:bCs/>
          <w:sz w:val="24"/>
          <w:szCs w:val="24"/>
          <w:u w:val="single"/>
          <w:lang w:bidi="ar-DZ"/>
        </w:rPr>
        <w:t xml:space="preserve"> </w:t>
      </w:r>
      <w:r w:rsidRPr="001974C4">
        <w:rPr>
          <w:rFonts w:ascii="Traditional Arabic" w:hAnsi="Traditional Arabic" w:cs="Traditional Arabic"/>
          <w:b/>
          <w:bCs/>
          <w:sz w:val="24"/>
          <w:szCs w:val="24"/>
          <w:u w:val="single"/>
          <w:rtl/>
          <w:lang w:bidi="ar-DZ"/>
        </w:rPr>
        <w:t>المؤسسات</w:t>
      </w:r>
      <w:r w:rsidRPr="001974C4">
        <w:rPr>
          <w:rFonts w:ascii="Traditional Arabic" w:hAnsi="Traditional Arabic" w:cs="Traditional Arabic"/>
          <w:b/>
          <w:bCs/>
          <w:sz w:val="24"/>
          <w:szCs w:val="24"/>
          <w:u w:val="single"/>
          <w:lang w:bidi="ar-DZ"/>
        </w:rPr>
        <w:t xml:space="preserve"> </w:t>
      </w:r>
      <w:r w:rsidRPr="001974C4">
        <w:rPr>
          <w:rFonts w:ascii="Traditional Arabic" w:hAnsi="Traditional Arabic" w:cs="Traditional Arabic"/>
          <w:b/>
          <w:bCs/>
          <w:sz w:val="24"/>
          <w:szCs w:val="24"/>
          <w:u w:val="single"/>
          <w:rtl/>
          <w:lang w:bidi="ar-DZ"/>
        </w:rPr>
        <w:t>الصغيرة</w:t>
      </w:r>
      <w:r w:rsidRPr="001974C4">
        <w:rPr>
          <w:rFonts w:ascii="Traditional Arabic" w:hAnsi="Traditional Arabic" w:cs="Traditional Arabic"/>
          <w:b/>
          <w:bCs/>
          <w:sz w:val="24"/>
          <w:szCs w:val="24"/>
          <w:u w:val="single"/>
          <w:lang w:bidi="ar-DZ"/>
        </w:rPr>
        <w:t xml:space="preserve"> </w:t>
      </w:r>
      <w:r w:rsidRPr="001974C4">
        <w:rPr>
          <w:rFonts w:ascii="Traditional Arabic" w:hAnsi="Traditional Arabic" w:cs="Traditional Arabic"/>
          <w:b/>
          <w:bCs/>
          <w:sz w:val="24"/>
          <w:szCs w:val="24"/>
          <w:u w:val="single"/>
          <w:rtl/>
          <w:lang w:bidi="ar-DZ"/>
        </w:rPr>
        <w:t>والمتوسطة دراسة</w:t>
      </w:r>
      <w:r w:rsidRPr="001974C4">
        <w:rPr>
          <w:rFonts w:ascii="Traditional Arabic" w:hAnsi="Traditional Arabic" w:cs="Traditional Arabic"/>
          <w:b/>
          <w:bCs/>
          <w:sz w:val="24"/>
          <w:szCs w:val="24"/>
          <w:u w:val="single"/>
          <w:lang w:bidi="ar-DZ"/>
        </w:rPr>
        <w:t xml:space="preserve"> </w:t>
      </w:r>
      <w:r w:rsidRPr="001974C4">
        <w:rPr>
          <w:rFonts w:ascii="Traditional Arabic" w:hAnsi="Traditional Arabic" w:cs="Traditional Arabic"/>
          <w:b/>
          <w:bCs/>
          <w:sz w:val="24"/>
          <w:szCs w:val="24"/>
          <w:u w:val="single"/>
          <w:rtl/>
          <w:lang w:bidi="ar-DZ"/>
        </w:rPr>
        <w:t>تطبيقية</w:t>
      </w:r>
      <w:r w:rsidRPr="001974C4">
        <w:rPr>
          <w:rFonts w:ascii="Traditional Arabic" w:hAnsi="Traditional Arabic" w:cs="Traditional Arabic"/>
          <w:b/>
          <w:bCs/>
          <w:sz w:val="24"/>
          <w:szCs w:val="24"/>
          <w:u w:val="single"/>
          <w:lang w:bidi="ar-DZ"/>
        </w:rPr>
        <w:t xml:space="preserve"> </w:t>
      </w:r>
      <w:r w:rsidRPr="001974C4">
        <w:rPr>
          <w:rFonts w:ascii="Traditional Arabic" w:hAnsi="Traditional Arabic" w:cs="Traditional Arabic"/>
          <w:b/>
          <w:bCs/>
          <w:sz w:val="24"/>
          <w:szCs w:val="24"/>
          <w:u w:val="single"/>
          <w:rtl/>
          <w:lang w:bidi="ar-DZ"/>
        </w:rPr>
        <w:t>لبعض</w:t>
      </w:r>
      <w:r w:rsidRPr="001974C4">
        <w:rPr>
          <w:rFonts w:ascii="Traditional Arabic" w:hAnsi="Traditional Arabic" w:cs="Traditional Arabic"/>
          <w:b/>
          <w:bCs/>
          <w:sz w:val="24"/>
          <w:szCs w:val="24"/>
          <w:u w:val="single"/>
          <w:lang w:bidi="ar-DZ"/>
        </w:rPr>
        <w:t xml:space="preserve"> </w:t>
      </w:r>
      <w:r w:rsidRPr="001974C4">
        <w:rPr>
          <w:rFonts w:ascii="Traditional Arabic" w:hAnsi="Traditional Arabic" w:cs="Traditional Arabic"/>
          <w:b/>
          <w:bCs/>
          <w:sz w:val="24"/>
          <w:szCs w:val="24"/>
          <w:u w:val="single"/>
          <w:rtl/>
          <w:lang w:bidi="ar-DZ"/>
        </w:rPr>
        <w:t>المؤسسات</w:t>
      </w:r>
      <w:r w:rsidRPr="001974C4">
        <w:rPr>
          <w:rFonts w:ascii="Traditional Arabic" w:hAnsi="Traditional Arabic" w:cs="Traditional Arabic"/>
          <w:b/>
          <w:bCs/>
          <w:sz w:val="24"/>
          <w:szCs w:val="24"/>
          <w:u w:val="single"/>
          <w:lang w:bidi="ar-DZ"/>
        </w:rPr>
        <w:t xml:space="preserve"> </w:t>
      </w:r>
      <w:r w:rsidRPr="001974C4">
        <w:rPr>
          <w:rFonts w:ascii="Traditional Arabic" w:hAnsi="Traditional Arabic" w:cs="Traditional Arabic"/>
          <w:b/>
          <w:bCs/>
          <w:sz w:val="24"/>
          <w:szCs w:val="24"/>
          <w:u w:val="single"/>
          <w:rtl/>
          <w:lang w:bidi="ar-DZ"/>
        </w:rPr>
        <w:t>الصغيرة</w:t>
      </w:r>
      <w:r w:rsidRPr="001974C4">
        <w:rPr>
          <w:rFonts w:ascii="Traditional Arabic" w:hAnsi="Traditional Arabic" w:cs="Traditional Arabic"/>
          <w:b/>
          <w:bCs/>
          <w:sz w:val="24"/>
          <w:szCs w:val="24"/>
          <w:u w:val="single"/>
          <w:lang w:bidi="ar-DZ"/>
        </w:rPr>
        <w:t xml:space="preserve"> </w:t>
      </w:r>
      <w:r w:rsidRPr="001974C4">
        <w:rPr>
          <w:rFonts w:ascii="Traditional Arabic" w:hAnsi="Traditional Arabic" w:cs="Traditional Arabic"/>
          <w:b/>
          <w:bCs/>
          <w:sz w:val="24"/>
          <w:szCs w:val="24"/>
          <w:u w:val="single"/>
          <w:rtl/>
          <w:lang w:bidi="ar-DZ"/>
        </w:rPr>
        <w:t>والمتوسطة بولاية</w:t>
      </w:r>
      <w:r w:rsidRPr="001974C4">
        <w:rPr>
          <w:rFonts w:ascii="Traditional Arabic" w:hAnsi="Traditional Arabic" w:cs="Traditional Arabic"/>
          <w:sz w:val="24"/>
          <w:szCs w:val="24"/>
          <w:lang w:bidi="ar-DZ"/>
        </w:rPr>
        <w:t xml:space="preserve"> </w:t>
      </w:r>
      <w:r w:rsidRPr="001974C4">
        <w:rPr>
          <w:rFonts w:ascii="Traditional Arabic" w:hAnsi="Traditional Arabic" w:cs="Traditional Arabic"/>
          <w:b/>
          <w:bCs/>
          <w:sz w:val="24"/>
          <w:szCs w:val="24"/>
          <w:u w:val="single"/>
          <w:rtl/>
          <w:lang w:bidi="ar-DZ"/>
        </w:rPr>
        <w:t xml:space="preserve">سطيف"، </w:t>
      </w:r>
      <w:r w:rsidRPr="001974C4">
        <w:rPr>
          <w:rFonts w:ascii="Traditional Arabic" w:hAnsi="Traditional Arabic" w:cs="Traditional Arabic"/>
          <w:sz w:val="24"/>
          <w:szCs w:val="24"/>
          <w:rtl/>
          <w:lang w:bidi="ar-DZ"/>
        </w:rPr>
        <w:t xml:space="preserve">مذكرة مقدمة </w:t>
      </w:r>
      <w:r w:rsidRPr="001974C4">
        <w:rPr>
          <w:rFonts w:ascii="Traditional Arabic" w:hAnsi="Traditional Arabic" w:cs="Traditional Arabic"/>
          <w:sz w:val="24"/>
          <w:szCs w:val="24"/>
          <w:lang w:bidi="ar-DZ"/>
        </w:rPr>
        <w:t xml:space="preserve"> </w:t>
      </w:r>
      <w:r w:rsidRPr="001974C4">
        <w:rPr>
          <w:rFonts w:ascii="Traditional Arabic" w:hAnsi="Traditional Arabic" w:cs="Traditional Arabic"/>
          <w:sz w:val="24"/>
          <w:szCs w:val="24"/>
          <w:rtl/>
          <w:lang w:bidi="ar-DZ"/>
        </w:rPr>
        <w:t>ضمن متطلبات</w:t>
      </w:r>
      <w:r w:rsidRPr="001974C4">
        <w:rPr>
          <w:rFonts w:ascii="Traditional Arabic" w:hAnsi="Traditional Arabic" w:cs="Traditional Arabic"/>
          <w:sz w:val="24"/>
          <w:szCs w:val="24"/>
          <w:lang w:bidi="ar-DZ"/>
        </w:rPr>
        <w:t xml:space="preserve"> </w:t>
      </w:r>
      <w:r w:rsidRPr="001974C4">
        <w:rPr>
          <w:rFonts w:ascii="Traditional Arabic" w:hAnsi="Traditional Arabic" w:cs="Traditional Arabic"/>
          <w:sz w:val="24"/>
          <w:szCs w:val="24"/>
          <w:rtl/>
          <w:lang w:bidi="ar-DZ"/>
        </w:rPr>
        <w:t>نيل</w:t>
      </w:r>
      <w:r w:rsidRPr="001974C4">
        <w:rPr>
          <w:rFonts w:ascii="Traditional Arabic" w:hAnsi="Traditional Arabic" w:cs="Traditional Arabic"/>
          <w:sz w:val="24"/>
          <w:szCs w:val="24"/>
          <w:lang w:bidi="ar-DZ"/>
        </w:rPr>
        <w:t xml:space="preserve"> </w:t>
      </w:r>
      <w:r w:rsidRPr="001974C4">
        <w:rPr>
          <w:rFonts w:ascii="Traditional Arabic" w:hAnsi="Traditional Arabic" w:cs="Traditional Arabic"/>
          <w:sz w:val="24"/>
          <w:szCs w:val="24"/>
          <w:rtl/>
          <w:lang w:bidi="ar-DZ"/>
        </w:rPr>
        <w:t>شهادة</w:t>
      </w:r>
      <w:r w:rsidRPr="001974C4">
        <w:rPr>
          <w:rFonts w:ascii="Traditional Arabic" w:hAnsi="Traditional Arabic" w:cs="Traditional Arabic"/>
          <w:sz w:val="24"/>
          <w:szCs w:val="24"/>
          <w:lang w:bidi="ar-DZ"/>
        </w:rPr>
        <w:t xml:space="preserve"> </w:t>
      </w:r>
      <w:r w:rsidRPr="001974C4">
        <w:rPr>
          <w:rFonts w:ascii="Traditional Arabic" w:hAnsi="Traditional Arabic" w:cs="Traditional Arabic"/>
          <w:sz w:val="24"/>
          <w:szCs w:val="24"/>
          <w:rtl/>
          <w:lang w:bidi="ar-DZ"/>
        </w:rPr>
        <w:t>الماجستير</w:t>
      </w:r>
      <w:r w:rsidRPr="001974C4">
        <w:rPr>
          <w:rFonts w:ascii="Traditional Arabic" w:hAnsi="Traditional Arabic" w:cs="Traditional Arabic"/>
          <w:sz w:val="24"/>
          <w:szCs w:val="24"/>
          <w:lang w:bidi="ar-DZ"/>
        </w:rPr>
        <w:t xml:space="preserve"> </w:t>
      </w:r>
      <w:r w:rsidRPr="001974C4">
        <w:rPr>
          <w:rFonts w:ascii="Traditional Arabic" w:hAnsi="Traditional Arabic" w:cs="Traditional Arabic"/>
          <w:sz w:val="24"/>
          <w:szCs w:val="24"/>
          <w:rtl/>
          <w:lang w:bidi="ar-DZ"/>
        </w:rPr>
        <w:t>في</w:t>
      </w:r>
      <w:r w:rsidRPr="001974C4">
        <w:rPr>
          <w:rFonts w:ascii="Traditional Arabic" w:hAnsi="Traditional Arabic" w:cs="Traditional Arabic"/>
          <w:sz w:val="24"/>
          <w:szCs w:val="24"/>
          <w:lang w:bidi="ar-DZ"/>
        </w:rPr>
        <w:t xml:space="preserve"> </w:t>
      </w:r>
      <w:r w:rsidRPr="001974C4">
        <w:rPr>
          <w:rFonts w:ascii="Traditional Arabic" w:hAnsi="Traditional Arabic" w:cs="Traditional Arabic"/>
          <w:sz w:val="24"/>
          <w:szCs w:val="24"/>
          <w:rtl/>
          <w:lang w:bidi="ar-DZ"/>
        </w:rPr>
        <w:t>العلوم</w:t>
      </w:r>
      <w:r w:rsidRPr="001974C4">
        <w:rPr>
          <w:rFonts w:ascii="Traditional Arabic" w:hAnsi="Traditional Arabic" w:cs="Traditional Arabic"/>
          <w:sz w:val="24"/>
          <w:szCs w:val="24"/>
          <w:lang w:bidi="ar-DZ"/>
        </w:rPr>
        <w:t xml:space="preserve"> </w:t>
      </w:r>
      <w:r w:rsidRPr="001974C4">
        <w:rPr>
          <w:rFonts w:ascii="Traditional Arabic" w:hAnsi="Traditional Arabic" w:cs="Traditional Arabic"/>
          <w:sz w:val="24"/>
          <w:szCs w:val="24"/>
          <w:rtl/>
          <w:lang w:bidi="ar-DZ"/>
        </w:rPr>
        <w:t>الاقتصادية، تخصص</w:t>
      </w:r>
      <w:r w:rsidRPr="001974C4">
        <w:rPr>
          <w:rFonts w:ascii="Traditional Arabic" w:hAnsi="Traditional Arabic" w:cs="Traditional Arabic"/>
          <w:sz w:val="24"/>
          <w:szCs w:val="24"/>
          <w:lang w:bidi="ar-DZ"/>
        </w:rPr>
        <w:t xml:space="preserve">: </w:t>
      </w:r>
      <w:r w:rsidRPr="001974C4">
        <w:rPr>
          <w:rFonts w:ascii="Traditional Arabic" w:hAnsi="Traditional Arabic" w:cs="Traditional Arabic"/>
          <w:sz w:val="24"/>
          <w:szCs w:val="24"/>
          <w:rtl/>
          <w:lang w:bidi="ar-DZ"/>
        </w:rPr>
        <w:t>اقتصاد</w:t>
      </w:r>
      <w:r w:rsidRPr="001974C4">
        <w:rPr>
          <w:rFonts w:ascii="Traditional Arabic" w:hAnsi="Traditional Arabic" w:cs="Traditional Arabic"/>
          <w:sz w:val="24"/>
          <w:szCs w:val="24"/>
          <w:lang w:bidi="ar-DZ"/>
        </w:rPr>
        <w:t xml:space="preserve"> </w:t>
      </w:r>
      <w:r w:rsidRPr="001974C4">
        <w:rPr>
          <w:rFonts w:ascii="Traditional Arabic" w:hAnsi="Traditional Arabic" w:cs="Traditional Arabic"/>
          <w:sz w:val="24"/>
          <w:szCs w:val="24"/>
          <w:rtl/>
          <w:lang w:bidi="ar-DZ"/>
        </w:rPr>
        <w:t>و</w:t>
      </w:r>
      <w:r w:rsidRPr="001974C4">
        <w:rPr>
          <w:rFonts w:ascii="Traditional Arabic" w:hAnsi="Traditional Arabic" w:cs="Traditional Arabic"/>
          <w:sz w:val="24"/>
          <w:szCs w:val="24"/>
          <w:lang w:bidi="ar-DZ"/>
        </w:rPr>
        <w:t xml:space="preserve"> </w:t>
      </w:r>
      <w:r w:rsidRPr="001974C4">
        <w:rPr>
          <w:rFonts w:ascii="Traditional Arabic" w:hAnsi="Traditional Arabic" w:cs="Traditional Arabic"/>
          <w:sz w:val="24"/>
          <w:szCs w:val="24"/>
          <w:rtl/>
          <w:lang w:bidi="ar-DZ"/>
        </w:rPr>
        <w:t>تسيير</w:t>
      </w:r>
      <w:r w:rsidRPr="001974C4">
        <w:rPr>
          <w:rFonts w:ascii="Traditional Arabic" w:hAnsi="Traditional Arabic" w:cs="Traditional Arabic"/>
          <w:sz w:val="24"/>
          <w:szCs w:val="24"/>
          <w:lang w:bidi="ar-DZ"/>
        </w:rPr>
        <w:t xml:space="preserve"> </w:t>
      </w:r>
      <w:r w:rsidRPr="001974C4">
        <w:rPr>
          <w:rFonts w:ascii="Traditional Arabic" w:hAnsi="Traditional Arabic" w:cs="Traditional Arabic"/>
          <w:sz w:val="24"/>
          <w:szCs w:val="24"/>
          <w:rtl/>
          <w:lang w:bidi="ar-DZ"/>
        </w:rPr>
        <w:t>المؤسسات</w:t>
      </w:r>
      <w:r w:rsidRPr="001974C4">
        <w:rPr>
          <w:rFonts w:ascii="Traditional Arabic" w:hAnsi="Traditional Arabic" w:cs="Traditional Arabic"/>
          <w:sz w:val="24"/>
          <w:szCs w:val="24"/>
          <w:lang w:bidi="ar-DZ"/>
        </w:rPr>
        <w:t xml:space="preserve"> </w:t>
      </w:r>
      <w:r w:rsidRPr="001974C4">
        <w:rPr>
          <w:rFonts w:ascii="Traditional Arabic" w:hAnsi="Traditional Arabic" w:cs="Traditional Arabic"/>
          <w:sz w:val="24"/>
          <w:szCs w:val="24"/>
          <w:rtl/>
          <w:lang w:bidi="ar-DZ"/>
        </w:rPr>
        <w:t>الصغيرة</w:t>
      </w:r>
      <w:r w:rsidRPr="001974C4">
        <w:rPr>
          <w:rFonts w:ascii="Traditional Arabic" w:hAnsi="Traditional Arabic" w:cs="Traditional Arabic"/>
          <w:sz w:val="24"/>
          <w:szCs w:val="24"/>
          <w:lang w:bidi="ar-DZ"/>
        </w:rPr>
        <w:t xml:space="preserve"> </w:t>
      </w:r>
      <w:r w:rsidRPr="001974C4">
        <w:rPr>
          <w:rFonts w:ascii="Traditional Arabic" w:hAnsi="Traditional Arabic" w:cs="Traditional Arabic"/>
          <w:sz w:val="24"/>
          <w:szCs w:val="24"/>
          <w:rtl/>
          <w:lang w:bidi="ar-DZ"/>
        </w:rPr>
        <w:t>و</w:t>
      </w:r>
      <w:r w:rsidRPr="001974C4">
        <w:rPr>
          <w:rFonts w:ascii="Traditional Arabic" w:hAnsi="Traditional Arabic" w:cs="Traditional Arabic"/>
          <w:sz w:val="24"/>
          <w:szCs w:val="24"/>
          <w:lang w:bidi="ar-DZ"/>
        </w:rPr>
        <w:t xml:space="preserve"> </w:t>
      </w:r>
      <w:r w:rsidRPr="001974C4">
        <w:rPr>
          <w:rFonts w:ascii="Traditional Arabic" w:hAnsi="Traditional Arabic" w:cs="Traditional Arabic"/>
          <w:sz w:val="24"/>
          <w:szCs w:val="24"/>
          <w:rtl/>
          <w:lang w:bidi="ar-DZ"/>
        </w:rPr>
        <w:t xml:space="preserve">المتوسطة، </w:t>
      </w:r>
    </w:p>
    <w:p w:rsidR="000E07F1" w:rsidRPr="001974C4" w:rsidRDefault="000E07F1" w:rsidP="00304315">
      <w:pPr>
        <w:autoSpaceDE w:val="0"/>
        <w:autoSpaceDN w:val="0"/>
        <w:bidi/>
        <w:adjustRightInd w:val="0"/>
        <w:spacing w:after="0" w:line="240" w:lineRule="auto"/>
        <w:jc w:val="both"/>
        <w:rPr>
          <w:rFonts w:ascii="Traditional Arabic" w:hAnsi="Traditional Arabic" w:cs="Traditional Arabic"/>
          <w:sz w:val="24"/>
          <w:szCs w:val="24"/>
          <w:rtl/>
          <w:lang w:bidi="ar-DZ"/>
        </w:rPr>
      </w:pPr>
      <w:r w:rsidRPr="001974C4">
        <w:rPr>
          <w:rFonts w:ascii="Traditional Arabic" w:hAnsi="Traditional Arabic" w:cs="Traditional Arabic"/>
          <w:sz w:val="24"/>
          <w:szCs w:val="24"/>
          <w:rtl/>
          <w:lang w:bidi="ar-DZ"/>
        </w:rPr>
        <w:t>جامعة</w:t>
      </w:r>
      <w:r w:rsidRPr="001974C4">
        <w:rPr>
          <w:rFonts w:ascii="Traditional Arabic" w:hAnsi="Traditional Arabic" w:cs="Traditional Arabic"/>
          <w:sz w:val="24"/>
          <w:szCs w:val="24"/>
          <w:lang w:bidi="ar-DZ"/>
        </w:rPr>
        <w:t xml:space="preserve"> </w:t>
      </w:r>
      <w:r w:rsidRPr="001974C4">
        <w:rPr>
          <w:rFonts w:ascii="Traditional Arabic" w:hAnsi="Traditional Arabic" w:cs="Traditional Arabic"/>
          <w:sz w:val="24"/>
          <w:szCs w:val="24"/>
          <w:rtl/>
          <w:lang w:bidi="ar-DZ"/>
        </w:rPr>
        <w:t>فرحات</w:t>
      </w:r>
      <w:r w:rsidRPr="001974C4">
        <w:rPr>
          <w:rFonts w:ascii="Traditional Arabic" w:hAnsi="Traditional Arabic" w:cs="Traditional Arabic"/>
          <w:sz w:val="24"/>
          <w:szCs w:val="24"/>
          <w:lang w:bidi="ar-DZ"/>
        </w:rPr>
        <w:t xml:space="preserve"> </w:t>
      </w:r>
      <w:r w:rsidRPr="001974C4">
        <w:rPr>
          <w:rFonts w:ascii="Traditional Arabic" w:hAnsi="Traditional Arabic" w:cs="Traditional Arabic"/>
          <w:sz w:val="24"/>
          <w:szCs w:val="24"/>
          <w:rtl/>
          <w:lang w:bidi="ar-DZ"/>
        </w:rPr>
        <w:t>عباس</w:t>
      </w:r>
      <w:r w:rsidRPr="001974C4">
        <w:rPr>
          <w:rFonts w:ascii="Traditional Arabic" w:hAnsi="Traditional Arabic" w:cs="Traditional Arabic"/>
          <w:sz w:val="24"/>
          <w:szCs w:val="24"/>
          <w:lang w:bidi="ar-DZ"/>
        </w:rPr>
        <w:t xml:space="preserve"> </w:t>
      </w:r>
      <w:r w:rsidRPr="001974C4">
        <w:rPr>
          <w:rFonts w:ascii="Traditional Arabic" w:hAnsi="Traditional Arabic" w:cs="Traditional Arabic"/>
          <w:sz w:val="24"/>
          <w:szCs w:val="24"/>
          <w:rtl/>
          <w:lang w:bidi="ar-DZ"/>
        </w:rPr>
        <w:t>سطيف،</w:t>
      </w:r>
      <w:r w:rsidRPr="001974C4">
        <w:rPr>
          <w:rFonts w:ascii="Traditional Arabic" w:hAnsi="Traditional Arabic" w:cs="Traditional Arabic"/>
          <w:sz w:val="24"/>
          <w:szCs w:val="24"/>
          <w:lang w:bidi="ar-DZ"/>
        </w:rPr>
        <w:t xml:space="preserve"> </w:t>
      </w:r>
      <w:r w:rsidRPr="001974C4">
        <w:rPr>
          <w:rFonts w:ascii="Traditional Arabic" w:hAnsi="Traditional Arabic" w:cs="Traditional Arabic"/>
          <w:sz w:val="24"/>
          <w:szCs w:val="24"/>
          <w:rtl/>
          <w:lang w:bidi="ar-DZ"/>
        </w:rPr>
        <w:t>2009-2010</w:t>
      </w:r>
      <w:r w:rsidRPr="001974C4">
        <w:rPr>
          <w:rFonts w:ascii="Traditional Arabic" w:hAnsi="Traditional Arabic" w:cs="Traditional Arabic"/>
          <w:sz w:val="24"/>
          <w:szCs w:val="24"/>
          <w:lang w:bidi="ar-DZ"/>
        </w:rPr>
        <w:t xml:space="preserve"> </w:t>
      </w:r>
      <w:r w:rsidRPr="001974C4">
        <w:rPr>
          <w:rFonts w:ascii="Traditional Arabic" w:hAnsi="Traditional Arabic" w:cs="Traditional Arabic"/>
          <w:sz w:val="24"/>
          <w:szCs w:val="24"/>
          <w:rtl/>
          <w:lang w:bidi="ar-DZ"/>
        </w:rPr>
        <w:t>،</w:t>
      </w:r>
      <w:r w:rsidRPr="001974C4">
        <w:rPr>
          <w:rFonts w:ascii="Traditional Arabic" w:hAnsi="Traditional Arabic" w:cs="Traditional Arabic"/>
          <w:sz w:val="24"/>
          <w:szCs w:val="24"/>
          <w:lang w:bidi="ar-DZ"/>
        </w:rPr>
        <w:t xml:space="preserve"> </w:t>
      </w:r>
      <w:r w:rsidRPr="001974C4">
        <w:rPr>
          <w:rFonts w:ascii="Traditional Arabic" w:hAnsi="Traditional Arabic" w:cs="Traditional Arabic"/>
          <w:sz w:val="24"/>
          <w:szCs w:val="24"/>
          <w:rtl/>
          <w:lang w:bidi="ar-DZ"/>
        </w:rPr>
        <w:t>ص: 40..</w:t>
      </w:r>
    </w:p>
  </w:footnote>
  <w:footnote w:id="3">
    <w:p w:rsidR="000E07F1" w:rsidRPr="001974C4" w:rsidRDefault="000E07F1" w:rsidP="006C17E4">
      <w:pPr>
        <w:autoSpaceDE w:val="0"/>
        <w:autoSpaceDN w:val="0"/>
        <w:bidi/>
        <w:adjustRightInd w:val="0"/>
        <w:spacing w:after="0" w:line="240" w:lineRule="auto"/>
        <w:jc w:val="both"/>
        <w:rPr>
          <w:rFonts w:ascii="Traditional Arabic" w:hAnsi="Traditional Arabic" w:cs="Traditional Arabic"/>
          <w:sz w:val="24"/>
          <w:szCs w:val="24"/>
          <w:rtl/>
          <w:lang w:bidi="ar-DZ"/>
        </w:rPr>
      </w:pPr>
      <w:r w:rsidRPr="001974C4">
        <w:rPr>
          <w:rStyle w:val="Appelnotedebasdep"/>
          <w:rFonts w:ascii="Traditional Arabic" w:hAnsi="Traditional Arabic" w:cs="Traditional Arabic"/>
          <w:sz w:val="24"/>
          <w:szCs w:val="24"/>
        </w:rPr>
        <w:footnoteRef/>
      </w:r>
      <w:r w:rsidRPr="001974C4">
        <w:rPr>
          <w:rFonts w:ascii="Traditional Arabic" w:hAnsi="Traditional Arabic" w:cs="Traditional Arabic"/>
          <w:sz w:val="24"/>
          <w:szCs w:val="24"/>
          <w:rtl/>
          <w:lang w:bidi="ar-DZ"/>
        </w:rPr>
        <w:t>يوسف حميدي ، "</w:t>
      </w:r>
      <w:r w:rsidRPr="001974C4">
        <w:rPr>
          <w:rFonts w:ascii="Traditional Arabic" w:hAnsi="Traditional Arabic" w:cs="Traditional Arabic"/>
          <w:b/>
          <w:bCs/>
          <w:sz w:val="24"/>
          <w:szCs w:val="24"/>
          <w:u w:val="single"/>
          <w:rtl/>
          <w:lang w:bidi="ar-DZ"/>
        </w:rPr>
        <w:t>مستقبل المؤسسات الصغيرة والمتوسطة الجزائرية في ظل العولمة"</w:t>
      </w:r>
      <w:r w:rsidRPr="001974C4">
        <w:rPr>
          <w:rFonts w:ascii="Traditional Arabic" w:hAnsi="Traditional Arabic" w:cs="Traditional Arabic"/>
          <w:sz w:val="24"/>
          <w:szCs w:val="24"/>
          <w:rtl/>
          <w:lang w:bidi="ar-DZ"/>
        </w:rPr>
        <w:t>، أطروحة مقدمة ضمن متطلبات الحصول على الدكتوراه في العلوم الاقتصادية، فرع التحليل الاقتصادي، كلية العلوم الاقتصادية وعلوم التسيير، جامعة الجزائر، 2007-2008، ص: 76.</w:t>
      </w:r>
    </w:p>
  </w:footnote>
  <w:footnote w:id="4">
    <w:p w:rsidR="00736490" w:rsidRPr="00225C97" w:rsidRDefault="000E07F1" w:rsidP="00736490">
      <w:pPr>
        <w:pStyle w:val="Notedebasdepage"/>
        <w:jc w:val="both"/>
        <w:rPr>
          <w:rFonts w:asciiTheme="majorBidi" w:hAnsiTheme="majorBidi" w:cstheme="majorBidi"/>
        </w:rPr>
      </w:pPr>
      <w:r w:rsidRPr="008313DD">
        <w:rPr>
          <w:rStyle w:val="Appelnotedebasdep"/>
          <w:rFonts w:ascii="Simplified Arabic" w:hAnsi="Simplified Arabic" w:cs="Simplified Arabic"/>
          <w:sz w:val="24"/>
          <w:szCs w:val="24"/>
        </w:rPr>
        <w:footnoteRef/>
      </w:r>
      <w:r w:rsidRPr="008313DD">
        <w:rPr>
          <w:rFonts w:ascii="Simplified Arabic" w:hAnsi="Simplified Arabic" w:cs="Simplified Arabic"/>
          <w:sz w:val="24"/>
          <w:szCs w:val="24"/>
          <w:rtl/>
        </w:rPr>
        <w:t xml:space="preserve"> </w:t>
      </w:r>
      <w:r w:rsidR="005705BD" w:rsidRPr="005705BD">
        <w:rPr>
          <w:rFonts w:asciiTheme="majorBidi" w:hAnsiTheme="majorBidi" w:cstheme="majorBidi"/>
          <w:sz w:val="24"/>
          <w:szCs w:val="24"/>
          <w:lang w:bidi="ar-DZ"/>
        </w:rPr>
        <w:t xml:space="preserve">Maria Elisa BrandaoBernardes, </w:t>
      </w:r>
      <w:r w:rsidR="005705BD" w:rsidRPr="005705BD">
        <w:rPr>
          <w:rFonts w:asciiTheme="majorBidi" w:hAnsiTheme="majorBidi" w:cstheme="majorBidi"/>
          <w:b/>
          <w:bCs/>
          <w:sz w:val="24"/>
          <w:szCs w:val="24"/>
          <w:u w:val="single"/>
          <w:lang w:bidi="ar-DZ"/>
        </w:rPr>
        <w:t xml:space="preserve">La construction sociale de la stratégie en contexte de PME : une analyse en profondeur de quatre cas de diversification, </w:t>
      </w:r>
      <w:r w:rsidR="005705BD" w:rsidRPr="005705BD">
        <w:rPr>
          <w:rFonts w:asciiTheme="majorBidi" w:hAnsiTheme="majorBidi" w:cstheme="majorBidi"/>
          <w:sz w:val="24"/>
          <w:szCs w:val="24"/>
          <w:lang w:bidi="ar-DZ"/>
        </w:rPr>
        <w:t>thèse présenté à la faculté des études supérieures en vue de l’obtention du grade de philosophiaedoctor,</w:t>
      </w:r>
      <w:r w:rsidR="005705BD">
        <w:rPr>
          <w:rFonts w:asciiTheme="majorBidi" w:hAnsiTheme="majorBidi" w:cstheme="majorBidi" w:hint="cs"/>
          <w:sz w:val="24"/>
          <w:szCs w:val="24"/>
          <w:rtl/>
          <w:lang w:bidi="ar-DZ"/>
        </w:rPr>
        <w:t xml:space="preserve"> </w:t>
      </w:r>
      <w:r w:rsidR="005705BD" w:rsidRPr="005705BD">
        <w:rPr>
          <w:rFonts w:asciiTheme="majorBidi" w:hAnsiTheme="majorBidi" w:cstheme="majorBidi"/>
          <w:sz w:val="24"/>
          <w:szCs w:val="24"/>
          <w:lang w:bidi="ar-DZ"/>
        </w:rPr>
        <w:t>Hec Montréal, Février 2008</w:t>
      </w:r>
      <w:r w:rsidR="00736490" w:rsidRPr="005705BD">
        <w:rPr>
          <w:rFonts w:asciiTheme="majorBidi" w:hAnsiTheme="majorBidi" w:cstheme="majorBidi"/>
          <w:sz w:val="24"/>
          <w:szCs w:val="24"/>
          <w:lang w:bidi="ar-DZ"/>
        </w:rPr>
        <w:t>,</w:t>
      </w:r>
      <w:r w:rsidR="00736490" w:rsidRPr="00736490">
        <w:rPr>
          <w:rFonts w:asciiTheme="majorBidi" w:hAnsiTheme="majorBidi" w:cstheme="majorBidi"/>
        </w:rPr>
        <w:t xml:space="preserve"> </w:t>
      </w:r>
      <w:r w:rsidR="00736490" w:rsidRPr="00225C97">
        <w:rPr>
          <w:rFonts w:asciiTheme="majorBidi" w:hAnsiTheme="majorBidi" w:cstheme="majorBidi"/>
        </w:rPr>
        <w:t>p p : 2</w:t>
      </w:r>
      <w:r w:rsidR="00736490" w:rsidRPr="00225C97">
        <w:rPr>
          <w:rFonts w:asciiTheme="majorBidi" w:hAnsiTheme="majorBidi" w:cstheme="majorBidi"/>
          <w:rtl/>
        </w:rPr>
        <w:t>5</w:t>
      </w:r>
      <w:r w:rsidR="00736490" w:rsidRPr="00225C97">
        <w:rPr>
          <w:rFonts w:asciiTheme="majorBidi" w:hAnsiTheme="majorBidi" w:cstheme="majorBidi"/>
        </w:rPr>
        <w:t>- 31.</w:t>
      </w:r>
    </w:p>
    <w:p w:rsidR="005705BD" w:rsidRPr="005705BD" w:rsidRDefault="005705BD" w:rsidP="005705BD">
      <w:pPr>
        <w:pStyle w:val="Notedebasdepage"/>
        <w:jc w:val="both"/>
        <w:rPr>
          <w:rFonts w:asciiTheme="majorBidi" w:hAnsiTheme="majorBidi" w:cstheme="majorBidi"/>
          <w:sz w:val="24"/>
          <w:szCs w:val="24"/>
          <w:rtl/>
          <w:lang w:bidi="ar-DZ"/>
        </w:rPr>
      </w:pPr>
      <w:r w:rsidRPr="005705BD">
        <w:rPr>
          <w:rFonts w:asciiTheme="majorBidi" w:hAnsiTheme="majorBidi" w:cstheme="majorBidi"/>
          <w:sz w:val="24"/>
          <w:szCs w:val="24"/>
          <w:lang w:bidi="ar-DZ"/>
        </w:rPr>
        <w:t>.</w:t>
      </w:r>
    </w:p>
    <w:p w:rsidR="000E07F1" w:rsidRPr="008313DD" w:rsidRDefault="000E07F1" w:rsidP="005705BD">
      <w:pPr>
        <w:pStyle w:val="Notedebasdepage"/>
        <w:bidi/>
        <w:jc w:val="both"/>
        <w:rPr>
          <w:rFonts w:ascii="Simplified Arabic" w:hAnsi="Simplified Arabic" w:cs="Simplified Arabic"/>
          <w:sz w:val="24"/>
          <w:szCs w:val="24"/>
          <w:rtl/>
          <w:lang w:bidi="ar-DZ"/>
        </w:rPr>
      </w:pPr>
      <w:r w:rsidRPr="008313DD">
        <w:rPr>
          <w:rFonts w:ascii="Simplified Arabic" w:hAnsi="Simplified Arabic" w:cs="Simplified Arabic"/>
          <w:sz w:val="24"/>
          <w:szCs w:val="24"/>
          <w:rtl/>
          <w:lang w:bidi="ar-DZ"/>
        </w:rPr>
        <w:t>.</w:t>
      </w:r>
    </w:p>
  </w:footnote>
  <w:footnote w:id="5">
    <w:p w:rsidR="000E07F1" w:rsidRPr="00F639A4" w:rsidRDefault="000E07F1" w:rsidP="00BB382C">
      <w:pPr>
        <w:pStyle w:val="Notedebasdepage"/>
        <w:jc w:val="both"/>
        <w:rPr>
          <w:rFonts w:asciiTheme="majorBidi" w:hAnsiTheme="majorBidi" w:cstheme="majorBidi"/>
          <w:rtl/>
        </w:rPr>
      </w:pPr>
      <w:r w:rsidRPr="00F639A4">
        <w:rPr>
          <w:rFonts w:asciiTheme="majorBidi" w:hAnsiTheme="majorBidi" w:cstheme="majorBidi"/>
          <w:vertAlign w:val="superscript"/>
        </w:rPr>
        <w:t>(</w:t>
      </w:r>
      <w:r w:rsidRPr="00F639A4">
        <w:rPr>
          <w:rStyle w:val="Appelnotedebasdep"/>
          <w:rFonts w:asciiTheme="majorBidi" w:hAnsiTheme="majorBidi" w:cstheme="majorBidi"/>
        </w:rPr>
        <w:footnoteRef/>
      </w:r>
      <w:r w:rsidRPr="00F639A4">
        <w:rPr>
          <w:rFonts w:asciiTheme="majorBidi" w:hAnsiTheme="majorBidi" w:cstheme="majorBidi"/>
          <w:vertAlign w:val="superscript"/>
        </w:rPr>
        <w:t>)</w:t>
      </w:r>
      <w:r>
        <w:rPr>
          <w:rFonts w:asciiTheme="majorBidi" w:hAnsiTheme="majorBidi" w:cstheme="majorBidi"/>
        </w:rPr>
        <w:t>CHERRARA Welid</w:t>
      </w:r>
      <w:r w:rsidRPr="00F639A4">
        <w:rPr>
          <w:rFonts w:asciiTheme="majorBidi" w:hAnsiTheme="majorBidi" w:cstheme="majorBidi"/>
        </w:rPr>
        <w:t>,</w:t>
      </w:r>
      <w:r w:rsidRPr="00FC5D74">
        <w:rPr>
          <w:rFonts w:asciiTheme="majorBidi" w:hAnsiTheme="majorBidi" w:cstheme="majorBidi"/>
          <w:b/>
          <w:bCs/>
        </w:rPr>
        <w:t xml:space="preserve"> </w:t>
      </w:r>
      <w:r w:rsidRPr="00FC5D74">
        <w:rPr>
          <w:rFonts w:asciiTheme="majorBidi" w:hAnsiTheme="majorBidi" w:cstheme="majorBidi"/>
          <w:b/>
          <w:bCs/>
          <w:u w:val="single"/>
          <w:rtl/>
        </w:rPr>
        <w:t>"</w:t>
      </w:r>
      <w:r w:rsidRPr="00FC5D74">
        <w:rPr>
          <w:rFonts w:asciiTheme="majorBidi" w:hAnsiTheme="majorBidi" w:cstheme="majorBidi"/>
          <w:b/>
          <w:bCs/>
          <w:u w:val="single"/>
        </w:rPr>
        <w:t>Les stratégies de la PME LE CAS Algérien</w:t>
      </w:r>
      <w:r w:rsidRPr="00FC5D74">
        <w:rPr>
          <w:rFonts w:asciiTheme="majorBidi" w:hAnsiTheme="majorBidi" w:cstheme="majorBidi"/>
          <w:b/>
          <w:bCs/>
          <w:u w:val="single"/>
          <w:rtl/>
        </w:rPr>
        <w:t>"</w:t>
      </w:r>
      <w:r w:rsidRPr="00F639A4">
        <w:rPr>
          <w:rFonts w:asciiTheme="majorBidi" w:hAnsiTheme="majorBidi" w:cstheme="majorBidi"/>
        </w:rPr>
        <w:t xml:space="preserve">, </w:t>
      </w:r>
      <w:r>
        <w:rPr>
          <w:rFonts w:asciiTheme="majorBidi" w:hAnsiTheme="majorBidi" w:cstheme="majorBidi"/>
        </w:rPr>
        <w:t>Mémoire de magister de management, Option : stratégie</w:t>
      </w:r>
      <w:r w:rsidRPr="00F639A4">
        <w:rPr>
          <w:rFonts w:asciiTheme="majorBidi" w:hAnsiTheme="majorBidi" w:cstheme="majorBidi"/>
        </w:rPr>
        <w:t>,</w:t>
      </w:r>
      <w:r>
        <w:rPr>
          <w:rFonts w:asciiTheme="majorBidi" w:hAnsiTheme="majorBidi" w:cstheme="majorBidi"/>
        </w:rPr>
        <w:t xml:space="preserve"> université d ORAN</w:t>
      </w:r>
      <w:r w:rsidRPr="00F639A4">
        <w:rPr>
          <w:rFonts w:asciiTheme="majorBidi" w:hAnsiTheme="majorBidi" w:cstheme="majorBidi"/>
        </w:rPr>
        <w:t xml:space="preserve">, </w:t>
      </w:r>
      <w:r>
        <w:rPr>
          <w:rFonts w:asciiTheme="majorBidi" w:hAnsiTheme="majorBidi" w:cstheme="majorBidi"/>
        </w:rPr>
        <w:t>2012/2013 ,</w:t>
      </w:r>
      <w:r w:rsidRPr="00F639A4">
        <w:rPr>
          <w:rFonts w:asciiTheme="majorBidi" w:hAnsiTheme="majorBidi" w:cstheme="majorBidi"/>
        </w:rPr>
        <w:t xml:space="preserve"> p : </w:t>
      </w:r>
      <w:r>
        <w:rPr>
          <w:rFonts w:asciiTheme="majorBidi" w:hAnsiTheme="majorBidi" w:cstheme="majorBidi"/>
        </w:rPr>
        <w:t>57</w:t>
      </w:r>
      <w:r w:rsidRPr="00F639A4">
        <w:rPr>
          <w:rFonts w:asciiTheme="majorBidi" w:hAnsiTheme="majorBidi" w:cstheme="majorBidi"/>
        </w:rPr>
        <w:t>.</w:t>
      </w:r>
    </w:p>
  </w:footnote>
  <w:footnote w:id="6">
    <w:p w:rsidR="000E07F1" w:rsidRPr="00F639A4" w:rsidRDefault="000E07F1" w:rsidP="00BB382C">
      <w:pPr>
        <w:pStyle w:val="Notedebasdepage"/>
        <w:jc w:val="both"/>
        <w:rPr>
          <w:rFonts w:asciiTheme="majorBidi" w:hAnsiTheme="majorBidi" w:cstheme="majorBidi"/>
          <w:rtl/>
        </w:rPr>
      </w:pPr>
      <w:r w:rsidRPr="00F639A4">
        <w:rPr>
          <w:rFonts w:asciiTheme="majorBidi" w:hAnsiTheme="majorBidi" w:cstheme="majorBidi"/>
          <w:vertAlign w:val="superscript"/>
        </w:rPr>
        <w:t>(</w:t>
      </w:r>
      <w:r w:rsidRPr="00F639A4">
        <w:rPr>
          <w:rStyle w:val="Appelnotedebasdep"/>
          <w:rFonts w:asciiTheme="majorBidi" w:hAnsiTheme="majorBidi" w:cstheme="majorBidi"/>
        </w:rPr>
        <w:footnoteRef/>
      </w:r>
      <w:r w:rsidRPr="00F639A4">
        <w:rPr>
          <w:rFonts w:asciiTheme="majorBidi" w:hAnsiTheme="majorBidi" w:cstheme="majorBidi"/>
          <w:vertAlign w:val="superscript"/>
        </w:rPr>
        <w:t>)</w:t>
      </w:r>
      <w:r>
        <w:rPr>
          <w:rFonts w:asciiTheme="majorBidi" w:hAnsiTheme="majorBidi" w:cstheme="majorBidi"/>
        </w:rPr>
        <w:t>A.NOEL</w:t>
      </w:r>
      <w:r w:rsidRPr="00F639A4">
        <w:rPr>
          <w:rFonts w:asciiTheme="majorBidi" w:hAnsiTheme="majorBidi" w:cstheme="majorBidi"/>
        </w:rPr>
        <w:t xml:space="preserve">, </w:t>
      </w:r>
      <w:r w:rsidRPr="004B2EC1">
        <w:rPr>
          <w:rFonts w:asciiTheme="majorBidi" w:hAnsiTheme="majorBidi" w:cstheme="majorBidi"/>
          <w:rtl/>
        </w:rPr>
        <w:t>"</w:t>
      </w:r>
      <w:r w:rsidRPr="00F639A4">
        <w:rPr>
          <w:rFonts w:asciiTheme="majorBidi" w:hAnsiTheme="majorBidi" w:cstheme="majorBidi"/>
          <w:u w:val="single"/>
        </w:rPr>
        <w:t xml:space="preserve"> </w:t>
      </w:r>
      <w:r w:rsidRPr="00A438CE">
        <w:rPr>
          <w:rFonts w:asciiTheme="majorBidi" w:hAnsiTheme="majorBidi" w:cstheme="majorBidi"/>
          <w:b/>
          <w:bCs/>
          <w:u w:val="single"/>
        </w:rPr>
        <w:t>perspectives en management stratégique</w:t>
      </w:r>
      <w:r w:rsidRPr="004B2EC1">
        <w:rPr>
          <w:rFonts w:asciiTheme="majorBidi" w:hAnsiTheme="majorBidi" w:cstheme="majorBidi"/>
          <w:rtl/>
        </w:rPr>
        <w:t>"</w:t>
      </w:r>
      <w:r w:rsidRPr="00F639A4">
        <w:rPr>
          <w:rFonts w:asciiTheme="majorBidi" w:hAnsiTheme="majorBidi" w:cstheme="majorBidi"/>
        </w:rPr>
        <w:t>,</w:t>
      </w:r>
      <w:r>
        <w:rPr>
          <w:rFonts w:asciiTheme="majorBidi" w:hAnsiTheme="majorBidi" w:cstheme="majorBidi"/>
        </w:rPr>
        <w:t>Economisa</w:t>
      </w:r>
      <w:r w:rsidRPr="00F639A4">
        <w:rPr>
          <w:rFonts w:asciiTheme="majorBidi" w:hAnsiTheme="majorBidi" w:cstheme="majorBidi"/>
        </w:rPr>
        <w:t xml:space="preserve">, Paris,  </w:t>
      </w:r>
      <w:r>
        <w:rPr>
          <w:rFonts w:asciiTheme="majorBidi" w:hAnsiTheme="majorBidi" w:cstheme="majorBidi"/>
        </w:rPr>
        <w:t>Tome I</w:t>
      </w:r>
      <w:r w:rsidRPr="00F639A4">
        <w:rPr>
          <w:rFonts w:asciiTheme="majorBidi" w:hAnsiTheme="majorBidi" w:cstheme="majorBidi"/>
        </w:rPr>
        <w:t>,</w:t>
      </w:r>
      <w:r>
        <w:rPr>
          <w:rFonts w:asciiTheme="majorBidi" w:hAnsiTheme="majorBidi" w:cstheme="majorBidi"/>
        </w:rPr>
        <w:t>1992-1993</w:t>
      </w:r>
      <w:r w:rsidRPr="00F639A4">
        <w:rPr>
          <w:rFonts w:asciiTheme="majorBidi" w:hAnsiTheme="majorBidi" w:cstheme="majorBidi"/>
        </w:rPr>
        <w:t xml:space="preserve">,  p : </w:t>
      </w:r>
      <w:r>
        <w:rPr>
          <w:rFonts w:asciiTheme="majorBidi" w:hAnsiTheme="majorBidi" w:cstheme="majorBidi"/>
        </w:rPr>
        <w:t>108</w:t>
      </w:r>
      <w:r w:rsidRPr="00F639A4">
        <w:rPr>
          <w:rFonts w:asciiTheme="majorBidi" w:hAnsiTheme="majorBidi" w:cstheme="majorBidi"/>
        </w:rPr>
        <w:t>.</w:t>
      </w:r>
    </w:p>
  </w:footnote>
  <w:footnote w:id="7">
    <w:p w:rsidR="000E07F1" w:rsidRPr="00AD24F8" w:rsidRDefault="000E07F1" w:rsidP="00903D40">
      <w:pPr>
        <w:pStyle w:val="Notedebasdepage"/>
        <w:jc w:val="both"/>
        <w:rPr>
          <w:rFonts w:ascii="Simplified Arabic" w:eastAsia="Calibri" w:hAnsi="Simplified Arabic" w:cs="Simplified Arabic"/>
        </w:rPr>
      </w:pPr>
      <w:r w:rsidRPr="00AD24F8">
        <w:rPr>
          <w:rStyle w:val="Appelnotedebasdep"/>
          <w:rFonts w:asciiTheme="majorBidi" w:eastAsia="Calibri" w:hAnsiTheme="majorBidi" w:cstheme="majorBidi"/>
          <w:b/>
          <w:bCs/>
          <w:sz w:val="24"/>
          <w:szCs w:val="24"/>
        </w:rPr>
        <w:footnoteRef/>
      </w:r>
      <w:r w:rsidR="00903D40" w:rsidRPr="00903D40">
        <w:rPr>
          <w:rFonts w:asciiTheme="majorBidi" w:eastAsia="Calibri" w:hAnsiTheme="majorBidi" w:cstheme="majorBidi"/>
        </w:rPr>
        <w:t xml:space="preserve"> </w:t>
      </w:r>
      <w:r w:rsidR="00903D40">
        <w:rPr>
          <w:rFonts w:asciiTheme="majorBidi" w:eastAsia="Calibri" w:hAnsiTheme="majorBidi" w:cstheme="majorBidi"/>
        </w:rPr>
        <w:t>M. Marchesney et C.Fourcade</w:t>
      </w:r>
      <w:r w:rsidR="00903D40" w:rsidRPr="007A2920">
        <w:rPr>
          <w:rFonts w:asciiTheme="majorBidi" w:eastAsia="Calibri" w:hAnsiTheme="majorBidi" w:cstheme="majorBidi"/>
        </w:rPr>
        <w:t>,</w:t>
      </w:r>
      <w:r w:rsidR="00903D40">
        <w:rPr>
          <w:rFonts w:asciiTheme="majorBidi" w:eastAsia="Calibri" w:hAnsiTheme="majorBidi" w:cstheme="majorBidi"/>
        </w:rPr>
        <w:t xml:space="preserve"> </w:t>
      </w:r>
      <w:r w:rsidR="00903D40" w:rsidRPr="00903D40">
        <w:rPr>
          <w:rFonts w:asciiTheme="majorBidi" w:eastAsia="Calibri" w:hAnsiTheme="majorBidi" w:cstheme="majorBidi"/>
        </w:rPr>
        <w:t xml:space="preserve">Gestion de la PME/PMI, NATHAN, France, Mai, 1997, </w:t>
      </w:r>
      <w:r w:rsidR="00903D40" w:rsidRPr="007A2920">
        <w:rPr>
          <w:rFonts w:asciiTheme="majorBidi" w:eastAsia="Calibri" w:hAnsiTheme="majorBidi" w:cstheme="majorBidi"/>
        </w:rPr>
        <w:t xml:space="preserve"> p: </w:t>
      </w:r>
      <w:r w:rsidR="00903D40">
        <w:rPr>
          <w:rFonts w:asciiTheme="majorBidi" w:eastAsia="Calibri" w:hAnsiTheme="majorBidi" w:cstheme="majorBidi"/>
        </w:rPr>
        <w:t>12-13</w:t>
      </w:r>
      <w:r w:rsidR="00903D40" w:rsidRPr="007A2920">
        <w:rPr>
          <w:rFonts w:asciiTheme="majorBidi" w:eastAsia="Calibri" w:hAnsiTheme="majorBidi" w:cstheme="majorBidi"/>
        </w:rPr>
        <w:t>.</w:t>
      </w:r>
    </w:p>
  </w:footnote>
  <w:footnote w:id="8">
    <w:p w:rsidR="000E07F1" w:rsidRPr="000879AD" w:rsidRDefault="000E07F1" w:rsidP="00D328EC">
      <w:pPr>
        <w:autoSpaceDE w:val="0"/>
        <w:autoSpaceDN w:val="0"/>
        <w:bidi/>
        <w:adjustRightInd w:val="0"/>
        <w:spacing w:after="0" w:line="240" w:lineRule="auto"/>
        <w:jc w:val="both"/>
        <w:rPr>
          <w:rFonts w:ascii="Traditional Arabic" w:eastAsia="Calibri" w:hAnsi="Traditional Arabic" w:cs="Traditional Arabic"/>
          <w:sz w:val="24"/>
          <w:szCs w:val="24"/>
        </w:rPr>
      </w:pPr>
      <w:r w:rsidRPr="000879AD">
        <w:rPr>
          <w:rFonts w:ascii="Traditional Arabic" w:hAnsi="Traditional Arabic" w:cs="Traditional Arabic"/>
          <w:sz w:val="24"/>
          <w:szCs w:val="24"/>
          <w:rtl/>
        </w:rPr>
        <w:t xml:space="preserve"> </w:t>
      </w:r>
      <w:r w:rsidRPr="000879AD">
        <w:rPr>
          <w:rStyle w:val="Appelnotedebasdep"/>
          <w:rFonts w:ascii="Traditional Arabic" w:eastAsia="Calibri" w:hAnsi="Traditional Arabic" w:cs="Traditional Arabic"/>
          <w:b/>
          <w:bCs/>
          <w:sz w:val="24"/>
          <w:szCs w:val="24"/>
        </w:rPr>
        <w:footnoteRef/>
      </w:r>
      <w:r w:rsidRPr="000879AD">
        <w:rPr>
          <w:rFonts w:ascii="Traditional Arabic" w:hAnsi="Traditional Arabic" w:cs="Traditional Arabic"/>
          <w:sz w:val="24"/>
          <w:szCs w:val="24"/>
          <w:rtl/>
        </w:rPr>
        <w:t>عبد</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المالك</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مزهودة</w:t>
      </w:r>
      <w:r w:rsidRPr="000879AD">
        <w:rPr>
          <w:rFonts w:ascii="Traditional Arabic" w:hAnsi="Traditional Arabic" w:cs="Traditional Arabic"/>
          <w:b/>
          <w:bCs/>
          <w:sz w:val="24"/>
          <w:szCs w:val="24"/>
          <w:u w:val="single"/>
          <w:rtl/>
        </w:rPr>
        <w:t>،</w:t>
      </w:r>
      <w:r w:rsidRPr="000879AD">
        <w:rPr>
          <w:rFonts w:ascii="Traditional Arabic" w:hAnsi="Traditional Arabic" w:cs="Traditional Arabic"/>
          <w:b/>
          <w:bCs/>
          <w:sz w:val="24"/>
          <w:szCs w:val="24"/>
          <w:u w:val="single"/>
        </w:rPr>
        <w:t xml:space="preserve"> </w:t>
      </w:r>
      <w:r w:rsidRPr="000879AD">
        <w:rPr>
          <w:rFonts w:ascii="Traditional Arabic" w:hAnsi="Traditional Arabic" w:cs="Traditional Arabic"/>
          <w:b/>
          <w:bCs/>
          <w:sz w:val="24"/>
          <w:szCs w:val="24"/>
          <w:u w:val="single"/>
          <w:rtl/>
        </w:rPr>
        <w:t>التسيير</w:t>
      </w:r>
      <w:r w:rsidRPr="000879AD">
        <w:rPr>
          <w:rFonts w:ascii="Traditional Arabic" w:hAnsi="Traditional Arabic" w:cs="Traditional Arabic"/>
          <w:b/>
          <w:bCs/>
          <w:sz w:val="24"/>
          <w:szCs w:val="24"/>
          <w:u w:val="single"/>
        </w:rPr>
        <w:t xml:space="preserve"> </w:t>
      </w:r>
      <w:r w:rsidRPr="000879AD">
        <w:rPr>
          <w:rFonts w:ascii="Traditional Arabic" w:hAnsi="Traditional Arabic" w:cs="Traditional Arabic"/>
          <w:b/>
          <w:bCs/>
          <w:sz w:val="24"/>
          <w:szCs w:val="24"/>
          <w:u w:val="single"/>
          <w:rtl/>
        </w:rPr>
        <w:t>الاستراتيجي</w:t>
      </w:r>
      <w:r w:rsidRPr="000879AD">
        <w:rPr>
          <w:rFonts w:ascii="Traditional Arabic" w:hAnsi="Traditional Arabic" w:cs="Traditional Arabic"/>
          <w:b/>
          <w:bCs/>
          <w:sz w:val="24"/>
          <w:szCs w:val="24"/>
          <w:u w:val="single"/>
        </w:rPr>
        <w:t xml:space="preserve"> </w:t>
      </w:r>
      <w:r w:rsidRPr="000879AD">
        <w:rPr>
          <w:rFonts w:ascii="Traditional Arabic" w:hAnsi="Traditional Arabic" w:cs="Traditional Arabic"/>
          <w:b/>
          <w:bCs/>
          <w:sz w:val="24"/>
          <w:szCs w:val="24"/>
          <w:u w:val="single"/>
          <w:rtl/>
        </w:rPr>
        <w:t>وتنمية</w:t>
      </w:r>
      <w:r w:rsidRPr="000879AD">
        <w:rPr>
          <w:rFonts w:ascii="Traditional Arabic" w:hAnsi="Traditional Arabic" w:cs="Traditional Arabic"/>
          <w:b/>
          <w:bCs/>
          <w:sz w:val="24"/>
          <w:szCs w:val="24"/>
          <w:u w:val="single"/>
        </w:rPr>
        <w:t xml:space="preserve"> </w:t>
      </w:r>
      <w:r w:rsidRPr="000879AD">
        <w:rPr>
          <w:rFonts w:ascii="Traditional Arabic" w:hAnsi="Traditional Arabic" w:cs="Traditional Arabic"/>
          <w:b/>
          <w:bCs/>
          <w:sz w:val="24"/>
          <w:szCs w:val="24"/>
          <w:u w:val="single"/>
          <w:rtl/>
        </w:rPr>
        <w:t>المؤسسات</w:t>
      </w:r>
      <w:r w:rsidRPr="000879AD">
        <w:rPr>
          <w:rFonts w:ascii="Traditional Arabic" w:hAnsi="Traditional Arabic" w:cs="Traditional Arabic"/>
          <w:b/>
          <w:bCs/>
          <w:sz w:val="24"/>
          <w:szCs w:val="24"/>
          <w:u w:val="single"/>
        </w:rPr>
        <w:t xml:space="preserve"> </w:t>
      </w:r>
      <w:r w:rsidRPr="000879AD">
        <w:rPr>
          <w:rFonts w:ascii="Traditional Arabic" w:hAnsi="Traditional Arabic" w:cs="Traditional Arabic"/>
          <w:b/>
          <w:bCs/>
          <w:sz w:val="24"/>
          <w:szCs w:val="24"/>
          <w:u w:val="single"/>
          <w:rtl/>
        </w:rPr>
        <w:t>الصغيرة</w:t>
      </w:r>
      <w:r w:rsidRPr="000879AD">
        <w:rPr>
          <w:rFonts w:ascii="Traditional Arabic" w:hAnsi="Traditional Arabic" w:cs="Traditional Arabic"/>
          <w:b/>
          <w:bCs/>
          <w:sz w:val="24"/>
          <w:szCs w:val="24"/>
          <w:u w:val="single"/>
        </w:rPr>
        <w:t xml:space="preserve"> </w:t>
      </w:r>
      <w:r w:rsidRPr="000879AD">
        <w:rPr>
          <w:rFonts w:ascii="Traditional Arabic" w:hAnsi="Traditional Arabic" w:cs="Traditional Arabic"/>
          <w:b/>
          <w:bCs/>
          <w:sz w:val="24"/>
          <w:szCs w:val="24"/>
          <w:u w:val="single"/>
          <w:rtl/>
        </w:rPr>
        <w:t>والمتوسطة</w:t>
      </w:r>
      <w:r w:rsidRPr="000879AD">
        <w:rPr>
          <w:rFonts w:ascii="Traditional Arabic" w:hAnsi="Traditional Arabic" w:cs="Traditional Arabic"/>
          <w:sz w:val="24"/>
          <w:szCs w:val="24"/>
          <w:rtl/>
        </w:rPr>
        <w:t>،</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الدورة</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التدريبية</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حول</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تمويل</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المشروعات</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الصغيرة</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والمتوسطة</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وتطوير</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دورها</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في الاقتصاديات</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المغاربية،</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 xml:space="preserve"> جامعة سطيف،</w:t>
      </w:r>
      <w:r w:rsidRPr="000879AD">
        <w:rPr>
          <w:rFonts w:ascii="Traditional Arabic" w:hAnsi="Traditional Arabic" w:cs="Traditional Arabic"/>
          <w:sz w:val="24"/>
          <w:szCs w:val="24"/>
        </w:rPr>
        <w:t>28 -25</w:t>
      </w:r>
      <w:r w:rsidRPr="000879AD">
        <w:rPr>
          <w:rFonts w:ascii="Traditional Arabic" w:hAnsi="Traditional Arabic" w:cs="Traditional Arabic"/>
          <w:sz w:val="24"/>
          <w:szCs w:val="24"/>
          <w:rtl/>
        </w:rPr>
        <w:t xml:space="preserve">  ماي</w:t>
      </w:r>
      <w:r w:rsidRPr="000879AD">
        <w:rPr>
          <w:rFonts w:ascii="Traditional Arabic" w:hAnsi="Traditional Arabic" w:cs="Traditional Arabic"/>
          <w:sz w:val="24"/>
          <w:szCs w:val="24"/>
        </w:rPr>
        <w:t xml:space="preserve"> 2003 </w:t>
      </w:r>
      <w:r w:rsidRPr="000879AD">
        <w:rPr>
          <w:rFonts w:ascii="Traditional Arabic" w:hAnsi="Traditional Arabic" w:cs="Traditional Arabic"/>
          <w:sz w:val="24"/>
          <w:szCs w:val="24"/>
          <w:rtl/>
        </w:rPr>
        <w:t>،</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ص</w:t>
      </w:r>
      <w:r w:rsidRPr="000879AD">
        <w:rPr>
          <w:rFonts w:ascii="Traditional Arabic" w:hAnsi="Traditional Arabic" w:cs="Traditional Arabic"/>
          <w:sz w:val="24"/>
          <w:szCs w:val="24"/>
        </w:rPr>
        <w:t xml:space="preserve"> 884  </w:t>
      </w:r>
      <w:r w:rsidRPr="000879AD">
        <w:rPr>
          <w:rFonts w:ascii="Traditional Arabic" w:hAnsi="Traditional Arabic" w:cs="Traditional Arabic"/>
          <w:sz w:val="24"/>
          <w:szCs w:val="24"/>
          <w:rtl/>
        </w:rPr>
        <w:t xml:space="preserve">. </w:t>
      </w:r>
    </w:p>
  </w:footnote>
  <w:footnote w:id="9">
    <w:p w:rsidR="000E07F1" w:rsidRPr="000879AD" w:rsidRDefault="000E07F1" w:rsidP="00D328EC">
      <w:pPr>
        <w:autoSpaceDE w:val="0"/>
        <w:autoSpaceDN w:val="0"/>
        <w:bidi/>
        <w:adjustRightInd w:val="0"/>
        <w:spacing w:after="0" w:line="240" w:lineRule="auto"/>
        <w:jc w:val="both"/>
        <w:rPr>
          <w:rFonts w:ascii="Traditional Arabic" w:eastAsia="Calibri" w:hAnsi="Traditional Arabic" w:cs="Traditional Arabic"/>
          <w:sz w:val="24"/>
          <w:szCs w:val="24"/>
        </w:rPr>
      </w:pPr>
      <w:r w:rsidRPr="000879AD">
        <w:rPr>
          <w:rFonts w:ascii="Traditional Arabic" w:hAnsi="Traditional Arabic" w:cs="Traditional Arabic"/>
          <w:sz w:val="24"/>
          <w:szCs w:val="24"/>
          <w:rtl/>
        </w:rPr>
        <w:t xml:space="preserve"> </w:t>
      </w:r>
      <w:r w:rsidRPr="000879AD">
        <w:rPr>
          <w:rStyle w:val="Appelnotedebasdep"/>
          <w:rFonts w:ascii="Traditional Arabic" w:eastAsia="Calibri" w:hAnsi="Traditional Arabic" w:cs="Traditional Arabic"/>
          <w:b/>
          <w:bCs/>
          <w:sz w:val="24"/>
          <w:szCs w:val="24"/>
        </w:rPr>
        <w:footnoteRef/>
      </w:r>
      <w:r w:rsidRPr="000879AD">
        <w:rPr>
          <w:rFonts w:ascii="Traditional Arabic" w:hAnsi="Traditional Arabic" w:cs="Traditional Arabic"/>
          <w:sz w:val="24"/>
          <w:szCs w:val="24"/>
          <w:rtl/>
        </w:rPr>
        <w:t>بوزيان جواهر</w:t>
      </w:r>
      <w:r w:rsidRPr="000879AD">
        <w:rPr>
          <w:rFonts w:ascii="Traditional Arabic" w:hAnsi="Traditional Arabic" w:cs="Traditional Arabic"/>
          <w:b/>
          <w:bCs/>
          <w:sz w:val="24"/>
          <w:szCs w:val="24"/>
          <w:u w:val="single"/>
          <w:rtl/>
        </w:rPr>
        <w:t>،</w:t>
      </w:r>
      <w:r w:rsidRPr="000879AD">
        <w:rPr>
          <w:rFonts w:ascii="Traditional Arabic" w:hAnsi="Traditional Arabic" w:cs="Traditional Arabic"/>
          <w:b/>
          <w:bCs/>
          <w:sz w:val="24"/>
          <w:szCs w:val="24"/>
          <w:u w:val="single"/>
        </w:rPr>
        <w:t xml:space="preserve"> </w:t>
      </w:r>
      <w:r w:rsidRPr="000879AD">
        <w:rPr>
          <w:rFonts w:ascii="Traditional Arabic" w:hAnsi="Traditional Arabic" w:cs="Traditional Arabic"/>
          <w:b/>
          <w:bCs/>
          <w:sz w:val="24"/>
          <w:szCs w:val="24"/>
          <w:u w:val="single"/>
          <w:rtl/>
        </w:rPr>
        <w:t>واقع التخطيط الاستراتيجي</w:t>
      </w:r>
      <w:r w:rsidRPr="000879AD">
        <w:rPr>
          <w:rFonts w:ascii="Traditional Arabic" w:hAnsi="Traditional Arabic" w:cs="Traditional Arabic"/>
          <w:b/>
          <w:bCs/>
          <w:sz w:val="24"/>
          <w:szCs w:val="24"/>
          <w:u w:val="single"/>
        </w:rPr>
        <w:t xml:space="preserve"> </w:t>
      </w:r>
      <w:r w:rsidRPr="000879AD">
        <w:rPr>
          <w:rFonts w:ascii="Traditional Arabic" w:hAnsi="Traditional Arabic" w:cs="Traditional Arabic"/>
          <w:b/>
          <w:bCs/>
          <w:sz w:val="24"/>
          <w:szCs w:val="24"/>
          <w:u w:val="single"/>
          <w:rtl/>
        </w:rPr>
        <w:t>في المؤسسات</w:t>
      </w:r>
      <w:r w:rsidRPr="000879AD">
        <w:rPr>
          <w:rFonts w:ascii="Traditional Arabic" w:hAnsi="Traditional Arabic" w:cs="Traditional Arabic"/>
          <w:b/>
          <w:bCs/>
          <w:sz w:val="24"/>
          <w:szCs w:val="24"/>
          <w:u w:val="single"/>
        </w:rPr>
        <w:t xml:space="preserve"> </w:t>
      </w:r>
      <w:r w:rsidRPr="000879AD">
        <w:rPr>
          <w:rFonts w:ascii="Traditional Arabic" w:hAnsi="Traditional Arabic" w:cs="Traditional Arabic"/>
          <w:b/>
          <w:bCs/>
          <w:sz w:val="24"/>
          <w:szCs w:val="24"/>
          <w:u w:val="single"/>
          <w:rtl/>
        </w:rPr>
        <w:t>الصغيرة</w:t>
      </w:r>
      <w:r w:rsidRPr="000879AD">
        <w:rPr>
          <w:rFonts w:ascii="Traditional Arabic" w:hAnsi="Traditional Arabic" w:cs="Traditional Arabic"/>
          <w:b/>
          <w:bCs/>
          <w:sz w:val="24"/>
          <w:szCs w:val="24"/>
          <w:u w:val="single"/>
        </w:rPr>
        <w:t xml:space="preserve"> </w:t>
      </w:r>
      <w:r w:rsidRPr="000879AD">
        <w:rPr>
          <w:rFonts w:ascii="Traditional Arabic" w:hAnsi="Traditional Arabic" w:cs="Traditional Arabic"/>
          <w:b/>
          <w:bCs/>
          <w:sz w:val="24"/>
          <w:szCs w:val="24"/>
          <w:u w:val="single"/>
          <w:rtl/>
        </w:rPr>
        <w:t>والمتوسطة دراسة</w:t>
      </w:r>
      <w:r w:rsidRPr="000879AD">
        <w:rPr>
          <w:rFonts w:ascii="Traditional Arabic" w:hAnsi="Traditional Arabic" w:cs="Traditional Arabic"/>
          <w:b/>
          <w:bCs/>
          <w:sz w:val="24"/>
          <w:szCs w:val="24"/>
          <w:u w:val="single"/>
        </w:rPr>
        <w:t xml:space="preserve"> </w:t>
      </w:r>
      <w:r w:rsidRPr="000879AD">
        <w:rPr>
          <w:rFonts w:ascii="Traditional Arabic" w:hAnsi="Traditional Arabic" w:cs="Traditional Arabic"/>
          <w:b/>
          <w:bCs/>
          <w:sz w:val="24"/>
          <w:szCs w:val="24"/>
          <w:u w:val="single"/>
          <w:rtl/>
        </w:rPr>
        <w:t>حالة</w:t>
      </w:r>
      <w:r w:rsidRPr="000879AD">
        <w:rPr>
          <w:rFonts w:ascii="Traditional Arabic" w:hAnsi="Traditional Arabic" w:cs="Traditional Arabic"/>
          <w:b/>
          <w:bCs/>
          <w:sz w:val="24"/>
          <w:szCs w:val="24"/>
          <w:u w:val="single"/>
        </w:rPr>
        <w:t xml:space="preserve"> </w:t>
      </w:r>
      <w:r w:rsidRPr="000879AD">
        <w:rPr>
          <w:rFonts w:ascii="Traditional Arabic" w:hAnsi="Traditional Arabic" w:cs="Traditional Arabic"/>
          <w:b/>
          <w:bCs/>
          <w:sz w:val="24"/>
          <w:szCs w:val="24"/>
          <w:u w:val="single"/>
          <w:rtl/>
        </w:rPr>
        <w:t>مؤسسة</w:t>
      </w:r>
      <w:r w:rsidRPr="000879AD">
        <w:rPr>
          <w:rFonts w:ascii="Traditional Arabic" w:hAnsi="Traditional Arabic" w:cs="Traditional Arabic"/>
          <w:b/>
          <w:bCs/>
          <w:sz w:val="24"/>
          <w:szCs w:val="24"/>
          <w:u w:val="single"/>
        </w:rPr>
        <w:t xml:space="preserve"> WOUROUD</w:t>
      </w:r>
      <w:r w:rsidRPr="000879AD">
        <w:rPr>
          <w:rFonts w:ascii="Traditional Arabic" w:hAnsi="Traditional Arabic" w:cs="Traditional Arabic"/>
          <w:b/>
          <w:bCs/>
          <w:sz w:val="24"/>
          <w:szCs w:val="24"/>
          <w:u w:val="single"/>
          <w:rtl/>
        </w:rPr>
        <w:t xml:space="preserve"> لصناعة</w:t>
      </w:r>
      <w:r w:rsidRPr="000879AD">
        <w:rPr>
          <w:rFonts w:ascii="Traditional Arabic" w:hAnsi="Traditional Arabic" w:cs="Traditional Arabic"/>
          <w:b/>
          <w:bCs/>
          <w:sz w:val="24"/>
          <w:szCs w:val="24"/>
          <w:u w:val="single"/>
        </w:rPr>
        <w:t xml:space="preserve"> </w:t>
      </w:r>
      <w:r w:rsidRPr="000879AD">
        <w:rPr>
          <w:rFonts w:ascii="Traditional Arabic" w:hAnsi="Traditional Arabic" w:cs="Traditional Arabic"/>
          <w:b/>
          <w:bCs/>
          <w:sz w:val="24"/>
          <w:szCs w:val="24"/>
          <w:u w:val="single"/>
          <w:rtl/>
        </w:rPr>
        <w:t>العطور</w:t>
      </w:r>
      <w:r w:rsidRPr="000879AD">
        <w:rPr>
          <w:rFonts w:ascii="Traditional Arabic" w:hAnsi="Traditional Arabic" w:cs="Traditional Arabic"/>
          <w:b/>
          <w:bCs/>
          <w:sz w:val="24"/>
          <w:szCs w:val="24"/>
          <w:u w:val="single"/>
        </w:rPr>
        <w:t xml:space="preserve">- </w:t>
      </w:r>
      <w:r w:rsidRPr="000879AD">
        <w:rPr>
          <w:rFonts w:ascii="Traditional Arabic" w:hAnsi="Traditional Arabic" w:cs="Traditional Arabic"/>
          <w:b/>
          <w:bCs/>
          <w:sz w:val="24"/>
          <w:szCs w:val="24"/>
          <w:u w:val="single"/>
          <w:rtl/>
        </w:rPr>
        <w:t>الوادي</w:t>
      </w:r>
      <w:r w:rsidRPr="000879AD">
        <w:rPr>
          <w:rFonts w:ascii="Traditional Arabic" w:hAnsi="Traditional Arabic" w:cs="Traditional Arabic"/>
          <w:sz w:val="24"/>
          <w:szCs w:val="24"/>
          <w:rtl/>
        </w:rPr>
        <w:t>،</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مذكرة</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مقدمة</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لنيل</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شهادة</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الماستر</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في</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علوم</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التسيير تخصص</w:t>
      </w:r>
      <w:r w:rsidRPr="000879AD">
        <w:rPr>
          <w:rFonts w:ascii="Traditional Arabic" w:hAnsi="Traditional Arabic" w:cs="Traditional Arabic"/>
          <w:sz w:val="24"/>
          <w:szCs w:val="24"/>
        </w:rPr>
        <w:t xml:space="preserve"> : </w:t>
      </w:r>
      <w:r w:rsidRPr="000879AD">
        <w:rPr>
          <w:rFonts w:ascii="Traditional Arabic" w:hAnsi="Traditional Arabic" w:cs="Traditional Arabic"/>
          <w:sz w:val="24"/>
          <w:szCs w:val="24"/>
          <w:rtl/>
        </w:rPr>
        <w:t>تسيير</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المؤسسات</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الصغيرة</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والمتوسطة،</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 xml:space="preserve"> جامعة</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قاصدي</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مرباح</w:t>
      </w:r>
      <w:r w:rsidRPr="000879AD">
        <w:rPr>
          <w:rFonts w:ascii="Traditional Arabic" w:hAnsi="Traditional Arabic" w:cs="Traditional Arabic"/>
          <w:sz w:val="24"/>
          <w:szCs w:val="24"/>
        </w:rPr>
        <w:t xml:space="preserve"> – </w:t>
      </w:r>
      <w:r w:rsidRPr="000879AD">
        <w:rPr>
          <w:rFonts w:ascii="Traditional Arabic" w:hAnsi="Traditional Arabic" w:cs="Traditional Arabic"/>
          <w:sz w:val="24"/>
          <w:szCs w:val="24"/>
          <w:rtl/>
        </w:rPr>
        <w:t>ورقلة،</w:t>
      </w:r>
      <w:r w:rsidRPr="000879AD">
        <w:rPr>
          <w:rFonts w:ascii="Traditional Arabic" w:hAnsi="Traditional Arabic" w:cs="Traditional Arabic"/>
          <w:sz w:val="24"/>
          <w:szCs w:val="24"/>
        </w:rPr>
        <w:t xml:space="preserve"> </w:t>
      </w:r>
      <w:r w:rsidRPr="000879AD">
        <w:rPr>
          <w:rFonts w:ascii="Traditional Arabic" w:hAnsi="Traditional Arabic" w:cs="Traditional Arabic"/>
          <w:sz w:val="24"/>
          <w:szCs w:val="24"/>
          <w:rtl/>
        </w:rPr>
        <w:t>ص49.</w:t>
      </w:r>
    </w:p>
  </w:footnote>
  <w:footnote w:id="10">
    <w:p w:rsidR="000E07F1" w:rsidRPr="00942882" w:rsidRDefault="000E07F1" w:rsidP="00BB382C">
      <w:pPr>
        <w:autoSpaceDE w:val="0"/>
        <w:autoSpaceDN w:val="0"/>
        <w:adjustRightInd w:val="0"/>
        <w:spacing w:after="0" w:line="240" w:lineRule="auto"/>
        <w:jc w:val="both"/>
        <w:rPr>
          <w:rFonts w:asciiTheme="majorBidi" w:eastAsia="Calibri" w:hAnsiTheme="majorBidi" w:cstheme="majorBidi"/>
          <w:sz w:val="20"/>
          <w:szCs w:val="20"/>
        </w:rPr>
      </w:pPr>
      <w:r w:rsidRPr="007A2920">
        <w:rPr>
          <w:rFonts w:asciiTheme="majorBidi" w:eastAsia="Calibri" w:hAnsiTheme="majorBidi" w:cstheme="majorBidi"/>
          <w:vertAlign w:val="superscript"/>
        </w:rPr>
        <w:t>(</w:t>
      </w:r>
      <w:r w:rsidRPr="007A2920">
        <w:rPr>
          <w:rStyle w:val="Appelnotedebasdep"/>
          <w:rFonts w:asciiTheme="majorBidi" w:eastAsia="Calibri" w:hAnsiTheme="majorBidi" w:cstheme="majorBidi"/>
        </w:rPr>
        <w:footnoteRef/>
      </w:r>
      <w:r w:rsidRPr="007A2920">
        <w:rPr>
          <w:rFonts w:asciiTheme="majorBidi" w:eastAsia="Calibri" w:hAnsiTheme="majorBidi" w:cstheme="majorBidi"/>
          <w:vertAlign w:val="superscript"/>
        </w:rPr>
        <w:t>)</w:t>
      </w:r>
      <w:r w:rsidRPr="00942882">
        <w:rPr>
          <w:rFonts w:asciiTheme="majorBidi" w:eastAsia="Calibri" w:hAnsiTheme="majorBidi" w:cstheme="majorBidi"/>
          <w:sz w:val="20"/>
          <w:szCs w:val="20"/>
        </w:rPr>
        <w:t xml:space="preserve">J-P Helver, M. Kalika, J.Orsoni, </w:t>
      </w:r>
      <w:r w:rsidRPr="00942882">
        <w:rPr>
          <w:rFonts w:asciiTheme="majorBidi" w:eastAsia="Calibri" w:hAnsiTheme="majorBidi" w:cstheme="majorBidi" w:hint="cs"/>
          <w:b/>
          <w:bCs/>
          <w:sz w:val="20"/>
          <w:szCs w:val="20"/>
          <w:u w:val="single"/>
          <w:rtl/>
        </w:rPr>
        <w:t>"</w:t>
      </w:r>
      <w:r w:rsidRPr="00942882">
        <w:rPr>
          <w:rFonts w:asciiTheme="majorBidi" w:eastAsia="Calibri" w:hAnsiTheme="majorBidi" w:cstheme="majorBidi"/>
          <w:b/>
          <w:bCs/>
          <w:sz w:val="20"/>
          <w:szCs w:val="20"/>
          <w:u w:val="single"/>
        </w:rPr>
        <w:t>Management, stratégie et organisation</w:t>
      </w:r>
      <w:r w:rsidRPr="00942882">
        <w:rPr>
          <w:rFonts w:asciiTheme="majorBidi" w:eastAsia="Calibri" w:hAnsiTheme="majorBidi" w:cstheme="majorBidi" w:hint="cs"/>
          <w:b/>
          <w:bCs/>
          <w:sz w:val="20"/>
          <w:szCs w:val="20"/>
          <w:u w:val="single"/>
          <w:rtl/>
        </w:rPr>
        <w:t>"</w:t>
      </w:r>
      <w:r w:rsidRPr="00942882">
        <w:rPr>
          <w:rFonts w:asciiTheme="majorBidi" w:eastAsia="Calibri" w:hAnsiTheme="majorBidi" w:cstheme="majorBidi"/>
          <w:sz w:val="20"/>
          <w:szCs w:val="20"/>
        </w:rPr>
        <w:t>, vuibert, Parie, 6</w:t>
      </w:r>
      <w:r w:rsidRPr="00942882">
        <w:rPr>
          <w:rFonts w:asciiTheme="majorBidi" w:eastAsia="Calibri" w:hAnsiTheme="majorBidi" w:cstheme="majorBidi"/>
          <w:sz w:val="20"/>
          <w:szCs w:val="20"/>
          <w:vertAlign w:val="superscript"/>
        </w:rPr>
        <w:t>eme</w:t>
      </w:r>
      <w:r w:rsidRPr="00942882">
        <w:rPr>
          <w:rFonts w:asciiTheme="majorBidi" w:eastAsia="Calibri" w:hAnsiTheme="majorBidi" w:cstheme="majorBidi"/>
          <w:sz w:val="20"/>
          <w:szCs w:val="20"/>
        </w:rPr>
        <w:t xml:space="preserve"> édition, 2006, p: 429-430.</w:t>
      </w:r>
    </w:p>
  </w:footnote>
  <w:footnote w:id="11">
    <w:p w:rsidR="000E07F1" w:rsidRPr="00942882" w:rsidRDefault="000E07F1" w:rsidP="008C3FEF">
      <w:pPr>
        <w:autoSpaceDE w:val="0"/>
        <w:autoSpaceDN w:val="0"/>
        <w:adjustRightInd w:val="0"/>
        <w:spacing w:after="0" w:line="240" w:lineRule="auto"/>
        <w:jc w:val="both"/>
        <w:rPr>
          <w:rFonts w:asciiTheme="majorBidi" w:eastAsia="Calibri" w:hAnsiTheme="majorBidi" w:cstheme="majorBidi"/>
          <w:sz w:val="20"/>
          <w:szCs w:val="20"/>
        </w:rPr>
      </w:pPr>
      <w:r w:rsidRPr="00942882">
        <w:rPr>
          <w:rFonts w:asciiTheme="majorBidi" w:eastAsia="Calibri" w:hAnsiTheme="majorBidi" w:cstheme="majorBidi"/>
          <w:sz w:val="20"/>
          <w:szCs w:val="20"/>
          <w:vertAlign w:val="superscript"/>
        </w:rPr>
        <w:t>(</w:t>
      </w:r>
      <w:r w:rsidRPr="00942882">
        <w:rPr>
          <w:rStyle w:val="Appelnotedebasdep"/>
          <w:rFonts w:asciiTheme="majorBidi" w:eastAsia="Calibri" w:hAnsiTheme="majorBidi" w:cstheme="majorBidi"/>
          <w:sz w:val="20"/>
          <w:szCs w:val="20"/>
        </w:rPr>
        <w:footnoteRef/>
      </w:r>
      <w:r w:rsidRPr="00942882">
        <w:rPr>
          <w:rFonts w:asciiTheme="majorBidi" w:eastAsia="Calibri" w:hAnsiTheme="majorBidi" w:cstheme="majorBidi"/>
          <w:sz w:val="20"/>
          <w:szCs w:val="20"/>
          <w:vertAlign w:val="superscript"/>
        </w:rPr>
        <w:t>)</w:t>
      </w:r>
      <w:r w:rsidRPr="00942882">
        <w:rPr>
          <w:rFonts w:asciiTheme="majorBidi" w:eastAsia="Calibri" w:hAnsiTheme="majorBidi" w:cstheme="majorBidi"/>
          <w:sz w:val="20"/>
          <w:szCs w:val="20"/>
        </w:rPr>
        <w:t>Gaël Gueguen,</w:t>
      </w:r>
      <w:r w:rsidRPr="00942882">
        <w:rPr>
          <w:rFonts w:asciiTheme="majorBidi" w:eastAsia="Calibri" w:hAnsiTheme="majorBidi" w:cstheme="majorBidi"/>
          <w:sz w:val="20"/>
          <w:szCs w:val="20"/>
          <w:rtl/>
        </w:rPr>
        <w:t xml:space="preserve"> </w:t>
      </w:r>
      <w:r w:rsidRPr="00942882">
        <w:rPr>
          <w:rFonts w:asciiTheme="majorBidi" w:eastAsia="Calibri" w:hAnsiTheme="majorBidi" w:cstheme="majorBidi"/>
          <w:b/>
          <w:bCs/>
          <w:sz w:val="20"/>
          <w:szCs w:val="20"/>
          <w:rtl/>
        </w:rPr>
        <w:t>"</w:t>
      </w:r>
      <w:r w:rsidRPr="00942882">
        <w:rPr>
          <w:rFonts w:asciiTheme="majorBidi" w:eastAsia="Calibri" w:hAnsiTheme="majorBidi" w:cstheme="majorBidi"/>
          <w:b/>
          <w:bCs/>
          <w:sz w:val="20"/>
          <w:szCs w:val="20"/>
          <w:u w:val="single"/>
        </w:rPr>
        <w:t>PME ET STRATÉGIE : QUELLES SPÉCIFICITÉS ?</w:t>
      </w:r>
      <w:r w:rsidRPr="00942882">
        <w:rPr>
          <w:rFonts w:ascii="Frutiger-Light" w:hAnsi="Frutiger-Light" w:cs="Frutiger-Light"/>
          <w:b/>
          <w:bCs/>
          <w:color w:val="231F20"/>
          <w:sz w:val="20"/>
          <w:szCs w:val="20"/>
        </w:rPr>
        <w:t xml:space="preserve"> </w:t>
      </w:r>
      <w:r w:rsidRPr="00942882">
        <w:rPr>
          <w:rFonts w:asciiTheme="majorBidi" w:eastAsia="Calibri" w:hAnsiTheme="majorBidi" w:cstheme="majorBidi"/>
          <w:b/>
          <w:bCs/>
          <w:sz w:val="20"/>
          <w:szCs w:val="20"/>
          <w:rtl/>
        </w:rPr>
        <w:t>"</w:t>
      </w:r>
      <w:r w:rsidRPr="00942882">
        <w:rPr>
          <w:rFonts w:asciiTheme="majorBidi" w:eastAsia="Calibri" w:hAnsiTheme="majorBidi" w:cstheme="majorBidi"/>
          <w:sz w:val="20"/>
          <w:szCs w:val="20"/>
        </w:rPr>
        <w:t>, ÉCONOMIE et MANAGEMENT, n° 131, Avril 2009, p: 17.</w:t>
      </w:r>
    </w:p>
  </w:footnote>
  <w:footnote w:id="12">
    <w:p w:rsidR="000E07F1" w:rsidRPr="00366B75" w:rsidRDefault="000E07F1" w:rsidP="007560A4">
      <w:pPr>
        <w:autoSpaceDE w:val="0"/>
        <w:autoSpaceDN w:val="0"/>
        <w:bidi/>
        <w:adjustRightInd w:val="0"/>
        <w:spacing w:after="0" w:line="240" w:lineRule="auto"/>
        <w:jc w:val="both"/>
        <w:rPr>
          <w:rFonts w:ascii="Traditional Arabic" w:hAnsi="Traditional Arabic" w:cs="Traditional Arabic"/>
          <w:sz w:val="24"/>
          <w:szCs w:val="24"/>
          <w:rtl/>
        </w:rPr>
      </w:pPr>
      <w:r w:rsidRPr="00366B75">
        <w:rPr>
          <w:rFonts w:ascii="Traditional Arabic" w:hAnsi="Traditional Arabic" w:cs="Traditional Arabic" w:hint="cs"/>
          <w:sz w:val="24"/>
          <w:szCs w:val="24"/>
          <w:vertAlign w:val="superscript"/>
          <w:rtl/>
        </w:rPr>
        <w:t>(</w:t>
      </w:r>
      <w:r w:rsidRPr="00366B75">
        <w:rPr>
          <w:rFonts w:ascii="Traditional Arabic" w:hAnsi="Traditional Arabic" w:cs="Traditional Arabic"/>
          <w:sz w:val="24"/>
          <w:szCs w:val="24"/>
          <w:vertAlign w:val="superscript"/>
        </w:rPr>
        <w:footnoteRef/>
      </w:r>
      <w:r w:rsidRPr="00366B75">
        <w:rPr>
          <w:rFonts w:ascii="Traditional Arabic" w:hAnsi="Traditional Arabic" w:cs="Traditional Arabic" w:hint="cs"/>
          <w:sz w:val="24"/>
          <w:szCs w:val="24"/>
          <w:vertAlign w:val="superscript"/>
          <w:rtl/>
        </w:rPr>
        <w:t>)</w:t>
      </w:r>
      <w:r w:rsidRPr="00366B75">
        <w:rPr>
          <w:rFonts w:ascii="Traditional Arabic" w:hAnsi="Traditional Arabic" w:cs="Traditional Arabic" w:hint="cs"/>
          <w:sz w:val="24"/>
          <w:szCs w:val="24"/>
          <w:rtl/>
        </w:rPr>
        <w:t xml:space="preserve">  </w:t>
      </w:r>
      <w:r w:rsidR="00E53E37" w:rsidRPr="00366B75">
        <w:rPr>
          <w:rFonts w:ascii="Traditional Arabic" w:hAnsi="Traditional Arabic" w:cs="Traditional Arabic"/>
          <w:sz w:val="24"/>
          <w:szCs w:val="24"/>
          <w:rtl/>
        </w:rPr>
        <w:t>مداح</w:t>
      </w:r>
      <w:r w:rsidR="00E53E37" w:rsidRPr="00366B75">
        <w:rPr>
          <w:rFonts w:ascii="Traditional Arabic" w:hAnsi="Traditional Arabic" w:cs="Traditional Arabic"/>
          <w:sz w:val="24"/>
          <w:szCs w:val="24"/>
        </w:rPr>
        <w:t xml:space="preserve"> </w:t>
      </w:r>
      <w:r w:rsidR="00E53E37" w:rsidRPr="00366B75">
        <w:rPr>
          <w:rFonts w:ascii="Traditional Arabic" w:hAnsi="Traditional Arabic" w:cs="Traditional Arabic"/>
          <w:sz w:val="24"/>
          <w:szCs w:val="24"/>
          <w:rtl/>
        </w:rPr>
        <w:t>عرايبي</w:t>
      </w:r>
      <w:r w:rsidR="00E53E37" w:rsidRPr="00366B75">
        <w:rPr>
          <w:rFonts w:ascii="Traditional Arabic" w:hAnsi="Traditional Arabic" w:cs="Traditional Arabic"/>
          <w:sz w:val="24"/>
          <w:szCs w:val="24"/>
        </w:rPr>
        <w:t xml:space="preserve"> </w:t>
      </w:r>
      <w:r w:rsidR="00E53E37" w:rsidRPr="00366B75">
        <w:rPr>
          <w:rFonts w:ascii="Traditional Arabic" w:hAnsi="Traditional Arabic" w:cs="Traditional Arabic"/>
          <w:sz w:val="24"/>
          <w:szCs w:val="24"/>
          <w:rtl/>
        </w:rPr>
        <w:t>الحاج، "</w:t>
      </w:r>
      <w:r w:rsidR="00E53E37" w:rsidRPr="00366B75">
        <w:rPr>
          <w:rFonts w:ascii="Traditional Arabic" w:hAnsi="Traditional Arabic" w:cs="Traditional Arabic"/>
          <w:b/>
          <w:bCs/>
          <w:sz w:val="24"/>
          <w:szCs w:val="24"/>
          <w:u w:val="single"/>
          <w:rtl/>
        </w:rPr>
        <w:t>التسيير</w:t>
      </w:r>
      <w:r w:rsidR="00E53E37" w:rsidRPr="00366B75">
        <w:rPr>
          <w:rFonts w:ascii="Traditional Arabic" w:hAnsi="Traditional Arabic" w:cs="Traditional Arabic"/>
          <w:b/>
          <w:bCs/>
          <w:sz w:val="24"/>
          <w:szCs w:val="24"/>
          <w:u w:val="single"/>
        </w:rPr>
        <w:t xml:space="preserve"> </w:t>
      </w:r>
      <w:r w:rsidR="00E53E37" w:rsidRPr="00366B75">
        <w:rPr>
          <w:rFonts w:ascii="Traditional Arabic" w:hAnsi="Traditional Arabic" w:cs="Traditional Arabic"/>
          <w:b/>
          <w:bCs/>
          <w:sz w:val="24"/>
          <w:szCs w:val="24"/>
          <w:u w:val="single"/>
          <w:rtl/>
        </w:rPr>
        <w:t>الاستراتيجي</w:t>
      </w:r>
      <w:r w:rsidR="00E53E37" w:rsidRPr="00366B75">
        <w:rPr>
          <w:rFonts w:ascii="Traditional Arabic" w:hAnsi="Traditional Arabic" w:cs="Traditional Arabic"/>
          <w:b/>
          <w:bCs/>
          <w:sz w:val="24"/>
          <w:szCs w:val="24"/>
          <w:u w:val="single"/>
        </w:rPr>
        <w:t xml:space="preserve"> </w:t>
      </w:r>
      <w:r w:rsidR="00E53E37" w:rsidRPr="00366B75">
        <w:rPr>
          <w:rFonts w:ascii="Traditional Arabic" w:hAnsi="Traditional Arabic" w:cs="Traditional Arabic"/>
          <w:b/>
          <w:bCs/>
          <w:sz w:val="24"/>
          <w:szCs w:val="24"/>
          <w:u w:val="single"/>
          <w:rtl/>
        </w:rPr>
        <w:t>وتنافسية</w:t>
      </w:r>
      <w:r w:rsidR="00E53E37" w:rsidRPr="00366B75">
        <w:rPr>
          <w:rFonts w:ascii="Traditional Arabic" w:hAnsi="Traditional Arabic" w:cs="Traditional Arabic"/>
          <w:b/>
          <w:bCs/>
          <w:sz w:val="24"/>
          <w:szCs w:val="24"/>
          <w:u w:val="single"/>
        </w:rPr>
        <w:t xml:space="preserve"> </w:t>
      </w:r>
      <w:r w:rsidR="00E53E37" w:rsidRPr="00366B75">
        <w:rPr>
          <w:rFonts w:ascii="Traditional Arabic" w:hAnsi="Traditional Arabic" w:cs="Traditional Arabic"/>
          <w:b/>
          <w:bCs/>
          <w:sz w:val="24"/>
          <w:szCs w:val="24"/>
          <w:u w:val="single"/>
          <w:rtl/>
        </w:rPr>
        <w:t>المؤسسات</w:t>
      </w:r>
      <w:r w:rsidR="00E53E37" w:rsidRPr="00366B75">
        <w:rPr>
          <w:rFonts w:ascii="Traditional Arabic" w:hAnsi="Traditional Arabic" w:cs="Traditional Arabic"/>
          <w:b/>
          <w:bCs/>
          <w:sz w:val="24"/>
          <w:szCs w:val="24"/>
          <w:u w:val="single"/>
        </w:rPr>
        <w:t xml:space="preserve"> </w:t>
      </w:r>
      <w:r w:rsidR="00E53E37" w:rsidRPr="00366B75">
        <w:rPr>
          <w:rFonts w:ascii="Traditional Arabic" w:hAnsi="Traditional Arabic" w:cs="Traditional Arabic"/>
          <w:b/>
          <w:bCs/>
          <w:sz w:val="24"/>
          <w:szCs w:val="24"/>
          <w:u w:val="single"/>
          <w:rtl/>
        </w:rPr>
        <w:t>الصغيرة</w:t>
      </w:r>
      <w:r w:rsidR="00E53E37" w:rsidRPr="00366B75">
        <w:rPr>
          <w:rFonts w:ascii="Traditional Arabic" w:hAnsi="Traditional Arabic" w:cs="Traditional Arabic"/>
          <w:b/>
          <w:bCs/>
          <w:sz w:val="24"/>
          <w:szCs w:val="24"/>
          <w:u w:val="single"/>
        </w:rPr>
        <w:t xml:space="preserve"> </w:t>
      </w:r>
      <w:r w:rsidR="00E53E37" w:rsidRPr="00366B75">
        <w:rPr>
          <w:rFonts w:ascii="Traditional Arabic" w:hAnsi="Traditional Arabic" w:cs="Traditional Arabic"/>
          <w:b/>
          <w:bCs/>
          <w:sz w:val="24"/>
          <w:szCs w:val="24"/>
          <w:u w:val="single"/>
          <w:rtl/>
        </w:rPr>
        <w:t>والمتوسطة"،</w:t>
      </w:r>
      <w:r w:rsidR="00E53E37" w:rsidRPr="00366B75">
        <w:rPr>
          <w:rFonts w:ascii="Traditional Arabic" w:hAnsi="Traditional Arabic" w:cs="Traditional Arabic"/>
          <w:sz w:val="24"/>
          <w:szCs w:val="24"/>
          <w:rtl/>
        </w:rPr>
        <w:t xml:space="preserve"> الملتقى</w:t>
      </w:r>
      <w:r w:rsidR="00E53E37" w:rsidRPr="00366B75">
        <w:rPr>
          <w:rFonts w:ascii="Traditional Arabic" w:hAnsi="Traditional Arabic" w:cs="Traditional Arabic"/>
          <w:sz w:val="24"/>
          <w:szCs w:val="24"/>
        </w:rPr>
        <w:t xml:space="preserve"> </w:t>
      </w:r>
      <w:r w:rsidR="00E53E37" w:rsidRPr="00366B75">
        <w:rPr>
          <w:rFonts w:ascii="Traditional Arabic" w:hAnsi="Traditional Arabic" w:cs="Traditional Arabic"/>
          <w:sz w:val="24"/>
          <w:szCs w:val="24"/>
          <w:rtl/>
        </w:rPr>
        <w:t>الدولي: متطلبات</w:t>
      </w:r>
      <w:r w:rsidR="00E53E37" w:rsidRPr="00366B75">
        <w:rPr>
          <w:rFonts w:ascii="Traditional Arabic" w:hAnsi="Traditional Arabic" w:cs="Traditional Arabic"/>
          <w:sz w:val="24"/>
          <w:szCs w:val="24"/>
        </w:rPr>
        <w:t xml:space="preserve"> </w:t>
      </w:r>
      <w:r w:rsidR="00E53E37" w:rsidRPr="00366B75">
        <w:rPr>
          <w:rFonts w:ascii="Traditional Arabic" w:hAnsi="Traditional Arabic" w:cs="Traditional Arabic"/>
          <w:sz w:val="24"/>
          <w:szCs w:val="24"/>
          <w:rtl/>
        </w:rPr>
        <w:t>تأهيل</w:t>
      </w:r>
      <w:r w:rsidR="00E53E37" w:rsidRPr="00366B75">
        <w:rPr>
          <w:rFonts w:ascii="Traditional Arabic" w:hAnsi="Traditional Arabic" w:cs="Traditional Arabic"/>
          <w:sz w:val="24"/>
          <w:szCs w:val="24"/>
        </w:rPr>
        <w:t xml:space="preserve"> </w:t>
      </w:r>
      <w:r w:rsidR="00E53E37" w:rsidRPr="00366B75">
        <w:rPr>
          <w:rFonts w:ascii="Traditional Arabic" w:hAnsi="Traditional Arabic" w:cs="Traditional Arabic"/>
          <w:sz w:val="24"/>
          <w:szCs w:val="24"/>
          <w:rtl/>
        </w:rPr>
        <w:t>المؤسسات</w:t>
      </w:r>
      <w:r w:rsidR="00E53E37" w:rsidRPr="00366B75">
        <w:rPr>
          <w:rFonts w:ascii="Traditional Arabic" w:hAnsi="Traditional Arabic" w:cs="Traditional Arabic"/>
          <w:sz w:val="24"/>
          <w:szCs w:val="24"/>
        </w:rPr>
        <w:t xml:space="preserve"> </w:t>
      </w:r>
      <w:r w:rsidR="00E53E37" w:rsidRPr="00366B75">
        <w:rPr>
          <w:rFonts w:ascii="Traditional Arabic" w:hAnsi="Traditional Arabic" w:cs="Traditional Arabic"/>
          <w:sz w:val="24"/>
          <w:szCs w:val="24"/>
          <w:rtl/>
        </w:rPr>
        <w:t>الصغيرة</w:t>
      </w:r>
      <w:r w:rsidR="00E53E37" w:rsidRPr="00366B75">
        <w:rPr>
          <w:rFonts w:ascii="Traditional Arabic" w:hAnsi="Traditional Arabic" w:cs="Traditional Arabic"/>
          <w:sz w:val="24"/>
          <w:szCs w:val="24"/>
        </w:rPr>
        <w:t xml:space="preserve"> </w:t>
      </w:r>
      <w:r w:rsidR="00E53E37" w:rsidRPr="00366B75">
        <w:rPr>
          <w:rFonts w:ascii="Traditional Arabic" w:hAnsi="Traditional Arabic" w:cs="Traditional Arabic"/>
          <w:sz w:val="24"/>
          <w:szCs w:val="24"/>
          <w:rtl/>
        </w:rPr>
        <w:t>والمتوسطة</w:t>
      </w:r>
      <w:r w:rsidR="00E53E37" w:rsidRPr="00366B75">
        <w:rPr>
          <w:rFonts w:ascii="Traditional Arabic" w:hAnsi="Traditional Arabic" w:cs="Traditional Arabic"/>
          <w:sz w:val="24"/>
          <w:szCs w:val="24"/>
        </w:rPr>
        <w:t xml:space="preserve"> </w:t>
      </w:r>
      <w:r w:rsidR="00E53E37" w:rsidRPr="00366B75">
        <w:rPr>
          <w:rFonts w:ascii="Traditional Arabic" w:hAnsi="Traditional Arabic" w:cs="Traditional Arabic"/>
          <w:sz w:val="24"/>
          <w:szCs w:val="24"/>
          <w:rtl/>
        </w:rPr>
        <w:t>في</w:t>
      </w:r>
      <w:r w:rsidR="00E53E37" w:rsidRPr="00366B75">
        <w:rPr>
          <w:rFonts w:ascii="Traditional Arabic" w:hAnsi="Traditional Arabic" w:cs="Traditional Arabic"/>
          <w:sz w:val="24"/>
          <w:szCs w:val="24"/>
        </w:rPr>
        <w:t xml:space="preserve"> </w:t>
      </w:r>
      <w:r w:rsidR="00E53E37" w:rsidRPr="00366B75">
        <w:rPr>
          <w:rFonts w:ascii="Traditional Arabic" w:hAnsi="Traditional Arabic" w:cs="Traditional Arabic"/>
          <w:sz w:val="24"/>
          <w:szCs w:val="24"/>
          <w:rtl/>
        </w:rPr>
        <w:t>الدول</w:t>
      </w:r>
      <w:r w:rsidR="00E53E37" w:rsidRPr="00366B75">
        <w:rPr>
          <w:rFonts w:ascii="Traditional Arabic" w:hAnsi="Traditional Arabic" w:cs="Traditional Arabic"/>
          <w:sz w:val="24"/>
          <w:szCs w:val="24"/>
        </w:rPr>
        <w:t xml:space="preserve"> </w:t>
      </w:r>
      <w:r w:rsidR="00E53E37" w:rsidRPr="00366B75">
        <w:rPr>
          <w:rFonts w:ascii="Traditional Arabic" w:hAnsi="Traditional Arabic" w:cs="Traditional Arabic"/>
          <w:sz w:val="24"/>
          <w:szCs w:val="24"/>
          <w:rtl/>
        </w:rPr>
        <w:t>العربية، إشراف</w:t>
      </w:r>
      <w:r w:rsidR="00E53E37" w:rsidRPr="00366B75">
        <w:rPr>
          <w:rFonts w:ascii="Traditional Arabic" w:hAnsi="Traditional Arabic" w:cs="Traditional Arabic"/>
          <w:sz w:val="24"/>
          <w:szCs w:val="24"/>
        </w:rPr>
        <w:t xml:space="preserve"> </w:t>
      </w:r>
      <w:r w:rsidR="00E53E37" w:rsidRPr="00366B75">
        <w:rPr>
          <w:rFonts w:ascii="Traditional Arabic" w:hAnsi="Traditional Arabic" w:cs="Traditional Arabic"/>
          <w:sz w:val="24"/>
          <w:szCs w:val="24"/>
          <w:rtl/>
        </w:rPr>
        <w:t>مخبر</w:t>
      </w:r>
      <w:r w:rsidR="00E53E37" w:rsidRPr="00366B75">
        <w:rPr>
          <w:rFonts w:ascii="Traditional Arabic" w:hAnsi="Traditional Arabic" w:cs="Traditional Arabic"/>
          <w:sz w:val="24"/>
          <w:szCs w:val="24"/>
        </w:rPr>
        <w:t xml:space="preserve"> </w:t>
      </w:r>
      <w:r w:rsidR="00E53E37" w:rsidRPr="00366B75">
        <w:rPr>
          <w:rFonts w:ascii="Traditional Arabic" w:hAnsi="Traditional Arabic" w:cs="Traditional Arabic"/>
          <w:sz w:val="24"/>
          <w:szCs w:val="24"/>
          <w:rtl/>
        </w:rPr>
        <w:t>العولمة</w:t>
      </w:r>
      <w:r w:rsidR="00E53E37" w:rsidRPr="00366B75">
        <w:rPr>
          <w:rFonts w:ascii="Traditional Arabic" w:hAnsi="Traditional Arabic" w:cs="Traditional Arabic"/>
          <w:sz w:val="24"/>
          <w:szCs w:val="24"/>
        </w:rPr>
        <w:t xml:space="preserve"> </w:t>
      </w:r>
      <w:r w:rsidR="00E53E37" w:rsidRPr="00366B75">
        <w:rPr>
          <w:rFonts w:ascii="Traditional Arabic" w:hAnsi="Traditional Arabic" w:cs="Traditional Arabic"/>
          <w:sz w:val="24"/>
          <w:szCs w:val="24"/>
          <w:rtl/>
        </w:rPr>
        <w:t>و</w:t>
      </w:r>
      <w:r w:rsidR="00E53E37" w:rsidRPr="00366B75">
        <w:rPr>
          <w:rFonts w:ascii="Traditional Arabic" w:hAnsi="Traditional Arabic" w:cs="Traditional Arabic"/>
          <w:sz w:val="24"/>
          <w:szCs w:val="24"/>
        </w:rPr>
        <w:t xml:space="preserve"> </w:t>
      </w:r>
      <w:r w:rsidR="00E53E37" w:rsidRPr="00366B75">
        <w:rPr>
          <w:rFonts w:ascii="Traditional Arabic" w:hAnsi="Traditional Arabic" w:cs="Traditional Arabic"/>
          <w:sz w:val="24"/>
          <w:szCs w:val="24"/>
          <w:rtl/>
        </w:rPr>
        <w:t>اقتصاديات</w:t>
      </w:r>
      <w:r w:rsidR="00E53E37" w:rsidRPr="00366B75">
        <w:rPr>
          <w:rFonts w:ascii="Traditional Arabic" w:hAnsi="Traditional Arabic" w:cs="Traditional Arabic"/>
          <w:sz w:val="24"/>
          <w:szCs w:val="24"/>
        </w:rPr>
        <w:t xml:space="preserve"> </w:t>
      </w:r>
      <w:r w:rsidR="00E53E37" w:rsidRPr="00366B75">
        <w:rPr>
          <w:rFonts w:ascii="Traditional Arabic" w:hAnsi="Traditional Arabic" w:cs="Traditional Arabic"/>
          <w:sz w:val="24"/>
          <w:szCs w:val="24"/>
          <w:rtl/>
        </w:rPr>
        <w:t>شمال</w:t>
      </w:r>
      <w:r w:rsidR="00E53E37" w:rsidRPr="00366B75">
        <w:rPr>
          <w:rFonts w:ascii="Traditional Arabic" w:hAnsi="Traditional Arabic" w:cs="Traditional Arabic"/>
          <w:sz w:val="24"/>
          <w:szCs w:val="24"/>
        </w:rPr>
        <w:t xml:space="preserve"> </w:t>
      </w:r>
      <w:r w:rsidR="00E53E37" w:rsidRPr="00366B75">
        <w:rPr>
          <w:rFonts w:ascii="Traditional Arabic" w:hAnsi="Traditional Arabic" w:cs="Traditional Arabic"/>
          <w:sz w:val="24"/>
          <w:szCs w:val="24"/>
          <w:rtl/>
        </w:rPr>
        <w:t>إفريقيا جامعة</w:t>
      </w:r>
      <w:r w:rsidR="00E53E37" w:rsidRPr="00366B75">
        <w:rPr>
          <w:rFonts w:ascii="Traditional Arabic" w:hAnsi="Traditional Arabic" w:cs="Traditional Arabic"/>
          <w:sz w:val="24"/>
          <w:szCs w:val="24"/>
        </w:rPr>
        <w:t xml:space="preserve"> </w:t>
      </w:r>
      <w:r w:rsidR="00E53E37" w:rsidRPr="00366B75">
        <w:rPr>
          <w:rFonts w:ascii="Traditional Arabic" w:hAnsi="Traditional Arabic" w:cs="Traditional Arabic"/>
          <w:sz w:val="24"/>
          <w:szCs w:val="24"/>
          <w:rtl/>
        </w:rPr>
        <w:t>حسيبة</w:t>
      </w:r>
      <w:r w:rsidR="00E53E37" w:rsidRPr="00366B75">
        <w:rPr>
          <w:rFonts w:ascii="Traditional Arabic" w:hAnsi="Traditional Arabic" w:cs="Traditional Arabic"/>
          <w:sz w:val="24"/>
          <w:szCs w:val="24"/>
        </w:rPr>
        <w:t xml:space="preserve"> </w:t>
      </w:r>
      <w:r w:rsidR="00E53E37" w:rsidRPr="00366B75">
        <w:rPr>
          <w:rFonts w:ascii="Traditional Arabic" w:hAnsi="Traditional Arabic" w:cs="Traditional Arabic"/>
          <w:sz w:val="24"/>
          <w:szCs w:val="24"/>
          <w:rtl/>
        </w:rPr>
        <w:t>بن</w:t>
      </w:r>
      <w:r w:rsidR="00E53E37" w:rsidRPr="00366B75">
        <w:rPr>
          <w:rFonts w:ascii="Traditional Arabic" w:hAnsi="Traditional Arabic" w:cs="Traditional Arabic"/>
          <w:sz w:val="24"/>
          <w:szCs w:val="24"/>
        </w:rPr>
        <w:t xml:space="preserve"> </w:t>
      </w:r>
      <w:r w:rsidR="00E53E37" w:rsidRPr="00366B75">
        <w:rPr>
          <w:rFonts w:ascii="Traditional Arabic" w:hAnsi="Traditional Arabic" w:cs="Traditional Arabic"/>
          <w:sz w:val="24"/>
          <w:szCs w:val="24"/>
          <w:rtl/>
        </w:rPr>
        <w:t>بوعلي</w:t>
      </w:r>
      <w:r w:rsidR="00E53E37" w:rsidRPr="00366B75">
        <w:rPr>
          <w:rFonts w:ascii="Traditional Arabic" w:hAnsi="Traditional Arabic" w:cs="Traditional Arabic"/>
          <w:sz w:val="24"/>
          <w:szCs w:val="24"/>
        </w:rPr>
        <w:t xml:space="preserve"> </w:t>
      </w:r>
      <w:r w:rsidR="00E53E37" w:rsidRPr="00366B75">
        <w:rPr>
          <w:rFonts w:ascii="Traditional Arabic" w:hAnsi="Traditional Arabic" w:cs="Traditional Arabic"/>
          <w:sz w:val="24"/>
          <w:szCs w:val="24"/>
          <w:rtl/>
        </w:rPr>
        <w:t>بالشلف</w:t>
      </w:r>
      <w:r w:rsidR="00E53E37" w:rsidRPr="00366B75">
        <w:rPr>
          <w:rFonts w:ascii="Traditional Arabic" w:hAnsi="Traditional Arabic" w:cs="Traditional Arabic"/>
          <w:sz w:val="24"/>
          <w:szCs w:val="24"/>
        </w:rPr>
        <w:t>-</w:t>
      </w:r>
      <w:r w:rsidR="00E53E37" w:rsidRPr="00366B75">
        <w:rPr>
          <w:rFonts w:ascii="Traditional Arabic" w:hAnsi="Traditional Arabic" w:cs="Traditional Arabic"/>
          <w:sz w:val="24"/>
          <w:szCs w:val="24"/>
          <w:rtl/>
        </w:rPr>
        <w:t>الجزائر، يومي</w:t>
      </w:r>
      <w:r w:rsidR="00E53E37" w:rsidRPr="00366B75">
        <w:rPr>
          <w:rFonts w:ascii="Traditional Arabic" w:hAnsi="Traditional Arabic" w:cs="Traditional Arabic"/>
          <w:sz w:val="24"/>
          <w:szCs w:val="24"/>
        </w:rPr>
        <w:t xml:space="preserve"> 17 </w:t>
      </w:r>
      <w:r w:rsidR="00E53E37" w:rsidRPr="00366B75">
        <w:rPr>
          <w:rFonts w:ascii="Traditional Arabic" w:hAnsi="Traditional Arabic" w:cs="Traditional Arabic"/>
          <w:sz w:val="24"/>
          <w:szCs w:val="24"/>
          <w:rtl/>
        </w:rPr>
        <w:t>و</w:t>
      </w:r>
      <w:r w:rsidR="00E53E37" w:rsidRPr="00366B75">
        <w:rPr>
          <w:rFonts w:ascii="Traditional Arabic" w:hAnsi="Traditional Arabic" w:cs="Traditional Arabic"/>
          <w:sz w:val="24"/>
          <w:szCs w:val="24"/>
        </w:rPr>
        <w:t xml:space="preserve"> 18 </w:t>
      </w:r>
      <w:r w:rsidR="00E53E37" w:rsidRPr="00366B75">
        <w:rPr>
          <w:rFonts w:ascii="Traditional Arabic" w:hAnsi="Traditional Arabic" w:cs="Traditional Arabic"/>
          <w:sz w:val="24"/>
          <w:szCs w:val="24"/>
          <w:rtl/>
        </w:rPr>
        <w:t>أفريل</w:t>
      </w:r>
      <w:r w:rsidR="00E53E37" w:rsidRPr="00366B75">
        <w:rPr>
          <w:rFonts w:ascii="Traditional Arabic" w:hAnsi="Traditional Arabic" w:cs="Traditional Arabic"/>
          <w:sz w:val="24"/>
          <w:szCs w:val="24"/>
        </w:rPr>
        <w:t xml:space="preserve"> 2006</w:t>
      </w:r>
      <w:r w:rsidR="00E53E37" w:rsidRPr="00366B75">
        <w:rPr>
          <w:rFonts w:ascii="Traditional Arabic" w:hAnsi="Traditional Arabic" w:cs="Traditional Arabic"/>
          <w:sz w:val="24"/>
          <w:szCs w:val="24"/>
          <w:rtl/>
        </w:rPr>
        <w:t>، ص: 1066</w:t>
      </w:r>
      <w:r w:rsidR="00E53E37" w:rsidRPr="00366B75">
        <w:rPr>
          <w:rFonts w:ascii="Traditional Arabic" w:hAnsi="Traditional Arabic" w:cs="Traditional Arabic" w:hint="cs"/>
          <w:sz w:val="24"/>
          <w:szCs w:val="24"/>
          <w:rtl/>
        </w:rPr>
        <w:t>.</w:t>
      </w:r>
    </w:p>
  </w:footnote>
  <w:footnote w:id="13">
    <w:p w:rsidR="000E07F1" w:rsidRPr="00366B75" w:rsidRDefault="000E07F1" w:rsidP="003E27B2">
      <w:pPr>
        <w:autoSpaceDE w:val="0"/>
        <w:autoSpaceDN w:val="0"/>
        <w:bidi/>
        <w:adjustRightInd w:val="0"/>
        <w:spacing w:after="0" w:line="240" w:lineRule="auto"/>
        <w:jc w:val="both"/>
        <w:rPr>
          <w:rFonts w:ascii="Traditional Arabic" w:hAnsi="Traditional Arabic" w:cs="Traditional Arabic"/>
          <w:sz w:val="24"/>
          <w:szCs w:val="24"/>
          <w:rtl/>
        </w:rPr>
      </w:pPr>
      <w:r w:rsidRPr="00366B75">
        <w:rPr>
          <w:rFonts w:ascii="Traditional Arabic" w:hAnsi="Traditional Arabic" w:cs="Traditional Arabic"/>
          <w:sz w:val="24"/>
          <w:szCs w:val="24"/>
          <w:vertAlign w:val="superscript"/>
          <w:rtl/>
        </w:rPr>
        <w:t>(</w:t>
      </w:r>
      <w:r w:rsidRPr="00366B75">
        <w:rPr>
          <w:rFonts w:ascii="Traditional Arabic" w:hAnsi="Traditional Arabic" w:cs="Traditional Arabic"/>
          <w:sz w:val="24"/>
          <w:szCs w:val="24"/>
          <w:vertAlign w:val="superscript"/>
        </w:rPr>
        <w:footnoteRef/>
      </w:r>
      <w:r w:rsidRPr="00366B75">
        <w:rPr>
          <w:rFonts w:ascii="Traditional Arabic" w:hAnsi="Traditional Arabic" w:cs="Traditional Arabic"/>
          <w:sz w:val="24"/>
          <w:szCs w:val="24"/>
          <w:vertAlign w:val="superscript"/>
          <w:rtl/>
        </w:rPr>
        <w:t>)</w:t>
      </w:r>
      <w:r w:rsidRPr="00366B75">
        <w:rPr>
          <w:rFonts w:ascii="Traditional Arabic" w:hAnsi="Traditional Arabic" w:cs="Traditional Arabic"/>
          <w:sz w:val="24"/>
          <w:szCs w:val="24"/>
          <w:rtl/>
        </w:rPr>
        <w:t xml:space="preserve">  أحسن جميلة، </w:t>
      </w:r>
      <w:r w:rsidRPr="00366B75">
        <w:rPr>
          <w:rFonts w:ascii="Traditional Arabic" w:hAnsi="Traditional Arabic" w:cs="Traditional Arabic"/>
          <w:b/>
          <w:bCs/>
          <w:sz w:val="24"/>
          <w:szCs w:val="24"/>
          <w:u w:val="single"/>
          <w:rtl/>
        </w:rPr>
        <w:t>رؤية إستراتيجية في تسيير المؤسسات الصغيرة والمتوسطة مع دراسة حالة</w:t>
      </w:r>
      <w:r w:rsidRPr="00366B75">
        <w:rPr>
          <w:rFonts w:ascii="Traditional Arabic" w:hAnsi="Traditional Arabic" w:cs="Traditional Arabic"/>
          <w:sz w:val="24"/>
          <w:szCs w:val="24"/>
          <w:rtl/>
        </w:rPr>
        <w:t>،  أطروحة مقدمة لنيل شهادة الدكتوراه تخصص علوم اقتصادية، جامعة حسيبة بن بوعلي شلف، 2006-2007، ص:80-81.</w:t>
      </w:r>
    </w:p>
  </w:footnote>
  <w:footnote w:id="14">
    <w:p w:rsidR="00A7318B" w:rsidRPr="00A7318B" w:rsidRDefault="00A7318B" w:rsidP="00A7318B">
      <w:pPr>
        <w:pStyle w:val="Notedebasdepage"/>
        <w:bidi/>
        <w:jc w:val="both"/>
        <w:rPr>
          <w:rFonts w:ascii="Traditional Arabic" w:hAnsi="Traditional Arabic" w:cs="Traditional Arabic"/>
          <w:sz w:val="24"/>
          <w:szCs w:val="24"/>
          <w:rtl/>
        </w:rPr>
      </w:pPr>
      <w:r w:rsidRPr="00A7318B">
        <w:rPr>
          <w:rFonts w:ascii="Traditional Arabic" w:hAnsi="Traditional Arabic" w:cs="Traditional Arabic"/>
          <w:sz w:val="24"/>
          <w:szCs w:val="24"/>
          <w:vertAlign w:val="superscript"/>
        </w:rPr>
        <w:t>(</w:t>
      </w:r>
      <w:r w:rsidRPr="00A7318B">
        <w:rPr>
          <w:rStyle w:val="Appelnotedebasdep"/>
          <w:rFonts w:ascii="Traditional Arabic" w:hAnsi="Traditional Arabic" w:cs="Traditional Arabic"/>
          <w:sz w:val="24"/>
          <w:szCs w:val="24"/>
        </w:rPr>
        <w:footnoteRef/>
      </w:r>
      <w:r w:rsidRPr="00A7318B">
        <w:rPr>
          <w:rFonts w:ascii="Traditional Arabic" w:hAnsi="Traditional Arabic" w:cs="Traditional Arabic"/>
          <w:sz w:val="24"/>
          <w:szCs w:val="24"/>
          <w:vertAlign w:val="superscript"/>
        </w:rPr>
        <w:t>)</w:t>
      </w:r>
      <w:r w:rsidRPr="00A7318B">
        <w:rPr>
          <w:rFonts w:ascii="Traditional Arabic" w:hAnsi="Traditional Arabic" w:cs="Traditional Arabic"/>
          <w:sz w:val="24"/>
          <w:szCs w:val="24"/>
          <w:vertAlign w:val="superscript"/>
          <w:rtl/>
        </w:rPr>
        <w:t xml:space="preserve"> </w:t>
      </w:r>
      <w:r w:rsidRPr="00A7318B">
        <w:rPr>
          <w:rFonts w:ascii="Traditional Arabic" w:hAnsi="Traditional Arabic" w:cs="Traditional Arabic"/>
          <w:sz w:val="24"/>
          <w:szCs w:val="24"/>
          <w:rtl/>
          <w:lang w:bidi="ar-DZ"/>
        </w:rPr>
        <w:t xml:space="preserve">بن حمو عبد الله، </w:t>
      </w:r>
      <w:r w:rsidRPr="00A7318B">
        <w:rPr>
          <w:rFonts w:ascii="Traditional Arabic" w:hAnsi="Traditional Arabic" w:cs="Traditional Arabic"/>
          <w:b/>
          <w:bCs/>
          <w:sz w:val="24"/>
          <w:szCs w:val="24"/>
          <w:u w:val="single"/>
          <w:rtl/>
          <w:lang w:bidi="ar-DZ"/>
        </w:rPr>
        <w:t>تدويل المؤسسات الصغيرة والمتوسطة دراسة استكشافية لعينة من المؤسسات الصغيرة والمتوسطة بولاية مستغانم</w:t>
      </w:r>
      <w:r w:rsidRPr="00A7318B">
        <w:rPr>
          <w:rFonts w:ascii="Traditional Arabic" w:hAnsi="Traditional Arabic" w:cs="Traditional Arabic"/>
          <w:sz w:val="24"/>
          <w:szCs w:val="24"/>
          <w:rtl/>
          <w:lang w:bidi="ar-DZ"/>
        </w:rPr>
        <w:t>، مذكرة مقدمة ضمن متطلبات نيل شهادة ماجستير تخصص تسويق، جامعة تلمسان، 2010، ص</w:t>
      </w:r>
      <w:r w:rsidRPr="00A7318B">
        <w:rPr>
          <w:rFonts w:ascii="Traditional Arabic" w:hAnsi="Traditional Arabic" w:cs="Traditional Arabic"/>
          <w:sz w:val="24"/>
          <w:szCs w:val="24"/>
        </w:rPr>
        <w:t>.</w:t>
      </w:r>
    </w:p>
  </w:footnote>
  <w:footnote w:id="15">
    <w:p w:rsidR="000E07F1" w:rsidRPr="007034B7" w:rsidRDefault="000E07F1" w:rsidP="005C4388">
      <w:pPr>
        <w:pStyle w:val="Notedebasdepage"/>
        <w:bidi/>
        <w:jc w:val="both"/>
        <w:rPr>
          <w:rFonts w:ascii="Traditional Arabic" w:hAnsi="Traditional Arabic" w:cs="Traditional Arabic"/>
          <w:sz w:val="24"/>
          <w:szCs w:val="24"/>
          <w:vertAlign w:val="superscript"/>
          <w:rtl/>
        </w:rPr>
      </w:pPr>
      <w:r w:rsidRPr="007034B7">
        <w:rPr>
          <w:rFonts w:ascii="Traditional Arabic" w:hAnsi="Traditional Arabic" w:cs="Traditional Arabic"/>
          <w:sz w:val="24"/>
          <w:szCs w:val="24"/>
          <w:vertAlign w:val="superscript"/>
          <w:rtl/>
        </w:rPr>
        <w:t>(</w:t>
      </w:r>
      <w:r w:rsidRPr="007034B7">
        <w:rPr>
          <w:rStyle w:val="Appelnotedebasdep"/>
          <w:rFonts w:ascii="Traditional Arabic" w:hAnsi="Traditional Arabic" w:cs="Traditional Arabic"/>
          <w:sz w:val="24"/>
          <w:szCs w:val="24"/>
        </w:rPr>
        <w:footnoteRef/>
      </w:r>
      <w:r w:rsidRPr="007034B7">
        <w:rPr>
          <w:rFonts w:ascii="Traditional Arabic" w:hAnsi="Traditional Arabic" w:cs="Traditional Arabic"/>
          <w:sz w:val="24"/>
          <w:szCs w:val="24"/>
          <w:vertAlign w:val="superscript"/>
          <w:rtl/>
        </w:rPr>
        <w:t xml:space="preserve">) </w:t>
      </w:r>
      <w:r w:rsidRPr="007034B7">
        <w:rPr>
          <w:rFonts w:ascii="Traditional Arabic" w:hAnsi="Traditional Arabic" w:cs="Traditional Arabic"/>
          <w:sz w:val="24"/>
          <w:szCs w:val="24"/>
          <w:rtl/>
        </w:rPr>
        <w:t>مداح عرايبي الحاج، المرجع السابق نفسه، ص</w:t>
      </w:r>
      <w:r w:rsidRPr="007034B7">
        <w:rPr>
          <w:rFonts w:ascii="Traditional Arabic" w:hAnsi="Traditional Arabic" w:cs="Traditional Arabic"/>
          <w:color w:val="FFFFFF"/>
          <w:sz w:val="24"/>
          <w:szCs w:val="24"/>
          <w:rtl/>
        </w:rPr>
        <w:t>.</w:t>
      </w:r>
      <w:r w:rsidRPr="007034B7">
        <w:rPr>
          <w:rFonts w:ascii="Traditional Arabic" w:hAnsi="Traditional Arabic" w:cs="Traditional Arabic"/>
          <w:sz w:val="24"/>
          <w:szCs w:val="24"/>
          <w:rtl/>
        </w:rPr>
        <w:t>ص: 1062-1063.</w:t>
      </w:r>
    </w:p>
  </w:footnote>
  <w:footnote w:id="16">
    <w:p w:rsidR="008F0331" w:rsidRPr="00DA0808" w:rsidRDefault="008F0331" w:rsidP="008F0331">
      <w:pPr>
        <w:pStyle w:val="Notedebasdepage"/>
        <w:bidi/>
        <w:jc w:val="both"/>
        <w:rPr>
          <w:rFonts w:ascii="Traditional Arabic" w:hAnsi="Traditional Arabic" w:cs="Traditional Arabic"/>
          <w:sz w:val="24"/>
          <w:szCs w:val="24"/>
          <w:rtl/>
          <w:lang w:bidi="ar-DZ"/>
        </w:rPr>
      </w:pPr>
      <w:r w:rsidRPr="00DA0808">
        <w:rPr>
          <w:rStyle w:val="Appelnotedebasdep"/>
          <w:rFonts w:ascii="Traditional Arabic" w:hAnsi="Traditional Arabic" w:cs="Traditional Arabic"/>
          <w:sz w:val="24"/>
          <w:szCs w:val="24"/>
        </w:rPr>
        <w:footnoteRef/>
      </w:r>
      <w:r w:rsidRPr="00DA0808">
        <w:rPr>
          <w:rFonts w:ascii="Traditional Arabic" w:hAnsi="Traditional Arabic" w:cs="Traditional Arabic"/>
          <w:sz w:val="24"/>
          <w:szCs w:val="24"/>
        </w:rPr>
        <w:t xml:space="preserve"> </w:t>
      </w:r>
      <w:r w:rsidRPr="00DA0808">
        <w:rPr>
          <w:rFonts w:ascii="Traditional Arabic" w:hAnsi="Traditional Arabic" w:cs="Traditional Arabic"/>
          <w:sz w:val="24"/>
          <w:szCs w:val="24"/>
          <w:rtl/>
        </w:rPr>
        <w:t xml:space="preserve"> محمود مهدي البياتي، </w:t>
      </w:r>
      <w:r w:rsidRPr="00DA0808">
        <w:rPr>
          <w:rFonts w:ascii="Traditional Arabic" w:hAnsi="Traditional Arabic" w:cs="Traditional Arabic"/>
          <w:b/>
          <w:bCs/>
          <w:sz w:val="24"/>
          <w:szCs w:val="24"/>
          <w:u w:val="single"/>
          <w:rtl/>
        </w:rPr>
        <w:t xml:space="preserve">تحليل البيانات الإحصائية باستخدام البرنامج الإحصائي </w:t>
      </w:r>
      <w:r w:rsidRPr="00DA0808">
        <w:rPr>
          <w:rFonts w:ascii="Traditional Arabic" w:hAnsi="Traditional Arabic" w:cs="Traditional Arabic"/>
          <w:b/>
          <w:bCs/>
          <w:sz w:val="24"/>
          <w:szCs w:val="24"/>
          <w:u w:val="single"/>
        </w:rPr>
        <w:t>spss</w:t>
      </w:r>
      <w:r w:rsidRPr="00DA0808">
        <w:rPr>
          <w:rFonts w:ascii="Traditional Arabic" w:hAnsi="Traditional Arabic" w:cs="Traditional Arabic"/>
          <w:b/>
          <w:bCs/>
          <w:sz w:val="24"/>
          <w:szCs w:val="24"/>
          <w:u w:val="single"/>
          <w:rtl/>
        </w:rPr>
        <w:t xml:space="preserve"> معالجة البيانات مع اختبار شروط التحليل وتفسير النتائج</w:t>
      </w:r>
      <w:r w:rsidRPr="00DA0808">
        <w:rPr>
          <w:rFonts w:ascii="Traditional Arabic" w:hAnsi="Traditional Arabic" w:cs="Traditional Arabic"/>
          <w:sz w:val="24"/>
          <w:szCs w:val="24"/>
          <w:rtl/>
          <w:lang w:bidi="ar-DZ"/>
        </w:rPr>
        <w:t xml:space="preserve">، دار حامد للنشر والتوزيع، أردن- عمان، 2004، ص:17-18.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B246EF"/>
    <w:multiLevelType w:val="hybridMultilevel"/>
    <w:tmpl w:val="0EB0E244"/>
    <w:lvl w:ilvl="0" w:tplc="CE2639C2">
      <w:start w:val="8"/>
      <w:numFmt w:val="bullet"/>
      <w:lvlText w:val="-"/>
      <w:lvlJc w:val="left"/>
      <w:pPr>
        <w:ind w:left="643" w:hanging="360"/>
      </w:pPr>
      <w:rPr>
        <w:rFonts w:ascii="Simplified Arabic" w:eastAsiaTheme="minorHAnsi" w:hAnsi="Simplified Arabic" w:cs="Simplified Arabic" w:hint="default"/>
        <w:lang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FD74E94"/>
    <w:multiLevelType w:val="hybridMultilevel"/>
    <w:tmpl w:val="0DF6E686"/>
    <w:lvl w:ilvl="0" w:tplc="AB0EC758">
      <w:start w:val="3"/>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C3C654C"/>
    <w:multiLevelType w:val="hybridMultilevel"/>
    <w:tmpl w:val="7FCC566A"/>
    <w:lvl w:ilvl="0" w:tplc="BEC63BF4">
      <w:numFmt w:val="bullet"/>
      <w:lvlText w:val="-"/>
      <w:lvlJc w:val="left"/>
      <w:pPr>
        <w:ind w:left="720" w:hanging="360"/>
      </w:pPr>
      <w:rPr>
        <w:rFonts w:ascii="Simplified Arabic" w:eastAsiaTheme="minorHAnsi" w:hAnsi="Simplified Arabic" w:cs="Simplified Arabic" w:hint="default"/>
        <w:b/>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F5A4EBD"/>
    <w:multiLevelType w:val="hybridMultilevel"/>
    <w:tmpl w:val="6B1A4696"/>
    <w:lvl w:ilvl="0" w:tplc="60367770">
      <w:start w:val="1"/>
      <w:numFmt w:val="decimal"/>
      <w:lvlText w:val="%1-"/>
      <w:lvlJc w:val="left"/>
      <w:pPr>
        <w:ind w:left="675" w:hanging="360"/>
      </w:pPr>
      <w:rPr>
        <w:rFonts w:ascii="Simplified Arabic" w:hAnsi="Simplified Arabic" w:cs="Simplified Arabic" w:hint="default"/>
        <w:b w:val="0"/>
      </w:rPr>
    </w:lvl>
    <w:lvl w:ilvl="1" w:tplc="040C0019" w:tentative="1">
      <w:start w:val="1"/>
      <w:numFmt w:val="lowerLetter"/>
      <w:lvlText w:val="%2."/>
      <w:lvlJc w:val="left"/>
      <w:pPr>
        <w:ind w:left="1395" w:hanging="360"/>
      </w:pPr>
    </w:lvl>
    <w:lvl w:ilvl="2" w:tplc="040C001B" w:tentative="1">
      <w:start w:val="1"/>
      <w:numFmt w:val="lowerRoman"/>
      <w:lvlText w:val="%3."/>
      <w:lvlJc w:val="right"/>
      <w:pPr>
        <w:ind w:left="2115" w:hanging="180"/>
      </w:pPr>
    </w:lvl>
    <w:lvl w:ilvl="3" w:tplc="040C000F" w:tentative="1">
      <w:start w:val="1"/>
      <w:numFmt w:val="decimal"/>
      <w:lvlText w:val="%4."/>
      <w:lvlJc w:val="left"/>
      <w:pPr>
        <w:ind w:left="2835" w:hanging="360"/>
      </w:pPr>
    </w:lvl>
    <w:lvl w:ilvl="4" w:tplc="040C0019" w:tentative="1">
      <w:start w:val="1"/>
      <w:numFmt w:val="lowerLetter"/>
      <w:lvlText w:val="%5."/>
      <w:lvlJc w:val="left"/>
      <w:pPr>
        <w:ind w:left="3555" w:hanging="360"/>
      </w:pPr>
    </w:lvl>
    <w:lvl w:ilvl="5" w:tplc="040C001B" w:tentative="1">
      <w:start w:val="1"/>
      <w:numFmt w:val="lowerRoman"/>
      <w:lvlText w:val="%6."/>
      <w:lvlJc w:val="right"/>
      <w:pPr>
        <w:ind w:left="4275" w:hanging="180"/>
      </w:pPr>
    </w:lvl>
    <w:lvl w:ilvl="6" w:tplc="040C000F" w:tentative="1">
      <w:start w:val="1"/>
      <w:numFmt w:val="decimal"/>
      <w:lvlText w:val="%7."/>
      <w:lvlJc w:val="left"/>
      <w:pPr>
        <w:ind w:left="4995" w:hanging="360"/>
      </w:pPr>
    </w:lvl>
    <w:lvl w:ilvl="7" w:tplc="040C0019" w:tentative="1">
      <w:start w:val="1"/>
      <w:numFmt w:val="lowerLetter"/>
      <w:lvlText w:val="%8."/>
      <w:lvlJc w:val="left"/>
      <w:pPr>
        <w:ind w:left="5715" w:hanging="360"/>
      </w:pPr>
    </w:lvl>
    <w:lvl w:ilvl="8" w:tplc="040C001B" w:tentative="1">
      <w:start w:val="1"/>
      <w:numFmt w:val="lowerRoman"/>
      <w:lvlText w:val="%9."/>
      <w:lvlJc w:val="right"/>
      <w:pPr>
        <w:ind w:left="6435" w:hanging="180"/>
      </w:pPr>
    </w:lvl>
  </w:abstractNum>
  <w:abstractNum w:abstractNumId="4">
    <w:nsid w:val="37100F5E"/>
    <w:multiLevelType w:val="hybridMultilevel"/>
    <w:tmpl w:val="AABA3C02"/>
    <w:lvl w:ilvl="0" w:tplc="A532156E">
      <w:start w:val="13"/>
      <w:numFmt w:val="bullet"/>
      <w:lvlText w:val=""/>
      <w:lvlJc w:val="left"/>
      <w:pPr>
        <w:ind w:left="720" w:hanging="360"/>
      </w:pPr>
      <w:rPr>
        <w:rFonts w:ascii="Symbol" w:eastAsiaTheme="minorHAnsi" w:hAnsi="Symbol" w:cs="Traditional Arabic" w:hint="default"/>
        <w:sz w:val="32"/>
        <w:szCs w:val="32"/>
        <w:lang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8640EAF"/>
    <w:multiLevelType w:val="hybridMultilevel"/>
    <w:tmpl w:val="8B62B590"/>
    <w:lvl w:ilvl="0" w:tplc="E47873A0">
      <w:numFmt w:val="bullet"/>
      <w:lvlText w:val="-"/>
      <w:lvlJc w:val="left"/>
      <w:pPr>
        <w:ind w:left="502" w:hanging="360"/>
      </w:pPr>
      <w:rPr>
        <w:rFonts w:ascii="Andalus" w:eastAsiaTheme="minorEastAsia" w:hAnsi="Andalus" w:cs="Andalus" w:hint="default"/>
        <w:lang w:bidi="ar-SA"/>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6">
    <w:nsid w:val="3D3C56A2"/>
    <w:multiLevelType w:val="hybridMultilevel"/>
    <w:tmpl w:val="47A607A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5220575F"/>
    <w:multiLevelType w:val="hybridMultilevel"/>
    <w:tmpl w:val="B1E09158"/>
    <w:lvl w:ilvl="0" w:tplc="E0AE20AC">
      <w:numFmt w:val="bullet"/>
      <w:lvlText w:val="-"/>
      <w:lvlJc w:val="left"/>
      <w:pPr>
        <w:ind w:left="720" w:hanging="360"/>
      </w:pPr>
      <w:rPr>
        <w:rFonts w:ascii="Traditional Arabic" w:eastAsiaTheme="minorHAnsi" w:hAnsi="Traditional Arabic" w:cs="Traditional Arabic"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531647D6"/>
    <w:multiLevelType w:val="hybridMultilevel"/>
    <w:tmpl w:val="1B943F74"/>
    <w:lvl w:ilvl="0" w:tplc="0A06EBF8">
      <w:start w:val="1"/>
      <w:numFmt w:val="decimal"/>
      <w:lvlText w:val="%1-"/>
      <w:lvlJc w:val="left"/>
      <w:pPr>
        <w:ind w:left="1003" w:hanging="720"/>
      </w:pPr>
      <w:rPr>
        <w:rFonts w:cs="Times New Roman" w:hint="default"/>
      </w:rPr>
    </w:lvl>
    <w:lvl w:ilvl="1" w:tplc="040C0019" w:tentative="1">
      <w:start w:val="1"/>
      <w:numFmt w:val="lowerLetter"/>
      <w:lvlText w:val="%2."/>
      <w:lvlJc w:val="left"/>
      <w:pPr>
        <w:ind w:left="1363" w:hanging="360"/>
      </w:pPr>
      <w:rPr>
        <w:rFonts w:cs="Times New Roman"/>
      </w:rPr>
    </w:lvl>
    <w:lvl w:ilvl="2" w:tplc="040C001B" w:tentative="1">
      <w:start w:val="1"/>
      <w:numFmt w:val="lowerRoman"/>
      <w:lvlText w:val="%3."/>
      <w:lvlJc w:val="right"/>
      <w:pPr>
        <w:ind w:left="2083" w:hanging="180"/>
      </w:pPr>
      <w:rPr>
        <w:rFonts w:cs="Times New Roman"/>
      </w:rPr>
    </w:lvl>
    <w:lvl w:ilvl="3" w:tplc="040C000F" w:tentative="1">
      <w:start w:val="1"/>
      <w:numFmt w:val="decimal"/>
      <w:lvlText w:val="%4."/>
      <w:lvlJc w:val="left"/>
      <w:pPr>
        <w:ind w:left="2803" w:hanging="360"/>
      </w:pPr>
      <w:rPr>
        <w:rFonts w:cs="Times New Roman"/>
      </w:rPr>
    </w:lvl>
    <w:lvl w:ilvl="4" w:tplc="040C0019" w:tentative="1">
      <w:start w:val="1"/>
      <w:numFmt w:val="lowerLetter"/>
      <w:lvlText w:val="%5."/>
      <w:lvlJc w:val="left"/>
      <w:pPr>
        <w:ind w:left="3523" w:hanging="360"/>
      </w:pPr>
      <w:rPr>
        <w:rFonts w:cs="Times New Roman"/>
      </w:rPr>
    </w:lvl>
    <w:lvl w:ilvl="5" w:tplc="040C001B" w:tentative="1">
      <w:start w:val="1"/>
      <w:numFmt w:val="lowerRoman"/>
      <w:lvlText w:val="%6."/>
      <w:lvlJc w:val="right"/>
      <w:pPr>
        <w:ind w:left="4243" w:hanging="180"/>
      </w:pPr>
      <w:rPr>
        <w:rFonts w:cs="Times New Roman"/>
      </w:rPr>
    </w:lvl>
    <w:lvl w:ilvl="6" w:tplc="040C000F" w:tentative="1">
      <w:start w:val="1"/>
      <w:numFmt w:val="decimal"/>
      <w:lvlText w:val="%7."/>
      <w:lvlJc w:val="left"/>
      <w:pPr>
        <w:ind w:left="4963" w:hanging="360"/>
      </w:pPr>
      <w:rPr>
        <w:rFonts w:cs="Times New Roman"/>
      </w:rPr>
    </w:lvl>
    <w:lvl w:ilvl="7" w:tplc="040C0019" w:tentative="1">
      <w:start w:val="1"/>
      <w:numFmt w:val="lowerLetter"/>
      <w:lvlText w:val="%8."/>
      <w:lvlJc w:val="left"/>
      <w:pPr>
        <w:ind w:left="5683" w:hanging="360"/>
      </w:pPr>
      <w:rPr>
        <w:rFonts w:cs="Times New Roman"/>
      </w:rPr>
    </w:lvl>
    <w:lvl w:ilvl="8" w:tplc="040C001B" w:tentative="1">
      <w:start w:val="1"/>
      <w:numFmt w:val="lowerRoman"/>
      <w:lvlText w:val="%9."/>
      <w:lvlJc w:val="right"/>
      <w:pPr>
        <w:ind w:left="6403" w:hanging="180"/>
      </w:pPr>
      <w:rPr>
        <w:rFonts w:cs="Times New Roman"/>
      </w:rPr>
    </w:lvl>
  </w:abstractNum>
  <w:abstractNum w:abstractNumId="9">
    <w:nsid w:val="55310A59"/>
    <w:multiLevelType w:val="hybridMultilevel"/>
    <w:tmpl w:val="43045F7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65D4452F"/>
    <w:multiLevelType w:val="hybridMultilevel"/>
    <w:tmpl w:val="09AC8992"/>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6982793D"/>
    <w:multiLevelType w:val="hybridMultilevel"/>
    <w:tmpl w:val="08CE0F80"/>
    <w:lvl w:ilvl="0" w:tplc="040C0001">
      <w:start w:val="1"/>
      <w:numFmt w:val="bullet"/>
      <w:lvlText w:val=""/>
      <w:lvlJc w:val="left"/>
      <w:pPr>
        <w:ind w:left="862" w:hanging="360"/>
      </w:pPr>
      <w:rPr>
        <w:rFonts w:ascii="Symbol" w:hAnsi="Symbol"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12">
    <w:nsid w:val="6A493F21"/>
    <w:multiLevelType w:val="hybridMultilevel"/>
    <w:tmpl w:val="5AF0FE6E"/>
    <w:lvl w:ilvl="0" w:tplc="70A873D6">
      <w:start w:val="1"/>
      <w:numFmt w:val="decimal"/>
      <w:lvlText w:val="%1-"/>
      <w:lvlJc w:val="left"/>
      <w:pPr>
        <w:ind w:left="1080" w:hanging="720"/>
      </w:pPr>
      <w:rPr>
        <w:rFonts w:hint="default"/>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6C670842"/>
    <w:multiLevelType w:val="hybridMultilevel"/>
    <w:tmpl w:val="DC3A3C5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13"/>
  </w:num>
  <w:num w:numId="4">
    <w:abstractNumId w:val="9"/>
  </w:num>
  <w:num w:numId="5">
    <w:abstractNumId w:val="6"/>
  </w:num>
  <w:num w:numId="6">
    <w:abstractNumId w:val="11"/>
  </w:num>
  <w:num w:numId="7">
    <w:abstractNumId w:val="1"/>
  </w:num>
  <w:num w:numId="8">
    <w:abstractNumId w:val="3"/>
  </w:num>
  <w:num w:numId="9">
    <w:abstractNumId w:val="2"/>
  </w:num>
  <w:num w:numId="10">
    <w:abstractNumId w:val="10"/>
  </w:num>
  <w:num w:numId="11">
    <w:abstractNumId w:val="4"/>
  </w:num>
  <w:num w:numId="12">
    <w:abstractNumId w:val="12"/>
  </w:num>
  <w:num w:numId="13">
    <w:abstractNumId w:val="8"/>
  </w:num>
  <w:num w:numId="14">
    <w:abstractNumId w:val="0"/>
  </w:num>
  <w:numIdMacAtCleanup w:val="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62466"/>
    <o:shapelayout v:ext="edit">
      <o:idmap v:ext="edit" data="4"/>
    </o:shapelayout>
  </w:hdrShapeDefaults>
  <w:footnotePr>
    <w:numRestart w:val="eachPage"/>
    <w:footnote w:id="0"/>
    <w:footnote w:id="1"/>
  </w:footnotePr>
  <w:endnotePr>
    <w:numRestart w:val="eachSect"/>
    <w:endnote w:id="0"/>
    <w:endnote w:id="1"/>
  </w:endnotePr>
  <w:compat>
    <w:useFELayout/>
  </w:compat>
  <w:rsids>
    <w:rsidRoot w:val="00AF79E8"/>
    <w:rsid w:val="000048FA"/>
    <w:rsid w:val="00006152"/>
    <w:rsid w:val="00012483"/>
    <w:rsid w:val="00012AD2"/>
    <w:rsid w:val="00012C61"/>
    <w:rsid w:val="00013330"/>
    <w:rsid w:val="000144E7"/>
    <w:rsid w:val="00016776"/>
    <w:rsid w:val="00020407"/>
    <w:rsid w:val="00020963"/>
    <w:rsid w:val="000219BB"/>
    <w:rsid w:val="00022279"/>
    <w:rsid w:val="000224E7"/>
    <w:rsid w:val="00025D6B"/>
    <w:rsid w:val="000266BB"/>
    <w:rsid w:val="00027E78"/>
    <w:rsid w:val="00031BF3"/>
    <w:rsid w:val="000327E3"/>
    <w:rsid w:val="00032C89"/>
    <w:rsid w:val="00032D49"/>
    <w:rsid w:val="0003310C"/>
    <w:rsid w:val="000344BB"/>
    <w:rsid w:val="00036ACD"/>
    <w:rsid w:val="00037E14"/>
    <w:rsid w:val="000404B9"/>
    <w:rsid w:val="00041089"/>
    <w:rsid w:val="00041493"/>
    <w:rsid w:val="00047928"/>
    <w:rsid w:val="00050159"/>
    <w:rsid w:val="00050985"/>
    <w:rsid w:val="00050D18"/>
    <w:rsid w:val="00055986"/>
    <w:rsid w:val="00056A4C"/>
    <w:rsid w:val="000574F6"/>
    <w:rsid w:val="000577B4"/>
    <w:rsid w:val="000629FA"/>
    <w:rsid w:val="0006698F"/>
    <w:rsid w:val="000725A4"/>
    <w:rsid w:val="00074988"/>
    <w:rsid w:val="00075AD2"/>
    <w:rsid w:val="000806CE"/>
    <w:rsid w:val="00080C26"/>
    <w:rsid w:val="00083DAA"/>
    <w:rsid w:val="0008454A"/>
    <w:rsid w:val="00084600"/>
    <w:rsid w:val="000847ED"/>
    <w:rsid w:val="00084AF8"/>
    <w:rsid w:val="00085381"/>
    <w:rsid w:val="00085E13"/>
    <w:rsid w:val="000879AD"/>
    <w:rsid w:val="00090A59"/>
    <w:rsid w:val="00091244"/>
    <w:rsid w:val="00091589"/>
    <w:rsid w:val="0009295A"/>
    <w:rsid w:val="000945E0"/>
    <w:rsid w:val="0009622E"/>
    <w:rsid w:val="00097A5B"/>
    <w:rsid w:val="000A330A"/>
    <w:rsid w:val="000A38F2"/>
    <w:rsid w:val="000A4059"/>
    <w:rsid w:val="000A4DC0"/>
    <w:rsid w:val="000A5E18"/>
    <w:rsid w:val="000A77DC"/>
    <w:rsid w:val="000A7FA2"/>
    <w:rsid w:val="000B0D86"/>
    <w:rsid w:val="000B245C"/>
    <w:rsid w:val="000B2BA4"/>
    <w:rsid w:val="000B3287"/>
    <w:rsid w:val="000B4715"/>
    <w:rsid w:val="000B71B4"/>
    <w:rsid w:val="000B7256"/>
    <w:rsid w:val="000B75F8"/>
    <w:rsid w:val="000C09A9"/>
    <w:rsid w:val="000C1486"/>
    <w:rsid w:val="000C695E"/>
    <w:rsid w:val="000C7C11"/>
    <w:rsid w:val="000D056D"/>
    <w:rsid w:val="000D0DBC"/>
    <w:rsid w:val="000D11CE"/>
    <w:rsid w:val="000D31B9"/>
    <w:rsid w:val="000D5A63"/>
    <w:rsid w:val="000D6BEF"/>
    <w:rsid w:val="000D6F1C"/>
    <w:rsid w:val="000D7A13"/>
    <w:rsid w:val="000E07F1"/>
    <w:rsid w:val="000E325C"/>
    <w:rsid w:val="000E3998"/>
    <w:rsid w:val="000E3DAA"/>
    <w:rsid w:val="000E3E55"/>
    <w:rsid w:val="000E4011"/>
    <w:rsid w:val="000E4C6E"/>
    <w:rsid w:val="000E5702"/>
    <w:rsid w:val="000E66E2"/>
    <w:rsid w:val="000E755C"/>
    <w:rsid w:val="000F03B4"/>
    <w:rsid w:val="000F249A"/>
    <w:rsid w:val="000F4198"/>
    <w:rsid w:val="000F6575"/>
    <w:rsid w:val="00104C94"/>
    <w:rsid w:val="00104EF8"/>
    <w:rsid w:val="001075FF"/>
    <w:rsid w:val="00107F50"/>
    <w:rsid w:val="00110EE2"/>
    <w:rsid w:val="00114725"/>
    <w:rsid w:val="00115567"/>
    <w:rsid w:val="00115A77"/>
    <w:rsid w:val="001164D8"/>
    <w:rsid w:val="00117AE6"/>
    <w:rsid w:val="001204DF"/>
    <w:rsid w:val="00120B3A"/>
    <w:rsid w:val="00120D18"/>
    <w:rsid w:val="00121608"/>
    <w:rsid w:val="001226B8"/>
    <w:rsid w:val="00123377"/>
    <w:rsid w:val="00123C2C"/>
    <w:rsid w:val="0012599D"/>
    <w:rsid w:val="00125A77"/>
    <w:rsid w:val="00125D0B"/>
    <w:rsid w:val="0013035B"/>
    <w:rsid w:val="0013352B"/>
    <w:rsid w:val="00133C70"/>
    <w:rsid w:val="00134F52"/>
    <w:rsid w:val="00142038"/>
    <w:rsid w:val="00142D7B"/>
    <w:rsid w:val="001432F6"/>
    <w:rsid w:val="0014331D"/>
    <w:rsid w:val="001439B4"/>
    <w:rsid w:val="00145F49"/>
    <w:rsid w:val="00146477"/>
    <w:rsid w:val="00146F31"/>
    <w:rsid w:val="0015119A"/>
    <w:rsid w:val="001514E7"/>
    <w:rsid w:val="00155279"/>
    <w:rsid w:val="0015684B"/>
    <w:rsid w:val="00157A43"/>
    <w:rsid w:val="00160B3F"/>
    <w:rsid w:val="00164A68"/>
    <w:rsid w:val="001655F3"/>
    <w:rsid w:val="00165BC9"/>
    <w:rsid w:val="001661C9"/>
    <w:rsid w:val="001661F5"/>
    <w:rsid w:val="00166377"/>
    <w:rsid w:val="001667C6"/>
    <w:rsid w:val="00166C6E"/>
    <w:rsid w:val="00166DEC"/>
    <w:rsid w:val="0017039E"/>
    <w:rsid w:val="00170528"/>
    <w:rsid w:val="0017059D"/>
    <w:rsid w:val="0017113F"/>
    <w:rsid w:val="00172F11"/>
    <w:rsid w:val="001758C6"/>
    <w:rsid w:val="0017592F"/>
    <w:rsid w:val="0017764A"/>
    <w:rsid w:val="00177AA8"/>
    <w:rsid w:val="00177AF1"/>
    <w:rsid w:val="001818DD"/>
    <w:rsid w:val="00187798"/>
    <w:rsid w:val="00190E92"/>
    <w:rsid w:val="001920F8"/>
    <w:rsid w:val="00192AD4"/>
    <w:rsid w:val="00192D28"/>
    <w:rsid w:val="00192ED1"/>
    <w:rsid w:val="00194730"/>
    <w:rsid w:val="00195223"/>
    <w:rsid w:val="00195B3D"/>
    <w:rsid w:val="00195BB3"/>
    <w:rsid w:val="001963E9"/>
    <w:rsid w:val="001966E4"/>
    <w:rsid w:val="001974C4"/>
    <w:rsid w:val="001A2277"/>
    <w:rsid w:val="001A284A"/>
    <w:rsid w:val="001A2E99"/>
    <w:rsid w:val="001A363E"/>
    <w:rsid w:val="001A6E06"/>
    <w:rsid w:val="001B09C9"/>
    <w:rsid w:val="001B1CD1"/>
    <w:rsid w:val="001B50FF"/>
    <w:rsid w:val="001C0AC8"/>
    <w:rsid w:val="001C1B8D"/>
    <w:rsid w:val="001C68DB"/>
    <w:rsid w:val="001C7347"/>
    <w:rsid w:val="001D0922"/>
    <w:rsid w:val="001D1E32"/>
    <w:rsid w:val="001D2AAB"/>
    <w:rsid w:val="001D3187"/>
    <w:rsid w:val="001D49DA"/>
    <w:rsid w:val="001D5A48"/>
    <w:rsid w:val="001D6CAA"/>
    <w:rsid w:val="001D6FE6"/>
    <w:rsid w:val="001D761E"/>
    <w:rsid w:val="001E14B1"/>
    <w:rsid w:val="001E3B0E"/>
    <w:rsid w:val="001E5D5A"/>
    <w:rsid w:val="001E5F41"/>
    <w:rsid w:val="001E6AE9"/>
    <w:rsid w:val="001F04B7"/>
    <w:rsid w:val="001F12FC"/>
    <w:rsid w:val="001F14D9"/>
    <w:rsid w:val="001F1AE4"/>
    <w:rsid w:val="001F1D90"/>
    <w:rsid w:val="001F26BF"/>
    <w:rsid w:val="001F3A14"/>
    <w:rsid w:val="001F5357"/>
    <w:rsid w:val="001F65AF"/>
    <w:rsid w:val="00200A4C"/>
    <w:rsid w:val="00203A47"/>
    <w:rsid w:val="00212B87"/>
    <w:rsid w:val="00212EF6"/>
    <w:rsid w:val="0021354B"/>
    <w:rsid w:val="0021703C"/>
    <w:rsid w:val="00220993"/>
    <w:rsid w:val="00221922"/>
    <w:rsid w:val="002223E2"/>
    <w:rsid w:val="00223B9D"/>
    <w:rsid w:val="00223CB7"/>
    <w:rsid w:val="00223F44"/>
    <w:rsid w:val="0022415D"/>
    <w:rsid w:val="0022498D"/>
    <w:rsid w:val="00224E81"/>
    <w:rsid w:val="00224F25"/>
    <w:rsid w:val="0022586B"/>
    <w:rsid w:val="0022697E"/>
    <w:rsid w:val="00231072"/>
    <w:rsid w:val="0023185C"/>
    <w:rsid w:val="00232A9A"/>
    <w:rsid w:val="00237697"/>
    <w:rsid w:val="00237C71"/>
    <w:rsid w:val="002430A3"/>
    <w:rsid w:val="00244F45"/>
    <w:rsid w:val="00246322"/>
    <w:rsid w:val="00246C9B"/>
    <w:rsid w:val="00247144"/>
    <w:rsid w:val="00247C27"/>
    <w:rsid w:val="002529EA"/>
    <w:rsid w:val="00253AB6"/>
    <w:rsid w:val="00254C93"/>
    <w:rsid w:val="00254FFB"/>
    <w:rsid w:val="00255A59"/>
    <w:rsid w:val="00255AED"/>
    <w:rsid w:val="00256560"/>
    <w:rsid w:val="0026292D"/>
    <w:rsid w:val="0026298C"/>
    <w:rsid w:val="002642CD"/>
    <w:rsid w:val="0026517C"/>
    <w:rsid w:val="002677CF"/>
    <w:rsid w:val="00270997"/>
    <w:rsid w:val="0027115E"/>
    <w:rsid w:val="00272216"/>
    <w:rsid w:val="002765B0"/>
    <w:rsid w:val="00277681"/>
    <w:rsid w:val="002800B2"/>
    <w:rsid w:val="00280A12"/>
    <w:rsid w:val="00281B5A"/>
    <w:rsid w:val="0028462F"/>
    <w:rsid w:val="00284DB8"/>
    <w:rsid w:val="002851EB"/>
    <w:rsid w:val="00286633"/>
    <w:rsid w:val="00287653"/>
    <w:rsid w:val="00291664"/>
    <w:rsid w:val="0029168D"/>
    <w:rsid w:val="00292B3E"/>
    <w:rsid w:val="00293BE6"/>
    <w:rsid w:val="002943BE"/>
    <w:rsid w:val="00294CD0"/>
    <w:rsid w:val="0029579A"/>
    <w:rsid w:val="00295B2F"/>
    <w:rsid w:val="002962B6"/>
    <w:rsid w:val="00296886"/>
    <w:rsid w:val="002977AA"/>
    <w:rsid w:val="002A24D4"/>
    <w:rsid w:val="002A331C"/>
    <w:rsid w:val="002A6C11"/>
    <w:rsid w:val="002A7007"/>
    <w:rsid w:val="002A7F7B"/>
    <w:rsid w:val="002B0405"/>
    <w:rsid w:val="002B30DD"/>
    <w:rsid w:val="002B51A7"/>
    <w:rsid w:val="002B694D"/>
    <w:rsid w:val="002C3B68"/>
    <w:rsid w:val="002C47C5"/>
    <w:rsid w:val="002C484A"/>
    <w:rsid w:val="002C54C8"/>
    <w:rsid w:val="002C5C1A"/>
    <w:rsid w:val="002C5E09"/>
    <w:rsid w:val="002D0E53"/>
    <w:rsid w:val="002D1C2C"/>
    <w:rsid w:val="002D2AAE"/>
    <w:rsid w:val="002D2E02"/>
    <w:rsid w:val="002D4A51"/>
    <w:rsid w:val="002D50F4"/>
    <w:rsid w:val="002D7B9C"/>
    <w:rsid w:val="002D7BBC"/>
    <w:rsid w:val="002D7BFC"/>
    <w:rsid w:val="002E2D48"/>
    <w:rsid w:val="002E3806"/>
    <w:rsid w:val="002E3839"/>
    <w:rsid w:val="002E4B78"/>
    <w:rsid w:val="002E534B"/>
    <w:rsid w:val="002E5E67"/>
    <w:rsid w:val="002E6D1E"/>
    <w:rsid w:val="002F0818"/>
    <w:rsid w:val="002F2D9E"/>
    <w:rsid w:val="002F57C5"/>
    <w:rsid w:val="00301161"/>
    <w:rsid w:val="0030182C"/>
    <w:rsid w:val="00304315"/>
    <w:rsid w:val="00304A4F"/>
    <w:rsid w:val="00307CF8"/>
    <w:rsid w:val="00313D22"/>
    <w:rsid w:val="003159E5"/>
    <w:rsid w:val="00315B0C"/>
    <w:rsid w:val="0031605A"/>
    <w:rsid w:val="003164CC"/>
    <w:rsid w:val="00320A26"/>
    <w:rsid w:val="003210E7"/>
    <w:rsid w:val="0032126B"/>
    <w:rsid w:val="00321CB0"/>
    <w:rsid w:val="00322C4D"/>
    <w:rsid w:val="00323B3D"/>
    <w:rsid w:val="00325CA9"/>
    <w:rsid w:val="00326802"/>
    <w:rsid w:val="0033007D"/>
    <w:rsid w:val="00333575"/>
    <w:rsid w:val="00333A73"/>
    <w:rsid w:val="0033401B"/>
    <w:rsid w:val="003340CD"/>
    <w:rsid w:val="00334463"/>
    <w:rsid w:val="0034043D"/>
    <w:rsid w:val="00340786"/>
    <w:rsid w:val="00340A52"/>
    <w:rsid w:val="00342CD5"/>
    <w:rsid w:val="00345F91"/>
    <w:rsid w:val="00350A8E"/>
    <w:rsid w:val="0035171B"/>
    <w:rsid w:val="00352A43"/>
    <w:rsid w:val="00354B70"/>
    <w:rsid w:val="00360317"/>
    <w:rsid w:val="00360E5A"/>
    <w:rsid w:val="00361E87"/>
    <w:rsid w:val="00361E9E"/>
    <w:rsid w:val="003635E0"/>
    <w:rsid w:val="00364123"/>
    <w:rsid w:val="00365590"/>
    <w:rsid w:val="0036580F"/>
    <w:rsid w:val="00366B75"/>
    <w:rsid w:val="00371D24"/>
    <w:rsid w:val="0037367C"/>
    <w:rsid w:val="00373F10"/>
    <w:rsid w:val="00374412"/>
    <w:rsid w:val="00375A4F"/>
    <w:rsid w:val="003814E9"/>
    <w:rsid w:val="003817B8"/>
    <w:rsid w:val="00381CA1"/>
    <w:rsid w:val="00382DB7"/>
    <w:rsid w:val="00383634"/>
    <w:rsid w:val="00384A37"/>
    <w:rsid w:val="00386126"/>
    <w:rsid w:val="00391080"/>
    <w:rsid w:val="003910F2"/>
    <w:rsid w:val="003912AA"/>
    <w:rsid w:val="003918C1"/>
    <w:rsid w:val="00391E32"/>
    <w:rsid w:val="00392F94"/>
    <w:rsid w:val="003935E3"/>
    <w:rsid w:val="00393A8A"/>
    <w:rsid w:val="00393D73"/>
    <w:rsid w:val="00394808"/>
    <w:rsid w:val="00394D46"/>
    <w:rsid w:val="00396CDF"/>
    <w:rsid w:val="00397FB5"/>
    <w:rsid w:val="003A0B18"/>
    <w:rsid w:val="003A18F6"/>
    <w:rsid w:val="003A22F3"/>
    <w:rsid w:val="003A3BB7"/>
    <w:rsid w:val="003A53A7"/>
    <w:rsid w:val="003A776C"/>
    <w:rsid w:val="003B0C46"/>
    <w:rsid w:val="003B4847"/>
    <w:rsid w:val="003B4EFF"/>
    <w:rsid w:val="003B5841"/>
    <w:rsid w:val="003B7ED2"/>
    <w:rsid w:val="003B7F4F"/>
    <w:rsid w:val="003C1663"/>
    <w:rsid w:val="003C3854"/>
    <w:rsid w:val="003C587D"/>
    <w:rsid w:val="003C6C84"/>
    <w:rsid w:val="003D2F76"/>
    <w:rsid w:val="003D37F8"/>
    <w:rsid w:val="003D38D0"/>
    <w:rsid w:val="003D39B9"/>
    <w:rsid w:val="003D46DC"/>
    <w:rsid w:val="003D6E6E"/>
    <w:rsid w:val="003D70E9"/>
    <w:rsid w:val="003E27B2"/>
    <w:rsid w:val="003E7CA7"/>
    <w:rsid w:val="003F1417"/>
    <w:rsid w:val="003F2093"/>
    <w:rsid w:val="003F3B96"/>
    <w:rsid w:val="003F3C44"/>
    <w:rsid w:val="003F3DCB"/>
    <w:rsid w:val="003F4A06"/>
    <w:rsid w:val="003F4FE7"/>
    <w:rsid w:val="003F6A6B"/>
    <w:rsid w:val="003F7E4B"/>
    <w:rsid w:val="00400277"/>
    <w:rsid w:val="00401D5D"/>
    <w:rsid w:val="0040237D"/>
    <w:rsid w:val="0040288F"/>
    <w:rsid w:val="00404540"/>
    <w:rsid w:val="00404BF4"/>
    <w:rsid w:val="00406BF5"/>
    <w:rsid w:val="00414159"/>
    <w:rsid w:val="00415D1A"/>
    <w:rsid w:val="00416E80"/>
    <w:rsid w:val="00422C70"/>
    <w:rsid w:val="00424AE0"/>
    <w:rsid w:val="004252D1"/>
    <w:rsid w:val="00425C74"/>
    <w:rsid w:val="00427BB3"/>
    <w:rsid w:val="00431397"/>
    <w:rsid w:val="00432A40"/>
    <w:rsid w:val="00432AAB"/>
    <w:rsid w:val="00432F7E"/>
    <w:rsid w:val="00433C1B"/>
    <w:rsid w:val="00435905"/>
    <w:rsid w:val="00437DB3"/>
    <w:rsid w:val="004408C1"/>
    <w:rsid w:val="00440FD3"/>
    <w:rsid w:val="00441A6F"/>
    <w:rsid w:val="00443397"/>
    <w:rsid w:val="0044373F"/>
    <w:rsid w:val="0044623C"/>
    <w:rsid w:val="004475F4"/>
    <w:rsid w:val="0044784A"/>
    <w:rsid w:val="00447CA9"/>
    <w:rsid w:val="00447F78"/>
    <w:rsid w:val="00450962"/>
    <w:rsid w:val="00450CFA"/>
    <w:rsid w:val="0045122A"/>
    <w:rsid w:val="00452726"/>
    <w:rsid w:val="004528C8"/>
    <w:rsid w:val="00455A5F"/>
    <w:rsid w:val="00457A81"/>
    <w:rsid w:val="00462703"/>
    <w:rsid w:val="004629F7"/>
    <w:rsid w:val="00464DD5"/>
    <w:rsid w:val="004703ED"/>
    <w:rsid w:val="00481FF8"/>
    <w:rsid w:val="00483973"/>
    <w:rsid w:val="004842CA"/>
    <w:rsid w:val="0048440E"/>
    <w:rsid w:val="00485546"/>
    <w:rsid w:val="004869C1"/>
    <w:rsid w:val="004870A8"/>
    <w:rsid w:val="004870D7"/>
    <w:rsid w:val="004874C6"/>
    <w:rsid w:val="00487EBE"/>
    <w:rsid w:val="00492915"/>
    <w:rsid w:val="004931AA"/>
    <w:rsid w:val="004933AE"/>
    <w:rsid w:val="00494C07"/>
    <w:rsid w:val="004A107E"/>
    <w:rsid w:val="004A1224"/>
    <w:rsid w:val="004A38DD"/>
    <w:rsid w:val="004A3C02"/>
    <w:rsid w:val="004A43EF"/>
    <w:rsid w:val="004A78F3"/>
    <w:rsid w:val="004B09C8"/>
    <w:rsid w:val="004B0FA3"/>
    <w:rsid w:val="004B1016"/>
    <w:rsid w:val="004B19C4"/>
    <w:rsid w:val="004B2AF2"/>
    <w:rsid w:val="004B33FB"/>
    <w:rsid w:val="004B4051"/>
    <w:rsid w:val="004B43E3"/>
    <w:rsid w:val="004B4A7F"/>
    <w:rsid w:val="004B5D2C"/>
    <w:rsid w:val="004B5F9E"/>
    <w:rsid w:val="004B6DF5"/>
    <w:rsid w:val="004C35A5"/>
    <w:rsid w:val="004C3D25"/>
    <w:rsid w:val="004C5C76"/>
    <w:rsid w:val="004C64FD"/>
    <w:rsid w:val="004C6605"/>
    <w:rsid w:val="004C73D7"/>
    <w:rsid w:val="004C7953"/>
    <w:rsid w:val="004C7F2E"/>
    <w:rsid w:val="004D0BF2"/>
    <w:rsid w:val="004D1882"/>
    <w:rsid w:val="004D1979"/>
    <w:rsid w:val="004D5E21"/>
    <w:rsid w:val="004E1258"/>
    <w:rsid w:val="004E2981"/>
    <w:rsid w:val="004E2E52"/>
    <w:rsid w:val="004E4688"/>
    <w:rsid w:val="004E6F93"/>
    <w:rsid w:val="004F15DF"/>
    <w:rsid w:val="004F20EF"/>
    <w:rsid w:val="004F2ED6"/>
    <w:rsid w:val="004F33DA"/>
    <w:rsid w:val="004F4788"/>
    <w:rsid w:val="004F5ABB"/>
    <w:rsid w:val="004F5C40"/>
    <w:rsid w:val="004F5DFC"/>
    <w:rsid w:val="004F6152"/>
    <w:rsid w:val="004F6619"/>
    <w:rsid w:val="004F68F5"/>
    <w:rsid w:val="00500918"/>
    <w:rsid w:val="00500B97"/>
    <w:rsid w:val="00501291"/>
    <w:rsid w:val="0050235A"/>
    <w:rsid w:val="005025F3"/>
    <w:rsid w:val="005026A0"/>
    <w:rsid w:val="00504419"/>
    <w:rsid w:val="0050474A"/>
    <w:rsid w:val="00504E8F"/>
    <w:rsid w:val="005053AF"/>
    <w:rsid w:val="005054D4"/>
    <w:rsid w:val="005110DA"/>
    <w:rsid w:val="005117E4"/>
    <w:rsid w:val="005151CA"/>
    <w:rsid w:val="00515AD6"/>
    <w:rsid w:val="005169D2"/>
    <w:rsid w:val="00516C1C"/>
    <w:rsid w:val="005171CB"/>
    <w:rsid w:val="00520212"/>
    <w:rsid w:val="00521F24"/>
    <w:rsid w:val="005225CF"/>
    <w:rsid w:val="0052553F"/>
    <w:rsid w:val="00525F46"/>
    <w:rsid w:val="00525FD1"/>
    <w:rsid w:val="00526B7E"/>
    <w:rsid w:val="00526F4B"/>
    <w:rsid w:val="0052740A"/>
    <w:rsid w:val="00532479"/>
    <w:rsid w:val="0053565D"/>
    <w:rsid w:val="00535963"/>
    <w:rsid w:val="00537658"/>
    <w:rsid w:val="00537EF5"/>
    <w:rsid w:val="0054069C"/>
    <w:rsid w:val="00541FA2"/>
    <w:rsid w:val="00541FB9"/>
    <w:rsid w:val="00547AEE"/>
    <w:rsid w:val="005538F2"/>
    <w:rsid w:val="005555C6"/>
    <w:rsid w:val="00556825"/>
    <w:rsid w:val="0056062B"/>
    <w:rsid w:val="00560E72"/>
    <w:rsid w:val="00561299"/>
    <w:rsid w:val="005618AE"/>
    <w:rsid w:val="005625FD"/>
    <w:rsid w:val="00562717"/>
    <w:rsid w:val="00565437"/>
    <w:rsid w:val="00565AB3"/>
    <w:rsid w:val="00565B7D"/>
    <w:rsid w:val="00566263"/>
    <w:rsid w:val="00566EF3"/>
    <w:rsid w:val="005705BD"/>
    <w:rsid w:val="00572C3F"/>
    <w:rsid w:val="005730B6"/>
    <w:rsid w:val="005734A4"/>
    <w:rsid w:val="005734C4"/>
    <w:rsid w:val="0057476E"/>
    <w:rsid w:val="00574AB0"/>
    <w:rsid w:val="00574AF1"/>
    <w:rsid w:val="00575050"/>
    <w:rsid w:val="00576991"/>
    <w:rsid w:val="0057797D"/>
    <w:rsid w:val="00582C22"/>
    <w:rsid w:val="00585AB9"/>
    <w:rsid w:val="005926BD"/>
    <w:rsid w:val="0059300C"/>
    <w:rsid w:val="00593DD5"/>
    <w:rsid w:val="005957F0"/>
    <w:rsid w:val="005973BB"/>
    <w:rsid w:val="00597444"/>
    <w:rsid w:val="00597C5E"/>
    <w:rsid w:val="005A0522"/>
    <w:rsid w:val="005A0573"/>
    <w:rsid w:val="005A106D"/>
    <w:rsid w:val="005A3C78"/>
    <w:rsid w:val="005A43BE"/>
    <w:rsid w:val="005A4739"/>
    <w:rsid w:val="005A67A2"/>
    <w:rsid w:val="005A6BA3"/>
    <w:rsid w:val="005A7902"/>
    <w:rsid w:val="005B089A"/>
    <w:rsid w:val="005B1A89"/>
    <w:rsid w:val="005B340B"/>
    <w:rsid w:val="005B4FC9"/>
    <w:rsid w:val="005B591D"/>
    <w:rsid w:val="005C1BAC"/>
    <w:rsid w:val="005C1C40"/>
    <w:rsid w:val="005C2DEE"/>
    <w:rsid w:val="005C4388"/>
    <w:rsid w:val="005C503B"/>
    <w:rsid w:val="005C6FED"/>
    <w:rsid w:val="005C7204"/>
    <w:rsid w:val="005C7D56"/>
    <w:rsid w:val="005D0B64"/>
    <w:rsid w:val="005D1FD9"/>
    <w:rsid w:val="005D3C48"/>
    <w:rsid w:val="005D50A1"/>
    <w:rsid w:val="005D5479"/>
    <w:rsid w:val="005D76BC"/>
    <w:rsid w:val="005E0F73"/>
    <w:rsid w:val="005E274D"/>
    <w:rsid w:val="005E3DA6"/>
    <w:rsid w:val="005F03B5"/>
    <w:rsid w:val="005F0451"/>
    <w:rsid w:val="005F10F7"/>
    <w:rsid w:val="005F1665"/>
    <w:rsid w:val="005F2BC7"/>
    <w:rsid w:val="005F3AD2"/>
    <w:rsid w:val="005F5782"/>
    <w:rsid w:val="005F6807"/>
    <w:rsid w:val="00602482"/>
    <w:rsid w:val="00603472"/>
    <w:rsid w:val="0060418D"/>
    <w:rsid w:val="00604601"/>
    <w:rsid w:val="00604F58"/>
    <w:rsid w:val="00606594"/>
    <w:rsid w:val="00606955"/>
    <w:rsid w:val="00610846"/>
    <w:rsid w:val="0061419F"/>
    <w:rsid w:val="00614489"/>
    <w:rsid w:val="0061499F"/>
    <w:rsid w:val="00616093"/>
    <w:rsid w:val="0061718D"/>
    <w:rsid w:val="006203A0"/>
    <w:rsid w:val="00620D9E"/>
    <w:rsid w:val="00623003"/>
    <w:rsid w:val="00625561"/>
    <w:rsid w:val="00626011"/>
    <w:rsid w:val="00626AF8"/>
    <w:rsid w:val="006275BD"/>
    <w:rsid w:val="00634DB3"/>
    <w:rsid w:val="0063625F"/>
    <w:rsid w:val="006376CA"/>
    <w:rsid w:val="0063778F"/>
    <w:rsid w:val="006426F7"/>
    <w:rsid w:val="00643291"/>
    <w:rsid w:val="00644018"/>
    <w:rsid w:val="0064476F"/>
    <w:rsid w:val="00644D6F"/>
    <w:rsid w:val="00645358"/>
    <w:rsid w:val="00645995"/>
    <w:rsid w:val="00645CF5"/>
    <w:rsid w:val="006460F4"/>
    <w:rsid w:val="006464EA"/>
    <w:rsid w:val="00647DDF"/>
    <w:rsid w:val="006510AC"/>
    <w:rsid w:val="00652816"/>
    <w:rsid w:val="00652B9F"/>
    <w:rsid w:val="0065583B"/>
    <w:rsid w:val="0066079B"/>
    <w:rsid w:val="006625BE"/>
    <w:rsid w:val="006637A1"/>
    <w:rsid w:val="00664778"/>
    <w:rsid w:val="0066552A"/>
    <w:rsid w:val="00665BCD"/>
    <w:rsid w:val="00667970"/>
    <w:rsid w:val="00672792"/>
    <w:rsid w:val="00672DFD"/>
    <w:rsid w:val="00674214"/>
    <w:rsid w:val="00674E37"/>
    <w:rsid w:val="00677A4E"/>
    <w:rsid w:val="00681B2D"/>
    <w:rsid w:val="00685625"/>
    <w:rsid w:val="00686357"/>
    <w:rsid w:val="00686433"/>
    <w:rsid w:val="00690C87"/>
    <w:rsid w:val="00694531"/>
    <w:rsid w:val="0069654E"/>
    <w:rsid w:val="00697EA3"/>
    <w:rsid w:val="006A10DF"/>
    <w:rsid w:val="006A36F7"/>
    <w:rsid w:val="006A4329"/>
    <w:rsid w:val="006A4A85"/>
    <w:rsid w:val="006A4D09"/>
    <w:rsid w:val="006B0FB0"/>
    <w:rsid w:val="006B1CF5"/>
    <w:rsid w:val="006B1ED7"/>
    <w:rsid w:val="006B39C5"/>
    <w:rsid w:val="006B41FB"/>
    <w:rsid w:val="006B427C"/>
    <w:rsid w:val="006B47D1"/>
    <w:rsid w:val="006B488F"/>
    <w:rsid w:val="006B5D94"/>
    <w:rsid w:val="006B640F"/>
    <w:rsid w:val="006B6F9B"/>
    <w:rsid w:val="006C17E4"/>
    <w:rsid w:val="006C28DB"/>
    <w:rsid w:val="006C3C4F"/>
    <w:rsid w:val="006C4F3F"/>
    <w:rsid w:val="006C7926"/>
    <w:rsid w:val="006D0D36"/>
    <w:rsid w:val="006D2E70"/>
    <w:rsid w:val="006D353E"/>
    <w:rsid w:val="006D449E"/>
    <w:rsid w:val="006D57A4"/>
    <w:rsid w:val="006D59EE"/>
    <w:rsid w:val="006E1C23"/>
    <w:rsid w:val="006E373E"/>
    <w:rsid w:val="006E4748"/>
    <w:rsid w:val="006E5EE2"/>
    <w:rsid w:val="006E7AE5"/>
    <w:rsid w:val="006F0BB9"/>
    <w:rsid w:val="006F0E5D"/>
    <w:rsid w:val="006F1F78"/>
    <w:rsid w:val="006F7950"/>
    <w:rsid w:val="006F7E9E"/>
    <w:rsid w:val="00700974"/>
    <w:rsid w:val="007023E0"/>
    <w:rsid w:val="00704BC0"/>
    <w:rsid w:val="00704D0C"/>
    <w:rsid w:val="007079C2"/>
    <w:rsid w:val="007124AC"/>
    <w:rsid w:val="00712A24"/>
    <w:rsid w:val="00712A8F"/>
    <w:rsid w:val="00720504"/>
    <w:rsid w:val="00721032"/>
    <w:rsid w:val="007214E5"/>
    <w:rsid w:val="00721F3B"/>
    <w:rsid w:val="007251FC"/>
    <w:rsid w:val="007264F8"/>
    <w:rsid w:val="007269F4"/>
    <w:rsid w:val="00727AAA"/>
    <w:rsid w:val="00730D2A"/>
    <w:rsid w:val="0073127E"/>
    <w:rsid w:val="00731884"/>
    <w:rsid w:val="0073213E"/>
    <w:rsid w:val="0073348D"/>
    <w:rsid w:val="00733535"/>
    <w:rsid w:val="0073363A"/>
    <w:rsid w:val="00734156"/>
    <w:rsid w:val="0073574D"/>
    <w:rsid w:val="0073615B"/>
    <w:rsid w:val="00736490"/>
    <w:rsid w:val="00737419"/>
    <w:rsid w:val="007454C5"/>
    <w:rsid w:val="00745CB2"/>
    <w:rsid w:val="00747738"/>
    <w:rsid w:val="00751D36"/>
    <w:rsid w:val="00755898"/>
    <w:rsid w:val="0075591F"/>
    <w:rsid w:val="007560A4"/>
    <w:rsid w:val="00756D2E"/>
    <w:rsid w:val="00760E00"/>
    <w:rsid w:val="00761F68"/>
    <w:rsid w:val="00763BC7"/>
    <w:rsid w:val="00764928"/>
    <w:rsid w:val="00764941"/>
    <w:rsid w:val="00767987"/>
    <w:rsid w:val="007700AC"/>
    <w:rsid w:val="007718A4"/>
    <w:rsid w:val="007718F0"/>
    <w:rsid w:val="007739BD"/>
    <w:rsid w:val="007754B6"/>
    <w:rsid w:val="007756DF"/>
    <w:rsid w:val="0077689C"/>
    <w:rsid w:val="00783156"/>
    <w:rsid w:val="00784B54"/>
    <w:rsid w:val="00787C8A"/>
    <w:rsid w:val="0079046E"/>
    <w:rsid w:val="00790F7E"/>
    <w:rsid w:val="00791917"/>
    <w:rsid w:val="00791CDD"/>
    <w:rsid w:val="007928C3"/>
    <w:rsid w:val="007933C4"/>
    <w:rsid w:val="00794692"/>
    <w:rsid w:val="007A0BD1"/>
    <w:rsid w:val="007A2F92"/>
    <w:rsid w:val="007A33C9"/>
    <w:rsid w:val="007A5B1F"/>
    <w:rsid w:val="007A75FB"/>
    <w:rsid w:val="007B168D"/>
    <w:rsid w:val="007B4A24"/>
    <w:rsid w:val="007B4D0C"/>
    <w:rsid w:val="007B5033"/>
    <w:rsid w:val="007B5578"/>
    <w:rsid w:val="007B5EC8"/>
    <w:rsid w:val="007B62C6"/>
    <w:rsid w:val="007B66D1"/>
    <w:rsid w:val="007B70C7"/>
    <w:rsid w:val="007B76EC"/>
    <w:rsid w:val="007C0B5D"/>
    <w:rsid w:val="007C362D"/>
    <w:rsid w:val="007C4960"/>
    <w:rsid w:val="007C6E72"/>
    <w:rsid w:val="007D0C80"/>
    <w:rsid w:val="007D2009"/>
    <w:rsid w:val="007D7365"/>
    <w:rsid w:val="007D7B3F"/>
    <w:rsid w:val="007E069A"/>
    <w:rsid w:val="007E1A6A"/>
    <w:rsid w:val="007E5AA3"/>
    <w:rsid w:val="007F112B"/>
    <w:rsid w:val="007F1E93"/>
    <w:rsid w:val="007F2A3D"/>
    <w:rsid w:val="007F2E1D"/>
    <w:rsid w:val="007F39AE"/>
    <w:rsid w:val="007F3B52"/>
    <w:rsid w:val="007F3BB1"/>
    <w:rsid w:val="007F3F28"/>
    <w:rsid w:val="007F4906"/>
    <w:rsid w:val="00801758"/>
    <w:rsid w:val="008025D3"/>
    <w:rsid w:val="008028A9"/>
    <w:rsid w:val="008038CD"/>
    <w:rsid w:val="00804CFF"/>
    <w:rsid w:val="008056BC"/>
    <w:rsid w:val="00806F20"/>
    <w:rsid w:val="008121FC"/>
    <w:rsid w:val="00812E6A"/>
    <w:rsid w:val="008157EF"/>
    <w:rsid w:val="008204BA"/>
    <w:rsid w:val="0082087D"/>
    <w:rsid w:val="0082274C"/>
    <w:rsid w:val="00822A94"/>
    <w:rsid w:val="00823420"/>
    <w:rsid w:val="008235D1"/>
    <w:rsid w:val="0082380F"/>
    <w:rsid w:val="00825FA4"/>
    <w:rsid w:val="008264B4"/>
    <w:rsid w:val="008275FC"/>
    <w:rsid w:val="008277AF"/>
    <w:rsid w:val="00827C30"/>
    <w:rsid w:val="008302B0"/>
    <w:rsid w:val="00830EA9"/>
    <w:rsid w:val="00831098"/>
    <w:rsid w:val="008313DD"/>
    <w:rsid w:val="00831760"/>
    <w:rsid w:val="00831DD9"/>
    <w:rsid w:val="00834C6B"/>
    <w:rsid w:val="00836A89"/>
    <w:rsid w:val="00836BD5"/>
    <w:rsid w:val="00837678"/>
    <w:rsid w:val="008412A7"/>
    <w:rsid w:val="00841489"/>
    <w:rsid w:val="008417E7"/>
    <w:rsid w:val="00841AF8"/>
    <w:rsid w:val="008424BB"/>
    <w:rsid w:val="00842CEE"/>
    <w:rsid w:val="00843ADB"/>
    <w:rsid w:val="00845A6A"/>
    <w:rsid w:val="00850D89"/>
    <w:rsid w:val="00850F46"/>
    <w:rsid w:val="00852979"/>
    <w:rsid w:val="00853133"/>
    <w:rsid w:val="00853480"/>
    <w:rsid w:val="008542AB"/>
    <w:rsid w:val="0085439E"/>
    <w:rsid w:val="00854576"/>
    <w:rsid w:val="00856B78"/>
    <w:rsid w:val="00856BF3"/>
    <w:rsid w:val="00857040"/>
    <w:rsid w:val="008605DE"/>
    <w:rsid w:val="00863D23"/>
    <w:rsid w:val="008642C3"/>
    <w:rsid w:val="00864AB5"/>
    <w:rsid w:val="0086555C"/>
    <w:rsid w:val="008674E6"/>
    <w:rsid w:val="00870A91"/>
    <w:rsid w:val="008719AE"/>
    <w:rsid w:val="008719C4"/>
    <w:rsid w:val="00871BEE"/>
    <w:rsid w:val="00872497"/>
    <w:rsid w:val="00873B42"/>
    <w:rsid w:val="008740FF"/>
    <w:rsid w:val="0087518D"/>
    <w:rsid w:val="00876FFE"/>
    <w:rsid w:val="008776AA"/>
    <w:rsid w:val="008811EF"/>
    <w:rsid w:val="008828C1"/>
    <w:rsid w:val="00884E89"/>
    <w:rsid w:val="00885CB1"/>
    <w:rsid w:val="00885F8E"/>
    <w:rsid w:val="00886AA4"/>
    <w:rsid w:val="00891C5F"/>
    <w:rsid w:val="00892967"/>
    <w:rsid w:val="00894F44"/>
    <w:rsid w:val="008976AE"/>
    <w:rsid w:val="008A0C7A"/>
    <w:rsid w:val="008A0F0C"/>
    <w:rsid w:val="008A4705"/>
    <w:rsid w:val="008A5ED8"/>
    <w:rsid w:val="008A6C1C"/>
    <w:rsid w:val="008A7313"/>
    <w:rsid w:val="008A741F"/>
    <w:rsid w:val="008B04F1"/>
    <w:rsid w:val="008B24F0"/>
    <w:rsid w:val="008B37D6"/>
    <w:rsid w:val="008B44BC"/>
    <w:rsid w:val="008B46EE"/>
    <w:rsid w:val="008B498D"/>
    <w:rsid w:val="008B71AF"/>
    <w:rsid w:val="008B76A3"/>
    <w:rsid w:val="008B77B6"/>
    <w:rsid w:val="008B79F1"/>
    <w:rsid w:val="008C0EB1"/>
    <w:rsid w:val="008C2CF4"/>
    <w:rsid w:val="008C3190"/>
    <w:rsid w:val="008C3ADA"/>
    <w:rsid w:val="008C3FEF"/>
    <w:rsid w:val="008C63F8"/>
    <w:rsid w:val="008C672D"/>
    <w:rsid w:val="008C6C5E"/>
    <w:rsid w:val="008C7EC7"/>
    <w:rsid w:val="008D338F"/>
    <w:rsid w:val="008D6B45"/>
    <w:rsid w:val="008D70FE"/>
    <w:rsid w:val="008E006B"/>
    <w:rsid w:val="008E1F50"/>
    <w:rsid w:val="008E2320"/>
    <w:rsid w:val="008E55BD"/>
    <w:rsid w:val="008E5737"/>
    <w:rsid w:val="008E596B"/>
    <w:rsid w:val="008F0331"/>
    <w:rsid w:val="008F2E86"/>
    <w:rsid w:val="008F5A66"/>
    <w:rsid w:val="008F6A59"/>
    <w:rsid w:val="0090106C"/>
    <w:rsid w:val="009011C3"/>
    <w:rsid w:val="00903D40"/>
    <w:rsid w:val="00903F3D"/>
    <w:rsid w:val="0090637C"/>
    <w:rsid w:val="009067F2"/>
    <w:rsid w:val="009070B9"/>
    <w:rsid w:val="00911825"/>
    <w:rsid w:val="009126AB"/>
    <w:rsid w:val="0091353C"/>
    <w:rsid w:val="00913B75"/>
    <w:rsid w:val="0091522D"/>
    <w:rsid w:val="00916BA1"/>
    <w:rsid w:val="00920150"/>
    <w:rsid w:val="00923028"/>
    <w:rsid w:val="0092337A"/>
    <w:rsid w:val="00923AF1"/>
    <w:rsid w:val="009257A3"/>
    <w:rsid w:val="009310E9"/>
    <w:rsid w:val="00931BB8"/>
    <w:rsid w:val="009325F5"/>
    <w:rsid w:val="0093278C"/>
    <w:rsid w:val="00933C05"/>
    <w:rsid w:val="00935D28"/>
    <w:rsid w:val="00937910"/>
    <w:rsid w:val="0094020A"/>
    <w:rsid w:val="00941E8C"/>
    <w:rsid w:val="00942FDB"/>
    <w:rsid w:val="00943799"/>
    <w:rsid w:val="009474CB"/>
    <w:rsid w:val="00947D2C"/>
    <w:rsid w:val="00947EF0"/>
    <w:rsid w:val="00952A8E"/>
    <w:rsid w:val="00953265"/>
    <w:rsid w:val="00953577"/>
    <w:rsid w:val="00954699"/>
    <w:rsid w:val="00955DA4"/>
    <w:rsid w:val="009614EA"/>
    <w:rsid w:val="00961CF0"/>
    <w:rsid w:val="0096292D"/>
    <w:rsid w:val="00965AE8"/>
    <w:rsid w:val="00966887"/>
    <w:rsid w:val="00970E32"/>
    <w:rsid w:val="00970F60"/>
    <w:rsid w:val="00971F38"/>
    <w:rsid w:val="00976535"/>
    <w:rsid w:val="00976566"/>
    <w:rsid w:val="009774CA"/>
    <w:rsid w:val="0098221D"/>
    <w:rsid w:val="009836D6"/>
    <w:rsid w:val="00985658"/>
    <w:rsid w:val="009868ED"/>
    <w:rsid w:val="00990E2F"/>
    <w:rsid w:val="009919D6"/>
    <w:rsid w:val="00992516"/>
    <w:rsid w:val="0099276C"/>
    <w:rsid w:val="00995297"/>
    <w:rsid w:val="009977D8"/>
    <w:rsid w:val="009A00B3"/>
    <w:rsid w:val="009A0345"/>
    <w:rsid w:val="009A21F6"/>
    <w:rsid w:val="009A2715"/>
    <w:rsid w:val="009A2C7C"/>
    <w:rsid w:val="009A4854"/>
    <w:rsid w:val="009B4903"/>
    <w:rsid w:val="009C0759"/>
    <w:rsid w:val="009C076D"/>
    <w:rsid w:val="009C1075"/>
    <w:rsid w:val="009C203C"/>
    <w:rsid w:val="009C21C4"/>
    <w:rsid w:val="009C245C"/>
    <w:rsid w:val="009C362E"/>
    <w:rsid w:val="009C4FB0"/>
    <w:rsid w:val="009C5565"/>
    <w:rsid w:val="009C6AE5"/>
    <w:rsid w:val="009C7474"/>
    <w:rsid w:val="009D26BE"/>
    <w:rsid w:val="009D2784"/>
    <w:rsid w:val="009D31C2"/>
    <w:rsid w:val="009D363B"/>
    <w:rsid w:val="009D5EA9"/>
    <w:rsid w:val="009D6603"/>
    <w:rsid w:val="009D696B"/>
    <w:rsid w:val="009D6B00"/>
    <w:rsid w:val="009D6BDF"/>
    <w:rsid w:val="009E0D0A"/>
    <w:rsid w:val="009E222D"/>
    <w:rsid w:val="009E2C08"/>
    <w:rsid w:val="009E3FAF"/>
    <w:rsid w:val="009E6E1E"/>
    <w:rsid w:val="009E7F1F"/>
    <w:rsid w:val="009F174B"/>
    <w:rsid w:val="009F36A7"/>
    <w:rsid w:val="009F5319"/>
    <w:rsid w:val="009F5550"/>
    <w:rsid w:val="009F564C"/>
    <w:rsid w:val="009F5AD7"/>
    <w:rsid w:val="00A00138"/>
    <w:rsid w:val="00A00211"/>
    <w:rsid w:val="00A00248"/>
    <w:rsid w:val="00A03B24"/>
    <w:rsid w:val="00A05750"/>
    <w:rsid w:val="00A07079"/>
    <w:rsid w:val="00A0730C"/>
    <w:rsid w:val="00A103C1"/>
    <w:rsid w:val="00A12CC8"/>
    <w:rsid w:val="00A1698C"/>
    <w:rsid w:val="00A179FB"/>
    <w:rsid w:val="00A20C3B"/>
    <w:rsid w:val="00A216E1"/>
    <w:rsid w:val="00A21C8D"/>
    <w:rsid w:val="00A2307A"/>
    <w:rsid w:val="00A23594"/>
    <w:rsid w:val="00A24E98"/>
    <w:rsid w:val="00A25A9A"/>
    <w:rsid w:val="00A26001"/>
    <w:rsid w:val="00A267FF"/>
    <w:rsid w:val="00A26B68"/>
    <w:rsid w:val="00A32362"/>
    <w:rsid w:val="00A323B6"/>
    <w:rsid w:val="00A359BB"/>
    <w:rsid w:val="00A35B92"/>
    <w:rsid w:val="00A41A7E"/>
    <w:rsid w:val="00A432C0"/>
    <w:rsid w:val="00A4348D"/>
    <w:rsid w:val="00A43EA5"/>
    <w:rsid w:val="00A457FA"/>
    <w:rsid w:val="00A47013"/>
    <w:rsid w:val="00A52787"/>
    <w:rsid w:val="00A52C5B"/>
    <w:rsid w:val="00A530BB"/>
    <w:rsid w:val="00A54434"/>
    <w:rsid w:val="00A54942"/>
    <w:rsid w:val="00A54EAE"/>
    <w:rsid w:val="00A558A3"/>
    <w:rsid w:val="00A55F30"/>
    <w:rsid w:val="00A57427"/>
    <w:rsid w:val="00A57653"/>
    <w:rsid w:val="00A57BE0"/>
    <w:rsid w:val="00A6158C"/>
    <w:rsid w:val="00A61990"/>
    <w:rsid w:val="00A645DB"/>
    <w:rsid w:val="00A649FD"/>
    <w:rsid w:val="00A65CCF"/>
    <w:rsid w:val="00A67248"/>
    <w:rsid w:val="00A67415"/>
    <w:rsid w:val="00A72DB2"/>
    <w:rsid w:val="00A7318B"/>
    <w:rsid w:val="00A73539"/>
    <w:rsid w:val="00A73AD0"/>
    <w:rsid w:val="00A73F48"/>
    <w:rsid w:val="00A740C7"/>
    <w:rsid w:val="00A7537C"/>
    <w:rsid w:val="00A768B9"/>
    <w:rsid w:val="00A76924"/>
    <w:rsid w:val="00A774CC"/>
    <w:rsid w:val="00A820C0"/>
    <w:rsid w:val="00A861CE"/>
    <w:rsid w:val="00A865AA"/>
    <w:rsid w:val="00A8755F"/>
    <w:rsid w:val="00A90A91"/>
    <w:rsid w:val="00A915BA"/>
    <w:rsid w:val="00A93393"/>
    <w:rsid w:val="00A93473"/>
    <w:rsid w:val="00A94D12"/>
    <w:rsid w:val="00A96346"/>
    <w:rsid w:val="00A96959"/>
    <w:rsid w:val="00A97A2A"/>
    <w:rsid w:val="00AA3DA6"/>
    <w:rsid w:val="00AA41D8"/>
    <w:rsid w:val="00AB06DC"/>
    <w:rsid w:val="00AB21D5"/>
    <w:rsid w:val="00AB274E"/>
    <w:rsid w:val="00AB36C3"/>
    <w:rsid w:val="00AB4204"/>
    <w:rsid w:val="00AB4206"/>
    <w:rsid w:val="00AB5E82"/>
    <w:rsid w:val="00AB6897"/>
    <w:rsid w:val="00AC01B5"/>
    <w:rsid w:val="00AC0F81"/>
    <w:rsid w:val="00AC2708"/>
    <w:rsid w:val="00AC439E"/>
    <w:rsid w:val="00AC5131"/>
    <w:rsid w:val="00AC5426"/>
    <w:rsid w:val="00AC6D0D"/>
    <w:rsid w:val="00AC7920"/>
    <w:rsid w:val="00AD10D1"/>
    <w:rsid w:val="00AD12A4"/>
    <w:rsid w:val="00AD24F8"/>
    <w:rsid w:val="00AD31A7"/>
    <w:rsid w:val="00AD4148"/>
    <w:rsid w:val="00AD5063"/>
    <w:rsid w:val="00AD5A8D"/>
    <w:rsid w:val="00AD70C6"/>
    <w:rsid w:val="00AD761B"/>
    <w:rsid w:val="00AE2B10"/>
    <w:rsid w:val="00AE3E20"/>
    <w:rsid w:val="00AE6BAD"/>
    <w:rsid w:val="00AF21C1"/>
    <w:rsid w:val="00AF2609"/>
    <w:rsid w:val="00AF4DF7"/>
    <w:rsid w:val="00AF61FE"/>
    <w:rsid w:val="00AF79E8"/>
    <w:rsid w:val="00B00182"/>
    <w:rsid w:val="00B00A7B"/>
    <w:rsid w:val="00B0140D"/>
    <w:rsid w:val="00B01712"/>
    <w:rsid w:val="00B03F50"/>
    <w:rsid w:val="00B04DE7"/>
    <w:rsid w:val="00B0503C"/>
    <w:rsid w:val="00B0682B"/>
    <w:rsid w:val="00B07AC0"/>
    <w:rsid w:val="00B07C37"/>
    <w:rsid w:val="00B07FFE"/>
    <w:rsid w:val="00B115D2"/>
    <w:rsid w:val="00B14465"/>
    <w:rsid w:val="00B15589"/>
    <w:rsid w:val="00B15754"/>
    <w:rsid w:val="00B20EE3"/>
    <w:rsid w:val="00B215F0"/>
    <w:rsid w:val="00B2221D"/>
    <w:rsid w:val="00B23B9F"/>
    <w:rsid w:val="00B23CC2"/>
    <w:rsid w:val="00B27D27"/>
    <w:rsid w:val="00B305C1"/>
    <w:rsid w:val="00B30B4C"/>
    <w:rsid w:val="00B30FB9"/>
    <w:rsid w:val="00B3101C"/>
    <w:rsid w:val="00B31B86"/>
    <w:rsid w:val="00B320B8"/>
    <w:rsid w:val="00B336A0"/>
    <w:rsid w:val="00B342AC"/>
    <w:rsid w:val="00B3597F"/>
    <w:rsid w:val="00B40526"/>
    <w:rsid w:val="00B42211"/>
    <w:rsid w:val="00B4355F"/>
    <w:rsid w:val="00B438A7"/>
    <w:rsid w:val="00B44B97"/>
    <w:rsid w:val="00B465C0"/>
    <w:rsid w:val="00B52C43"/>
    <w:rsid w:val="00B5490A"/>
    <w:rsid w:val="00B57433"/>
    <w:rsid w:val="00B57481"/>
    <w:rsid w:val="00B57662"/>
    <w:rsid w:val="00B57F20"/>
    <w:rsid w:val="00B61929"/>
    <w:rsid w:val="00B7154D"/>
    <w:rsid w:val="00B72CB4"/>
    <w:rsid w:val="00B747DB"/>
    <w:rsid w:val="00B759BA"/>
    <w:rsid w:val="00B80E4F"/>
    <w:rsid w:val="00B811DC"/>
    <w:rsid w:val="00B823CC"/>
    <w:rsid w:val="00B855F2"/>
    <w:rsid w:val="00B866AD"/>
    <w:rsid w:val="00B87758"/>
    <w:rsid w:val="00B877E3"/>
    <w:rsid w:val="00B91441"/>
    <w:rsid w:val="00B91A17"/>
    <w:rsid w:val="00B94454"/>
    <w:rsid w:val="00B9504B"/>
    <w:rsid w:val="00B97A51"/>
    <w:rsid w:val="00BA2A6E"/>
    <w:rsid w:val="00BA7D04"/>
    <w:rsid w:val="00BA7D7B"/>
    <w:rsid w:val="00BB20EC"/>
    <w:rsid w:val="00BB382C"/>
    <w:rsid w:val="00BB3F65"/>
    <w:rsid w:val="00BC1B35"/>
    <w:rsid w:val="00BC3E7E"/>
    <w:rsid w:val="00BC4646"/>
    <w:rsid w:val="00BC52F3"/>
    <w:rsid w:val="00BC70E6"/>
    <w:rsid w:val="00BC7DA5"/>
    <w:rsid w:val="00BD034A"/>
    <w:rsid w:val="00BD392A"/>
    <w:rsid w:val="00BD3FA2"/>
    <w:rsid w:val="00BD4221"/>
    <w:rsid w:val="00BD50A8"/>
    <w:rsid w:val="00BD51E8"/>
    <w:rsid w:val="00BD57E6"/>
    <w:rsid w:val="00BD5B90"/>
    <w:rsid w:val="00BE00A8"/>
    <w:rsid w:val="00BE12DA"/>
    <w:rsid w:val="00BE12DD"/>
    <w:rsid w:val="00BE1AA4"/>
    <w:rsid w:val="00BE1E99"/>
    <w:rsid w:val="00BE4E01"/>
    <w:rsid w:val="00BE60E5"/>
    <w:rsid w:val="00BE6C70"/>
    <w:rsid w:val="00BE767B"/>
    <w:rsid w:val="00BE7A91"/>
    <w:rsid w:val="00BF33E8"/>
    <w:rsid w:val="00BF3877"/>
    <w:rsid w:val="00BF70E3"/>
    <w:rsid w:val="00C0237F"/>
    <w:rsid w:val="00C04C6B"/>
    <w:rsid w:val="00C06B8A"/>
    <w:rsid w:val="00C079FA"/>
    <w:rsid w:val="00C109E9"/>
    <w:rsid w:val="00C22F86"/>
    <w:rsid w:val="00C2637A"/>
    <w:rsid w:val="00C27652"/>
    <w:rsid w:val="00C2785D"/>
    <w:rsid w:val="00C31A65"/>
    <w:rsid w:val="00C36941"/>
    <w:rsid w:val="00C36BAC"/>
    <w:rsid w:val="00C4261A"/>
    <w:rsid w:val="00C42AAC"/>
    <w:rsid w:val="00C42EF9"/>
    <w:rsid w:val="00C43C76"/>
    <w:rsid w:val="00C44846"/>
    <w:rsid w:val="00C45098"/>
    <w:rsid w:val="00C47700"/>
    <w:rsid w:val="00C51854"/>
    <w:rsid w:val="00C5261B"/>
    <w:rsid w:val="00C5477E"/>
    <w:rsid w:val="00C55E22"/>
    <w:rsid w:val="00C606A8"/>
    <w:rsid w:val="00C63D2F"/>
    <w:rsid w:val="00C6418A"/>
    <w:rsid w:val="00C643DF"/>
    <w:rsid w:val="00C645A7"/>
    <w:rsid w:val="00C64E01"/>
    <w:rsid w:val="00C66B76"/>
    <w:rsid w:val="00C66FD9"/>
    <w:rsid w:val="00C70960"/>
    <w:rsid w:val="00C719D4"/>
    <w:rsid w:val="00C725C2"/>
    <w:rsid w:val="00C74B88"/>
    <w:rsid w:val="00C74D03"/>
    <w:rsid w:val="00C76B5B"/>
    <w:rsid w:val="00C77E7A"/>
    <w:rsid w:val="00C80688"/>
    <w:rsid w:val="00C80BE8"/>
    <w:rsid w:val="00C80E47"/>
    <w:rsid w:val="00C827CD"/>
    <w:rsid w:val="00C82AA0"/>
    <w:rsid w:val="00C83F16"/>
    <w:rsid w:val="00C8432F"/>
    <w:rsid w:val="00C844BB"/>
    <w:rsid w:val="00C859D9"/>
    <w:rsid w:val="00C86AD1"/>
    <w:rsid w:val="00C911A3"/>
    <w:rsid w:val="00C91C64"/>
    <w:rsid w:val="00C949F9"/>
    <w:rsid w:val="00C94D89"/>
    <w:rsid w:val="00C955E3"/>
    <w:rsid w:val="00C95C61"/>
    <w:rsid w:val="00C9647F"/>
    <w:rsid w:val="00C976FD"/>
    <w:rsid w:val="00CA0E6F"/>
    <w:rsid w:val="00CA40F1"/>
    <w:rsid w:val="00CA49A1"/>
    <w:rsid w:val="00CA5698"/>
    <w:rsid w:val="00CA6115"/>
    <w:rsid w:val="00CA72FD"/>
    <w:rsid w:val="00CA79CE"/>
    <w:rsid w:val="00CB1E37"/>
    <w:rsid w:val="00CB4635"/>
    <w:rsid w:val="00CB569B"/>
    <w:rsid w:val="00CC038B"/>
    <w:rsid w:val="00CC2878"/>
    <w:rsid w:val="00CC3B2E"/>
    <w:rsid w:val="00CC597A"/>
    <w:rsid w:val="00CC5C93"/>
    <w:rsid w:val="00CC603F"/>
    <w:rsid w:val="00CC654D"/>
    <w:rsid w:val="00CC67D1"/>
    <w:rsid w:val="00CC7190"/>
    <w:rsid w:val="00CC74ED"/>
    <w:rsid w:val="00CD1624"/>
    <w:rsid w:val="00CD1910"/>
    <w:rsid w:val="00CD2FB5"/>
    <w:rsid w:val="00CD40CA"/>
    <w:rsid w:val="00CD6299"/>
    <w:rsid w:val="00CE03CB"/>
    <w:rsid w:val="00CE1F56"/>
    <w:rsid w:val="00CE2AE1"/>
    <w:rsid w:val="00CE5DD3"/>
    <w:rsid w:val="00CE665A"/>
    <w:rsid w:val="00CE6BF4"/>
    <w:rsid w:val="00CE6C2D"/>
    <w:rsid w:val="00CF07E4"/>
    <w:rsid w:val="00CF1D7A"/>
    <w:rsid w:val="00CF27E4"/>
    <w:rsid w:val="00CF2F45"/>
    <w:rsid w:val="00CF3267"/>
    <w:rsid w:val="00CF4EDE"/>
    <w:rsid w:val="00CF6B35"/>
    <w:rsid w:val="00CF721C"/>
    <w:rsid w:val="00CF739F"/>
    <w:rsid w:val="00D0371B"/>
    <w:rsid w:val="00D074C7"/>
    <w:rsid w:val="00D1121B"/>
    <w:rsid w:val="00D135E2"/>
    <w:rsid w:val="00D138AD"/>
    <w:rsid w:val="00D1451D"/>
    <w:rsid w:val="00D170B4"/>
    <w:rsid w:val="00D1726A"/>
    <w:rsid w:val="00D17DA9"/>
    <w:rsid w:val="00D20622"/>
    <w:rsid w:val="00D219BC"/>
    <w:rsid w:val="00D21B60"/>
    <w:rsid w:val="00D21D6C"/>
    <w:rsid w:val="00D24EDD"/>
    <w:rsid w:val="00D2794C"/>
    <w:rsid w:val="00D31235"/>
    <w:rsid w:val="00D31DB1"/>
    <w:rsid w:val="00D31EA4"/>
    <w:rsid w:val="00D328EC"/>
    <w:rsid w:val="00D33A13"/>
    <w:rsid w:val="00D359C7"/>
    <w:rsid w:val="00D403A5"/>
    <w:rsid w:val="00D41155"/>
    <w:rsid w:val="00D41B6A"/>
    <w:rsid w:val="00D438F1"/>
    <w:rsid w:val="00D44887"/>
    <w:rsid w:val="00D449CA"/>
    <w:rsid w:val="00D457F4"/>
    <w:rsid w:val="00D47272"/>
    <w:rsid w:val="00D504E0"/>
    <w:rsid w:val="00D50D07"/>
    <w:rsid w:val="00D514DF"/>
    <w:rsid w:val="00D51568"/>
    <w:rsid w:val="00D53AA3"/>
    <w:rsid w:val="00D544EA"/>
    <w:rsid w:val="00D56D0C"/>
    <w:rsid w:val="00D57138"/>
    <w:rsid w:val="00D620A4"/>
    <w:rsid w:val="00D621A8"/>
    <w:rsid w:val="00D64190"/>
    <w:rsid w:val="00D64AA7"/>
    <w:rsid w:val="00D65012"/>
    <w:rsid w:val="00D73DAF"/>
    <w:rsid w:val="00D81059"/>
    <w:rsid w:val="00D85B49"/>
    <w:rsid w:val="00D86BE3"/>
    <w:rsid w:val="00D86E1C"/>
    <w:rsid w:val="00D91361"/>
    <w:rsid w:val="00D96E00"/>
    <w:rsid w:val="00D97528"/>
    <w:rsid w:val="00DA0808"/>
    <w:rsid w:val="00DA1235"/>
    <w:rsid w:val="00DA1316"/>
    <w:rsid w:val="00DA2CD5"/>
    <w:rsid w:val="00DA5C1A"/>
    <w:rsid w:val="00DA6DA2"/>
    <w:rsid w:val="00DA7D22"/>
    <w:rsid w:val="00DB2966"/>
    <w:rsid w:val="00DB3659"/>
    <w:rsid w:val="00DB37FE"/>
    <w:rsid w:val="00DB4F13"/>
    <w:rsid w:val="00DB5A2A"/>
    <w:rsid w:val="00DB5D59"/>
    <w:rsid w:val="00DB7B08"/>
    <w:rsid w:val="00DC0580"/>
    <w:rsid w:val="00DC178A"/>
    <w:rsid w:val="00DC1D44"/>
    <w:rsid w:val="00DC1EDC"/>
    <w:rsid w:val="00DC2804"/>
    <w:rsid w:val="00DC392C"/>
    <w:rsid w:val="00DC71B0"/>
    <w:rsid w:val="00DD19EF"/>
    <w:rsid w:val="00DD2EA3"/>
    <w:rsid w:val="00DD422F"/>
    <w:rsid w:val="00DD5C1E"/>
    <w:rsid w:val="00DD79D5"/>
    <w:rsid w:val="00DD7D82"/>
    <w:rsid w:val="00DE5516"/>
    <w:rsid w:val="00DE5D4A"/>
    <w:rsid w:val="00DE734A"/>
    <w:rsid w:val="00DE757E"/>
    <w:rsid w:val="00DE7AC1"/>
    <w:rsid w:val="00DF14D3"/>
    <w:rsid w:val="00DF1F71"/>
    <w:rsid w:val="00DF3061"/>
    <w:rsid w:val="00DF432D"/>
    <w:rsid w:val="00DF5751"/>
    <w:rsid w:val="00E00227"/>
    <w:rsid w:val="00E010E9"/>
    <w:rsid w:val="00E031FA"/>
    <w:rsid w:val="00E0372A"/>
    <w:rsid w:val="00E03ED5"/>
    <w:rsid w:val="00E070DA"/>
    <w:rsid w:val="00E07519"/>
    <w:rsid w:val="00E10C44"/>
    <w:rsid w:val="00E1108E"/>
    <w:rsid w:val="00E114D3"/>
    <w:rsid w:val="00E11FBC"/>
    <w:rsid w:val="00E12FE9"/>
    <w:rsid w:val="00E1430C"/>
    <w:rsid w:val="00E152FB"/>
    <w:rsid w:val="00E15399"/>
    <w:rsid w:val="00E20766"/>
    <w:rsid w:val="00E240B1"/>
    <w:rsid w:val="00E2557E"/>
    <w:rsid w:val="00E261FD"/>
    <w:rsid w:val="00E2667A"/>
    <w:rsid w:val="00E30D1A"/>
    <w:rsid w:val="00E32422"/>
    <w:rsid w:val="00E32E7F"/>
    <w:rsid w:val="00E33951"/>
    <w:rsid w:val="00E33E4C"/>
    <w:rsid w:val="00E35362"/>
    <w:rsid w:val="00E35857"/>
    <w:rsid w:val="00E363E6"/>
    <w:rsid w:val="00E36799"/>
    <w:rsid w:val="00E37DD5"/>
    <w:rsid w:val="00E40534"/>
    <w:rsid w:val="00E42170"/>
    <w:rsid w:val="00E42537"/>
    <w:rsid w:val="00E43806"/>
    <w:rsid w:val="00E4761A"/>
    <w:rsid w:val="00E505B7"/>
    <w:rsid w:val="00E53E37"/>
    <w:rsid w:val="00E559C4"/>
    <w:rsid w:val="00E55BB8"/>
    <w:rsid w:val="00E56024"/>
    <w:rsid w:val="00E630CB"/>
    <w:rsid w:val="00E633A3"/>
    <w:rsid w:val="00E63F66"/>
    <w:rsid w:val="00E6404A"/>
    <w:rsid w:val="00E652F2"/>
    <w:rsid w:val="00E65ACC"/>
    <w:rsid w:val="00E65DFF"/>
    <w:rsid w:val="00E66CCB"/>
    <w:rsid w:val="00E670C8"/>
    <w:rsid w:val="00E67EA0"/>
    <w:rsid w:val="00E708A9"/>
    <w:rsid w:val="00E70947"/>
    <w:rsid w:val="00E70B73"/>
    <w:rsid w:val="00E73B02"/>
    <w:rsid w:val="00E74C1B"/>
    <w:rsid w:val="00E75903"/>
    <w:rsid w:val="00E815EE"/>
    <w:rsid w:val="00E81A90"/>
    <w:rsid w:val="00E827D1"/>
    <w:rsid w:val="00E82ECC"/>
    <w:rsid w:val="00E835F0"/>
    <w:rsid w:val="00E83F84"/>
    <w:rsid w:val="00E84726"/>
    <w:rsid w:val="00E84869"/>
    <w:rsid w:val="00E85DB2"/>
    <w:rsid w:val="00E868ED"/>
    <w:rsid w:val="00E91156"/>
    <w:rsid w:val="00E91297"/>
    <w:rsid w:val="00E91EEB"/>
    <w:rsid w:val="00E92481"/>
    <w:rsid w:val="00E92CCC"/>
    <w:rsid w:val="00E9381C"/>
    <w:rsid w:val="00E94F18"/>
    <w:rsid w:val="00E95BC8"/>
    <w:rsid w:val="00E96BDE"/>
    <w:rsid w:val="00E979AC"/>
    <w:rsid w:val="00EA0AAF"/>
    <w:rsid w:val="00EA22FC"/>
    <w:rsid w:val="00EA26D0"/>
    <w:rsid w:val="00EA30B5"/>
    <w:rsid w:val="00EA4151"/>
    <w:rsid w:val="00EA529D"/>
    <w:rsid w:val="00EA54B4"/>
    <w:rsid w:val="00EA680A"/>
    <w:rsid w:val="00EB17C4"/>
    <w:rsid w:val="00EB257B"/>
    <w:rsid w:val="00EB4745"/>
    <w:rsid w:val="00EB4BAD"/>
    <w:rsid w:val="00EC22D1"/>
    <w:rsid w:val="00EC2FCF"/>
    <w:rsid w:val="00EC5068"/>
    <w:rsid w:val="00EC51FA"/>
    <w:rsid w:val="00EC70F2"/>
    <w:rsid w:val="00ED2010"/>
    <w:rsid w:val="00ED2FD8"/>
    <w:rsid w:val="00ED3128"/>
    <w:rsid w:val="00ED39C4"/>
    <w:rsid w:val="00ED3A07"/>
    <w:rsid w:val="00ED4CF0"/>
    <w:rsid w:val="00ED7320"/>
    <w:rsid w:val="00EE13E4"/>
    <w:rsid w:val="00EE3E13"/>
    <w:rsid w:val="00EE4CEC"/>
    <w:rsid w:val="00EE4FE5"/>
    <w:rsid w:val="00EE5718"/>
    <w:rsid w:val="00EE5BBB"/>
    <w:rsid w:val="00EE67E0"/>
    <w:rsid w:val="00EE7480"/>
    <w:rsid w:val="00EE7CD2"/>
    <w:rsid w:val="00EF0B9E"/>
    <w:rsid w:val="00EF74AF"/>
    <w:rsid w:val="00F00928"/>
    <w:rsid w:val="00F0189C"/>
    <w:rsid w:val="00F0384E"/>
    <w:rsid w:val="00F04510"/>
    <w:rsid w:val="00F0518D"/>
    <w:rsid w:val="00F056C3"/>
    <w:rsid w:val="00F06A01"/>
    <w:rsid w:val="00F0787A"/>
    <w:rsid w:val="00F07DC0"/>
    <w:rsid w:val="00F1032E"/>
    <w:rsid w:val="00F10D7A"/>
    <w:rsid w:val="00F13DC5"/>
    <w:rsid w:val="00F142A0"/>
    <w:rsid w:val="00F16CD3"/>
    <w:rsid w:val="00F16EB6"/>
    <w:rsid w:val="00F175A9"/>
    <w:rsid w:val="00F1766C"/>
    <w:rsid w:val="00F178A6"/>
    <w:rsid w:val="00F2019E"/>
    <w:rsid w:val="00F210E2"/>
    <w:rsid w:val="00F23CF0"/>
    <w:rsid w:val="00F3218F"/>
    <w:rsid w:val="00F32CDF"/>
    <w:rsid w:val="00F3496C"/>
    <w:rsid w:val="00F34EB8"/>
    <w:rsid w:val="00F35C7F"/>
    <w:rsid w:val="00F42093"/>
    <w:rsid w:val="00F43D2D"/>
    <w:rsid w:val="00F46965"/>
    <w:rsid w:val="00F46BB5"/>
    <w:rsid w:val="00F46C0E"/>
    <w:rsid w:val="00F46F83"/>
    <w:rsid w:val="00F47BE2"/>
    <w:rsid w:val="00F47FCF"/>
    <w:rsid w:val="00F51247"/>
    <w:rsid w:val="00F52B02"/>
    <w:rsid w:val="00F537FC"/>
    <w:rsid w:val="00F5627F"/>
    <w:rsid w:val="00F60088"/>
    <w:rsid w:val="00F60A9A"/>
    <w:rsid w:val="00F60B79"/>
    <w:rsid w:val="00F60E82"/>
    <w:rsid w:val="00F61507"/>
    <w:rsid w:val="00F621C7"/>
    <w:rsid w:val="00F63DC2"/>
    <w:rsid w:val="00F658C1"/>
    <w:rsid w:val="00F71528"/>
    <w:rsid w:val="00F72DA8"/>
    <w:rsid w:val="00F7484C"/>
    <w:rsid w:val="00F7628D"/>
    <w:rsid w:val="00F82A69"/>
    <w:rsid w:val="00F84AC5"/>
    <w:rsid w:val="00F85E25"/>
    <w:rsid w:val="00F86664"/>
    <w:rsid w:val="00F86AAF"/>
    <w:rsid w:val="00F87068"/>
    <w:rsid w:val="00F87992"/>
    <w:rsid w:val="00F932CA"/>
    <w:rsid w:val="00F93FA1"/>
    <w:rsid w:val="00F946CE"/>
    <w:rsid w:val="00F959A5"/>
    <w:rsid w:val="00F960D6"/>
    <w:rsid w:val="00F96376"/>
    <w:rsid w:val="00F9641A"/>
    <w:rsid w:val="00F968D7"/>
    <w:rsid w:val="00F97557"/>
    <w:rsid w:val="00F9774F"/>
    <w:rsid w:val="00FA0A20"/>
    <w:rsid w:val="00FA315A"/>
    <w:rsid w:val="00FA32C6"/>
    <w:rsid w:val="00FA3745"/>
    <w:rsid w:val="00FA390D"/>
    <w:rsid w:val="00FA3BAA"/>
    <w:rsid w:val="00FA42AE"/>
    <w:rsid w:val="00FA490A"/>
    <w:rsid w:val="00FA6966"/>
    <w:rsid w:val="00FA6F28"/>
    <w:rsid w:val="00FB173E"/>
    <w:rsid w:val="00FB2CF4"/>
    <w:rsid w:val="00FB3C3B"/>
    <w:rsid w:val="00FB40C5"/>
    <w:rsid w:val="00FB4B34"/>
    <w:rsid w:val="00FB6DE6"/>
    <w:rsid w:val="00FB7C44"/>
    <w:rsid w:val="00FC034A"/>
    <w:rsid w:val="00FC0AFE"/>
    <w:rsid w:val="00FC2C77"/>
    <w:rsid w:val="00FC3404"/>
    <w:rsid w:val="00FC5661"/>
    <w:rsid w:val="00FD0C52"/>
    <w:rsid w:val="00FD0D3F"/>
    <w:rsid w:val="00FD28B6"/>
    <w:rsid w:val="00FD3F02"/>
    <w:rsid w:val="00FD4AC2"/>
    <w:rsid w:val="00FD4F8C"/>
    <w:rsid w:val="00FD7A80"/>
    <w:rsid w:val="00FE062E"/>
    <w:rsid w:val="00FE171B"/>
    <w:rsid w:val="00FE1F4A"/>
    <w:rsid w:val="00FE211E"/>
    <w:rsid w:val="00FE23C0"/>
    <w:rsid w:val="00FE2C17"/>
    <w:rsid w:val="00FE79A6"/>
    <w:rsid w:val="00FF0099"/>
    <w:rsid w:val="00FF018B"/>
    <w:rsid w:val="00FF084D"/>
    <w:rsid w:val="00FF3213"/>
    <w:rsid w:val="00FF468E"/>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2466"/>
    <o:shapelayout v:ext="edit">
      <o:idmap v:ext="edit" data="1"/>
      <o:rules v:ext="edit">
        <o:r id="V:Rule24" type="connector" idref="#_x0000_s1252"/>
        <o:r id="V:Rule25" type="connector" idref="#_x0000_s1187"/>
        <o:r id="V:Rule26" type="connector" idref="#_x0000_s1189"/>
        <o:r id="V:Rule27" type="connector" idref="#_x0000_s1184"/>
        <o:r id="V:Rule28" type="connector" idref="#_x0000_s1255"/>
        <o:r id="V:Rule29" type="connector" idref="#_x0000_s1257"/>
        <o:r id="V:Rule30" type="connector" idref="#_x0000_s1196"/>
        <o:r id="V:Rule31" type="connector" idref="#_x0000_s1260"/>
        <o:r id="V:Rule32" type="connector" idref="#_x0000_s1186"/>
        <o:r id="V:Rule33" type="connector" idref="#_x0000_s1185"/>
        <o:r id="V:Rule34" type="connector" idref="#_x0000_s1264"/>
        <o:r id="V:Rule35" type="connector" idref="#_x0000_s1250"/>
        <o:r id="V:Rule36" type="connector" idref="#_x0000_s1262"/>
        <o:r id="V:Rule37" type="connector" idref="#_x0000_s1249"/>
        <o:r id="V:Rule38" type="connector" idref="#_x0000_s1263"/>
        <o:r id="V:Rule39" type="connector" idref="#_x0000_s1258"/>
        <o:r id="V:Rule40" type="connector" idref="#_x0000_s1242"/>
        <o:r id="V:Rule41" type="connector" idref="#_x0000_s1256"/>
        <o:r id="V:Rule42" type="connector" idref="#_x0000_s1259"/>
        <o:r id="V:Rule43" type="connector" idref="#_x0000_s1254"/>
        <o:r id="V:Rule44" type="connector" idref="#_x0000_s1188"/>
        <o:r id="V:Rule45" type="connector" idref="#_x0000_s1251"/>
        <o:r id="V:Rule46" type="connector" idref="#_x0000_s125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7A91"/>
  </w:style>
  <w:style w:type="paragraph" w:styleId="Titre1">
    <w:name w:val="heading 1"/>
    <w:basedOn w:val="Normal"/>
    <w:next w:val="Normal"/>
    <w:link w:val="Titre1Car"/>
    <w:uiPriority w:val="9"/>
    <w:qFormat/>
    <w:rsid w:val="008C3ADA"/>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nhideWhenUsed/>
    <w:rsid w:val="002800B2"/>
    <w:pPr>
      <w:spacing w:after="0" w:line="240" w:lineRule="auto"/>
    </w:pPr>
    <w:rPr>
      <w:sz w:val="20"/>
      <w:szCs w:val="20"/>
    </w:rPr>
  </w:style>
  <w:style w:type="character" w:customStyle="1" w:styleId="NotedebasdepageCar">
    <w:name w:val="Note de bas de page Car"/>
    <w:basedOn w:val="Policepardfaut"/>
    <w:link w:val="Notedebasdepage"/>
    <w:rsid w:val="002800B2"/>
    <w:rPr>
      <w:sz w:val="20"/>
      <w:szCs w:val="20"/>
    </w:rPr>
  </w:style>
  <w:style w:type="character" w:styleId="Appelnotedebasdep">
    <w:name w:val="footnote reference"/>
    <w:basedOn w:val="Policepardfaut"/>
    <w:unhideWhenUsed/>
    <w:rsid w:val="002800B2"/>
    <w:rPr>
      <w:vertAlign w:val="superscript"/>
    </w:rPr>
  </w:style>
  <w:style w:type="paragraph" w:styleId="Paragraphedeliste">
    <w:name w:val="List Paragraph"/>
    <w:basedOn w:val="Normal"/>
    <w:uiPriority w:val="34"/>
    <w:qFormat/>
    <w:rsid w:val="00A768B9"/>
    <w:pPr>
      <w:ind w:left="720"/>
      <w:contextualSpacing/>
    </w:pPr>
  </w:style>
  <w:style w:type="table" w:styleId="Grilledutableau">
    <w:name w:val="Table Grid"/>
    <w:basedOn w:val="TableauNormal"/>
    <w:uiPriority w:val="59"/>
    <w:rsid w:val="00E4761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tedefin">
    <w:name w:val="endnote text"/>
    <w:basedOn w:val="Normal"/>
    <w:link w:val="NotedefinCar"/>
    <w:uiPriority w:val="99"/>
    <w:semiHidden/>
    <w:unhideWhenUsed/>
    <w:rsid w:val="00350A8E"/>
    <w:pPr>
      <w:spacing w:after="0" w:line="240" w:lineRule="auto"/>
    </w:pPr>
    <w:rPr>
      <w:sz w:val="20"/>
      <w:szCs w:val="20"/>
    </w:rPr>
  </w:style>
  <w:style w:type="character" w:customStyle="1" w:styleId="NotedefinCar">
    <w:name w:val="Note de fin Car"/>
    <w:basedOn w:val="Policepardfaut"/>
    <w:link w:val="Notedefin"/>
    <w:uiPriority w:val="99"/>
    <w:semiHidden/>
    <w:rsid w:val="00350A8E"/>
    <w:rPr>
      <w:sz w:val="20"/>
      <w:szCs w:val="20"/>
    </w:rPr>
  </w:style>
  <w:style w:type="character" w:styleId="Appeldenotedefin">
    <w:name w:val="endnote reference"/>
    <w:basedOn w:val="Policepardfaut"/>
    <w:uiPriority w:val="99"/>
    <w:semiHidden/>
    <w:unhideWhenUsed/>
    <w:rsid w:val="00350A8E"/>
    <w:rPr>
      <w:vertAlign w:val="superscript"/>
    </w:rPr>
  </w:style>
  <w:style w:type="paragraph" w:styleId="Textedebulles">
    <w:name w:val="Balloon Text"/>
    <w:basedOn w:val="Normal"/>
    <w:link w:val="TextedebullesCar"/>
    <w:uiPriority w:val="99"/>
    <w:semiHidden/>
    <w:unhideWhenUsed/>
    <w:rsid w:val="00B44B9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44B97"/>
    <w:rPr>
      <w:rFonts w:ascii="Tahoma" w:hAnsi="Tahoma" w:cs="Tahoma"/>
      <w:sz w:val="16"/>
      <w:szCs w:val="16"/>
    </w:rPr>
  </w:style>
  <w:style w:type="paragraph" w:styleId="Corpsdetexte">
    <w:name w:val="Body Text"/>
    <w:basedOn w:val="Normal"/>
    <w:link w:val="CorpsdetexteCar"/>
    <w:rsid w:val="004F20EF"/>
    <w:pPr>
      <w:spacing w:after="120"/>
    </w:pPr>
    <w:rPr>
      <w:rFonts w:ascii="Calibri" w:eastAsia="Times New Roman" w:hAnsi="Calibri" w:cs="Times New Roman"/>
    </w:rPr>
  </w:style>
  <w:style w:type="character" w:customStyle="1" w:styleId="CorpsdetexteCar">
    <w:name w:val="Corps de texte Car"/>
    <w:basedOn w:val="Policepardfaut"/>
    <w:link w:val="Corpsdetexte"/>
    <w:rsid w:val="004F20EF"/>
    <w:rPr>
      <w:rFonts w:ascii="Calibri" w:eastAsia="Times New Roman" w:hAnsi="Calibri" w:cs="Times New Roman"/>
    </w:rPr>
  </w:style>
  <w:style w:type="paragraph" w:styleId="En-tte">
    <w:name w:val="header"/>
    <w:basedOn w:val="Normal"/>
    <w:link w:val="En-tteCar"/>
    <w:uiPriority w:val="99"/>
    <w:unhideWhenUsed/>
    <w:rsid w:val="0022498D"/>
    <w:pPr>
      <w:tabs>
        <w:tab w:val="center" w:pos="4536"/>
        <w:tab w:val="right" w:pos="9072"/>
      </w:tabs>
      <w:spacing w:after="0" w:line="240" w:lineRule="auto"/>
    </w:pPr>
  </w:style>
  <w:style w:type="character" w:customStyle="1" w:styleId="En-tteCar">
    <w:name w:val="En-tête Car"/>
    <w:basedOn w:val="Policepardfaut"/>
    <w:link w:val="En-tte"/>
    <w:uiPriority w:val="99"/>
    <w:rsid w:val="0022498D"/>
  </w:style>
  <w:style w:type="paragraph" w:styleId="Pieddepage">
    <w:name w:val="footer"/>
    <w:basedOn w:val="Normal"/>
    <w:link w:val="PieddepageCar"/>
    <w:uiPriority w:val="99"/>
    <w:unhideWhenUsed/>
    <w:rsid w:val="0022498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2498D"/>
  </w:style>
  <w:style w:type="paragraph" w:styleId="Explorateurdedocuments">
    <w:name w:val="Document Map"/>
    <w:basedOn w:val="Normal"/>
    <w:link w:val="ExplorateurdedocumentsCar"/>
    <w:uiPriority w:val="99"/>
    <w:unhideWhenUsed/>
    <w:rsid w:val="005A0573"/>
    <w:pPr>
      <w:spacing w:after="0" w:line="240" w:lineRule="auto"/>
    </w:pPr>
    <w:rPr>
      <w:rFonts w:hAnsi="Tahoma"/>
      <w:sz w:val="16"/>
      <w:szCs w:val="16"/>
    </w:rPr>
  </w:style>
  <w:style w:type="character" w:customStyle="1" w:styleId="ExplorateurdedocumentsCar">
    <w:name w:val="Explorateur de documents Car"/>
    <w:basedOn w:val="Policepardfaut"/>
    <w:link w:val="Explorateurdedocuments"/>
    <w:uiPriority w:val="99"/>
    <w:rsid w:val="005A0573"/>
    <w:rPr>
      <w:rFonts w:eastAsiaTheme="minorEastAsia" w:hAnsi="Tahoma"/>
      <w:sz w:val="16"/>
      <w:szCs w:val="16"/>
    </w:rPr>
  </w:style>
  <w:style w:type="character" w:styleId="Lienhypertexte">
    <w:name w:val="Hyperlink"/>
    <w:basedOn w:val="Policepardfaut"/>
    <w:uiPriority w:val="99"/>
    <w:unhideWhenUsed/>
    <w:rsid w:val="00DF14D3"/>
    <w:rPr>
      <w:color w:val="0000FF" w:themeColor="hyperlink"/>
      <w:u w:val="single"/>
    </w:rPr>
  </w:style>
  <w:style w:type="table" w:customStyle="1" w:styleId="Grilledutableau1">
    <w:name w:val="Grille du tableau1"/>
    <w:basedOn w:val="TableauNormal"/>
    <w:next w:val="Grilledutableau"/>
    <w:uiPriority w:val="59"/>
    <w:rsid w:val="00885CB1"/>
    <w:pPr>
      <w:spacing w:after="0" w:line="240" w:lineRule="auto"/>
    </w:pPr>
    <w:rPr>
      <w:rFonts w:eastAsia="Calibri"/>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59"/>
    <w:rsid w:val="00C8432F"/>
    <w:pPr>
      <w:spacing w:after="0" w:line="240" w:lineRule="auto"/>
    </w:pPr>
    <w:rPr>
      <w:rFonts w:eastAsia="Calibri"/>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Aucuneliste1">
    <w:name w:val="Aucune liste1"/>
    <w:next w:val="Aucuneliste"/>
    <w:uiPriority w:val="99"/>
    <w:semiHidden/>
    <w:unhideWhenUsed/>
    <w:rsid w:val="004D5E21"/>
  </w:style>
  <w:style w:type="table" w:customStyle="1" w:styleId="Grilledutableau3">
    <w:name w:val="Grille du tableau3"/>
    <w:basedOn w:val="TableauNormal"/>
    <w:next w:val="Grilledutableau"/>
    <w:uiPriority w:val="59"/>
    <w:rsid w:val="004D5E21"/>
    <w:pPr>
      <w:spacing w:after="0" w:line="240" w:lineRule="auto"/>
    </w:pPr>
    <w:rPr>
      <w:rFonts w:eastAsia="Calibri"/>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Retraitcorpsdetexte2">
    <w:name w:val="Body Text Indent 2"/>
    <w:basedOn w:val="Normal"/>
    <w:link w:val="Retraitcorpsdetexte2Car"/>
    <w:unhideWhenUsed/>
    <w:rsid w:val="004D5E21"/>
    <w:pPr>
      <w:bidi/>
      <w:spacing w:after="0" w:line="240" w:lineRule="auto"/>
      <w:ind w:left="720"/>
      <w:jc w:val="lowKashida"/>
    </w:pPr>
    <w:rPr>
      <w:rFonts w:ascii="Times New Roman" w:eastAsia="MS Mincho" w:hAnsi="Times New Roman" w:cs="Arabic Transparent"/>
      <w:b/>
      <w:bCs/>
      <w:noProof/>
      <w:sz w:val="32"/>
      <w:szCs w:val="32"/>
      <w:lang w:val="en-US" w:eastAsia="ar-SA"/>
    </w:rPr>
  </w:style>
  <w:style w:type="character" w:customStyle="1" w:styleId="Retraitcorpsdetexte2Car">
    <w:name w:val="Retrait corps de texte 2 Car"/>
    <w:basedOn w:val="Policepardfaut"/>
    <w:link w:val="Retraitcorpsdetexte2"/>
    <w:rsid w:val="004D5E21"/>
    <w:rPr>
      <w:rFonts w:ascii="Times New Roman" w:eastAsia="MS Mincho" w:hAnsi="Times New Roman" w:cs="Arabic Transparent"/>
      <w:b/>
      <w:bCs/>
      <w:noProof/>
      <w:sz w:val="32"/>
      <w:szCs w:val="32"/>
      <w:lang w:val="en-US" w:eastAsia="ar-SA"/>
    </w:rPr>
  </w:style>
  <w:style w:type="paragraph" w:customStyle="1" w:styleId="Default">
    <w:name w:val="Default"/>
    <w:rsid w:val="004D5E21"/>
    <w:pPr>
      <w:autoSpaceDE w:val="0"/>
      <w:autoSpaceDN w:val="0"/>
      <w:adjustRightInd w:val="0"/>
      <w:spacing w:after="0" w:line="240" w:lineRule="auto"/>
    </w:pPr>
    <w:rPr>
      <w:rFonts w:ascii="Arial" w:eastAsia="Calibri" w:hAnsi="Arial" w:cs="Arial"/>
      <w:color w:val="000000"/>
      <w:sz w:val="24"/>
      <w:szCs w:val="24"/>
      <w:lang w:eastAsia="en-US"/>
    </w:rPr>
  </w:style>
  <w:style w:type="paragraph" w:customStyle="1" w:styleId="Titre10">
    <w:name w:val="Titre1"/>
    <w:basedOn w:val="Normal"/>
    <w:next w:val="Normal"/>
    <w:uiPriority w:val="10"/>
    <w:qFormat/>
    <w:rsid w:val="004D5E21"/>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eastAsia="en-US"/>
    </w:rPr>
  </w:style>
  <w:style w:type="character" w:customStyle="1" w:styleId="TitreCar">
    <w:name w:val="Titre Car"/>
    <w:basedOn w:val="Policepardfaut"/>
    <w:link w:val="Titre"/>
    <w:uiPriority w:val="10"/>
    <w:rsid w:val="004D5E21"/>
    <w:rPr>
      <w:rFonts w:ascii="Cambria" w:eastAsia="Times New Roman" w:hAnsi="Cambria" w:cs="Times New Roman"/>
      <w:color w:val="17365D"/>
      <w:spacing w:val="5"/>
      <w:kern w:val="28"/>
      <w:sz w:val="52"/>
      <w:szCs w:val="52"/>
    </w:rPr>
  </w:style>
  <w:style w:type="character" w:customStyle="1" w:styleId="shorttext">
    <w:name w:val="short_text"/>
    <w:basedOn w:val="Policepardfaut"/>
    <w:rsid w:val="004D5E21"/>
  </w:style>
  <w:style w:type="character" w:customStyle="1" w:styleId="hps">
    <w:name w:val="hps"/>
    <w:basedOn w:val="Policepardfaut"/>
    <w:rsid w:val="004D5E21"/>
  </w:style>
  <w:style w:type="paragraph" w:styleId="Titre">
    <w:name w:val="Title"/>
    <w:basedOn w:val="Normal"/>
    <w:next w:val="Normal"/>
    <w:link w:val="TitreCar"/>
    <w:uiPriority w:val="10"/>
    <w:qFormat/>
    <w:rsid w:val="004D5E21"/>
    <w:pPr>
      <w:pBdr>
        <w:bottom w:val="single" w:sz="8" w:space="4" w:color="4F81BD" w:themeColor="accent1"/>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TitreCar1">
    <w:name w:val="Titre Car1"/>
    <w:basedOn w:val="Policepardfaut"/>
    <w:uiPriority w:val="10"/>
    <w:rsid w:val="004D5E21"/>
    <w:rPr>
      <w:rFonts w:asciiTheme="majorHAnsi" w:eastAsiaTheme="majorEastAsia" w:hAnsiTheme="majorHAnsi" w:cstheme="majorBidi"/>
      <w:color w:val="17365D" w:themeColor="text2" w:themeShade="BF"/>
      <w:spacing w:val="5"/>
      <w:kern w:val="28"/>
      <w:sz w:val="52"/>
      <w:szCs w:val="52"/>
    </w:rPr>
  </w:style>
  <w:style w:type="paragraph" w:styleId="Sansinterligne">
    <w:name w:val="No Spacing"/>
    <w:uiPriority w:val="1"/>
    <w:qFormat/>
    <w:rsid w:val="00EE67E0"/>
    <w:pPr>
      <w:spacing w:after="0" w:line="240" w:lineRule="auto"/>
    </w:pPr>
    <w:rPr>
      <w:rFonts w:eastAsiaTheme="minorHAnsi"/>
      <w:lang w:eastAsia="en-US"/>
    </w:rPr>
  </w:style>
  <w:style w:type="character" w:customStyle="1" w:styleId="Titre1Car">
    <w:name w:val="Titre 1 Car"/>
    <w:basedOn w:val="Policepardfaut"/>
    <w:link w:val="Titre1"/>
    <w:uiPriority w:val="9"/>
    <w:rsid w:val="008C3ADA"/>
    <w:rPr>
      <w:rFonts w:asciiTheme="majorHAnsi" w:eastAsiaTheme="majorEastAsia" w:hAnsiTheme="majorHAnsi" w:cstheme="majorBidi"/>
      <w:b/>
      <w:bCs/>
      <w:color w:val="365F91" w:themeColor="accent1" w:themeShade="BF"/>
      <w:sz w:val="28"/>
      <w:szCs w:val="28"/>
      <w:lang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BAF1B21-84D0-49DF-B7FE-6E22171165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5183</Words>
  <Characters>28509</Characters>
  <Application>Microsoft Office Word</Application>
  <DocSecurity>0</DocSecurity>
  <Lines>237</Lines>
  <Paragraphs>67</Paragraphs>
  <ScaleCrop>false</ScaleCrop>
  <HeadingPairs>
    <vt:vector size="2" baseType="variant">
      <vt:variant>
        <vt:lpstr>Titre</vt:lpstr>
      </vt:variant>
      <vt:variant>
        <vt:i4>1</vt:i4>
      </vt:variant>
    </vt:vector>
  </HeadingPairs>
  <TitlesOfParts>
    <vt:vector size="1" baseType="lpstr">
      <vt:lpstr>دورة الثانية للندوة العالمية للمالية</vt:lpstr>
    </vt:vector>
  </TitlesOfParts>
  <Company/>
  <LinksUpToDate>false</LinksUpToDate>
  <CharactersWithSpaces>33625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دورة الثانية للندوة العالمية للمالية</dc:title>
  <dc:creator>AKLI</dc:creator>
  <cp:lastModifiedBy>User</cp:lastModifiedBy>
  <cp:revision>3</cp:revision>
  <dcterms:created xsi:type="dcterms:W3CDTF">2017-12-07T13:27:00Z</dcterms:created>
  <dcterms:modified xsi:type="dcterms:W3CDTF">2017-12-07T13:28:00Z</dcterms:modified>
</cp:coreProperties>
</file>