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10A" w:rsidRPr="00F72451" w:rsidRDefault="00746B21" w:rsidP="00F72451">
      <w:pPr>
        <w:spacing w:after="0"/>
        <w:rPr>
          <w:rFonts w:ascii="Traditional Arabic" w:hAnsi="Traditional Arabic" w:cs="Traditional Arabic"/>
          <w:sz w:val="32"/>
          <w:szCs w:val="32"/>
          <w:rtl/>
        </w:rPr>
      </w:pPr>
      <w:r>
        <w:rPr>
          <w:rFonts w:ascii="Traditional Arabic" w:hAnsi="Traditional Arabic" w:cs="Traditional Arabic" w:hint="cs"/>
          <w:noProof/>
          <w:sz w:val="32"/>
          <w:szCs w:val="32"/>
          <w:rtl/>
        </w:rPr>
        <mc:AlternateContent>
          <mc:Choice Requires="wps">
            <w:drawing>
              <wp:anchor distT="0" distB="0" distL="114300" distR="114300" simplePos="0" relativeHeight="251659264" behindDoc="0" locked="0" layoutInCell="1" allowOverlap="1">
                <wp:simplePos x="0" y="0"/>
                <wp:positionH relativeFrom="column">
                  <wp:posOffset>-271780</wp:posOffset>
                </wp:positionH>
                <wp:positionV relativeFrom="paragraph">
                  <wp:posOffset>-73660</wp:posOffset>
                </wp:positionV>
                <wp:extent cx="6496050" cy="9763125"/>
                <wp:effectExtent l="0" t="0" r="19050" b="28575"/>
                <wp:wrapNone/>
                <wp:docPr id="3" name="مستطيل مستدير الزوايا 3"/>
                <wp:cNvGraphicFramePr/>
                <a:graphic xmlns:a="http://schemas.openxmlformats.org/drawingml/2006/main">
                  <a:graphicData uri="http://schemas.microsoft.com/office/word/2010/wordprocessingShape">
                    <wps:wsp>
                      <wps:cNvSpPr/>
                      <wps:spPr>
                        <a:xfrm>
                          <a:off x="0" y="0"/>
                          <a:ext cx="6496050" cy="9763125"/>
                        </a:xfrm>
                        <a:prstGeom prst="roundRect">
                          <a:avLst/>
                        </a:prstGeom>
                      </wps:spPr>
                      <wps:style>
                        <a:lnRef idx="2">
                          <a:schemeClr val="dk1"/>
                        </a:lnRef>
                        <a:fillRef idx="1">
                          <a:schemeClr val="lt1"/>
                        </a:fillRef>
                        <a:effectRef idx="0">
                          <a:schemeClr val="dk1"/>
                        </a:effectRef>
                        <a:fontRef idx="minor">
                          <a:schemeClr val="dk1"/>
                        </a:fontRef>
                      </wps:style>
                      <wps:txbx>
                        <w:txbxContent>
                          <w:p w:rsidR="00746B21" w:rsidRPr="00AF5BDB" w:rsidRDefault="00746B21" w:rsidP="00746B21">
                            <w:pPr>
                              <w:spacing w:after="0"/>
                              <w:rPr>
                                <w:rFonts w:ascii="Traditional Arabic" w:hAnsi="Traditional Arabic" w:cs="Traditional Arabic"/>
                                <w:b/>
                                <w:bCs/>
                                <w:sz w:val="32"/>
                                <w:szCs w:val="32"/>
                                <w:u w:val="single"/>
                                <w:rtl/>
                              </w:rPr>
                            </w:pPr>
                            <w:r w:rsidRPr="00AF5BDB">
                              <w:rPr>
                                <w:rFonts w:ascii="Traditional Arabic" w:hAnsi="Traditional Arabic" w:cs="Traditional Arabic" w:hint="cs"/>
                                <w:b/>
                                <w:bCs/>
                                <w:sz w:val="32"/>
                                <w:szCs w:val="32"/>
                                <w:u w:val="single"/>
                                <w:rtl/>
                              </w:rPr>
                              <w:t>ملخص الدراسة :</w:t>
                            </w:r>
                          </w:p>
                          <w:p w:rsidR="00746B21" w:rsidRPr="00AF5BDB" w:rsidRDefault="00746B21" w:rsidP="00AF5BDB">
                            <w:pPr>
                              <w:spacing w:after="0"/>
                              <w:rPr>
                                <w:rFonts w:ascii="Traditional Arabic" w:hAnsi="Traditional Arabic" w:cs="Traditional Arabic"/>
                                <w:sz w:val="32"/>
                                <w:szCs w:val="32"/>
                                <w:rtl/>
                              </w:rPr>
                            </w:pPr>
                            <w:r w:rsidRPr="00AF5BDB">
                              <w:rPr>
                                <w:rFonts w:ascii="Traditional Arabic" w:hAnsi="Traditional Arabic" w:cs="Traditional Arabic"/>
                                <w:sz w:val="32"/>
                                <w:szCs w:val="32"/>
                                <w:rtl/>
                              </w:rPr>
                              <w:t>من بين أهم المشكلات الاقتصادية التي تواجه الاقتصاد العالمي والتي عانت منها</w:t>
                            </w:r>
                            <w:r w:rsidRPr="00AF5BDB">
                              <w:rPr>
                                <w:rFonts w:ascii="Traditional Arabic" w:hAnsi="Traditional Arabic" w:cs="Traditional Arabic" w:hint="cs"/>
                                <w:sz w:val="32"/>
                                <w:szCs w:val="32"/>
                                <w:rtl/>
                              </w:rPr>
                              <w:t xml:space="preserve"> </w:t>
                            </w:r>
                            <w:r w:rsidRPr="00AF5BDB">
                              <w:rPr>
                                <w:rFonts w:ascii="Traditional Arabic" w:hAnsi="Traditional Arabic" w:cs="Traditional Arabic"/>
                                <w:sz w:val="32"/>
                                <w:szCs w:val="32"/>
                                <w:rtl/>
                              </w:rPr>
                              <w:t>المجتمعات على اختلاف أنظمتها الاقتصادية والاجتماعية واختلاف درجة تطورها</w:t>
                            </w:r>
                            <w:r w:rsidRPr="00AF5BDB">
                              <w:rPr>
                                <w:rFonts w:ascii="Traditional Arabic" w:hAnsi="Traditional Arabic" w:cs="Traditional Arabic" w:hint="cs"/>
                                <w:sz w:val="32"/>
                                <w:szCs w:val="32"/>
                                <w:rtl/>
                              </w:rPr>
                              <w:t xml:space="preserve"> </w:t>
                            </w:r>
                            <w:r w:rsidRPr="00AF5BDB">
                              <w:rPr>
                                <w:rFonts w:ascii="Traditional Arabic" w:hAnsi="Traditional Arabic" w:cs="Traditional Arabic"/>
                                <w:sz w:val="32"/>
                                <w:szCs w:val="32"/>
                                <w:rtl/>
                              </w:rPr>
                              <w:t>الاقتص</w:t>
                            </w:r>
                            <w:r w:rsidR="00AF5BDB" w:rsidRPr="00AF5BDB">
                              <w:rPr>
                                <w:rFonts w:ascii="Traditional Arabic" w:hAnsi="Traditional Arabic" w:cs="Traditional Arabic"/>
                                <w:sz w:val="32"/>
                                <w:szCs w:val="32"/>
                                <w:rtl/>
                              </w:rPr>
                              <w:t>ادي والاجتماعي نجد مشكلة التضخم</w:t>
                            </w:r>
                            <w:r w:rsidR="00AF5BDB" w:rsidRPr="00AF5BDB">
                              <w:rPr>
                                <w:rFonts w:ascii="Traditional Arabic" w:hAnsi="Traditional Arabic" w:cs="Traditional Arabic" w:hint="cs"/>
                                <w:sz w:val="32"/>
                                <w:szCs w:val="32"/>
                                <w:rtl/>
                              </w:rPr>
                              <w:t xml:space="preserve"> ،</w:t>
                            </w:r>
                            <w:r w:rsidRPr="00AF5BDB">
                              <w:rPr>
                                <w:rFonts w:ascii="Traditional Arabic" w:hAnsi="Traditional Arabic" w:cs="Traditional Arabic"/>
                                <w:sz w:val="32"/>
                                <w:szCs w:val="32"/>
                                <w:rtl/>
                              </w:rPr>
                              <w:t>إذ تؤثر بهذه المشكلة عمى درجة تطور الدول واستقرارها في المجالين الاقتصادي</w:t>
                            </w:r>
                            <w:r w:rsidRPr="00AF5BDB">
                              <w:rPr>
                                <w:rFonts w:ascii="Traditional Arabic" w:hAnsi="Traditional Arabic" w:cs="Traditional Arabic" w:hint="cs"/>
                                <w:sz w:val="32"/>
                                <w:szCs w:val="32"/>
                                <w:rtl/>
                              </w:rPr>
                              <w:t xml:space="preserve"> </w:t>
                            </w:r>
                            <w:r w:rsidR="00AF5BDB" w:rsidRPr="00AF5BDB">
                              <w:rPr>
                                <w:rFonts w:ascii="Traditional Arabic" w:hAnsi="Traditional Arabic" w:cs="Traditional Arabic"/>
                                <w:sz w:val="32"/>
                                <w:szCs w:val="32"/>
                                <w:rtl/>
                              </w:rPr>
                              <w:t xml:space="preserve">والاجتماعي </w:t>
                            </w:r>
                            <w:r w:rsidRPr="00AF5BDB">
                              <w:rPr>
                                <w:rFonts w:ascii="Traditional Arabic" w:hAnsi="Traditional Arabic" w:cs="Traditional Arabic"/>
                                <w:sz w:val="32"/>
                                <w:szCs w:val="32"/>
                                <w:rtl/>
                              </w:rPr>
                              <w:t>، وقائمة الأرباح المحتجزة، والتي تعتبر بدورها المخرجات الرئيسية لمنظام المحاسبي، كما اقترح الباحثون الاقتصاديون مجموعة من الأساليب المحاسبية التي ت</w:t>
                            </w:r>
                            <w:bookmarkStart w:id="0" w:name="_GoBack"/>
                            <w:bookmarkEnd w:id="0"/>
                            <w:r w:rsidRPr="00AF5BDB">
                              <w:rPr>
                                <w:rFonts w:ascii="Traditional Arabic" w:hAnsi="Traditional Arabic" w:cs="Traditional Arabic"/>
                                <w:sz w:val="32"/>
                                <w:szCs w:val="32"/>
                                <w:rtl/>
                              </w:rPr>
                              <w:t>سعى لمعالجة أثر التضخم عمى القوائم المالية، لذا فإن أهم رهان تواجهه المؤسسات الاقتصادية هو كيفية التصدي لهذه الظاهرة انطلاقا من قيامها بتطبيق عملية إعادة تقييم استثماراتها كخطوة هامة في مجال تصحيح القوائم المالية ومحاولة الابتعاد عن التشوهات التي قد يتسبب في حدوثها التضخم، ومن خلال هذا تم تطبيق هذه العملية على مؤسسة مطاحن الحضنة بالمسيلة .</w:t>
                            </w:r>
                          </w:p>
                          <w:p w:rsidR="00746B21" w:rsidRPr="00AF5BDB" w:rsidRDefault="00746B21" w:rsidP="00AF5BDB">
                            <w:pPr>
                              <w:spacing w:after="0"/>
                              <w:rPr>
                                <w:rFonts w:ascii="Traditional Arabic" w:hAnsi="Traditional Arabic" w:cs="Traditional Arabic"/>
                                <w:b/>
                                <w:bCs/>
                                <w:sz w:val="32"/>
                                <w:szCs w:val="32"/>
                                <w:rtl/>
                              </w:rPr>
                            </w:pPr>
                            <w:r w:rsidRPr="00AF5BDB">
                              <w:rPr>
                                <w:rFonts w:ascii="Traditional Arabic" w:hAnsi="Traditional Arabic" w:cs="Traditional Arabic"/>
                                <w:b/>
                                <w:bCs/>
                                <w:sz w:val="32"/>
                                <w:szCs w:val="32"/>
                                <w:rtl/>
                              </w:rPr>
                              <w:t>الكلمات الدالة:</w:t>
                            </w:r>
                          </w:p>
                          <w:p w:rsidR="00AF5BDB" w:rsidRPr="00AF5BDB" w:rsidRDefault="00746B21" w:rsidP="00AF5BDB">
                            <w:pPr>
                              <w:spacing w:after="0"/>
                              <w:rPr>
                                <w:rFonts w:ascii="Traditional Arabic" w:hAnsi="Traditional Arabic" w:cs="Traditional Arabic"/>
                                <w:sz w:val="32"/>
                                <w:szCs w:val="32"/>
                                <w:rtl/>
                              </w:rPr>
                            </w:pPr>
                            <w:r w:rsidRPr="00AF5BDB">
                              <w:rPr>
                                <w:rFonts w:ascii="Traditional Arabic" w:hAnsi="Traditional Arabic" w:cs="Traditional Arabic" w:hint="cs"/>
                                <w:sz w:val="32"/>
                                <w:szCs w:val="32"/>
                                <w:rtl/>
                              </w:rPr>
                              <w:t>التضخم ، القوائم المالية ، طريقة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تعديل</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النتيجة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الربح</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مباشرة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 طريقة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التعديل</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الشامل</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لجميع</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الحسابات</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 xml:space="preserve"> ،اختلاف</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النتائج</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الحقيقية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عن</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النتائج</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الظاهرية .</w:t>
                            </w:r>
                          </w:p>
                          <w:p w:rsidR="00AF5BDB" w:rsidRPr="00AF5BDB" w:rsidRDefault="00AF5BDB" w:rsidP="00AF5BDB">
                            <w:pPr>
                              <w:spacing w:after="0"/>
                              <w:jc w:val="right"/>
                              <w:rPr>
                                <w:rFonts w:ascii="Traditional Arabic" w:hAnsi="Traditional Arabic" w:cs="Traditional Arabic"/>
                                <w:sz w:val="40"/>
                                <w:szCs w:val="40"/>
                                <w:rtl/>
                                <w:lang w:val="fr-FR"/>
                              </w:rPr>
                            </w:pPr>
                            <w:r w:rsidRPr="00AF5BDB">
                              <w:rPr>
                                <w:b/>
                                <w:bCs/>
                                <w:sz w:val="28"/>
                                <w:szCs w:val="28"/>
                                <w:lang w:val="fr-FR"/>
                              </w:rPr>
                              <w:t>Synthèse de l'étude:</w:t>
                            </w:r>
                            <w:r w:rsidRPr="00AF5BDB">
                              <w:rPr>
                                <w:b/>
                                <w:bCs/>
                                <w:sz w:val="28"/>
                                <w:szCs w:val="28"/>
                                <w:lang w:val="fr-FR"/>
                              </w:rPr>
                              <w:br/>
                            </w:r>
                            <w:r w:rsidRPr="005B7234">
                              <w:rPr>
                                <w:sz w:val="26"/>
                                <w:szCs w:val="26"/>
                                <w:lang w:val="fr-FR"/>
                              </w:rPr>
                              <w:t>Parmi les problèmes économiques les plus importants auxquels fait face l'économie mondiale et que les communautés subies sur différents systèmes économiques et sociaux et les différents degrés de développement économique et social, nous trouvons le problème de l'inflation, car elle affecte ce degré problème de la cécité de développement des pays et de la stabilité dans les domaines économiques et sociaux, et la liste des bénéfices non répartis, qui à son tour est la sortie principale à la comptabilité Mnzam, en tant que chercheurs, les économistes ont proposé un ensemble de méthodes comptables qui visent à atténuer les répercussions des états financiers de l'inflation de la cécité, par conséquent, le pari le plus important auquel font face les institutions économiques est la façon d'aborder ce phénomène à partir de son application de la réévaluation d'un placement comme une étape importante dans le domaine des états financiers corrects et essayez de rester à l'écart du processus distorsions qui peuvent causer l'inflation de se produire, et à travers ce processus qui a été appliqué à couver Balmcilh Mills Foundation.</w:t>
                            </w:r>
                            <w:r w:rsidRPr="005B7234">
                              <w:rPr>
                                <w:sz w:val="26"/>
                                <w:szCs w:val="26"/>
                                <w:lang w:val="fr-FR"/>
                              </w:rPr>
                              <w:br/>
                            </w:r>
                            <w:r w:rsidRPr="005B7234">
                              <w:rPr>
                                <w:b/>
                                <w:bCs/>
                                <w:sz w:val="26"/>
                                <w:szCs w:val="26"/>
                                <w:lang w:val="fr-FR"/>
                              </w:rPr>
                              <w:t>Mots clés:</w:t>
                            </w:r>
                            <w:r w:rsidRPr="005B7234">
                              <w:rPr>
                                <w:sz w:val="26"/>
                                <w:szCs w:val="26"/>
                                <w:lang w:val="fr-FR"/>
                              </w:rPr>
                              <w:br/>
                              <w:t>L'inflation, les états financiers, ainsi modifient le résultat (bénéfice) directement, la manière dont la modification générale à tous les comptes, la vraie différence dans les résultats pour les résultats virtuels.</w:t>
                            </w:r>
                          </w:p>
                          <w:p w:rsidR="00AF5BDB" w:rsidRPr="00AF5BDB" w:rsidRDefault="00AF5BDB" w:rsidP="00AF5BDB">
                            <w:pPr>
                              <w:spacing w:after="0"/>
                              <w:jc w:val="right"/>
                              <w:rPr>
                                <w:rFonts w:ascii="Traditional Arabic" w:hAnsi="Traditional Arabic" w:cs="Traditional Arabic"/>
                                <w:sz w:val="40"/>
                                <w:szCs w:val="40"/>
                                <w:rtl/>
                              </w:rPr>
                            </w:pPr>
                          </w:p>
                          <w:p w:rsidR="00746B21" w:rsidRPr="00AF5BDB" w:rsidRDefault="00746B21" w:rsidP="00AF5BDB">
                            <w:pPr>
                              <w:jc w:val="right"/>
                              <w:rPr>
                                <w:lang w:val="fr-FR"/>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3" o:spid="_x0000_s1026" style="position:absolute;left:0;text-align:left;margin-left:-21.4pt;margin-top:-5.8pt;width:511.5pt;height:76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" fillcolor="white [3201]" strokecolor="black [3200]" strokeweight="2pt">
                <v:textbox>
                  <w:txbxContent>
                    <w:p w:rsidR="00746B21" w:rsidRPr="00AF5BDB" w:rsidRDefault="00746B21" w:rsidP="00746B21">
                      <w:pPr>
                        <w:spacing w:after="0"/>
                        <w:rPr>
                          <w:rFonts w:ascii="Traditional Arabic" w:hAnsi="Traditional Arabic" w:cs="Traditional Arabic"/>
                          <w:b/>
                          <w:bCs/>
                          <w:sz w:val="32"/>
                          <w:szCs w:val="32"/>
                          <w:u w:val="single"/>
                          <w:rtl/>
                        </w:rPr>
                      </w:pPr>
                      <w:r w:rsidRPr="00AF5BDB">
                        <w:rPr>
                          <w:rFonts w:ascii="Traditional Arabic" w:hAnsi="Traditional Arabic" w:cs="Traditional Arabic" w:hint="cs"/>
                          <w:b/>
                          <w:bCs/>
                          <w:sz w:val="32"/>
                          <w:szCs w:val="32"/>
                          <w:u w:val="single"/>
                          <w:rtl/>
                        </w:rPr>
                        <w:t>ملخص الدراسة :</w:t>
                      </w:r>
                    </w:p>
                    <w:p w:rsidR="00746B21" w:rsidRPr="00AF5BDB" w:rsidRDefault="00746B21" w:rsidP="00AF5BDB">
                      <w:pPr>
                        <w:spacing w:after="0"/>
                        <w:rPr>
                          <w:rFonts w:ascii="Traditional Arabic" w:hAnsi="Traditional Arabic" w:cs="Traditional Arabic"/>
                          <w:sz w:val="32"/>
                          <w:szCs w:val="32"/>
                          <w:rtl/>
                        </w:rPr>
                      </w:pPr>
                      <w:r w:rsidRPr="00AF5BDB">
                        <w:rPr>
                          <w:rFonts w:ascii="Traditional Arabic" w:hAnsi="Traditional Arabic" w:cs="Traditional Arabic"/>
                          <w:sz w:val="32"/>
                          <w:szCs w:val="32"/>
                          <w:rtl/>
                        </w:rPr>
                        <w:t>من بين أهم المشكلات الاقتصادية التي تواجه الاقتصاد العالمي والتي عانت منها</w:t>
                      </w:r>
                      <w:r w:rsidRPr="00AF5BDB">
                        <w:rPr>
                          <w:rFonts w:ascii="Traditional Arabic" w:hAnsi="Traditional Arabic" w:cs="Traditional Arabic" w:hint="cs"/>
                          <w:sz w:val="32"/>
                          <w:szCs w:val="32"/>
                          <w:rtl/>
                        </w:rPr>
                        <w:t xml:space="preserve"> </w:t>
                      </w:r>
                      <w:r w:rsidRPr="00AF5BDB">
                        <w:rPr>
                          <w:rFonts w:ascii="Traditional Arabic" w:hAnsi="Traditional Arabic" w:cs="Traditional Arabic"/>
                          <w:sz w:val="32"/>
                          <w:szCs w:val="32"/>
                          <w:rtl/>
                        </w:rPr>
                        <w:t>المجتمعات على اختلاف أنظمتها الاقتصادية والاجتماعية واختلاف درجة تطورها</w:t>
                      </w:r>
                      <w:r w:rsidRPr="00AF5BDB">
                        <w:rPr>
                          <w:rFonts w:ascii="Traditional Arabic" w:hAnsi="Traditional Arabic" w:cs="Traditional Arabic" w:hint="cs"/>
                          <w:sz w:val="32"/>
                          <w:szCs w:val="32"/>
                          <w:rtl/>
                        </w:rPr>
                        <w:t xml:space="preserve"> </w:t>
                      </w:r>
                      <w:r w:rsidRPr="00AF5BDB">
                        <w:rPr>
                          <w:rFonts w:ascii="Traditional Arabic" w:hAnsi="Traditional Arabic" w:cs="Traditional Arabic"/>
                          <w:sz w:val="32"/>
                          <w:szCs w:val="32"/>
                          <w:rtl/>
                        </w:rPr>
                        <w:t>الاقتص</w:t>
                      </w:r>
                      <w:r w:rsidR="00AF5BDB" w:rsidRPr="00AF5BDB">
                        <w:rPr>
                          <w:rFonts w:ascii="Traditional Arabic" w:hAnsi="Traditional Arabic" w:cs="Traditional Arabic"/>
                          <w:sz w:val="32"/>
                          <w:szCs w:val="32"/>
                          <w:rtl/>
                        </w:rPr>
                        <w:t>ادي والاجتماعي نجد مشكلة التضخم</w:t>
                      </w:r>
                      <w:r w:rsidR="00AF5BDB" w:rsidRPr="00AF5BDB">
                        <w:rPr>
                          <w:rFonts w:ascii="Traditional Arabic" w:hAnsi="Traditional Arabic" w:cs="Traditional Arabic" w:hint="cs"/>
                          <w:sz w:val="32"/>
                          <w:szCs w:val="32"/>
                          <w:rtl/>
                        </w:rPr>
                        <w:t xml:space="preserve"> ،</w:t>
                      </w:r>
                      <w:r w:rsidRPr="00AF5BDB">
                        <w:rPr>
                          <w:rFonts w:ascii="Traditional Arabic" w:hAnsi="Traditional Arabic" w:cs="Traditional Arabic"/>
                          <w:sz w:val="32"/>
                          <w:szCs w:val="32"/>
                          <w:rtl/>
                        </w:rPr>
                        <w:t>إذ تؤثر بهذه المشكلة عمى درجة تطور الدول واستقرارها في المجالين الاقتصادي</w:t>
                      </w:r>
                      <w:r w:rsidRPr="00AF5BDB">
                        <w:rPr>
                          <w:rFonts w:ascii="Traditional Arabic" w:hAnsi="Traditional Arabic" w:cs="Traditional Arabic" w:hint="cs"/>
                          <w:sz w:val="32"/>
                          <w:szCs w:val="32"/>
                          <w:rtl/>
                        </w:rPr>
                        <w:t xml:space="preserve"> </w:t>
                      </w:r>
                      <w:r w:rsidR="00AF5BDB" w:rsidRPr="00AF5BDB">
                        <w:rPr>
                          <w:rFonts w:ascii="Traditional Arabic" w:hAnsi="Traditional Arabic" w:cs="Traditional Arabic"/>
                          <w:sz w:val="32"/>
                          <w:szCs w:val="32"/>
                          <w:rtl/>
                        </w:rPr>
                        <w:t xml:space="preserve">والاجتماعي </w:t>
                      </w:r>
                      <w:r w:rsidRPr="00AF5BDB">
                        <w:rPr>
                          <w:rFonts w:ascii="Traditional Arabic" w:hAnsi="Traditional Arabic" w:cs="Traditional Arabic"/>
                          <w:sz w:val="32"/>
                          <w:szCs w:val="32"/>
                          <w:rtl/>
                        </w:rPr>
                        <w:t>، وقائمة الأرباح المحتجزة، والتي تعتبر بدورها المخرجات الرئيسية لمنظام المحاسبي، كما اقترح الباحثون الاقتصاديون مجموعة من الأساليب المحاسبية التي ت</w:t>
                      </w:r>
                      <w:bookmarkStart w:id="1" w:name="_GoBack"/>
                      <w:bookmarkEnd w:id="1"/>
                      <w:r w:rsidRPr="00AF5BDB">
                        <w:rPr>
                          <w:rFonts w:ascii="Traditional Arabic" w:hAnsi="Traditional Arabic" w:cs="Traditional Arabic"/>
                          <w:sz w:val="32"/>
                          <w:szCs w:val="32"/>
                          <w:rtl/>
                        </w:rPr>
                        <w:t>سعى لمعالجة أثر التضخم عمى القوائم المالية، لذا فإن أهم رهان تواجهه المؤسسات الاقتصادية هو كيفية التصدي لهذه الظاهرة انطلاقا من قيامها بتطبيق عملية إعادة تقييم استثماراتها كخطوة هامة في مجال تصحيح القوائم المالية ومحاولة الابتعاد عن التشوهات التي قد يتسبب في حدوثها التضخم، ومن خلال هذا تم تطبيق هذه العملية على مؤسسة مطاحن الحضنة بالمسيلة .</w:t>
                      </w:r>
                    </w:p>
                    <w:p w:rsidR="00746B21" w:rsidRPr="00AF5BDB" w:rsidRDefault="00746B21" w:rsidP="00AF5BDB">
                      <w:pPr>
                        <w:spacing w:after="0"/>
                        <w:rPr>
                          <w:rFonts w:ascii="Traditional Arabic" w:hAnsi="Traditional Arabic" w:cs="Traditional Arabic"/>
                          <w:b/>
                          <w:bCs/>
                          <w:sz w:val="32"/>
                          <w:szCs w:val="32"/>
                          <w:rtl/>
                        </w:rPr>
                      </w:pPr>
                      <w:r w:rsidRPr="00AF5BDB">
                        <w:rPr>
                          <w:rFonts w:ascii="Traditional Arabic" w:hAnsi="Traditional Arabic" w:cs="Traditional Arabic"/>
                          <w:b/>
                          <w:bCs/>
                          <w:sz w:val="32"/>
                          <w:szCs w:val="32"/>
                          <w:rtl/>
                        </w:rPr>
                        <w:t>الكلمات الدالة:</w:t>
                      </w:r>
                    </w:p>
                    <w:p w:rsidR="00AF5BDB" w:rsidRPr="00AF5BDB" w:rsidRDefault="00746B21" w:rsidP="00AF5BDB">
                      <w:pPr>
                        <w:spacing w:after="0"/>
                        <w:rPr>
                          <w:rFonts w:ascii="Traditional Arabic" w:hAnsi="Traditional Arabic" w:cs="Traditional Arabic"/>
                          <w:sz w:val="32"/>
                          <w:szCs w:val="32"/>
                          <w:rtl/>
                        </w:rPr>
                      </w:pPr>
                      <w:r w:rsidRPr="00AF5BDB">
                        <w:rPr>
                          <w:rFonts w:ascii="Traditional Arabic" w:hAnsi="Traditional Arabic" w:cs="Traditional Arabic" w:hint="cs"/>
                          <w:sz w:val="32"/>
                          <w:szCs w:val="32"/>
                          <w:rtl/>
                        </w:rPr>
                        <w:t>التضخم ، القوائم المالية ، طريقة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تعديل</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النتيجة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الربح</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مباشرة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 طريقة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التعديل</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الشامل</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لجميع</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الحسابات</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 xml:space="preserve"> ،اختلاف</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النتائج</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الحقيقية</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عن</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النتائج</w:t>
                      </w:r>
                      <w:r w:rsidRPr="00AF5BDB">
                        <w:rPr>
                          <w:rFonts w:ascii="Traditional Arabic" w:hAnsi="Traditional Arabic" w:cs="Traditional Arabic"/>
                          <w:sz w:val="32"/>
                          <w:szCs w:val="32"/>
                          <w:rtl/>
                        </w:rPr>
                        <w:t xml:space="preserve"> </w:t>
                      </w:r>
                      <w:r w:rsidRPr="00AF5BDB">
                        <w:rPr>
                          <w:rFonts w:ascii="Traditional Arabic" w:hAnsi="Traditional Arabic" w:cs="Traditional Arabic" w:hint="cs"/>
                          <w:sz w:val="32"/>
                          <w:szCs w:val="32"/>
                          <w:rtl/>
                        </w:rPr>
                        <w:t>الظاهرية .</w:t>
                      </w:r>
                    </w:p>
                    <w:p w:rsidR="00AF5BDB" w:rsidRPr="00AF5BDB" w:rsidRDefault="00AF5BDB" w:rsidP="00AF5BDB">
                      <w:pPr>
                        <w:spacing w:after="0"/>
                        <w:jc w:val="right"/>
                        <w:rPr>
                          <w:rFonts w:ascii="Traditional Arabic" w:hAnsi="Traditional Arabic" w:cs="Traditional Arabic"/>
                          <w:sz w:val="40"/>
                          <w:szCs w:val="40"/>
                          <w:rtl/>
                          <w:lang w:val="fr-FR"/>
                        </w:rPr>
                      </w:pPr>
                      <w:r w:rsidRPr="00AF5BDB">
                        <w:rPr>
                          <w:b/>
                          <w:bCs/>
                          <w:sz w:val="28"/>
                          <w:szCs w:val="28"/>
                          <w:lang w:val="fr-FR"/>
                        </w:rPr>
                        <w:t>Synthèse de l'étude:</w:t>
                      </w:r>
                      <w:r w:rsidRPr="00AF5BDB">
                        <w:rPr>
                          <w:b/>
                          <w:bCs/>
                          <w:sz w:val="28"/>
                          <w:szCs w:val="28"/>
                          <w:lang w:val="fr-FR"/>
                        </w:rPr>
                        <w:br/>
                      </w:r>
                      <w:r w:rsidRPr="005B7234">
                        <w:rPr>
                          <w:sz w:val="26"/>
                          <w:szCs w:val="26"/>
                          <w:lang w:val="fr-FR"/>
                        </w:rPr>
                        <w:t>Parmi les problèmes économiques les plus importants auxquels fait face l'économie mondiale et que les communautés subies sur différents systèmes économiques et sociaux et les différents degrés de développement économique et social, nous trouvons le problème de l'inflation, car elle affecte ce degré problème de la cécité de développement des pays et de la stabilité dans les domaines économiques et sociaux, et la liste des bénéfices non répartis, qui à son tour est la sortie principale à la comptabilité Mnzam, en tant que chercheurs, les économistes ont proposé un ensemble de méthodes comptables qui visent à atténuer les répercussions des états financiers de l'inflation de la cécité, par conséquent, le pari le plus important auquel font face les institutions économiques est la façon d'aborder ce phénomène à partir de son application de la réévaluation d'un placement comme une étape importante dans le domaine des états financiers corrects et essayez de rester à l'écart du processus distorsions qui peuvent causer l'inflation de se produire, et à travers ce processus qui a été appliqué à couver Balmcilh Mills Foundation.</w:t>
                      </w:r>
                      <w:r w:rsidRPr="005B7234">
                        <w:rPr>
                          <w:sz w:val="26"/>
                          <w:szCs w:val="26"/>
                          <w:lang w:val="fr-FR"/>
                        </w:rPr>
                        <w:br/>
                      </w:r>
                      <w:r w:rsidRPr="005B7234">
                        <w:rPr>
                          <w:b/>
                          <w:bCs/>
                          <w:sz w:val="26"/>
                          <w:szCs w:val="26"/>
                          <w:lang w:val="fr-FR"/>
                        </w:rPr>
                        <w:t>Mots clés:</w:t>
                      </w:r>
                      <w:r w:rsidRPr="005B7234">
                        <w:rPr>
                          <w:sz w:val="26"/>
                          <w:szCs w:val="26"/>
                          <w:lang w:val="fr-FR"/>
                        </w:rPr>
                        <w:br/>
                        <w:t>L'inflation, les états financiers, ainsi modifient le résultat (bénéfice) directement, la manière dont la modification générale à tous les comptes, la vraie différence dans les résultats pour les résultats virtuels.</w:t>
                      </w:r>
                    </w:p>
                    <w:p w:rsidR="00AF5BDB" w:rsidRPr="00AF5BDB" w:rsidRDefault="00AF5BDB" w:rsidP="00AF5BDB">
                      <w:pPr>
                        <w:spacing w:after="0"/>
                        <w:jc w:val="right"/>
                        <w:rPr>
                          <w:rFonts w:ascii="Traditional Arabic" w:hAnsi="Traditional Arabic" w:cs="Traditional Arabic"/>
                          <w:sz w:val="40"/>
                          <w:szCs w:val="40"/>
                          <w:rtl/>
                        </w:rPr>
                      </w:pPr>
                    </w:p>
                    <w:p w:rsidR="00746B21" w:rsidRPr="00AF5BDB" w:rsidRDefault="00746B21" w:rsidP="00AF5BDB">
                      <w:pPr>
                        <w:jc w:val="right"/>
                        <w:rPr>
                          <w:lang w:val="fr-FR"/>
                        </w:rPr>
                      </w:pPr>
                    </w:p>
                  </w:txbxContent>
                </v:textbox>
              </v:roundrect>
            </w:pict>
          </mc:Fallback>
        </mc:AlternateContent>
      </w:r>
    </w:p>
    <w:sectPr w:rsidR="0026010A" w:rsidRPr="00F72451" w:rsidSect="0026010A">
      <w:pgSz w:w="11906" w:h="16838"/>
      <w:pgMar w:top="851" w:right="1134" w:bottom="851"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raditional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624C"/>
    <w:rsid w:val="000B415C"/>
    <w:rsid w:val="0026010A"/>
    <w:rsid w:val="005B7234"/>
    <w:rsid w:val="00605BEE"/>
    <w:rsid w:val="00746B21"/>
    <w:rsid w:val="007C624C"/>
    <w:rsid w:val="00901856"/>
    <w:rsid w:val="00AB1FC3"/>
    <w:rsid w:val="00AF5BDB"/>
    <w:rsid w:val="00EC5FF3"/>
    <w:rsid w:val="00F72451"/>
    <w:rsid w:val="00FB233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7C624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7C624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7C624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7C624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0</Words>
  <Characters>1</Characters>
  <Application>Microsoft Office Word</Application>
  <DocSecurity>0</DocSecurity>
  <Lines>1</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zizou</dc:creator>
  <cp:lastModifiedBy>hamza</cp:lastModifiedBy>
  <cp:revision>10</cp:revision>
  <cp:lastPrinted>2015-06-14T20:44:00Z</cp:lastPrinted>
  <dcterms:created xsi:type="dcterms:W3CDTF">2015-05-30T14:02:00Z</dcterms:created>
  <dcterms:modified xsi:type="dcterms:W3CDTF">2015-06-14T20:45:00Z</dcterms:modified>
</cp:coreProperties>
</file>