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B8183E" w14:textId="77777777" w:rsidR="00655262" w:rsidRDefault="00655262" w:rsidP="00987769">
      <w:pPr>
        <w:spacing w:after="0" w:line="276" w:lineRule="auto"/>
        <w:jc w:val="center"/>
        <w:rPr>
          <w:rFonts w:hint="cs"/>
          <w:b/>
          <w:bCs/>
          <w:rtl/>
          <w:lang w:bidi="ar-DZ"/>
        </w:rPr>
      </w:pPr>
    </w:p>
    <w:p w14:paraId="6586E726" w14:textId="77777777" w:rsidR="00655262" w:rsidRDefault="00763C39" w:rsidP="00987769">
      <w:pPr>
        <w:spacing w:after="0" w:line="276" w:lineRule="auto"/>
        <w:jc w:val="center"/>
        <w:rPr>
          <w:b/>
          <w:bCs/>
          <w:rtl/>
          <w:lang w:bidi="ar-DZ"/>
        </w:rPr>
      </w:pPr>
      <w:r w:rsidRPr="00BE1B43">
        <w:rPr>
          <w:rFonts w:hint="cs"/>
          <w:b/>
          <w:bCs/>
          <w:rtl/>
          <w:lang w:bidi="ar-DZ"/>
        </w:rPr>
        <w:t xml:space="preserve">الفصل الثاني: </w:t>
      </w:r>
    </w:p>
    <w:p w14:paraId="035E9AD7" w14:textId="77777777" w:rsidR="003F1F49" w:rsidRPr="00BE1B43" w:rsidRDefault="00763C39" w:rsidP="00987769">
      <w:pPr>
        <w:spacing w:after="0" w:line="276" w:lineRule="auto"/>
        <w:jc w:val="center"/>
        <w:rPr>
          <w:b/>
          <w:bCs/>
          <w:rtl/>
          <w:lang w:bidi="ar-DZ"/>
        </w:rPr>
      </w:pPr>
      <w:r w:rsidRPr="00BE1B43">
        <w:rPr>
          <w:rFonts w:hint="cs"/>
          <w:b/>
          <w:bCs/>
          <w:rtl/>
          <w:lang w:bidi="ar-DZ"/>
        </w:rPr>
        <w:t>أزمة صائفة 1962م</w:t>
      </w:r>
      <w:r w:rsidR="00655262">
        <w:rPr>
          <w:rFonts w:hint="cs"/>
          <w:b/>
          <w:bCs/>
          <w:rtl/>
          <w:lang w:bidi="ar-DZ"/>
        </w:rPr>
        <w:t xml:space="preserve"> بالجزائر</w:t>
      </w:r>
    </w:p>
    <w:p w14:paraId="5F66CB26" w14:textId="77777777" w:rsidR="00763C39" w:rsidRPr="00BE1B43" w:rsidRDefault="00763C39" w:rsidP="00987769">
      <w:pPr>
        <w:spacing w:after="0" w:line="276" w:lineRule="auto"/>
        <w:rPr>
          <w:b/>
          <w:bCs/>
          <w:rtl/>
          <w:lang w:bidi="ar-DZ"/>
        </w:rPr>
      </w:pPr>
      <w:r w:rsidRPr="00BE1B43">
        <w:rPr>
          <w:rFonts w:hint="cs"/>
          <w:b/>
          <w:bCs/>
          <w:rtl/>
          <w:lang w:bidi="ar-DZ"/>
        </w:rPr>
        <w:t>المبحث الأول: البدايات الأولى ل</w:t>
      </w:r>
      <w:r w:rsidR="003F77F9">
        <w:rPr>
          <w:rFonts w:hint="cs"/>
          <w:b/>
          <w:bCs/>
          <w:rtl/>
          <w:lang w:bidi="ar-DZ"/>
        </w:rPr>
        <w:t xml:space="preserve">ظهور </w:t>
      </w:r>
      <w:r w:rsidRPr="00BE1B43">
        <w:rPr>
          <w:rFonts w:hint="cs"/>
          <w:b/>
          <w:bCs/>
          <w:rtl/>
          <w:lang w:bidi="ar-DZ"/>
        </w:rPr>
        <w:t>أزمة صائفة 1962م.</w:t>
      </w:r>
    </w:p>
    <w:p w14:paraId="058C4E9E" w14:textId="77777777" w:rsidR="003C18CA" w:rsidRPr="00D27E13" w:rsidRDefault="00763C39" w:rsidP="00D27E13">
      <w:pPr>
        <w:pStyle w:val="a5"/>
        <w:numPr>
          <w:ilvl w:val="0"/>
          <w:numId w:val="18"/>
        </w:numPr>
        <w:spacing w:after="0" w:line="276" w:lineRule="auto"/>
        <w:rPr>
          <w:b/>
          <w:bCs/>
          <w:lang w:bidi="ar-DZ"/>
        </w:rPr>
      </w:pPr>
      <w:r w:rsidRPr="00D27E13">
        <w:rPr>
          <w:rFonts w:hint="cs"/>
          <w:b/>
          <w:bCs/>
          <w:rtl/>
          <w:lang w:bidi="ar-DZ"/>
        </w:rPr>
        <w:t>الصراع بين الحكومة المؤقتة وهيئة الأركان العامة.</w:t>
      </w:r>
    </w:p>
    <w:p w14:paraId="72B0C6C2" w14:textId="77777777" w:rsidR="003C18CA" w:rsidRPr="00D27E13" w:rsidRDefault="00763C39" w:rsidP="00D27E13">
      <w:pPr>
        <w:pStyle w:val="a5"/>
        <w:numPr>
          <w:ilvl w:val="0"/>
          <w:numId w:val="18"/>
        </w:numPr>
        <w:spacing w:after="0" w:line="276" w:lineRule="auto"/>
        <w:rPr>
          <w:b/>
          <w:bCs/>
          <w:lang w:bidi="ar-DZ"/>
        </w:rPr>
      </w:pPr>
      <w:r w:rsidRPr="00D27E13">
        <w:rPr>
          <w:rFonts w:hint="cs"/>
          <w:b/>
          <w:bCs/>
          <w:rtl/>
          <w:lang w:bidi="ar-DZ"/>
        </w:rPr>
        <w:t>تحالف بن بلة مع هيئة الأركان.</w:t>
      </w:r>
    </w:p>
    <w:p w14:paraId="02C5E5A2" w14:textId="77777777" w:rsidR="00763C39" w:rsidRPr="00D27E13" w:rsidRDefault="00763C39" w:rsidP="00D27E13">
      <w:pPr>
        <w:pStyle w:val="a5"/>
        <w:numPr>
          <w:ilvl w:val="0"/>
          <w:numId w:val="18"/>
        </w:numPr>
        <w:spacing w:after="0" w:line="276" w:lineRule="auto"/>
        <w:rPr>
          <w:b/>
          <w:bCs/>
          <w:lang w:bidi="ar-DZ"/>
        </w:rPr>
      </w:pPr>
      <w:r w:rsidRPr="00D27E13">
        <w:rPr>
          <w:rFonts w:hint="cs"/>
          <w:b/>
          <w:bCs/>
          <w:rtl/>
          <w:lang w:bidi="ar-DZ"/>
        </w:rPr>
        <w:t>مؤتمر طرابلس جوان 1962م.</w:t>
      </w:r>
    </w:p>
    <w:p w14:paraId="7D0733B7" w14:textId="77777777" w:rsidR="00763C39" w:rsidRPr="00BE1B43" w:rsidRDefault="00763C39" w:rsidP="00987769">
      <w:pPr>
        <w:spacing w:after="0" w:line="276" w:lineRule="auto"/>
        <w:rPr>
          <w:b/>
          <w:bCs/>
          <w:rtl/>
          <w:lang w:bidi="ar-DZ"/>
        </w:rPr>
      </w:pPr>
      <w:r w:rsidRPr="00BE1B43">
        <w:rPr>
          <w:rFonts w:hint="cs"/>
          <w:b/>
          <w:bCs/>
          <w:rtl/>
          <w:lang w:bidi="ar-DZ"/>
        </w:rPr>
        <w:t>المبحث الثاني: تطور الصراع وتفاقم الأزمة.</w:t>
      </w:r>
    </w:p>
    <w:p w14:paraId="1857F8B5" w14:textId="77777777" w:rsidR="003C18CA" w:rsidRPr="00D27E13" w:rsidRDefault="00763C39" w:rsidP="00D27E13">
      <w:pPr>
        <w:pStyle w:val="a5"/>
        <w:numPr>
          <w:ilvl w:val="0"/>
          <w:numId w:val="19"/>
        </w:numPr>
        <w:spacing w:after="0" w:line="276" w:lineRule="auto"/>
        <w:rPr>
          <w:b/>
          <w:bCs/>
          <w:lang w:bidi="ar-DZ"/>
        </w:rPr>
      </w:pPr>
      <w:r w:rsidRPr="00D27E13">
        <w:rPr>
          <w:rFonts w:hint="cs"/>
          <w:b/>
          <w:bCs/>
          <w:rtl/>
          <w:lang w:bidi="ar-DZ"/>
        </w:rPr>
        <w:t>اجتماع زمورة وعزل قيادة الأركان.</w:t>
      </w:r>
    </w:p>
    <w:p w14:paraId="01ED00AA" w14:textId="77777777" w:rsidR="003C18CA" w:rsidRPr="00D27E13" w:rsidRDefault="00763C39" w:rsidP="00D27E13">
      <w:pPr>
        <w:pStyle w:val="a5"/>
        <w:numPr>
          <w:ilvl w:val="0"/>
          <w:numId w:val="19"/>
        </w:numPr>
        <w:spacing w:after="0" w:line="276" w:lineRule="auto"/>
        <w:rPr>
          <w:b/>
          <w:bCs/>
          <w:lang w:bidi="ar-DZ"/>
        </w:rPr>
      </w:pPr>
      <w:r w:rsidRPr="00D27E13">
        <w:rPr>
          <w:rFonts w:hint="cs"/>
          <w:b/>
          <w:bCs/>
          <w:rtl/>
          <w:lang w:bidi="ar-DZ"/>
        </w:rPr>
        <w:t>انقسام جبهة التحرير الوطني.</w:t>
      </w:r>
    </w:p>
    <w:p w14:paraId="7C3F231D" w14:textId="77777777" w:rsidR="00763C39" w:rsidRPr="00D27E13" w:rsidRDefault="00763C39" w:rsidP="00D27E13">
      <w:pPr>
        <w:pStyle w:val="a5"/>
        <w:numPr>
          <w:ilvl w:val="0"/>
          <w:numId w:val="19"/>
        </w:numPr>
        <w:spacing w:after="0" w:line="276" w:lineRule="auto"/>
        <w:rPr>
          <w:b/>
          <w:bCs/>
          <w:lang w:bidi="ar-DZ"/>
        </w:rPr>
      </w:pPr>
      <w:r w:rsidRPr="00D27E13">
        <w:rPr>
          <w:rFonts w:hint="cs"/>
          <w:b/>
          <w:bCs/>
          <w:rtl/>
          <w:lang w:bidi="ar-DZ"/>
        </w:rPr>
        <w:t>التصادم المسلح.</w:t>
      </w:r>
    </w:p>
    <w:p w14:paraId="1D3319EF" w14:textId="77777777" w:rsidR="00763C39" w:rsidRPr="00BE1B43" w:rsidRDefault="00763C39" w:rsidP="00987769">
      <w:pPr>
        <w:spacing w:after="0" w:line="276" w:lineRule="auto"/>
        <w:ind w:left="-1"/>
        <w:rPr>
          <w:b/>
          <w:bCs/>
          <w:rtl/>
          <w:lang w:bidi="ar-DZ"/>
        </w:rPr>
      </w:pPr>
      <w:r w:rsidRPr="00BE1B43">
        <w:rPr>
          <w:rFonts w:hint="cs"/>
          <w:b/>
          <w:bCs/>
          <w:rtl/>
          <w:lang w:bidi="ar-DZ"/>
        </w:rPr>
        <w:t>المبحث الثالث: تداعيات أزمة صائفة 1962م.</w:t>
      </w:r>
    </w:p>
    <w:p w14:paraId="4C769CBF" w14:textId="77777777" w:rsidR="003C18CA" w:rsidRPr="00D27E13" w:rsidRDefault="00763C39" w:rsidP="00D27E13">
      <w:pPr>
        <w:pStyle w:val="a5"/>
        <w:numPr>
          <w:ilvl w:val="0"/>
          <w:numId w:val="20"/>
        </w:numPr>
        <w:spacing w:after="0" w:line="276" w:lineRule="auto"/>
        <w:rPr>
          <w:b/>
          <w:bCs/>
          <w:lang w:bidi="ar-DZ"/>
        </w:rPr>
      </w:pPr>
      <w:r w:rsidRPr="00D27E13">
        <w:rPr>
          <w:rFonts w:hint="cs"/>
          <w:b/>
          <w:bCs/>
          <w:rtl/>
          <w:lang w:bidi="ar-DZ"/>
        </w:rPr>
        <w:t>انتصار المكتب السياسي.</w:t>
      </w:r>
    </w:p>
    <w:p w14:paraId="7D682AB1" w14:textId="77777777" w:rsidR="003C18CA" w:rsidRPr="00D27E13" w:rsidRDefault="00763C39" w:rsidP="00D27E13">
      <w:pPr>
        <w:pStyle w:val="a5"/>
        <w:numPr>
          <w:ilvl w:val="0"/>
          <w:numId w:val="20"/>
        </w:numPr>
        <w:spacing w:after="0" w:line="276" w:lineRule="auto"/>
        <w:rPr>
          <w:b/>
          <w:bCs/>
          <w:lang w:bidi="ar-DZ"/>
        </w:rPr>
      </w:pPr>
      <w:r w:rsidRPr="00D27E13">
        <w:rPr>
          <w:rFonts w:hint="cs"/>
          <w:b/>
          <w:bCs/>
          <w:rtl/>
          <w:lang w:bidi="ar-DZ"/>
        </w:rPr>
        <w:t>تشكيل المجلس التأسيسي وقيام حكومة بن بلة.</w:t>
      </w:r>
    </w:p>
    <w:p w14:paraId="203ACA4E" w14:textId="77777777" w:rsidR="00763C39" w:rsidRPr="00D27E13" w:rsidRDefault="00763C39" w:rsidP="00D27E13">
      <w:pPr>
        <w:pStyle w:val="a5"/>
        <w:numPr>
          <w:ilvl w:val="0"/>
          <w:numId w:val="20"/>
        </w:numPr>
        <w:spacing w:after="0" w:line="276" w:lineRule="auto"/>
        <w:rPr>
          <w:b/>
          <w:bCs/>
          <w:rtl/>
          <w:lang w:bidi="ar-DZ"/>
        </w:rPr>
      </w:pPr>
      <w:r w:rsidRPr="00D27E13">
        <w:rPr>
          <w:rFonts w:hint="cs"/>
          <w:b/>
          <w:bCs/>
          <w:rtl/>
          <w:lang w:bidi="ar-DZ"/>
        </w:rPr>
        <w:t>إلقاء القبض على محمد بوضياف.</w:t>
      </w:r>
    </w:p>
    <w:p w14:paraId="0A6FCB83" w14:textId="77777777" w:rsidR="00763C39" w:rsidRDefault="00763C39" w:rsidP="00987769">
      <w:pPr>
        <w:spacing w:after="0" w:line="276" w:lineRule="auto"/>
        <w:rPr>
          <w:rtl/>
          <w:lang w:bidi="ar-DZ"/>
        </w:rPr>
      </w:pPr>
    </w:p>
    <w:p w14:paraId="7DDF0467" w14:textId="77777777" w:rsidR="00763C39" w:rsidRDefault="00763C39" w:rsidP="00987769">
      <w:pPr>
        <w:spacing w:after="0" w:line="276" w:lineRule="auto"/>
        <w:rPr>
          <w:rtl/>
          <w:lang w:bidi="ar-DZ"/>
        </w:rPr>
      </w:pPr>
    </w:p>
    <w:p w14:paraId="6FB8DCE0" w14:textId="77777777" w:rsidR="00BE1B43" w:rsidRDefault="00BE1B43" w:rsidP="00987769">
      <w:pPr>
        <w:spacing w:after="0" w:line="276" w:lineRule="auto"/>
        <w:rPr>
          <w:rtl/>
          <w:lang w:bidi="ar-DZ"/>
        </w:rPr>
      </w:pPr>
    </w:p>
    <w:p w14:paraId="21FE6826" w14:textId="77777777" w:rsidR="00BE1B43" w:rsidRDefault="00BE1B43" w:rsidP="00987769">
      <w:pPr>
        <w:spacing w:after="0" w:line="276" w:lineRule="auto"/>
        <w:rPr>
          <w:rtl/>
          <w:lang w:bidi="ar-DZ"/>
        </w:rPr>
      </w:pPr>
    </w:p>
    <w:p w14:paraId="37EE4D80" w14:textId="77777777" w:rsidR="00987769" w:rsidRDefault="00987769" w:rsidP="00987769">
      <w:pPr>
        <w:spacing w:after="0" w:line="276" w:lineRule="auto"/>
        <w:rPr>
          <w:rtl/>
          <w:lang w:bidi="ar-DZ"/>
        </w:rPr>
      </w:pPr>
    </w:p>
    <w:p w14:paraId="4C1FFD38" w14:textId="77777777" w:rsidR="00987769" w:rsidRDefault="00987769" w:rsidP="00987769">
      <w:pPr>
        <w:spacing w:after="0" w:line="276" w:lineRule="auto"/>
        <w:rPr>
          <w:rtl/>
          <w:lang w:bidi="ar-DZ"/>
        </w:rPr>
      </w:pPr>
    </w:p>
    <w:p w14:paraId="02421F65" w14:textId="77777777" w:rsidR="00987769" w:rsidRDefault="00987769" w:rsidP="00987769">
      <w:pPr>
        <w:spacing w:after="0" w:line="276" w:lineRule="auto"/>
        <w:rPr>
          <w:rtl/>
          <w:lang w:bidi="ar-DZ"/>
        </w:rPr>
      </w:pPr>
    </w:p>
    <w:p w14:paraId="3DBB1532" w14:textId="77777777" w:rsidR="00BE1B43" w:rsidRDefault="00BE1B43" w:rsidP="00987769">
      <w:pPr>
        <w:spacing w:after="0" w:line="276" w:lineRule="auto"/>
        <w:rPr>
          <w:rtl/>
          <w:lang w:bidi="ar-DZ"/>
        </w:rPr>
      </w:pPr>
    </w:p>
    <w:p w14:paraId="4D28FF26" w14:textId="77777777" w:rsidR="00AF41EE" w:rsidRDefault="00AF41EE" w:rsidP="00987769">
      <w:pPr>
        <w:spacing w:after="0" w:line="276" w:lineRule="auto"/>
        <w:rPr>
          <w:rtl/>
          <w:lang w:bidi="ar-DZ"/>
        </w:rPr>
        <w:sectPr w:rsidR="00AF41EE" w:rsidSect="00907405">
          <w:footnotePr>
            <w:numRestart w:val="eachPage"/>
          </w:footnotePr>
          <w:pgSz w:w="11906" w:h="16838"/>
          <w:pgMar w:top="1418" w:right="1701" w:bottom="1418" w:left="1418"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435"/>
        </w:sectPr>
      </w:pPr>
    </w:p>
    <w:p w14:paraId="6BD1E1E4" w14:textId="77777777" w:rsidR="003C18CA" w:rsidRPr="00234DC3" w:rsidRDefault="003C18CA" w:rsidP="00987769">
      <w:pPr>
        <w:spacing w:after="0" w:line="276" w:lineRule="auto"/>
        <w:rPr>
          <w:b/>
          <w:bCs/>
          <w:sz w:val="36"/>
          <w:szCs w:val="36"/>
          <w:rtl/>
          <w:lang w:bidi="ar-DZ"/>
        </w:rPr>
      </w:pPr>
      <w:r w:rsidRPr="00234DC3">
        <w:rPr>
          <w:rFonts w:hint="cs"/>
          <w:b/>
          <w:bCs/>
          <w:sz w:val="36"/>
          <w:szCs w:val="36"/>
          <w:rtl/>
          <w:lang w:bidi="ar-DZ"/>
        </w:rPr>
        <w:lastRenderedPageBreak/>
        <w:t>المبحث الأول: البدايات الأولى لظهور أزمة صائفة 1962م</w:t>
      </w:r>
    </w:p>
    <w:p w14:paraId="6DD3D73E" w14:textId="0A80FBCA" w:rsidR="003C18CA" w:rsidRPr="00D27E13" w:rsidRDefault="00D27E13" w:rsidP="00D27E13">
      <w:pPr>
        <w:spacing w:after="0" w:line="276" w:lineRule="auto"/>
        <w:rPr>
          <w:b/>
          <w:bCs/>
          <w:sz w:val="36"/>
          <w:szCs w:val="36"/>
          <w:lang w:bidi="ar-DZ"/>
        </w:rPr>
      </w:pPr>
      <w:r>
        <w:rPr>
          <w:rFonts w:hint="cs"/>
          <w:b/>
          <w:bCs/>
          <w:sz w:val="36"/>
          <w:szCs w:val="36"/>
          <w:rtl/>
          <w:lang w:bidi="ar-DZ"/>
        </w:rPr>
        <w:t>1-</w:t>
      </w:r>
      <w:r w:rsidR="001D7062" w:rsidRPr="00D27E13">
        <w:rPr>
          <w:rFonts w:hint="cs"/>
          <w:b/>
          <w:bCs/>
          <w:sz w:val="36"/>
          <w:szCs w:val="36"/>
          <w:rtl/>
          <w:lang w:bidi="ar-DZ"/>
        </w:rPr>
        <w:t>الصراع بين هيئة الحكومة المؤقتة والأركا</w:t>
      </w:r>
      <w:r w:rsidR="001A693C" w:rsidRPr="00D27E13">
        <w:rPr>
          <w:rFonts w:hint="cs"/>
          <w:b/>
          <w:bCs/>
          <w:sz w:val="36"/>
          <w:szCs w:val="36"/>
          <w:rtl/>
          <w:lang w:bidi="ar-DZ"/>
        </w:rPr>
        <w:t>ن العامة</w:t>
      </w:r>
      <w:r w:rsidR="00677F72" w:rsidRPr="00D27E13">
        <w:rPr>
          <w:rFonts w:hint="cs"/>
          <w:b/>
          <w:bCs/>
          <w:sz w:val="36"/>
          <w:szCs w:val="36"/>
          <w:rtl/>
          <w:lang w:bidi="ar-DZ"/>
        </w:rPr>
        <w:t>:</w:t>
      </w:r>
    </w:p>
    <w:p w14:paraId="72F5699F" w14:textId="77777777" w:rsidR="00677F72" w:rsidRDefault="00F85E70" w:rsidP="00987769">
      <w:pPr>
        <w:spacing w:after="0" w:line="276" w:lineRule="auto"/>
        <w:ind w:firstLine="566"/>
        <w:rPr>
          <w:rtl/>
          <w:lang w:bidi="ar-DZ"/>
        </w:rPr>
      </w:pPr>
      <w:r>
        <w:rPr>
          <w:rFonts w:hint="cs"/>
          <w:rtl/>
          <w:lang w:bidi="ar-DZ"/>
        </w:rPr>
        <w:t>خلال معركة التحرير المسلح كان لا مفر من أن تنشب صراعات كما يحدث في كل ثورة بين تنظيمات الثورة بعضها مع بعض.</w:t>
      </w:r>
    </w:p>
    <w:p w14:paraId="4BE1DB97" w14:textId="77777777" w:rsidR="00F85E70" w:rsidRDefault="00F85E70" w:rsidP="00987769">
      <w:pPr>
        <w:spacing w:after="0" w:line="276" w:lineRule="auto"/>
        <w:ind w:firstLine="566"/>
        <w:rPr>
          <w:rtl/>
          <w:lang w:bidi="ar-DZ"/>
        </w:rPr>
      </w:pPr>
      <w:r>
        <w:rPr>
          <w:rFonts w:hint="cs"/>
          <w:rtl/>
          <w:lang w:bidi="ar-DZ"/>
        </w:rPr>
        <w:t>وقد ظهر الخلاف حول السلطة في الجزائر، بين تنظيمات الثورة خارج الجزائر</w:t>
      </w:r>
      <w:r w:rsidR="00DF3C74">
        <w:rPr>
          <w:rFonts w:hint="cs"/>
          <w:rtl/>
          <w:lang w:bidi="ar-DZ"/>
        </w:rPr>
        <w:t xml:space="preserve"> في مقدمتها الحكومة المؤقتة </w:t>
      </w:r>
      <w:r w:rsidR="00DF3C74" w:rsidRPr="00DF3C74">
        <w:rPr>
          <w:rFonts w:hint="cs"/>
          <w:vertAlign w:val="superscript"/>
          <w:rtl/>
          <w:lang w:bidi="ar-DZ"/>
        </w:rPr>
        <w:t>(</w:t>
      </w:r>
      <w:r w:rsidR="00DF3C74" w:rsidRPr="002C2440">
        <w:rPr>
          <w:rStyle w:val="a6"/>
          <w:rtl/>
          <w:lang w:bidi="ar-DZ"/>
        </w:rPr>
        <w:footnoteReference w:id="1"/>
      </w:r>
      <w:r w:rsidR="00DF3C74" w:rsidRPr="00DF3C74">
        <w:rPr>
          <w:rFonts w:hint="cs"/>
          <w:vertAlign w:val="superscript"/>
          <w:rtl/>
          <w:lang w:bidi="ar-DZ"/>
        </w:rPr>
        <w:t>)</w:t>
      </w:r>
      <w:r w:rsidR="00DF3C74">
        <w:rPr>
          <w:rFonts w:hint="cs"/>
          <w:rtl/>
          <w:lang w:bidi="ar-DZ"/>
        </w:rPr>
        <w:t>،</w:t>
      </w:r>
      <w:r w:rsidR="0007367F">
        <w:rPr>
          <w:rFonts w:hint="cs"/>
          <w:rtl/>
          <w:lang w:bidi="ar-DZ"/>
        </w:rPr>
        <w:t xml:space="preserve"> وبين تنظيمات الولايات المحاربة وجيش التحرير </w:t>
      </w:r>
      <w:r w:rsidR="0007367F" w:rsidRPr="0007367F">
        <w:rPr>
          <w:rFonts w:hint="cs"/>
          <w:vertAlign w:val="superscript"/>
          <w:rtl/>
          <w:lang w:bidi="ar-DZ"/>
        </w:rPr>
        <w:t>(</w:t>
      </w:r>
      <w:r w:rsidR="0007367F" w:rsidRPr="002C2440">
        <w:rPr>
          <w:rStyle w:val="a6"/>
          <w:rtl/>
          <w:lang w:bidi="ar-DZ"/>
        </w:rPr>
        <w:footnoteReference w:id="2"/>
      </w:r>
      <w:r w:rsidR="0007367F" w:rsidRPr="0007367F">
        <w:rPr>
          <w:rFonts w:hint="cs"/>
          <w:vertAlign w:val="superscript"/>
          <w:rtl/>
          <w:lang w:bidi="ar-DZ"/>
        </w:rPr>
        <w:t>)</w:t>
      </w:r>
      <w:r w:rsidR="0007367F">
        <w:rPr>
          <w:rFonts w:hint="cs"/>
          <w:rtl/>
          <w:lang w:bidi="ar-DZ"/>
        </w:rPr>
        <w:t xml:space="preserve"> داخل </w:t>
      </w:r>
      <w:proofErr w:type="gramStart"/>
      <w:r w:rsidR="0007367F">
        <w:rPr>
          <w:rFonts w:hint="cs"/>
          <w:rtl/>
          <w:lang w:bidi="ar-DZ"/>
        </w:rPr>
        <w:t>الجزائر</w:t>
      </w:r>
      <w:r w:rsidR="0007367F" w:rsidRPr="0007367F">
        <w:rPr>
          <w:rFonts w:hint="cs"/>
          <w:vertAlign w:val="superscript"/>
          <w:rtl/>
          <w:lang w:bidi="ar-DZ"/>
        </w:rPr>
        <w:t>(</w:t>
      </w:r>
      <w:proofErr w:type="gramEnd"/>
      <w:r w:rsidR="0007367F" w:rsidRPr="002C2440">
        <w:rPr>
          <w:rStyle w:val="a6"/>
          <w:rtl/>
          <w:lang w:bidi="ar-DZ"/>
        </w:rPr>
        <w:footnoteReference w:id="3"/>
      </w:r>
      <w:r w:rsidR="0007367F" w:rsidRPr="0007367F">
        <w:rPr>
          <w:rFonts w:hint="cs"/>
          <w:vertAlign w:val="superscript"/>
          <w:rtl/>
          <w:lang w:bidi="ar-DZ"/>
        </w:rPr>
        <w:t>)</w:t>
      </w:r>
      <w:r w:rsidR="0007367F">
        <w:rPr>
          <w:rFonts w:hint="cs"/>
          <w:rtl/>
          <w:lang w:bidi="ar-DZ"/>
        </w:rPr>
        <w:t>.</w:t>
      </w:r>
      <w:r w:rsidR="00DF3C74">
        <w:rPr>
          <w:rFonts w:hint="cs"/>
          <w:rtl/>
          <w:lang w:bidi="ar-DZ"/>
        </w:rPr>
        <w:t xml:space="preserve"> </w:t>
      </w:r>
      <w:r w:rsidR="00FC1BEB">
        <w:rPr>
          <w:rFonts w:hint="cs"/>
          <w:rtl/>
          <w:lang w:bidi="ar-DZ"/>
        </w:rPr>
        <w:t xml:space="preserve">بعد أن تقرر في اجتماع المجلس الوطني للثورة في ديسمبر 1959م وجانفي 1960م إنشاء هيئة القيادة العامة للأركان وإلغاء وزارة القيادة المسلحة </w:t>
      </w:r>
      <w:r w:rsidR="00FC1BEB" w:rsidRPr="00FC1BEB">
        <w:rPr>
          <w:rFonts w:hint="cs"/>
          <w:vertAlign w:val="superscript"/>
          <w:rtl/>
          <w:lang w:bidi="ar-DZ"/>
        </w:rPr>
        <w:t>(</w:t>
      </w:r>
      <w:r w:rsidR="00FC1BEB" w:rsidRPr="002C2440">
        <w:rPr>
          <w:rStyle w:val="a6"/>
          <w:rtl/>
          <w:lang w:bidi="ar-DZ"/>
        </w:rPr>
        <w:footnoteReference w:id="4"/>
      </w:r>
      <w:r w:rsidR="00FC1BEB" w:rsidRPr="00FC1BEB">
        <w:rPr>
          <w:rFonts w:hint="cs"/>
          <w:vertAlign w:val="superscript"/>
          <w:rtl/>
          <w:lang w:bidi="ar-DZ"/>
        </w:rPr>
        <w:t>)</w:t>
      </w:r>
      <w:r w:rsidR="00FC1BEB">
        <w:rPr>
          <w:rFonts w:hint="cs"/>
          <w:rtl/>
          <w:lang w:bidi="ar-DZ"/>
        </w:rPr>
        <w:t xml:space="preserve">. </w:t>
      </w:r>
      <w:r>
        <w:rPr>
          <w:rFonts w:hint="cs"/>
          <w:rtl/>
          <w:lang w:bidi="ar-DZ"/>
        </w:rPr>
        <w:t xml:space="preserve"> </w:t>
      </w:r>
    </w:p>
    <w:p w14:paraId="32B2202D" w14:textId="77777777" w:rsidR="00E364D5" w:rsidRDefault="00E364D5" w:rsidP="00987769">
      <w:pPr>
        <w:widowControl w:val="0"/>
        <w:spacing w:after="0" w:line="276" w:lineRule="auto"/>
        <w:ind w:firstLine="567"/>
        <w:rPr>
          <w:rtl/>
          <w:lang w:bidi="ar-DZ"/>
        </w:rPr>
      </w:pPr>
      <w:r>
        <w:rPr>
          <w:rFonts w:hint="cs"/>
          <w:rtl/>
          <w:lang w:bidi="ar-DZ"/>
        </w:rPr>
        <w:t xml:space="preserve">وبالنسبة للحكومة المؤقتة برئاسة فرحات عباس </w:t>
      </w:r>
      <w:r w:rsidRPr="00E364D5">
        <w:rPr>
          <w:rFonts w:hint="cs"/>
          <w:vertAlign w:val="superscript"/>
          <w:rtl/>
          <w:lang w:bidi="ar-DZ"/>
        </w:rPr>
        <w:t>(</w:t>
      </w:r>
      <w:r w:rsidRPr="002C2440">
        <w:rPr>
          <w:rStyle w:val="a6"/>
          <w:rtl/>
          <w:lang w:bidi="ar-DZ"/>
        </w:rPr>
        <w:footnoteReference w:id="5"/>
      </w:r>
      <w:r w:rsidRPr="00E364D5">
        <w:rPr>
          <w:rFonts w:hint="cs"/>
          <w:vertAlign w:val="superscript"/>
          <w:rtl/>
          <w:lang w:bidi="ar-DZ"/>
        </w:rPr>
        <w:t>)</w:t>
      </w:r>
      <w:r>
        <w:rPr>
          <w:rFonts w:hint="cs"/>
          <w:rtl/>
          <w:lang w:bidi="ar-DZ"/>
        </w:rPr>
        <w:t>، فقد ازداد الضغط عليها، بسبب عجزها عن إيجاد حلول للمشاكل التي خلفتها فرنسا، على راسها صعوبة إدخال السلاح</w:t>
      </w:r>
      <w:r w:rsidR="00FC63F7">
        <w:rPr>
          <w:rFonts w:hint="cs"/>
          <w:rtl/>
          <w:lang w:bidi="ar-DZ"/>
        </w:rPr>
        <w:t xml:space="preserve"> إلى الجزائر</w:t>
      </w:r>
      <w:r w:rsidR="00E551BC">
        <w:rPr>
          <w:rFonts w:hint="cs"/>
          <w:rtl/>
          <w:lang w:bidi="ar-DZ"/>
        </w:rPr>
        <w:t xml:space="preserve"> بسبب خطي شال وموريس، مما أدى إلى بداية ظهور التوتر بين الحكومة المؤقتة وهيئة الأركان العامة </w:t>
      </w:r>
      <w:r w:rsidR="00E551BC" w:rsidRPr="00E551BC">
        <w:rPr>
          <w:rFonts w:hint="cs"/>
          <w:vertAlign w:val="superscript"/>
          <w:rtl/>
          <w:lang w:bidi="ar-DZ"/>
        </w:rPr>
        <w:t>(</w:t>
      </w:r>
      <w:r w:rsidR="00E551BC" w:rsidRPr="002C2440">
        <w:rPr>
          <w:rStyle w:val="a6"/>
          <w:rtl/>
          <w:lang w:bidi="ar-DZ"/>
        </w:rPr>
        <w:footnoteReference w:id="6"/>
      </w:r>
      <w:r w:rsidR="00E551BC" w:rsidRPr="00E551BC">
        <w:rPr>
          <w:rFonts w:hint="cs"/>
          <w:vertAlign w:val="superscript"/>
          <w:rtl/>
          <w:lang w:bidi="ar-DZ"/>
        </w:rPr>
        <w:t>)</w:t>
      </w:r>
      <w:r w:rsidR="00E551BC">
        <w:rPr>
          <w:rFonts w:hint="cs"/>
          <w:rtl/>
          <w:lang w:bidi="ar-DZ"/>
        </w:rPr>
        <w:t xml:space="preserve">. </w:t>
      </w:r>
    </w:p>
    <w:p w14:paraId="76891C89" w14:textId="77777777" w:rsidR="00E551BC" w:rsidRDefault="00E551BC" w:rsidP="00987769">
      <w:pPr>
        <w:widowControl w:val="0"/>
        <w:spacing w:after="0" w:line="276" w:lineRule="auto"/>
        <w:ind w:firstLine="567"/>
        <w:rPr>
          <w:rtl/>
          <w:lang w:bidi="ar-DZ"/>
        </w:rPr>
      </w:pPr>
      <w:r>
        <w:rPr>
          <w:rFonts w:hint="cs"/>
          <w:rtl/>
          <w:lang w:bidi="ar-DZ"/>
        </w:rPr>
        <w:lastRenderedPageBreak/>
        <w:t xml:space="preserve">رأى جيش التحرير أنه أقدر على تحمل مسؤولية القيادة، وأن الحكومة ليست سوى واجهة دولية، </w:t>
      </w:r>
      <w:r w:rsidR="00D85E3B">
        <w:rPr>
          <w:rFonts w:hint="cs"/>
          <w:rtl/>
          <w:lang w:bidi="ar-DZ"/>
        </w:rPr>
        <w:t xml:space="preserve">وجهاز إداري لتأمين السلاح للمحاربين، وقد فشلت في ذلك </w:t>
      </w:r>
      <w:r w:rsidR="00D85E3B" w:rsidRPr="00D85E3B">
        <w:rPr>
          <w:rFonts w:hint="cs"/>
          <w:vertAlign w:val="superscript"/>
          <w:rtl/>
          <w:lang w:bidi="ar-DZ"/>
        </w:rPr>
        <w:t>(</w:t>
      </w:r>
      <w:r w:rsidR="00D85E3B" w:rsidRPr="002C2440">
        <w:rPr>
          <w:rStyle w:val="a6"/>
          <w:rtl/>
          <w:lang w:bidi="ar-DZ"/>
        </w:rPr>
        <w:footnoteReference w:id="7"/>
      </w:r>
      <w:r w:rsidR="00D85E3B" w:rsidRPr="00D85E3B">
        <w:rPr>
          <w:rFonts w:hint="cs"/>
          <w:vertAlign w:val="superscript"/>
          <w:rtl/>
          <w:lang w:bidi="ar-DZ"/>
        </w:rPr>
        <w:t>)</w:t>
      </w:r>
      <w:r w:rsidR="00D85E3B">
        <w:rPr>
          <w:rFonts w:hint="cs"/>
          <w:rtl/>
          <w:lang w:bidi="ar-DZ"/>
        </w:rPr>
        <w:t>.</w:t>
      </w:r>
      <w:r>
        <w:rPr>
          <w:rFonts w:hint="cs"/>
          <w:rtl/>
          <w:lang w:bidi="ar-DZ"/>
        </w:rPr>
        <w:t xml:space="preserve"> </w:t>
      </w:r>
    </w:p>
    <w:p w14:paraId="0518AAD6" w14:textId="77777777" w:rsidR="00D85E3B" w:rsidRDefault="00D85E3B" w:rsidP="00987769">
      <w:pPr>
        <w:widowControl w:val="0"/>
        <w:spacing w:after="0" w:line="276" w:lineRule="auto"/>
        <w:ind w:firstLine="567"/>
        <w:rPr>
          <w:rtl/>
          <w:lang w:bidi="ar-DZ"/>
        </w:rPr>
      </w:pPr>
      <w:r>
        <w:rPr>
          <w:rFonts w:hint="cs"/>
          <w:rtl/>
          <w:lang w:bidi="ar-DZ"/>
        </w:rPr>
        <w:t>وتجدر الإشارة إلى أن صراع الفرقاء</w:t>
      </w:r>
      <w:r w:rsidR="006B08E9">
        <w:rPr>
          <w:rFonts w:hint="cs"/>
          <w:rtl/>
          <w:lang w:bidi="ar-DZ"/>
        </w:rPr>
        <w:t xml:space="preserve"> </w:t>
      </w:r>
      <w:r w:rsidR="006B08E9" w:rsidRPr="006B08E9">
        <w:rPr>
          <w:rFonts w:hint="cs"/>
          <w:vertAlign w:val="superscript"/>
          <w:rtl/>
          <w:lang w:bidi="ar-DZ"/>
        </w:rPr>
        <w:t>(</w:t>
      </w:r>
      <w:r w:rsidR="006B08E9" w:rsidRPr="002C2440">
        <w:rPr>
          <w:rStyle w:val="a6"/>
          <w:rtl/>
          <w:lang w:bidi="ar-DZ"/>
        </w:rPr>
        <w:footnoteReference w:id="8"/>
      </w:r>
      <w:r w:rsidR="006B08E9" w:rsidRPr="006B08E9">
        <w:rPr>
          <w:rFonts w:hint="cs"/>
          <w:vertAlign w:val="superscript"/>
          <w:rtl/>
          <w:lang w:bidi="ar-DZ"/>
        </w:rPr>
        <w:t>)</w:t>
      </w:r>
      <w:r w:rsidR="006B08E9">
        <w:rPr>
          <w:rFonts w:hint="cs"/>
          <w:rtl/>
          <w:lang w:bidi="ar-DZ"/>
        </w:rPr>
        <w:t xml:space="preserve">، يستهدف السيطرة على العاصمة </w:t>
      </w:r>
      <w:r w:rsidR="006B08E9" w:rsidRPr="006B08E9">
        <w:rPr>
          <w:rFonts w:hint="cs"/>
          <w:vertAlign w:val="superscript"/>
          <w:rtl/>
          <w:lang w:bidi="ar-DZ"/>
        </w:rPr>
        <w:t>(</w:t>
      </w:r>
      <w:r w:rsidR="006B08E9" w:rsidRPr="002C2440">
        <w:rPr>
          <w:rStyle w:val="a6"/>
          <w:rtl/>
          <w:lang w:bidi="ar-DZ"/>
        </w:rPr>
        <w:footnoteReference w:id="9"/>
      </w:r>
      <w:r w:rsidR="006B08E9" w:rsidRPr="006B08E9">
        <w:rPr>
          <w:rFonts w:hint="cs"/>
          <w:vertAlign w:val="superscript"/>
          <w:rtl/>
          <w:lang w:bidi="ar-DZ"/>
        </w:rPr>
        <w:t>)</w:t>
      </w:r>
      <w:r w:rsidR="006B08E9">
        <w:rPr>
          <w:rFonts w:hint="cs"/>
          <w:rtl/>
          <w:lang w:bidi="ar-DZ"/>
        </w:rPr>
        <w:t xml:space="preserve">، </w:t>
      </w:r>
      <w:r w:rsidR="00AD34C0">
        <w:rPr>
          <w:rFonts w:hint="cs"/>
          <w:rtl/>
          <w:lang w:bidi="ar-DZ"/>
        </w:rPr>
        <w:t xml:space="preserve">لأن إخضاع العاصمة يحقق استلام السلطة وتوجيه الرأي العام وإخضاع الجميع </w:t>
      </w:r>
      <w:r w:rsidR="00AD34C0" w:rsidRPr="00AD34C0">
        <w:rPr>
          <w:rFonts w:hint="cs"/>
          <w:vertAlign w:val="superscript"/>
          <w:rtl/>
          <w:lang w:bidi="ar-DZ"/>
        </w:rPr>
        <w:t>(</w:t>
      </w:r>
      <w:r w:rsidR="00AD34C0" w:rsidRPr="002C2440">
        <w:rPr>
          <w:rStyle w:val="a6"/>
          <w:rtl/>
          <w:lang w:bidi="ar-DZ"/>
        </w:rPr>
        <w:footnoteReference w:id="10"/>
      </w:r>
      <w:r w:rsidR="00AD34C0" w:rsidRPr="00AD34C0">
        <w:rPr>
          <w:rFonts w:hint="cs"/>
          <w:vertAlign w:val="superscript"/>
          <w:rtl/>
          <w:lang w:bidi="ar-DZ"/>
        </w:rPr>
        <w:t>)</w:t>
      </w:r>
      <w:r w:rsidR="00AD34C0">
        <w:rPr>
          <w:rFonts w:hint="cs"/>
          <w:rtl/>
          <w:lang w:bidi="ar-DZ"/>
        </w:rPr>
        <w:t>.</w:t>
      </w:r>
    </w:p>
    <w:p w14:paraId="1E5E78FC" w14:textId="41AF5032" w:rsidR="00AD34C0" w:rsidRDefault="00D27E13" w:rsidP="00987769">
      <w:pPr>
        <w:widowControl w:val="0"/>
        <w:spacing w:after="0" w:line="276" w:lineRule="auto"/>
        <w:ind w:firstLine="567"/>
        <w:rPr>
          <w:rtl/>
          <w:lang w:bidi="ar-DZ"/>
        </w:rPr>
      </w:pPr>
      <w:r>
        <w:rPr>
          <w:rFonts w:hint="cs"/>
          <w:rtl/>
          <w:lang w:bidi="ar-DZ"/>
        </w:rPr>
        <w:t>وفي أواخر 1959م، تفاقم</w:t>
      </w:r>
      <w:r w:rsidR="00AD34C0">
        <w:rPr>
          <w:rFonts w:hint="cs"/>
          <w:rtl/>
          <w:lang w:bidi="ar-DZ"/>
        </w:rPr>
        <w:t xml:space="preserve"> هذا الصراع الذي ظل مكتوماً داخل الثورة، وانتهى بتعيين مجلس الثورة الوطني قيادة لجيش التحرير برئاسة هواري بومدين </w:t>
      </w:r>
      <w:r w:rsidR="00AD34C0" w:rsidRPr="00AD34C0">
        <w:rPr>
          <w:rFonts w:hint="cs"/>
          <w:vertAlign w:val="superscript"/>
          <w:rtl/>
          <w:lang w:bidi="ar-DZ"/>
        </w:rPr>
        <w:t>(</w:t>
      </w:r>
      <w:r w:rsidR="00AD34C0" w:rsidRPr="002C2440">
        <w:rPr>
          <w:rStyle w:val="a6"/>
          <w:rtl/>
          <w:lang w:bidi="ar-DZ"/>
        </w:rPr>
        <w:footnoteReference w:id="11"/>
      </w:r>
      <w:r w:rsidR="00AD34C0" w:rsidRPr="00AD34C0">
        <w:rPr>
          <w:rFonts w:hint="cs"/>
          <w:vertAlign w:val="superscript"/>
          <w:rtl/>
          <w:lang w:bidi="ar-DZ"/>
        </w:rPr>
        <w:t>)</w:t>
      </w:r>
      <w:r w:rsidR="00AD34C0">
        <w:rPr>
          <w:rFonts w:hint="cs"/>
          <w:rtl/>
          <w:lang w:bidi="ar-DZ"/>
        </w:rPr>
        <w:t xml:space="preserve">، وإقالة اللجنة العسكرية الثلاثية المكونة من وزراء الحكومة المؤقتة (كريم بلقاسم، بن طوبال، بوصوف) </w:t>
      </w:r>
      <w:r w:rsidR="00AD34C0" w:rsidRPr="00AD34C0">
        <w:rPr>
          <w:rFonts w:hint="cs"/>
          <w:vertAlign w:val="superscript"/>
          <w:rtl/>
          <w:lang w:bidi="ar-DZ"/>
        </w:rPr>
        <w:t>(</w:t>
      </w:r>
      <w:r w:rsidR="00AD34C0" w:rsidRPr="002C2440">
        <w:rPr>
          <w:rStyle w:val="a6"/>
          <w:rtl/>
          <w:lang w:bidi="ar-DZ"/>
        </w:rPr>
        <w:footnoteReference w:id="12"/>
      </w:r>
      <w:r w:rsidR="00AD34C0" w:rsidRPr="00AD34C0">
        <w:rPr>
          <w:rFonts w:hint="cs"/>
          <w:vertAlign w:val="superscript"/>
          <w:rtl/>
          <w:lang w:bidi="ar-DZ"/>
        </w:rPr>
        <w:t>)</w:t>
      </w:r>
      <w:r w:rsidR="00AD34C0">
        <w:rPr>
          <w:rFonts w:hint="cs"/>
          <w:rtl/>
          <w:lang w:bidi="ar-DZ"/>
        </w:rPr>
        <w:t>.</w:t>
      </w:r>
    </w:p>
    <w:p w14:paraId="29541997" w14:textId="27CDF715" w:rsidR="00F63846" w:rsidRDefault="00CA35AA" w:rsidP="00987769">
      <w:pPr>
        <w:widowControl w:val="0"/>
        <w:spacing w:after="0" w:line="276" w:lineRule="auto"/>
        <w:ind w:firstLine="567"/>
        <w:rPr>
          <w:rtl/>
          <w:lang w:bidi="ar-DZ"/>
        </w:rPr>
      </w:pPr>
      <w:r>
        <w:rPr>
          <w:rFonts w:hint="cs"/>
          <w:rtl/>
          <w:lang w:bidi="ar-DZ"/>
        </w:rPr>
        <w:t>وفي هذه الوضعية المتوترة</w:t>
      </w:r>
      <w:r w:rsidR="003728FE">
        <w:rPr>
          <w:rFonts w:hint="cs"/>
          <w:rtl/>
          <w:lang w:bidi="ar-DZ"/>
        </w:rPr>
        <w:t xml:space="preserve"> وقع حادث كان هو سبب</w:t>
      </w:r>
      <w:r w:rsidR="008F5F08">
        <w:rPr>
          <w:rFonts w:hint="cs"/>
          <w:rtl/>
          <w:lang w:bidi="ar-DZ"/>
        </w:rPr>
        <w:t xml:space="preserve"> الأزمة بين الحكومة المؤقتة وهيئة الأركان العامة، كان ذلك في 21 جوان 1961م، حيث قام جيش التحرير بإسقاط طائرة فرنسية بالأراضي التونسية، وتم أسر الطيار الفرنسي من طرف هيئة الأركان </w:t>
      </w:r>
      <w:r w:rsidR="008F5F08" w:rsidRPr="008F5F08">
        <w:rPr>
          <w:rFonts w:hint="cs"/>
          <w:vertAlign w:val="superscript"/>
          <w:rtl/>
          <w:lang w:bidi="ar-DZ"/>
        </w:rPr>
        <w:t>(</w:t>
      </w:r>
      <w:r w:rsidR="008F5F08" w:rsidRPr="002C2440">
        <w:rPr>
          <w:rStyle w:val="a6"/>
          <w:rtl/>
          <w:lang w:bidi="ar-DZ"/>
        </w:rPr>
        <w:footnoteReference w:id="13"/>
      </w:r>
      <w:r w:rsidR="008F5F08" w:rsidRPr="008F5F08">
        <w:rPr>
          <w:rFonts w:hint="cs"/>
          <w:vertAlign w:val="superscript"/>
          <w:rtl/>
          <w:lang w:bidi="ar-DZ"/>
        </w:rPr>
        <w:t>)</w:t>
      </w:r>
      <w:r w:rsidR="008F5F08">
        <w:rPr>
          <w:rFonts w:hint="cs"/>
          <w:rtl/>
          <w:lang w:bidi="ar-DZ"/>
        </w:rPr>
        <w:t>، وطلبت الحكومة التونسية من هيئة الأركان تسليمه بدون شروط و</w:t>
      </w:r>
      <w:r w:rsidR="00DC5B0C">
        <w:rPr>
          <w:rFonts w:hint="cs"/>
          <w:rtl/>
          <w:lang w:bidi="ar-DZ"/>
        </w:rPr>
        <w:t>إلا ستضطر لغلق الحدود، ومنه عرقل</w:t>
      </w:r>
      <w:r w:rsidR="004B3E59">
        <w:rPr>
          <w:rFonts w:hint="cs"/>
          <w:rtl/>
          <w:lang w:bidi="ar-DZ"/>
        </w:rPr>
        <w:t>ة</w:t>
      </w:r>
      <w:r w:rsidR="008F5F08">
        <w:rPr>
          <w:rFonts w:hint="cs"/>
          <w:rtl/>
          <w:lang w:bidi="ar-DZ"/>
        </w:rPr>
        <w:t xml:space="preserve"> جيش التحرير من التحرك في الأراضي التونسية </w:t>
      </w:r>
      <w:r w:rsidR="008F5F08" w:rsidRPr="008F5F08">
        <w:rPr>
          <w:rFonts w:hint="cs"/>
          <w:vertAlign w:val="superscript"/>
          <w:rtl/>
          <w:lang w:bidi="ar-DZ"/>
        </w:rPr>
        <w:t>(</w:t>
      </w:r>
      <w:r w:rsidR="008F5F08" w:rsidRPr="002C2440">
        <w:rPr>
          <w:rStyle w:val="a6"/>
          <w:rtl/>
          <w:lang w:bidi="ar-DZ"/>
        </w:rPr>
        <w:footnoteReference w:id="14"/>
      </w:r>
      <w:r w:rsidR="008F5F08" w:rsidRPr="008F5F08">
        <w:rPr>
          <w:rFonts w:hint="cs"/>
          <w:vertAlign w:val="superscript"/>
          <w:rtl/>
          <w:lang w:bidi="ar-DZ"/>
        </w:rPr>
        <w:t>)</w:t>
      </w:r>
      <w:r w:rsidR="008F5F08">
        <w:rPr>
          <w:rFonts w:hint="cs"/>
          <w:rtl/>
          <w:lang w:bidi="ar-DZ"/>
        </w:rPr>
        <w:t>.</w:t>
      </w:r>
    </w:p>
    <w:p w14:paraId="1A66789F" w14:textId="77777777" w:rsidR="00CA35AA" w:rsidRDefault="00F63846" w:rsidP="00987769">
      <w:pPr>
        <w:widowControl w:val="0"/>
        <w:spacing w:after="0" w:line="276" w:lineRule="auto"/>
        <w:ind w:firstLine="567"/>
        <w:rPr>
          <w:rtl/>
          <w:lang w:bidi="ar-DZ"/>
        </w:rPr>
      </w:pPr>
      <w:r>
        <w:rPr>
          <w:rFonts w:hint="cs"/>
          <w:rtl/>
          <w:lang w:bidi="ar-DZ"/>
        </w:rPr>
        <w:lastRenderedPageBreak/>
        <w:t>وأمرت الحكومة المؤقتة هيئة الأركان العامة بتلبية طلب الرئيس التونسي بورقيبة، وبعد أيام من التردد والمراوغة سلّم بومدين الطيار الفرنسي للحكومة التونسية، وكانت القطيع</w:t>
      </w:r>
      <w:r w:rsidR="00DC5B0C">
        <w:rPr>
          <w:rFonts w:hint="cs"/>
          <w:rtl/>
          <w:lang w:bidi="ar-DZ"/>
        </w:rPr>
        <w:t>ة</w:t>
      </w:r>
      <w:r>
        <w:rPr>
          <w:rFonts w:hint="cs"/>
          <w:rtl/>
          <w:lang w:bidi="ar-DZ"/>
        </w:rPr>
        <w:t xml:space="preserve"> النهائية بينه وبين الحكومة المؤقتة </w:t>
      </w:r>
      <w:r w:rsidRPr="00F63846">
        <w:rPr>
          <w:rFonts w:hint="cs"/>
          <w:vertAlign w:val="superscript"/>
          <w:rtl/>
          <w:lang w:bidi="ar-DZ"/>
        </w:rPr>
        <w:t>(</w:t>
      </w:r>
      <w:r w:rsidRPr="002C2440">
        <w:rPr>
          <w:rStyle w:val="a6"/>
          <w:rtl/>
          <w:lang w:bidi="ar-DZ"/>
        </w:rPr>
        <w:footnoteReference w:id="15"/>
      </w:r>
      <w:r w:rsidRPr="00F63846">
        <w:rPr>
          <w:rFonts w:hint="cs"/>
          <w:vertAlign w:val="superscript"/>
          <w:rtl/>
          <w:lang w:bidi="ar-DZ"/>
        </w:rPr>
        <w:t>)</w:t>
      </w:r>
      <w:r>
        <w:rPr>
          <w:rFonts w:hint="cs"/>
          <w:rtl/>
          <w:lang w:bidi="ar-DZ"/>
        </w:rPr>
        <w:t>،</w:t>
      </w:r>
      <w:r w:rsidR="008F5F08">
        <w:rPr>
          <w:rFonts w:hint="cs"/>
          <w:rtl/>
          <w:lang w:bidi="ar-DZ"/>
        </w:rPr>
        <w:t xml:space="preserve"> </w:t>
      </w:r>
      <w:r>
        <w:rPr>
          <w:rFonts w:hint="cs"/>
          <w:rtl/>
          <w:lang w:bidi="ar-DZ"/>
        </w:rPr>
        <w:t xml:space="preserve">وهذا ما جعل بومدين ومجموعته يقدمون استقالتهم يوم 15 جويلية 1961م، كانت هذه الاستقالة بمثابة البيان رقم 1 لتمرد هيئة الأركان العامة على الحكومة المؤقتة </w:t>
      </w:r>
      <w:r w:rsidRPr="00F63846">
        <w:rPr>
          <w:rFonts w:hint="cs"/>
          <w:vertAlign w:val="superscript"/>
          <w:rtl/>
          <w:lang w:bidi="ar-DZ"/>
        </w:rPr>
        <w:t>(</w:t>
      </w:r>
      <w:r w:rsidRPr="002C2440">
        <w:rPr>
          <w:rStyle w:val="a6"/>
          <w:rtl/>
          <w:lang w:bidi="ar-DZ"/>
        </w:rPr>
        <w:footnoteReference w:id="16"/>
      </w:r>
      <w:r w:rsidRPr="00F63846">
        <w:rPr>
          <w:rFonts w:hint="cs"/>
          <w:vertAlign w:val="superscript"/>
          <w:rtl/>
          <w:lang w:bidi="ar-DZ"/>
        </w:rPr>
        <w:t>)</w:t>
      </w:r>
      <w:r>
        <w:rPr>
          <w:rFonts w:hint="cs"/>
          <w:rtl/>
          <w:lang w:bidi="ar-DZ"/>
        </w:rPr>
        <w:t>.</w:t>
      </w:r>
    </w:p>
    <w:p w14:paraId="682E192B" w14:textId="77777777" w:rsidR="00C9138F" w:rsidRDefault="00C9138F" w:rsidP="00987769">
      <w:pPr>
        <w:widowControl w:val="0"/>
        <w:spacing w:after="0" w:line="276" w:lineRule="auto"/>
        <w:ind w:firstLine="567"/>
        <w:rPr>
          <w:rtl/>
          <w:lang w:bidi="ar-DZ"/>
        </w:rPr>
      </w:pPr>
      <w:r>
        <w:rPr>
          <w:rFonts w:hint="cs"/>
          <w:rtl/>
          <w:lang w:bidi="ar-DZ"/>
        </w:rPr>
        <w:t xml:space="preserve">وتجدر الإشارة إلى أن هيئة الأركان قامت بغلطة كبيرة، بتقديمها للاستقالة، لأنه لا يحق لأي مقاتل أن يستقيل أثناء المعركة، واعتبر ذلك التصرف بأنه عمل انهزامي تقوم به هيئة الأركان </w:t>
      </w:r>
      <w:r w:rsidRPr="00C9138F">
        <w:rPr>
          <w:rFonts w:hint="cs"/>
          <w:vertAlign w:val="superscript"/>
          <w:rtl/>
          <w:lang w:bidi="ar-DZ"/>
        </w:rPr>
        <w:t>(</w:t>
      </w:r>
      <w:r w:rsidRPr="002C2440">
        <w:rPr>
          <w:rStyle w:val="a6"/>
          <w:rtl/>
          <w:lang w:bidi="ar-DZ"/>
        </w:rPr>
        <w:footnoteReference w:id="17"/>
      </w:r>
      <w:r w:rsidRPr="00C9138F">
        <w:rPr>
          <w:rFonts w:hint="cs"/>
          <w:vertAlign w:val="superscript"/>
          <w:rtl/>
          <w:lang w:bidi="ar-DZ"/>
        </w:rPr>
        <w:t>)</w:t>
      </w:r>
      <w:r>
        <w:rPr>
          <w:rFonts w:hint="cs"/>
          <w:rtl/>
          <w:lang w:bidi="ar-DZ"/>
        </w:rPr>
        <w:t xml:space="preserve">.  </w:t>
      </w:r>
    </w:p>
    <w:p w14:paraId="4B88634F" w14:textId="77777777" w:rsidR="00C9138F" w:rsidRDefault="00C9138F" w:rsidP="00987769">
      <w:pPr>
        <w:widowControl w:val="0"/>
        <w:spacing w:after="0" w:line="276" w:lineRule="auto"/>
        <w:ind w:firstLine="567"/>
        <w:rPr>
          <w:rtl/>
          <w:lang w:bidi="ar-DZ"/>
        </w:rPr>
      </w:pPr>
      <w:r>
        <w:rPr>
          <w:rFonts w:hint="cs"/>
          <w:rtl/>
          <w:lang w:bidi="ar-DZ"/>
        </w:rPr>
        <w:t xml:space="preserve">وقد تجذّر هذا الصراع من خلال انتقاد بومدين لاتفاقيات </w:t>
      </w:r>
      <w:proofErr w:type="spellStart"/>
      <w:r>
        <w:rPr>
          <w:rFonts w:hint="cs"/>
          <w:rtl/>
          <w:lang w:bidi="ar-DZ"/>
        </w:rPr>
        <w:t>إيفيان</w:t>
      </w:r>
      <w:proofErr w:type="spellEnd"/>
      <w:r>
        <w:rPr>
          <w:rFonts w:hint="cs"/>
          <w:rtl/>
          <w:lang w:bidi="ar-DZ"/>
        </w:rPr>
        <w:t xml:space="preserve"> في مؤتمر المجلس الوطني للثورة الجزائرية الذي انعقد في طرابلس في فيفري 1962م للمصادقة على الاتفاقيات قبل التوقيع عليها، فقد اعتبرت مجموعة بومدين الاتفاقيات بأنها بيع للجزائر وتمهيد لاستعمار جديد، وانتقل </w:t>
      </w:r>
      <w:proofErr w:type="gramStart"/>
      <w:r>
        <w:rPr>
          <w:rFonts w:hint="cs"/>
          <w:rtl/>
          <w:lang w:bidi="ar-DZ"/>
        </w:rPr>
        <w:t>علي</w:t>
      </w:r>
      <w:proofErr w:type="gramEnd"/>
      <w:r>
        <w:rPr>
          <w:rFonts w:hint="cs"/>
          <w:rtl/>
          <w:lang w:bidi="ar-DZ"/>
        </w:rPr>
        <w:t xml:space="preserve"> منجلي </w:t>
      </w:r>
      <w:r w:rsidRPr="00C9138F">
        <w:rPr>
          <w:rFonts w:hint="cs"/>
          <w:vertAlign w:val="superscript"/>
          <w:rtl/>
          <w:lang w:bidi="ar-DZ"/>
        </w:rPr>
        <w:t>(</w:t>
      </w:r>
      <w:r w:rsidRPr="002C2440">
        <w:rPr>
          <w:rStyle w:val="a6"/>
          <w:rtl/>
          <w:lang w:bidi="ar-DZ"/>
        </w:rPr>
        <w:footnoteReference w:id="18"/>
      </w:r>
      <w:r w:rsidRPr="00C9138F">
        <w:rPr>
          <w:rFonts w:hint="cs"/>
          <w:vertAlign w:val="superscript"/>
          <w:rtl/>
          <w:lang w:bidi="ar-DZ"/>
        </w:rPr>
        <w:t>)</w:t>
      </w:r>
      <w:r>
        <w:rPr>
          <w:rFonts w:hint="cs"/>
          <w:rtl/>
          <w:lang w:bidi="ar-DZ"/>
        </w:rPr>
        <w:t xml:space="preserve"> إلى الحدود لتحريض الجيش ضد الحكومة المؤقتة، التي قيل عنها أنها لم تعرف كيف تدافع عن المصالح الحيوية للجزائر. كان بومدي</w:t>
      </w:r>
      <w:r w:rsidR="00301FE2">
        <w:rPr>
          <w:rFonts w:hint="cs"/>
          <w:rtl/>
          <w:lang w:bidi="ar-DZ"/>
        </w:rPr>
        <w:t xml:space="preserve">ن يعرف جيداً أن الاتفاقيات حققت أهم شيء وهو الاعتراف الفرنسي بالسيادة الجزائرية على كامل التراب الوطني، لكنه اتخذها كذريعة للدخول في صراع مع الحكومة المؤقتة </w:t>
      </w:r>
      <w:r w:rsidR="00301FE2" w:rsidRPr="00301FE2">
        <w:rPr>
          <w:rFonts w:hint="cs"/>
          <w:vertAlign w:val="superscript"/>
          <w:rtl/>
          <w:lang w:bidi="ar-DZ"/>
        </w:rPr>
        <w:t>(</w:t>
      </w:r>
      <w:r w:rsidR="00301FE2" w:rsidRPr="002C2440">
        <w:rPr>
          <w:rStyle w:val="a6"/>
          <w:rtl/>
          <w:lang w:bidi="ar-DZ"/>
        </w:rPr>
        <w:footnoteReference w:id="19"/>
      </w:r>
      <w:r w:rsidR="00301FE2" w:rsidRPr="00301FE2">
        <w:rPr>
          <w:rFonts w:hint="cs"/>
          <w:vertAlign w:val="superscript"/>
          <w:rtl/>
          <w:lang w:bidi="ar-DZ"/>
        </w:rPr>
        <w:t>)</w:t>
      </w:r>
      <w:r w:rsidR="00301FE2">
        <w:rPr>
          <w:rFonts w:hint="cs"/>
          <w:rtl/>
          <w:lang w:bidi="ar-DZ"/>
        </w:rPr>
        <w:t>.</w:t>
      </w:r>
    </w:p>
    <w:p w14:paraId="4A569BA0" w14:textId="77777777" w:rsidR="009923EB" w:rsidRDefault="009923EB" w:rsidP="00987769">
      <w:pPr>
        <w:widowControl w:val="0"/>
        <w:spacing w:after="0" w:line="276" w:lineRule="auto"/>
        <w:ind w:firstLine="567"/>
        <w:rPr>
          <w:rtl/>
          <w:lang w:bidi="ar-DZ"/>
        </w:rPr>
      </w:pPr>
      <w:r>
        <w:rPr>
          <w:rFonts w:hint="cs"/>
          <w:rtl/>
          <w:lang w:bidi="ar-DZ"/>
        </w:rPr>
        <w:t xml:space="preserve">حاول الاستعمار الفرنسي استغلال هذه الصراعات بين الداخل والخارج، خلال </w:t>
      </w:r>
      <w:r>
        <w:rPr>
          <w:rFonts w:hint="cs"/>
          <w:rtl/>
          <w:lang w:bidi="ar-DZ"/>
        </w:rPr>
        <w:lastRenderedPageBreak/>
        <w:t xml:space="preserve">المفاوضات عدة مرات، لكنه فشل في ذلك </w:t>
      </w:r>
      <w:r w:rsidRPr="009923EB">
        <w:rPr>
          <w:rFonts w:hint="cs"/>
          <w:vertAlign w:val="superscript"/>
          <w:rtl/>
          <w:lang w:bidi="ar-DZ"/>
        </w:rPr>
        <w:t>(</w:t>
      </w:r>
      <w:r w:rsidRPr="002C2440">
        <w:rPr>
          <w:rStyle w:val="a6"/>
          <w:rtl/>
          <w:lang w:bidi="ar-DZ"/>
        </w:rPr>
        <w:footnoteReference w:id="20"/>
      </w:r>
      <w:r w:rsidRPr="009923EB">
        <w:rPr>
          <w:rFonts w:hint="cs"/>
          <w:vertAlign w:val="superscript"/>
          <w:rtl/>
          <w:lang w:bidi="ar-DZ"/>
        </w:rPr>
        <w:t>)</w:t>
      </w:r>
      <w:r>
        <w:rPr>
          <w:rFonts w:hint="cs"/>
          <w:rtl/>
          <w:lang w:bidi="ar-DZ"/>
        </w:rPr>
        <w:t>.</w:t>
      </w:r>
    </w:p>
    <w:p w14:paraId="779D1F5D" w14:textId="71EF7CFF" w:rsidR="00CB2800" w:rsidRPr="00D27E13" w:rsidRDefault="00D27E13" w:rsidP="00D27E13">
      <w:pPr>
        <w:widowControl w:val="0"/>
        <w:spacing w:after="0" w:line="276" w:lineRule="auto"/>
        <w:rPr>
          <w:b/>
          <w:bCs/>
          <w:sz w:val="36"/>
          <w:szCs w:val="36"/>
          <w:lang w:bidi="ar-DZ"/>
        </w:rPr>
      </w:pPr>
      <w:r>
        <w:rPr>
          <w:rFonts w:hint="cs"/>
          <w:b/>
          <w:bCs/>
          <w:sz w:val="36"/>
          <w:szCs w:val="36"/>
          <w:rtl/>
          <w:lang w:bidi="ar-DZ"/>
        </w:rPr>
        <w:t>2-</w:t>
      </w:r>
      <w:r w:rsidR="00CB2800" w:rsidRPr="00D27E13">
        <w:rPr>
          <w:rFonts w:hint="cs"/>
          <w:b/>
          <w:bCs/>
          <w:sz w:val="36"/>
          <w:szCs w:val="36"/>
          <w:rtl/>
          <w:lang w:bidi="ar-DZ"/>
        </w:rPr>
        <w:t>تحالف بن بلة مع هيئة الأركان:</w:t>
      </w:r>
    </w:p>
    <w:p w14:paraId="61C9359C" w14:textId="77777777" w:rsidR="00CB2800" w:rsidRDefault="00CB2800" w:rsidP="00987769">
      <w:pPr>
        <w:widowControl w:val="0"/>
        <w:spacing w:after="0" w:line="276" w:lineRule="auto"/>
        <w:ind w:firstLine="566"/>
        <w:rPr>
          <w:rtl/>
          <w:lang w:bidi="ar-DZ"/>
        </w:rPr>
      </w:pPr>
      <w:r>
        <w:rPr>
          <w:rFonts w:hint="cs"/>
          <w:rtl/>
          <w:lang w:bidi="ar-DZ"/>
        </w:rPr>
        <w:t xml:space="preserve">إن هيئة الأركان في صراعها مع الحكومة المؤقتة كانت تدرك تماماً أنها تملك من القوة المادية ما يجعلها قادرة على لعب دور رئيسي في فترة ما بعد الاستقلال </w:t>
      </w:r>
      <w:r w:rsidRPr="00CB2800">
        <w:rPr>
          <w:rFonts w:hint="cs"/>
          <w:vertAlign w:val="superscript"/>
          <w:rtl/>
          <w:lang w:bidi="ar-DZ"/>
        </w:rPr>
        <w:t>(</w:t>
      </w:r>
      <w:r w:rsidRPr="002C2440">
        <w:rPr>
          <w:rStyle w:val="a6"/>
          <w:rtl/>
          <w:lang w:bidi="ar-DZ"/>
        </w:rPr>
        <w:footnoteReference w:id="21"/>
      </w:r>
      <w:r w:rsidRPr="00CB2800">
        <w:rPr>
          <w:rFonts w:hint="cs"/>
          <w:vertAlign w:val="superscript"/>
          <w:rtl/>
          <w:lang w:bidi="ar-DZ"/>
        </w:rPr>
        <w:t>)</w:t>
      </w:r>
      <w:r>
        <w:rPr>
          <w:rFonts w:hint="cs"/>
          <w:rtl/>
          <w:lang w:bidi="ar-DZ"/>
        </w:rPr>
        <w:t xml:space="preserve">، ولنجاح عملية استيلاء جيش الحدود على السلطة يجب أن تتوفر ثلاثة عناصر، وهي قوة عسكرية، وغطاء إيديولوجي، شرعية تاريخية </w:t>
      </w:r>
      <w:r w:rsidRPr="00CB2800">
        <w:rPr>
          <w:rFonts w:hint="cs"/>
          <w:vertAlign w:val="superscript"/>
          <w:rtl/>
          <w:lang w:bidi="ar-DZ"/>
        </w:rPr>
        <w:t>(</w:t>
      </w:r>
      <w:r w:rsidRPr="002C2440">
        <w:rPr>
          <w:rStyle w:val="a6"/>
          <w:rtl/>
          <w:lang w:bidi="ar-DZ"/>
        </w:rPr>
        <w:footnoteReference w:id="22"/>
      </w:r>
      <w:r w:rsidRPr="00CB2800">
        <w:rPr>
          <w:rFonts w:hint="cs"/>
          <w:vertAlign w:val="superscript"/>
          <w:rtl/>
          <w:lang w:bidi="ar-DZ"/>
        </w:rPr>
        <w:t>)</w:t>
      </w:r>
      <w:r>
        <w:rPr>
          <w:rFonts w:hint="cs"/>
          <w:rtl/>
          <w:lang w:bidi="ar-DZ"/>
        </w:rPr>
        <w:t>، بالنسبة للعنصر الأول فهو قائم بجيش متجانس قوامه 35 ألف جندي، موزع على الحدود التونسية والمغربية.</w:t>
      </w:r>
    </w:p>
    <w:p w14:paraId="7F1A8134" w14:textId="5517A98C" w:rsidR="00470879" w:rsidRDefault="00CB2800" w:rsidP="003479D3">
      <w:pPr>
        <w:widowControl w:val="0"/>
        <w:spacing w:after="0" w:line="276" w:lineRule="auto"/>
        <w:ind w:firstLine="566"/>
        <w:rPr>
          <w:rtl/>
          <w:lang w:bidi="ar-DZ"/>
        </w:rPr>
      </w:pPr>
      <w:r>
        <w:rPr>
          <w:rFonts w:hint="cs"/>
          <w:rtl/>
          <w:lang w:bidi="ar-DZ"/>
        </w:rPr>
        <w:t>أما الغطاء الإيديولوجي</w:t>
      </w:r>
      <w:r w:rsidR="006B70F8">
        <w:rPr>
          <w:rFonts w:hint="cs"/>
          <w:rtl/>
          <w:lang w:bidi="ar-DZ"/>
        </w:rPr>
        <w:t xml:space="preserve"> يمكن تشكيله من خلال برنامج سياسي</w:t>
      </w:r>
      <w:r w:rsidR="002716DA">
        <w:rPr>
          <w:rFonts w:hint="cs"/>
          <w:rtl/>
          <w:lang w:bidi="ar-DZ"/>
        </w:rPr>
        <w:t>، لكن ما يفتقده بومدين هو الشرعية التاريخية</w:t>
      </w:r>
      <w:r w:rsidR="00ED63C4">
        <w:rPr>
          <w:rFonts w:hint="cs"/>
          <w:rtl/>
          <w:lang w:bidi="ar-DZ"/>
        </w:rPr>
        <w:t xml:space="preserve">، فلا هو من قدماء </w:t>
      </w:r>
      <w:r w:rsidR="003479D3">
        <w:rPr>
          <w:rFonts w:hint="cs"/>
          <w:rtl/>
          <w:lang w:bidi="ar-DZ"/>
        </w:rPr>
        <w:t>(</w:t>
      </w:r>
      <w:r w:rsidR="003479D3">
        <w:rPr>
          <w:lang w:bidi="ar-DZ"/>
        </w:rPr>
        <w:t>OS</w:t>
      </w:r>
      <w:r w:rsidR="003479D3">
        <w:rPr>
          <w:rFonts w:hint="cs"/>
          <w:rtl/>
          <w:lang w:bidi="ar-DZ"/>
        </w:rPr>
        <w:t>)</w:t>
      </w:r>
      <w:r w:rsidR="00ED63C4">
        <w:rPr>
          <w:rFonts w:hint="cs"/>
          <w:rtl/>
          <w:lang w:bidi="ar-DZ"/>
        </w:rPr>
        <w:t xml:space="preserve">، ولا هو من التاريخيين التسع، ولو استولى على السلطة مباشرة، يمكن أن يعتبر ذلك الشعب عملية انقلابية </w:t>
      </w:r>
      <w:r w:rsidR="00ED63C4" w:rsidRPr="00ED63C4">
        <w:rPr>
          <w:rFonts w:hint="cs"/>
          <w:vertAlign w:val="superscript"/>
          <w:rtl/>
          <w:lang w:bidi="ar-DZ"/>
        </w:rPr>
        <w:t>(</w:t>
      </w:r>
      <w:r w:rsidR="00ED63C4" w:rsidRPr="002C2440">
        <w:rPr>
          <w:rStyle w:val="a6"/>
          <w:rtl/>
          <w:lang w:bidi="ar-DZ"/>
        </w:rPr>
        <w:footnoteReference w:id="23"/>
      </w:r>
      <w:r w:rsidR="00ED63C4" w:rsidRPr="00ED63C4">
        <w:rPr>
          <w:rFonts w:hint="cs"/>
          <w:vertAlign w:val="superscript"/>
          <w:rtl/>
          <w:lang w:bidi="ar-DZ"/>
        </w:rPr>
        <w:t>)</w:t>
      </w:r>
      <w:r w:rsidR="00ED63C4">
        <w:rPr>
          <w:rFonts w:hint="cs"/>
          <w:rtl/>
          <w:lang w:bidi="ar-DZ"/>
        </w:rPr>
        <w:t>.</w:t>
      </w:r>
    </w:p>
    <w:p w14:paraId="36DB986F" w14:textId="294BE6CB" w:rsidR="00A17947" w:rsidRDefault="00470879" w:rsidP="00131EFB">
      <w:pPr>
        <w:widowControl w:val="0"/>
        <w:spacing w:after="0" w:line="276" w:lineRule="auto"/>
        <w:ind w:firstLine="566"/>
        <w:rPr>
          <w:rtl/>
          <w:lang w:bidi="ar-DZ"/>
        </w:rPr>
      </w:pPr>
      <w:r>
        <w:rPr>
          <w:rFonts w:hint="cs"/>
          <w:rtl/>
          <w:lang w:bidi="ar-DZ"/>
        </w:rPr>
        <w:t xml:space="preserve">ولكي يصل بومدين ومجموعته المسماة مجموعة وجدة إلى الحكم، عليه أن يبحث عن الشرعية التاريخية </w:t>
      </w:r>
      <w:r w:rsidRPr="00470879">
        <w:rPr>
          <w:rFonts w:hint="cs"/>
          <w:vertAlign w:val="superscript"/>
          <w:rtl/>
          <w:lang w:bidi="ar-DZ"/>
        </w:rPr>
        <w:t>(</w:t>
      </w:r>
      <w:r w:rsidRPr="002C2440">
        <w:rPr>
          <w:rStyle w:val="a6"/>
          <w:rtl/>
          <w:lang w:bidi="ar-DZ"/>
        </w:rPr>
        <w:footnoteReference w:id="24"/>
      </w:r>
      <w:r w:rsidRPr="00470879">
        <w:rPr>
          <w:rFonts w:hint="cs"/>
          <w:vertAlign w:val="superscript"/>
          <w:rtl/>
          <w:lang w:bidi="ar-DZ"/>
        </w:rPr>
        <w:t>)</w:t>
      </w:r>
      <w:r>
        <w:rPr>
          <w:rFonts w:hint="cs"/>
          <w:rtl/>
          <w:lang w:bidi="ar-DZ"/>
        </w:rPr>
        <w:t xml:space="preserve">، لذلك بعد خروج الزعماء الخمسة من السجن، اتصلت هيئة الأركان العامة ببوضياف، وعرضت عليه التحالف من أجل </w:t>
      </w:r>
      <w:r w:rsidR="00A17947">
        <w:rPr>
          <w:rFonts w:hint="cs"/>
          <w:rtl/>
          <w:lang w:bidi="ar-DZ"/>
        </w:rPr>
        <w:t xml:space="preserve">السيطرة على السلطة قبل إعلان الاستقلال، لكن بوضياف رفض هذا العرض وعلّق على رفضه هذا بقوله: «إن هذا الطريق يختلف كثيراً عن طريق الأنظمة السائدة في أمريكا اللاتينية» </w:t>
      </w:r>
      <w:r w:rsidR="00A17947" w:rsidRPr="00A17947">
        <w:rPr>
          <w:rFonts w:hint="cs"/>
          <w:vertAlign w:val="superscript"/>
          <w:rtl/>
          <w:lang w:bidi="ar-DZ"/>
        </w:rPr>
        <w:t>(</w:t>
      </w:r>
      <w:r w:rsidR="00A17947" w:rsidRPr="002C2440">
        <w:rPr>
          <w:rStyle w:val="a6"/>
          <w:rtl/>
          <w:lang w:bidi="ar-DZ"/>
        </w:rPr>
        <w:footnoteReference w:id="25"/>
      </w:r>
      <w:r w:rsidR="00A17947" w:rsidRPr="00A17947">
        <w:rPr>
          <w:rFonts w:hint="cs"/>
          <w:vertAlign w:val="superscript"/>
          <w:rtl/>
          <w:lang w:bidi="ar-DZ"/>
        </w:rPr>
        <w:t>)</w:t>
      </w:r>
      <w:r w:rsidR="00A17947">
        <w:rPr>
          <w:rFonts w:hint="cs"/>
          <w:rtl/>
          <w:lang w:bidi="ar-DZ"/>
        </w:rPr>
        <w:t xml:space="preserve">. </w:t>
      </w:r>
      <w:r w:rsidR="007933C6">
        <w:rPr>
          <w:rFonts w:hint="cs"/>
          <w:rtl/>
          <w:lang w:bidi="ar-DZ"/>
        </w:rPr>
        <w:t xml:space="preserve">وتجدر الإشارة </w:t>
      </w:r>
      <w:r w:rsidR="007933C6">
        <w:rPr>
          <w:rFonts w:hint="cs"/>
          <w:rtl/>
          <w:lang w:bidi="ar-DZ"/>
        </w:rPr>
        <w:lastRenderedPageBreak/>
        <w:t>إلى أن بومدين فكر في البداية كسب شخصية بوضياف لكن مساعده عبد</w:t>
      </w:r>
      <w:r w:rsidR="00235D31">
        <w:rPr>
          <w:rFonts w:hint="cs"/>
          <w:rtl/>
          <w:lang w:bidi="ar-DZ"/>
        </w:rPr>
        <w:t xml:space="preserve"> </w:t>
      </w:r>
      <w:r w:rsidR="007933C6">
        <w:rPr>
          <w:rFonts w:hint="cs"/>
          <w:rtl/>
          <w:lang w:bidi="ar-DZ"/>
        </w:rPr>
        <w:t xml:space="preserve">العزيز </w:t>
      </w:r>
      <w:proofErr w:type="gramStart"/>
      <w:r w:rsidR="007933C6">
        <w:rPr>
          <w:rFonts w:hint="cs"/>
          <w:rtl/>
          <w:lang w:bidi="ar-DZ"/>
        </w:rPr>
        <w:t>بوتفليقة</w:t>
      </w:r>
      <w:r w:rsidR="007933C6" w:rsidRPr="007933C6">
        <w:rPr>
          <w:rFonts w:hint="cs"/>
          <w:vertAlign w:val="superscript"/>
          <w:rtl/>
          <w:lang w:bidi="ar-DZ"/>
        </w:rPr>
        <w:t>(</w:t>
      </w:r>
      <w:proofErr w:type="gramEnd"/>
      <w:r w:rsidR="007933C6" w:rsidRPr="002C2440">
        <w:rPr>
          <w:rStyle w:val="a6"/>
          <w:rtl/>
          <w:lang w:bidi="ar-DZ"/>
        </w:rPr>
        <w:footnoteReference w:id="26"/>
      </w:r>
      <w:r w:rsidR="007933C6" w:rsidRPr="007933C6">
        <w:rPr>
          <w:rFonts w:hint="cs"/>
          <w:vertAlign w:val="superscript"/>
          <w:rtl/>
          <w:lang w:bidi="ar-DZ"/>
        </w:rPr>
        <w:t>)</w:t>
      </w:r>
      <w:r w:rsidR="007933C6">
        <w:rPr>
          <w:rFonts w:hint="cs"/>
          <w:rtl/>
          <w:lang w:bidi="ar-DZ"/>
        </w:rPr>
        <w:t xml:space="preserve">، نصحه ببن بلة </w:t>
      </w:r>
      <w:r w:rsidR="007933C6" w:rsidRPr="007933C6">
        <w:rPr>
          <w:rFonts w:hint="cs"/>
          <w:vertAlign w:val="superscript"/>
          <w:rtl/>
          <w:lang w:bidi="ar-DZ"/>
        </w:rPr>
        <w:t>(</w:t>
      </w:r>
      <w:r w:rsidR="007933C6" w:rsidRPr="002C2440">
        <w:rPr>
          <w:rStyle w:val="a6"/>
          <w:rtl/>
          <w:lang w:bidi="ar-DZ"/>
        </w:rPr>
        <w:footnoteReference w:id="27"/>
      </w:r>
      <w:r w:rsidR="007933C6" w:rsidRPr="007933C6">
        <w:rPr>
          <w:rFonts w:hint="cs"/>
          <w:vertAlign w:val="superscript"/>
          <w:rtl/>
          <w:lang w:bidi="ar-DZ"/>
        </w:rPr>
        <w:t>)</w:t>
      </w:r>
      <w:r w:rsidR="001A693C">
        <w:rPr>
          <w:rFonts w:hint="cs"/>
          <w:rtl/>
          <w:lang w:bidi="ar-DZ"/>
        </w:rPr>
        <w:t xml:space="preserve">، لأنه قريب </w:t>
      </w:r>
      <w:r w:rsidR="007933C6">
        <w:rPr>
          <w:rFonts w:hint="cs"/>
          <w:rtl/>
          <w:lang w:bidi="ar-DZ"/>
        </w:rPr>
        <w:t xml:space="preserve">من الشعب الجزائري الذي يؤمن بفكرة العروبة الإسلام والعدالة الاجتماعية </w:t>
      </w:r>
      <w:r w:rsidR="007933C6" w:rsidRPr="007933C6">
        <w:rPr>
          <w:rFonts w:hint="cs"/>
          <w:vertAlign w:val="superscript"/>
          <w:rtl/>
          <w:lang w:bidi="ar-DZ"/>
        </w:rPr>
        <w:t>(</w:t>
      </w:r>
      <w:r w:rsidR="007933C6" w:rsidRPr="002C2440">
        <w:rPr>
          <w:rStyle w:val="a6"/>
          <w:rtl/>
          <w:lang w:bidi="ar-DZ"/>
        </w:rPr>
        <w:footnoteReference w:id="28"/>
      </w:r>
      <w:r w:rsidR="007933C6" w:rsidRPr="007933C6">
        <w:rPr>
          <w:rFonts w:hint="cs"/>
          <w:vertAlign w:val="superscript"/>
          <w:rtl/>
          <w:lang w:bidi="ar-DZ"/>
        </w:rPr>
        <w:t>)</w:t>
      </w:r>
      <w:r w:rsidR="007933C6">
        <w:rPr>
          <w:rFonts w:hint="cs"/>
          <w:rtl/>
          <w:lang w:bidi="ar-DZ"/>
        </w:rPr>
        <w:t xml:space="preserve">، خلافاً لبوضياف الرجل القوي والصارم في مبادئه </w:t>
      </w:r>
      <w:r w:rsidR="007933C6" w:rsidRPr="007933C6">
        <w:rPr>
          <w:rFonts w:hint="cs"/>
          <w:vertAlign w:val="superscript"/>
          <w:rtl/>
          <w:lang w:bidi="ar-DZ"/>
        </w:rPr>
        <w:t>(</w:t>
      </w:r>
      <w:r w:rsidR="007933C6" w:rsidRPr="002C2440">
        <w:rPr>
          <w:rStyle w:val="a6"/>
          <w:rtl/>
          <w:lang w:bidi="ar-DZ"/>
        </w:rPr>
        <w:footnoteReference w:id="29"/>
      </w:r>
      <w:r w:rsidR="007933C6" w:rsidRPr="007933C6">
        <w:rPr>
          <w:rFonts w:hint="cs"/>
          <w:vertAlign w:val="superscript"/>
          <w:rtl/>
          <w:lang w:bidi="ar-DZ"/>
        </w:rPr>
        <w:t>)</w:t>
      </w:r>
      <w:r w:rsidR="007933C6">
        <w:rPr>
          <w:rFonts w:hint="cs"/>
          <w:rtl/>
          <w:lang w:bidi="ar-DZ"/>
        </w:rPr>
        <w:t xml:space="preserve">. </w:t>
      </w:r>
    </w:p>
    <w:p w14:paraId="2173AD92" w14:textId="77777777" w:rsidR="00F907E8" w:rsidRDefault="00F907E8" w:rsidP="00987769">
      <w:pPr>
        <w:widowControl w:val="0"/>
        <w:spacing w:after="0" w:line="276" w:lineRule="auto"/>
        <w:ind w:firstLine="566"/>
        <w:rPr>
          <w:rtl/>
          <w:lang w:bidi="ar-DZ"/>
        </w:rPr>
      </w:pPr>
      <w:r>
        <w:rPr>
          <w:rFonts w:hint="cs"/>
          <w:rtl/>
          <w:lang w:bidi="ar-DZ"/>
        </w:rPr>
        <w:t xml:space="preserve">وقد انتقل بوتفليقة إلى سجن </w:t>
      </w:r>
      <w:proofErr w:type="spellStart"/>
      <w:r>
        <w:rPr>
          <w:rFonts w:hint="cs"/>
          <w:rtl/>
          <w:lang w:bidi="ar-DZ"/>
        </w:rPr>
        <w:t>ألنوي</w:t>
      </w:r>
      <w:proofErr w:type="spellEnd"/>
      <w:r>
        <w:rPr>
          <w:rFonts w:hint="cs"/>
          <w:rtl/>
          <w:lang w:bidi="ar-DZ"/>
        </w:rPr>
        <w:t xml:space="preserve"> بفرنسا ليقنع بن بلة بنصف مشروع بومدين، انفتحت شهية بن بلة لأخذ السلطة بالاستناد على قوة جيش الحدود الذي بإمكانه حسم الصراع لصالحه ضد منافسيه التاريخيين </w:t>
      </w:r>
      <w:r w:rsidRPr="00F907E8">
        <w:rPr>
          <w:rFonts w:hint="cs"/>
          <w:vertAlign w:val="superscript"/>
          <w:rtl/>
          <w:lang w:bidi="ar-DZ"/>
        </w:rPr>
        <w:t>(</w:t>
      </w:r>
      <w:r w:rsidRPr="002C2440">
        <w:rPr>
          <w:rStyle w:val="a6"/>
          <w:rtl/>
          <w:lang w:bidi="ar-DZ"/>
        </w:rPr>
        <w:footnoteReference w:id="30"/>
      </w:r>
      <w:r w:rsidRPr="00F907E8">
        <w:rPr>
          <w:rFonts w:hint="cs"/>
          <w:vertAlign w:val="superscript"/>
          <w:rtl/>
          <w:lang w:bidi="ar-DZ"/>
        </w:rPr>
        <w:t>)</w:t>
      </w:r>
      <w:r>
        <w:rPr>
          <w:rFonts w:hint="cs"/>
          <w:rtl/>
          <w:lang w:bidi="ar-DZ"/>
        </w:rPr>
        <w:t>.</w:t>
      </w:r>
    </w:p>
    <w:p w14:paraId="6DD68C4F" w14:textId="6A7518F9" w:rsidR="00F907E8" w:rsidRDefault="00F907E8" w:rsidP="00987769">
      <w:pPr>
        <w:widowControl w:val="0"/>
        <w:spacing w:after="0" w:line="276" w:lineRule="auto"/>
        <w:ind w:firstLine="566"/>
        <w:rPr>
          <w:rtl/>
          <w:lang w:bidi="ar-DZ"/>
        </w:rPr>
      </w:pPr>
      <w:r>
        <w:rPr>
          <w:rFonts w:hint="cs"/>
          <w:rtl/>
          <w:lang w:bidi="ar-DZ"/>
        </w:rPr>
        <w:t>وظهر بوضوح التنسيق بين قيادة الأركان وأحمد بن بلة، يوم قررت هيئة الأركان استدعاء القادة الخمس لزيارة جيش التحرير المتواجد بمدينة وجدة المغربية وذلك عقب خروجهم من السجن، ويقال إن أحمد بن بلة قد اندهش عندما رأى جيش التحرير</w:t>
      </w:r>
      <w:r w:rsidR="00C54A23">
        <w:rPr>
          <w:rFonts w:hint="cs"/>
          <w:rtl/>
          <w:lang w:bidi="ar-DZ"/>
        </w:rPr>
        <w:t xml:space="preserve"> الوطني في غاية التنظيم والانضباط، وباختصار فإن بن بلة وهيئة الأركان، اتفقوا على استراتيجية واحدة، هي تحرير ميثاق يتضمن المحاور الرئيسية، وبرنامج عمل للحكومة الجزائرية، أو مكتب سياسي ل</w:t>
      </w:r>
      <w:r w:rsidR="00131EFB">
        <w:rPr>
          <w:rFonts w:hint="cs"/>
          <w:rtl/>
          <w:lang w:bidi="ar-DZ"/>
        </w:rPr>
        <w:t>ـ (ج. ت. و)</w:t>
      </w:r>
      <w:r w:rsidR="00C54A23">
        <w:rPr>
          <w:rFonts w:hint="cs"/>
          <w:rtl/>
          <w:lang w:bidi="ar-DZ"/>
        </w:rPr>
        <w:t xml:space="preserve"> تخضع له الحكومة المؤقتة </w:t>
      </w:r>
      <w:r w:rsidR="00C54A23" w:rsidRPr="00C54A23">
        <w:rPr>
          <w:rFonts w:hint="cs"/>
          <w:vertAlign w:val="superscript"/>
          <w:rtl/>
          <w:lang w:bidi="ar-DZ"/>
        </w:rPr>
        <w:t>(</w:t>
      </w:r>
      <w:r w:rsidR="00C54A23" w:rsidRPr="002C2440">
        <w:rPr>
          <w:rStyle w:val="a6"/>
          <w:rtl/>
          <w:lang w:bidi="ar-DZ"/>
        </w:rPr>
        <w:footnoteReference w:id="31"/>
      </w:r>
      <w:r w:rsidR="00C54A23" w:rsidRPr="00C54A23">
        <w:rPr>
          <w:rFonts w:hint="cs"/>
          <w:vertAlign w:val="superscript"/>
          <w:rtl/>
          <w:lang w:bidi="ar-DZ"/>
        </w:rPr>
        <w:t>)</w:t>
      </w:r>
      <w:r w:rsidR="00C54A23">
        <w:rPr>
          <w:rFonts w:hint="cs"/>
          <w:rtl/>
          <w:lang w:bidi="ar-DZ"/>
        </w:rPr>
        <w:t xml:space="preserve">. </w:t>
      </w:r>
    </w:p>
    <w:p w14:paraId="5AD19D79" w14:textId="77777777" w:rsidR="00C54A23" w:rsidRDefault="00C54A23" w:rsidP="00987769">
      <w:pPr>
        <w:widowControl w:val="0"/>
        <w:spacing w:after="0" w:line="276" w:lineRule="auto"/>
        <w:ind w:firstLine="566"/>
        <w:rPr>
          <w:rtl/>
          <w:lang w:bidi="ar-DZ"/>
        </w:rPr>
      </w:pPr>
      <w:r>
        <w:rPr>
          <w:rFonts w:hint="cs"/>
          <w:rtl/>
          <w:lang w:bidi="ar-DZ"/>
        </w:rPr>
        <w:t xml:space="preserve">وفي الوقت الذي كان الشعب يعاني فيه من ويلات منظمة الجيش السري، كان بعض القادة على رأسهم بن بلة يخطط من أجل الحكم المستقبلي بمساندة هيئة الأركان المعارضة </w:t>
      </w:r>
      <w:r>
        <w:rPr>
          <w:rFonts w:hint="cs"/>
          <w:rtl/>
          <w:lang w:bidi="ar-DZ"/>
        </w:rPr>
        <w:lastRenderedPageBreak/>
        <w:t xml:space="preserve">لاتفاقيات </w:t>
      </w:r>
      <w:proofErr w:type="spellStart"/>
      <w:r>
        <w:rPr>
          <w:rFonts w:hint="cs"/>
          <w:rtl/>
          <w:lang w:bidi="ar-DZ"/>
        </w:rPr>
        <w:t>إيفيان</w:t>
      </w:r>
      <w:proofErr w:type="spellEnd"/>
      <w:r>
        <w:rPr>
          <w:rFonts w:hint="cs"/>
          <w:rtl/>
          <w:lang w:bidi="ar-DZ"/>
        </w:rPr>
        <w:t xml:space="preserve"> والحكومة المؤقتة </w:t>
      </w:r>
      <w:r w:rsidRPr="00C54A23">
        <w:rPr>
          <w:rFonts w:hint="cs"/>
          <w:vertAlign w:val="superscript"/>
          <w:rtl/>
          <w:lang w:bidi="ar-DZ"/>
        </w:rPr>
        <w:t>(</w:t>
      </w:r>
      <w:r w:rsidRPr="002C2440">
        <w:rPr>
          <w:rStyle w:val="a6"/>
          <w:rtl/>
          <w:lang w:bidi="ar-DZ"/>
        </w:rPr>
        <w:footnoteReference w:id="32"/>
      </w:r>
      <w:r w:rsidRPr="00C54A23">
        <w:rPr>
          <w:rFonts w:hint="cs"/>
          <w:vertAlign w:val="superscript"/>
          <w:rtl/>
          <w:lang w:bidi="ar-DZ"/>
        </w:rPr>
        <w:t>)</w:t>
      </w:r>
      <w:r>
        <w:rPr>
          <w:rFonts w:hint="cs"/>
          <w:rtl/>
          <w:lang w:bidi="ar-DZ"/>
        </w:rPr>
        <w:t xml:space="preserve">. </w:t>
      </w:r>
    </w:p>
    <w:p w14:paraId="3692FEA7" w14:textId="60424353" w:rsidR="00FB22D2" w:rsidRPr="00D27E13" w:rsidRDefault="00D27E13" w:rsidP="00D27E13">
      <w:pPr>
        <w:widowControl w:val="0"/>
        <w:spacing w:after="0" w:line="276" w:lineRule="auto"/>
        <w:rPr>
          <w:b/>
          <w:bCs/>
          <w:sz w:val="36"/>
          <w:szCs w:val="36"/>
          <w:lang w:bidi="ar-DZ"/>
        </w:rPr>
      </w:pPr>
      <w:r>
        <w:rPr>
          <w:rFonts w:hint="cs"/>
          <w:b/>
          <w:bCs/>
          <w:sz w:val="36"/>
          <w:szCs w:val="36"/>
          <w:rtl/>
          <w:lang w:bidi="ar-DZ"/>
        </w:rPr>
        <w:t>3-</w:t>
      </w:r>
      <w:r w:rsidR="00FB22D2" w:rsidRPr="00D27E13">
        <w:rPr>
          <w:rFonts w:hint="cs"/>
          <w:b/>
          <w:bCs/>
          <w:sz w:val="36"/>
          <w:szCs w:val="36"/>
          <w:rtl/>
          <w:lang w:bidi="ar-DZ"/>
        </w:rPr>
        <w:t>مؤتمر طرابلس جوان 1962م:</w:t>
      </w:r>
    </w:p>
    <w:p w14:paraId="40402263" w14:textId="77777777" w:rsidR="00FB22D2" w:rsidRDefault="00FB22D2" w:rsidP="00987769">
      <w:pPr>
        <w:widowControl w:val="0"/>
        <w:spacing w:after="0" w:line="276" w:lineRule="auto"/>
        <w:ind w:firstLine="566"/>
        <w:rPr>
          <w:rtl/>
          <w:lang w:bidi="ar-DZ"/>
        </w:rPr>
      </w:pPr>
      <w:r>
        <w:rPr>
          <w:rFonts w:hint="cs"/>
          <w:rtl/>
          <w:lang w:bidi="ar-DZ"/>
        </w:rPr>
        <w:t xml:space="preserve">حرصاً على مصلحة الجزائر تقرر عقد مؤتمر للمجلس الوطني للثورة الجزائرية في مدينة طرابلس </w:t>
      </w:r>
      <w:r w:rsidRPr="00FB22D2">
        <w:rPr>
          <w:rFonts w:hint="cs"/>
          <w:vertAlign w:val="superscript"/>
          <w:rtl/>
          <w:lang w:bidi="ar-DZ"/>
        </w:rPr>
        <w:t>(</w:t>
      </w:r>
      <w:r w:rsidRPr="002C2440">
        <w:rPr>
          <w:rStyle w:val="a6"/>
          <w:rtl/>
          <w:lang w:bidi="ar-DZ"/>
        </w:rPr>
        <w:footnoteReference w:id="33"/>
      </w:r>
      <w:r w:rsidRPr="00FB22D2">
        <w:rPr>
          <w:rFonts w:hint="cs"/>
          <w:vertAlign w:val="superscript"/>
          <w:rtl/>
          <w:lang w:bidi="ar-DZ"/>
        </w:rPr>
        <w:t>)</w:t>
      </w:r>
      <w:r>
        <w:rPr>
          <w:rFonts w:hint="cs"/>
          <w:rtl/>
          <w:lang w:bidi="ar-DZ"/>
        </w:rPr>
        <w:t xml:space="preserve">، وشُرع في الإعداد لهذا المؤتمر منذ أفريل 1962م، حيث أُرسلت الاستعدادات لمختلف قادة الثورة </w:t>
      </w:r>
      <w:r w:rsidRPr="00FB22D2">
        <w:rPr>
          <w:rFonts w:hint="cs"/>
          <w:vertAlign w:val="superscript"/>
          <w:rtl/>
          <w:lang w:bidi="ar-DZ"/>
        </w:rPr>
        <w:t>(</w:t>
      </w:r>
      <w:r w:rsidRPr="002C2440">
        <w:rPr>
          <w:rStyle w:val="a6"/>
          <w:rtl/>
          <w:lang w:bidi="ar-DZ"/>
        </w:rPr>
        <w:footnoteReference w:id="34"/>
      </w:r>
      <w:r w:rsidRPr="00FB22D2">
        <w:rPr>
          <w:rFonts w:hint="cs"/>
          <w:vertAlign w:val="superscript"/>
          <w:rtl/>
          <w:lang w:bidi="ar-DZ"/>
        </w:rPr>
        <w:t>)</w:t>
      </w:r>
      <w:r>
        <w:rPr>
          <w:rFonts w:hint="cs"/>
          <w:rtl/>
          <w:lang w:bidi="ar-DZ"/>
        </w:rPr>
        <w:t xml:space="preserve">، </w:t>
      </w:r>
      <w:r w:rsidR="00B426C5">
        <w:rPr>
          <w:rFonts w:hint="cs"/>
          <w:rtl/>
          <w:lang w:bidi="ar-DZ"/>
        </w:rPr>
        <w:t xml:space="preserve">سواء الذين بالداخل أو المتواجدين بالخارج </w:t>
      </w:r>
      <w:r w:rsidR="00B426C5" w:rsidRPr="00B426C5">
        <w:rPr>
          <w:rFonts w:hint="cs"/>
          <w:vertAlign w:val="superscript"/>
          <w:rtl/>
          <w:lang w:bidi="ar-DZ"/>
        </w:rPr>
        <w:t>(</w:t>
      </w:r>
      <w:r w:rsidR="00B426C5" w:rsidRPr="002C2440">
        <w:rPr>
          <w:rStyle w:val="a6"/>
          <w:rtl/>
          <w:lang w:bidi="ar-DZ"/>
        </w:rPr>
        <w:footnoteReference w:id="35"/>
      </w:r>
      <w:r w:rsidR="00B426C5" w:rsidRPr="00B426C5">
        <w:rPr>
          <w:rFonts w:hint="cs"/>
          <w:vertAlign w:val="superscript"/>
          <w:rtl/>
          <w:lang w:bidi="ar-DZ"/>
        </w:rPr>
        <w:t>)</w:t>
      </w:r>
      <w:r w:rsidR="00B426C5">
        <w:rPr>
          <w:rFonts w:hint="cs"/>
          <w:rtl/>
          <w:lang w:bidi="ar-DZ"/>
        </w:rPr>
        <w:t>.</w:t>
      </w:r>
    </w:p>
    <w:p w14:paraId="77740202" w14:textId="0F6C20D8" w:rsidR="0097158E" w:rsidRDefault="0097158E" w:rsidP="00131EFB">
      <w:pPr>
        <w:widowControl w:val="0"/>
        <w:spacing w:after="0" w:line="276" w:lineRule="auto"/>
        <w:ind w:firstLine="566"/>
        <w:rPr>
          <w:rtl/>
          <w:lang w:bidi="ar-DZ"/>
        </w:rPr>
      </w:pPr>
      <w:r>
        <w:rPr>
          <w:rFonts w:hint="cs"/>
          <w:rtl/>
          <w:lang w:bidi="ar-DZ"/>
        </w:rPr>
        <w:t xml:space="preserve">ومن أهم ظروف انعقاد </w:t>
      </w:r>
      <w:r w:rsidR="006765EC">
        <w:rPr>
          <w:rFonts w:hint="cs"/>
          <w:rtl/>
          <w:lang w:bidi="ar-DZ"/>
        </w:rPr>
        <w:t xml:space="preserve">المؤتمر، التخريب على يد منظمة الجيش السري </w:t>
      </w:r>
      <w:r w:rsidR="006765EC" w:rsidRPr="006765EC">
        <w:rPr>
          <w:rFonts w:hint="cs"/>
          <w:vertAlign w:val="superscript"/>
          <w:rtl/>
          <w:lang w:bidi="ar-DZ"/>
        </w:rPr>
        <w:t>(</w:t>
      </w:r>
      <w:r w:rsidR="006765EC" w:rsidRPr="002C2440">
        <w:rPr>
          <w:rStyle w:val="a6"/>
          <w:rtl/>
          <w:lang w:bidi="ar-DZ"/>
        </w:rPr>
        <w:footnoteReference w:id="36"/>
      </w:r>
      <w:r w:rsidR="006765EC" w:rsidRPr="006765EC">
        <w:rPr>
          <w:rFonts w:hint="cs"/>
          <w:vertAlign w:val="superscript"/>
          <w:rtl/>
          <w:lang w:bidi="ar-DZ"/>
        </w:rPr>
        <w:t>)</w:t>
      </w:r>
      <w:r w:rsidR="006765EC">
        <w:rPr>
          <w:rFonts w:hint="cs"/>
          <w:rtl/>
          <w:lang w:bidi="ar-DZ"/>
        </w:rPr>
        <w:t xml:space="preserve">، ضد الشعب الجزائري </w:t>
      </w:r>
      <w:r w:rsidR="006765EC" w:rsidRPr="006765EC">
        <w:rPr>
          <w:rFonts w:hint="cs"/>
          <w:vertAlign w:val="superscript"/>
          <w:rtl/>
          <w:lang w:bidi="ar-DZ"/>
        </w:rPr>
        <w:t>(</w:t>
      </w:r>
      <w:r w:rsidR="006765EC" w:rsidRPr="002C2440">
        <w:rPr>
          <w:rStyle w:val="a6"/>
          <w:rtl/>
          <w:lang w:bidi="ar-DZ"/>
        </w:rPr>
        <w:footnoteReference w:id="37"/>
      </w:r>
      <w:r w:rsidR="006765EC" w:rsidRPr="006765EC">
        <w:rPr>
          <w:rFonts w:hint="cs"/>
          <w:vertAlign w:val="superscript"/>
          <w:rtl/>
          <w:lang w:bidi="ar-DZ"/>
        </w:rPr>
        <w:t>)</w:t>
      </w:r>
      <w:r w:rsidR="006765EC">
        <w:rPr>
          <w:rFonts w:hint="cs"/>
          <w:rtl/>
          <w:lang w:bidi="ar-DZ"/>
        </w:rPr>
        <w:t xml:space="preserve">. ومفاوضات </w:t>
      </w:r>
      <w:proofErr w:type="spellStart"/>
      <w:r w:rsidR="006765EC">
        <w:rPr>
          <w:rFonts w:hint="cs"/>
          <w:rtl/>
          <w:lang w:bidi="ar-DZ"/>
        </w:rPr>
        <w:t>إيفيان</w:t>
      </w:r>
      <w:proofErr w:type="spellEnd"/>
      <w:r w:rsidR="006765EC">
        <w:rPr>
          <w:rFonts w:hint="cs"/>
          <w:rtl/>
          <w:lang w:bidi="ar-DZ"/>
        </w:rPr>
        <w:t xml:space="preserve"> التي انتهت بالتوقيع على وقف إطلاق النار، الذي أعلن عنه من طرف بن يوسف بن خدة </w:t>
      </w:r>
      <w:r w:rsidR="006765EC" w:rsidRPr="006765EC">
        <w:rPr>
          <w:rFonts w:hint="cs"/>
          <w:vertAlign w:val="superscript"/>
          <w:rtl/>
          <w:lang w:bidi="ar-DZ"/>
        </w:rPr>
        <w:t>(</w:t>
      </w:r>
      <w:r w:rsidR="006765EC" w:rsidRPr="002C2440">
        <w:rPr>
          <w:rStyle w:val="a6"/>
          <w:rtl/>
          <w:lang w:bidi="ar-DZ"/>
        </w:rPr>
        <w:footnoteReference w:id="38"/>
      </w:r>
      <w:r w:rsidR="006765EC" w:rsidRPr="006765EC">
        <w:rPr>
          <w:rFonts w:hint="cs"/>
          <w:vertAlign w:val="superscript"/>
          <w:rtl/>
          <w:lang w:bidi="ar-DZ"/>
        </w:rPr>
        <w:t>)</w:t>
      </w:r>
      <w:r w:rsidR="006765EC">
        <w:rPr>
          <w:rFonts w:hint="cs"/>
          <w:rtl/>
          <w:lang w:bidi="ar-DZ"/>
        </w:rPr>
        <w:t xml:space="preserve"> رئيس الحكومة المؤقتة، ف</w:t>
      </w:r>
      <w:r w:rsidR="00557878">
        <w:rPr>
          <w:rFonts w:hint="cs"/>
          <w:rtl/>
          <w:lang w:bidi="ar-DZ"/>
        </w:rPr>
        <w:t>ي 19 مارس 1962م</w:t>
      </w:r>
      <w:r w:rsidR="006765EC" w:rsidRPr="006765EC">
        <w:rPr>
          <w:rFonts w:hint="cs"/>
          <w:vertAlign w:val="superscript"/>
          <w:rtl/>
          <w:lang w:bidi="ar-DZ"/>
        </w:rPr>
        <w:t>(</w:t>
      </w:r>
      <w:r w:rsidR="006765EC" w:rsidRPr="002C2440">
        <w:rPr>
          <w:rStyle w:val="a6"/>
          <w:rtl/>
          <w:lang w:bidi="ar-DZ"/>
        </w:rPr>
        <w:footnoteReference w:id="39"/>
      </w:r>
      <w:r w:rsidR="006765EC" w:rsidRPr="006765EC">
        <w:rPr>
          <w:rFonts w:hint="cs"/>
          <w:vertAlign w:val="superscript"/>
          <w:rtl/>
          <w:lang w:bidi="ar-DZ"/>
        </w:rPr>
        <w:t>)</w:t>
      </w:r>
      <w:r w:rsidR="00F10BDE">
        <w:rPr>
          <w:rFonts w:hint="cs"/>
          <w:rtl/>
          <w:lang w:bidi="ar-DZ"/>
        </w:rPr>
        <w:t>، بالإضافة إ</w:t>
      </w:r>
      <w:r w:rsidR="006765EC">
        <w:rPr>
          <w:rFonts w:hint="cs"/>
          <w:rtl/>
          <w:lang w:bidi="ar-DZ"/>
        </w:rPr>
        <w:t xml:space="preserve">لى إطلاق سراح المساجين الخمسة والانقسام الذي حدث بينهم، ويذكر أحمد منصور في حوار له مع بن بلة، أن الزعماء الخمسة بعد خروجهم من السجون الفرنسية انقسموا أيضاً، وأصبح ثلاثة في طرف واثنان في طرف آخر، فقد انحاز أحمد بن </w:t>
      </w:r>
      <w:r w:rsidR="006765EC">
        <w:rPr>
          <w:rFonts w:hint="cs"/>
          <w:rtl/>
          <w:lang w:bidi="ar-DZ"/>
        </w:rPr>
        <w:lastRenderedPageBreak/>
        <w:t xml:space="preserve">بلة وخيضر </w:t>
      </w:r>
      <w:r w:rsidR="006765EC" w:rsidRPr="006765EC">
        <w:rPr>
          <w:rFonts w:hint="cs"/>
          <w:vertAlign w:val="superscript"/>
          <w:rtl/>
          <w:lang w:bidi="ar-DZ"/>
        </w:rPr>
        <w:t>(</w:t>
      </w:r>
      <w:r w:rsidR="006765EC" w:rsidRPr="002C2440">
        <w:rPr>
          <w:rStyle w:val="a6"/>
          <w:rtl/>
          <w:lang w:bidi="ar-DZ"/>
        </w:rPr>
        <w:footnoteReference w:id="40"/>
      </w:r>
      <w:r w:rsidR="006765EC" w:rsidRPr="006765EC">
        <w:rPr>
          <w:rFonts w:hint="cs"/>
          <w:vertAlign w:val="superscript"/>
          <w:rtl/>
          <w:lang w:bidi="ar-DZ"/>
        </w:rPr>
        <w:t>)</w:t>
      </w:r>
      <w:r w:rsidR="006765EC">
        <w:rPr>
          <w:rFonts w:hint="cs"/>
          <w:rtl/>
          <w:lang w:bidi="ar-DZ"/>
        </w:rPr>
        <w:t xml:space="preserve"> وبيطاط للجيش الذي كان يقوده بومدين، وانحاز بوضياف </w:t>
      </w:r>
      <w:proofErr w:type="spellStart"/>
      <w:r w:rsidR="006765EC">
        <w:rPr>
          <w:rFonts w:hint="cs"/>
          <w:rtl/>
          <w:lang w:bidi="ar-DZ"/>
        </w:rPr>
        <w:t>وآيت</w:t>
      </w:r>
      <w:proofErr w:type="spellEnd"/>
      <w:r w:rsidR="006765EC">
        <w:rPr>
          <w:rFonts w:hint="cs"/>
          <w:rtl/>
          <w:lang w:bidi="ar-DZ"/>
        </w:rPr>
        <w:t xml:space="preserve"> أحمد اتجاه الحكومة المؤقتة، وفي نفس الوقت كان داخل الحكومة المؤقتة حكومة أخرى تسير أمورها يقودها </w:t>
      </w:r>
      <w:proofErr w:type="spellStart"/>
      <w:r w:rsidR="006765EC">
        <w:rPr>
          <w:rFonts w:hint="cs"/>
          <w:rtl/>
          <w:lang w:bidi="ar-DZ"/>
        </w:rPr>
        <w:t>الباءات</w:t>
      </w:r>
      <w:proofErr w:type="spellEnd"/>
      <w:r w:rsidR="006765EC">
        <w:rPr>
          <w:rFonts w:hint="cs"/>
          <w:rtl/>
          <w:lang w:bidi="ar-DZ"/>
        </w:rPr>
        <w:t xml:space="preserve"> الثلاث </w:t>
      </w:r>
      <w:r w:rsidR="006765EC" w:rsidRPr="006765EC">
        <w:rPr>
          <w:rFonts w:hint="cs"/>
          <w:vertAlign w:val="superscript"/>
          <w:rtl/>
          <w:lang w:bidi="ar-DZ"/>
        </w:rPr>
        <w:t>(</w:t>
      </w:r>
      <w:r w:rsidR="006765EC" w:rsidRPr="002C2440">
        <w:rPr>
          <w:rStyle w:val="a6"/>
          <w:rtl/>
          <w:lang w:bidi="ar-DZ"/>
        </w:rPr>
        <w:footnoteReference w:id="41"/>
      </w:r>
      <w:r w:rsidR="006765EC" w:rsidRPr="006765EC">
        <w:rPr>
          <w:rFonts w:hint="cs"/>
          <w:vertAlign w:val="superscript"/>
          <w:rtl/>
          <w:lang w:bidi="ar-DZ"/>
        </w:rPr>
        <w:t>)</w:t>
      </w:r>
      <w:r w:rsidR="00131EFB">
        <w:rPr>
          <w:rFonts w:hint="cs"/>
          <w:rtl/>
          <w:lang w:bidi="ar-DZ"/>
        </w:rPr>
        <w:t>، فردّ عليه بن بلة أنهم سعوا</w:t>
      </w:r>
      <w:r w:rsidR="00307638">
        <w:rPr>
          <w:rFonts w:hint="cs"/>
          <w:rtl/>
          <w:lang w:bidi="ar-DZ"/>
        </w:rPr>
        <w:t xml:space="preserve"> قدر الإمكان لعلاج هذا الانقسام</w:t>
      </w:r>
      <w:r w:rsidR="006765EC" w:rsidRPr="006765EC">
        <w:rPr>
          <w:rFonts w:hint="cs"/>
          <w:vertAlign w:val="superscript"/>
          <w:rtl/>
          <w:lang w:bidi="ar-DZ"/>
        </w:rPr>
        <w:t>(</w:t>
      </w:r>
      <w:r w:rsidR="006765EC" w:rsidRPr="002C2440">
        <w:rPr>
          <w:rStyle w:val="a6"/>
          <w:rtl/>
          <w:lang w:bidi="ar-DZ"/>
        </w:rPr>
        <w:footnoteReference w:id="42"/>
      </w:r>
      <w:r w:rsidR="006765EC" w:rsidRPr="006765EC">
        <w:rPr>
          <w:rFonts w:hint="cs"/>
          <w:vertAlign w:val="superscript"/>
          <w:rtl/>
          <w:lang w:bidi="ar-DZ"/>
        </w:rPr>
        <w:t>)</w:t>
      </w:r>
      <w:r w:rsidR="006765EC">
        <w:rPr>
          <w:rFonts w:hint="cs"/>
          <w:rtl/>
          <w:lang w:bidi="ar-DZ"/>
        </w:rPr>
        <w:t xml:space="preserve">.  </w:t>
      </w:r>
      <w:r w:rsidR="00146D69">
        <w:rPr>
          <w:rFonts w:hint="cs"/>
          <w:rtl/>
          <w:lang w:bidi="ar-DZ"/>
        </w:rPr>
        <w:t>وفي ظل هذه الظروف تقرر عقد مؤتمر في طرابلس الليبية بتاريخ 27 ماي إلى غاية 05 جوان 1962م، بإجراء دورة استثنائية قصد التحضير للحد</w:t>
      </w:r>
      <w:r w:rsidR="00307638">
        <w:rPr>
          <w:rFonts w:hint="cs"/>
          <w:rtl/>
          <w:lang w:bidi="ar-DZ"/>
        </w:rPr>
        <w:t xml:space="preserve">ث الهام استقلال الجزائر </w:t>
      </w:r>
      <w:proofErr w:type="gramStart"/>
      <w:r w:rsidR="00307638">
        <w:rPr>
          <w:rFonts w:hint="cs"/>
          <w:rtl/>
          <w:lang w:bidi="ar-DZ"/>
        </w:rPr>
        <w:t>المرتقب</w:t>
      </w:r>
      <w:r w:rsidR="00146D69" w:rsidRPr="00146D69">
        <w:rPr>
          <w:rFonts w:hint="cs"/>
          <w:vertAlign w:val="superscript"/>
          <w:rtl/>
          <w:lang w:bidi="ar-DZ"/>
        </w:rPr>
        <w:t>(</w:t>
      </w:r>
      <w:proofErr w:type="gramEnd"/>
      <w:r w:rsidR="00146D69" w:rsidRPr="002C2440">
        <w:rPr>
          <w:rStyle w:val="a6"/>
          <w:rtl/>
          <w:lang w:bidi="ar-DZ"/>
        </w:rPr>
        <w:footnoteReference w:id="43"/>
      </w:r>
      <w:r w:rsidR="00146D69" w:rsidRPr="00146D69">
        <w:rPr>
          <w:rFonts w:hint="cs"/>
          <w:vertAlign w:val="superscript"/>
          <w:rtl/>
          <w:lang w:bidi="ar-DZ"/>
        </w:rPr>
        <w:t>)</w:t>
      </w:r>
      <w:r w:rsidR="00146D69">
        <w:rPr>
          <w:rFonts w:hint="cs"/>
          <w:rtl/>
          <w:lang w:bidi="ar-DZ"/>
        </w:rPr>
        <w:t>.</w:t>
      </w:r>
      <w:r w:rsidR="00131EFB">
        <w:rPr>
          <w:rFonts w:hint="cs"/>
          <w:rtl/>
          <w:lang w:bidi="ar-DZ"/>
        </w:rPr>
        <w:t xml:space="preserve">  </w:t>
      </w:r>
    </w:p>
    <w:p w14:paraId="387E02F5" w14:textId="77777777" w:rsidR="00293E37" w:rsidRDefault="00293E37" w:rsidP="00987769">
      <w:pPr>
        <w:widowControl w:val="0"/>
        <w:spacing w:after="0" w:line="276" w:lineRule="auto"/>
        <w:ind w:firstLine="566"/>
        <w:rPr>
          <w:rtl/>
          <w:lang w:bidi="ar-DZ"/>
        </w:rPr>
      </w:pPr>
      <w:r>
        <w:rPr>
          <w:rFonts w:hint="cs"/>
          <w:rtl/>
          <w:lang w:bidi="ar-DZ"/>
        </w:rPr>
        <w:t xml:space="preserve">والهدف العام من وراء هذا المؤتمر هو المصادقة على مشروع برنامج لتحقيق الثورة الديمقراطية الشعبية </w:t>
      </w:r>
      <w:r w:rsidRPr="00293E37">
        <w:rPr>
          <w:rFonts w:hint="cs"/>
          <w:vertAlign w:val="superscript"/>
          <w:rtl/>
          <w:lang w:bidi="ar-DZ"/>
        </w:rPr>
        <w:t>(</w:t>
      </w:r>
      <w:r w:rsidRPr="002C2440">
        <w:rPr>
          <w:rStyle w:val="a6"/>
          <w:rtl/>
          <w:lang w:bidi="ar-DZ"/>
        </w:rPr>
        <w:footnoteReference w:id="44"/>
      </w:r>
      <w:r w:rsidRPr="00293E37">
        <w:rPr>
          <w:rFonts w:hint="cs"/>
          <w:vertAlign w:val="superscript"/>
          <w:rtl/>
          <w:lang w:bidi="ar-DZ"/>
        </w:rPr>
        <w:t>)</w:t>
      </w:r>
      <w:r>
        <w:rPr>
          <w:rFonts w:hint="cs"/>
          <w:rtl/>
          <w:lang w:bidi="ar-DZ"/>
        </w:rPr>
        <w:t xml:space="preserve">، وتم تحديده بالحمامات في تونس، هذا المشروع سيتحول إلى ميثاق طرابلس بعد المصادقة عليه </w:t>
      </w:r>
      <w:r w:rsidRPr="00293E37">
        <w:rPr>
          <w:rFonts w:hint="cs"/>
          <w:vertAlign w:val="superscript"/>
          <w:rtl/>
          <w:lang w:bidi="ar-DZ"/>
        </w:rPr>
        <w:t>(</w:t>
      </w:r>
      <w:r w:rsidRPr="002C2440">
        <w:rPr>
          <w:rStyle w:val="a6"/>
          <w:rtl/>
          <w:lang w:bidi="ar-DZ"/>
        </w:rPr>
        <w:footnoteReference w:id="45"/>
      </w:r>
      <w:r w:rsidRPr="00293E37">
        <w:rPr>
          <w:rFonts w:hint="cs"/>
          <w:vertAlign w:val="superscript"/>
          <w:rtl/>
          <w:lang w:bidi="ar-DZ"/>
        </w:rPr>
        <w:t>)</w:t>
      </w:r>
      <w:r>
        <w:rPr>
          <w:rFonts w:hint="cs"/>
          <w:rtl/>
          <w:lang w:bidi="ar-DZ"/>
        </w:rPr>
        <w:t xml:space="preserve">، </w:t>
      </w:r>
      <w:r w:rsidR="00644CF1">
        <w:rPr>
          <w:rFonts w:hint="cs"/>
          <w:rtl/>
          <w:lang w:bidi="ar-DZ"/>
        </w:rPr>
        <w:t xml:space="preserve">وتعيين قيادة جديدة لتستلم مقاليد الأمور </w:t>
      </w:r>
      <w:r w:rsidR="001A370E">
        <w:rPr>
          <w:rFonts w:hint="cs"/>
          <w:rtl/>
          <w:lang w:bidi="ar-DZ"/>
        </w:rPr>
        <w:t xml:space="preserve">من الهيئة التنفيذية أو مكتب </w:t>
      </w:r>
      <w:r w:rsidR="00644CF1">
        <w:rPr>
          <w:rFonts w:hint="cs"/>
          <w:rtl/>
          <w:lang w:bidi="ar-DZ"/>
        </w:rPr>
        <w:t xml:space="preserve">سياسي </w:t>
      </w:r>
      <w:r w:rsidR="00644CF1" w:rsidRPr="00644CF1">
        <w:rPr>
          <w:rFonts w:hint="cs"/>
          <w:vertAlign w:val="superscript"/>
          <w:rtl/>
          <w:lang w:bidi="ar-DZ"/>
        </w:rPr>
        <w:t>(</w:t>
      </w:r>
      <w:r w:rsidR="00644CF1" w:rsidRPr="002C2440">
        <w:rPr>
          <w:rStyle w:val="a6"/>
          <w:rtl/>
          <w:lang w:bidi="ar-DZ"/>
        </w:rPr>
        <w:footnoteReference w:id="46"/>
      </w:r>
      <w:r w:rsidR="00644CF1" w:rsidRPr="00644CF1">
        <w:rPr>
          <w:rFonts w:hint="cs"/>
          <w:vertAlign w:val="superscript"/>
          <w:rtl/>
          <w:lang w:bidi="ar-DZ"/>
        </w:rPr>
        <w:t>)</w:t>
      </w:r>
      <w:r w:rsidR="00644CF1">
        <w:rPr>
          <w:rFonts w:hint="cs"/>
          <w:rtl/>
          <w:lang w:bidi="ar-DZ"/>
        </w:rPr>
        <w:t>.</w:t>
      </w:r>
    </w:p>
    <w:p w14:paraId="55445123" w14:textId="77777777" w:rsidR="001A370E" w:rsidRDefault="001A370E" w:rsidP="00987769">
      <w:pPr>
        <w:widowControl w:val="0"/>
        <w:spacing w:after="0" w:line="276" w:lineRule="auto"/>
        <w:ind w:firstLine="566"/>
        <w:rPr>
          <w:rtl/>
          <w:lang w:bidi="ar-DZ"/>
        </w:rPr>
      </w:pPr>
      <w:r>
        <w:rPr>
          <w:rFonts w:hint="cs"/>
          <w:rtl/>
          <w:lang w:bidi="ar-DZ"/>
        </w:rPr>
        <w:t xml:space="preserve">وبالنسبة لتشكيلة المجلس الوطني للثورة التحريرية </w:t>
      </w:r>
      <w:r w:rsidRPr="001A370E">
        <w:rPr>
          <w:rFonts w:hint="cs"/>
          <w:vertAlign w:val="superscript"/>
          <w:rtl/>
          <w:lang w:bidi="ar-DZ"/>
        </w:rPr>
        <w:t>(</w:t>
      </w:r>
      <w:r w:rsidRPr="002C2440">
        <w:rPr>
          <w:rStyle w:val="a6"/>
          <w:rtl/>
          <w:lang w:bidi="ar-DZ"/>
        </w:rPr>
        <w:footnoteReference w:id="47"/>
      </w:r>
      <w:r w:rsidRPr="001A370E">
        <w:rPr>
          <w:rFonts w:hint="cs"/>
          <w:vertAlign w:val="superscript"/>
          <w:rtl/>
          <w:lang w:bidi="ar-DZ"/>
        </w:rPr>
        <w:t>)</w:t>
      </w:r>
      <w:r>
        <w:rPr>
          <w:rFonts w:hint="cs"/>
          <w:rtl/>
          <w:lang w:bidi="ar-DZ"/>
        </w:rPr>
        <w:t xml:space="preserve">، انعقدت الدورة في قاعة مجلس الشيوخ بطرابلس، ترأس هذا الاجتماع محمد الصديق بن يحيى ونائبه </w:t>
      </w:r>
      <w:proofErr w:type="gramStart"/>
      <w:r>
        <w:rPr>
          <w:rFonts w:hint="cs"/>
          <w:rtl/>
          <w:lang w:bidi="ar-DZ"/>
        </w:rPr>
        <w:t>علي</w:t>
      </w:r>
      <w:proofErr w:type="gramEnd"/>
      <w:r>
        <w:rPr>
          <w:rFonts w:hint="cs"/>
          <w:rtl/>
          <w:lang w:bidi="ar-DZ"/>
        </w:rPr>
        <w:t xml:space="preserve"> كافي وعمر بوداود رئيس فيدرالية فرنسا، تمت الموافقة فيه على برنامج طرابلس لكن تعذر الاتفاق على </w:t>
      </w:r>
      <w:r>
        <w:rPr>
          <w:rFonts w:hint="cs"/>
          <w:rtl/>
          <w:lang w:bidi="ar-DZ"/>
        </w:rPr>
        <w:lastRenderedPageBreak/>
        <w:t xml:space="preserve">القيادة السياسية الجديدة </w:t>
      </w:r>
      <w:r w:rsidRPr="001A370E">
        <w:rPr>
          <w:rFonts w:hint="cs"/>
          <w:vertAlign w:val="superscript"/>
          <w:rtl/>
          <w:lang w:bidi="ar-DZ"/>
        </w:rPr>
        <w:t>(</w:t>
      </w:r>
      <w:r w:rsidRPr="002C2440">
        <w:rPr>
          <w:rStyle w:val="a6"/>
          <w:rtl/>
          <w:lang w:bidi="ar-DZ"/>
        </w:rPr>
        <w:footnoteReference w:id="48"/>
      </w:r>
      <w:r w:rsidRPr="001A370E">
        <w:rPr>
          <w:rFonts w:hint="cs"/>
          <w:vertAlign w:val="superscript"/>
          <w:rtl/>
          <w:lang w:bidi="ar-DZ"/>
        </w:rPr>
        <w:t>)</w:t>
      </w:r>
      <w:r>
        <w:rPr>
          <w:rFonts w:hint="cs"/>
          <w:rtl/>
          <w:lang w:bidi="ar-DZ"/>
        </w:rPr>
        <w:t xml:space="preserve">، ففريق كان يريد الإبقاء على الحكومة المؤقتة وصلاحيتها حتى انتخاب مجلس تأسيسي وفريق آخر يقترح تعيين قيادة جديدة مباشرة بعد الاعتراف الفرنسي بالسيادة الوطنية </w:t>
      </w:r>
      <w:r w:rsidRPr="001A370E">
        <w:rPr>
          <w:rFonts w:hint="cs"/>
          <w:vertAlign w:val="superscript"/>
          <w:rtl/>
          <w:lang w:bidi="ar-DZ"/>
        </w:rPr>
        <w:t>(</w:t>
      </w:r>
      <w:r w:rsidRPr="002C2440">
        <w:rPr>
          <w:rStyle w:val="a6"/>
          <w:rtl/>
          <w:lang w:bidi="ar-DZ"/>
        </w:rPr>
        <w:footnoteReference w:id="49"/>
      </w:r>
      <w:r w:rsidRPr="001A370E">
        <w:rPr>
          <w:rFonts w:hint="cs"/>
          <w:vertAlign w:val="superscript"/>
          <w:rtl/>
          <w:lang w:bidi="ar-DZ"/>
        </w:rPr>
        <w:t>)</w:t>
      </w:r>
      <w:r>
        <w:rPr>
          <w:rFonts w:hint="cs"/>
          <w:rtl/>
          <w:lang w:bidi="ar-DZ"/>
        </w:rPr>
        <w:t>.</w:t>
      </w:r>
    </w:p>
    <w:p w14:paraId="38E98747" w14:textId="77777777" w:rsidR="00D84E8A" w:rsidRDefault="00D84E8A" w:rsidP="00987769">
      <w:pPr>
        <w:widowControl w:val="0"/>
        <w:spacing w:after="0" w:line="276" w:lineRule="auto"/>
        <w:ind w:firstLine="566"/>
        <w:rPr>
          <w:rtl/>
          <w:lang w:bidi="ar-DZ"/>
        </w:rPr>
      </w:pPr>
      <w:r>
        <w:rPr>
          <w:rFonts w:hint="cs"/>
          <w:rtl/>
          <w:lang w:bidi="ar-DZ"/>
        </w:rPr>
        <w:t xml:space="preserve">أدى هذا الوضع إلى انقسام قادة الثورة إلى تيارين، تيار الحكومة المؤقتة، وهم الذين كانوا يريدون توسيع المكتب السياسي، وإدخال عناصر جديدة كان الجيش يرفض انضمامها إلى المكتب مثل كريم بلقاسم </w:t>
      </w:r>
      <w:r w:rsidRPr="00D84E8A">
        <w:rPr>
          <w:rFonts w:hint="cs"/>
          <w:vertAlign w:val="superscript"/>
          <w:rtl/>
          <w:lang w:bidi="ar-DZ"/>
        </w:rPr>
        <w:t>(</w:t>
      </w:r>
      <w:r w:rsidRPr="002C2440">
        <w:rPr>
          <w:rStyle w:val="a6"/>
          <w:rtl/>
          <w:lang w:bidi="ar-DZ"/>
        </w:rPr>
        <w:footnoteReference w:id="50"/>
      </w:r>
      <w:r w:rsidRPr="00D84E8A">
        <w:rPr>
          <w:rFonts w:hint="cs"/>
          <w:vertAlign w:val="superscript"/>
          <w:rtl/>
          <w:lang w:bidi="ar-DZ"/>
        </w:rPr>
        <w:t>)</w:t>
      </w:r>
      <w:r>
        <w:rPr>
          <w:rFonts w:hint="cs"/>
          <w:rtl/>
          <w:lang w:bidi="ar-DZ"/>
        </w:rPr>
        <w:t xml:space="preserve"> وبوصوف وبن طوبال </w:t>
      </w:r>
      <w:r w:rsidRPr="00D84E8A">
        <w:rPr>
          <w:rFonts w:hint="cs"/>
          <w:vertAlign w:val="superscript"/>
          <w:rtl/>
          <w:lang w:bidi="ar-DZ"/>
        </w:rPr>
        <w:t>(</w:t>
      </w:r>
      <w:r w:rsidRPr="002C2440">
        <w:rPr>
          <w:rStyle w:val="a6"/>
          <w:rtl/>
          <w:lang w:bidi="ar-DZ"/>
        </w:rPr>
        <w:footnoteReference w:id="51"/>
      </w:r>
      <w:r w:rsidRPr="00D84E8A">
        <w:rPr>
          <w:rFonts w:hint="cs"/>
          <w:vertAlign w:val="superscript"/>
          <w:rtl/>
          <w:lang w:bidi="ar-DZ"/>
        </w:rPr>
        <w:t>)</w:t>
      </w:r>
      <w:r>
        <w:rPr>
          <w:rFonts w:hint="cs"/>
          <w:rtl/>
          <w:lang w:bidi="ar-DZ"/>
        </w:rPr>
        <w:t xml:space="preserve">، </w:t>
      </w:r>
      <w:r w:rsidR="00DF18F7">
        <w:rPr>
          <w:rFonts w:hint="cs"/>
          <w:rtl/>
          <w:lang w:bidi="ar-DZ"/>
        </w:rPr>
        <w:t xml:space="preserve">وتيار هيئة الأركان اقترح حصر تشكيلة المكتب السياسي في سبع أعضاء هم الزعماء الخمسة ومحمدي السعيد </w:t>
      </w:r>
      <w:r w:rsidR="00DF18F7" w:rsidRPr="00DF18F7">
        <w:rPr>
          <w:rFonts w:hint="cs"/>
          <w:vertAlign w:val="superscript"/>
          <w:rtl/>
          <w:lang w:bidi="ar-DZ"/>
        </w:rPr>
        <w:t>(</w:t>
      </w:r>
      <w:r w:rsidR="00DF18F7" w:rsidRPr="002C2440">
        <w:rPr>
          <w:rStyle w:val="a6"/>
          <w:rtl/>
          <w:lang w:bidi="ar-DZ"/>
        </w:rPr>
        <w:footnoteReference w:id="52"/>
      </w:r>
      <w:r w:rsidR="00DF18F7" w:rsidRPr="00DF18F7">
        <w:rPr>
          <w:rFonts w:hint="cs"/>
          <w:vertAlign w:val="superscript"/>
          <w:rtl/>
          <w:lang w:bidi="ar-DZ"/>
        </w:rPr>
        <w:t>)</w:t>
      </w:r>
      <w:r w:rsidR="00DF18F7">
        <w:rPr>
          <w:rFonts w:hint="cs"/>
          <w:rtl/>
          <w:lang w:bidi="ar-DZ"/>
        </w:rPr>
        <w:t xml:space="preserve"> والحاج علا.</w:t>
      </w:r>
    </w:p>
    <w:p w14:paraId="71F78748" w14:textId="77777777" w:rsidR="00104FB2" w:rsidRDefault="00104FB2" w:rsidP="00987769">
      <w:pPr>
        <w:widowControl w:val="0"/>
        <w:spacing w:after="0" w:line="276" w:lineRule="auto"/>
        <w:ind w:firstLine="566"/>
        <w:rPr>
          <w:rtl/>
          <w:lang w:bidi="ar-DZ"/>
        </w:rPr>
      </w:pPr>
      <w:r>
        <w:rPr>
          <w:rFonts w:hint="cs"/>
          <w:rtl/>
          <w:lang w:bidi="ar-DZ"/>
        </w:rPr>
        <w:t>تواصلت النقاشات حول خصائص القيادة الجديدة لغاية 03 جوان</w:t>
      </w:r>
      <w:r w:rsidR="008F6174">
        <w:rPr>
          <w:rFonts w:hint="cs"/>
          <w:rtl/>
          <w:lang w:bidi="ar-DZ"/>
        </w:rPr>
        <w:t xml:space="preserve"> 1962م، دون التوصل لقرار، فقد تواصل الصراع بين بن بلة المدعم من طرف هيئة الأركان والحكومة المؤقتة، حيث حرضهم بن بلة على فرض اقتراحه وإقصاء </w:t>
      </w:r>
      <w:proofErr w:type="spellStart"/>
      <w:r w:rsidR="008F6174">
        <w:rPr>
          <w:rFonts w:hint="cs"/>
          <w:rtl/>
          <w:lang w:bidi="ar-DZ"/>
        </w:rPr>
        <w:t>الباءات</w:t>
      </w:r>
      <w:proofErr w:type="spellEnd"/>
      <w:r w:rsidR="008F6174">
        <w:rPr>
          <w:rFonts w:hint="cs"/>
          <w:rtl/>
          <w:lang w:bidi="ar-DZ"/>
        </w:rPr>
        <w:t xml:space="preserve"> الثلاث </w:t>
      </w:r>
      <w:r w:rsidR="008F6174" w:rsidRPr="008F6174">
        <w:rPr>
          <w:rFonts w:hint="cs"/>
          <w:vertAlign w:val="superscript"/>
          <w:rtl/>
          <w:lang w:bidi="ar-DZ"/>
        </w:rPr>
        <w:t>(</w:t>
      </w:r>
      <w:r w:rsidR="008F6174" w:rsidRPr="002C2440">
        <w:rPr>
          <w:rStyle w:val="a6"/>
          <w:rtl/>
          <w:lang w:bidi="ar-DZ"/>
        </w:rPr>
        <w:footnoteReference w:id="53"/>
      </w:r>
      <w:r w:rsidR="008F6174" w:rsidRPr="008F6174">
        <w:rPr>
          <w:rFonts w:hint="cs"/>
          <w:vertAlign w:val="superscript"/>
          <w:rtl/>
          <w:lang w:bidi="ar-DZ"/>
        </w:rPr>
        <w:t>)</w:t>
      </w:r>
      <w:r w:rsidR="008F6174">
        <w:rPr>
          <w:rFonts w:hint="cs"/>
          <w:rtl/>
          <w:lang w:bidi="ar-DZ"/>
        </w:rPr>
        <w:t xml:space="preserve">. </w:t>
      </w:r>
    </w:p>
    <w:p w14:paraId="400DC2DA" w14:textId="77777777" w:rsidR="00A77800" w:rsidRDefault="00A77800" w:rsidP="00987769">
      <w:pPr>
        <w:widowControl w:val="0"/>
        <w:spacing w:after="0" w:line="276" w:lineRule="auto"/>
        <w:ind w:firstLine="566"/>
        <w:rPr>
          <w:rtl/>
          <w:lang w:bidi="ar-DZ"/>
        </w:rPr>
      </w:pPr>
      <w:r>
        <w:rPr>
          <w:rFonts w:hint="cs"/>
          <w:rtl/>
          <w:lang w:bidi="ar-DZ"/>
        </w:rPr>
        <w:t>و</w:t>
      </w:r>
      <w:r w:rsidR="00132AEF">
        <w:rPr>
          <w:rFonts w:hint="cs"/>
          <w:rtl/>
          <w:lang w:bidi="ar-DZ"/>
        </w:rPr>
        <w:t>أمام هذا الوضع الصعب تم تعيين لج</w:t>
      </w:r>
      <w:r>
        <w:rPr>
          <w:rFonts w:hint="cs"/>
          <w:rtl/>
          <w:lang w:bidi="ar-DZ"/>
        </w:rPr>
        <w:t xml:space="preserve">نة تمثلت مهمتها في القيام بالتحضير عن طريق «سير الآراء» وتم تقديم وبطريقة سرية اسم الشخص الذي يرغب كل عضو أن </w:t>
      </w:r>
      <w:r>
        <w:rPr>
          <w:rFonts w:hint="cs"/>
          <w:rtl/>
          <w:lang w:bidi="ar-DZ"/>
        </w:rPr>
        <w:lastRenderedPageBreak/>
        <w:t xml:space="preserve">يساهم في القيادة، ويحظى باقتراح ثلثي المشاركين من الأعضاء المحتمل انتخابهم، وعادت اللجنة إلى الحلبة العلنية، من أجل اطلاع الحضور على نتائج سير الآراء، وعند تقديم التقرير قال بن يحيى نقدم استقالتنا لأننا لم نوفق في مهمتنا ويلتمس من الجمعية </w:t>
      </w:r>
      <w:r w:rsidR="00AC7118">
        <w:rPr>
          <w:rFonts w:hint="cs"/>
          <w:rtl/>
          <w:lang w:bidi="ar-DZ"/>
        </w:rPr>
        <w:t xml:space="preserve">انتخاب لجنة جديدة تتكلف بإعادة سير الآراء، وقد أعقب عن ذلك مناقشات فوضوية </w:t>
      </w:r>
      <w:r w:rsidR="00AC7118" w:rsidRPr="00AC7118">
        <w:rPr>
          <w:rFonts w:hint="cs"/>
          <w:vertAlign w:val="superscript"/>
          <w:rtl/>
          <w:lang w:bidi="ar-DZ"/>
        </w:rPr>
        <w:t>(</w:t>
      </w:r>
      <w:r w:rsidR="00AC7118" w:rsidRPr="002C2440">
        <w:rPr>
          <w:rStyle w:val="a6"/>
          <w:rtl/>
          <w:lang w:bidi="ar-DZ"/>
        </w:rPr>
        <w:footnoteReference w:id="54"/>
      </w:r>
      <w:r w:rsidR="00AC7118" w:rsidRPr="00AC7118">
        <w:rPr>
          <w:rFonts w:hint="cs"/>
          <w:vertAlign w:val="superscript"/>
          <w:rtl/>
          <w:lang w:bidi="ar-DZ"/>
        </w:rPr>
        <w:t>)</w:t>
      </w:r>
      <w:r w:rsidR="00AC7118">
        <w:rPr>
          <w:rFonts w:hint="cs"/>
          <w:rtl/>
          <w:lang w:bidi="ar-DZ"/>
        </w:rPr>
        <w:t>.</w:t>
      </w:r>
    </w:p>
    <w:p w14:paraId="6AF8FC09" w14:textId="7989D5EF" w:rsidR="00AC7118" w:rsidRDefault="00AC7118" w:rsidP="00131EFB">
      <w:pPr>
        <w:widowControl w:val="0"/>
        <w:spacing w:after="0" w:line="276" w:lineRule="auto"/>
        <w:ind w:firstLine="566"/>
        <w:rPr>
          <w:rtl/>
          <w:lang w:bidi="ar-DZ"/>
        </w:rPr>
      </w:pPr>
      <w:r>
        <w:rPr>
          <w:rFonts w:hint="cs"/>
          <w:rtl/>
          <w:lang w:bidi="ar-DZ"/>
        </w:rPr>
        <w:t>وازدادت حدة الصراع بين الحكومة وأحمد بن بلة حيث بلغت إل جو الشتم في الاجتم</w:t>
      </w:r>
      <w:r w:rsidR="006A565D">
        <w:rPr>
          <w:rFonts w:hint="cs"/>
          <w:rtl/>
          <w:lang w:bidi="ar-DZ"/>
        </w:rPr>
        <w:t>اع وأمام الحضور بألفاظ متدنية</w:t>
      </w:r>
      <w:r>
        <w:rPr>
          <w:rFonts w:hint="cs"/>
          <w:rtl/>
          <w:lang w:bidi="ar-DZ"/>
        </w:rPr>
        <w:t xml:space="preserve"> الأمر الذي دفع</w:t>
      </w:r>
      <w:r w:rsidR="00307638">
        <w:rPr>
          <w:rFonts w:hint="cs"/>
          <w:rtl/>
          <w:lang w:bidi="ar-DZ"/>
        </w:rPr>
        <w:t xml:space="preserve"> بالرئيس بن يحيى إلى رفع </w:t>
      </w:r>
      <w:proofErr w:type="gramStart"/>
      <w:r w:rsidR="00307638">
        <w:rPr>
          <w:rFonts w:hint="cs"/>
          <w:rtl/>
          <w:lang w:bidi="ar-DZ"/>
        </w:rPr>
        <w:t>الجلسة</w:t>
      </w:r>
      <w:r w:rsidRPr="00AC7118">
        <w:rPr>
          <w:rFonts w:hint="cs"/>
          <w:vertAlign w:val="superscript"/>
          <w:rtl/>
          <w:lang w:bidi="ar-DZ"/>
        </w:rPr>
        <w:t>(</w:t>
      </w:r>
      <w:proofErr w:type="gramEnd"/>
      <w:r w:rsidRPr="002C2440">
        <w:rPr>
          <w:rStyle w:val="a6"/>
          <w:rtl/>
          <w:lang w:bidi="ar-DZ"/>
        </w:rPr>
        <w:footnoteReference w:id="55"/>
      </w:r>
      <w:r w:rsidRPr="00AC7118">
        <w:rPr>
          <w:rFonts w:hint="cs"/>
          <w:vertAlign w:val="superscript"/>
          <w:rtl/>
          <w:lang w:bidi="ar-DZ"/>
        </w:rPr>
        <w:t>)</w:t>
      </w:r>
      <w:r>
        <w:rPr>
          <w:rFonts w:hint="cs"/>
          <w:rtl/>
          <w:lang w:bidi="ar-DZ"/>
        </w:rPr>
        <w:t xml:space="preserve">، وغادر بعض أعضاء مؤتمر طرابلس من بينهم وزراء ورئيس الحكومة المؤقتة بن يوسف بن خدة، وفي 07 جوان توجّه بن طوبال وبن يحيى وعلي هارون إلى تونس، إذ لم يعد لوجودهم أي فائدة ما دام المجلس يزداد اضمحلالاً يوماً بعد يوم </w:t>
      </w:r>
      <w:r w:rsidRPr="00AC7118">
        <w:rPr>
          <w:rFonts w:hint="cs"/>
          <w:vertAlign w:val="superscript"/>
          <w:rtl/>
          <w:lang w:bidi="ar-DZ"/>
        </w:rPr>
        <w:t>(</w:t>
      </w:r>
      <w:r w:rsidRPr="002C2440">
        <w:rPr>
          <w:rStyle w:val="a6"/>
          <w:rtl/>
          <w:lang w:bidi="ar-DZ"/>
        </w:rPr>
        <w:footnoteReference w:id="56"/>
      </w:r>
      <w:r w:rsidRPr="00AC7118">
        <w:rPr>
          <w:rFonts w:hint="cs"/>
          <w:vertAlign w:val="superscript"/>
          <w:rtl/>
          <w:lang w:bidi="ar-DZ"/>
        </w:rPr>
        <w:t>)</w:t>
      </w:r>
      <w:r w:rsidR="00131EFB">
        <w:rPr>
          <w:rFonts w:hint="cs"/>
          <w:rtl/>
          <w:lang w:bidi="ar-DZ"/>
        </w:rPr>
        <w:t>.</w:t>
      </w:r>
    </w:p>
    <w:p w14:paraId="6CE9D31D" w14:textId="77777777" w:rsidR="00441645" w:rsidRPr="00234DC3" w:rsidRDefault="00441645" w:rsidP="00987769">
      <w:pPr>
        <w:widowControl w:val="0"/>
        <w:spacing w:after="0" w:line="276" w:lineRule="auto"/>
        <w:rPr>
          <w:b/>
          <w:bCs/>
          <w:sz w:val="36"/>
          <w:szCs w:val="36"/>
          <w:rtl/>
          <w:lang w:bidi="ar-DZ"/>
        </w:rPr>
      </w:pPr>
      <w:r w:rsidRPr="00234DC3">
        <w:rPr>
          <w:rFonts w:hint="cs"/>
          <w:b/>
          <w:bCs/>
          <w:sz w:val="36"/>
          <w:szCs w:val="36"/>
          <w:rtl/>
          <w:lang w:bidi="ar-DZ"/>
        </w:rPr>
        <w:t>المبحث الثاني: تطور الصراع وتفاقم الأزمة</w:t>
      </w:r>
    </w:p>
    <w:p w14:paraId="6154E476" w14:textId="27D4FC64" w:rsidR="00441645" w:rsidRPr="00234DC3" w:rsidRDefault="00D27E13" w:rsidP="00987769">
      <w:pPr>
        <w:widowControl w:val="0"/>
        <w:spacing w:after="0" w:line="276" w:lineRule="auto"/>
        <w:rPr>
          <w:b/>
          <w:bCs/>
          <w:sz w:val="36"/>
          <w:szCs w:val="36"/>
          <w:rtl/>
          <w:lang w:bidi="ar-DZ"/>
        </w:rPr>
      </w:pPr>
      <w:r>
        <w:rPr>
          <w:rFonts w:hint="cs"/>
          <w:b/>
          <w:bCs/>
          <w:sz w:val="36"/>
          <w:szCs w:val="36"/>
          <w:rtl/>
          <w:lang w:bidi="ar-DZ"/>
        </w:rPr>
        <w:t>1-</w:t>
      </w:r>
      <w:r w:rsidR="00BF5112" w:rsidRPr="00234DC3">
        <w:rPr>
          <w:rFonts w:hint="cs"/>
          <w:b/>
          <w:bCs/>
          <w:sz w:val="36"/>
          <w:szCs w:val="36"/>
          <w:rtl/>
          <w:lang w:bidi="ar-DZ"/>
        </w:rPr>
        <w:t>اجتماع</w:t>
      </w:r>
      <w:r w:rsidR="00441645" w:rsidRPr="00234DC3">
        <w:rPr>
          <w:rFonts w:hint="cs"/>
          <w:b/>
          <w:bCs/>
          <w:sz w:val="36"/>
          <w:szCs w:val="36"/>
          <w:rtl/>
          <w:lang w:bidi="ar-DZ"/>
        </w:rPr>
        <w:t xml:space="preserve"> زمورة وعزل قيادة الأركان:</w:t>
      </w:r>
    </w:p>
    <w:p w14:paraId="0653C7F3" w14:textId="77777777" w:rsidR="00CC2729" w:rsidRDefault="00701929" w:rsidP="00CC2729">
      <w:pPr>
        <w:widowControl w:val="0"/>
        <w:spacing w:after="0" w:line="276" w:lineRule="auto"/>
        <w:ind w:firstLine="566"/>
        <w:rPr>
          <w:rtl/>
          <w:lang w:bidi="ar-DZ"/>
        </w:rPr>
      </w:pPr>
      <w:r>
        <w:rPr>
          <w:rFonts w:hint="cs"/>
          <w:rtl/>
          <w:lang w:bidi="ar-DZ"/>
        </w:rPr>
        <w:t xml:space="preserve">بعد اجتماع طرابلس، تقرر عقد اجتماع تنسيقي لمواجهة الخطر الكبير الذي يحدق بالبلاد كان ذلك في زمورة </w:t>
      </w:r>
      <w:r w:rsidRPr="00701929">
        <w:rPr>
          <w:rFonts w:hint="cs"/>
          <w:vertAlign w:val="superscript"/>
          <w:rtl/>
          <w:lang w:bidi="ar-DZ"/>
        </w:rPr>
        <w:t>(</w:t>
      </w:r>
      <w:r w:rsidRPr="002C2440">
        <w:rPr>
          <w:rStyle w:val="a6"/>
          <w:rtl/>
          <w:lang w:bidi="ar-DZ"/>
        </w:rPr>
        <w:footnoteReference w:id="57"/>
      </w:r>
      <w:r w:rsidRPr="00701929">
        <w:rPr>
          <w:rFonts w:hint="cs"/>
          <w:vertAlign w:val="superscript"/>
          <w:rtl/>
          <w:lang w:bidi="ar-DZ"/>
        </w:rPr>
        <w:t>)</w:t>
      </w:r>
      <w:r>
        <w:rPr>
          <w:rFonts w:hint="cs"/>
          <w:rtl/>
          <w:lang w:bidi="ar-DZ"/>
        </w:rPr>
        <w:t xml:space="preserve">، بالولاية الثالثة، جرى الاجتماع في الفترة ما بين 24 و25 جوان 1962م </w:t>
      </w:r>
      <w:r w:rsidRPr="00701929">
        <w:rPr>
          <w:rFonts w:hint="cs"/>
          <w:vertAlign w:val="superscript"/>
          <w:rtl/>
          <w:lang w:bidi="ar-DZ"/>
        </w:rPr>
        <w:t>(</w:t>
      </w:r>
      <w:r w:rsidRPr="002C2440">
        <w:rPr>
          <w:rStyle w:val="a6"/>
          <w:rtl/>
          <w:lang w:bidi="ar-DZ"/>
        </w:rPr>
        <w:footnoteReference w:id="58"/>
      </w:r>
      <w:r w:rsidRPr="00701929">
        <w:rPr>
          <w:rFonts w:hint="cs"/>
          <w:vertAlign w:val="superscript"/>
          <w:rtl/>
          <w:lang w:bidi="ar-DZ"/>
        </w:rPr>
        <w:t>)</w:t>
      </w:r>
      <w:r>
        <w:rPr>
          <w:rFonts w:hint="cs"/>
          <w:rtl/>
          <w:lang w:bidi="ar-DZ"/>
        </w:rPr>
        <w:t xml:space="preserve">، </w:t>
      </w:r>
      <w:r w:rsidR="00BC339C">
        <w:rPr>
          <w:rFonts w:hint="cs"/>
          <w:rtl/>
          <w:lang w:bidi="ar-DZ"/>
        </w:rPr>
        <w:t xml:space="preserve">حضره كل من بوضياف وكريم بلقاسم وعلال الثعالبي </w:t>
      </w:r>
      <w:r w:rsidR="00BC339C" w:rsidRPr="00BC339C">
        <w:rPr>
          <w:rFonts w:hint="cs"/>
          <w:vertAlign w:val="superscript"/>
          <w:rtl/>
          <w:lang w:bidi="ar-DZ"/>
        </w:rPr>
        <w:t>(</w:t>
      </w:r>
      <w:r w:rsidR="00BC339C" w:rsidRPr="002C2440">
        <w:rPr>
          <w:rStyle w:val="a6"/>
          <w:rtl/>
          <w:lang w:bidi="ar-DZ"/>
        </w:rPr>
        <w:footnoteReference w:id="59"/>
      </w:r>
      <w:r w:rsidR="00BC339C" w:rsidRPr="00BC339C">
        <w:rPr>
          <w:rFonts w:hint="cs"/>
          <w:vertAlign w:val="superscript"/>
          <w:rtl/>
          <w:lang w:bidi="ar-DZ"/>
        </w:rPr>
        <w:t>)</w:t>
      </w:r>
      <w:r w:rsidR="00BC339C">
        <w:rPr>
          <w:rFonts w:hint="cs"/>
          <w:rtl/>
          <w:lang w:bidi="ar-DZ"/>
        </w:rPr>
        <w:t>، والمسؤولون</w:t>
      </w:r>
    </w:p>
    <w:p w14:paraId="11CABCBC" w14:textId="77777777" w:rsidR="00CC2729" w:rsidRDefault="00CC2729" w:rsidP="00CC2729">
      <w:pPr>
        <w:widowControl w:val="0"/>
        <w:spacing w:after="0" w:line="276" w:lineRule="auto"/>
        <w:rPr>
          <w:rtl/>
          <w:lang w:bidi="ar-DZ"/>
        </w:rPr>
      </w:pPr>
    </w:p>
    <w:p w14:paraId="37E12F41" w14:textId="77777777" w:rsidR="00131EFB" w:rsidRDefault="00131EFB" w:rsidP="00CC2729">
      <w:pPr>
        <w:widowControl w:val="0"/>
        <w:spacing w:after="0" w:line="276" w:lineRule="auto"/>
        <w:rPr>
          <w:rtl/>
          <w:lang w:bidi="ar-DZ"/>
        </w:rPr>
      </w:pPr>
    </w:p>
    <w:p w14:paraId="10CD767C" w14:textId="08800E69" w:rsidR="00701929" w:rsidRDefault="00BC339C" w:rsidP="00CC2729">
      <w:pPr>
        <w:widowControl w:val="0"/>
        <w:spacing w:after="0" w:line="276" w:lineRule="auto"/>
        <w:rPr>
          <w:rtl/>
          <w:lang w:bidi="ar-DZ"/>
        </w:rPr>
      </w:pPr>
      <w:r>
        <w:rPr>
          <w:rFonts w:hint="cs"/>
          <w:rtl/>
          <w:lang w:bidi="ar-DZ"/>
        </w:rPr>
        <w:lastRenderedPageBreak/>
        <w:t xml:space="preserve">عن الولايات الثانية والثالثة والرابعة ومنطقة الجزائر الخاصة وفيدرالية </w:t>
      </w:r>
      <w:r w:rsidR="007C03A2">
        <w:rPr>
          <w:rFonts w:hint="cs"/>
          <w:rtl/>
          <w:lang w:bidi="ar-DZ"/>
        </w:rPr>
        <w:t>فرنسا</w:t>
      </w:r>
      <w:r>
        <w:rPr>
          <w:rFonts w:hint="cs"/>
          <w:rtl/>
          <w:lang w:bidi="ar-DZ"/>
        </w:rPr>
        <w:t xml:space="preserve">، </w:t>
      </w:r>
      <w:r w:rsidR="008434A1">
        <w:rPr>
          <w:rFonts w:hint="cs"/>
          <w:rtl/>
          <w:lang w:bidi="ar-DZ"/>
        </w:rPr>
        <w:t xml:space="preserve">أوفدت إليها أهم مسؤوليها عمر بوداود وقدور العدلاني، وفيدرالية تونس </w:t>
      </w:r>
      <w:r w:rsidR="008434A1" w:rsidRPr="008434A1">
        <w:rPr>
          <w:rFonts w:hint="cs"/>
          <w:vertAlign w:val="superscript"/>
          <w:rtl/>
          <w:lang w:bidi="ar-DZ"/>
        </w:rPr>
        <w:t>(</w:t>
      </w:r>
      <w:r w:rsidR="008434A1" w:rsidRPr="002C2440">
        <w:rPr>
          <w:rStyle w:val="a6"/>
          <w:rtl/>
          <w:lang w:bidi="ar-DZ"/>
        </w:rPr>
        <w:footnoteReference w:id="60"/>
      </w:r>
      <w:r w:rsidR="008434A1" w:rsidRPr="008434A1">
        <w:rPr>
          <w:rFonts w:hint="cs"/>
          <w:vertAlign w:val="superscript"/>
          <w:rtl/>
          <w:lang w:bidi="ar-DZ"/>
        </w:rPr>
        <w:t>)</w:t>
      </w:r>
      <w:r w:rsidR="008434A1">
        <w:rPr>
          <w:rFonts w:hint="cs"/>
          <w:rtl/>
          <w:lang w:bidi="ar-DZ"/>
        </w:rPr>
        <w:t xml:space="preserve">، بينما رفضت الدعوة الولايتان الأولى والسادسة، وتذرع قائد الولاية الخامسة العقيد عثمان </w:t>
      </w:r>
      <w:r w:rsidR="008434A1" w:rsidRPr="008434A1">
        <w:rPr>
          <w:rFonts w:hint="cs"/>
          <w:vertAlign w:val="superscript"/>
          <w:rtl/>
          <w:lang w:bidi="ar-DZ"/>
        </w:rPr>
        <w:t>(</w:t>
      </w:r>
      <w:r w:rsidR="008434A1" w:rsidRPr="002C2440">
        <w:rPr>
          <w:rStyle w:val="a6"/>
          <w:rtl/>
          <w:lang w:bidi="ar-DZ"/>
        </w:rPr>
        <w:footnoteReference w:id="61"/>
      </w:r>
      <w:r w:rsidR="008434A1" w:rsidRPr="008434A1">
        <w:rPr>
          <w:rFonts w:hint="cs"/>
          <w:vertAlign w:val="superscript"/>
          <w:rtl/>
          <w:lang w:bidi="ar-DZ"/>
        </w:rPr>
        <w:t>)</w:t>
      </w:r>
      <w:r w:rsidR="00CC2729">
        <w:rPr>
          <w:rFonts w:hint="cs"/>
          <w:rtl/>
          <w:lang w:bidi="ar-DZ"/>
        </w:rPr>
        <w:t xml:space="preserve">، بسبب برنامج عمل </w:t>
      </w:r>
      <w:proofErr w:type="gramStart"/>
      <w:r w:rsidR="00CC2729">
        <w:rPr>
          <w:rFonts w:hint="cs"/>
          <w:rtl/>
          <w:lang w:bidi="ar-DZ"/>
        </w:rPr>
        <w:t>مكثف</w:t>
      </w:r>
      <w:r w:rsidR="008434A1" w:rsidRPr="008434A1">
        <w:rPr>
          <w:rFonts w:hint="cs"/>
          <w:vertAlign w:val="superscript"/>
          <w:rtl/>
          <w:lang w:bidi="ar-DZ"/>
        </w:rPr>
        <w:t>(</w:t>
      </w:r>
      <w:proofErr w:type="gramEnd"/>
      <w:r w:rsidR="008434A1" w:rsidRPr="002C2440">
        <w:rPr>
          <w:rStyle w:val="a6"/>
          <w:rtl/>
          <w:lang w:bidi="ar-DZ"/>
        </w:rPr>
        <w:footnoteReference w:id="62"/>
      </w:r>
      <w:r w:rsidR="008434A1" w:rsidRPr="008434A1">
        <w:rPr>
          <w:rFonts w:hint="cs"/>
          <w:vertAlign w:val="superscript"/>
          <w:rtl/>
          <w:lang w:bidi="ar-DZ"/>
        </w:rPr>
        <w:t>)</w:t>
      </w:r>
      <w:r w:rsidR="008434A1">
        <w:rPr>
          <w:rFonts w:hint="cs"/>
          <w:rtl/>
          <w:lang w:bidi="ar-DZ"/>
        </w:rPr>
        <w:t>.</w:t>
      </w:r>
    </w:p>
    <w:p w14:paraId="354730F0" w14:textId="77777777" w:rsidR="00AA4F8B" w:rsidRDefault="00AA4F8B" w:rsidP="00987769">
      <w:pPr>
        <w:widowControl w:val="0"/>
        <w:spacing w:after="0" w:line="276" w:lineRule="auto"/>
        <w:ind w:firstLine="566"/>
        <w:rPr>
          <w:rtl/>
          <w:lang w:bidi="ar-DZ"/>
        </w:rPr>
      </w:pPr>
      <w:r>
        <w:rPr>
          <w:rFonts w:hint="cs"/>
          <w:rtl/>
          <w:lang w:bidi="ar-DZ"/>
        </w:rPr>
        <w:t xml:space="preserve">ويقول علي هارون أن المجلس لم يكن في نيته مواجهة الولاية الأولى والخامسة والسادسة لذلك تم استدعاء هذه الولايات لاجتماع زمورة، عن طريق البريد في نفس اليوم الذي عقد فيه الاجتماع </w:t>
      </w:r>
      <w:r w:rsidRPr="00AA4F8B">
        <w:rPr>
          <w:rFonts w:hint="cs"/>
          <w:vertAlign w:val="superscript"/>
          <w:rtl/>
          <w:lang w:bidi="ar-DZ"/>
        </w:rPr>
        <w:t>(</w:t>
      </w:r>
      <w:r w:rsidRPr="002C2440">
        <w:rPr>
          <w:rStyle w:val="a6"/>
          <w:rtl/>
          <w:lang w:bidi="ar-DZ"/>
        </w:rPr>
        <w:footnoteReference w:id="63"/>
      </w:r>
      <w:r w:rsidRPr="00AA4F8B">
        <w:rPr>
          <w:rFonts w:hint="cs"/>
          <w:vertAlign w:val="superscript"/>
          <w:rtl/>
          <w:lang w:bidi="ar-DZ"/>
        </w:rPr>
        <w:t>)</w:t>
      </w:r>
      <w:r>
        <w:rPr>
          <w:rFonts w:hint="cs"/>
          <w:rtl/>
          <w:lang w:bidi="ar-DZ"/>
        </w:rPr>
        <w:t>.</w:t>
      </w:r>
    </w:p>
    <w:p w14:paraId="072D4261" w14:textId="77777777" w:rsidR="00FE3AA6" w:rsidRDefault="00AA4F8B" w:rsidP="00987769">
      <w:pPr>
        <w:widowControl w:val="0"/>
        <w:spacing w:after="0" w:line="276" w:lineRule="auto"/>
        <w:ind w:firstLine="566"/>
        <w:rPr>
          <w:rtl/>
          <w:lang w:bidi="ar-DZ"/>
        </w:rPr>
      </w:pPr>
      <w:r>
        <w:rPr>
          <w:rFonts w:hint="cs"/>
          <w:rtl/>
          <w:lang w:bidi="ar-DZ"/>
        </w:rPr>
        <w:t xml:space="preserve">وقد اتخذ الحاضرون قرارين حاسمين تعلق الأول بإنشاء لجنة تنسيق بين الولايات للمحافظة على وحدة البلاد، وإعداد قوائم خاصة بالمرشحين للمجلس الوطني التأسيسي، أما الثاني فيتعلق بتوجيه نداء إلى كل أعضاء الحكومة المؤقتة ليحافظوا على وحدتهم إلى غاية انتخابات الجمعية التأسيسية من أجل حماية مصالح الأمة </w:t>
      </w:r>
      <w:r w:rsidRPr="00AA4F8B">
        <w:rPr>
          <w:rFonts w:hint="cs"/>
          <w:vertAlign w:val="superscript"/>
          <w:rtl/>
          <w:lang w:bidi="ar-DZ"/>
        </w:rPr>
        <w:t>(</w:t>
      </w:r>
      <w:r w:rsidRPr="002C2440">
        <w:rPr>
          <w:rStyle w:val="a6"/>
          <w:rtl/>
          <w:lang w:bidi="ar-DZ"/>
        </w:rPr>
        <w:footnoteReference w:id="64"/>
      </w:r>
      <w:r w:rsidRPr="00AA4F8B">
        <w:rPr>
          <w:rFonts w:hint="cs"/>
          <w:vertAlign w:val="superscript"/>
          <w:rtl/>
          <w:lang w:bidi="ar-DZ"/>
        </w:rPr>
        <w:t>)</w:t>
      </w:r>
      <w:r>
        <w:rPr>
          <w:rFonts w:hint="cs"/>
          <w:rtl/>
          <w:lang w:bidi="ar-DZ"/>
        </w:rPr>
        <w:t>.</w:t>
      </w:r>
    </w:p>
    <w:p w14:paraId="6E5838E2" w14:textId="77777777" w:rsidR="00FE3AA6" w:rsidRDefault="00FE3AA6" w:rsidP="00987769">
      <w:pPr>
        <w:widowControl w:val="0"/>
        <w:spacing w:after="0" w:line="276" w:lineRule="auto"/>
        <w:ind w:firstLine="566"/>
        <w:rPr>
          <w:rtl/>
          <w:lang w:bidi="ar-DZ"/>
        </w:rPr>
      </w:pPr>
      <w:r>
        <w:rPr>
          <w:rFonts w:hint="cs"/>
          <w:rtl/>
          <w:lang w:bidi="ar-DZ"/>
        </w:rPr>
        <w:t xml:space="preserve">وقد انتهى الاجتماع بالتنديد بالانشقاقات داخل الحكومة بإعلان حالة الطوارئ في الولايات الثلاث، وطالب أعضاء الحكومة المؤقتة بعزل قيادة هيئة الأركان العامة </w:t>
      </w:r>
      <w:r w:rsidRPr="00FE3AA6">
        <w:rPr>
          <w:rFonts w:hint="cs"/>
          <w:vertAlign w:val="superscript"/>
          <w:rtl/>
          <w:lang w:bidi="ar-DZ"/>
        </w:rPr>
        <w:t>(</w:t>
      </w:r>
      <w:r w:rsidRPr="002C2440">
        <w:rPr>
          <w:rStyle w:val="a6"/>
          <w:rtl/>
          <w:lang w:bidi="ar-DZ"/>
        </w:rPr>
        <w:footnoteReference w:id="65"/>
      </w:r>
      <w:r w:rsidRPr="00FE3AA6">
        <w:rPr>
          <w:rFonts w:hint="cs"/>
          <w:vertAlign w:val="superscript"/>
          <w:rtl/>
          <w:lang w:bidi="ar-DZ"/>
        </w:rPr>
        <w:t>)</w:t>
      </w:r>
      <w:r>
        <w:rPr>
          <w:rFonts w:hint="cs"/>
          <w:rtl/>
          <w:lang w:bidi="ar-DZ"/>
        </w:rPr>
        <w:t>.</w:t>
      </w:r>
    </w:p>
    <w:p w14:paraId="498B3867" w14:textId="6C182FBC" w:rsidR="00FE3AA6" w:rsidRDefault="00FE3AA6" w:rsidP="0029604B">
      <w:pPr>
        <w:widowControl w:val="0"/>
        <w:spacing w:after="0" w:line="276" w:lineRule="auto"/>
        <w:ind w:firstLine="566"/>
        <w:rPr>
          <w:rtl/>
          <w:lang w:bidi="ar-DZ"/>
        </w:rPr>
      </w:pPr>
      <w:r>
        <w:rPr>
          <w:rFonts w:hint="cs"/>
          <w:rtl/>
          <w:lang w:bidi="ar-DZ"/>
        </w:rPr>
        <w:t xml:space="preserve">حمل وفد بقيادة سعد </w:t>
      </w:r>
      <w:proofErr w:type="spellStart"/>
      <w:r>
        <w:rPr>
          <w:rFonts w:hint="cs"/>
          <w:rtl/>
          <w:lang w:bidi="ar-DZ"/>
        </w:rPr>
        <w:t>حرموش</w:t>
      </w:r>
      <w:proofErr w:type="spellEnd"/>
      <w:r>
        <w:rPr>
          <w:rFonts w:hint="cs"/>
          <w:rtl/>
          <w:lang w:bidi="ar-DZ"/>
        </w:rPr>
        <w:t xml:space="preserve">، والرائد عز الدين </w:t>
      </w:r>
      <w:r w:rsidRPr="00FE3AA6">
        <w:rPr>
          <w:rFonts w:hint="cs"/>
          <w:vertAlign w:val="superscript"/>
          <w:rtl/>
          <w:lang w:bidi="ar-DZ"/>
        </w:rPr>
        <w:t>(</w:t>
      </w:r>
      <w:r w:rsidRPr="002C2440">
        <w:rPr>
          <w:rStyle w:val="a6"/>
          <w:rtl/>
          <w:lang w:bidi="ar-DZ"/>
        </w:rPr>
        <w:footnoteReference w:id="66"/>
      </w:r>
      <w:r w:rsidRPr="00FE3AA6">
        <w:rPr>
          <w:rFonts w:hint="cs"/>
          <w:vertAlign w:val="superscript"/>
          <w:rtl/>
          <w:lang w:bidi="ar-DZ"/>
        </w:rPr>
        <w:t>)</w:t>
      </w:r>
      <w:r>
        <w:rPr>
          <w:rFonts w:hint="cs"/>
          <w:rtl/>
          <w:lang w:bidi="ar-DZ"/>
        </w:rPr>
        <w:t xml:space="preserve">، قرارات الاجتماع إلى تونس </w:t>
      </w:r>
      <w:r w:rsidR="00CC2729">
        <w:rPr>
          <w:rFonts w:hint="cs"/>
          <w:rtl/>
          <w:lang w:bidi="ar-DZ"/>
        </w:rPr>
        <w:t>ل</w:t>
      </w:r>
      <w:r>
        <w:rPr>
          <w:rFonts w:hint="cs"/>
          <w:rtl/>
          <w:lang w:bidi="ar-DZ"/>
        </w:rPr>
        <w:t xml:space="preserve">إبلاغ جميع أعضاء الحكومة المؤقتة بمقررات اجتماع زمورة، ومسألة قيادة الأركان، فوافق </w:t>
      </w:r>
      <w:proofErr w:type="spellStart"/>
      <w:r>
        <w:rPr>
          <w:rFonts w:hint="cs"/>
          <w:rtl/>
          <w:lang w:bidi="ar-DZ"/>
        </w:rPr>
        <w:lastRenderedPageBreak/>
        <w:t>آيت</w:t>
      </w:r>
      <w:proofErr w:type="spellEnd"/>
      <w:r>
        <w:rPr>
          <w:rFonts w:hint="cs"/>
          <w:rtl/>
          <w:lang w:bidi="ar-DZ"/>
        </w:rPr>
        <w:t xml:space="preserve"> أحمد ومحمد بوضياف، في حين عارض أحمد بن بلة ومحمد خيضر وانسحبا من </w:t>
      </w:r>
      <w:proofErr w:type="gramStart"/>
      <w:r>
        <w:rPr>
          <w:rFonts w:hint="cs"/>
          <w:rtl/>
          <w:lang w:bidi="ar-DZ"/>
        </w:rPr>
        <w:t>الاجتماع</w:t>
      </w:r>
      <w:r w:rsidRPr="00FE3AA6">
        <w:rPr>
          <w:rFonts w:hint="cs"/>
          <w:vertAlign w:val="superscript"/>
          <w:rtl/>
          <w:lang w:bidi="ar-DZ"/>
        </w:rPr>
        <w:t>(</w:t>
      </w:r>
      <w:proofErr w:type="gramEnd"/>
      <w:r w:rsidRPr="002C2440">
        <w:rPr>
          <w:rStyle w:val="a6"/>
          <w:rtl/>
          <w:lang w:bidi="ar-DZ"/>
        </w:rPr>
        <w:footnoteReference w:id="67"/>
      </w:r>
      <w:r w:rsidRPr="00FE3AA6">
        <w:rPr>
          <w:rFonts w:hint="cs"/>
          <w:vertAlign w:val="superscript"/>
          <w:rtl/>
          <w:lang w:bidi="ar-DZ"/>
        </w:rPr>
        <w:t>)</w:t>
      </w:r>
      <w:r>
        <w:rPr>
          <w:rFonts w:hint="cs"/>
          <w:rtl/>
          <w:lang w:bidi="ar-DZ"/>
        </w:rPr>
        <w:t xml:space="preserve">، وبعد استشارة أعضاء الحكومة أعلن في الاجتماع عزل بومدين ومنجلي وقايد أحمد </w:t>
      </w:r>
      <w:r w:rsidRPr="00FE3AA6">
        <w:rPr>
          <w:rFonts w:hint="cs"/>
          <w:vertAlign w:val="superscript"/>
          <w:rtl/>
          <w:lang w:bidi="ar-DZ"/>
        </w:rPr>
        <w:t>(</w:t>
      </w:r>
      <w:r w:rsidRPr="002C2440">
        <w:rPr>
          <w:rStyle w:val="a6"/>
          <w:rtl/>
          <w:lang w:bidi="ar-DZ"/>
        </w:rPr>
        <w:footnoteReference w:id="68"/>
      </w:r>
      <w:r w:rsidRPr="00FE3AA6">
        <w:rPr>
          <w:rFonts w:hint="cs"/>
          <w:vertAlign w:val="superscript"/>
          <w:rtl/>
          <w:lang w:bidi="ar-DZ"/>
        </w:rPr>
        <w:t>)</w:t>
      </w:r>
      <w:r>
        <w:rPr>
          <w:rFonts w:hint="cs"/>
          <w:rtl/>
          <w:lang w:bidi="ar-DZ"/>
        </w:rPr>
        <w:t xml:space="preserve">، وتجريدهم من رتبهم، وهو القرار الذي رفضه بن بلة وقيادة الأركان </w:t>
      </w:r>
      <w:r w:rsidRPr="00FE3AA6">
        <w:rPr>
          <w:rFonts w:hint="cs"/>
          <w:vertAlign w:val="superscript"/>
          <w:rtl/>
          <w:lang w:bidi="ar-DZ"/>
        </w:rPr>
        <w:t>(</w:t>
      </w:r>
      <w:r w:rsidRPr="002C2440">
        <w:rPr>
          <w:rStyle w:val="a6"/>
          <w:rtl/>
          <w:lang w:bidi="ar-DZ"/>
        </w:rPr>
        <w:footnoteReference w:id="69"/>
      </w:r>
      <w:r w:rsidRPr="00FE3AA6">
        <w:rPr>
          <w:rFonts w:hint="cs"/>
          <w:vertAlign w:val="superscript"/>
          <w:rtl/>
          <w:lang w:bidi="ar-DZ"/>
        </w:rPr>
        <w:t>)</w:t>
      </w:r>
      <w:r>
        <w:rPr>
          <w:rFonts w:hint="cs"/>
          <w:rtl/>
          <w:lang w:bidi="ar-DZ"/>
        </w:rPr>
        <w:t>.</w:t>
      </w:r>
    </w:p>
    <w:p w14:paraId="7CFF9C75" w14:textId="77777777" w:rsidR="001D6652" w:rsidRDefault="00FE3AA6" w:rsidP="00987769">
      <w:pPr>
        <w:widowControl w:val="0"/>
        <w:spacing w:after="0" w:line="276" w:lineRule="auto"/>
        <w:ind w:firstLine="566"/>
        <w:rPr>
          <w:rtl/>
          <w:lang w:bidi="ar-DZ"/>
        </w:rPr>
      </w:pPr>
      <w:r>
        <w:rPr>
          <w:rFonts w:hint="cs"/>
          <w:rtl/>
          <w:lang w:bidi="ar-DZ"/>
        </w:rPr>
        <w:t>وفي 30 جوان أقالت الحكومة المؤقتة هيئة الأركان العامة في بلاغ وجهته إلى جيش التحرير الوطني، أكدت فيه أن الجيش يحتل المكانة التي يستحقها داخل الأمة وتطالب الحكومة</w:t>
      </w:r>
      <w:r w:rsidR="000C7A20">
        <w:rPr>
          <w:rFonts w:hint="cs"/>
          <w:rtl/>
          <w:lang w:bidi="ar-DZ"/>
        </w:rPr>
        <w:t xml:space="preserve"> كل الجنود وضباط الولايات</w:t>
      </w:r>
      <w:r w:rsidR="00190A7F">
        <w:rPr>
          <w:rFonts w:hint="cs"/>
          <w:rtl/>
          <w:lang w:bidi="ar-DZ"/>
        </w:rPr>
        <w:t xml:space="preserve"> ووحدات الحدود بالانضباط والعمل</w:t>
      </w:r>
      <w:r w:rsidR="000C7A20">
        <w:rPr>
          <w:rFonts w:hint="cs"/>
          <w:rtl/>
          <w:lang w:bidi="ar-DZ"/>
        </w:rPr>
        <w:t xml:space="preserve"> تحت سلطتها وسلطة القيادة العسكرية المعينة من طرفها </w:t>
      </w:r>
      <w:r w:rsidR="000C7A20" w:rsidRPr="000C7A20">
        <w:rPr>
          <w:rFonts w:hint="cs"/>
          <w:vertAlign w:val="superscript"/>
          <w:rtl/>
          <w:lang w:bidi="ar-DZ"/>
        </w:rPr>
        <w:t>(</w:t>
      </w:r>
      <w:r w:rsidR="000C7A20" w:rsidRPr="002C2440">
        <w:rPr>
          <w:rStyle w:val="a6"/>
          <w:rtl/>
          <w:lang w:bidi="ar-DZ"/>
        </w:rPr>
        <w:footnoteReference w:id="70"/>
      </w:r>
      <w:r w:rsidR="000C7A20" w:rsidRPr="000C7A20">
        <w:rPr>
          <w:rFonts w:hint="cs"/>
          <w:vertAlign w:val="superscript"/>
          <w:rtl/>
          <w:lang w:bidi="ar-DZ"/>
        </w:rPr>
        <w:t>)</w:t>
      </w:r>
      <w:r w:rsidR="000C7A20">
        <w:rPr>
          <w:rFonts w:hint="cs"/>
          <w:rtl/>
          <w:lang w:bidi="ar-DZ"/>
        </w:rPr>
        <w:t>.</w:t>
      </w:r>
      <w:r>
        <w:rPr>
          <w:rFonts w:hint="cs"/>
          <w:rtl/>
          <w:lang w:bidi="ar-DZ"/>
        </w:rPr>
        <w:t xml:space="preserve">   </w:t>
      </w:r>
    </w:p>
    <w:p w14:paraId="75223AEC" w14:textId="77777777" w:rsidR="001D6652" w:rsidRDefault="001D6652" w:rsidP="00987769">
      <w:pPr>
        <w:widowControl w:val="0"/>
        <w:spacing w:after="0" w:line="276" w:lineRule="auto"/>
        <w:ind w:firstLine="566"/>
        <w:rPr>
          <w:rtl/>
          <w:lang w:bidi="ar-DZ"/>
        </w:rPr>
      </w:pPr>
      <w:r>
        <w:rPr>
          <w:rFonts w:hint="cs"/>
          <w:rtl/>
          <w:lang w:bidi="ar-DZ"/>
        </w:rPr>
        <w:t>وقررت الحكومة ما يلي:</w:t>
      </w:r>
    </w:p>
    <w:p w14:paraId="3D3B6AD8" w14:textId="77777777" w:rsidR="001D6652" w:rsidRDefault="001D6652" w:rsidP="00987769">
      <w:pPr>
        <w:pStyle w:val="a5"/>
        <w:widowControl w:val="0"/>
        <w:numPr>
          <w:ilvl w:val="0"/>
          <w:numId w:val="11"/>
        </w:numPr>
        <w:spacing w:after="0" w:line="276" w:lineRule="auto"/>
        <w:ind w:left="-1" w:firstLine="271"/>
        <w:rPr>
          <w:lang w:bidi="ar-DZ"/>
        </w:rPr>
      </w:pPr>
      <w:r>
        <w:rPr>
          <w:rFonts w:hint="cs"/>
          <w:rtl/>
          <w:lang w:bidi="ar-DZ"/>
        </w:rPr>
        <w:t>التنديد بكل الأعمال الإجرامية للأعضاء الثلاثة لهيئة الأركان العامة السابقة وتجريدهم من رتبهم.</w:t>
      </w:r>
    </w:p>
    <w:p w14:paraId="2B7EA4BB" w14:textId="77777777" w:rsidR="001D6652" w:rsidRDefault="001D6652" w:rsidP="00987769">
      <w:pPr>
        <w:pStyle w:val="a5"/>
        <w:widowControl w:val="0"/>
        <w:numPr>
          <w:ilvl w:val="0"/>
          <w:numId w:val="11"/>
        </w:numPr>
        <w:spacing w:after="0" w:line="276" w:lineRule="auto"/>
        <w:ind w:left="-1" w:firstLine="271"/>
        <w:rPr>
          <w:lang w:bidi="ar-DZ"/>
        </w:rPr>
      </w:pPr>
      <w:r>
        <w:rPr>
          <w:rFonts w:hint="cs"/>
          <w:rtl/>
          <w:lang w:bidi="ar-DZ"/>
        </w:rPr>
        <w:t xml:space="preserve">رفض كل أمر صادر من العقيد بومدين والرائدين منجلي وسليماني </w:t>
      </w:r>
      <w:r w:rsidRPr="001D6652">
        <w:rPr>
          <w:rFonts w:hint="cs"/>
          <w:vertAlign w:val="superscript"/>
          <w:rtl/>
          <w:lang w:bidi="ar-DZ"/>
        </w:rPr>
        <w:t>(</w:t>
      </w:r>
      <w:r w:rsidRPr="002C2440">
        <w:rPr>
          <w:rStyle w:val="a6"/>
          <w:rtl/>
          <w:lang w:bidi="ar-DZ"/>
        </w:rPr>
        <w:footnoteReference w:id="71"/>
      </w:r>
      <w:r w:rsidRPr="001D6652">
        <w:rPr>
          <w:rFonts w:hint="cs"/>
          <w:vertAlign w:val="superscript"/>
          <w:rtl/>
          <w:lang w:bidi="ar-DZ"/>
        </w:rPr>
        <w:t>)</w:t>
      </w:r>
      <w:r>
        <w:rPr>
          <w:rFonts w:hint="cs"/>
          <w:rtl/>
          <w:lang w:bidi="ar-DZ"/>
        </w:rPr>
        <w:t>.</w:t>
      </w:r>
    </w:p>
    <w:p w14:paraId="34825F9E" w14:textId="77777777" w:rsidR="00AA4F8B" w:rsidRDefault="001D6652" w:rsidP="00987769">
      <w:pPr>
        <w:widowControl w:val="0"/>
        <w:spacing w:after="0" w:line="276" w:lineRule="auto"/>
        <w:ind w:firstLine="567"/>
        <w:rPr>
          <w:rtl/>
          <w:lang w:bidi="ar-DZ"/>
        </w:rPr>
      </w:pPr>
      <w:r>
        <w:rPr>
          <w:rFonts w:hint="cs"/>
          <w:rtl/>
          <w:lang w:bidi="ar-DZ"/>
        </w:rPr>
        <w:t xml:space="preserve">وتجدر الإشارة إلى أن القرار الذي اتخذته الحكومة المؤقتة </w:t>
      </w:r>
      <w:r w:rsidR="00904883">
        <w:rPr>
          <w:rFonts w:hint="cs"/>
          <w:rtl/>
          <w:lang w:bidi="ar-DZ"/>
        </w:rPr>
        <w:t xml:space="preserve">بعزل قيادة الأركان لم يعد عليه بأي فائدة، فالجنود عند الحدود والولايات بالداخل لم يمتثلوا لأوامرها، وذهب أحد قادة الولاية الرابعة المدعو لخضر </w:t>
      </w:r>
      <w:proofErr w:type="spellStart"/>
      <w:r w:rsidR="00904883">
        <w:rPr>
          <w:rFonts w:hint="cs"/>
          <w:rtl/>
          <w:lang w:bidi="ar-DZ"/>
        </w:rPr>
        <w:t>بورقعة</w:t>
      </w:r>
      <w:proofErr w:type="spellEnd"/>
      <w:r w:rsidR="00904883">
        <w:rPr>
          <w:rFonts w:hint="cs"/>
          <w:rtl/>
          <w:lang w:bidi="ar-DZ"/>
        </w:rPr>
        <w:t xml:space="preserve"> </w:t>
      </w:r>
      <w:r w:rsidR="00904883" w:rsidRPr="00904883">
        <w:rPr>
          <w:rFonts w:hint="cs"/>
          <w:vertAlign w:val="superscript"/>
          <w:rtl/>
          <w:lang w:bidi="ar-DZ"/>
        </w:rPr>
        <w:t>(</w:t>
      </w:r>
      <w:r w:rsidR="00904883" w:rsidRPr="002C2440">
        <w:rPr>
          <w:rStyle w:val="a6"/>
          <w:rtl/>
          <w:lang w:bidi="ar-DZ"/>
        </w:rPr>
        <w:footnoteReference w:id="72"/>
      </w:r>
      <w:r w:rsidR="00904883" w:rsidRPr="00904883">
        <w:rPr>
          <w:rFonts w:hint="cs"/>
          <w:vertAlign w:val="superscript"/>
          <w:rtl/>
          <w:lang w:bidi="ar-DZ"/>
        </w:rPr>
        <w:t>)</w:t>
      </w:r>
      <w:r w:rsidR="00D02461">
        <w:rPr>
          <w:rFonts w:hint="cs"/>
          <w:rtl/>
          <w:lang w:bidi="ar-DZ"/>
        </w:rPr>
        <w:t xml:space="preserve">، إلى القول </w:t>
      </w:r>
      <w:proofErr w:type="gramStart"/>
      <w:r w:rsidR="00D02461">
        <w:rPr>
          <w:rFonts w:hint="cs"/>
          <w:rtl/>
          <w:lang w:bidi="ar-DZ"/>
        </w:rPr>
        <w:t>أ</w:t>
      </w:r>
      <w:r w:rsidR="00904883">
        <w:rPr>
          <w:rFonts w:hint="cs"/>
          <w:rtl/>
          <w:lang w:bidi="ar-DZ"/>
        </w:rPr>
        <w:t>ن</w:t>
      </w:r>
      <w:proofErr w:type="gramEnd"/>
      <w:r w:rsidR="00904883">
        <w:rPr>
          <w:rFonts w:hint="cs"/>
          <w:rtl/>
          <w:lang w:bidi="ar-DZ"/>
        </w:rPr>
        <w:t xml:space="preserve"> بن خدة لم يحسم جيداً عناصر الصراع والتحالفات وعزل هيئة الأركان، وهذا القرار متأخر على أوانه لأنه صدر بعد كبر نفوذ هذه الجماعة داخل الجيش وخارجه كذلك استخفّ به هؤلا</w:t>
      </w:r>
      <w:r w:rsidR="00D02461">
        <w:rPr>
          <w:rFonts w:hint="cs"/>
          <w:rtl/>
          <w:lang w:bidi="ar-DZ"/>
        </w:rPr>
        <w:t xml:space="preserve">ء واعتبروا قراراته لاغية، </w:t>
      </w:r>
      <w:r w:rsidR="00D02461">
        <w:rPr>
          <w:rFonts w:hint="cs"/>
          <w:rtl/>
          <w:lang w:bidi="ar-DZ"/>
        </w:rPr>
        <w:lastRenderedPageBreak/>
        <w:t>ورأوا</w:t>
      </w:r>
      <w:r w:rsidR="00904883">
        <w:rPr>
          <w:rFonts w:hint="cs"/>
          <w:rtl/>
          <w:lang w:bidi="ar-DZ"/>
        </w:rPr>
        <w:t xml:space="preserve"> </w:t>
      </w:r>
      <w:r w:rsidR="00D02461">
        <w:rPr>
          <w:rFonts w:hint="cs"/>
          <w:rtl/>
          <w:lang w:bidi="ar-DZ"/>
        </w:rPr>
        <w:t xml:space="preserve">وجوده </w:t>
      </w:r>
      <w:r w:rsidR="00904883">
        <w:rPr>
          <w:rFonts w:hint="cs"/>
          <w:rtl/>
          <w:lang w:bidi="ar-DZ"/>
        </w:rPr>
        <w:t xml:space="preserve">على رأس الحكومة غير شرعي </w:t>
      </w:r>
      <w:r w:rsidR="00904883" w:rsidRPr="00904883">
        <w:rPr>
          <w:rFonts w:hint="cs"/>
          <w:vertAlign w:val="superscript"/>
          <w:rtl/>
          <w:lang w:bidi="ar-DZ"/>
        </w:rPr>
        <w:t>(</w:t>
      </w:r>
      <w:r w:rsidR="00904883" w:rsidRPr="002C2440">
        <w:rPr>
          <w:rStyle w:val="a6"/>
          <w:rtl/>
          <w:lang w:bidi="ar-DZ"/>
        </w:rPr>
        <w:footnoteReference w:id="73"/>
      </w:r>
      <w:r w:rsidR="00904883" w:rsidRPr="00904883">
        <w:rPr>
          <w:rFonts w:hint="cs"/>
          <w:vertAlign w:val="superscript"/>
          <w:rtl/>
          <w:lang w:bidi="ar-DZ"/>
        </w:rPr>
        <w:t>)</w:t>
      </w:r>
      <w:r w:rsidR="00904883">
        <w:rPr>
          <w:rFonts w:hint="cs"/>
          <w:rtl/>
          <w:lang w:bidi="ar-DZ"/>
        </w:rPr>
        <w:t xml:space="preserve">. </w:t>
      </w:r>
      <w:r>
        <w:rPr>
          <w:rFonts w:hint="cs"/>
          <w:rtl/>
          <w:lang w:bidi="ar-DZ"/>
        </w:rPr>
        <w:t xml:space="preserve"> </w:t>
      </w:r>
      <w:r w:rsidR="00FE3AA6">
        <w:rPr>
          <w:rFonts w:hint="cs"/>
          <w:rtl/>
          <w:lang w:bidi="ar-DZ"/>
        </w:rPr>
        <w:t xml:space="preserve"> </w:t>
      </w:r>
      <w:r w:rsidR="00AA4F8B">
        <w:rPr>
          <w:rFonts w:hint="cs"/>
          <w:rtl/>
          <w:lang w:bidi="ar-DZ"/>
        </w:rPr>
        <w:t xml:space="preserve"> </w:t>
      </w:r>
    </w:p>
    <w:p w14:paraId="089B0765" w14:textId="77777777" w:rsidR="002405B8" w:rsidRDefault="002405B8" w:rsidP="00987769">
      <w:pPr>
        <w:widowControl w:val="0"/>
        <w:spacing w:after="0" w:line="276" w:lineRule="auto"/>
        <w:ind w:firstLine="567"/>
        <w:rPr>
          <w:rtl/>
          <w:lang w:bidi="ar-DZ"/>
        </w:rPr>
      </w:pPr>
      <w:r>
        <w:rPr>
          <w:rFonts w:hint="cs"/>
          <w:rtl/>
          <w:lang w:bidi="ar-DZ"/>
        </w:rPr>
        <w:t xml:space="preserve">أما هيئة الأركان فقد اعتبرت أن قرار مثل هذا ليس من صلاحيات الحكومة المؤقتة بل من صلاحيات المجلس الوطني للثورة </w:t>
      </w:r>
      <w:r w:rsidRPr="002405B8">
        <w:rPr>
          <w:rFonts w:hint="cs"/>
          <w:vertAlign w:val="superscript"/>
          <w:rtl/>
          <w:lang w:bidi="ar-DZ"/>
        </w:rPr>
        <w:t>(</w:t>
      </w:r>
      <w:r w:rsidRPr="002C2440">
        <w:rPr>
          <w:rStyle w:val="a6"/>
          <w:rtl/>
          <w:lang w:bidi="ar-DZ"/>
        </w:rPr>
        <w:footnoteReference w:id="74"/>
      </w:r>
      <w:r w:rsidRPr="002405B8">
        <w:rPr>
          <w:rFonts w:hint="cs"/>
          <w:vertAlign w:val="superscript"/>
          <w:rtl/>
          <w:lang w:bidi="ar-DZ"/>
        </w:rPr>
        <w:t>)</w:t>
      </w:r>
      <w:r>
        <w:rPr>
          <w:rFonts w:hint="cs"/>
          <w:rtl/>
          <w:lang w:bidi="ar-DZ"/>
        </w:rPr>
        <w:t>.</w:t>
      </w:r>
    </w:p>
    <w:p w14:paraId="3E775CBF" w14:textId="77777777" w:rsidR="002405B8" w:rsidRDefault="002405B8" w:rsidP="00987769">
      <w:pPr>
        <w:widowControl w:val="0"/>
        <w:spacing w:after="0" w:line="276" w:lineRule="auto"/>
        <w:ind w:firstLine="567"/>
        <w:rPr>
          <w:rtl/>
          <w:lang w:bidi="ar-DZ"/>
        </w:rPr>
      </w:pPr>
      <w:r>
        <w:rPr>
          <w:rFonts w:hint="cs"/>
          <w:rtl/>
          <w:lang w:bidi="ar-DZ"/>
        </w:rPr>
        <w:t>أدى هذا الوضع إلى زيادة الانقسامات وبروز تحالفات جديدة، وتحول الصراع من صراع الحكومة المؤقتة وهيئة الأركان، إلى</w:t>
      </w:r>
      <w:r w:rsidR="002D72DE">
        <w:rPr>
          <w:rFonts w:hint="cs"/>
          <w:rtl/>
          <w:lang w:bidi="ar-DZ"/>
        </w:rPr>
        <w:t xml:space="preserve"> صراع بين</w:t>
      </w:r>
      <w:r>
        <w:rPr>
          <w:rFonts w:hint="cs"/>
          <w:rtl/>
          <w:lang w:bidi="ar-DZ"/>
        </w:rPr>
        <w:t xml:space="preserve"> مجموعتي تلمسان وتيزي </w:t>
      </w:r>
      <w:proofErr w:type="spellStart"/>
      <w:r>
        <w:rPr>
          <w:rFonts w:hint="cs"/>
          <w:rtl/>
          <w:lang w:bidi="ar-DZ"/>
        </w:rPr>
        <w:t>وزو</w:t>
      </w:r>
      <w:proofErr w:type="spellEnd"/>
      <w:r>
        <w:rPr>
          <w:rFonts w:hint="cs"/>
          <w:rtl/>
          <w:lang w:bidi="ar-DZ"/>
        </w:rPr>
        <w:t>.</w:t>
      </w:r>
    </w:p>
    <w:p w14:paraId="042DE7ED" w14:textId="5CEBF71A" w:rsidR="002405B8" w:rsidRPr="00234DC3" w:rsidRDefault="00D27E13" w:rsidP="00987769">
      <w:pPr>
        <w:widowControl w:val="0"/>
        <w:spacing w:after="0" w:line="276" w:lineRule="auto"/>
        <w:rPr>
          <w:b/>
          <w:bCs/>
          <w:sz w:val="36"/>
          <w:szCs w:val="36"/>
          <w:rtl/>
          <w:lang w:bidi="ar-DZ"/>
        </w:rPr>
      </w:pPr>
      <w:r>
        <w:rPr>
          <w:rFonts w:hint="cs"/>
          <w:b/>
          <w:bCs/>
          <w:sz w:val="36"/>
          <w:szCs w:val="36"/>
          <w:rtl/>
          <w:lang w:bidi="ar-DZ"/>
        </w:rPr>
        <w:t>2-</w:t>
      </w:r>
      <w:r w:rsidR="002405B8" w:rsidRPr="00234DC3">
        <w:rPr>
          <w:rFonts w:hint="cs"/>
          <w:b/>
          <w:bCs/>
          <w:sz w:val="36"/>
          <w:szCs w:val="36"/>
          <w:rtl/>
          <w:lang w:bidi="ar-DZ"/>
        </w:rPr>
        <w:t>انقسام جبهة التحرير الوطني:</w:t>
      </w:r>
    </w:p>
    <w:p w14:paraId="70272F15" w14:textId="77777777" w:rsidR="002405B8" w:rsidRDefault="002405B8" w:rsidP="00987769">
      <w:pPr>
        <w:widowControl w:val="0"/>
        <w:spacing w:after="0" w:line="276" w:lineRule="auto"/>
        <w:ind w:firstLine="566"/>
        <w:rPr>
          <w:rtl/>
          <w:lang w:bidi="ar-DZ"/>
        </w:rPr>
      </w:pPr>
      <w:r>
        <w:rPr>
          <w:rFonts w:hint="cs"/>
          <w:rtl/>
          <w:lang w:bidi="ar-DZ"/>
        </w:rPr>
        <w:t xml:space="preserve">في نهاية شهر جوان كانت الحكومة المؤقتة أضعف وفي وضع أسوء، لأنها صارت أكثر انقساماً، وباتخاذها قرار عزل قيادة الأركان، زاد الوضع تأزماً </w:t>
      </w:r>
      <w:r w:rsidRPr="002405B8">
        <w:rPr>
          <w:rFonts w:hint="cs"/>
          <w:vertAlign w:val="superscript"/>
          <w:rtl/>
          <w:lang w:bidi="ar-DZ"/>
        </w:rPr>
        <w:t>(</w:t>
      </w:r>
      <w:r w:rsidRPr="002C2440">
        <w:rPr>
          <w:rStyle w:val="a6"/>
          <w:rtl/>
          <w:lang w:bidi="ar-DZ"/>
        </w:rPr>
        <w:footnoteReference w:id="75"/>
      </w:r>
      <w:r w:rsidRPr="002405B8">
        <w:rPr>
          <w:rFonts w:hint="cs"/>
          <w:vertAlign w:val="superscript"/>
          <w:rtl/>
          <w:lang w:bidi="ar-DZ"/>
        </w:rPr>
        <w:t>)</w:t>
      </w:r>
      <w:r>
        <w:rPr>
          <w:rFonts w:hint="cs"/>
          <w:rtl/>
          <w:lang w:bidi="ar-DZ"/>
        </w:rPr>
        <w:t xml:space="preserve">. </w:t>
      </w:r>
    </w:p>
    <w:p w14:paraId="2A463D7A" w14:textId="0DB0ED5B" w:rsidR="00FB0D75" w:rsidRDefault="00FB0D75" w:rsidP="00987769">
      <w:pPr>
        <w:widowControl w:val="0"/>
        <w:spacing w:after="0" w:line="276" w:lineRule="auto"/>
        <w:ind w:firstLine="566"/>
        <w:rPr>
          <w:rtl/>
          <w:lang w:bidi="ar-DZ"/>
        </w:rPr>
      </w:pPr>
      <w:r>
        <w:rPr>
          <w:rFonts w:hint="cs"/>
          <w:rtl/>
          <w:lang w:bidi="ar-DZ"/>
        </w:rPr>
        <w:t xml:space="preserve">وبمجرد إعلان الاستقلال في 05 جويلية 1962م، انقسمت </w:t>
      </w:r>
      <w:r w:rsidR="003479D3">
        <w:rPr>
          <w:rFonts w:hint="cs"/>
          <w:rtl/>
          <w:lang w:bidi="ar-DZ"/>
        </w:rPr>
        <w:t xml:space="preserve">(ج. ت. و) </w:t>
      </w:r>
      <w:r>
        <w:rPr>
          <w:rFonts w:hint="cs"/>
          <w:rtl/>
          <w:lang w:bidi="ar-DZ"/>
        </w:rPr>
        <w:t xml:space="preserve">إلى قسمين، وتحول الصراع من صراع بين الحكومة المؤقتة وهيئة الأركان، إلى صراع بين مجموعة تلمسان، بقيادة الثنائي بن بلة وبومدين، ومجموعة تيزي </w:t>
      </w:r>
      <w:proofErr w:type="spellStart"/>
      <w:r>
        <w:rPr>
          <w:rFonts w:hint="cs"/>
          <w:rtl/>
          <w:lang w:bidi="ar-DZ"/>
        </w:rPr>
        <w:t>وزو</w:t>
      </w:r>
      <w:proofErr w:type="spellEnd"/>
      <w:r>
        <w:rPr>
          <w:rFonts w:hint="cs"/>
          <w:rtl/>
          <w:lang w:bidi="ar-DZ"/>
        </w:rPr>
        <w:t xml:space="preserve"> بقيادة كريم بلقاسم ومحمد بوضياف </w:t>
      </w:r>
      <w:r w:rsidRPr="00FB0D75">
        <w:rPr>
          <w:rFonts w:hint="cs"/>
          <w:vertAlign w:val="superscript"/>
          <w:rtl/>
          <w:lang w:bidi="ar-DZ"/>
        </w:rPr>
        <w:t>(</w:t>
      </w:r>
      <w:r w:rsidRPr="002C2440">
        <w:rPr>
          <w:rStyle w:val="a6"/>
          <w:rtl/>
          <w:lang w:bidi="ar-DZ"/>
        </w:rPr>
        <w:footnoteReference w:id="76"/>
      </w:r>
      <w:r w:rsidRPr="00FB0D75">
        <w:rPr>
          <w:rFonts w:hint="cs"/>
          <w:vertAlign w:val="superscript"/>
          <w:rtl/>
          <w:lang w:bidi="ar-DZ"/>
        </w:rPr>
        <w:t>)</w:t>
      </w:r>
      <w:r>
        <w:rPr>
          <w:rFonts w:hint="cs"/>
          <w:rtl/>
          <w:lang w:bidi="ar-DZ"/>
        </w:rPr>
        <w:t>.</w:t>
      </w:r>
    </w:p>
    <w:p w14:paraId="63B14D1B" w14:textId="77777777" w:rsidR="00FB0D75" w:rsidRDefault="00FB0D75" w:rsidP="00987769">
      <w:pPr>
        <w:widowControl w:val="0"/>
        <w:spacing w:after="0" w:line="276" w:lineRule="auto"/>
        <w:ind w:firstLine="567"/>
        <w:rPr>
          <w:rtl/>
          <w:lang w:bidi="ar-DZ"/>
        </w:rPr>
      </w:pPr>
      <w:r>
        <w:rPr>
          <w:rFonts w:hint="cs"/>
          <w:rtl/>
          <w:lang w:bidi="ar-DZ"/>
        </w:rPr>
        <w:t>حيث تضم مجموعة تلمسان الوزراء الآتية أسماؤهم (</w:t>
      </w:r>
      <w:r w:rsidR="000C01D0">
        <w:rPr>
          <w:rFonts w:hint="cs"/>
          <w:rtl/>
          <w:lang w:bidi="ar-DZ"/>
        </w:rPr>
        <w:t>رابح بيطاط، محمد خيضر، محمدي السعيد، وكذلك الأعضاء القدامى في الاتحاد الديمقراطي للبيان الجزائري، الذين أبعدوا عن قيادة الثورة الجزائرية</w:t>
      </w:r>
      <w:r>
        <w:rPr>
          <w:rFonts w:hint="cs"/>
          <w:rtl/>
          <w:lang w:bidi="ar-DZ"/>
        </w:rPr>
        <w:t xml:space="preserve"> </w:t>
      </w:r>
      <w:r w:rsidR="004E7ECF">
        <w:rPr>
          <w:rFonts w:hint="cs"/>
          <w:rtl/>
          <w:lang w:bidi="ar-DZ"/>
        </w:rPr>
        <w:t>في أوت 1961م</w:t>
      </w:r>
      <w:r w:rsidR="007571B0">
        <w:rPr>
          <w:rFonts w:hint="cs"/>
          <w:rtl/>
          <w:lang w:bidi="ar-DZ"/>
        </w:rPr>
        <w:t>، وهم (فرحات عباس، أحمد بومنجل، أحمد فرانسيس</w:t>
      </w:r>
      <w:r w:rsidR="007571B0" w:rsidRPr="007571B0">
        <w:rPr>
          <w:rFonts w:hint="cs"/>
          <w:vertAlign w:val="superscript"/>
          <w:rtl/>
          <w:lang w:bidi="ar-DZ"/>
        </w:rPr>
        <w:t>(</w:t>
      </w:r>
      <w:r w:rsidR="007571B0" w:rsidRPr="002C2440">
        <w:rPr>
          <w:rStyle w:val="a6"/>
          <w:rtl/>
          <w:lang w:bidi="ar-DZ"/>
        </w:rPr>
        <w:footnoteReference w:id="77"/>
      </w:r>
      <w:r w:rsidR="007571B0" w:rsidRPr="007571B0">
        <w:rPr>
          <w:rFonts w:hint="cs"/>
          <w:vertAlign w:val="superscript"/>
          <w:rtl/>
          <w:lang w:bidi="ar-DZ"/>
        </w:rPr>
        <w:t>)</w:t>
      </w:r>
      <w:r w:rsidR="007571B0">
        <w:rPr>
          <w:rFonts w:hint="cs"/>
          <w:rtl/>
          <w:lang w:bidi="ar-DZ"/>
        </w:rPr>
        <w:t xml:space="preserve">)، وانضم </w:t>
      </w:r>
      <w:r w:rsidR="00EE7010">
        <w:rPr>
          <w:rFonts w:hint="cs"/>
          <w:rtl/>
          <w:lang w:bidi="ar-DZ"/>
        </w:rPr>
        <w:t xml:space="preserve">إلى فريق بن بلة أيضاً مسؤولون قدامى أمثال العقيد </w:t>
      </w:r>
      <w:proofErr w:type="gramStart"/>
      <w:r w:rsidR="00EE7010">
        <w:rPr>
          <w:rFonts w:hint="cs"/>
          <w:rtl/>
          <w:lang w:bidi="ar-DZ"/>
        </w:rPr>
        <w:t>أوعمران</w:t>
      </w:r>
      <w:proofErr w:type="gramEnd"/>
      <w:r w:rsidR="00EE7010">
        <w:rPr>
          <w:rFonts w:hint="cs"/>
          <w:rtl/>
          <w:lang w:bidi="ar-DZ"/>
        </w:rPr>
        <w:t xml:space="preserve"> </w:t>
      </w:r>
      <w:proofErr w:type="spellStart"/>
      <w:r w:rsidR="00EE7010">
        <w:rPr>
          <w:rFonts w:hint="cs"/>
          <w:rtl/>
          <w:lang w:bidi="ar-DZ"/>
        </w:rPr>
        <w:lastRenderedPageBreak/>
        <w:t>وياسف</w:t>
      </w:r>
      <w:proofErr w:type="spellEnd"/>
      <w:r w:rsidR="00EE7010">
        <w:rPr>
          <w:rFonts w:hint="cs"/>
          <w:rtl/>
          <w:lang w:bidi="ar-DZ"/>
        </w:rPr>
        <w:t xml:space="preserve"> سعدي </w:t>
      </w:r>
      <w:r w:rsidR="00EE7010" w:rsidRPr="00EE7010">
        <w:rPr>
          <w:rFonts w:hint="cs"/>
          <w:vertAlign w:val="superscript"/>
          <w:rtl/>
          <w:lang w:bidi="ar-DZ"/>
        </w:rPr>
        <w:t>(</w:t>
      </w:r>
      <w:r w:rsidR="00EE7010" w:rsidRPr="002C2440">
        <w:rPr>
          <w:rStyle w:val="a6"/>
          <w:rtl/>
          <w:lang w:bidi="ar-DZ"/>
        </w:rPr>
        <w:footnoteReference w:id="78"/>
      </w:r>
      <w:r w:rsidR="00EE7010" w:rsidRPr="00EE7010">
        <w:rPr>
          <w:rFonts w:hint="cs"/>
          <w:vertAlign w:val="superscript"/>
          <w:rtl/>
          <w:lang w:bidi="ar-DZ"/>
        </w:rPr>
        <w:t>)</w:t>
      </w:r>
      <w:r w:rsidR="00EE7010">
        <w:rPr>
          <w:rFonts w:hint="cs"/>
          <w:rtl/>
          <w:lang w:bidi="ar-DZ"/>
        </w:rPr>
        <w:t xml:space="preserve">، </w:t>
      </w:r>
      <w:r w:rsidR="006634A3">
        <w:rPr>
          <w:rFonts w:hint="cs"/>
          <w:rtl/>
          <w:lang w:bidi="ar-DZ"/>
        </w:rPr>
        <w:t xml:space="preserve">ومناضلات مثل جميلة بوحيرد </w:t>
      </w:r>
      <w:r w:rsidR="006634A3" w:rsidRPr="006634A3">
        <w:rPr>
          <w:rFonts w:hint="cs"/>
          <w:vertAlign w:val="superscript"/>
          <w:rtl/>
          <w:lang w:bidi="ar-DZ"/>
        </w:rPr>
        <w:t>(</w:t>
      </w:r>
      <w:r w:rsidR="006634A3" w:rsidRPr="002C2440">
        <w:rPr>
          <w:rStyle w:val="a6"/>
          <w:rtl/>
          <w:lang w:bidi="ar-DZ"/>
        </w:rPr>
        <w:footnoteReference w:id="79"/>
      </w:r>
      <w:r w:rsidR="006634A3" w:rsidRPr="006634A3">
        <w:rPr>
          <w:rFonts w:hint="cs"/>
          <w:vertAlign w:val="superscript"/>
          <w:rtl/>
          <w:lang w:bidi="ar-DZ"/>
        </w:rPr>
        <w:t>)</w:t>
      </w:r>
      <w:r w:rsidR="006634A3">
        <w:rPr>
          <w:rFonts w:hint="cs"/>
          <w:rtl/>
          <w:lang w:bidi="ar-DZ"/>
        </w:rPr>
        <w:t xml:space="preserve">، </w:t>
      </w:r>
      <w:r w:rsidR="00E3357A">
        <w:rPr>
          <w:rFonts w:hint="cs"/>
          <w:rtl/>
          <w:lang w:bidi="ar-DZ"/>
        </w:rPr>
        <w:t xml:space="preserve">والزهرة ظريف </w:t>
      </w:r>
      <w:r w:rsidR="00E3357A" w:rsidRPr="00E3357A">
        <w:rPr>
          <w:rFonts w:hint="cs"/>
          <w:vertAlign w:val="superscript"/>
          <w:rtl/>
          <w:lang w:bidi="ar-DZ"/>
        </w:rPr>
        <w:t>(</w:t>
      </w:r>
      <w:r w:rsidR="00E3357A" w:rsidRPr="002C2440">
        <w:rPr>
          <w:rStyle w:val="a6"/>
          <w:rtl/>
          <w:lang w:bidi="ar-DZ"/>
        </w:rPr>
        <w:footnoteReference w:id="80"/>
      </w:r>
      <w:r w:rsidR="00E3357A" w:rsidRPr="00E3357A">
        <w:rPr>
          <w:rFonts w:hint="cs"/>
          <w:vertAlign w:val="superscript"/>
          <w:rtl/>
          <w:lang w:bidi="ar-DZ"/>
        </w:rPr>
        <w:t>)</w:t>
      </w:r>
      <w:r w:rsidR="00E3357A">
        <w:rPr>
          <w:rFonts w:hint="cs"/>
          <w:rtl/>
          <w:lang w:bidi="ar-DZ"/>
        </w:rPr>
        <w:t xml:space="preserve">. وتسيطر جماعة تلمسان على قوات جيش الحدود والولايات الأولى بقيادة الطاهر </w:t>
      </w:r>
      <w:r w:rsidR="00E35584">
        <w:rPr>
          <w:rFonts w:hint="cs"/>
          <w:rtl/>
          <w:lang w:bidi="ar-DZ"/>
        </w:rPr>
        <w:t>الزبيري</w:t>
      </w:r>
      <w:r w:rsidR="00E3357A">
        <w:rPr>
          <w:rFonts w:hint="cs"/>
          <w:rtl/>
          <w:lang w:bidi="ar-DZ"/>
        </w:rPr>
        <w:t xml:space="preserve">، والخامسة بقيادة عثمان والسادسة بقيادة محمد شعباني </w:t>
      </w:r>
      <w:r w:rsidR="00E3357A" w:rsidRPr="00E3357A">
        <w:rPr>
          <w:rFonts w:hint="cs"/>
          <w:vertAlign w:val="superscript"/>
          <w:rtl/>
          <w:lang w:bidi="ar-DZ"/>
        </w:rPr>
        <w:t>(</w:t>
      </w:r>
      <w:r w:rsidR="00E3357A" w:rsidRPr="002C2440">
        <w:rPr>
          <w:rStyle w:val="a6"/>
          <w:rtl/>
          <w:lang w:bidi="ar-DZ"/>
        </w:rPr>
        <w:footnoteReference w:id="81"/>
      </w:r>
      <w:r w:rsidR="00E3357A" w:rsidRPr="00E3357A">
        <w:rPr>
          <w:rFonts w:hint="cs"/>
          <w:vertAlign w:val="superscript"/>
          <w:rtl/>
          <w:lang w:bidi="ar-DZ"/>
        </w:rPr>
        <w:t>)</w:t>
      </w:r>
      <w:r w:rsidR="00E3357A">
        <w:rPr>
          <w:rFonts w:hint="cs"/>
          <w:rtl/>
          <w:lang w:bidi="ar-DZ"/>
        </w:rPr>
        <w:t xml:space="preserve">، </w:t>
      </w:r>
      <w:r w:rsidR="001C14F8">
        <w:rPr>
          <w:rFonts w:hint="cs"/>
          <w:rtl/>
          <w:lang w:bidi="ar-DZ"/>
        </w:rPr>
        <w:t xml:space="preserve">وهذه الولايات انضمت إلى أحمد بن بلة لأنها لا تملك سوى وزن بسيط في الجانب العسكري </w:t>
      </w:r>
      <w:r w:rsidR="001C14F8" w:rsidRPr="001C14F8">
        <w:rPr>
          <w:rFonts w:hint="cs"/>
          <w:vertAlign w:val="superscript"/>
          <w:rtl/>
          <w:lang w:bidi="ar-DZ"/>
        </w:rPr>
        <w:t>(</w:t>
      </w:r>
      <w:r w:rsidR="001C14F8" w:rsidRPr="002C2440">
        <w:rPr>
          <w:rStyle w:val="a6"/>
          <w:rtl/>
          <w:lang w:bidi="ar-DZ"/>
        </w:rPr>
        <w:footnoteReference w:id="82"/>
      </w:r>
      <w:r w:rsidR="001C14F8" w:rsidRPr="001C14F8">
        <w:rPr>
          <w:rFonts w:hint="cs"/>
          <w:vertAlign w:val="superscript"/>
          <w:rtl/>
          <w:lang w:bidi="ar-DZ"/>
        </w:rPr>
        <w:t>)</w:t>
      </w:r>
      <w:r w:rsidR="001C14F8">
        <w:rPr>
          <w:rFonts w:hint="cs"/>
          <w:rtl/>
          <w:lang w:bidi="ar-DZ"/>
        </w:rPr>
        <w:t>.</w:t>
      </w:r>
    </w:p>
    <w:p w14:paraId="23E7F235" w14:textId="77777777" w:rsidR="001C14F8" w:rsidRDefault="001E6F0B" w:rsidP="00987769">
      <w:pPr>
        <w:widowControl w:val="0"/>
        <w:spacing w:after="0" w:line="276" w:lineRule="auto"/>
        <w:ind w:firstLine="567"/>
        <w:rPr>
          <w:rtl/>
          <w:lang w:bidi="ar-DZ"/>
        </w:rPr>
      </w:pPr>
      <w:r>
        <w:rPr>
          <w:rFonts w:hint="cs"/>
          <w:rtl/>
          <w:lang w:bidi="ar-DZ"/>
        </w:rPr>
        <w:t xml:space="preserve">أما جماعة تيزي </w:t>
      </w:r>
      <w:proofErr w:type="spellStart"/>
      <w:r>
        <w:rPr>
          <w:rFonts w:hint="cs"/>
          <w:rtl/>
          <w:lang w:bidi="ar-DZ"/>
        </w:rPr>
        <w:t>وزو</w:t>
      </w:r>
      <w:proofErr w:type="spellEnd"/>
      <w:r>
        <w:rPr>
          <w:rFonts w:hint="cs"/>
          <w:rtl/>
          <w:lang w:bidi="ar-DZ"/>
        </w:rPr>
        <w:t xml:space="preserve"> ضمت إلى جانب رئيس الحكومة بن يوسف بن خدة، أولئك الذين يخشون وصول بن بلة إلى الحكم، ليؤسس نظاماً ذا نمط </w:t>
      </w:r>
      <w:proofErr w:type="spellStart"/>
      <w:r>
        <w:rPr>
          <w:rFonts w:hint="cs"/>
          <w:rtl/>
          <w:lang w:bidi="ar-DZ"/>
        </w:rPr>
        <w:t>بونابارتي</w:t>
      </w:r>
      <w:proofErr w:type="spellEnd"/>
      <w:r>
        <w:rPr>
          <w:rFonts w:hint="cs"/>
          <w:rtl/>
          <w:lang w:bidi="ar-DZ"/>
        </w:rPr>
        <w:t xml:space="preserve"> مثل ما هو الحال في معظم البلدان ال</w:t>
      </w:r>
      <w:r w:rsidR="00FD13B7">
        <w:rPr>
          <w:rFonts w:hint="cs"/>
          <w:rtl/>
          <w:lang w:bidi="ar-DZ"/>
        </w:rPr>
        <w:t>تي</w:t>
      </w:r>
      <w:r>
        <w:rPr>
          <w:rFonts w:hint="cs"/>
          <w:rtl/>
          <w:lang w:bidi="ar-DZ"/>
        </w:rPr>
        <w:t xml:space="preserve"> تحررت من الاستعمار. </w:t>
      </w:r>
    </w:p>
    <w:p w14:paraId="1443963A" w14:textId="77777777" w:rsidR="004201AB" w:rsidRDefault="004201AB" w:rsidP="00987769">
      <w:pPr>
        <w:widowControl w:val="0"/>
        <w:spacing w:after="0" w:line="276" w:lineRule="auto"/>
        <w:ind w:firstLine="567"/>
        <w:rPr>
          <w:rtl/>
          <w:lang w:bidi="ar-DZ"/>
        </w:rPr>
      </w:pPr>
      <w:r>
        <w:rPr>
          <w:rFonts w:hint="cs"/>
          <w:rtl/>
          <w:lang w:bidi="ar-DZ"/>
        </w:rPr>
        <w:t xml:space="preserve">هذه النظرة تقاسمها عدة وزراء أمثال </w:t>
      </w:r>
      <w:proofErr w:type="spellStart"/>
      <w:r>
        <w:rPr>
          <w:rFonts w:hint="cs"/>
          <w:rtl/>
          <w:lang w:bidi="ar-DZ"/>
        </w:rPr>
        <w:t>آيت</w:t>
      </w:r>
      <w:proofErr w:type="spellEnd"/>
      <w:r>
        <w:rPr>
          <w:rFonts w:hint="cs"/>
          <w:rtl/>
          <w:lang w:bidi="ar-DZ"/>
        </w:rPr>
        <w:t xml:space="preserve"> أحمد وبن طوبال وسعد دحلب </w:t>
      </w:r>
      <w:r w:rsidRPr="004201AB">
        <w:rPr>
          <w:rFonts w:hint="cs"/>
          <w:vertAlign w:val="superscript"/>
          <w:rtl/>
          <w:lang w:bidi="ar-DZ"/>
        </w:rPr>
        <w:t>(</w:t>
      </w:r>
      <w:r w:rsidRPr="002C2440">
        <w:rPr>
          <w:rStyle w:val="a6"/>
          <w:rtl/>
          <w:lang w:bidi="ar-DZ"/>
        </w:rPr>
        <w:footnoteReference w:id="83"/>
      </w:r>
      <w:r w:rsidRPr="004201AB">
        <w:rPr>
          <w:rFonts w:hint="cs"/>
          <w:vertAlign w:val="superscript"/>
          <w:rtl/>
          <w:lang w:bidi="ar-DZ"/>
        </w:rPr>
        <w:t>)</w:t>
      </w:r>
      <w:r>
        <w:rPr>
          <w:rFonts w:hint="cs"/>
          <w:rtl/>
          <w:lang w:bidi="ar-DZ"/>
        </w:rPr>
        <w:t xml:space="preserve">، ويزيد محمد بوضياف </w:t>
      </w:r>
      <w:r w:rsidRPr="004201AB">
        <w:rPr>
          <w:rFonts w:hint="cs"/>
          <w:vertAlign w:val="superscript"/>
          <w:rtl/>
          <w:lang w:bidi="ar-DZ"/>
        </w:rPr>
        <w:t>(</w:t>
      </w:r>
      <w:r w:rsidRPr="002C2440">
        <w:rPr>
          <w:rStyle w:val="a6"/>
          <w:rtl/>
          <w:lang w:bidi="ar-DZ"/>
        </w:rPr>
        <w:footnoteReference w:id="84"/>
      </w:r>
      <w:r w:rsidRPr="004201AB">
        <w:rPr>
          <w:rFonts w:hint="cs"/>
          <w:vertAlign w:val="superscript"/>
          <w:rtl/>
          <w:lang w:bidi="ar-DZ"/>
        </w:rPr>
        <w:t>)</w:t>
      </w:r>
      <w:r>
        <w:rPr>
          <w:rFonts w:hint="cs"/>
          <w:rtl/>
          <w:lang w:bidi="ar-DZ"/>
        </w:rPr>
        <w:t xml:space="preserve">، هذا بالإضافة إلى المسؤولين عن الولايات الثانية والثالثة ومنطقة الجزائر المستقلة، وفيدرالية فرنسا للجبهة </w:t>
      </w:r>
      <w:r w:rsidRPr="004201AB">
        <w:rPr>
          <w:rFonts w:hint="cs"/>
          <w:vertAlign w:val="superscript"/>
          <w:rtl/>
          <w:lang w:bidi="ar-DZ"/>
        </w:rPr>
        <w:t>(</w:t>
      </w:r>
      <w:r w:rsidRPr="002C2440">
        <w:rPr>
          <w:rStyle w:val="a6"/>
          <w:rtl/>
          <w:lang w:bidi="ar-DZ"/>
        </w:rPr>
        <w:footnoteReference w:id="85"/>
      </w:r>
      <w:r w:rsidRPr="004201AB">
        <w:rPr>
          <w:rFonts w:hint="cs"/>
          <w:vertAlign w:val="superscript"/>
          <w:rtl/>
          <w:lang w:bidi="ar-DZ"/>
        </w:rPr>
        <w:t>)</w:t>
      </w:r>
      <w:r>
        <w:rPr>
          <w:rFonts w:hint="cs"/>
          <w:rtl/>
          <w:lang w:bidi="ar-DZ"/>
        </w:rPr>
        <w:t xml:space="preserve">، وقسم كبير من الشباب المثقف والنخبة المدنية </w:t>
      </w:r>
      <w:r>
        <w:rPr>
          <w:rFonts w:hint="cs"/>
          <w:rtl/>
          <w:lang w:bidi="ar-DZ"/>
        </w:rPr>
        <w:lastRenderedPageBreak/>
        <w:t xml:space="preserve">اللاجئة خارج حدود الجزائر </w:t>
      </w:r>
      <w:r w:rsidRPr="004201AB">
        <w:rPr>
          <w:rFonts w:hint="cs"/>
          <w:vertAlign w:val="superscript"/>
          <w:rtl/>
          <w:lang w:bidi="ar-DZ"/>
        </w:rPr>
        <w:t>(</w:t>
      </w:r>
      <w:r w:rsidRPr="002C2440">
        <w:rPr>
          <w:rStyle w:val="a6"/>
          <w:rtl/>
          <w:lang w:bidi="ar-DZ"/>
        </w:rPr>
        <w:footnoteReference w:id="86"/>
      </w:r>
      <w:r w:rsidRPr="004201AB">
        <w:rPr>
          <w:rFonts w:hint="cs"/>
          <w:vertAlign w:val="superscript"/>
          <w:rtl/>
          <w:lang w:bidi="ar-DZ"/>
        </w:rPr>
        <w:t>)</w:t>
      </w:r>
      <w:r>
        <w:rPr>
          <w:rFonts w:hint="cs"/>
          <w:rtl/>
          <w:lang w:bidi="ar-DZ"/>
        </w:rPr>
        <w:t>.</w:t>
      </w:r>
    </w:p>
    <w:p w14:paraId="7FE6E0AB" w14:textId="77777777" w:rsidR="000B1296" w:rsidRDefault="000B1296" w:rsidP="00987769">
      <w:pPr>
        <w:widowControl w:val="0"/>
        <w:spacing w:after="0" w:line="276" w:lineRule="auto"/>
        <w:ind w:firstLine="567"/>
        <w:rPr>
          <w:rtl/>
          <w:lang w:bidi="ar-DZ"/>
        </w:rPr>
      </w:pPr>
      <w:r>
        <w:rPr>
          <w:rFonts w:hint="cs"/>
          <w:rtl/>
          <w:lang w:bidi="ar-DZ"/>
        </w:rPr>
        <w:t>وقد صنف بن يوسف بن خدة هذا الانقسام</w:t>
      </w:r>
      <w:r w:rsidR="009016AB">
        <w:rPr>
          <w:rFonts w:hint="cs"/>
          <w:rtl/>
          <w:lang w:bidi="ar-DZ"/>
        </w:rPr>
        <w:t xml:space="preserve"> وتعداد جنوده</w:t>
      </w:r>
      <w:r>
        <w:rPr>
          <w:rFonts w:hint="cs"/>
          <w:rtl/>
          <w:lang w:bidi="ar-DZ"/>
        </w:rPr>
        <w:t xml:space="preserve"> من خلال</w:t>
      </w:r>
      <w:r w:rsidR="00C7791D">
        <w:rPr>
          <w:rFonts w:hint="cs"/>
          <w:rtl/>
          <w:lang w:bidi="ar-DZ"/>
        </w:rPr>
        <w:t xml:space="preserve"> الجدول التالي</w:t>
      </w:r>
      <w:r>
        <w:rPr>
          <w:rFonts w:hint="cs"/>
          <w:rtl/>
          <w:lang w:bidi="ar-DZ"/>
        </w:rPr>
        <w:t>:</w:t>
      </w:r>
      <w:r w:rsidR="00C7791D" w:rsidRPr="00C7791D">
        <w:rPr>
          <w:rFonts w:hint="cs"/>
          <w:vertAlign w:val="superscript"/>
          <w:rtl/>
          <w:lang w:bidi="ar-DZ"/>
        </w:rPr>
        <w:t>(</w:t>
      </w:r>
      <w:r w:rsidR="00C7791D" w:rsidRPr="002C2440">
        <w:rPr>
          <w:rStyle w:val="a6"/>
          <w:rtl/>
          <w:lang w:bidi="ar-DZ"/>
        </w:rPr>
        <w:footnoteReference w:id="87"/>
      </w:r>
      <w:r w:rsidR="00C7791D" w:rsidRPr="00C7791D">
        <w:rPr>
          <w:rFonts w:hint="cs"/>
          <w:vertAlign w:val="superscript"/>
          <w:rtl/>
          <w:lang w:bidi="ar-DZ"/>
        </w:rPr>
        <w:t>)</w:t>
      </w:r>
      <w:r w:rsidR="00C7791D">
        <w:rPr>
          <w:rFonts w:hint="cs"/>
          <w:rtl/>
          <w:lang w:bidi="ar-DZ"/>
        </w:rPr>
        <w:t xml:space="preserve"> </w:t>
      </w:r>
    </w:p>
    <w:tbl>
      <w:tblPr>
        <w:tblStyle w:val="a7"/>
        <w:bidiVisual/>
        <w:tblW w:w="0" w:type="auto"/>
        <w:tblInd w:w="701" w:type="dxa"/>
        <w:tblLook w:val="04A0" w:firstRow="1" w:lastRow="0" w:firstColumn="1" w:lastColumn="0" w:noHBand="0" w:noVBand="1"/>
      </w:tblPr>
      <w:tblGrid>
        <w:gridCol w:w="3543"/>
        <w:gridCol w:w="3544"/>
      </w:tblGrid>
      <w:tr w:rsidR="000B1296" w14:paraId="2DA01323" w14:textId="77777777" w:rsidTr="005F72C2">
        <w:tc>
          <w:tcPr>
            <w:tcW w:w="3543" w:type="dxa"/>
          </w:tcPr>
          <w:p w14:paraId="574609C3" w14:textId="77777777" w:rsidR="000B1296" w:rsidRDefault="009016AB" w:rsidP="00987769">
            <w:pPr>
              <w:widowControl w:val="0"/>
              <w:spacing w:line="276" w:lineRule="auto"/>
              <w:rPr>
                <w:rtl/>
                <w:lang w:bidi="ar-DZ"/>
              </w:rPr>
            </w:pPr>
            <w:r>
              <w:rPr>
                <w:rFonts w:hint="cs"/>
                <w:rtl/>
                <w:lang w:bidi="ar-DZ"/>
              </w:rPr>
              <w:t>تحالف تلمسان وتعداده</w:t>
            </w:r>
          </w:p>
        </w:tc>
        <w:tc>
          <w:tcPr>
            <w:tcW w:w="3544" w:type="dxa"/>
          </w:tcPr>
          <w:p w14:paraId="34F1719B" w14:textId="77777777" w:rsidR="000B1296" w:rsidRDefault="000B1296" w:rsidP="00987769">
            <w:pPr>
              <w:widowControl w:val="0"/>
              <w:spacing w:line="276" w:lineRule="auto"/>
              <w:rPr>
                <w:rtl/>
                <w:lang w:bidi="ar-DZ"/>
              </w:rPr>
            </w:pPr>
            <w:r>
              <w:rPr>
                <w:rFonts w:hint="cs"/>
                <w:rtl/>
                <w:lang w:bidi="ar-DZ"/>
              </w:rPr>
              <w:t xml:space="preserve">تحالف تيزي </w:t>
            </w:r>
            <w:proofErr w:type="spellStart"/>
            <w:r>
              <w:rPr>
                <w:rFonts w:hint="cs"/>
                <w:rtl/>
                <w:lang w:bidi="ar-DZ"/>
              </w:rPr>
              <w:t>وزو</w:t>
            </w:r>
            <w:proofErr w:type="spellEnd"/>
            <w:r>
              <w:rPr>
                <w:rFonts w:hint="cs"/>
                <w:rtl/>
                <w:lang w:bidi="ar-DZ"/>
              </w:rPr>
              <w:t xml:space="preserve"> وتعداده</w:t>
            </w:r>
          </w:p>
        </w:tc>
      </w:tr>
      <w:tr w:rsidR="000B1296" w14:paraId="034FB51D" w14:textId="77777777" w:rsidTr="005F72C2">
        <w:tc>
          <w:tcPr>
            <w:tcW w:w="3543" w:type="dxa"/>
          </w:tcPr>
          <w:p w14:paraId="710AF8A8" w14:textId="77777777" w:rsidR="000B1296" w:rsidRDefault="000B1296" w:rsidP="00987769">
            <w:pPr>
              <w:widowControl w:val="0"/>
              <w:spacing w:line="276" w:lineRule="auto"/>
              <w:rPr>
                <w:rtl/>
                <w:lang w:bidi="ar-DZ"/>
              </w:rPr>
            </w:pPr>
            <w:r>
              <w:rPr>
                <w:rFonts w:hint="cs"/>
                <w:rtl/>
                <w:lang w:bidi="ar-DZ"/>
              </w:rPr>
              <w:t>الولاية الأولى: 7000</w:t>
            </w:r>
          </w:p>
          <w:p w14:paraId="4CF24828" w14:textId="77777777" w:rsidR="000B1296" w:rsidRDefault="000B1296" w:rsidP="00987769">
            <w:pPr>
              <w:widowControl w:val="0"/>
              <w:spacing w:line="276" w:lineRule="auto"/>
              <w:rPr>
                <w:rtl/>
                <w:lang w:bidi="ar-DZ"/>
              </w:rPr>
            </w:pPr>
            <w:r>
              <w:rPr>
                <w:rFonts w:hint="cs"/>
                <w:rtl/>
                <w:lang w:bidi="ar-DZ"/>
              </w:rPr>
              <w:t>الولاية الخامسة: 4000</w:t>
            </w:r>
          </w:p>
          <w:p w14:paraId="05C6FB94" w14:textId="77777777" w:rsidR="000B1296" w:rsidRDefault="000B1296" w:rsidP="00987769">
            <w:pPr>
              <w:widowControl w:val="0"/>
              <w:spacing w:line="276" w:lineRule="auto"/>
              <w:rPr>
                <w:rtl/>
                <w:lang w:bidi="ar-DZ"/>
              </w:rPr>
            </w:pPr>
            <w:r>
              <w:rPr>
                <w:rFonts w:hint="cs"/>
                <w:rtl/>
                <w:lang w:bidi="ar-DZ"/>
              </w:rPr>
              <w:t>الولاية السادسة: 1000</w:t>
            </w:r>
          </w:p>
          <w:p w14:paraId="3DAE1676" w14:textId="77777777" w:rsidR="000B1296" w:rsidRDefault="000B1296" w:rsidP="00987769">
            <w:pPr>
              <w:widowControl w:val="0"/>
              <w:spacing w:line="276" w:lineRule="auto"/>
              <w:rPr>
                <w:rtl/>
                <w:lang w:bidi="ar-DZ"/>
              </w:rPr>
            </w:pPr>
            <w:r>
              <w:rPr>
                <w:rFonts w:hint="cs"/>
                <w:rtl/>
                <w:lang w:bidi="ar-DZ"/>
              </w:rPr>
              <w:t>الجيش: 36000</w:t>
            </w:r>
          </w:p>
          <w:p w14:paraId="5AA08176" w14:textId="77777777" w:rsidR="000B1296" w:rsidRDefault="000B1296" w:rsidP="00987769">
            <w:pPr>
              <w:widowControl w:val="0"/>
              <w:spacing w:line="276" w:lineRule="auto"/>
              <w:rPr>
                <w:rtl/>
                <w:lang w:bidi="ar-DZ"/>
              </w:rPr>
            </w:pPr>
            <w:r>
              <w:rPr>
                <w:rFonts w:hint="cs"/>
                <w:rtl/>
                <w:lang w:bidi="ar-DZ"/>
              </w:rPr>
              <w:t xml:space="preserve">المجموع: 48000 </w:t>
            </w:r>
          </w:p>
        </w:tc>
        <w:tc>
          <w:tcPr>
            <w:tcW w:w="3544" w:type="dxa"/>
          </w:tcPr>
          <w:p w14:paraId="5A93687A" w14:textId="77777777" w:rsidR="000B1296" w:rsidRDefault="000B1296" w:rsidP="00987769">
            <w:pPr>
              <w:widowControl w:val="0"/>
              <w:spacing w:line="276" w:lineRule="auto"/>
              <w:rPr>
                <w:rtl/>
                <w:lang w:bidi="ar-DZ"/>
              </w:rPr>
            </w:pPr>
            <w:r>
              <w:rPr>
                <w:rFonts w:hint="cs"/>
                <w:rtl/>
                <w:lang w:bidi="ar-DZ"/>
              </w:rPr>
              <w:t>الولاية الثانية: 5000</w:t>
            </w:r>
          </w:p>
          <w:p w14:paraId="641BFDA4" w14:textId="77777777" w:rsidR="000B1296" w:rsidRDefault="000B1296" w:rsidP="00987769">
            <w:pPr>
              <w:widowControl w:val="0"/>
              <w:spacing w:line="276" w:lineRule="auto"/>
              <w:rPr>
                <w:rtl/>
                <w:lang w:bidi="ar-DZ"/>
              </w:rPr>
            </w:pPr>
            <w:r>
              <w:rPr>
                <w:rFonts w:hint="cs"/>
                <w:rtl/>
                <w:lang w:bidi="ar-DZ"/>
              </w:rPr>
              <w:t>الولاية الثالثة: 6000</w:t>
            </w:r>
          </w:p>
          <w:p w14:paraId="20DE56F2" w14:textId="77777777" w:rsidR="000B1296" w:rsidRDefault="000B1296" w:rsidP="00987769">
            <w:pPr>
              <w:widowControl w:val="0"/>
              <w:spacing w:line="276" w:lineRule="auto"/>
              <w:rPr>
                <w:rtl/>
                <w:lang w:bidi="ar-DZ"/>
              </w:rPr>
            </w:pPr>
            <w:r>
              <w:rPr>
                <w:rFonts w:hint="cs"/>
                <w:rtl/>
                <w:lang w:bidi="ar-DZ"/>
              </w:rPr>
              <w:t>الولاية الرابعة: 12000</w:t>
            </w:r>
          </w:p>
          <w:p w14:paraId="0CBA37A4" w14:textId="77777777" w:rsidR="000B1296" w:rsidRDefault="000B1296" w:rsidP="00987769">
            <w:pPr>
              <w:widowControl w:val="0"/>
              <w:spacing w:line="276" w:lineRule="auto"/>
              <w:rPr>
                <w:rtl/>
                <w:lang w:bidi="ar-DZ"/>
              </w:rPr>
            </w:pPr>
          </w:p>
          <w:p w14:paraId="5EF54B1E" w14:textId="77777777" w:rsidR="000B1296" w:rsidRDefault="000B1296" w:rsidP="00987769">
            <w:pPr>
              <w:widowControl w:val="0"/>
              <w:spacing w:line="276" w:lineRule="auto"/>
              <w:rPr>
                <w:rtl/>
                <w:lang w:bidi="ar-DZ"/>
              </w:rPr>
            </w:pPr>
            <w:r>
              <w:rPr>
                <w:rFonts w:hint="cs"/>
                <w:rtl/>
                <w:lang w:bidi="ar-DZ"/>
              </w:rPr>
              <w:t>المجموع: 23000</w:t>
            </w:r>
          </w:p>
        </w:tc>
      </w:tr>
    </w:tbl>
    <w:p w14:paraId="23E3CCA3" w14:textId="77777777" w:rsidR="005263E3" w:rsidRDefault="004E0473" w:rsidP="00987769">
      <w:pPr>
        <w:widowControl w:val="0"/>
        <w:spacing w:after="0" w:line="276" w:lineRule="auto"/>
        <w:ind w:firstLine="567"/>
        <w:rPr>
          <w:lang w:bidi="ar-DZ"/>
        </w:rPr>
      </w:pPr>
      <w:r>
        <w:rPr>
          <w:rFonts w:hint="cs"/>
          <w:rtl/>
          <w:lang w:bidi="ar-DZ"/>
        </w:rPr>
        <w:t>يتبين من خلال الجدول أن قوة جيش</w:t>
      </w:r>
      <w:r w:rsidR="00043076">
        <w:rPr>
          <w:rFonts w:hint="cs"/>
          <w:rtl/>
          <w:lang w:bidi="ar-DZ"/>
        </w:rPr>
        <w:t xml:space="preserve"> الحدود تفوق قوة الحك</w:t>
      </w:r>
      <w:r w:rsidR="008E4F4A">
        <w:rPr>
          <w:rFonts w:hint="cs"/>
          <w:rtl/>
          <w:lang w:bidi="ar-DZ"/>
        </w:rPr>
        <w:t>و</w:t>
      </w:r>
      <w:r w:rsidR="00043076">
        <w:rPr>
          <w:rFonts w:hint="cs"/>
          <w:rtl/>
          <w:lang w:bidi="ar-DZ"/>
        </w:rPr>
        <w:t xml:space="preserve">مة المؤقتة، والتي تتمثل في تحالف تيزي </w:t>
      </w:r>
      <w:proofErr w:type="spellStart"/>
      <w:r w:rsidR="00043076">
        <w:rPr>
          <w:rFonts w:hint="cs"/>
          <w:rtl/>
          <w:lang w:bidi="ar-DZ"/>
        </w:rPr>
        <w:t>وزو</w:t>
      </w:r>
      <w:proofErr w:type="spellEnd"/>
      <w:r w:rsidR="00C7791D">
        <w:rPr>
          <w:rFonts w:hint="cs"/>
          <w:rtl/>
          <w:lang w:bidi="ar-DZ"/>
        </w:rPr>
        <w:t>.</w:t>
      </w:r>
    </w:p>
    <w:p w14:paraId="752E5E68" w14:textId="77777777" w:rsidR="005263E3" w:rsidRDefault="005263E3" w:rsidP="00987769">
      <w:pPr>
        <w:widowControl w:val="0"/>
        <w:spacing w:after="0" w:line="276" w:lineRule="auto"/>
        <w:ind w:firstLine="567"/>
        <w:rPr>
          <w:rtl/>
          <w:lang w:bidi="ar-DZ"/>
        </w:rPr>
      </w:pPr>
      <w:r>
        <w:rPr>
          <w:rFonts w:hint="cs"/>
          <w:rtl/>
          <w:lang w:bidi="ar-DZ"/>
        </w:rPr>
        <w:t>في حين لم تعلن الول</w:t>
      </w:r>
      <w:r w:rsidR="008E4F4A">
        <w:rPr>
          <w:rFonts w:hint="cs"/>
          <w:rtl/>
          <w:lang w:bidi="ar-DZ"/>
        </w:rPr>
        <w:t>اية الرابعة بوضوح عن موقفها لكن</w:t>
      </w:r>
      <w:r>
        <w:rPr>
          <w:rFonts w:hint="cs"/>
          <w:rtl/>
          <w:lang w:bidi="ar-DZ"/>
        </w:rPr>
        <w:t>ه</w:t>
      </w:r>
      <w:r w:rsidR="008E4F4A">
        <w:rPr>
          <w:rFonts w:hint="cs"/>
          <w:rtl/>
          <w:lang w:bidi="ar-DZ"/>
        </w:rPr>
        <w:t>ا</w:t>
      </w:r>
      <w:r>
        <w:rPr>
          <w:rFonts w:hint="cs"/>
          <w:rtl/>
          <w:lang w:bidi="ar-DZ"/>
        </w:rPr>
        <w:t xml:space="preserve"> أصرت على الحياد في الصراع، وتكمن</w:t>
      </w:r>
      <w:r w:rsidR="008E4F4A">
        <w:rPr>
          <w:rFonts w:hint="cs"/>
          <w:rtl/>
          <w:lang w:bidi="ar-DZ"/>
        </w:rPr>
        <w:t xml:space="preserve"> أهمية هذه الولاية في أ</w:t>
      </w:r>
      <w:r>
        <w:rPr>
          <w:rFonts w:hint="cs"/>
          <w:rtl/>
          <w:lang w:bidi="ar-DZ"/>
        </w:rPr>
        <w:t xml:space="preserve">نها تسيطر على العاصمة والمرافق الأساسية للدولة، وقد حاولت مجموعة تلمسان </w:t>
      </w:r>
      <w:r w:rsidR="008D510D">
        <w:rPr>
          <w:rFonts w:hint="cs"/>
          <w:rtl/>
          <w:lang w:bidi="ar-DZ"/>
        </w:rPr>
        <w:t xml:space="preserve">اكتسابها، إلا أن محاولتها باءت بالفشل </w:t>
      </w:r>
      <w:r w:rsidR="008D510D" w:rsidRPr="008D510D">
        <w:rPr>
          <w:rFonts w:hint="cs"/>
          <w:vertAlign w:val="superscript"/>
          <w:rtl/>
          <w:lang w:bidi="ar-DZ"/>
        </w:rPr>
        <w:t>(</w:t>
      </w:r>
      <w:r w:rsidR="008D510D" w:rsidRPr="002C2440">
        <w:rPr>
          <w:rStyle w:val="a6"/>
          <w:rtl/>
          <w:lang w:bidi="ar-DZ"/>
        </w:rPr>
        <w:footnoteReference w:id="88"/>
      </w:r>
      <w:r w:rsidR="008D510D" w:rsidRPr="008D510D">
        <w:rPr>
          <w:rFonts w:hint="cs"/>
          <w:vertAlign w:val="superscript"/>
          <w:rtl/>
          <w:lang w:bidi="ar-DZ"/>
        </w:rPr>
        <w:t>)</w:t>
      </w:r>
      <w:r w:rsidR="008D510D">
        <w:rPr>
          <w:rFonts w:hint="cs"/>
          <w:rtl/>
          <w:lang w:bidi="ar-DZ"/>
        </w:rPr>
        <w:t xml:space="preserve">، لذلك أصرت على استلام السلطة بالسلاح عن طريق غزو العاصمة </w:t>
      </w:r>
      <w:r w:rsidR="008D510D" w:rsidRPr="008D510D">
        <w:rPr>
          <w:rFonts w:hint="cs"/>
          <w:vertAlign w:val="superscript"/>
          <w:rtl/>
          <w:lang w:bidi="ar-DZ"/>
        </w:rPr>
        <w:t>(</w:t>
      </w:r>
      <w:r w:rsidR="008D510D" w:rsidRPr="002C2440">
        <w:rPr>
          <w:rStyle w:val="a6"/>
          <w:rtl/>
          <w:lang w:bidi="ar-DZ"/>
        </w:rPr>
        <w:footnoteReference w:id="89"/>
      </w:r>
      <w:r w:rsidR="008D510D" w:rsidRPr="008D510D">
        <w:rPr>
          <w:rFonts w:hint="cs"/>
          <w:vertAlign w:val="superscript"/>
          <w:rtl/>
          <w:lang w:bidi="ar-DZ"/>
        </w:rPr>
        <w:t>)</w:t>
      </w:r>
      <w:r w:rsidR="008D510D">
        <w:rPr>
          <w:rFonts w:hint="cs"/>
          <w:rtl/>
          <w:lang w:bidi="ar-DZ"/>
        </w:rPr>
        <w:t>.</w:t>
      </w:r>
    </w:p>
    <w:p w14:paraId="0EE8C0C8" w14:textId="11B3EC49" w:rsidR="008D510D" w:rsidRPr="00D27E13" w:rsidRDefault="00D27E13" w:rsidP="00D27E13">
      <w:pPr>
        <w:widowControl w:val="0"/>
        <w:spacing w:after="0" w:line="276" w:lineRule="auto"/>
        <w:rPr>
          <w:b/>
          <w:bCs/>
          <w:sz w:val="36"/>
          <w:szCs w:val="36"/>
          <w:lang w:bidi="ar-DZ"/>
        </w:rPr>
      </w:pPr>
      <w:r>
        <w:rPr>
          <w:rFonts w:hint="cs"/>
          <w:b/>
          <w:bCs/>
          <w:sz w:val="36"/>
          <w:szCs w:val="36"/>
          <w:rtl/>
          <w:lang w:bidi="ar-DZ"/>
        </w:rPr>
        <w:t>3-</w:t>
      </w:r>
      <w:r w:rsidR="008D510D" w:rsidRPr="00D27E13">
        <w:rPr>
          <w:rFonts w:hint="cs"/>
          <w:b/>
          <w:bCs/>
          <w:sz w:val="36"/>
          <w:szCs w:val="36"/>
          <w:rtl/>
          <w:lang w:bidi="ar-DZ"/>
        </w:rPr>
        <w:t>التصادم المسلح:</w:t>
      </w:r>
    </w:p>
    <w:p w14:paraId="12387C05" w14:textId="77777777" w:rsidR="00593E83" w:rsidRDefault="00593E83" w:rsidP="00987769">
      <w:pPr>
        <w:widowControl w:val="0"/>
        <w:spacing w:after="0" w:line="276" w:lineRule="auto"/>
        <w:ind w:firstLine="566"/>
        <w:rPr>
          <w:rtl/>
          <w:lang w:bidi="ar-DZ"/>
        </w:rPr>
      </w:pPr>
      <w:r w:rsidRPr="00593E83">
        <w:rPr>
          <w:rFonts w:hint="cs"/>
          <w:rtl/>
          <w:lang w:bidi="ar-DZ"/>
        </w:rPr>
        <w:t xml:space="preserve">بعد </w:t>
      </w:r>
      <w:r>
        <w:rPr>
          <w:rFonts w:hint="cs"/>
          <w:rtl/>
          <w:lang w:bidi="ar-DZ"/>
        </w:rPr>
        <w:t xml:space="preserve">المواجهات بين مجموعة تلمسان وتيزي </w:t>
      </w:r>
      <w:proofErr w:type="spellStart"/>
      <w:r>
        <w:rPr>
          <w:rFonts w:hint="cs"/>
          <w:rtl/>
          <w:lang w:bidi="ar-DZ"/>
        </w:rPr>
        <w:t>وزو</w:t>
      </w:r>
      <w:proofErr w:type="spellEnd"/>
      <w:r>
        <w:rPr>
          <w:rFonts w:hint="cs"/>
          <w:rtl/>
          <w:lang w:bidi="ar-DZ"/>
        </w:rPr>
        <w:t xml:space="preserve"> حول مسألة تشكيل المكتب السياسي، وافقت مجموعة تيزي </w:t>
      </w:r>
      <w:proofErr w:type="spellStart"/>
      <w:r>
        <w:rPr>
          <w:rFonts w:hint="cs"/>
          <w:rtl/>
          <w:lang w:bidi="ar-DZ"/>
        </w:rPr>
        <w:t>وزو</w:t>
      </w:r>
      <w:proofErr w:type="spellEnd"/>
      <w:r>
        <w:rPr>
          <w:rFonts w:hint="cs"/>
          <w:rtl/>
          <w:lang w:bidi="ar-DZ"/>
        </w:rPr>
        <w:t xml:space="preserve"> على تشكيلة المكتب بشرط استبدال محمدي السعيد بكريم بلقاسم، وبالنسبة للولاية الرابعة كانت محايدة </w:t>
      </w:r>
      <w:r w:rsidRPr="00593E83">
        <w:rPr>
          <w:rFonts w:hint="cs"/>
          <w:vertAlign w:val="superscript"/>
          <w:rtl/>
          <w:lang w:bidi="ar-DZ"/>
        </w:rPr>
        <w:t>(</w:t>
      </w:r>
      <w:r w:rsidRPr="002C2440">
        <w:rPr>
          <w:rStyle w:val="a6"/>
          <w:rtl/>
          <w:lang w:bidi="ar-DZ"/>
        </w:rPr>
        <w:footnoteReference w:id="90"/>
      </w:r>
      <w:r w:rsidRPr="00593E83">
        <w:rPr>
          <w:rFonts w:hint="cs"/>
          <w:vertAlign w:val="superscript"/>
          <w:rtl/>
          <w:lang w:bidi="ar-DZ"/>
        </w:rPr>
        <w:t>)</w:t>
      </w:r>
      <w:r>
        <w:rPr>
          <w:rFonts w:hint="cs"/>
          <w:rtl/>
          <w:lang w:bidi="ar-DZ"/>
        </w:rPr>
        <w:t>.</w:t>
      </w:r>
    </w:p>
    <w:p w14:paraId="1BFA8A9C" w14:textId="77777777" w:rsidR="00593E83" w:rsidRDefault="00593E83" w:rsidP="00987769">
      <w:pPr>
        <w:widowControl w:val="0"/>
        <w:spacing w:after="0" w:line="276" w:lineRule="auto"/>
        <w:ind w:firstLine="566"/>
        <w:rPr>
          <w:rtl/>
          <w:lang w:bidi="ar-DZ"/>
        </w:rPr>
      </w:pPr>
      <w:r>
        <w:rPr>
          <w:rFonts w:hint="cs"/>
          <w:rtl/>
          <w:lang w:bidi="ar-DZ"/>
        </w:rPr>
        <w:lastRenderedPageBreak/>
        <w:t>وي</w:t>
      </w:r>
      <w:r w:rsidR="000258E8">
        <w:rPr>
          <w:rFonts w:hint="cs"/>
          <w:rtl/>
          <w:lang w:bidi="ar-DZ"/>
        </w:rPr>
        <w:t>ق</w:t>
      </w:r>
      <w:r>
        <w:rPr>
          <w:rFonts w:hint="cs"/>
          <w:rtl/>
          <w:lang w:bidi="ar-DZ"/>
        </w:rPr>
        <w:t xml:space="preserve">ول لخضر </w:t>
      </w:r>
      <w:proofErr w:type="spellStart"/>
      <w:r>
        <w:rPr>
          <w:rFonts w:hint="cs"/>
          <w:rtl/>
          <w:lang w:bidi="ar-DZ"/>
        </w:rPr>
        <w:t>بورقعة</w:t>
      </w:r>
      <w:proofErr w:type="spellEnd"/>
      <w:r>
        <w:rPr>
          <w:rFonts w:hint="cs"/>
          <w:rtl/>
          <w:lang w:bidi="ar-DZ"/>
        </w:rPr>
        <w:t xml:space="preserve"> أنهم اقترحوا تكوين مكتب سياسي يضم قادة الولايات كلها </w:t>
      </w:r>
      <w:r w:rsidRPr="00593E83">
        <w:rPr>
          <w:rFonts w:hint="cs"/>
          <w:vertAlign w:val="superscript"/>
          <w:rtl/>
          <w:lang w:bidi="ar-DZ"/>
        </w:rPr>
        <w:t>(</w:t>
      </w:r>
      <w:r w:rsidRPr="002C2440">
        <w:rPr>
          <w:rStyle w:val="a6"/>
          <w:rtl/>
          <w:lang w:bidi="ar-DZ"/>
        </w:rPr>
        <w:footnoteReference w:id="91"/>
      </w:r>
      <w:r w:rsidRPr="00593E83">
        <w:rPr>
          <w:rFonts w:hint="cs"/>
          <w:vertAlign w:val="superscript"/>
          <w:rtl/>
          <w:lang w:bidi="ar-DZ"/>
        </w:rPr>
        <w:t>)</w:t>
      </w:r>
      <w:r>
        <w:rPr>
          <w:rFonts w:hint="cs"/>
          <w:rtl/>
          <w:lang w:bidi="ar-DZ"/>
        </w:rPr>
        <w:t xml:space="preserve">، وبالنسبة للولاية الثانية قام أحمد بن بلة بزيارة لها في 06 أوت 1962م، واجتمع مع قادتها، وصل في النهاية على فتح ثغرة في صفوفهم ووزعهم إلى قسمين </w:t>
      </w:r>
      <w:r w:rsidRPr="00593E83">
        <w:rPr>
          <w:rFonts w:hint="cs"/>
          <w:vertAlign w:val="superscript"/>
          <w:rtl/>
          <w:lang w:bidi="ar-DZ"/>
        </w:rPr>
        <w:t>(</w:t>
      </w:r>
      <w:r w:rsidRPr="002C2440">
        <w:rPr>
          <w:rStyle w:val="a6"/>
          <w:rtl/>
          <w:lang w:bidi="ar-DZ"/>
        </w:rPr>
        <w:footnoteReference w:id="92"/>
      </w:r>
      <w:r w:rsidRPr="00593E83">
        <w:rPr>
          <w:rFonts w:hint="cs"/>
          <w:vertAlign w:val="superscript"/>
          <w:rtl/>
          <w:lang w:bidi="ar-DZ"/>
        </w:rPr>
        <w:t>)</w:t>
      </w:r>
      <w:r>
        <w:rPr>
          <w:rFonts w:hint="cs"/>
          <w:rtl/>
          <w:lang w:bidi="ar-DZ"/>
        </w:rPr>
        <w:t xml:space="preserve">، انضم فريق منها إلى جماعة تلمسان والفريق الثاني تبنى الحياد، وبذلك حقق بن بلة هدفه وهو تحييد الولاية الثانية من النزاع لتبقى الولاية الرابعة وحدها، والولاية الثانية كانت من البداية مترددة </w:t>
      </w:r>
      <w:r w:rsidRPr="00593E83">
        <w:rPr>
          <w:rFonts w:hint="cs"/>
          <w:vertAlign w:val="superscript"/>
          <w:rtl/>
          <w:lang w:bidi="ar-DZ"/>
        </w:rPr>
        <w:t>(</w:t>
      </w:r>
      <w:r w:rsidRPr="002C2440">
        <w:rPr>
          <w:rStyle w:val="a6"/>
          <w:rtl/>
          <w:lang w:bidi="ar-DZ"/>
        </w:rPr>
        <w:footnoteReference w:id="93"/>
      </w:r>
      <w:r w:rsidRPr="00593E83">
        <w:rPr>
          <w:rFonts w:hint="cs"/>
          <w:vertAlign w:val="superscript"/>
          <w:rtl/>
          <w:lang w:bidi="ar-DZ"/>
        </w:rPr>
        <w:t>)</w:t>
      </w:r>
      <w:r>
        <w:rPr>
          <w:rFonts w:hint="cs"/>
          <w:rtl/>
          <w:lang w:bidi="ar-DZ"/>
        </w:rPr>
        <w:t>.</w:t>
      </w:r>
    </w:p>
    <w:p w14:paraId="75A43E63" w14:textId="77777777" w:rsidR="00593E83" w:rsidRDefault="00593E83" w:rsidP="00987769">
      <w:pPr>
        <w:widowControl w:val="0"/>
        <w:spacing w:after="0" w:line="276" w:lineRule="auto"/>
        <w:ind w:firstLine="566"/>
        <w:rPr>
          <w:rtl/>
          <w:lang w:bidi="ar-DZ"/>
        </w:rPr>
      </w:pPr>
      <w:r>
        <w:rPr>
          <w:rFonts w:hint="cs"/>
          <w:rtl/>
          <w:lang w:bidi="ar-DZ"/>
        </w:rPr>
        <w:t>وفي 19 أوت ازداد الوضع تأزماً، حيث ثارت الولاية الرابعة على تشكيلة المكتب السياسي</w:t>
      </w:r>
      <w:r w:rsidR="008339A2">
        <w:rPr>
          <w:rFonts w:hint="cs"/>
          <w:rtl/>
          <w:lang w:bidi="ar-DZ"/>
        </w:rPr>
        <w:t xml:space="preserve">، ورفضت بعض </w:t>
      </w:r>
      <w:r w:rsidR="00214DDD">
        <w:rPr>
          <w:rFonts w:hint="cs"/>
          <w:rtl/>
          <w:lang w:bidi="ar-DZ"/>
        </w:rPr>
        <w:t xml:space="preserve">أسماء المرشحين فيه، وهم عبد الرحمان غراس والشيخ خير الدين والسيدة </w:t>
      </w:r>
      <w:proofErr w:type="spellStart"/>
      <w:r w:rsidR="00214DDD">
        <w:rPr>
          <w:rFonts w:hint="cs"/>
          <w:rtl/>
          <w:lang w:bidi="ar-DZ"/>
        </w:rPr>
        <w:t>شنتوف</w:t>
      </w:r>
      <w:proofErr w:type="spellEnd"/>
      <w:r w:rsidR="00214DDD">
        <w:rPr>
          <w:rFonts w:hint="cs"/>
          <w:rtl/>
          <w:lang w:bidi="ar-DZ"/>
        </w:rPr>
        <w:t xml:space="preserve"> </w:t>
      </w:r>
      <w:r w:rsidR="00214DDD" w:rsidRPr="00214DDD">
        <w:rPr>
          <w:rFonts w:hint="cs"/>
          <w:vertAlign w:val="superscript"/>
          <w:rtl/>
          <w:lang w:bidi="ar-DZ"/>
        </w:rPr>
        <w:t>(</w:t>
      </w:r>
      <w:r w:rsidR="00214DDD" w:rsidRPr="002C2440">
        <w:rPr>
          <w:rStyle w:val="a6"/>
          <w:rtl/>
          <w:lang w:bidi="ar-DZ"/>
        </w:rPr>
        <w:footnoteReference w:id="94"/>
      </w:r>
      <w:r w:rsidR="00214DDD" w:rsidRPr="00214DDD">
        <w:rPr>
          <w:rFonts w:hint="cs"/>
          <w:vertAlign w:val="superscript"/>
          <w:rtl/>
          <w:lang w:bidi="ar-DZ"/>
        </w:rPr>
        <w:t>)</w:t>
      </w:r>
      <w:r w:rsidR="00214DDD">
        <w:rPr>
          <w:rFonts w:hint="cs"/>
          <w:rtl/>
          <w:lang w:bidi="ar-DZ"/>
        </w:rPr>
        <w:t xml:space="preserve">. </w:t>
      </w:r>
    </w:p>
    <w:p w14:paraId="38FA5340" w14:textId="77777777" w:rsidR="00214DDD" w:rsidRDefault="00214DDD" w:rsidP="00987769">
      <w:pPr>
        <w:widowControl w:val="0"/>
        <w:spacing w:after="0" w:line="276" w:lineRule="auto"/>
        <w:ind w:firstLine="566"/>
        <w:rPr>
          <w:rtl/>
          <w:lang w:bidi="ar-DZ"/>
        </w:rPr>
      </w:pPr>
      <w:r>
        <w:rPr>
          <w:rFonts w:hint="cs"/>
          <w:rtl/>
          <w:lang w:bidi="ar-DZ"/>
        </w:rPr>
        <w:t xml:space="preserve">وزاد الوضع تعقيداً الاشتباك الذي وقع يوم 20 أوت في أعالي العاصمة بين أفواج </w:t>
      </w:r>
      <w:proofErr w:type="spellStart"/>
      <w:r>
        <w:rPr>
          <w:rFonts w:hint="cs"/>
          <w:rtl/>
          <w:lang w:bidi="ar-DZ"/>
        </w:rPr>
        <w:t>ياسف</w:t>
      </w:r>
      <w:proofErr w:type="spellEnd"/>
      <w:r>
        <w:rPr>
          <w:rFonts w:hint="cs"/>
          <w:rtl/>
          <w:lang w:bidi="ar-DZ"/>
        </w:rPr>
        <w:t xml:space="preserve"> سعدي وأفواج الولاية الرابعة، وتوسع الخلاف وأعلن المكتب السياسي تأجيل الانتخابات، وقامت مظاهرات في العاصمة </w:t>
      </w:r>
      <w:proofErr w:type="spellStart"/>
      <w:r>
        <w:rPr>
          <w:rFonts w:hint="cs"/>
          <w:rtl/>
          <w:lang w:bidi="ar-DZ"/>
        </w:rPr>
        <w:t>منادية</w:t>
      </w:r>
      <w:proofErr w:type="spellEnd"/>
      <w:r>
        <w:rPr>
          <w:rFonts w:hint="cs"/>
          <w:rtl/>
          <w:lang w:bidi="ar-DZ"/>
        </w:rPr>
        <w:t xml:space="preserve"> بشعار «الجيش إلى الثكنات» كان هذا الشعار الذي رفعته الحكومة في جويلية ضد هيئة الأركان </w:t>
      </w:r>
      <w:r w:rsidRPr="00214DDD">
        <w:rPr>
          <w:rFonts w:hint="cs"/>
          <w:vertAlign w:val="superscript"/>
          <w:rtl/>
          <w:lang w:bidi="ar-DZ"/>
        </w:rPr>
        <w:t>(</w:t>
      </w:r>
      <w:r w:rsidRPr="002C2440">
        <w:rPr>
          <w:rStyle w:val="a6"/>
          <w:rtl/>
          <w:lang w:bidi="ar-DZ"/>
        </w:rPr>
        <w:footnoteReference w:id="95"/>
      </w:r>
      <w:r w:rsidRPr="00214DDD">
        <w:rPr>
          <w:rFonts w:hint="cs"/>
          <w:vertAlign w:val="superscript"/>
          <w:rtl/>
          <w:lang w:bidi="ar-DZ"/>
        </w:rPr>
        <w:t>)</w:t>
      </w:r>
      <w:r>
        <w:rPr>
          <w:rFonts w:hint="cs"/>
          <w:rtl/>
          <w:lang w:bidi="ar-DZ"/>
        </w:rPr>
        <w:t xml:space="preserve">. </w:t>
      </w:r>
    </w:p>
    <w:p w14:paraId="76589EAE" w14:textId="253C8D54" w:rsidR="00A42B42" w:rsidRDefault="002B5B12" w:rsidP="00CC2729">
      <w:pPr>
        <w:widowControl w:val="0"/>
        <w:spacing w:after="0" w:line="276" w:lineRule="auto"/>
        <w:ind w:firstLine="566"/>
        <w:rPr>
          <w:rtl/>
          <w:lang w:bidi="ar-DZ"/>
        </w:rPr>
      </w:pPr>
      <w:r>
        <w:rPr>
          <w:rFonts w:hint="cs"/>
          <w:rtl/>
          <w:lang w:bidi="ar-DZ"/>
        </w:rPr>
        <w:t xml:space="preserve">وفي 29 أوت اصطدمت الأفواج المسلحة </w:t>
      </w:r>
      <w:proofErr w:type="spellStart"/>
      <w:r>
        <w:rPr>
          <w:rFonts w:hint="cs"/>
          <w:rtl/>
          <w:lang w:bidi="ar-DZ"/>
        </w:rPr>
        <w:t>لياسف</w:t>
      </w:r>
      <w:proofErr w:type="spellEnd"/>
      <w:r>
        <w:rPr>
          <w:rFonts w:hint="cs"/>
          <w:rtl/>
          <w:lang w:bidi="ar-DZ"/>
        </w:rPr>
        <w:t xml:space="preserve"> سعدي في القصبة بقوات الولاية الرابعة، راح ضحيتها</w:t>
      </w:r>
      <w:r w:rsidR="00034A8E">
        <w:rPr>
          <w:rFonts w:hint="cs"/>
          <w:rtl/>
          <w:lang w:bidi="ar-DZ"/>
        </w:rPr>
        <w:t xml:space="preserve"> حوالي</w:t>
      </w:r>
      <w:r>
        <w:rPr>
          <w:rFonts w:hint="cs"/>
          <w:rtl/>
          <w:lang w:bidi="ar-DZ"/>
        </w:rPr>
        <w:t xml:space="preserve"> 13 قتيل </w:t>
      </w:r>
      <w:r w:rsidRPr="002B5B12">
        <w:rPr>
          <w:rFonts w:hint="cs"/>
          <w:vertAlign w:val="superscript"/>
          <w:rtl/>
          <w:lang w:bidi="ar-DZ"/>
        </w:rPr>
        <w:t>(</w:t>
      </w:r>
      <w:r w:rsidRPr="002C2440">
        <w:rPr>
          <w:rStyle w:val="a6"/>
          <w:rtl/>
          <w:lang w:bidi="ar-DZ"/>
        </w:rPr>
        <w:footnoteReference w:id="96"/>
      </w:r>
      <w:r w:rsidRPr="002B5B12">
        <w:rPr>
          <w:rFonts w:hint="cs"/>
          <w:vertAlign w:val="superscript"/>
          <w:rtl/>
          <w:lang w:bidi="ar-DZ"/>
        </w:rPr>
        <w:t>)</w:t>
      </w:r>
      <w:r>
        <w:rPr>
          <w:rFonts w:hint="cs"/>
          <w:rtl/>
          <w:lang w:bidi="ar-DZ"/>
        </w:rPr>
        <w:t>، وقد اشتد الهجوم على الولاية الرابعة من جميع الج</w:t>
      </w:r>
      <w:r w:rsidR="00CC2729">
        <w:rPr>
          <w:rFonts w:hint="cs"/>
          <w:rtl/>
          <w:lang w:bidi="ar-DZ"/>
        </w:rPr>
        <w:t>ه</w:t>
      </w:r>
      <w:r>
        <w:rPr>
          <w:rFonts w:hint="cs"/>
          <w:rtl/>
          <w:lang w:bidi="ar-DZ"/>
        </w:rPr>
        <w:t xml:space="preserve">ات سعيا لغزو العاصمة </w:t>
      </w:r>
      <w:r w:rsidRPr="002B5B12">
        <w:rPr>
          <w:rFonts w:hint="cs"/>
          <w:vertAlign w:val="superscript"/>
          <w:rtl/>
          <w:lang w:bidi="ar-DZ"/>
        </w:rPr>
        <w:t>(</w:t>
      </w:r>
      <w:r w:rsidRPr="002C2440">
        <w:rPr>
          <w:rStyle w:val="a6"/>
          <w:rtl/>
          <w:lang w:bidi="ar-DZ"/>
        </w:rPr>
        <w:footnoteReference w:id="97"/>
      </w:r>
      <w:r w:rsidRPr="002B5B12">
        <w:rPr>
          <w:rFonts w:hint="cs"/>
          <w:vertAlign w:val="superscript"/>
          <w:rtl/>
          <w:lang w:bidi="ar-DZ"/>
        </w:rPr>
        <w:t>)</w:t>
      </w:r>
      <w:r w:rsidR="00023971">
        <w:rPr>
          <w:rFonts w:hint="cs"/>
          <w:rtl/>
          <w:lang w:bidi="ar-DZ"/>
        </w:rPr>
        <w:t xml:space="preserve">. </w:t>
      </w:r>
      <w:r>
        <w:rPr>
          <w:rFonts w:hint="cs"/>
          <w:rtl/>
          <w:lang w:bidi="ar-DZ"/>
        </w:rPr>
        <w:t xml:space="preserve">وفي 30 أوت 1962م، وقع اجتماع في مدينة بوسعادة ضم الولاية الأولى والثانية بقيادتهما الجديدة والخامسة والسادسة وهيئة الأركان </w:t>
      </w:r>
      <w:r w:rsidRPr="002B5B12">
        <w:rPr>
          <w:rFonts w:hint="cs"/>
          <w:vertAlign w:val="superscript"/>
          <w:rtl/>
          <w:lang w:bidi="ar-DZ"/>
        </w:rPr>
        <w:t>(</w:t>
      </w:r>
      <w:r w:rsidRPr="002C2440">
        <w:rPr>
          <w:rStyle w:val="a6"/>
          <w:rtl/>
          <w:lang w:bidi="ar-DZ"/>
        </w:rPr>
        <w:footnoteReference w:id="98"/>
      </w:r>
      <w:r w:rsidRPr="002B5B12">
        <w:rPr>
          <w:rFonts w:hint="cs"/>
          <w:vertAlign w:val="superscript"/>
          <w:rtl/>
          <w:lang w:bidi="ar-DZ"/>
        </w:rPr>
        <w:t>)</w:t>
      </w:r>
      <w:r>
        <w:rPr>
          <w:rFonts w:hint="cs"/>
          <w:rtl/>
          <w:lang w:bidi="ar-DZ"/>
        </w:rPr>
        <w:t xml:space="preserve">، وتقرر محاصرتها بقوات كبيرة من حيث العدد، حيث نجد قوات الولاية الثانية بقيادة الصاغ العربي </w:t>
      </w:r>
      <w:r>
        <w:rPr>
          <w:rFonts w:hint="cs"/>
          <w:rtl/>
          <w:lang w:bidi="ar-DZ"/>
        </w:rPr>
        <w:lastRenderedPageBreak/>
        <w:t xml:space="preserve">والصاغ رابح </w:t>
      </w:r>
      <w:proofErr w:type="spellStart"/>
      <w:r>
        <w:rPr>
          <w:rFonts w:hint="cs"/>
          <w:rtl/>
          <w:lang w:bidi="ar-DZ"/>
        </w:rPr>
        <w:t>بلوصيف</w:t>
      </w:r>
      <w:proofErr w:type="spellEnd"/>
      <w:r>
        <w:rPr>
          <w:rFonts w:hint="cs"/>
          <w:rtl/>
          <w:lang w:bidi="ar-DZ"/>
        </w:rPr>
        <w:t xml:space="preserve">، والولاية الأولى بقيادة الطاهر </w:t>
      </w:r>
      <w:r w:rsidR="00E35584">
        <w:rPr>
          <w:rFonts w:hint="cs"/>
          <w:rtl/>
          <w:lang w:bidi="ar-DZ"/>
        </w:rPr>
        <w:t>الزبيري</w:t>
      </w:r>
      <w:r>
        <w:rPr>
          <w:rFonts w:hint="cs"/>
          <w:rtl/>
          <w:lang w:bidi="ar-DZ"/>
        </w:rPr>
        <w:t xml:space="preserve"> </w:t>
      </w:r>
      <w:r w:rsidRPr="002B5B12">
        <w:rPr>
          <w:rFonts w:hint="cs"/>
          <w:vertAlign w:val="superscript"/>
          <w:rtl/>
          <w:lang w:bidi="ar-DZ"/>
        </w:rPr>
        <w:t>(</w:t>
      </w:r>
      <w:r w:rsidRPr="002C2440">
        <w:rPr>
          <w:rStyle w:val="a6"/>
          <w:rtl/>
          <w:lang w:bidi="ar-DZ"/>
        </w:rPr>
        <w:footnoteReference w:id="99"/>
      </w:r>
      <w:r w:rsidRPr="002B5B12">
        <w:rPr>
          <w:rFonts w:hint="cs"/>
          <w:vertAlign w:val="superscript"/>
          <w:rtl/>
          <w:lang w:bidi="ar-DZ"/>
        </w:rPr>
        <w:t>)</w:t>
      </w:r>
      <w:r>
        <w:rPr>
          <w:rFonts w:hint="cs"/>
          <w:rtl/>
          <w:lang w:bidi="ar-DZ"/>
        </w:rPr>
        <w:t xml:space="preserve"> والسادسة بقيادة العقيد شعباني والولاية الخامسة بقيادة عثمان</w:t>
      </w:r>
      <w:r w:rsidR="006D6F0F">
        <w:rPr>
          <w:rFonts w:hint="cs"/>
          <w:rtl/>
          <w:lang w:bidi="ar-DZ"/>
        </w:rPr>
        <w:t xml:space="preserve"> </w:t>
      </w:r>
      <w:r w:rsidR="006D6F0F" w:rsidRPr="006D6F0F">
        <w:rPr>
          <w:rFonts w:hint="cs"/>
          <w:vertAlign w:val="superscript"/>
          <w:rtl/>
          <w:lang w:bidi="ar-DZ"/>
        </w:rPr>
        <w:t>(</w:t>
      </w:r>
      <w:r w:rsidR="006D6F0F" w:rsidRPr="002C2440">
        <w:rPr>
          <w:rStyle w:val="a6"/>
          <w:rtl/>
          <w:lang w:bidi="ar-DZ"/>
        </w:rPr>
        <w:footnoteReference w:id="100"/>
      </w:r>
      <w:r w:rsidR="006D6F0F" w:rsidRPr="006D6F0F">
        <w:rPr>
          <w:rFonts w:hint="cs"/>
          <w:vertAlign w:val="superscript"/>
          <w:rtl/>
          <w:lang w:bidi="ar-DZ"/>
        </w:rPr>
        <w:t>)</w:t>
      </w:r>
      <w:r w:rsidR="006D6F0F">
        <w:rPr>
          <w:rFonts w:hint="cs"/>
          <w:rtl/>
          <w:lang w:bidi="ar-DZ"/>
        </w:rPr>
        <w:t>.</w:t>
      </w:r>
    </w:p>
    <w:p w14:paraId="40CC70A6" w14:textId="4A43544E" w:rsidR="002B5B12" w:rsidRDefault="00A42B42" w:rsidP="00E77B8A">
      <w:pPr>
        <w:widowControl w:val="0"/>
        <w:spacing w:after="0" w:line="276" w:lineRule="auto"/>
        <w:ind w:firstLine="566"/>
        <w:rPr>
          <w:rtl/>
          <w:lang w:bidi="ar-DZ"/>
        </w:rPr>
      </w:pPr>
      <w:r>
        <w:rPr>
          <w:rFonts w:hint="cs"/>
          <w:rtl/>
          <w:lang w:bidi="ar-DZ"/>
        </w:rPr>
        <w:t xml:space="preserve">وأمر بن بلة هذه القوات بالزحف على العاصمة في 03 ديسمبر 1962م </w:t>
      </w:r>
      <w:r w:rsidRPr="00A42B42">
        <w:rPr>
          <w:rFonts w:hint="cs"/>
          <w:vertAlign w:val="superscript"/>
          <w:rtl/>
          <w:lang w:bidi="ar-DZ"/>
        </w:rPr>
        <w:t>(</w:t>
      </w:r>
      <w:r w:rsidRPr="002C2440">
        <w:rPr>
          <w:rStyle w:val="a6"/>
          <w:rtl/>
          <w:lang w:bidi="ar-DZ"/>
        </w:rPr>
        <w:footnoteReference w:id="101"/>
      </w:r>
      <w:r w:rsidRPr="00A42B42">
        <w:rPr>
          <w:rFonts w:hint="cs"/>
          <w:vertAlign w:val="superscript"/>
          <w:rtl/>
          <w:lang w:bidi="ar-DZ"/>
        </w:rPr>
        <w:t>)</w:t>
      </w:r>
      <w:r>
        <w:rPr>
          <w:rFonts w:hint="cs"/>
          <w:rtl/>
          <w:lang w:bidi="ar-DZ"/>
        </w:rPr>
        <w:t xml:space="preserve">، وحدثت مواجهات بين عناصر جيش الحدود ومجاهدي الولاية الرابعة في الشلف، وسيدي عيسى، وقصر البخاري والمدية ... خلفت أكثر من 1000 قتيل </w:t>
      </w:r>
      <w:r w:rsidRPr="00A42B42">
        <w:rPr>
          <w:rFonts w:hint="cs"/>
          <w:vertAlign w:val="superscript"/>
          <w:rtl/>
          <w:lang w:bidi="ar-DZ"/>
        </w:rPr>
        <w:t>(</w:t>
      </w:r>
      <w:r w:rsidRPr="002C2440">
        <w:rPr>
          <w:rStyle w:val="a6"/>
          <w:rtl/>
          <w:lang w:bidi="ar-DZ"/>
        </w:rPr>
        <w:footnoteReference w:id="102"/>
      </w:r>
      <w:r w:rsidRPr="00A42B42">
        <w:rPr>
          <w:rFonts w:hint="cs"/>
          <w:vertAlign w:val="superscript"/>
          <w:rtl/>
          <w:lang w:bidi="ar-DZ"/>
        </w:rPr>
        <w:t>)</w:t>
      </w:r>
      <w:r>
        <w:rPr>
          <w:rFonts w:hint="cs"/>
          <w:rtl/>
          <w:lang w:bidi="ar-DZ"/>
        </w:rPr>
        <w:t>.</w:t>
      </w:r>
    </w:p>
    <w:p w14:paraId="7E0A5875" w14:textId="77777777" w:rsidR="00340AAB" w:rsidRDefault="00A42B42" w:rsidP="00987769">
      <w:pPr>
        <w:widowControl w:val="0"/>
        <w:spacing w:after="0" w:line="276" w:lineRule="auto"/>
        <w:ind w:firstLine="566"/>
        <w:rPr>
          <w:rtl/>
          <w:lang w:bidi="ar-DZ"/>
        </w:rPr>
      </w:pPr>
      <w:r>
        <w:rPr>
          <w:rFonts w:hint="cs"/>
          <w:rtl/>
          <w:lang w:bidi="ar-DZ"/>
        </w:rPr>
        <w:t xml:space="preserve">وفي هذا المسار الضيق خرج الشعب الجزائري إلى الساحة وأقام </w:t>
      </w:r>
      <w:r w:rsidR="00B15388">
        <w:rPr>
          <w:rFonts w:hint="cs"/>
          <w:rtl/>
          <w:lang w:bidi="ar-DZ"/>
        </w:rPr>
        <w:t>من أجساده الحية حواجز بين القوات المتصارعة، مردداً شعار «سبع سنين بركات»، ولولا تدخل بعض المناضلين الحكماء على رأسهم بن يوسف بن خدة</w:t>
      </w:r>
      <w:r w:rsidR="000E0424">
        <w:rPr>
          <w:rFonts w:hint="cs"/>
          <w:rtl/>
          <w:lang w:bidi="ar-DZ"/>
        </w:rPr>
        <w:t xml:space="preserve"> لتسوية الوضع بالتنازل عن السلطة، لدخلت الجزائر حرباً أهلية يصعب حلها </w:t>
      </w:r>
      <w:r w:rsidR="000E0424" w:rsidRPr="000E0424">
        <w:rPr>
          <w:rFonts w:hint="cs"/>
          <w:vertAlign w:val="superscript"/>
          <w:rtl/>
          <w:lang w:bidi="ar-DZ"/>
        </w:rPr>
        <w:t>(</w:t>
      </w:r>
      <w:r w:rsidR="000E0424" w:rsidRPr="002C2440">
        <w:rPr>
          <w:rStyle w:val="a6"/>
          <w:rtl/>
          <w:lang w:bidi="ar-DZ"/>
        </w:rPr>
        <w:footnoteReference w:id="103"/>
      </w:r>
      <w:r w:rsidR="000E0424" w:rsidRPr="000E0424">
        <w:rPr>
          <w:rFonts w:hint="cs"/>
          <w:vertAlign w:val="superscript"/>
          <w:rtl/>
          <w:lang w:bidi="ar-DZ"/>
        </w:rPr>
        <w:t>)</w:t>
      </w:r>
      <w:r w:rsidR="000E0424">
        <w:rPr>
          <w:rFonts w:hint="cs"/>
          <w:rtl/>
          <w:lang w:bidi="ar-DZ"/>
        </w:rPr>
        <w:t>،</w:t>
      </w:r>
      <w:r w:rsidR="00340AAB">
        <w:rPr>
          <w:rFonts w:hint="cs"/>
          <w:rtl/>
          <w:lang w:bidi="ar-DZ"/>
        </w:rPr>
        <w:t xml:space="preserve"> ومهما كان فإن جيش الحدود هو الذي فرض نفسه، وكان الأقوى في هذا الصراع </w:t>
      </w:r>
      <w:r w:rsidR="00340AAB" w:rsidRPr="00340AAB">
        <w:rPr>
          <w:rFonts w:hint="cs"/>
          <w:vertAlign w:val="superscript"/>
          <w:rtl/>
          <w:lang w:bidi="ar-DZ"/>
        </w:rPr>
        <w:t>(</w:t>
      </w:r>
      <w:r w:rsidR="00340AAB" w:rsidRPr="002C2440">
        <w:rPr>
          <w:rStyle w:val="a6"/>
          <w:rtl/>
          <w:lang w:bidi="ar-DZ"/>
        </w:rPr>
        <w:footnoteReference w:id="104"/>
      </w:r>
      <w:r w:rsidR="00340AAB" w:rsidRPr="00340AAB">
        <w:rPr>
          <w:rFonts w:hint="cs"/>
          <w:vertAlign w:val="superscript"/>
          <w:rtl/>
          <w:lang w:bidi="ar-DZ"/>
        </w:rPr>
        <w:t>)</w:t>
      </w:r>
      <w:r w:rsidR="00987769">
        <w:rPr>
          <w:rFonts w:hint="cs"/>
          <w:rtl/>
          <w:lang w:bidi="ar-DZ"/>
        </w:rPr>
        <w:t>، وهنا</w:t>
      </w:r>
      <w:r w:rsidR="00340AAB">
        <w:rPr>
          <w:rFonts w:hint="cs"/>
          <w:rtl/>
          <w:lang w:bidi="ar-DZ"/>
        </w:rPr>
        <w:t xml:space="preserve"> يقول محمد بوضياف</w:t>
      </w:r>
      <w:r w:rsidR="0043342D">
        <w:rPr>
          <w:rFonts w:hint="cs"/>
          <w:rtl/>
          <w:lang w:bidi="ar-DZ"/>
        </w:rPr>
        <w:t xml:space="preserve">؛ </w:t>
      </w:r>
      <w:r w:rsidR="00340AAB">
        <w:rPr>
          <w:rFonts w:hint="cs"/>
          <w:rtl/>
          <w:lang w:bidi="ar-DZ"/>
        </w:rPr>
        <w:t>أن الكثير من الناس لم يدركوا أن مجموعة تلمسان كانت تريد الاستيلاء على السلطة، وهي لم تصل إلى هدفها إلا عن طر</w:t>
      </w:r>
      <w:r w:rsidR="0043342D">
        <w:rPr>
          <w:rFonts w:hint="cs"/>
          <w:rtl/>
          <w:lang w:bidi="ar-DZ"/>
        </w:rPr>
        <w:t>يق استغلال مشاعر الشعب الجزائري</w:t>
      </w:r>
      <w:r w:rsidR="00340AAB">
        <w:rPr>
          <w:rFonts w:hint="cs"/>
          <w:rtl/>
          <w:lang w:bidi="ar-DZ"/>
        </w:rPr>
        <w:t xml:space="preserve"> </w:t>
      </w:r>
      <w:r w:rsidR="00340AAB" w:rsidRPr="00340AAB">
        <w:rPr>
          <w:rFonts w:hint="cs"/>
          <w:vertAlign w:val="superscript"/>
          <w:rtl/>
          <w:lang w:bidi="ar-DZ"/>
        </w:rPr>
        <w:t>(</w:t>
      </w:r>
      <w:r w:rsidR="00340AAB" w:rsidRPr="002C2440">
        <w:rPr>
          <w:rStyle w:val="a6"/>
          <w:rtl/>
          <w:lang w:bidi="ar-DZ"/>
        </w:rPr>
        <w:footnoteReference w:id="105"/>
      </w:r>
      <w:r w:rsidR="00340AAB" w:rsidRPr="00340AAB">
        <w:rPr>
          <w:rFonts w:hint="cs"/>
          <w:vertAlign w:val="superscript"/>
          <w:rtl/>
          <w:lang w:bidi="ar-DZ"/>
        </w:rPr>
        <w:t>)</w:t>
      </w:r>
      <w:r w:rsidR="00340AAB">
        <w:rPr>
          <w:rFonts w:hint="cs"/>
          <w:rtl/>
          <w:lang w:bidi="ar-DZ"/>
        </w:rPr>
        <w:t>.</w:t>
      </w:r>
    </w:p>
    <w:p w14:paraId="6DF07DA2" w14:textId="77777777" w:rsidR="00A42B42" w:rsidRPr="00593E83" w:rsidRDefault="00987769" w:rsidP="00987769">
      <w:pPr>
        <w:widowControl w:val="0"/>
        <w:spacing w:after="0" w:line="276" w:lineRule="auto"/>
        <w:ind w:firstLine="566"/>
        <w:rPr>
          <w:lang w:bidi="ar-DZ"/>
        </w:rPr>
      </w:pPr>
      <w:r>
        <w:rPr>
          <w:rFonts w:hint="cs"/>
          <w:rtl/>
          <w:lang w:bidi="ar-DZ"/>
        </w:rPr>
        <w:t xml:space="preserve">استغل </w:t>
      </w:r>
      <w:r w:rsidR="00340AAB">
        <w:rPr>
          <w:rFonts w:hint="cs"/>
          <w:rtl/>
          <w:lang w:bidi="ar-DZ"/>
        </w:rPr>
        <w:t xml:space="preserve">الاستعمار الفرنسي هذه الأوضاع إلى أبعد الحدود، </w:t>
      </w:r>
      <w:r>
        <w:rPr>
          <w:rFonts w:hint="cs"/>
          <w:rtl/>
          <w:lang w:bidi="ar-DZ"/>
        </w:rPr>
        <w:t>و</w:t>
      </w:r>
      <w:r w:rsidR="00340AAB">
        <w:rPr>
          <w:rFonts w:hint="cs"/>
          <w:rtl/>
          <w:lang w:bidi="ar-DZ"/>
        </w:rPr>
        <w:t xml:space="preserve">انسحب حاملاً معه كل أرشيف الدولة، من أوراق وحسابات مستفيداً من عدم انتقال السلطة بشكل طبيعي </w:t>
      </w:r>
      <w:proofErr w:type="gramStart"/>
      <w:r w:rsidR="00340AAB">
        <w:rPr>
          <w:rFonts w:hint="cs"/>
          <w:rtl/>
          <w:lang w:bidi="ar-DZ"/>
        </w:rPr>
        <w:t>ومنتظم</w:t>
      </w:r>
      <w:r w:rsidR="00340AAB" w:rsidRPr="00340AAB">
        <w:rPr>
          <w:rFonts w:hint="cs"/>
          <w:vertAlign w:val="superscript"/>
          <w:rtl/>
          <w:lang w:bidi="ar-DZ"/>
        </w:rPr>
        <w:t>(</w:t>
      </w:r>
      <w:proofErr w:type="gramEnd"/>
      <w:r w:rsidR="00340AAB" w:rsidRPr="002C2440">
        <w:rPr>
          <w:rStyle w:val="a6"/>
          <w:rtl/>
          <w:lang w:bidi="ar-DZ"/>
        </w:rPr>
        <w:footnoteReference w:id="106"/>
      </w:r>
      <w:r w:rsidR="00340AAB" w:rsidRPr="00340AAB">
        <w:rPr>
          <w:rFonts w:hint="cs"/>
          <w:vertAlign w:val="superscript"/>
          <w:rtl/>
          <w:lang w:bidi="ar-DZ"/>
        </w:rPr>
        <w:t>)</w:t>
      </w:r>
      <w:r w:rsidR="00340AAB">
        <w:rPr>
          <w:rFonts w:hint="cs"/>
          <w:rtl/>
          <w:lang w:bidi="ar-DZ"/>
        </w:rPr>
        <w:t xml:space="preserve">. </w:t>
      </w:r>
      <w:r w:rsidR="00B15388">
        <w:rPr>
          <w:rFonts w:hint="cs"/>
          <w:rtl/>
          <w:lang w:bidi="ar-DZ"/>
        </w:rPr>
        <w:t xml:space="preserve"> </w:t>
      </w:r>
    </w:p>
    <w:p w14:paraId="3E1096E1" w14:textId="77777777" w:rsidR="000228D2" w:rsidRPr="00234DC3" w:rsidRDefault="000228D2" w:rsidP="00987769">
      <w:pPr>
        <w:widowControl w:val="0"/>
        <w:spacing w:after="0" w:line="276" w:lineRule="auto"/>
        <w:rPr>
          <w:b/>
          <w:bCs/>
          <w:sz w:val="36"/>
          <w:szCs w:val="36"/>
          <w:rtl/>
          <w:lang w:bidi="ar-DZ"/>
        </w:rPr>
      </w:pPr>
      <w:r w:rsidRPr="00234DC3">
        <w:rPr>
          <w:rFonts w:hint="cs"/>
          <w:b/>
          <w:bCs/>
          <w:sz w:val="36"/>
          <w:szCs w:val="36"/>
          <w:rtl/>
          <w:lang w:bidi="ar-DZ"/>
        </w:rPr>
        <w:lastRenderedPageBreak/>
        <w:t>المبحث الثالث: تداعيات أزمة صائفة 1962م</w:t>
      </w:r>
    </w:p>
    <w:p w14:paraId="1D79064A" w14:textId="7E159ACF" w:rsidR="000228D2" w:rsidRPr="00234DC3" w:rsidRDefault="00D27E13" w:rsidP="00987769">
      <w:pPr>
        <w:widowControl w:val="0"/>
        <w:spacing w:after="0" w:line="276" w:lineRule="auto"/>
        <w:rPr>
          <w:b/>
          <w:bCs/>
          <w:sz w:val="36"/>
          <w:szCs w:val="36"/>
          <w:rtl/>
          <w:lang w:bidi="ar-DZ"/>
        </w:rPr>
      </w:pPr>
      <w:r>
        <w:rPr>
          <w:rFonts w:hint="cs"/>
          <w:b/>
          <w:bCs/>
          <w:sz w:val="36"/>
          <w:szCs w:val="36"/>
          <w:rtl/>
          <w:lang w:bidi="ar-DZ"/>
        </w:rPr>
        <w:t>1</w:t>
      </w:r>
      <w:r w:rsidR="000228D2" w:rsidRPr="00234DC3">
        <w:rPr>
          <w:rFonts w:hint="cs"/>
          <w:b/>
          <w:bCs/>
          <w:sz w:val="36"/>
          <w:szCs w:val="36"/>
          <w:rtl/>
          <w:lang w:bidi="ar-DZ"/>
        </w:rPr>
        <w:t>-انتصار المكتب السياسي:</w:t>
      </w:r>
    </w:p>
    <w:p w14:paraId="46F30279" w14:textId="77777777" w:rsidR="000228D2" w:rsidRDefault="009A5878" w:rsidP="00987769">
      <w:pPr>
        <w:widowControl w:val="0"/>
        <w:spacing w:after="0" w:line="276" w:lineRule="auto"/>
        <w:ind w:firstLine="566"/>
        <w:rPr>
          <w:rtl/>
          <w:lang w:bidi="ar-DZ"/>
        </w:rPr>
      </w:pPr>
      <w:r>
        <w:rPr>
          <w:rFonts w:hint="cs"/>
          <w:rtl/>
          <w:lang w:bidi="ar-DZ"/>
        </w:rPr>
        <w:t xml:space="preserve">في 22 جويلية 1962م، </w:t>
      </w:r>
      <w:proofErr w:type="spellStart"/>
      <w:r>
        <w:rPr>
          <w:rFonts w:hint="cs"/>
          <w:rtl/>
          <w:lang w:bidi="ar-DZ"/>
        </w:rPr>
        <w:t>بتلمسان</w:t>
      </w:r>
      <w:proofErr w:type="spellEnd"/>
      <w:r>
        <w:rPr>
          <w:rFonts w:hint="cs"/>
          <w:rtl/>
          <w:lang w:bidi="ar-DZ"/>
        </w:rPr>
        <w:t xml:space="preserve">، بادر بن بلة إلى الإعلان عن قيام المكتب السياسي بأعضائه السبعة </w:t>
      </w:r>
      <w:r w:rsidRPr="009A5878">
        <w:rPr>
          <w:rFonts w:hint="cs"/>
          <w:vertAlign w:val="superscript"/>
          <w:rtl/>
          <w:lang w:bidi="ar-DZ"/>
        </w:rPr>
        <w:t>(</w:t>
      </w:r>
      <w:r w:rsidRPr="002C2440">
        <w:rPr>
          <w:rStyle w:val="a6"/>
          <w:rtl/>
          <w:lang w:bidi="ar-DZ"/>
        </w:rPr>
        <w:footnoteReference w:id="107"/>
      </w:r>
      <w:r w:rsidRPr="009A5878">
        <w:rPr>
          <w:rFonts w:hint="cs"/>
          <w:vertAlign w:val="superscript"/>
          <w:rtl/>
          <w:lang w:bidi="ar-DZ"/>
        </w:rPr>
        <w:t>)</w:t>
      </w:r>
      <w:r>
        <w:rPr>
          <w:rFonts w:hint="cs"/>
          <w:rtl/>
          <w:lang w:bidi="ar-DZ"/>
        </w:rPr>
        <w:t>، الحائزين على ثقة المجلس كسلط</w:t>
      </w:r>
      <w:r w:rsidR="00B100CB">
        <w:rPr>
          <w:rFonts w:hint="cs"/>
          <w:rtl/>
          <w:lang w:bidi="ar-DZ"/>
        </w:rPr>
        <w:t xml:space="preserve">ة وطنية شرعية والجزائر </w:t>
      </w:r>
      <w:proofErr w:type="gramStart"/>
      <w:r w:rsidR="00B100CB">
        <w:rPr>
          <w:rFonts w:hint="cs"/>
          <w:rtl/>
          <w:lang w:bidi="ar-DZ"/>
        </w:rPr>
        <w:t>المستقلة</w:t>
      </w:r>
      <w:r w:rsidRPr="009A5878">
        <w:rPr>
          <w:rFonts w:hint="cs"/>
          <w:vertAlign w:val="superscript"/>
          <w:rtl/>
          <w:lang w:bidi="ar-DZ"/>
        </w:rPr>
        <w:t>(</w:t>
      </w:r>
      <w:proofErr w:type="gramEnd"/>
      <w:r w:rsidRPr="002C2440">
        <w:rPr>
          <w:rStyle w:val="a6"/>
          <w:rtl/>
          <w:lang w:bidi="ar-DZ"/>
        </w:rPr>
        <w:footnoteReference w:id="108"/>
      </w:r>
      <w:r w:rsidRPr="009A5878">
        <w:rPr>
          <w:rFonts w:hint="cs"/>
          <w:vertAlign w:val="superscript"/>
          <w:rtl/>
          <w:lang w:bidi="ar-DZ"/>
        </w:rPr>
        <w:t>)</w:t>
      </w:r>
      <w:r>
        <w:rPr>
          <w:rFonts w:hint="cs"/>
          <w:rtl/>
          <w:lang w:bidi="ar-DZ"/>
        </w:rPr>
        <w:t>.</w:t>
      </w:r>
    </w:p>
    <w:p w14:paraId="73B2C1A2" w14:textId="77777777" w:rsidR="009A5878" w:rsidRDefault="009A5878" w:rsidP="00987769">
      <w:pPr>
        <w:widowControl w:val="0"/>
        <w:spacing w:after="0" w:line="276" w:lineRule="auto"/>
        <w:ind w:firstLine="566"/>
        <w:rPr>
          <w:rtl/>
          <w:lang w:bidi="ar-DZ"/>
        </w:rPr>
      </w:pPr>
      <w:r>
        <w:rPr>
          <w:rFonts w:hint="cs"/>
          <w:rtl/>
          <w:lang w:bidi="ar-DZ"/>
        </w:rPr>
        <w:t xml:space="preserve">وفي 02 أوت تمكن المكتب السياسي برئاسة بن بلة دخول العاصمة والاستقرار فيها كسلطة قيادية حاكمة بموافقة جميع الأطراف عدا الحسين </w:t>
      </w:r>
      <w:proofErr w:type="spellStart"/>
      <w:r>
        <w:rPr>
          <w:rFonts w:hint="cs"/>
          <w:rtl/>
          <w:lang w:bidi="ar-DZ"/>
        </w:rPr>
        <w:t>آيت</w:t>
      </w:r>
      <w:proofErr w:type="spellEnd"/>
      <w:r>
        <w:rPr>
          <w:rFonts w:hint="cs"/>
          <w:rtl/>
          <w:lang w:bidi="ar-DZ"/>
        </w:rPr>
        <w:t xml:space="preserve"> أحمد الذي انسحب إلى باريس مؤقتاً متهماً الجميع بالتكالب على السلطة </w:t>
      </w:r>
      <w:r w:rsidRPr="009A5878">
        <w:rPr>
          <w:rFonts w:hint="cs"/>
          <w:vertAlign w:val="superscript"/>
          <w:rtl/>
          <w:lang w:bidi="ar-DZ"/>
        </w:rPr>
        <w:t>(</w:t>
      </w:r>
      <w:r w:rsidRPr="002C2440">
        <w:rPr>
          <w:rStyle w:val="a6"/>
          <w:rtl/>
          <w:lang w:bidi="ar-DZ"/>
        </w:rPr>
        <w:footnoteReference w:id="109"/>
      </w:r>
      <w:r w:rsidRPr="009A5878">
        <w:rPr>
          <w:rFonts w:hint="cs"/>
          <w:vertAlign w:val="superscript"/>
          <w:rtl/>
          <w:lang w:bidi="ar-DZ"/>
        </w:rPr>
        <w:t>)</w:t>
      </w:r>
      <w:r>
        <w:rPr>
          <w:rFonts w:hint="cs"/>
          <w:rtl/>
          <w:lang w:bidi="ar-DZ"/>
        </w:rPr>
        <w:t>.</w:t>
      </w:r>
    </w:p>
    <w:p w14:paraId="2BBB5059" w14:textId="77777777" w:rsidR="00C84DCC" w:rsidRDefault="009A5878" w:rsidP="00987769">
      <w:pPr>
        <w:widowControl w:val="0"/>
        <w:spacing w:after="0" w:line="276" w:lineRule="auto"/>
        <w:ind w:firstLine="566"/>
        <w:rPr>
          <w:rtl/>
          <w:lang w:bidi="ar-DZ"/>
        </w:rPr>
      </w:pPr>
      <w:r>
        <w:rPr>
          <w:rFonts w:hint="cs"/>
          <w:rtl/>
          <w:lang w:bidi="ar-DZ"/>
        </w:rPr>
        <w:t xml:space="preserve">ويقول </w:t>
      </w:r>
      <w:proofErr w:type="spellStart"/>
      <w:r>
        <w:rPr>
          <w:rFonts w:hint="cs"/>
          <w:rtl/>
          <w:lang w:bidi="ar-DZ"/>
        </w:rPr>
        <w:t>بورقعة</w:t>
      </w:r>
      <w:proofErr w:type="spellEnd"/>
      <w:r>
        <w:rPr>
          <w:rFonts w:hint="cs"/>
          <w:rtl/>
          <w:lang w:bidi="ar-DZ"/>
        </w:rPr>
        <w:t xml:space="preserve"> أن الولاية الرابعة قررت السماح لأعضاء المكتب السياسي بالدخول إلى العاصمة بناء على اتفاق مبدئي، تم في 25 سبتمبر نص على التحضير لانتخاب مكتب سياسي مؤقت </w:t>
      </w:r>
      <w:r w:rsidRPr="009A5878">
        <w:rPr>
          <w:rFonts w:hint="cs"/>
          <w:vertAlign w:val="superscript"/>
          <w:rtl/>
          <w:lang w:bidi="ar-DZ"/>
        </w:rPr>
        <w:t>(</w:t>
      </w:r>
      <w:r w:rsidRPr="002C2440">
        <w:rPr>
          <w:rStyle w:val="a6"/>
          <w:rtl/>
          <w:lang w:bidi="ar-DZ"/>
        </w:rPr>
        <w:footnoteReference w:id="110"/>
      </w:r>
      <w:r w:rsidRPr="009A5878">
        <w:rPr>
          <w:rFonts w:hint="cs"/>
          <w:vertAlign w:val="superscript"/>
          <w:rtl/>
          <w:lang w:bidi="ar-DZ"/>
        </w:rPr>
        <w:t>)</w:t>
      </w:r>
      <w:r>
        <w:rPr>
          <w:rFonts w:hint="cs"/>
          <w:rtl/>
          <w:lang w:bidi="ar-DZ"/>
        </w:rPr>
        <w:t xml:space="preserve">، وانتخاب أعضاء مجلس وطني جديد تكون له صلاحيات لتعيين أعضاء دائمين في المكتب السياسي </w:t>
      </w:r>
      <w:r w:rsidRPr="009A5878">
        <w:rPr>
          <w:rFonts w:hint="cs"/>
          <w:vertAlign w:val="superscript"/>
          <w:rtl/>
          <w:lang w:bidi="ar-DZ"/>
        </w:rPr>
        <w:t>(</w:t>
      </w:r>
      <w:r w:rsidRPr="002C2440">
        <w:rPr>
          <w:rStyle w:val="a6"/>
          <w:rtl/>
          <w:lang w:bidi="ar-DZ"/>
        </w:rPr>
        <w:footnoteReference w:id="111"/>
      </w:r>
      <w:r w:rsidRPr="009A5878">
        <w:rPr>
          <w:rFonts w:hint="cs"/>
          <w:vertAlign w:val="superscript"/>
          <w:rtl/>
          <w:lang w:bidi="ar-DZ"/>
        </w:rPr>
        <w:t>)</w:t>
      </w:r>
      <w:r w:rsidR="00C84DCC">
        <w:rPr>
          <w:rFonts w:hint="cs"/>
          <w:rtl/>
          <w:lang w:bidi="ar-DZ"/>
        </w:rPr>
        <w:t xml:space="preserve">، وبذلك دخلت الجزائر عصر جديد من الاستقرار النسبي، أتاح لها انتخاب المجلس التأسيسي التشريعي </w:t>
      </w:r>
      <w:r w:rsidR="00C84DCC" w:rsidRPr="00C84DCC">
        <w:rPr>
          <w:rFonts w:hint="cs"/>
          <w:vertAlign w:val="superscript"/>
          <w:rtl/>
          <w:lang w:bidi="ar-DZ"/>
        </w:rPr>
        <w:t>(</w:t>
      </w:r>
      <w:r w:rsidR="00C84DCC" w:rsidRPr="002C2440">
        <w:rPr>
          <w:rStyle w:val="a6"/>
          <w:rtl/>
          <w:lang w:bidi="ar-DZ"/>
        </w:rPr>
        <w:footnoteReference w:id="112"/>
      </w:r>
      <w:r w:rsidR="00C84DCC" w:rsidRPr="00C84DCC">
        <w:rPr>
          <w:rFonts w:hint="cs"/>
          <w:vertAlign w:val="superscript"/>
          <w:rtl/>
          <w:lang w:bidi="ar-DZ"/>
        </w:rPr>
        <w:t>)</w:t>
      </w:r>
      <w:r w:rsidR="00034A8E">
        <w:rPr>
          <w:rFonts w:hint="cs"/>
          <w:rtl/>
          <w:lang w:bidi="ar-DZ"/>
        </w:rPr>
        <w:t>، بعد انتصار المكتب السياسي وعزمه على ا</w:t>
      </w:r>
      <w:r w:rsidR="00C84DCC">
        <w:rPr>
          <w:rFonts w:hint="cs"/>
          <w:rtl/>
          <w:lang w:bidi="ar-DZ"/>
        </w:rPr>
        <w:t xml:space="preserve">لتمرد وعودته لتولي سلطته كاملة </w:t>
      </w:r>
      <w:r w:rsidR="00C84DCC" w:rsidRPr="00C84DCC">
        <w:rPr>
          <w:rFonts w:hint="cs"/>
          <w:vertAlign w:val="superscript"/>
          <w:rtl/>
          <w:lang w:bidi="ar-DZ"/>
        </w:rPr>
        <w:t>(</w:t>
      </w:r>
      <w:r w:rsidR="00C84DCC" w:rsidRPr="002C2440">
        <w:rPr>
          <w:rStyle w:val="a6"/>
          <w:rtl/>
          <w:lang w:bidi="ar-DZ"/>
        </w:rPr>
        <w:footnoteReference w:id="113"/>
      </w:r>
      <w:r w:rsidR="00C84DCC" w:rsidRPr="00C84DCC">
        <w:rPr>
          <w:rFonts w:hint="cs"/>
          <w:vertAlign w:val="superscript"/>
          <w:rtl/>
          <w:lang w:bidi="ar-DZ"/>
        </w:rPr>
        <w:t>)</w:t>
      </w:r>
      <w:r w:rsidR="00C84DCC">
        <w:rPr>
          <w:rFonts w:hint="cs"/>
          <w:rtl/>
          <w:lang w:bidi="ar-DZ"/>
        </w:rPr>
        <w:t>.</w:t>
      </w:r>
    </w:p>
    <w:p w14:paraId="4C0640C5" w14:textId="77777777" w:rsidR="00C84DCC" w:rsidRDefault="00C84DCC" w:rsidP="00987769">
      <w:pPr>
        <w:widowControl w:val="0"/>
        <w:spacing w:after="0" w:line="276" w:lineRule="auto"/>
        <w:ind w:firstLine="566"/>
        <w:rPr>
          <w:rtl/>
          <w:lang w:bidi="ar-DZ"/>
        </w:rPr>
      </w:pPr>
      <w:r>
        <w:rPr>
          <w:rFonts w:hint="cs"/>
          <w:rtl/>
          <w:lang w:bidi="ar-DZ"/>
        </w:rPr>
        <w:t>على إثر هذا الوضع قرر بن بلة وفرحات عباس وخيضر تشكيل حكومة لا يتمثل فيها غير أنصار مجموعة تل</w:t>
      </w:r>
      <w:r w:rsidR="00E44B3C">
        <w:rPr>
          <w:rFonts w:hint="cs"/>
          <w:rtl/>
          <w:lang w:bidi="ar-DZ"/>
        </w:rPr>
        <w:t>مسان، لذلك</w:t>
      </w:r>
      <w:r>
        <w:rPr>
          <w:rFonts w:hint="cs"/>
          <w:rtl/>
          <w:lang w:bidi="ar-DZ"/>
        </w:rPr>
        <w:t xml:space="preserve"> شطب من لوائح النواب خمسون قيادياً من بينهم </w:t>
      </w:r>
      <w:r>
        <w:rPr>
          <w:rFonts w:hint="cs"/>
          <w:rtl/>
          <w:lang w:bidi="ar-DZ"/>
        </w:rPr>
        <w:lastRenderedPageBreak/>
        <w:t>بن خدة وبو</w:t>
      </w:r>
      <w:r w:rsidR="0043342D">
        <w:rPr>
          <w:rFonts w:hint="cs"/>
          <w:rtl/>
          <w:lang w:bidi="ar-DZ"/>
        </w:rPr>
        <w:t>صوف، بن طوبال ودحلب والعقداء بوب</w:t>
      </w:r>
      <w:r>
        <w:rPr>
          <w:rFonts w:hint="cs"/>
          <w:rtl/>
          <w:lang w:bidi="ar-DZ"/>
        </w:rPr>
        <w:t xml:space="preserve">نيدر </w:t>
      </w:r>
      <w:proofErr w:type="gramStart"/>
      <w:r>
        <w:rPr>
          <w:rFonts w:hint="cs"/>
          <w:rtl/>
          <w:lang w:bidi="ar-DZ"/>
        </w:rPr>
        <w:t>وعلي</w:t>
      </w:r>
      <w:proofErr w:type="gramEnd"/>
      <w:r>
        <w:rPr>
          <w:rFonts w:hint="cs"/>
          <w:rtl/>
          <w:lang w:bidi="ar-DZ"/>
        </w:rPr>
        <w:t xml:space="preserve"> كافي </w:t>
      </w:r>
      <w:r w:rsidRPr="00C84DCC">
        <w:rPr>
          <w:rFonts w:hint="cs"/>
          <w:vertAlign w:val="superscript"/>
          <w:rtl/>
          <w:lang w:bidi="ar-DZ"/>
        </w:rPr>
        <w:t>(</w:t>
      </w:r>
      <w:r w:rsidRPr="002C2440">
        <w:rPr>
          <w:rStyle w:val="a6"/>
          <w:rtl/>
          <w:lang w:bidi="ar-DZ"/>
        </w:rPr>
        <w:footnoteReference w:id="114"/>
      </w:r>
      <w:r w:rsidRPr="00C84DCC">
        <w:rPr>
          <w:rFonts w:hint="cs"/>
          <w:vertAlign w:val="superscript"/>
          <w:rtl/>
          <w:lang w:bidi="ar-DZ"/>
        </w:rPr>
        <w:t>)</w:t>
      </w:r>
      <w:r>
        <w:rPr>
          <w:rFonts w:hint="cs"/>
          <w:rtl/>
          <w:lang w:bidi="ar-DZ"/>
        </w:rPr>
        <w:t xml:space="preserve">، وبن عودة والرائدان طاهر </w:t>
      </w:r>
      <w:r w:rsidR="00E44B3C">
        <w:rPr>
          <w:rFonts w:hint="cs"/>
          <w:rtl/>
          <w:lang w:bidi="ar-DZ"/>
        </w:rPr>
        <w:t>بودربالة وعبد المجيد كح</w:t>
      </w:r>
      <w:r>
        <w:rPr>
          <w:rFonts w:hint="cs"/>
          <w:rtl/>
          <w:lang w:bidi="ar-DZ"/>
        </w:rPr>
        <w:t xml:space="preserve">ل الراس، بالإضافة إلى محمد بن يحيى ومصطفى الأشرف، وكلهم أعضاء في المجلس الوطني </w:t>
      </w:r>
      <w:r w:rsidRPr="00C84DCC">
        <w:rPr>
          <w:rFonts w:hint="cs"/>
          <w:vertAlign w:val="superscript"/>
          <w:rtl/>
          <w:lang w:bidi="ar-DZ"/>
        </w:rPr>
        <w:t>(</w:t>
      </w:r>
      <w:r w:rsidRPr="002C2440">
        <w:rPr>
          <w:rStyle w:val="a6"/>
          <w:rtl/>
          <w:lang w:bidi="ar-DZ"/>
        </w:rPr>
        <w:footnoteReference w:id="115"/>
      </w:r>
      <w:r w:rsidRPr="00C84DCC">
        <w:rPr>
          <w:rFonts w:hint="cs"/>
          <w:vertAlign w:val="superscript"/>
          <w:rtl/>
          <w:lang w:bidi="ar-DZ"/>
        </w:rPr>
        <w:t>)</w:t>
      </w:r>
      <w:r>
        <w:rPr>
          <w:rFonts w:hint="cs"/>
          <w:rtl/>
          <w:lang w:bidi="ar-DZ"/>
        </w:rPr>
        <w:t>.</w:t>
      </w:r>
    </w:p>
    <w:p w14:paraId="26EFA8A0" w14:textId="575E002C" w:rsidR="00BA0164" w:rsidRPr="00234DC3" w:rsidRDefault="00C84DCC" w:rsidP="00987769">
      <w:pPr>
        <w:widowControl w:val="0"/>
        <w:spacing w:after="0" w:line="276" w:lineRule="auto"/>
        <w:rPr>
          <w:sz w:val="36"/>
          <w:szCs w:val="36"/>
          <w:rtl/>
          <w:lang w:bidi="ar-DZ"/>
        </w:rPr>
      </w:pPr>
      <w:r w:rsidRPr="00234DC3">
        <w:rPr>
          <w:rFonts w:hint="cs"/>
          <w:b/>
          <w:bCs/>
          <w:sz w:val="36"/>
          <w:szCs w:val="36"/>
          <w:rtl/>
          <w:lang w:bidi="ar-DZ"/>
        </w:rPr>
        <w:t>2-تشكيل المجلس التأسيسي وقيام حكومة بن بلة</w:t>
      </w:r>
      <w:r w:rsidR="000D559D" w:rsidRPr="00234DC3">
        <w:rPr>
          <w:rFonts w:hint="cs"/>
          <w:b/>
          <w:bCs/>
          <w:sz w:val="36"/>
          <w:szCs w:val="36"/>
          <w:rtl/>
          <w:lang w:bidi="ar-DZ"/>
        </w:rPr>
        <w:t>:</w:t>
      </w:r>
      <w:r w:rsidRPr="00234DC3">
        <w:rPr>
          <w:rFonts w:hint="cs"/>
          <w:sz w:val="36"/>
          <w:szCs w:val="36"/>
          <w:rtl/>
          <w:lang w:bidi="ar-DZ"/>
        </w:rPr>
        <w:t xml:space="preserve">  </w:t>
      </w:r>
    </w:p>
    <w:p w14:paraId="5324BA8C" w14:textId="01F62788" w:rsidR="008669A8" w:rsidRDefault="008669A8" w:rsidP="00CC2729">
      <w:pPr>
        <w:widowControl w:val="0"/>
        <w:spacing w:after="0" w:line="276" w:lineRule="auto"/>
        <w:ind w:firstLine="566"/>
        <w:rPr>
          <w:rtl/>
          <w:lang w:bidi="ar-DZ"/>
        </w:rPr>
      </w:pPr>
      <w:r>
        <w:rPr>
          <w:rFonts w:hint="cs"/>
          <w:rtl/>
          <w:lang w:bidi="ar-DZ"/>
        </w:rPr>
        <w:t xml:space="preserve">في 20 سبتمبر 1962م، أسفرت الانتخابات على جعل 195 مترشح و195 منتخباً، ونشر عبد الرحمان فارس نتائج الاقتراع </w:t>
      </w:r>
      <w:r w:rsidRPr="008669A8">
        <w:rPr>
          <w:rFonts w:hint="cs"/>
          <w:vertAlign w:val="superscript"/>
          <w:rtl/>
          <w:lang w:bidi="ar-DZ"/>
        </w:rPr>
        <w:t>(</w:t>
      </w:r>
      <w:r w:rsidRPr="002C2440">
        <w:rPr>
          <w:rStyle w:val="a6"/>
          <w:rtl/>
          <w:lang w:bidi="ar-DZ"/>
        </w:rPr>
        <w:footnoteReference w:id="116"/>
      </w:r>
      <w:r w:rsidRPr="008669A8">
        <w:rPr>
          <w:rFonts w:hint="cs"/>
          <w:vertAlign w:val="superscript"/>
          <w:rtl/>
          <w:lang w:bidi="ar-DZ"/>
        </w:rPr>
        <w:t>)</w:t>
      </w:r>
      <w:r>
        <w:rPr>
          <w:rFonts w:hint="cs"/>
          <w:rtl/>
          <w:lang w:bidi="ar-DZ"/>
        </w:rPr>
        <w:t xml:space="preserve">، وقام بن بلة بزيارة فرحات عباس لوضع التنظيم الداخلي للجمعية القادمة، وصرّح كريم بلقاسم أنه مستعد للقيام بدور نائب تيزي </w:t>
      </w:r>
      <w:proofErr w:type="spellStart"/>
      <w:r>
        <w:rPr>
          <w:rFonts w:hint="cs"/>
          <w:rtl/>
          <w:lang w:bidi="ar-DZ"/>
        </w:rPr>
        <w:t>وزو</w:t>
      </w:r>
      <w:proofErr w:type="spellEnd"/>
      <w:r>
        <w:rPr>
          <w:rFonts w:hint="cs"/>
          <w:rtl/>
          <w:lang w:bidi="ar-DZ"/>
        </w:rPr>
        <w:t xml:space="preserve">، أما بوضياف لم يقدم أبداً ترشيحه، وجُعل منتخباً في سطيف وهددّ بأنه سوف يستقيل من المنصب </w:t>
      </w:r>
      <w:r w:rsidRPr="008669A8">
        <w:rPr>
          <w:rFonts w:hint="cs"/>
          <w:vertAlign w:val="superscript"/>
          <w:rtl/>
          <w:lang w:bidi="ar-DZ"/>
        </w:rPr>
        <w:t>(</w:t>
      </w:r>
      <w:r w:rsidRPr="002C2440">
        <w:rPr>
          <w:rStyle w:val="a6"/>
          <w:rtl/>
          <w:lang w:bidi="ar-DZ"/>
        </w:rPr>
        <w:footnoteReference w:id="117"/>
      </w:r>
      <w:r w:rsidRPr="008669A8">
        <w:rPr>
          <w:rFonts w:hint="cs"/>
          <w:vertAlign w:val="superscript"/>
          <w:rtl/>
          <w:lang w:bidi="ar-DZ"/>
        </w:rPr>
        <w:t>)</w:t>
      </w:r>
      <w:r>
        <w:rPr>
          <w:rFonts w:hint="cs"/>
          <w:rtl/>
          <w:lang w:bidi="ar-DZ"/>
        </w:rPr>
        <w:t>.</w:t>
      </w:r>
    </w:p>
    <w:p w14:paraId="43155E15" w14:textId="77777777" w:rsidR="00C46E61" w:rsidRDefault="00C46E61" w:rsidP="00987769">
      <w:pPr>
        <w:widowControl w:val="0"/>
        <w:spacing w:after="0" w:line="276" w:lineRule="auto"/>
        <w:ind w:firstLine="566"/>
        <w:rPr>
          <w:rtl/>
          <w:lang w:bidi="ar-DZ"/>
        </w:rPr>
      </w:pPr>
      <w:r>
        <w:rPr>
          <w:rFonts w:hint="cs"/>
          <w:rtl/>
          <w:lang w:bidi="ar-DZ"/>
        </w:rPr>
        <w:t xml:space="preserve">وبعد المصادقة على لائحة المرشحين افتتحت يوم 25 سبتمبر أول جلسة للمجلس التأسيسي، تم فيها الإعلان عن تأسيس الجمهورية الجزائرية </w:t>
      </w:r>
      <w:r w:rsidRPr="00C46E61">
        <w:rPr>
          <w:rFonts w:hint="cs"/>
          <w:vertAlign w:val="superscript"/>
          <w:rtl/>
          <w:lang w:bidi="ar-DZ"/>
        </w:rPr>
        <w:t>(</w:t>
      </w:r>
      <w:r w:rsidRPr="002C2440">
        <w:rPr>
          <w:rStyle w:val="a6"/>
          <w:rtl/>
          <w:lang w:bidi="ar-DZ"/>
        </w:rPr>
        <w:footnoteReference w:id="118"/>
      </w:r>
      <w:r w:rsidRPr="00C46E61">
        <w:rPr>
          <w:rFonts w:hint="cs"/>
          <w:vertAlign w:val="superscript"/>
          <w:rtl/>
          <w:lang w:bidi="ar-DZ"/>
        </w:rPr>
        <w:t>)</w:t>
      </w:r>
      <w:r>
        <w:rPr>
          <w:rFonts w:hint="cs"/>
          <w:rtl/>
          <w:lang w:bidi="ar-DZ"/>
        </w:rPr>
        <w:t xml:space="preserve">، وقد دخلت المزايدة اللفظية واقترح أن يضاف إليها صفة الديمقراطية ثم صفة الشعبية وكاد هذا الطابع أن يصبح رباعياً عندما اقترح محمدي السعيد ووصفها بالإسلامية، لكن الأغلبية فكروا أن ثلاث صفات كافية لتمييز الاختيارات السياسية الإيديولوجية لنظام الدولة الجديد </w:t>
      </w:r>
      <w:r w:rsidRPr="00C46E61">
        <w:rPr>
          <w:rFonts w:hint="cs"/>
          <w:vertAlign w:val="superscript"/>
          <w:rtl/>
          <w:lang w:bidi="ar-DZ"/>
        </w:rPr>
        <w:t>(</w:t>
      </w:r>
      <w:r w:rsidRPr="002C2440">
        <w:rPr>
          <w:rStyle w:val="a6"/>
          <w:rtl/>
          <w:lang w:bidi="ar-DZ"/>
        </w:rPr>
        <w:footnoteReference w:id="119"/>
      </w:r>
      <w:r w:rsidRPr="00C46E61">
        <w:rPr>
          <w:rFonts w:hint="cs"/>
          <w:vertAlign w:val="superscript"/>
          <w:rtl/>
          <w:lang w:bidi="ar-DZ"/>
        </w:rPr>
        <w:t>)</w:t>
      </w:r>
      <w:r>
        <w:rPr>
          <w:rFonts w:hint="cs"/>
          <w:rtl/>
          <w:lang w:bidi="ar-DZ"/>
        </w:rPr>
        <w:t>.</w:t>
      </w:r>
    </w:p>
    <w:p w14:paraId="25C72193" w14:textId="77777777" w:rsidR="00C46E61" w:rsidRDefault="00C46E61" w:rsidP="00987769">
      <w:pPr>
        <w:widowControl w:val="0"/>
        <w:spacing w:after="0" w:line="276" w:lineRule="auto"/>
        <w:ind w:firstLine="566"/>
        <w:rPr>
          <w:lang w:bidi="ar-DZ"/>
        </w:rPr>
      </w:pPr>
      <w:r>
        <w:rPr>
          <w:rFonts w:hint="cs"/>
          <w:rtl/>
          <w:lang w:bidi="ar-DZ"/>
        </w:rPr>
        <w:t xml:space="preserve">وتم انتخاب فرحات عباس رئيساً لهذا المجلس، وفي 26 سبتمبر تم انتخاب بن بلة </w:t>
      </w:r>
      <w:r>
        <w:rPr>
          <w:rFonts w:hint="cs"/>
          <w:rtl/>
          <w:lang w:bidi="ar-DZ"/>
        </w:rPr>
        <w:lastRenderedPageBreak/>
        <w:t xml:space="preserve">رئيساً للجمهورية بــ: 159 صوت مع غياب 19 عضو </w:t>
      </w:r>
      <w:r w:rsidRPr="00C46E61">
        <w:rPr>
          <w:rFonts w:hint="cs"/>
          <w:vertAlign w:val="superscript"/>
          <w:rtl/>
          <w:lang w:bidi="ar-DZ"/>
        </w:rPr>
        <w:t>(</w:t>
      </w:r>
      <w:r w:rsidRPr="002C2440">
        <w:rPr>
          <w:rStyle w:val="a6"/>
          <w:rtl/>
          <w:lang w:bidi="ar-DZ"/>
        </w:rPr>
        <w:footnoteReference w:id="120"/>
      </w:r>
      <w:r w:rsidRPr="00C46E61">
        <w:rPr>
          <w:rFonts w:hint="cs"/>
          <w:vertAlign w:val="superscript"/>
          <w:rtl/>
          <w:lang w:bidi="ar-DZ"/>
        </w:rPr>
        <w:t>)</w:t>
      </w:r>
      <w:r>
        <w:rPr>
          <w:rFonts w:hint="cs"/>
          <w:rtl/>
          <w:lang w:bidi="ar-DZ"/>
        </w:rPr>
        <w:t>، وبذلك شرع في تأسيس حكومته الأولى التي ضمت:</w:t>
      </w:r>
    </w:p>
    <w:p w14:paraId="635FC4FD" w14:textId="77777777" w:rsidR="001B02F0" w:rsidRDefault="001B02F0" w:rsidP="00987769">
      <w:pPr>
        <w:pStyle w:val="a5"/>
        <w:widowControl w:val="0"/>
        <w:numPr>
          <w:ilvl w:val="0"/>
          <w:numId w:val="13"/>
        </w:numPr>
        <w:spacing w:after="0" w:line="276" w:lineRule="auto"/>
        <w:ind w:left="-1" w:firstLine="283"/>
        <w:rPr>
          <w:lang w:bidi="ar-DZ"/>
        </w:rPr>
      </w:pPr>
      <w:r>
        <w:rPr>
          <w:rFonts w:hint="cs"/>
          <w:rtl/>
          <w:lang w:bidi="ar-DZ"/>
        </w:rPr>
        <w:t>خمس وزراء اقترحتهم هيئة الأركان:</w:t>
      </w:r>
    </w:p>
    <w:p w14:paraId="6C150DC7" w14:textId="77777777" w:rsidR="001B02F0" w:rsidRDefault="001B02F0" w:rsidP="00987769">
      <w:pPr>
        <w:pStyle w:val="a5"/>
        <w:widowControl w:val="0"/>
        <w:numPr>
          <w:ilvl w:val="0"/>
          <w:numId w:val="16"/>
        </w:numPr>
        <w:spacing w:after="0" w:line="276" w:lineRule="auto"/>
        <w:ind w:left="1133"/>
        <w:rPr>
          <w:lang w:bidi="ar-DZ"/>
        </w:rPr>
      </w:pPr>
      <w:r>
        <w:rPr>
          <w:rFonts w:hint="cs"/>
          <w:rtl/>
          <w:lang w:bidi="ar-DZ"/>
        </w:rPr>
        <w:t>العقيد بومدين وزير الدفاع.</w:t>
      </w:r>
    </w:p>
    <w:p w14:paraId="7EBE6C66" w14:textId="77777777" w:rsidR="001B02F0" w:rsidRDefault="001B02F0" w:rsidP="00987769">
      <w:pPr>
        <w:pStyle w:val="a5"/>
        <w:widowControl w:val="0"/>
        <w:numPr>
          <w:ilvl w:val="0"/>
          <w:numId w:val="16"/>
        </w:numPr>
        <w:spacing w:after="0" w:line="276" w:lineRule="auto"/>
        <w:ind w:left="1133"/>
        <w:rPr>
          <w:lang w:bidi="ar-DZ"/>
        </w:rPr>
      </w:pPr>
      <w:r>
        <w:rPr>
          <w:rFonts w:hint="cs"/>
          <w:rtl/>
          <w:lang w:bidi="ar-DZ"/>
        </w:rPr>
        <w:t xml:space="preserve">أحمد </w:t>
      </w:r>
      <w:proofErr w:type="spellStart"/>
      <w:r>
        <w:rPr>
          <w:rFonts w:hint="cs"/>
          <w:rtl/>
          <w:lang w:bidi="ar-DZ"/>
        </w:rPr>
        <w:t>مدغري</w:t>
      </w:r>
      <w:proofErr w:type="spellEnd"/>
      <w:r>
        <w:rPr>
          <w:rFonts w:hint="cs"/>
          <w:rtl/>
          <w:lang w:bidi="ar-DZ"/>
        </w:rPr>
        <w:t xml:space="preserve"> وزير الداخلية.</w:t>
      </w:r>
    </w:p>
    <w:p w14:paraId="6A516E7A" w14:textId="77777777" w:rsidR="001B02F0" w:rsidRDefault="001B02F0" w:rsidP="00987769">
      <w:pPr>
        <w:pStyle w:val="a5"/>
        <w:widowControl w:val="0"/>
        <w:numPr>
          <w:ilvl w:val="0"/>
          <w:numId w:val="16"/>
        </w:numPr>
        <w:spacing w:after="0" w:line="276" w:lineRule="auto"/>
        <w:ind w:left="1133"/>
        <w:rPr>
          <w:lang w:bidi="ar-DZ"/>
        </w:rPr>
      </w:pPr>
      <w:r>
        <w:rPr>
          <w:rFonts w:hint="cs"/>
          <w:rtl/>
          <w:lang w:bidi="ar-DZ"/>
        </w:rPr>
        <w:t>عبد العزيز بوتفليقة يهتم بالشباب والرياضة والسياحة.</w:t>
      </w:r>
    </w:p>
    <w:p w14:paraId="51082E0A" w14:textId="77777777" w:rsidR="001B02F0" w:rsidRDefault="001B02F0" w:rsidP="00987769">
      <w:pPr>
        <w:pStyle w:val="a5"/>
        <w:widowControl w:val="0"/>
        <w:numPr>
          <w:ilvl w:val="0"/>
          <w:numId w:val="16"/>
        </w:numPr>
        <w:spacing w:after="0" w:line="276" w:lineRule="auto"/>
        <w:ind w:left="1133"/>
        <w:rPr>
          <w:lang w:bidi="ar-DZ"/>
        </w:rPr>
      </w:pPr>
      <w:r>
        <w:rPr>
          <w:rFonts w:hint="cs"/>
          <w:rtl/>
          <w:lang w:bidi="ar-DZ"/>
        </w:rPr>
        <w:t>موسى حسين مكلف بالبريد والهاتف.</w:t>
      </w:r>
    </w:p>
    <w:p w14:paraId="41DB08CE" w14:textId="77777777" w:rsidR="001B02F0" w:rsidRDefault="001B02F0" w:rsidP="00987769">
      <w:pPr>
        <w:pStyle w:val="a5"/>
        <w:widowControl w:val="0"/>
        <w:numPr>
          <w:ilvl w:val="0"/>
          <w:numId w:val="16"/>
        </w:numPr>
        <w:spacing w:after="0" w:line="276" w:lineRule="auto"/>
        <w:ind w:left="1133"/>
        <w:rPr>
          <w:rtl/>
          <w:lang w:bidi="ar-DZ"/>
        </w:rPr>
      </w:pPr>
      <w:r>
        <w:rPr>
          <w:rFonts w:hint="cs"/>
          <w:rtl/>
          <w:lang w:bidi="ar-DZ"/>
        </w:rPr>
        <w:t>محمد الصغير نقاش مكلف بالصحة.</w:t>
      </w:r>
    </w:p>
    <w:p w14:paraId="0AED9224" w14:textId="77777777" w:rsidR="00C46E61" w:rsidRDefault="00C46E61" w:rsidP="00987769">
      <w:pPr>
        <w:pStyle w:val="a5"/>
        <w:widowControl w:val="0"/>
        <w:numPr>
          <w:ilvl w:val="0"/>
          <w:numId w:val="13"/>
        </w:numPr>
        <w:spacing w:after="0" w:line="276" w:lineRule="auto"/>
        <w:ind w:left="-1" w:firstLine="271"/>
        <w:rPr>
          <w:lang w:bidi="ar-DZ"/>
        </w:rPr>
      </w:pPr>
      <w:r>
        <w:rPr>
          <w:rFonts w:hint="cs"/>
          <w:rtl/>
          <w:lang w:bidi="ar-DZ"/>
        </w:rPr>
        <w:t xml:space="preserve"> </w:t>
      </w:r>
      <w:r w:rsidR="00936982">
        <w:rPr>
          <w:rFonts w:hint="cs"/>
          <w:rtl/>
          <w:lang w:bidi="ar-DZ"/>
        </w:rPr>
        <w:t>وزير يدعمه العقيد شعباني هو محمد حربي (التجارة)، ووزير من العلماء هو توفيق المدني (الشؤون الدينية).</w:t>
      </w:r>
    </w:p>
    <w:p w14:paraId="570C379C" w14:textId="77777777" w:rsidR="00936982" w:rsidRDefault="00936982" w:rsidP="00987769">
      <w:pPr>
        <w:pStyle w:val="a5"/>
        <w:widowControl w:val="0"/>
        <w:numPr>
          <w:ilvl w:val="0"/>
          <w:numId w:val="13"/>
        </w:numPr>
        <w:spacing w:after="0" w:line="276" w:lineRule="auto"/>
        <w:ind w:left="-1" w:firstLine="271"/>
        <w:rPr>
          <w:lang w:bidi="ar-DZ"/>
        </w:rPr>
      </w:pPr>
      <w:r>
        <w:rPr>
          <w:rFonts w:hint="cs"/>
          <w:rtl/>
          <w:lang w:bidi="ar-DZ"/>
        </w:rPr>
        <w:t xml:space="preserve">وزيرين اقترحهما بن بلة محمد </w:t>
      </w:r>
      <w:r w:rsidR="005A0CAF">
        <w:rPr>
          <w:rFonts w:hint="cs"/>
          <w:rtl/>
          <w:lang w:bidi="ar-DZ"/>
        </w:rPr>
        <w:t>خميس</w:t>
      </w:r>
      <w:r>
        <w:rPr>
          <w:rFonts w:hint="cs"/>
          <w:rtl/>
          <w:lang w:bidi="ar-DZ"/>
        </w:rPr>
        <w:t xml:space="preserve"> (الخارجية) وبشير بومعزة (العمل والشؤون الاجتماعية) </w:t>
      </w:r>
      <w:r w:rsidRPr="00936982">
        <w:rPr>
          <w:rFonts w:hint="cs"/>
          <w:vertAlign w:val="superscript"/>
          <w:rtl/>
          <w:lang w:bidi="ar-DZ"/>
        </w:rPr>
        <w:t>(</w:t>
      </w:r>
      <w:r w:rsidRPr="002C2440">
        <w:rPr>
          <w:rStyle w:val="a6"/>
          <w:rtl/>
          <w:lang w:bidi="ar-DZ"/>
        </w:rPr>
        <w:footnoteReference w:id="121"/>
      </w:r>
      <w:r w:rsidRPr="00936982">
        <w:rPr>
          <w:rFonts w:hint="cs"/>
          <w:vertAlign w:val="superscript"/>
          <w:rtl/>
          <w:lang w:bidi="ar-DZ"/>
        </w:rPr>
        <w:t>)</w:t>
      </w:r>
      <w:r>
        <w:rPr>
          <w:rFonts w:hint="cs"/>
          <w:rtl/>
          <w:lang w:bidi="ar-DZ"/>
        </w:rPr>
        <w:t>.</w:t>
      </w:r>
    </w:p>
    <w:p w14:paraId="0ABE2EEC" w14:textId="77777777" w:rsidR="00936982" w:rsidRDefault="00936982" w:rsidP="00987769">
      <w:pPr>
        <w:pStyle w:val="a5"/>
        <w:widowControl w:val="0"/>
        <w:numPr>
          <w:ilvl w:val="0"/>
          <w:numId w:val="13"/>
        </w:numPr>
        <w:spacing w:after="0" w:line="276" w:lineRule="auto"/>
        <w:ind w:left="-1" w:firstLine="271"/>
        <w:rPr>
          <w:lang w:bidi="ar-DZ"/>
        </w:rPr>
      </w:pPr>
      <w:r>
        <w:rPr>
          <w:rFonts w:hint="cs"/>
          <w:rtl/>
          <w:lang w:bidi="ar-DZ"/>
        </w:rPr>
        <w:t xml:space="preserve">وزيرين يمثلان فيدرالية الجزائر هما عامر </w:t>
      </w:r>
      <w:proofErr w:type="spellStart"/>
      <w:r>
        <w:rPr>
          <w:rFonts w:hint="cs"/>
          <w:rtl/>
          <w:lang w:bidi="ar-DZ"/>
        </w:rPr>
        <w:t>أوزقان</w:t>
      </w:r>
      <w:proofErr w:type="spellEnd"/>
      <w:r>
        <w:rPr>
          <w:rFonts w:hint="cs"/>
          <w:rtl/>
          <w:lang w:bidi="ar-DZ"/>
        </w:rPr>
        <w:t xml:space="preserve"> (الزراعة والإصلاح الزراعي) وعبد الرحمان بن حميدة (التربية الوطنية) </w:t>
      </w:r>
      <w:r w:rsidRPr="00936982">
        <w:rPr>
          <w:rFonts w:hint="cs"/>
          <w:vertAlign w:val="superscript"/>
          <w:rtl/>
          <w:lang w:bidi="ar-DZ"/>
        </w:rPr>
        <w:t>(</w:t>
      </w:r>
      <w:r w:rsidRPr="002C2440">
        <w:rPr>
          <w:rStyle w:val="a6"/>
          <w:rtl/>
          <w:lang w:bidi="ar-DZ"/>
        </w:rPr>
        <w:footnoteReference w:id="122"/>
      </w:r>
      <w:r w:rsidRPr="00936982">
        <w:rPr>
          <w:rFonts w:hint="cs"/>
          <w:vertAlign w:val="superscript"/>
          <w:rtl/>
          <w:lang w:bidi="ar-DZ"/>
        </w:rPr>
        <w:t>)</w:t>
      </w:r>
      <w:r>
        <w:rPr>
          <w:rFonts w:hint="cs"/>
          <w:rtl/>
          <w:lang w:bidi="ar-DZ"/>
        </w:rPr>
        <w:t>.</w:t>
      </w:r>
    </w:p>
    <w:p w14:paraId="3D1ABFA5" w14:textId="20E7679F" w:rsidR="00936982" w:rsidRDefault="009E60B7" w:rsidP="00987769">
      <w:pPr>
        <w:widowControl w:val="0"/>
        <w:spacing w:after="0" w:line="276" w:lineRule="auto"/>
        <w:ind w:left="-1" w:firstLine="567"/>
        <w:rPr>
          <w:rtl/>
          <w:lang w:bidi="ar-DZ"/>
        </w:rPr>
      </w:pPr>
      <w:r>
        <w:rPr>
          <w:rFonts w:hint="cs"/>
          <w:rtl/>
          <w:lang w:bidi="ar-DZ"/>
        </w:rPr>
        <w:t xml:space="preserve">وكلف محمد خيضر ورابح بيطاط بالعمل على تحويل </w:t>
      </w:r>
      <w:r w:rsidR="00066B3C">
        <w:rPr>
          <w:rFonts w:hint="cs"/>
          <w:rtl/>
          <w:lang w:bidi="ar-DZ"/>
        </w:rPr>
        <w:t>(ج. ت. و)</w:t>
      </w:r>
      <w:r>
        <w:rPr>
          <w:rFonts w:hint="cs"/>
          <w:rtl/>
          <w:lang w:bidi="ar-DZ"/>
        </w:rPr>
        <w:t xml:space="preserve"> إلى حزب ثوري يواصل تصفية المواقع الاستعمارية في الاقتصاد، وقد اصطدمت عملية تحويل جبهة التحرير إلى حزب ثوري</w:t>
      </w:r>
      <w:r w:rsidR="004573D1">
        <w:rPr>
          <w:rFonts w:hint="cs"/>
          <w:rtl/>
          <w:lang w:bidi="ar-DZ"/>
        </w:rPr>
        <w:t xml:space="preserve"> بالمكتب السياسي وخصومه من جهة وداخل المكتب السياسي من جهة أخرى، ويمكن تفسير ذلك في نقطتين أساسيتين هما: </w:t>
      </w:r>
    </w:p>
    <w:p w14:paraId="4636E15A" w14:textId="77777777" w:rsidR="004573D1" w:rsidRDefault="004573D1" w:rsidP="00987769">
      <w:pPr>
        <w:pStyle w:val="a5"/>
        <w:widowControl w:val="0"/>
        <w:numPr>
          <w:ilvl w:val="0"/>
          <w:numId w:val="14"/>
        </w:numPr>
        <w:spacing w:after="0" w:line="276" w:lineRule="auto"/>
        <w:rPr>
          <w:lang w:bidi="ar-DZ"/>
        </w:rPr>
      </w:pPr>
      <w:r>
        <w:rPr>
          <w:rFonts w:hint="cs"/>
          <w:rtl/>
          <w:lang w:bidi="ar-DZ"/>
        </w:rPr>
        <w:t>نزعة بن بلة إلى احتكار السلطة والتعامل مع جماعة وجدة فقط.</w:t>
      </w:r>
    </w:p>
    <w:p w14:paraId="42700D51" w14:textId="77777777" w:rsidR="004573D1" w:rsidRDefault="004573D1" w:rsidP="00987769">
      <w:pPr>
        <w:pStyle w:val="a5"/>
        <w:widowControl w:val="0"/>
        <w:numPr>
          <w:ilvl w:val="0"/>
          <w:numId w:val="14"/>
        </w:numPr>
        <w:spacing w:after="0" w:line="276" w:lineRule="auto"/>
        <w:rPr>
          <w:lang w:bidi="ar-DZ"/>
        </w:rPr>
      </w:pPr>
      <w:r>
        <w:rPr>
          <w:rFonts w:hint="cs"/>
          <w:rtl/>
          <w:lang w:bidi="ar-DZ"/>
        </w:rPr>
        <w:lastRenderedPageBreak/>
        <w:t>ضغوط جماعة وجدة الرافضة لقيام</w:t>
      </w:r>
      <w:r w:rsidR="004C44E8">
        <w:rPr>
          <w:rFonts w:hint="cs"/>
          <w:rtl/>
          <w:lang w:bidi="ar-DZ"/>
        </w:rPr>
        <w:t xml:space="preserve"> أية مؤسسة يمكن أن تنافسها </w:t>
      </w:r>
      <w:r w:rsidR="004C44E8" w:rsidRPr="004C44E8">
        <w:rPr>
          <w:rFonts w:hint="cs"/>
          <w:vertAlign w:val="superscript"/>
          <w:rtl/>
          <w:lang w:bidi="ar-DZ"/>
        </w:rPr>
        <w:t>(</w:t>
      </w:r>
      <w:r w:rsidR="004C44E8" w:rsidRPr="002C2440">
        <w:rPr>
          <w:rStyle w:val="a6"/>
          <w:rtl/>
          <w:lang w:bidi="ar-DZ"/>
        </w:rPr>
        <w:footnoteReference w:id="123"/>
      </w:r>
      <w:r w:rsidR="004C44E8" w:rsidRPr="004C44E8">
        <w:rPr>
          <w:rFonts w:hint="cs"/>
          <w:vertAlign w:val="superscript"/>
          <w:rtl/>
          <w:lang w:bidi="ar-DZ"/>
        </w:rPr>
        <w:t>)</w:t>
      </w:r>
      <w:r w:rsidR="004C44E8">
        <w:rPr>
          <w:rFonts w:hint="cs"/>
          <w:rtl/>
          <w:lang w:bidi="ar-DZ"/>
        </w:rPr>
        <w:t>.</w:t>
      </w:r>
    </w:p>
    <w:p w14:paraId="5FBBAB2C" w14:textId="77777777" w:rsidR="00652F38" w:rsidRDefault="00652F38" w:rsidP="00987769">
      <w:pPr>
        <w:widowControl w:val="0"/>
        <w:spacing w:after="0" w:line="276" w:lineRule="auto"/>
        <w:ind w:firstLine="566"/>
        <w:rPr>
          <w:rtl/>
          <w:lang w:bidi="ar-DZ"/>
        </w:rPr>
      </w:pPr>
      <w:r>
        <w:rPr>
          <w:rFonts w:hint="cs"/>
          <w:rtl/>
          <w:lang w:bidi="ar-DZ"/>
        </w:rPr>
        <w:t xml:space="preserve">وفي 03 أكتوبر سافر أحمد بن بلة إلى منظمة الأمم المتحدة، وتم رفع العلم الجزائري وسط أعلام دول المنظمة، وقام بن بلة بإلقاء خطاب لا يتضمن هجوم على فرنسا لأنه كان يريد سياسة التفاهم </w:t>
      </w:r>
      <w:r w:rsidRPr="00652F38">
        <w:rPr>
          <w:rFonts w:hint="cs"/>
          <w:vertAlign w:val="superscript"/>
          <w:rtl/>
          <w:lang w:bidi="ar-DZ"/>
        </w:rPr>
        <w:t>(</w:t>
      </w:r>
      <w:r w:rsidRPr="002C2440">
        <w:rPr>
          <w:rStyle w:val="a6"/>
          <w:rtl/>
          <w:lang w:bidi="ar-DZ"/>
        </w:rPr>
        <w:footnoteReference w:id="124"/>
      </w:r>
      <w:r w:rsidRPr="00652F38">
        <w:rPr>
          <w:rFonts w:hint="cs"/>
          <w:vertAlign w:val="superscript"/>
          <w:rtl/>
          <w:lang w:bidi="ar-DZ"/>
        </w:rPr>
        <w:t>)</w:t>
      </w:r>
      <w:r>
        <w:rPr>
          <w:rFonts w:hint="cs"/>
          <w:rtl/>
          <w:lang w:bidi="ar-DZ"/>
        </w:rPr>
        <w:t>.</w:t>
      </w:r>
    </w:p>
    <w:p w14:paraId="3DA2B384" w14:textId="77777777" w:rsidR="004573D1" w:rsidRDefault="00652F38" w:rsidP="00987769">
      <w:pPr>
        <w:widowControl w:val="0"/>
        <w:spacing w:after="0" w:line="276" w:lineRule="auto"/>
        <w:ind w:firstLine="566"/>
        <w:rPr>
          <w:rtl/>
          <w:lang w:bidi="ar-DZ"/>
        </w:rPr>
      </w:pPr>
      <w:r>
        <w:rPr>
          <w:rFonts w:hint="cs"/>
          <w:rtl/>
          <w:lang w:bidi="ar-DZ"/>
        </w:rPr>
        <w:t xml:space="preserve">ومن هنا يمكن القول </w:t>
      </w:r>
      <w:r w:rsidR="004C44E8">
        <w:rPr>
          <w:rFonts w:hint="cs"/>
          <w:rtl/>
          <w:lang w:bidi="ar-DZ"/>
        </w:rPr>
        <w:t>إن هذه</w:t>
      </w:r>
      <w:r>
        <w:rPr>
          <w:rFonts w:hint="cs"/>
          <w:rtl/>
          <w:lang w:bidi="ar-DZ"/>
        </w:rPr>
        <w:t xml:space="preserve"> المرحلة من الصراع حول السلطة انتهت بتوطيد أركان المكتب السياسي وأجهزة الحكومة </w:t>
      </w:r>
      <w:r w:rsidR="004C44E8">
        <w:rPr>
          <w:rFonts w:hint="cs"/>
          <w:rtl/>
          <w:lang w:bidi="ar-DZ"/>
        </w:rPr>
        <w:t>وال</w:t>
      </w:r>
      <w:r w:rsidR="005A0CAF">
        <w:rPr>
          <w:rFonts w:hint="cs"/>
          <w:rtl/>
          <w:lang w:bidi="ar-DZ"/>
        </w:rPr>
        <w:t>برلم</w:t>
      </w:r>
      <w:r w:rsidR="004C44E8">
        <w:rPr>
          <w:rFonts w:hint="cs"/>
          <w:rtl/>
          <w:lang w:bidi="ar-DZ"/>
        </w:rPr>
        <w:t xml:space="preserve">ان والجيش في البلاد </w:t>
      </w:r>
      <w:r w:rsidR="004C44E8" w:rsidRPr="004C44E8">
        <w:rPr>
          <w:rFonts w:hint="cs"/>
          <w:vertAlign w:val="superscript"/>
          <w:rtl/>
          <w:lang w:bidi="ar-DZ"/>
        </w:rPr>
        <w:t>(</w:t>
      </w:r>
      <w:r w:rsidR="004C44E8" w:rsidRPr="002C2440">
        <w:rPr>
          <w:rStyle w:val="a6"/>
          <w:rtl/>
          <w:lang w:bidi="ar-DZ"/>
        </w:rPr>
        <w:footnoteReference w:id="125"/>
      </w:r>
      <w:r w:rsidR="004C44E8" w:rsidRPr="004C44E8">
        <w:rPr>
          <w:rFonts w:hint="cs"/>
          <w:vertAlign w:val="superscript"/>
          <w:rtl/>
          <w:lang w:bidi="ar-DZ"/>
        </w:rPr>
        <w:t>)</w:t>
      </w:r>
      <w:r w:rsidR="004C44E8">
        <w:rPr>
          <w:rFonts w:hint="cs"/>
          <w:rtl/>
          <w:lang w:bidi="ar-DZ"/>
        </w:rPr>
        <w:t xml:space="preserve">، ومع ذلك استمرت الأزمة بتأسيس محمد بوضياف حزب الثورة الاشتراكي الذي يعترض على شرعية المكتب السياسي الذي شكله بن بلة </w:t>
      </w:r>
      <w:r w:rsidR="004C44E8" w:rsidRPr="004C44E8">
        <w:rPr>
          <w:rFonts w:hint="cs"/>
          <w:vertAlign w:val="superscript"/>
          <w:rtl/>
          <w:lang w:bidi="ar-DZ"/>
        </w:rPr>
        <w:t>(</w:t>
      </w:r>
      <w:r w:rsidR="004C44E8" w:rsidRPr="002C2440">
        <w:rPr>
          <w:rStyle w:val="a6"/>
          <w:rtl/>
          <w:lang w:bidi="ar-DZ"/>
        </w:rPr>
        <w:footnoteReference w:id="126"/>
      </w:r>
      <w:r w:rsidR="004C44E8" w:rsidRPr="004C44E8">
        <w:rPr>
          <w:rFonts w:hint="cs"/>
          <w:vertAlign w:val="superscript"/>
          <w:rtl/>
          <w:lang w:bidi="ar-DZ"/>
        </w:rPr>
        <w:t>)</w:t>
      </w:r>
      <w:r w:rsidR="004C44E8">
        <w:rPr>
          <w:rFonts w:hint="cs"/>
          <w:rtl/>
          <w:lang w:bidi="ar-DZ"/>
        </w:rPr>
        <w:t xml:space="preserve">. </w:t>
      </w:r>
      <w:r w:rsidR="004573D1">
        <w:rPr>
          <w:rFonts w:hint="cs"/>
          <w:rtl/>
          <w:lang w:bidi="ar-DZ"/>
        </w:rPr>
        <w:t xml:space="preserve"> </w:t>
      </w:r>
    </w:p>
    <w:p w14:paraId="25CDA473" w14:textId="77D5D29B" w:rsidR="004C44E8" w:rsidRPr="00D27E13" w:rsidRDefault="00D27E13" w:rsidP="00D27E13">
      <w:pPr>
        <w:widowControl w:val="0"/>
        <w:spacing w:after="0" w:line="276" w:lineRule="auto"/>
        <w:rPr>
          <w:b/>
          <w:bCs/>
          <w:sz w:val="36"/>
          <w:szCs w:val="36"/>
          <w:lang w:bidi="ar-DZ"/>
        </w:rPr>
      </w:pPr>
      <w:r>
        <w:rPr>
          <w:rFonts w:hint="cs"/>
          <w:b/>
          <w:bCs/>
          <w:sz w:val="36"/>
          <w:szCs w:val="36"/>
          <w:rtl/>
          <w:lang w:bidi="ar-DZ"/>
        </w:rPr>
        <w:t>3-</w:t>
      </w:r>
      <w:r w:rsidR="004C44E8" w:rsidRPr="00D27E13">
        <w:rPr>
          <w:rFonts w:hint="cs"/>
          <w:b/>
          <w:bCs/>
          <w:sz w:val="36"/>
          <w:szCs w:val="36"/>
          <w:rtl/>
          <w:lang w:bidi="ar-DZ"/>
        </w:rPr>
        <w:t>إلقاء القبض على محمد بوضياف:</w:t>
      </w:r>
    </w:p>
    <w:p w14:paraId="5D2A8CEB" w14:textId="77777777" w:rsidR="001A4A01" w:rsidRDefault="004C44E8" w:rsidP="00987769">
      <w:pPr>
        <w:widowControl w:val="0"/>
        <w:spacing w:after="0" w:line="276" w:lineRule="auto"/>
        <w:ind w:firstLine="566"/>
        <w:rPr>
          <w:rtl/>
          <w:lang w:bidi="ar-DZ"/>
        </w:rPr>
      </w:pPr>
      <w:r>
        <w:rPr>
          <w:rFonts w:hint="cs"/>
          <w:rtl/>
          <w:lang w:bidi="ar-DZ"/>
        </w:rPr>
        <w:t xml:space="preserve">كانت وضعية الجزائر بعد الاستقلال مزرية، وكان الرئيس بن بلة يحاول التخلص من هذا الوضع وإعادة بناء الدولة الجزائرية </w:t>
      </w:r>
      <w:r w:rsidRPr="004C44E8">
        <w:rPr>
          <w:rFonts w:hint="cs"/>
          <w:vertAlign w:val="superscript"/>
          <w:rtl/>
          <w:lang w:bidi="ar-DZ"/>
        </w:rPr>
        <w:t>(</w:t>
      </w:r>
      <w:r w:rsidRPr="002C2440">
        <w:rPr>
          <w:rStyle w:val="a6"/>
          <w:rtl/>
          <w:lang w:bidi="ar-DZ"/>
        </w:rPr>
        <w:footnoteReference w:id="127"/>
      </w:r>
      <w:r w:rsidRPr="004C44E8">
        <w:rPr>
          <w:rFonts w:hint="cs"/>
          <w:vertAlign w:val="superscript"/>
          <w:rtl/>
          <w:lang w:bidi="ar-DZ"/>
        </w:rPr>
        <w:t>)</w:t>
      </w:r>
      <w:r>
        <w:rPr>
          <w:rFonts w:hint="cs"/>
          <w:rtl/>
          <w:lang w:bidi="ar-DZ"/>
        </w:rPr>
        <w:t>، لكن النشاطات المعارضة لمحمد بوضياف كانت تهدد الاستقرار الأمني والسياسي للبلاد، فالصراع بين بن بلة</w:t>
      </w:r>
      <w:r w:rsidR="001A4A01">
        <w:rPr>
          <w:rFonts w:hint="cs"/>
          <w:rtl/>
          <w:lang w:bidi="ar-DZ"/>
        </w:rPr>
        <w:t xml:space="preserve"> وبوضياف حول من يمتلك الشرعية التاريخية لحكم الجزائر كان محتدماً.</w:t>
      </w:r>
    </w:p>
    <w:p w14:paraId="446CF59A" w14:textId="77777777" w:rsidR="000E6EF4" w:rsidRDefault="001A4A01" w:rsidP="00987769">
      <w:pPr>
        <w:widowControl w:val="0"/>
        <w:spacing w:after="0" w:line="276" w:lineRule="auto"/>
        <w:ind w:firstLine="566"/>
        <w:rPr>
          <w:rtl/>
          <w:lang w:bidi="ar-DZ"/>
        </w:rPr>
      </w:pPr>
      <w:r>
        <w:rPr>
          <w:rFonts w:hint="cs"/>
          <w:rtl/>
          <w:lang w:bidi="ar-DZ"/>
        </w:rPr>
        <w:t xml:space="preserve">ويقول الطاهر </w:t>
      </w:r>
      <w:r w:rsidR="00E35584">
        <w:rPr>
          <w:rFonts w:hint="cs"/>
          <w:rtl/>
          <w:lang w:bidi="ar-DZ"/>
        </w:rPr>
        <w:t>الزبيري</w:t>
      </w:r>
      <w:r>
        <w:rPr>
          <w:rFonts w:hint="cs"/>
          <w:rtl/>
          <w:lang w:bidi="ar-DZ"/>
        </w:rPr>
        <w:t xml:space="preserve"> أن بوضياف يرى أنه أحق بالسلطة من بن بلة لأنه كان ضمن مجموعة 22، ويعتبر أباً للثورة الجزائرية، وأما بن بلة فيستند إلى شرعيته التاريخية لكونه آخر قائد للم</w:t>
      </w:r>
      <w:r w:rsidR="00384108">
        <w:rPr>
          <w:rFonts w:hint="cs"/>
          <w:rtl/>
          <w:lang w:bidi="ar-DZ"/>
        </w:rPr>
        <w:t>نظمة الخاصة، التي هي أصل الثورة</w:t>
      </w:r>
      <w:r>
        <w:rPr>
          <w:rFonts w:hint="cs"/>
          <w:rtl/>
          <w:lang w:bidi="ar-DZ"/>
        </w:rPr>
        <w:t xml:space="preserve"> </w:t>
      </w:r>
      <w:r w:rsidR="000E6EF4" w:rsidRPr="000E6EF4">
        <w:rPr>
          <w:rFonts w:hint="cs"/>
          <w:vertAlign w:val="superscript"/>
          <w:rtl/>
          <w:lang w:bidi="ar-DZ"/>
        </w:rPr>
        <w:t>(</w:t>
      </w:r>
      <w:r w:rsidR="000E6EF4" w:rsidRPr="002C2440">
        <w:rPr>
          <w:rStyle w:val="a6"/>
          <w:rtl/>
          <w:lang w:bidi="ar-DZ"/>
        </w:rPr>
        <w:footnoteReference w:id="128"/>
      </w:r>
      <w:r w:rsidR="000E6EF4" w:rsidRPr="000E6EF4">
        <w:rPr>
          <w:rFonts w:hint="cs"/>
          <w:vertAlign w:val="superscript"/>
          <w:rtl/>
          <w:lang w:bidi="ar-DZ"/>
        </w:rPr>
        <w:t>)</w:t>
      </w:r>
      <w:r w:rsidR="000E6EF4">
        <w:rPr>
          <w:rFonts w:hint="cs"/>
          <w:rtl/>
          <w:lang w:bidi="ar-DZ"/>
        </w:rPr>
        <w:t>.</w:t>
      </w:r>
    </w:p>
    <w:p w14:paraId="2316F3CE" w14:textId="155AC949" w:rsidR="00902060" w:rsidRDefault="000E6EF4" w:rsidP="00902060">
      <w:pPr>
        <w:widowControl w:val="0"/>
        <w:spacing w:after="0" w:line="276" w:lineRule="auto"/>
        <w:ind w:firstLine="566"/>
        <w:rPr>
          <w:lang w:bidi="ar-DZ"/>
        </w:rPr>
      </w:pPr>
      <w:r>
        <w:rPr>
          <w:rFonts w:hint="cs"/>
          <w:rtl/>
          <w:lang w:bidi="ar-DZ"/>
        </w:rPr>
        <w:t xml:space="preserve">وبعد تراجع جماعة تيزي </w:t>
      </w:r>
      <w:proofErr w:type="spellStart"/>
      <w:r>
        <w:rPr>
          <w:rFonts w:hint="cs"/>
          <w:rtl/>
          <w:lang w:bidi="ar-DZ"/>
        </w:rPr>
        <w:t>وزو</w:t>
      </w:r>
      <w:proofErr w:type="spellEnd"/>
      <w:r>
        <w:rPr>
          <w:rFonts w:hint="cs"/>
          <w:rtl/>
          <w:lang w:bidi="ar-DZ"/>
        </w:rPr>
        <w:t xml:space="preserve"> والولاية الرابعة، أراد بوضياف وكريم بلقاسم تنظيم </w:t>
      </w:r>
      <w:r>
        <w:rPr>
          <w:rFonts w:hint="cs"/>
          <w:rtl/>
          <w:lang w:bidi="ar-DZ"/>
        </w:rPr>
        <w:lastRenderedPageBreak/>
        <w:t xml:space="preserve">تجمعات شعبية مضادة لحكم بن بلة </w:t>
      </w:r>
      <w:r w:rsidRPr="000E6EF4">
        <w:rPr>
          <w:rFonts w:hint="cs"/>
          <w:vertAlign w:val="superscript"/>
          <w:rtl/>
          <w:lang w:bidi="ar-DZ"/>
        </w:rPr>
        <w:t>(</w:t>
      </w:r>
      <w:r w:rsidRPr="002C2440">
        <w:rPr>
          <w:rStyle w:val="a6"/>
          <w:rtl/>
          <w:lang w:bidi="ar-DZ"/>
        </w:rPr>
        <w:footnoteReference w:id="129"/>
      </w:r>
      <w:r w:rsidRPr="000E6EF4">
        <w:rPr>
          <w:rFonts w:hint="cs"/>
          <w:vertAlign w:val="superscript"/>
          <w:rtl/>
          <w:lang w:bidi="ar-DZ"/>
        </w:rPr>
        <w:t>)</w:t>
      </w:r>
      <w:r>
        <w:rPr>
          <w:rFonts w:hint="cs"/>
          <w:rtl/>
          <w:lang w:bidi="ar-DZ"/>
        </w:rPr>
        <w:t xml:space="preserve">، وعاد بوضياف إلى المسيلة التي كانت تابعة للمنطقة الأولى بقيادة الطاهر </w:t>
      </w:r>
      <w:r w:rsidR="00E35584">
        <w:rPr>
          <w:rFonts w:hint="cs"/>
          <w:rtl/>
          <w:lang w:bidi="ar-DZ"/>
        </w:rPr>
        <w:t>الزبيري</w:t>
      </w:r>
      <w:r>
        <w:rPr>
          <w:rFonts w:hint="cs"/>
          <w:rtl/>
          <w:lang w:bidi="ar-DZ"/>
        </w:rPr>
        <w:t xml:space="preserve">، بدأ بوضياف وكريم بلقاسم في تنظيم هذه التجمعات بالمسيلة، هذا ما أدى بالطاهر </w:t>
      </w:r>
      <w:r w:rsidR="00E35584">
        <w:rPr>
          <w:rFonts w:hint="cs"/>
          <w:rtl/>
          <w:lang w:bidi="ar-DZ"/>
        </w:rPr>
        <w:t>الزبيري</w:t>
      </w:r>
      <w:r>
        <w:rPr>
          <w:rFonts w:hint="cs"/>
          <w:rtl/>
          <w:lang w:bidi="ar-DZ"/>
        </w:rPr>
        <w:t xml:space="preserve"> إلى إعطاء أمر </w:t>
      </w:r>
      <w:r w:rsidR="006716DE">
        <w:rPr>
          <w:rFonts w:hint="cs"/>
          <w:rtl/>
          <w:lang w:bidi="ar-DZ"/>
        </w:rPr>
        <w:t>ل</w:t>
      </w:r>
      <w:r w:rsidR="00F51D79">
        <w:rPr>
          <w:rFonts w:hint="cs"/>
          <w:rtl/>
          <w:lang w:bidi="ar-DZ"/>
        </w:rPr>
        <w:t xml:space="preserve">قائد الفيلق بالمسيلة بتحذير بوضياف من القيام بأي نشاط سياسي يؤدي إلى الانقسام والانشقاق داخل الولاية الأولى، لكن بوضياف لم يأبه لأوامره وواصل مسيرته </w:t>
      </w:r>
      <w:r w:rsidR="00F51D79" w:rsidRPr="00F51D79">
        <w:rPr>
          <w:rFonts w:hint="cs"/>
          <w:vertAlign w:val="superscript"/>
          <w:rtl/>
          <w:lang w:bidi="ar-DZ"/>
        </w:rPr>
        <w:t>(</w:t>
      </w:r>
      <w:r w:rsidR="00F51D79" w:rsidRPr="002C2440">
        <w:rPr>
          <w:rStyle w:val="a6"/>
          <w:rtl/>
          <w:lang w:bidi="ar-DZ"/>
        </w:rPr>
        <w:footnoteReference w:id="130"/>
      </w:r>
      <w:r w:rsidR="00F51D79" w:rsidRPr="00F51D79">
        <w:rPr>
          <w:rFonts w:hint="cs"/>
          <w:vertAlign w:val="superscript"/>
          <w:rtl/>
          <w:lang w:bidi="ar-DZ"/>
        </w:rPr>
        <w:t>)</w:t>
      </w:r>
      <w:r w:rsidR="00CC2729">
        <w:rPr>
          <w:rFonts w:hint="cs"/>
          <w:rtl/>
          <w:lang w:bidi="ar-DZ"/>
        </w:rPr>
        <w:t>، فأعطى الطاهر ا</w:t>
      </w:r>
      <w:r w:rsidR="00E35584">
        <w:rPr>
          <w:rFonts w:hint="cs"/>
          <w:rtl/>
          <w:lang w:bidi="ar-DZ"/>
        </w:rPr>
        <w:t>لزبيري</w:t>
      </w:r>
      <w:r w:rsidR="00F51D79">
        <w:rPr>
          <w:rFonts w:hint="cs"/>
          <w:rtl/>
          <w:lang w:bidi="ar-DZ"/>
        </w:rPr>
        <w:t xml:space="preserve"> أوامر باعتقال محمد بوضياف بباتنة، </w:t>
      </w:r>
      <w:r w:rsidR="00655FEE">
        <w:rPr>
          <w:rFonts w:hint="cs"/>
          <w:rtl/>
          <w:lang w:bidi="ar-DZ"/>
        </w:rPr>
        <w:t xml:space="preserve">بعدها </w:t>
      </w:r>
      <w:r w:rsidR="00907D1A">
        <w:rPr>
          <w:rFonts w:hint="cs"/>
          <w:rtl/>
          <w:lang w:bidi="ar-DZ"/>
        </w:rPr>
        <w:t>أخبر بن بلة بقضية اعتقال بوضياف، ف</w:t>
      </w:r>
      <w:r w:rsidR="00384108">
        <w:rPr>
          <w:rFonts w:hint="cs"/>
          <w:rtl/>
          <w:lang w:bidi="ar-DZ"/>
        </w:rPr>
        <w:t xml:space="preserve">قام بن بلة بإرسال بيطاط لتوقيفه </w:t>
      </w:r>
      <w:r w:rsidR="00907D1A">
        <w:rPr>
          <w:rFonts w:hint="cs"/>
          <w:rtl/>
          <w:lang w:bidi="ar-DZ"/>
        </w:rPr>
        <w:t>هذا الأخير</w:t>
      </w:r>
      <w:r w:rsidR="00384108">
        <w:rPr>
          <w:rFonts w:hint="cs"/>
          <w:rtl/>
          <w:lang w:bidi="ar-DZ"/>
        </w:rPr>
        <w:t xml:space="preserve"> أوقفه</w:t>
      </w:r>
      <w:r w:rsidR="00907D1A">
        <w:rPr>
          <w:rFonts w:hint="cs"/>
          <w:rtl/>
          <w:lang w:bidi="ar-DZ"/>
        </w:rPr>
        <w:t xml:space="preserve"> ووضعه تحت الإقامة الجبرية، وفقاً لأوامر بن بلة، وتم سجنه في بشار في الناحية العسكرية الثالثة، وبعد فترة من الاعتقال سمح له بن بلة بالخروج إلى المغرب </w:t>
      </w:r>
      <w:r w:rsidR="00907D1A" w:rsidRPr="00907D1A">
        <w:rPr>
          <w:rFonts w:hint="cs"/>
          <w:vertAlign w:val="superscript"/>
          <w:rtl/>
          <w:lang w:bidi="ar-DZ"/>
        </w:rPr>
        <w:t>(</w:t>
      </w:r>
      <w:r w:rsidR="00907D1A" w:rsidRPr="002C2440">
        <w:rPr>
          <w:rStyle w:val="a6"/>
          <w:rtl/>
          <w:lang w:bidi="ar-DZ"/>
        </w:rPr>
        <w:footnoteReference w:id="131"/>
      </w:r>
      <w:r w:rsidR="00907D1A" w:rsidRPr="00907D1A">
        <w:rPr>
          <w:rFonts w:hint="cs"/>
          <w:vertAlign w:val="superscript"/>
          <w:rtl/>
          <w:lang w:bidi="ar-DZ"/>
        </w:rPr>
        <w:t>)</w:t>
      </w:r>
      <w:r w:rsidR="00907D1A">
        <w:rPr>
          <w:rFonts w:hint="cs"/>
          <w:rtl/>
          <w:lang w:bidi="ar-DZ"/>
        </w:rPr>
        <w:t>.</w:t>
      </w:r>
      <w:r w:rsidR="00F51D79">
        <w:rPr>
          <w:rFonts w:hint="cs"/>
          <w:rtl/>
          <w:lang w:bidi="ar-DZ"/>
        </w:rPr>
        <w:t xml:space="preserve"> </w:t>
      </w:r>
      <w:r w:rsidR="001A4A01">
        <w:rPr>
          <w:rFonts w:hint="cs"/>
          <w:rtl/>
          <w:lang w:bidi="ar-DZ"/>
        </w:rPr>
        <w:t xml:space="preserve"> </w:t>
      </w:r>
    </w:p>
    <w:p w14:paraId="4293FE07" w14:textId="77777777" w:rsidR="00902060" w:rsidRDefault="00902060" w:rsidP="00902060">
      <w:pPr>
        <w:widowControl w:val="0"/>
        <w:spacing w:after="0" w:line="276" w:lineRule="auto"/>
        <w:ind w:firstLine="566"/>
        <w:rPr>
          <w:lang w:bidi="ar-DZ"/>
        </w:rPr>
      </w:pPr>
    </w:p>
    <w:p w14:paraId="4285245D" w14:textId="77777777" w:rsidR="00902060" w:rsidRDefault="00902060" w:rsidP="00902060">
      <w:pPr>
        <w:widowControl w:val="0"/>
        <w:spacing w:after="0" w:line="276" w:lineRule="auto"/>
        <w:ind w:firstLine="566"/>
        <w:rPr>
          <w:lang w:bidi="ar-DZ"/>
        </w:rPr>
      </w:pPr>
    </w:p>
    <w:p w14:paraId="08D0EB1D" w14:textId="77777777" w:rsidR="00902060" w:rsidRDefault="00902060" w:rsidP="00902060">
      <w:pPr>
        <w:widowControl w:val="0"/>
        <w:spacing w:after="0" w:line="276" w:lineRule="auto"/>
        <w:ind w:firstLine="566"/>
        <w:rPr>
          <w:lang w:bidi="ar-DZ"/>
        </w:rPr>
      </w:pPr>
    </w:p>
    <w:p w14:paraId="51D87D84" w14:textId="77777777" w:rsidR="00902060" w:rsidRDefault="00902060" w:rsidP="00902060">
      <w:pPr>
        <w:widowControl w:val="0"/>
        <w:spacing w:after="0" w:line="276" w:lineRule="auto"/>
        <w:ind w:firstLine="566"/>
        <w:rPr>
          <w:lang w:bidi="ar-DZ"/>
        </w:rPr>
      </w:pPr>
    </w:p>
    <w:p w14:paraId="795423D1" w14:textId="77777777" w:rsidR="00902060" w:rsidRDefault="00902060" w:rsidP="00902060">
      <w:pPr>
        <w:widowControl w:val="0"/>
        <w:spacing w:after="0" w:line="276" w:lineRule="auto"/>
        <w:ind w:firstLine="566"/>
        <w:rPr>
          <w:lang w:bidi="ar-DZ"/>
        </w:rPr>
      </w:pPr>
    </w:p>
    <w:p w14:paraId="2BEEF43A" w14:textId="77777777" w:rsidR="00902060" w:rsidRDefault="00902060" w:rsidP="00902060">
      <w:pPr>
        <w:widowControl w:val="0"/>
        <w:spacing w:after="0" w:line="276" w:lineRule="auto"/>
        <w:ind w:firstLine="566"/>
        <w:rPr>
          <w:lang w:bidi="ar-DZ"/>
        </w:rPr>
      </w:pPr>
    </w:p>
    <w:p w14:paraId="091C0CBF" w14:textId="77777777" w:rsidR="00902060" w:rsidRDefault="00902060" w:rsidP="00902060">
      <w:pPr>
        <w:widowControl w:val="0"/>
        <w:spacing w:after="0" w:line="276" w:lineRule="auto"/>
        <w:ind w:firstLine="566"/>
        <w:rPr>
          <w:lang w:bidi="ar-DZ"/>
        </w:rPr>
      </w:pPr>
    </w:p>
    <w:p w14:paraId="1421AD4B" w14:textId="77777777" w:rsidR="00902060" w:rsidRDefault="00902060" w:rsidP="00902060">
      <w:pPr>
        <w:widowControl w:val="0"/>
        <w:spacing w:after="0" w:line="276" w:lineRule="auto"/>
        <w:ind w:firstLine="566"/>
        <w:rPr>
          <w:lang w:bidi="ar-DZ"/>
        </w:rPr>
      </w:pPr>
    </w:p>
    <w:p w14:paraId="6B01C8AC" w14:textId="77777777" w:rsidR="00902060" w:rsidRDefault="00902060" w:rsidP="00902060">
      <w:pPr>
        <w:widowControl w:val="0"/>
        <w:spacing w:after="0" w:line="276" w:lineRule="auto"/>
        <w:ind w:firstLine="566"/>
        <w:rPr>
          <w:lang w:bidi="ar-DZ"/>
        </w:rPr>
      </w:pPr>
    </w:p>
    <w:p w14:paraId="3E7C51B1" w14:textId="77777777" w:rsidR="00902060" w:rsidRDefault="00902060" w:rsidP="00902060">
      <w:pPr>
        <w:widowControl w:val="0"/>
        <w:spacing w:after="0" w:line="276" w:lineRule="auto"/>
        <w:ind w:firstLine="566"/>
        <w:rPr>
          <w:lang w:bidi="ar-DZ"/>
        </w:rPr>
      </w:pPr>
    </w:p>
    <w:p w14:paraId="4256B9A9" w14:textId="77777777" w:rsidR="00902060" w:rsidRDefault="00902060" w:rsidP="00902060">
      <w:pPr>
        <w:widowControl w:val="0"/>
        <w:spacing w:after="0" w:line="276" w:lineRule="auto"/>
        <w:ind w:firstLine="566"/>
        <w:rPr>
          <w:lang w:bidi="ar-DZ"/>
        </w:rPr>
      </w:pPr>
    </w:p>
    <w:p w14:paraId="141D5161" w14:textId="77777777" w:rsidR="00902060" w:rsidRDefault="00902060" w:rsidP="00902060">
      <w:pPr>
        <w:widowControl w:val="0"/>
        <w:spacing w:after="0" w:line="276" w:lineRule="auto"/>
        <w:ind w:firstLine="566"/>
        <w:rPr>
          <w:lang w:bidi="ar-DZ"/>
        </w:rPr>
      </w:pPr>
    </w:p>
    <w:p w14:paraId="43C7A691" w14:textId="77777777" w:rsidR="00902060" w:rsidRDefault="00902060" w:rsidP="00902060">
      <w:pPr>
        <w:widowControl w:val="0"/>
        <w:spacing w:after="0" w:line="276" w:lineRule="auto"/>
        <w:ind w:firstLine="566"/>
        <w:rPr>
          <w:lang w:bidi="ar-DZ"/>
        </w:rPr>
      </w:pPr>
    </w:p>
    <w:p w14:paraId="5D4DE895" w14:textId="77777777" w:rsidR="00902060" w:rsidRDefault="00902060" w:rsidP="00902060">
      <w:pPr>
        <w:widowControl w:val="0"/>
        <w:spacing w:after="0" w:line="276" w:lineRule="auto"/>
        <w:ind w:firstLine="566"/>
        <w:rPr>
          <w:lang w:bidi="ar-DZ"/>
        </w:rPr>
      </w:pPr>
    </w:p>
    <w:p w14:paraId="2E717D5A" w14:textId="60FD7154" w:rsidR="00C84DCC" w:rsidRPr="000228D2" w:rsidRDefault="00C84DCC" w:rsidP="00D27E13">
      <w:pPr>
        <w:widowControl w:val="0"/>
        <w:spacing w:after="0" w:line="276" w:lineRule="auto"/>
        <w:rPr>
          <w:rtl/>
          <w:lang w:bidi="ar-DZ"/>
        </w:rPr>
      </w:pPr>
    </w:p>
    <w:sectPr w:rsidR="00C84DCC" w:rsidRPr="000228D2" w:rsidSect="00D27E13">
      <w:headerReference w:type="default" r:id="rId8"/>
      <w:footerReference w:type="default" r:id="rId9"/>
      <w:footnotePr>
        <w:numRestart w:val="eachPage"/>
      </w:footnotePr>
      <w:pgSz w:w="11906" w:h="16838"/>
      <w:pgMar w:top="1418" w:right="1701" w:bottom="1418" w:left="1418" w:header="283" w:footer="170" w:gutter="0"/>
      <w:pgNumType w:start="24"/>
      <w:cols w:space="708"/>
      <w:rtlGutter/>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267983" w14:textId="77777777" w:rsidR="00C74E81" w:rsidRDefault="00C74E81" w:rsidP="00DF3C74">
      <w:pPr>
        <w:spacing w:after="0"/>
      </w:pPr>
      <w:r>
        <w:separator/>
      </w:r>
    </w:p>
  </w:endnote>
  <w:endnote w:type="continuationSeparator" w:id="0">
    <w:p w14:paraId="540D95D5" w14:textId="77777777" w:rsidR="00C74E81" w:rsidRDefault="00C74E81" w:rsidP="00DF3C7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b/>
        <w:bCs/>
        <w:rtl/>
      </w:rPr>
      <w:id w:val="1584951716"/>
      <w:docPartObj>
        <w:docPartGallery w:val="Page Numbers (Bottom of Page)"/>
        <w:docPartUnique/>
      </w:docPartObj>
    </w:sdtPr>
    <w:sdtEndPr/>
    <w:sdtContent>
      <w:p w14:paraId="06A493EF" w14:textId="77777777" w:rsidR="00902060" w:rsidRPr="00902060" w:rsidRDefault="00902060">
        <w:pPr>
          <w:pStyle w:val="a9"/>
          <w:jc w:val="center"/>
          <w:rPr>
            <w:rFonts w:asciiTheme="majorBidi" w:hAnsiTheme="majorBidi" w:cstheme="majorBidi"/>
            <w:b/>
            <w:bCs/>
          </w:rPr>
        </w:pPr>
        <w:r w:rsidRPr="00902060">
          <w:rPr>
            <w:rFonts w:asciiTheme="majorBidi" w:hAnsiTheme="majorBidi" w:cstheme="majorBidi"/>
            <w:b/>
            <w:bCs/>
          </w:rPr>
          <w:fldChar w:fldCharType="begin"/>
        </w:r>
        <w:r w:rsidRPr="00902060">
          <w:rPr>
            <w:rFonts w:asciiTheme="majorBidi" w:hAnsiTheme="majorBidi" w:cstheme="majorBidi"/>
            <w:b/>
            <w:bCs/>
          </w:rPr>
          <w:instrText>PAGE   \* MERGEFORMAT</w:instrText>
        </w:r>
        <w:r w:rsidRPr="00902060">
          <w:rPr>
            <w:rFonts w:asciiTheme="majorBidi" w:hAnsiTheme="majorBidi" w:cstheme="majorBidi"/>
            <w:b/>
            <w:bCs/>
          </w:rPr>
          <w:fldChar w:fldCharType="separate"/>
        </w:r>
        <w:r w:rsidR="00E77B8A" w:rsidRPr="00E77B8A">
          <w:rPr>
            <w:rFonts w:asciiTheme="majorBidi" w:hAnsiTheme="majorBidi" w:cstheme="majorBidi"/>
            <w:b/>
            <w:bCs/>
            <w:noProof/>
            <w:rtl/>
            <w:lang w:val="ar-SA"/>
          </w:rPr>
          <w:t>43</w:t>
        </w:r>
        <w:r w:rsidRPr="00902060">
          <w:rPr>
            <w:rFonts w:asciiTheme="majorBidi" w:hAnsiTheme="majorBidi" w:cstheme="majorBidi"/>
            <w:b/>
            <w:bCs/>
          </w:rPr>
          <w:fldChar w:fldCharType="end"/>
        </w:r>
      </w:p>
    </w:sdtContent>
  </w:sdt>
  <w:p w14:paraId="72CBDAD0" w14:textId="77777777" w:rsidR="00AF41EE" w:rsidRDefault="00AF41E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BA497F" w14:textId="77777777" w:rsidR="00C74E81" w:rsidRDefault="00C74E81" w:rsidP="00DF3C74">
      <w:pPr>
        <w:spacing w:after="0"/>
      </w:pPr>
      <w:r>
        <w:separator/>
      </w:r>
    </w:p>
  </w:footnote>
  <w:footnote w:type="continuationSeparator" w:id="0">
    <w:p w14:paraId="267CE6A5" w14:textId="77777777" w:rsidR="00C74E81" w:rsidRDefault="00C74E81" w:rsidP="00DF3C74">
      <w:pPr>
        <w:spacing w:after="0"/>
      </w:pPr>
      <w:r>
        <w:continuationSeparator/>
      </w:r>
    </w:p>
  </w:footnote>
  <w:footnote w:id="1">
    <w:p w14:paraId="52E2C4A1" w14:textId="77777777" w:rsidR="00DF3C74" w:rsidRPr="00907405" w:rsidRDefault="00F10BDE" w:rsidP="002C2440">
      <w:pPr>
        <w:pStyle w:val="a3"/>
        <w:rPr>
          <w:b/>
          <w:bCs/>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F3C74" w:rsidRPr="00907405">
        <w:rPr>
          <w:rtl/>
        </w:rPr>
        <w:t xml:space="preserve"> </w:t>
      </w:r>
      <w:r w:rsidR="00DF3C74" w:rsidRPr="00907405">
        <w:rPr>
          <w:rFonts w:hint="cs"/>
          <w:b/>
          <w:bCs/>
          <w:rtl/>
        </w:rPr>
        <w:t xml:space="preserve">الحكومة المؤقتة: </w:t>
      </w:r>
      <w:r w:rsidR="00DF3C74" w:rsidRPr="00907405">
        <w:rPr>
          <w:rFonts w:hint="cs"/>
          <w:rtl/>
        </w:rPr>
        <w:t xml:space="preserve">هي التنظيم الدولي السياسي الذي أنشأته الثورة عام 1958م، في القاهرة قبل أن ينتقل إلى تونس، ترأسها فرحات عباس ثم عزل ونصب بن يوسف بن خدة مكانه. </w:t>
      </w:r>
      <w:r w:rsidR="00DF3C74" w:rsidRPr="00907405">
        <w:rPr>
          <w:rFonts w:hint="cs"/>
          <w:b/>
          <w:bCs/>
          <w:rtl/>
        </w:rPr>
        <w:t>أنظر:</w:t>
      </w:r>
      <w:r w:rsidR="00DF3C74" w:rsidRPr="00907405">
        <w:rPr>
          <w:rFonts w:hint="cs"/>
          <w:rtl/>
        </w:rPr>
        <w:t xml:space="preserve"> لطفي الخولي: </w:t>
      </w:r>
      <w:r w:rsidR="00DF3C74" w:rsidRPr="00907405">
        <w:rPr>
          <w:rFonts w:hint="cs"/>
          <w:b/>
          <w:bCs/>
          <w:rtl/>
        </w:rPr>
        <w:t>عن الثورة في الثورة وبالثورة</w:t>
      </w:r>
      <w:r w:rsidR="00DF3C74" w:rsidRPr="00907405">
        <w:rPr>
          <w:rFonts w:hint="cs"/>
          <w:rtl/>
        </w:rPr>
        <w:t>، دار الهدى، الجزائر، [د. ت]، ص 31.</w:t>
      </w:r>
      <w:r w:rsidR="00DF3C74" w:rsidRPr="00907405">
        <w:rPr>
          <w:rFonts w:hint="cs"/>
          <w:b/>
          <w:bCs/>
          <w:rtl/>
        </w:rPr>
        <w:t xml:space="preserve"> </w:t>
      </w:r>
    </w:p>
  </w:footnote>
  <w:footnote w:id="2">
    <w:p w14:paraId="609E33A5" w14:textId="02B8D67C" w:rsidR="0007367F" w:rsidRPr="00907405" w:rsidRDefault="00F10BDE" w:rsidP="00D27E13">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7367F" w:rsidRPr="00907405">
        <w:rPr>
          <w:rtl/>
        </w:rPr>
        <w:t xml:space="preserve"> </w:t>
      </w:r>
      <w:r w:rsidR="0007367F" w:rsidRPr="00907405">
        <w:rPr>
          <w:rFonts w:hint="cs"/>
          <w:b/>
          <w:bCs/>
          <w:rtl/>
        </w:rPr>
        <w:t xml:space="preserve">جيش التحرير: </w:t>
      </w:r>
      <w:r w:rsidR="0007367F" w:rsidRPr="00907405">
        <w:rPr>
          <w:rFonts w:hint="cs"/>
          <w:rtl/>
        </w:rPr>
        <w:t xml:space="preserve">مكون من حوالي 30 ألف مقاتل، معظمهم من أصول ريفية، أشرف على تدريبهم هواري بومدين، تحول هذا الجيش إلى تنظيم عسكري سياسي، يضم أهم وأقوى مؤسسة من مؤسسات الثورة. </w:t>
      </w:r>
      <w:r w:rsidR="0091285E" w:rsidRPr="00907405">
        <w:rPr>
          <w:rFonts w:hint="cs"/>
          <w:b/>
          <w:bCs/>
          <w:rtl/>
        </w:rPr>
        <w:t>أنظر:</w:t>
      </w:r>
      <w:r w:rsidR="0007367F" w:rsidRPr="00907405">
        <w:rPr>
          <w:rFonts w:hint="cs"/>
          <w:b/>
          <w:bCs/>
          <w:rtl/>
        </w:rPr>
        <w:t xml:space="preserve"> </w:t>
      </w:r>
      <w:r w:rsidR="0007367F" w:rsidRPr="00907405">
        <w:rPr>
          <w:rFonts w:hint="cs"/>
          <w:rtl/>
        </w:rPr>
        <w:t>المصدر نفسه، ص 31.</w:t>
      </w:r>
    </w:p>
  </w:footnote>
  <w:footnote w:id="3">
    <w:p w14:paraId="30303502" w14:textId="5CDED944" w:rsidR="0007367F" w:rsidRPr="00907405" w:rsidRDefault="00F10BDE" w:rsidP="00D27E13">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27E13">
        <w:rPr>
          <w:rFonts w:hint="cs"/>
          <w:rtl/>
        </w:rPr>
        <w:t xml:space="preserve"> </w:t>
      </w:r>
      <w:r w:rsidR="0007367F" w:rsidRPr="00907405">
        <w:rPr>
          <w:rFonts w:hint="cs"/>
          <w:rtl/>
        </w:rPr>
        <w:t xml:space="preserve">نفسه، ص </w:t>
      </w:r>
      <w:proofErr w:type="spellStart"/>
      <w:r w:rsidR="0007367F" w:rsidRPr="00907405">
        <w:rPr>
          <w:rFonts w:hint="cs"/>
          <w:rtl/>
        </w:rPr>
        <w:t>ص</w:t>
      </w:r>
      <w:proofErr w:type="spellEnd"/>
      <w:r w:rsidR="0007367F" w:rsidRPr="00907405">
        <w:rPr>
          <w:rFonts w:hint="cs"/>
          <w:rtl/>
        </w:rPr>
        <w:t xml:space="preserve"> 31-32.</w:t>
      </w:r>
    </w:p>
  </w:footnote>
  <w:footnote w:id="4">
    <w:p w14:paraId="446E4F10" w14:textId="77777777" w:rsidR="00FC1BE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C1BEB" w:rsidRPr="00907405">
        <w:rPr>
          <w:rtl/>
        </w:rPr>
        <w:t xml:space="preserve"> </w:t>
      </w:r>
      <w:r w:rsidR="00FC1BEB" w:rsidRPr="00907405">
        <w:rPr>
          <w:rFonts w:hint="cs"/>
          <w:rtl/>
        </w:rPr>
        <w:t xml:space="preserve">إبراهيم لونيسي: </w:t>
      </w:r>
      <w:r w:rsidR="00FC1BEB" w:rsidRPr="00907405">
        <w:rPr>
          <w:rFonts w:hint="cs"/>
          <w:b/>
          <w:bCs/>
          <w:rtl/>
        </w:rPr>
        <w:t>الصراع السياسي داخل جبهة التحرير وخلال الثورة التحريرية (1954-1962م)</w:t>
      </w:r>
      <w:r w:rsidR="00FC1BEB" w:rsidRPr="00907405">
        <w:rPr>
          <w:rFonts w:hint="cs"/>
          <w:rtl/>
        </w:rPr>
        <w:t>، دار هومة، الجزائر، 2007</w:t>
      </w:r>
      <w:r w:rsidR="00907405" w:rsidRPr="00907405">
        <w:rPr>
          <w:rFonts w:hint="cs"/>
          <w:rtl/>
        </w:rPr>
        <w:t>م</w:t>
      </w:r>
      <w:r w:rsidR="00FC1BEB" w:rsidRPr="00907405">
        <w:rPr>
          <w:rFonts w:hint="cs"/>
          <w:rtl/>
        </w:rPr>
        <w:t>، ص 95.</w:t>
      </w:r>
    </w:p>
  </w:footnote>
  <w:footnote w:id="5">
    <w:p w14:paraId="56DC01A3" w14:textId="6C41F93B" w:rsidR="00E364D5" w:rsidRPr="00907405" w:rsidRDefault="00F10BDE" w:rsidP="00D27E13">
      <w:pPr>
        <w:pStyle w:val="a3"/>
      </w:pPr>
      <w:r w:rsidRPr="00907405">
        <w:rPr>
          <w:rStyle w:val="a6"/>
          <w:vertAlign w:val="baseline"/>
          <w:rtl/>
        </w:rPr>
        <w:t>(</w:t>
      </w:r>
      <w:r w:rsidRPr="00907405">
        <w:rPr>
          <w:rStyle w:val="a6"/>
          <w:vertAlign w:val="baseline"/>
          <w:rtl/>
        </w:rPr>
        <w:footnoteRef/>
      </w:r>
      <w:r w:rsidRPr="00907405">
        <w:rPr>
          <w:rStyle w:val="a6"/>
          <w:vertAlign w:val="baseline"/>
          <w:rtl/>
        </w:rPr>
        <w:t>)</w:t>
      </w:r>
      <w:r w:rsidR="00E364D5" w:rsidRPr="00907405">
        <w:rPr>
          <w:rtl/>
        </w:rPr>
        <w:t xml:space="preserve"> </w:t>
      </w:r>
      <w:r w:rsidR="00E364D5" w:rsidRPr="00907405">
        <w:rPr>
          <w:rFonts w:hint="cs"/>
          <w:b/>
          <w:bCs/>
          <w:rtl/>
        </w:rPr>
        <w:t xml:space="preserve">فرحات عباس: </w:t>
      </w:r>
      <w:r w:rsidR="00E364D5" w:rsidRPr="00907405">
        <w:rPr>
          <w:rFonts w:hint="cs"/>
          <w:rtl/>
        </w:rPr>
        <w:t xml:space="preserve">من مواليد عام 1899م، </w:t>
      </w:r>
      <w:proofErr w:type="spellStart"/>
      <w:r w:rsidR="00E364D5" w:rsidRPr="00907405">
        <w:rPr>
          <w:rFonts w:hint="cs"/>
          <w:rtl/>
        </w:rPr>
        <w:t>بتاهرت</w:t>
      </w:r>
      <w:proofErr w:type="spellEnd"/>
      <w:r w:rsidR="00E364D5" w:rsidRPr="00907405">
        <w:rPr>
          <w:rFonts w:hint="cs"/>
          <w:rtl/>
        </w:rPr>
        <w:t xml:space="preserve">، أسس الاتحاد الديمقراطي الجزائري في ماي 1946م، انضم إلى </w:t>
      </w:r>
      <w:r w:rsidR="003479D3">
        <w:rPr>
          <w:rFonts w:hint="cs"/>
          <w:rtl/>
        </w:rPr>
        <w:t xml:space="preserve">(ج. ت. و) </w:t>
      </w:r>
      <w:r w:rsidR="00E364D5" w:rsidRPr="00907405">
        <w:rPr>
          <w:rFonts w:hint="cs"/>
          <w:rtl/>
        </w:rPr>
        <w:t xml:space="preserve">عام 1955م، أصبح عضو في المجلس الوطني للثورة، </w:t>
      </w:r>
      <w:r w:rsidR="006869FA" w:rsidRPr="00907405">
        <w:rPr>
          <w:rFonts w:hint="cs"/>
          <w:rtl/>
        </w:rPr>
        <w:t xml:space="preserve">أول رئيس للحكومة المؤقتة عام 1958م، وبعد عزله تحالف مع بن بلة سنة 1962م، ليصبح أول رئيس للجمعية الوطنية 1962م. </w:t>
      </w:r>
      <w:r w:rsidR="0091285E" w:rsidRPr="00907405">
        <w:rPr>
          <w:rFonts w:hint="cs"/>
          <w:b/>
          <w:bCs/>
          <w:rtl/>
        </w:rPr>
        <w:t>أنظر:</w:t>
      </w:r>
      <w:r w:rsidR="006869FA" w:rsidRPr="00907405">
        <w:rPr>
          <w:rFonts w:hint="cs"/>
          <w:b/>
          <w:bCs/>
          <w:rtl/>
        </w:rPr>
        <w:t xml:space="preserve"> </w:t>
      </w:r>
      <w:r w:rsidR="00953FAF" w:rsidRPr="00907405">
        <w:rPr>
          <w:rFonts w:hint="cs"/>
          <w:rtl/>
        </w:rPr>
        <w:t>محمد حربي</w:t>
      </w:r>
      <w:r w:rsidR="00953FAF" w:rsidRPr="00907405">
        <w:rPr>
          <w:rFonts w:hint="cs"/>
          <w:b/>
          <w:bCs/>
          <w:rtl/>
        </w:rPr>
        <w:t>: الثورة الجزائرية سنوات المخاض</w:t>
      </w:r>
      <w:r w:rsidR="00BF26D9" w:rsidRPr="00907405">
        <w:rPr>
          <w:rFonts w:hint="cs"/>
          <w:rtl/>
        </w:rPr>
        <w:t>، ص 180.</w:t>
      </w:r>
    </w:p>
  </w:footnote>
  <w:footnote w:id="6">
    <w:p w14:paraId="5137A879" w14:textId="77777777" w:rsidR="00E551B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551BC" w:rsidRPr="00907405">
        <w:rPr>
          <w:rtl/>
        </w:rPr>
        <w:t xml:space="preserve"> </w:t>
      </w:r>
      <w:r w:rsidR="00E551BC" w:rsidRPr="00907405">
        <w:rPr>
          <w:rFonts w:hint="cs"/>
          <w:rtl/>
        </w:rPr>
        <w:t xml:space="preserve">رابح لونيسي: </w:t>
      </w:r>
      <w:r w:rsidR="00E551BC" w:rsidRPr="00907405">
        <w:rPr>
          <w:rFonts w:hint="cs"/>
          <w:b/>
          <w:bCs/>
          <w:rtl/>
        </w:rPr>
        <w:t>الجزائر في دوامة الصراع بين العسكريين والسياسيين</w:t>
      </w:r>
      <w:r w:rsidR="00E551BC" w:rsidRPr="00907405">
        <w:rPr>
          <w:rFonts w:hint="cs"/>
          <w:rtl/>
        </w:rPr>
        <w:t>، دار المعرفة، الجزائر، 1999</w:t>
      </w:r>
      <w:r w:rsidR="00907405" w:rsidRPr="00907405">
        <w:rPr>
          <w:rFonts w:hint="cs"/>
          <w:rtl/>
        </w:rPr>
        <w:t>م</w:t>
      </w:r>
      <w:r w:rsidR="00E551BC" w:rsidRPr="00907405">
        <w:rPr>
          <w:rFonts w:hint="cs"/>
          <w:rtl/>
        </w:rPr>
        <w:t>، ص 38.</w:t>
      </w:r>
    </w:p>
  </w:footnote>
  <w:footnote w:id="7">
    <w:p w14:paraId="5F471720" w14:textId="77777777" w:rsidR="00D85E3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85E3B" w:rsidRPr="00907405">
        <w:rPr>
          <w:rtl/>
        </w:rPr>
        <w:t xml:space="preserve"> </w:t>
      </w:r>
      <w:r w:rsidR="00DE3C63" w:rsidRPr="00907405">
        <w:rPr>
          <w:rFonts w:hint="cs"/>
          <w:rtl/>
        </w:rPr>
        <w:t>لطفي الخولي:</w:t>
      </w:r>
      <w:r w:rsidR="00D85E3B" w:rsidRPr="00907405">
        <w:rPr>
          <w:rFonts w:hint="cs"/>
          <w:rtl/>
        </w:rPr>
        <w:t xml:space="preserve"> المصدر السابق، ص 32.</w:t>
      </w:r>
    </w:p>
  </w:footnote>
  <w:footnote w:id="8">
    <w:p w14:paraId="454F196A" w14:textId="77777777" w:rsidR="006B08E9"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B08E9" w:rsidRPr="00907405">
        <w:rPr>
          <w:rtl/>
        </w:rPr>
        <w:t xml:space="preserve"> </w:t>
      </w:r>
      <w:r w:rsidR="006B08E9" w:rsidRPr="00907405">
        <w:rPr>
          <w:rFonts w:hint="cs"/>
          <w:b/>
          <w:bCs/>
          <w:rtl/>
        </w:rPr>
        <w:t xml:space="preserve">الفرقاء: </w:t>
      </w:r>
      <w:r w:rsidR="006B08E9" w:rsidRPr="00907405">
        <w:rPr>
          <w:rFonts w:hint="cs"/>
          <w:rtl/>
        </w:rPr>
        <w:t>هم الحكومة ا</w:t>
      </w:r>
      <w:r w:rsidR="000D329A" w:rsidRPr="00907405">
        <w:rPr>
          <w:rFonts w:hint="cs"/>
          <w:rtl/>
        </w:rPr>
        <w:t>لمؤقتة وهيئة الأركان العامة</w:t>
      </w:r>
      <w:r w:rsidR="006B08E9" w:rsidRPr="00907405">
        <w:rPr>
          <w:rFonts w:hint="cs"/>
          <w:rtl/>
        </w:rPr>
        <w:t xml:space="preserve"> أطلق عليهم لخضر </w:t>
      </w:r>
      <w:proofErr w:type="spellStart"/>
      <w:r w:rsidR="006B08E9" w:rsidRPr="00907405">
        <w:rPr>
          <w:rFonts w:hint="cs"/>
          <w:rtl/>
        </w:rPr>
        <w:t>بورقعة</w:t>
      </w:r>
      <w:proofErr w:type="spellEnd"/>
      <w:r w:rsidR="006B08E9" w:rsidRPr="00907405">
        <w:rPr>
          <w:rFonts w:hint="cs"/>
          <w:rtl/>
        </w:rPr>
        <w:t xml:space="preserve"> هذا المصطلح باعتبارهم كانوا يناضلون من أجل تحرير الجزائر. </w:t>
      </w:r>
      <w:r w:rsidR="006B08E9" w:rsidRPr="00907405">
        <w:rPr>
          <w:rFonts w:hint="cs"/>
          <w:b/>
          <w:bCs/>
          <w:rtl/>
        </w:rPr>
        <w:t>أنظر:</w:t>
      </w:r>
      <w:r w:rsidR="006B08E9" w:rsidRPr="00907405">
        <w:rPr>
          <w:rFonts w:hint="cs"/>
          <w:rtl/>
        </w:rPr>
        <w:t xml:space="preserve"> لخضر </w:t>
      </w:r>
      <w:proofErr w:type="spellStart"/>
      <w:r w:rsidR="006B08E9" w:rsidRPr="00907405">
        <w:rPr>
          <w:rFonts w:hint="cs"/>
          <w:rtl/>
        </w:rPr>
        <w:t>بورقعة</w:t>
      </w:r>
      <w:proofErr w:type="spellEnd"/>
      <w:r w:rsidR="006B08E9" w:rsidRPr="00907405">
        <w:rPr>
          <w:rFonts w:hint="cs"/>
          <w:rtl/>
        </w:rPr>
        <w:t xml:space="preserve">: </w:t>
      </w:r>
      <w:r w:rsidR="006B08E9" w:rsidRPr="00907405">
        <w:rPr>
          <w:rFonts w:hint="cs"/>
          <w:b/>
          <w:bCs/>
          <w:rtl/>
        </w:rPr>
        <w:t xml:space="preserve">مذكرات الرائد سي لخضر </w:t>
      </w:r>
      <w:proofErr w:type="spellStart"/>
      <w:r w:rsidR="006B08E9" w:rsidRPr="00907405">
        <w:rPr>
          <w:rFonts w:hint="cs"/>
          <w:b/>
          <w:bCs/>
          <w:rtl/>
        </w:rPr>
        <w:t>بورقعة</w:t>
      </w:r>
      <w:proofErr w:type="spellEnd"/>
      <w:r w:rsidR="006B08E9" w:rsidRPr="00907405">
        <w:rPr>
          <w:rFonts w:hint="cs"/>
          <w:b/>
          <w:bCs/>
          <w:rtl/>
        </w:rPr>
        <w:t>-شاهد على اغتيال الثورة</w:t>
      </w:r>
      <w:r w:rsidR="006B08E9" w:rsidRPr="00907405">
        <w:rPr>
          <w:rFonts w:hint="cs"/>
          <w:rtl/>
        </w:rPr>
        <w:t>، ط2، دار الحكمة، الجزائر، 2000</w:t>
      </w:r>
      <w:r w:rsidR="00907405" w:rsidRPr="00907405">
        <w:rPr>
          <w:rFonts w:hint="cs"/>
          <w:rtl/>
        </w:rPr>
        <w:t>م</w:t>
      </w:r>
      <w:r w:rsidR="006B08E9" w:rsidRPr="00907405">
        <w:rPr>
          <w:rFonts w:hint="cs"/>
          <w:rtl/>
        </w:rPr>
        <w:t xml:space="preserve">، ص 111. </w:t>
      </w:r>
    </w:p>
  </w:footnote>
  <w:footnote w:id="9">
    <w:p w14:paraId="068EDBD7" w14:textId="0CFA3BD6" w:rsidR="006B08E9" w:rsidRPr="00907405" w:rsidRDefault="00F10BDE" w:rsidP="009054E5">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B08E9" w:rsidRPr="00907405">
        <w:rPr>
          <w:rtl/>
        </w:rPr>
        <w:t xml:space="preserve"> </w:t>
      </w:r>
      <w:r w:rsidR="006B08E9" w:rsidRPr="00907405">
        <w:rPr>
          <w:rFonts w:hint="cs"/>
          <w:b/>
          <w:bCs/>
          <w:rtl/>
        </w:rPr>
        <w:t>العاصمة:</w:t>
      </w:r>
      <w:r w:rsidR="006B08E9" w:rsidRPr="00907405">
        <w:rPr>
          <w:rFonts w:hint="cs"/>
          <w:rtl/>
        </w:rPr>
        <w:t xml:space="preserve"> لكونها المركز الاستراتيجي الذي يحتضن الموانئ والمطار والخزينة</w:t>
      </w:r>
      <w:r w:rsidR="008B27DE" w:rsidRPr="00907405">
        <w:rPr>
          <w:rFonts w:hint="cs"/>
          <w:rtl/>
        </w:rPr>
        <w:t xml:space="preserve"> العامة والبنوك ومقر الإذاعة والتلفزة وكل المنشآت الحيوية</w:t>
      </w:r>
      <w:r w:rsidR="00B02953" w:rsidRPr="00907405">
        <w:rPr>
          <w:rFonts w:hint="cs"/>
          <w:rtl/>
        </w:rPr>
        <w:t xml:space="preserve"> والسياسية والثقافية. </w:t>
      </w:r>
      <w:r w:rsidR="00B02953" w:rsidRPr="00907405">
        <w:rPr>
          <w:rFonts w:hint="cs"/>
          <w:b/>
          <w:bCs/>
          <w:rtl/>
        </w:rPr>
        <w:t xml:space="preserve">أنظر: </w:t>
      </w:r>
      <w:r w:rsidR="00B02953" w:rsidRPr="00907405">
        <w:rPr>
          <w:rFonts w:hint="cs"/>
          <w:rtl/>
        </w:rPr>
        <w:t>المصدر نفسه، ص 112.</w:t>
      </w:r>
      <w:r w:rsidR="006B08E9" w:rsidRPr="00907405">
        <w:rPr>
          <w:rFonts w:hint="cs"/>
          <w:rtl/>
        </w:rPr>
        <w:t xml:space="preserve"> </w:t>
      </w:r>
    </w:p>
  </w:footnote>
  <w:footnote w:id="10">
    <w:p w14:paraId="319482E6" w14:textId="15D714E7" w:rsidR="00AD34C0" w:rsidRPr="00907405" w:rsidRDefault="00F10BDE" w:rsidP="009054E5">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054E5">
        <w:rPr>
          <w:rFonts w:hint="cs"/>
          <w:rtl/>
        </w:rPr>
        <w:t xml:space="preserve"> </w:t>
      </w:r>
      <w:r w:rsidR="00AD34C0" w:rsidRPr="00907405">
        <w:rPr>
          <w:rFonts w:hint="cs"/>
          <w:rtl/>
        </w:rPr>
        <w:t>نفسه، ص 112.</w:t>
      </w:r>
    </w:p>
  </w:footnote>
  <w:footnote w:id="11">
    <w:p w14:paraId="296E8973" w14:textId="77777777" w:rsidR="00AD34C0"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D34C0" w:rsidRPr="00907405">
        <w:rPr>
          <w:rtl/>
        </w:rPr>
        <w:t xml:space="preserve"> </w:t>
      </w:r>
      <w:r w:rsidR="00AD34C0" w:rsidRPr="00907405">
        <w:rPr>
          <w:rFonts w:hint="cs"/>
          <w:b/>
          <w:bCs/>
          <w:rtl/>
        </w:rPr>
        <w:t xml:space="preserve">هواري بومدين: </w:t>
      </w:r>
      <w:r w:rsidR="00AD34C0" w:rsidRPr="00907405">
        <w:rPr>
          <w:rFonts w:hint="cs"/>
          <w:rtl/>
        </w:rPr>
        <w:t xml:space="preserve">من مواليد 23 أوت 1932م، قرب قالمة، انضم إلى حزب الشعب بشكل سري، أصبح كولونيل للولاية الخامسة سنة 1955م، ثم قائد للعمليات العسكرية، وفي سنة 1960م أصبح رئيساً للأركان ودخل في صراع مع الحكومة المؤقتة، ولعب دوراً هاماً في حكومة بن بلة قبل الإطاحة به. </w:t>
      </w:r>
      <w:r w:rsidR="00AD34C0" w:rsidRPr="00907405">
        <w:rPr>
          <w:rFonts w:hint="cs"/>
          <w:b/>
          <w:bCs/>
          <w:rtl/>
        </w:rPr>
        <w:t xml:space="preserve">أنظر: </w:t>
      </w:r>
      <w:r w:rsidR="00AD34C0" w:rsidRPr="00907405">
        <w:rPr>
          <w:rFonts w:hint="cs"/>
          <w:rtl/>
        </w:rPr>
        <w:t xml:space="preserve">يحيى أبو زكريا: </w:t>
      </w:r>
      <w:r w:rsidR="00AD34C0" w:rsidRPr="00907405">
        <w:rPr>
          <w:rFonts w:hint="cs"/>
          <w:b/>
          <w:bCs/>
          <w:rtl/>
        </w:rPr>
        <w:t xml:space="preserve">الجزائر من أحمد بن بلة إلى عبد العزيز بوتفليقة، </w:t>
      </w:r>
      <w:r w:rsidR="00AD34C0" w:rsidRPr="00907405">
        <w:rPr>
          <w:rFonts w:hint="cs"/>
          <w:rtl/>
        </w:rPr>
        <w:t>دار ناشري، الجزائر، 2003</w:t>
      </w:r>
      <w:r w:rsidR="00907405" w:rsidRPr="00907405">
        <w:rPr>
          <w:rFonts w:hint="cs"/>
          <w:rtl/>
        </w:rPr>
        <w:t>م</w:t>
      </w:r>
      <w:r w:rsidR="00AD34C0" w:rsidRPr="00907405">
        <w:rPr>
          <w:rFonts w:hint="cs"/>
          <w:rtl/>
        </w:rPr>
        <w:t xml:space="preserve">، ص 21. </w:t>
      </w:r>
    </w:p>
  </w:footnote>
  <w:footnote w:id="12">
    <w:p w14:paraId="109BB6BB" w14:textId="77777777" w:rsidR="00AD34C0"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D34C0" w:rsidRPr="00907405">
        <w:rPr>
          <w:rtl/>
        </w:rPr>
        <w:t xml:space="preserve"> </w:t>
      </w:r>
      <w:r w:rsidR="00DE3C63" w:rsidRPr="00907405">
        <w:rPr>
          <w:rFonts w:hint="cs"/>
          <w:rtl/>
        </w:rPr>
        <w:t>لطفي الخولي:</w:t>
      </w:r>
      <w:r w:rsidR="00AD34C0" w:rsidRPr="00907405">
        <w:rPr>
          <w:rFonts w:hint="cs"/>
          <w:rtl/>
        </w:rPr>
        <w:t xml:space="preserve"> المصدر </w:t>
      </w:r>
      <w:r w:rsidR="00DE3C63" w:rsidRPr="00907405">
        <w:rPr>
          <w:rFonts w:hint="cs"/>
          <w:rtl/>
        </w:rPr>
        <w:t>السابق، ص</w:t>
      </w:r>
      <w:r w:rsidR="00AD34C0" w:rsidRPr="00907405">
        <w:rPr>
          <w:rFonts w:hint="cs"/>
          <w:rtl/>
        </w:rPr>
        <w:t xml:space="preserve"> 33.</w:t>
      </w:r>
    </w:p>
  </w:footnote>
  <w:footnote w:id="13">
    <w:p w14:paraId="40BDCF05" w14:textId="77777777" w:rsidR="008F5F0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F5F08" w:rsidRPr="00907405">
        <w:rPr>
          <w:rtl/>
        </w:rPr>
        <w:t xml:space="preserve"> </w:t>
      </w:r>
      <w:proofErr w:type="gramStart"/>
      <w:r w:rsidR="008F5F08" w:rsidRPr="00907405">
        <w:rPr>
          <w:rFonts w:hint="cs"/>
          <w:rtl/>
        </w:rPr>
        <w:t>علي</w:t>
      </w:r>
      <w:proofErr w:type="gramEnd"/>
      <w:r w:rsidR="008F5F08" w:rsidRPr="00907405">
        <w:rPr>
          <w:rFonts w:hint="cs"/>
          <w:rtl/>
        </w:rPr>
        <w:t xml:space="preserve"> كافي: </w:t>
      </w:r>
      <w:r w:rsidR="008F5F08" w:rsidRPr="00907405">
        <w:rPr>
          <w:rFonts w:hint="cs"/>
          <w:b/>
          <w:bCs/>
          <w:rtl/>
        </w:rPr>
        <w:t>مذكرات الرئيس علي كافي من النضال السياسي إلى القائد العسكري (1946-1962م)</w:t>
      </w:r>
      <w:r w:rsidR="008F5F08" w:rsidRPr="00907405">
        <w:rPr>
          <w:rFonts w:hint="cs"/>
          <w:rtl/>
        </w:rPr>
        <w:t>، ط2، دار القصبة، الجزائر، 2011</w:t>
      </w:r>
      <w:r w:rsidR="00907405" w:rsidRPr="00907405">
        <w:rPr>
          <w:rFonts w:hint="cs"/>
          <w:rtl/>
        </w:rPr>
        <w:t>م</w:t>
      </w:r>
      <w:r w:rsidR="008F5F08" w:rsidRPr="00907405">
        <w:rPr>
          <w:rFonts w:hint="cs"/>
          <w:rtl/>
        </w:rPr>
        <w:t>، ص 260.</w:t>
      </w:r>
    </w:p>
  </w:footnote>
  <w:footnote w:id="14">
    <w:p w14:paraId="4CBBB74D" w14:textId="77777777" w:rsidR="008F5F0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F5F08" w:rsidRPr="00907405">
        <w:rPr>
          <w:rtl/>
        </w:rPr>
        <w:t xml:space="preserve"> </w:t>
      </w:r>
      <w:r w:rsidR="008F5F08" w:rsidRPr="00907405">
        <w:rPr>
          <w:rFonts w:hint="cs"/>
          <w:rtl/>
        </w:rPr>
        <w:t>عمار بوحوش: المرجع السابق، ص 499.</w:t>
      </w:r>
    </w:p>
  </w:footnote>
  <w:footnote w:id="15">
    <w:p w14:paraId="5873DF8F" w14:textId="77777777" w:rsidR="00F6384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63846" w:rsidRPr="00907405">
        <w:rPr>
          <w:rtl/>
        </w:rPr>
        <w:t xml:space="preserve"> </w:t>
      </w:r>
      <w:proofErr w:type="gramStart"/>
      <w:r w:rsidR="00F63846" w:rsidRPr="00907405">
        <w:rPr>
          <w:rFonts w:hint="cs"/>
          <w:rtl/>
        </w:rPr>
        <w:t>علي</w:t>
      </w:r>
      <w:proofErr w:type="gramEnd"/>
      <w:r w:rsidR="00F63846" w:rsidRPr="00907405">
        <w:rPr>
          <w:rFonts w:hint="cs"/>
          <w:rtl/>
        </w:rPr>
        <w:t xml:space="preserve"> كافي: المصدر السابق: ص 260.</w:t>
      </w:r>
    </w:p>
  </w:footnote>
  <w:footnote w:id="16">
    <w:p w14:paraId="705461F0" w14:textId="77777777" w:rsidR="00F6384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63846" w:rsidRPr="00907405">
        <w:rPr>
          <w:rtl/>
        </w:rPr>
        <w:t xml:space="preserve"> </w:t>
      </w:r>
      <w:r w:rsidR="00F63846" w:rsidRPr="00907405">
        <w:rPr>
          <w:rFonts w:hint="cs"/>
          <w:rtl/>
        </w:rPr>
        <w:t>محمد عباس:</w:t>
      </w:r>
      <w:r w:rsidR="00F63846" w:rsidRPr="00907405">
        <w:rPr>
          <w:rFonts w:hint="cs"/>
          <w:b/>
          <w:bCs/>
          <w:rtl/>
        </w:rPr>
        <w:t xml:space="preserve"> نصر بلا ثمن الثورة الجزائرية</w:t>
      </w:r>
      <w:r w:rsidR="00F63846" w:rsidRPr="00907405">
        <w:rPr>
          <w:rFonts w:hint="cs"/>
          <w:rtl/>
        </w:rPr>
        <w:t>، دار الرائد، الجزائر، 2010</w:t>
      </w:r>
      <w:r w:rsidR="00B14049">
        <w:rPr>
          <w:rFonts w:hint="cs"/>
          <w:rtl/>
        </w:rPr>
        <w:t>م</w:t>
      </w:r>
      <w:r w:rsidR="00F63846" w:rsidRPr="00907405">
        <w:rPr>
          <w:rFonts w:hint="cs"/>
          <w:rtl/>
        </w:rPr>
        <w:t>، ص 861.</w:t>
      </w:r>
    </w:p>
  </w:footnote>
  <w:footnote w:id="17">
    <w:p w14:paraId="703E3117" w14:textId="77777777" w:rsidR="00C9138F"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9138F" w:rsidRPr="00907405">
        <w:rPr>
          <w:rtl/>
        </w:rPr>
        <w:t xml:space="preserve"> </w:t>
      </w:r>
      <w:r w:rsidR="00C9138F" w:rsidRPr="00907405">
        <w:rPr>
          <w:rFonts w:hint="cs"/>
          <w:rtl/>
        </w:rPr>
        <w:t xml:space="preserve">مصطفى </w:t>
      </w:r>
      <w:proofErr w:type="spellStart"/>
      <w:r w:rsidR="00C9138F" w:rsidRPr="00907405">
        <w:rPr>
          <w:rFonts w:hint="cs"/>
          <w:rtl/>
        </w:rPr>
        <w:t>هشماوي</w:t>
      </w:r>
      <w:proofErr w:type="spellEnd"/>
      <w:r w:rsidR="00C9138F" w:rsidRPr="00907405">
        <w:rPr>
          <w:rFonts w:hint="cs"/>
          <w:rtl/>
        </w:rPr>
        <w:t>:</w:t>
      </w:r>
      <w:r w:rsidR="00C9138F" w:rsidRPr="00907405">
        <w:rPr>
          <w:rFonts w:hint="cs"/>
          <w:b/>
          <w:bCs/>
          <w:rtl/>
        </w:rPr>
        <w:t xml:space="preserve"> جذور نوفمبر 1954م في الجزائر</w:t>
      </w:r>
      <w:r w:rsidR="00C9138F" w:rsidRPr="00907405">
        <w:rPr>
          <w:rFonts w:hint="cs"/>
          <w:rtl/>
        </w:rPr>
        <w:t>، دار هومة، الجزائر، [د. ت]، ص 190.</w:t>
      </w:r>
    </w:p>
  </w:footnote>
  <w:footnote w:id="18">
    <w:p w14:paraId="1CEE37C5" w14:textId="77777777" w:rsidR="00C9138F"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9138F" w:rsidRPr="00907405">
        <w:rPr>
          <w:rtl/>
        </w:rPr>
        <w:t xml:space="preserve"> </w:t>
      </w:r>
      <w:proofErr w:type="gramStart"/>
      <w:r w:rsidR="00C9138F" w:rsidRPr="00907405">
        <w:rPr>
          <w:rFonts w:hint="cs"/>
          <w:b/>
          <w:bCs/>
          <w:rtl/>
        </w:rPr>
        <w:t>علي</w:t>
      </w:r>
      <w:proofErr w:type="gramEnd"/>
      <w:r w:rsidR="00C9138F" w:rsidRPr="00907405">
        <w:rPr>
          <w:rFonts w:hint="cs"/>
          <w:b/>
          <w:bCs/>
          <w:rtl/>
        </w:rPr>
        <w:t xml:space="preserve"> منجلي:</w:t>
      </w:r>
      <w:r w:rsidR="00C9138F" w:rsidRPr="00907405">
        <w:rPr>
          <w:rFonts w:hint="cs"/>
          <w:rtl/>
        </w:rPr>
        <w:t xml:space="preserve"> من مواليد سنة 1922م، انخرط في حزب الشعب وحركة انتصار الحريات الديمقراطية، التزم الحياد في الصراع بين المصاليين والمركزيين، عين في بداية 1960م عضو في قيادة هيئة الأركان، وقف إلى جانب تحالف تلمسان، وعين بعد الاستقلال نائب رئيس </w:t>
      </w:r>
      <w:r w:rsidR="00644CF1" w:rsidRPr="00907405">
        <w:rPr>
          <w:rFonts w:hint="cs"/>
          <w:rtl/>
        </w:rPr>
        <w:t>ال</w:t>
      </w:r>
      <w:r w:rsidR="00C9138F" w:rsidRPr="00907405">
        <w:rPr>
          <w:rFonts w:hint="cs"/>
          <w:rtl/>
        </w:rPr>
        <w:t xml:space="preserve">جمعية الوطنية التأسيسية (1962-1965م). </w:t>
      </w:r>
      <w:r w:rsidR="00C9138F" w:rsidRPr="00907405">
        <w:rPr>
          <w:rFonts w:hint="cs"/>
          <w:b/>
          <w:bCs/>
          <w:rtl/>
        </w:rPr>
        <w:t>أنظر</w:t>
      </w:r>
      <w:r w:rsidR="00C9138F" w:rsidRPr="00907405">
        <w:rPr>
          <w:rFonts w:hint="cs"/>
          <w:rtl/>
        </w:rPr>
        <w:t>: عبد الله مقلاتي: المرجع السابق، ص 364.</w:t>
      </w:r>
    </w:p>
  </w:footnote>
  <w:footnote w:id="19">
    <w:p w14:paraId="79DE3025" w14:textId="77777777" w:rsidR="00301FE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301FE2" w:rsidRPr="00907405">
        <w:rPr>
          <w:rtl/>
        </w:rPr>
        <w:t xml:space="preserve"> </w:t>
      </w:r>
      <w:r w:rsidR="00301FE2" w:rsidRPr="00907405">
        <w:rPr>
          <w:rFonts w:hint="cs"/>
          <w:rtl/>
        </w:rPr>
        <w:t>رابح لونيسي</w:t>
      </w:r>
      <w:r w:rsidR="009923EB" w:rsidRPr="00907405">
        <w:rPr>
          <w:rFonts w:hint="cs"/>
          <w:rtl/>
        </w:rPr>
        <w:t>: المرجع السابق، ص 55.</w:t>
      </w:r>
    </w:p>
  </w:footnote>
  <w:footnote w:id="20">
    <w:p w14:paraId="5BE9E264" w14:textId="77777777" w:rsidR="009923E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923EB" w:rsidRPr="00907405">
        <w:rPr>
          <w:rtl/>
        </w:rPr>
        <w:t xml:space="preserve"> </w:t>
      </w:r>
      <w:r w:rsidR="009923EB" w:rsidRPr="00907405">
        <w:rPr>
          <w:rFonts w:hint="cs"/>
          <w:rtl/>
        </w:rPr>
        <w:t>لطفي الخولي: المصدر السابق، ص 33.</w:t>
      </w:r>
    </w:p>
  </w:footnote>
  <w:footnote w:id="21">
    <w:p w14:paraId="369F0659" w14:textId="77777777" w:rsidR="00CB2800"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B2800" w:rsidRPr="00907405">
        <w:rPr>
          <w:rtl/>
        </w:rPr>
        <w:t xml:space="preserve"> </w:t>
      </w:r>
      <w:r w:rsidR="00470879" w:rsidRPr="00907405">
        <w:rPr>
          <w:rFonts w:hint="cs"/>
          <w:rtl/>
        </w:rPr>
        <w:t>صالح بالحاج: المرجع السابق، ص 115.</w:t>
      </w:r>
    </w:p>
  </w:footnote>
  <w:footnote w:id="22">
    <w:p w14:paraId="0DC34D04" w14:textId="77777777" w:rsidR="00CB2800" w:rsidRPr="00907405" w:rsidRDefault="00F10BDE" w:rsidP="001F5D5B">
      <w:pPr>
        <w:pStyle w:val="a3"/>
        <w:rPr>
          <w:b/>
          <w:bCs/>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B2800" w:rsidRPr="00907405">
        <w:rPr>
          <w:rtl/>
        </w:rPr>
        <w:t xml:space="preserve"> </w:t>
      </w:r>
      <w:r w:rsidR="00470879" w:rsidRPr="00907405">
        <w:rPr>
          <w:rFonts w:hint="cs"/>
          <w:b/>
          <w:bCs/>
          <w:rtl/>
        </w:rPr>
        <w:t>شرعية تاريخية:</w:t>
      </w:r>
      <w:r w:rsidR="00470879" w:rsidRPr="00907405">
        <w:rPr>
          <w:rFonts w:hint="cs"/>
          <w:rtl/>
        </w:rPr>
        <w:t xml:space="preserve"> مشكل الشرعية كان يعتبر مشكلا باطلا من طرف البعض، ومتعدد التأويل، وهو السبب الأساسي للصراع وحدوث الأزمة. </w:t>
      </w:r>
      <w:r w:rsidR="00470879" w:rsidRPr="00907405">
        <w:rPr>
          <w:rFonts w:hint="cs"/>
          <w:b/>
          <w:bCs/>
          <w:rtl/>
        </w:rPr>
        <w:t xml:space="preserve">أنظر: </w:t>
      </w:r>
      <w:r w:rsidR="001F5D5B" w:rsidRPr="00907405">
        <w:rPr>
          <w:rFonts w:hint="cs"/>
          <w:rtl/>
        </w:rPr>
        <w:t xml:space="preserve">علي هارون: </w:t>
      </w:r>
      <w:r w:rsidR="001F5D5B" w:rsidRPr="00907405">
        <w:rPr>
          <w:rFonts w:hint="cs"/>
          <w:b/>
          <w:bCs/>
          <w:rtl/>
        </w:rPr>
        <w:t>خيبة الانطلاق أو فتنة صيف 1962م</w:t>
      </w:r>
      <w:r w:rsidR="001F5D5B" w:rsidRPr="00907405">
        <w:rPr>
          <w:rFonts w:hint="cs"/>
          <w:rtl/>
        </w:rPr>
        <w:t>، تر: الصادق عماري وآخرون، دار القصبة، الجزائر، 2012</w:t>
      </w:r>
      <w:r w:rsidR="00196932">
        <w:rPr>
          <w:rFonts w:hint="cs"/>
          <w:rtl/>
        </w:rPr>
        <w:t>م</w:t>
      </w:r>
      <w:r w:rsidR="001F5D5B" w:rsidRPr="00907405">
        <w:rPr>
          <w:rFonts w:hint="cs"/>
          <w:rtl/>
        </w:rPr>
        <w:t>،</w:t>
      </w:r>
      <w:r w:rsidR="00470879" w:rsidRPr="00907405">
        <w:rPr>
          <w:rFonts w:hint="cs"/>
          <w:rtl/>
        </w:rPr>
        <w:t xml:space="preserve"> ص 133.</w:t>
      </w:r>
    </w:p>
  </w:footnote>
  <w:footnote w:id="23">
    <w:p w14:paraId="186E4D46" w14:textId="77777777" w:rsidR="00ED63C4"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D63C4" w:rsidRPr="00907405">
        <w:rPr>
          <w:rtl/>
        </w:rPr>
        <w:t xml:space="preserve"> </w:t>
      </w:r>
      <w:r w:rsidR="00A17947" w:rsidRPr="00907405">
        <w:rPr>
          <w:rFonts w:hint="cs"/>
          <w:rtl/>
        </w:rPr>
        <w:t>رابح لونيسي: المرجع السابق، ص 54.</w:t>
      </w:r>
    </w:p>
  </w:footnote>
  <w:footnote w:id="24">
    <w:p w14:paraId="5A974075" w14:textId="1999558B" w:rsidR="00470879" w:rsidRPr="00907405" w:rsidRDefault="00F10BDE" w:rsidP="001336DC">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336DC">
        <w:rPr>
          <w:rFonts w:hint="cs"/>
          <w:rtl/>
        </w:rPr>
        <w:t xml:space="preserve"> </w:t>
      </w:r>
      <w:r w:rsidR="005038F4" w:rsidRPr="00907405">
        <w:rPr>
          <w:rFonts w:hint="cs"/>
          <w:rtl/>
        </w:rPr>
        <w:t xml:space="preserve">المرجع </w:t>
      </w:r>
      <w:r w:rsidR="00A17947" w:rsidRPr="00907405">
        <w:rPr>
          <w:rFonts w:hint="cs"/>
          <w:rtl/>
        </w:rPr>
        <w:t>نفسه، ص 55.</w:t>
      </w:r>
    </w:p>
  </w:footnote>
  <w:footnote w:id="25">
    <w:p w14:paraId="7790B406" w14:textId="77777777" w:rsidR="00A17947" w:rsidRPr="00907405" w:rsidRDefault="00F10BDE" w:rsidP="002C2440">
      <w:pPr>
        <w:pStyle w:val="a3"/>
      </w:pPr>
      <w:r w:rsidRPr="00907405">
        <w:rPr>
          <w:rStyle w:val="a6"/>
          <w:vertAlign w:val="baseline"/>
          <w:rtl/>
        </w:rPr>
        <w:t>(</w:t>
      </w:r>
      <w:r w:rsidRPr="00907405">
        <w:rPr>
          <w:rStyle w:val="a6"/>
          <w:vertAlign w:val="baseline"/>
          <w:rtl/>
        </w:rPr>
        <w:footnoteRef/>
      </w:r>
      <w:r w:rsidRPr="00907405">
        <w:rPr>
          <w:rStyle w:val="a6"/>
          <w:vertAlign w:val="baseline"/>
          <w:rtl/>
        </w:rPr>
        <w:t>)</w:t>
      </w:r>
      <w:r w:rsidR="00A17947" w:rsidRPr="00907405">
        <w:rPr>
          <w:rtl/>
        </w:rPr>
        <w:t xml:space="preserve"> </w:t>
      </w:r>
      <w:r w:rsidR="00A17947" w:rsidRPr="00907405">
        <w:rPr>
          <w:rFonts w:hint="cs"/>
          <w:rtl/>
        </w:rPr>
        <w:t xml:space="preserve">محمد عباس: </w:t>
      </w:r>
      <w:r w:rsidR="00A17947" w:rsidRPr="00907405">
        <w:rPr>
          <w:rFonts w:hint="cs"/>
          <w:b/>
          <w:bCs/>
          <w:rtl/>
        </w:rPr>
        <w:t>اغتيال ... حلم</w:t>
      </w:r>
      <w:r w:rsidR="00A17947" w:rsidRPr="00907405">
        <w:rPr>
          <w:rFonts w:hint="cs"/>
          <w:rtl/>
        </w:rPr>
        <w:t>، دار هومة، الجزائر، 2009</w:t>
      </w:r>
      <w:r w:rsidR="00196932">
        <w:rPr>
          <w:rFonts w:hint="cs"/>
          <w:rtl/>
        </w:rPr>
        <w:t>م</w:t>
      </w:r>
      <w:r w:rsidR="00A17947" w:rsidRPr="00907405">
        <w:rPr>
          <w:rFonts w:hint="cs"/>
          <w:rtl/>
        </w:rPr>
        <w:t>، ص 77.</w:t>
      </w:r>
    </w:p>
  </w:footnote>
  <w:footnote w:id="26">
    <w:p w14:paraId="05573D20" w14:textId="77777777" w:rsidR="007933C6" w:rsidRPr="00907405" w:rsidRDefault="00F10BDE" w:rsidP="007933C6">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933C6" w:rsidRPr="00907405">
        <w:rPr>
          <w:rtl/>
        </w:rPr>
        <w:t xml:space="preserve"> </w:t>
      </w:r>
      <w:r w:rsidR="007933C6" w:rsidRPr="00907405">
        <w:rPr>
          <w:rFonts w:hint="cs"/>
          <w:b/>
          <w:bCs/>
          <w:rtl/>
        </w:rPr>
        <w:t xml:space="preserve">عبد العزيز بوتفليقة: </w:t>
      </w:r>
      <w:r w:rsidR="007933C6" w:rsidRPr="00907405">
        <w:rPr>
          <w:rFonts w:hint="cs"/>
          <w:rtl/>
        </w:rPr>
        <w:t xml:space="preserve">من مواليد سنة 1935م بمدينة وجدة المغربية، التحق بصفوف الثورة عام 1960م بالمغرب، عمل مساعد </w:t>
      </w:r>
      <w:proofErr w:type="spellStart"/>
      <w:r w:rsidR="007933C6" w:rsidRPr="00907405">
        <w:rPr>
          <w:rFonts w:hint="cs"/>
          <w:rtl/>
        </w:rPr>
        <w:t>لبومدين</w:t>
      </w:r>
      <w:proofErr w:type="spellEnd"/>
      <w:r w:rsidR="007933C6" w:rsidRPr="00907405">
        <w:rPr>
          <w:rFonts w:hint="cs"/>
          <w:rtl/>
        </w:rPr>
        <w:t xml:space="preserve"> في تسيير شؤون الولاية الخامسة، وقد أرسله إلى فرنسا لعقد تحالفات مستقبلية، تحاور مع بوضياف وبن بلة، وبعد الاستقلال عين عضواً في المجلس التأسيسي ووزير للشباب والرياضة، قيادي في جيش الحدود، ورئيس الجزائر الحالي. </w:t>
      </w:r>
      <w:r w:rsidR="007933C6" w:rsidRPr="00907405">
        <w:rPr>
          <w:rFonts w:hint="cs"/>
          <w:b/>
          <w:bCs/>
          <w:rtl/>
        </w:rPr>
        <w:t>أنظر:</w:t>
      </w:r>
      <w:r w:rsidR="007933C6" w:rsidRPr="00907405">
        <w:rPr>
          <w:rFonts w:hint="cs"/>
          <w:rtl/>
        </w:rPr>
        <w:t xml:space="preserve"> عبد الله مقلاتي: المرجع السابق، ص 78.</w:t>
      </w:r>
    </w:p>
  </w:footnote>
  <w:footnote w:id="27">
    <w:p w14:paraId="7ED09A4F" w14:textId="77777777" w:rsidR="007933C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933C6" w:rsidRPr="00907405">
        <w:rPr>
          <w:rtl/>
        </w:rPr>
        <w:t xml:space="preserve"> </w:t>
      </w:r>
      <w:r w:rsidR="007933C6" w:rsidRPr="00907405">
        <w:rPr>
          <w:rFonts w:hint="cs"/>
          <w:b/>
          <w:bCs/>
          <w:rtl/>
        </w:rPr>
        <w:t>أحمد بن بلة:</w:t>
      </w:r>
      <w:r w:rsidR="007933C6" w:rsidRPr="00907405">
        <w:rPr>
          <w:rFonts w:hint="cs"/>
          <w:rtl/>
        </w:rPr>
        <w:t xml:space="preserve"> من مواليد سنة 1916م، انخرط في حزب الشعب الجزائري، عضو في مجموعة التسعة، سجن في 22 أكتوبر 1956م إثر قرصنة الطائرة. </w:t>
      </w:r>
      <w:r w:rsidR="007933C6" w:rsidRPr="00907405">
        <w:rPr>
          <w:rFonts w:hint="cs"/>
          <w:b/>
          <w:bCs/>
          <w:rtl/>
        </w:rPr>
        <w:t xml:space="preserve">أنظر: </w:t>
      </w:r>
      <w:r w:rsidR="007933C6" w:rsidRPr="00907405">
        <w:rPr>
          <w:rFonts w:hint="cs"/>
          <w:rtl/>
        </w:rPr>
        <w:t xml:space="preserve">روبير ميلر: </w:t>
      </w:r>
      <w:r w:rsidR="00C52473" w:rsidRPr="00907405">
        <w:rPr>
          <w:rFonts w:hint="cs"/>
          <w:b/>
          <w:bCs/>
          <w:rtl/>
        </w:rPr>
        <w:t>مذكرات أح</w:t>
      </w:r>
      <w:r w:rsidR="007933C6" w:rsidRPr="00907405">
        <w:rPr>
          <w:rFonts w:hint="cs"/>
          <w:b/>
          <w:bCs/>
          <w:rtl/>
        </w:rPr>
        <w:t>مد بن بلة</w:t>
      </w:r>
      <w:r w:rsidR="007933C6" w:rsidRPr="00907405">
        <w:rPr>
          <w:rFonts w:hint="cs"/>
          <w:rtl/>
        </w:rPr>
        <w:t>، ط3، تر: عفيف الأخضر، دار الآداب، بيروت، 1981</w:t>
      </w:r>
      <w:r w:rsidR="00196932">
        <w:rPr>
          <w:rFonts w:hint="cs"/>
          <w:rtl/>
        </w:rPr>
        <w:t>م</w:t>
      </w:r>
      <w:r w:rsidR="007933C6" w:rsidRPr="00907405">
        <w:rPr>
          <w:rFonts w:hint="cs"/>
          <w:rtl/>
        </w:rPr>
        <w:t>، ص 05.</w:t>
      </w:r>
    </w:p>
  </w:footnote>
  <w:footnote w:id="28">
    <w:p w14:paraId="23BCD6EA" w14:textId="77777777" w:rsidR="007933C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933C6" w:rsidRPr="00907405">
        <w:rPr>
          <w:rtl/>
        </w:rPr>
        <w:t xml:space="preserve"> </w:t>
      </w:r>
      <w:r w:rsidR="007933C6" w:rsidRPr="00907405">
        <w:rPr>
          <w:rFonts w:hint="cs"/>
          <w:rtl/>
        </w:rPr>
        <w:t>رابح لونيسي: المرجع السابق، ص 54.</w:t>
      </w:r>
    </w:p>
  </w:footnote>
  <w:footnote w:id="29">
    <w:p w14:paraId="1E8D9F8F" w14:textId="77777777" w:rsidR="007933C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933C6" w:rsidRPr="00907405">
        <w:rPr>
          <w:rtl/>
        </w:rPr>
        <w:t xml:space="preserve"> </w:t>
      </w:r>
      <w:proofErr w:type="gramStart"/>
      <w:r w:rsidR="002109F6" w:rsidRPr="00907405">
        <w:rPr>
          <w:rFonts w:hint="cs"/>
          <w:rtl/>
        </w:rPr>
        <w:t>علي</w:t>
      </w:r>
      <w:proofErr w:type="gramEnd"/>
      <w:r w:rsidR="002109F6" w:rsidRPr="00907405">
        <w:rPr>
          <w:rFonts w:hint="cs"/>
          <w:rtl/>
        </w:rPr>
        <w:t xml:space="preserve"> </w:t>
      </w:r>
      <w:r w:rsidR="006D0602" w:rsidRPr="00907405">
        <w:rPr>
          <w:rFonts w:hint="cs"/>
          <w:rtl/>
        </w:rPr>
        <w:t>كافي:</w:t>
      </w:r>
      <w:r w:rsidR="002109F6" w:rsidRPr="00907405">
        <w:rPr>
          <w:rFonts w:hint="cs"/>
          <w:rtl/>
        </w:rPr>
        <w:t xml:space="preserve"> المصدر السابق، ص 282.</w:t>
      </w:r>
    </w:p>
  </w:footnote>
  <w:footnote w:id="30">
    <w:p w14:paraId="3A2EEE8A" w14:textId="77777777" w:rsidR="00F907E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907E8" w:rsidRPr="00907405">
        <w:rPr>
          <w:rtl/>
        </w:rPr>
        <w:t xml:space="preserve"> </w:t>
      </w:r>
      <w:r w:rsidR="006D0602" w:rsidRPr="00907405">
        <w:rPr>
          <w:rFonts w:hint="cs"/>
          <w:rtl/>
        </w:rPr>
        <w:t>رابح لونيسي: المرجع السابق، ص 54.</w:t>
      </w:r>
    </w:p>
  </w:footnote>
  <w:footnote w:id="31">
    <w:p w14:paraId="358209D0" w14:textId="77777777" w:rsidR="00C54A2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54A23" w:rsidRPr="00907405">
        <w:rPr>
          <w:rtl/>
        </w:rPr>
        <w:t xml:space="preserve"> </w:t>
      </w:r>
      <w:r w:rsidR="00C54A23" w:rsidRPr="00907405">
        <w:rPr>
          <w:rFonts w:hint="cs"/>
          <w:rtl/>
        </w:rPr>
        <w:t>عمار بوحوش: المرجع السابق، ص 505.</w:t>
      </w:r>
    </w:p>
  </w:footnote>
  <w:footnote w:id="32">
    <w:p w14:paraId="58BF36B2" w14:textId="77777777" w:rsidR="00C54A2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54A23" w:rsidRPr="00907405">
        <w:rPr>
          <w:rtl/>
        </w:rPr>
        <w:t xml:space="preserve"> </w:t>
      </w:r>
      <w:r w:rsidR="00FB22D2" w:rsidRPr="00907405">
        <w:rPr>
          <w:rFonts w:hint="cs"/>
          <w:rtl/>
        </w:rPr>
        <w:t xml:space="preserve">سعد دحلب: </w:t>
      </w:r>
      <w:r w:rsidR="00FB22D2" w:rsidRPr="00907405">
        <w:rPr>
          <w:rFonts w:hint="cs"/>
          <w:b/>
          <w:bCs/>
          <w:rtl/>
        </w:rPr>
        <w:t>المهمة منجزة من أجل استقلال الجزائر</w:t>
      </w:r>
      <w:r w:rsidR="00FB22D2" w:rsidRPr="00907405">
        <w:rPr>
          <w:rFonts w:hint="cs"/>
          <w:rtl/>
        </w:rPr>
        <w:t>، منشورات دحلب، الجزائر، 2007</w:t>
      </w:r>
      <w:r w:rsidR="00196932">
        <w:rPr>
          <w:rFonts w:hint="cs"/>
          <w:rtl/>
        </w:rPr>
        <w:t>م</w:t>
      </w:r>
      <w:r w:rsidR="00FB22D2" w:rsidRPr="00907405">
        <w:rPr>
          <w:rFonts w:hint="cs"/>
          <w:rtl/>
        </w:rPr>
        <w:t>، ص 13.</w:t>
      </w:r>
    </w:p>
  </w:footnote>
  <w:footnote w:id="33">
    <w:p w14:paraId="3AA2251A" w14:textId="77777777" w:rsidR="00FB22D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B22D2" w:rsidRPr="00907405">
        <w:rPr>
          <w:rtl/>
        </w:rPr>
        <w:t xml:space="preserve"> </w:t>
      </w:r>
      <w:r w:rsidR="00FB22D2" w:rsidRPr="00907405">
        <w:rPr>
          <w:rFonts w:hint="cs"/>
          <w:rtl/>
        </w:rPr>
        <w:t>عمار بوحوش: المرجع السابق، ص 506.</w:t>
      </w:r>
    </w:p>
  </w:footnote>
  <w:footnote w:id="34">
    <w:p w14:paraId="7976397F" w14:textId="3BF30637" w:rsidR="00FB22D2" w:rsidRPr="00907405" w:rsidRDefault="00F10BDE" w:rsidP="00131EF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B22D2" w:rsidRPr="00907405">
        <w:rPr>
          <w:rtl/>
        </w:rPr>
        <w:t xml:space="preserve"> </w:t>
      </w:r>
      <w:r w:rsidR="00FB22D2" w:rsidRPr="00907405">
        <w:rPr>
          <w:rFonts w:hint="cs"/>
          <w:b/>
          <w:bCs/>
          <w:rtl/>
        </w:rPr>
        <w:t xml:space="preserve">قادة الثورة </w:t>
      </w:r>
      <w:r w:rsidR="00FB22D2" w:rsidRPr="00907405">
        <w:rPr>
          <w:rFonts w:hint="cs"/>
          <w:rtl/>
        </w:rPr>
        <w:t xml:space="preserve">في الداخل والخارج، إذ نجد أعضاء مجالس الولايات ووزراء الحكومة المؤقتة، وأعضاء فيدرالية فرنسا، وتونس والمغرب، عددهم 52 عضو. </w:t>
      </w:r>
      <w:r w:rsidR="00FB22D2" w:rsidRPr="00907405">
        <w:rPr>
          <w:rFonts w:hint="cs"/>
          <w:b/>
          <w:bCs/>
          <w:rtl/>
        </w:rPr>
        <w:t>أنظر:</w:t>
      </w:r>
      <w:r w:rsidR="00FB22D2" w:rsidRPr="00907405">
        <w:rPr>
          <w:rFonts w:hint="cs"/>
          <w:rtl/>
        </w:rPr>
        <w:t xml:space="preserve"> علي هارون: </w:t>
      </w:r>
      <w:r w:rsidR="00FB22D2" w:rsidRPr="00907405">
        <w:rPr>
          <w:rFonts w:hint="cs"/>
          <w:b/>
          <w:bCs/>
          <w:rtl/>
        </w:rPr>
        <w:t>خيبة الانطلاق أو فتنة صيف 1962م</w:t>
      </w:r>
      <w:r w:rsidR="00FB22D2" w:rsidRPr="00907405">
        <w:rPr>
          <w:rFonts w:hint="cs"/>
          <w:rtl/>
        </w:rPr>
        <w:t>، ص 15.</w:t>
      </w:r>
    </w:p>
  </w:footnote>
  <w:footnote w:id="35">
    <w:p w14:paraId="4788C249" w14:textId="77777777" w:rsidR="00B426C5" w:rsidRPr="00907405" w:rsidRDefault="00F10BDE" w:rsidP="002C2440">
      <w:pPr>
        <w:pStyle w:val="a3"/>
      </w:pPr>
      <w:r w:rsidRPr="00907405">
        <w:rPr>
          <w:rStyle w:val="a6"/>
          <w:vertAlign w:val="baseline"/>
          <w:rtl/>
        </w:rPr>
        <w:t>(</w:t>
      </w:r>
      <w:r w:rsidRPr="00907405">
        <w:rPr>
          <w:rStyle w:val="a6"/>
          <w:vertAlign w:val="baseline"/>
          <w:rtl/>
        </w:rPr>
        <w:footnoteRef/>
      </w:r>
      <w:r w:rsidRPr="00907405">
        <w:rPr>
          <w:rStyle w:val="a6"/>
          <w:vertAlign w:val="baseline"/>
          <w:rtl/>
        </w:rPr>
        <w:t>)</w:t>
      </w:r>
      <w:r w:rsidR="00B426C5" w:rsidRPr="00907405">
        <w:rPr>
          <w:rtl/>
        </w:rPr>
        <w:t xml:space="preserve"> </w:t>
      </w:r>
      <w:r w:rsidR="00D50AEF" w:rsidRPr="00907405">
        <w:rPr>
          <w:rFonts w:hint="cs"/>
          <w:rtl/>
        </w:rPr>
        <w:t xml:space="preserve">محمد </w:t>
      </w:r>
      <w:proofErr w:type="spellStart"/>
      <w:r w:rsidR="00D50AEF" w:rsidRPr="00907405">
        <w:rPr>
          <w:rFonts w:hint="cs"/>
          <w:rtl/>
        </w:rPr>
        <w:t>جغاب</w:t>
      </w:r>
      <w:r w:rsidR="00911B81" w:rsidRPr="00907405">
        <w:rPr>
          <w:rFonts w:hint="cs"/>
          <w:rtl/>
        </w:rPr>
        <w:t>ة</w:t>
      </w:r>
      <w:proofErr w:type="spellEnd"/>
      <w:r w:rsidR="00911B81" w:rsidRPr="00907405">
        <w:rPr>
          <w:rFonts w:hint="cs"/>
          <w:rtl/>
        </w:rPr>
        <w:t xml:space="preserve">: </w:t>
      </w:r>
      <w:r w:rsidR="00911B81" w:rsidRPr="00907405">
        <w:rPr>
          <w:rFonts w:hint="cs"/>
          <w:b/>
          <w:bCs/>
          <w:rtl/>
        </w:rPr>
        <w:t>بيان أول نوفمبر دعوة للحرب رسالة للسلام</w:t>
      </w:r>
      <w:r w:rsidR="00911B81" w:rsidRPr="00907405">
        <w:rPr>
          <w:rFonts w:hint="cs"/>
          <w:rtl/>
        </w:rPr>
        <w:t>، تر: مجمد العربي ولد خليفة، دار هومة، الجزائر، [د. ت]، ص 11.</w:t>
      </w:r>
    </w:p>
  </w:footnote>
  <w:footnote w:id="36">
    <w:p w14:paraId="64923BD1" w14:textId="77777777"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04461F" w:rsidRPr="00907405">
        <w:rPr>
          <w:rFonts w:hint="cs"/>
          <w:b/>
          <w:bCs/>
          <w:rtl/>
        </w:rPr>
        <w:t>منظمة الجيش السري:</w:t>
      </w:r>
      <w:r w:rsidR="0004461F" w:rsidRPr="00907405">
        <w:rPr>
          <w:rFonts w:hint="cs"/>
          <w:rtl/>
        </w:rPr>
        <w:t xml:space="preserve"> هي منظمة إرهابية تزعمها جنرالات وضباط الجيش الفرنسي المتواجدين بالجزائر، أمثال ماسو، وقد كثفت المنظمة من نشاطها في الفترة الانتقالية حيث ركزت </w:t>
      </w:r>
      <w:r w:rsidR="00497E7A" w:rsidRPr="00907405">
        <w:rPr>
          <w:rFonts w:hint="cs"/>
          <w:rtl/>
        </w:rPr>
        <w:t xml:space="preserve">على اغتيال الطبقة الجزائرية المثقفة. </w:t>
      </w:r>
      <w:r w:rsidR="00497E7A" w:rsidRPr="00907405">
        <w:rPr>
          <w:rFonts w:hint="cs"/>
          <w:b/>
          <w:bCs/>
          <w:rtl/>
        </w:rPr>
        <w:t>أنظر:</w:t>
      </w:r>
      <w:r w:rsidR="00497E7A" w:rsidRPr="00907405">
        <w:rPr>
          <w:rFonts w:hint="cs"/>
          <w:rtl/>
        </w:rPr>
        <w:t xml:space="preserve"> محمود </w:t>
      </w:r>
      <w:proofErr w:type="spellStart"/>
      <w:r w:rsidR="00497E7A" w:rsidRPr="00907405">
        <w:rPr>
          <w:rFonts w:hint="cs"/>
          <w:rtl/>
        </w:rPr>
        <w:t>الواغي</w:t>
      </w:r>
      <w:proofErr w:type="spellEnd"/>
      <w:r w:rsidR="00497E7A" w:rsidRPr="00907405">
        <w:rPr>
          <w:rFonts w:hint="cs"/>
          <w:rtl/>
        </w:rPr>
        <w:t xml:space="preserve">: </w:t>
      </w:r>
      <w:r w:rsidR="00497E7A" w:rsidRPr="00907405">
        <w:rPr>
          <w:rFonts w:hint="cs"/>
          <w:b/>
          <w:bCs/>
          <w:rtl/>
        </w:rPr>
        <w:t>مهام جيش وجبهة التحرير في المرحلة الانتقالية،</w:t>
      </w:r>
      <w:r w:rsidR="00497E7A" w:rsidRPr="00907405">
        <w:rPr>
          <w:rFonts w:hint="cs"/>
          <w:rtl/>
        </w:rPr>
        <w:t xml:space="preserve"> منشورات المتحف الوطني للمجاهد، باتنة، 1995</w:t>
      </w:r>
      <w:r w:rsidR="00196932">
        <w:rPr>
          <w:rFonts w:hint="cs"/>
          <w:rtl/>
        </w:rPr>
        <w:t>م</w:t>
      </w:r>
      <w:r w:rsidR="00497E7A" w:rsidRPr="00907405">
        <w:rPr>
          <w:rFonts w:hint="cs"/>
          <w:rtl/>
        </w:rPr>
        <w:t xml:space="preserve">، ص </w:t>
      </w:r>
      <w:proofErr w:type="spellStart"/>
      <w:r w:rsidR="00497E7A" w:rsidRPr="00907405">
        <w:rPr>
          <w:rFonts w:hint="cs"/>
          <w:rtl/>
        </w:rPr>
        <w:t>ص</w:t>
      </w:r>
      <w:proofErr w:type="spellEnd"/>
      <w:r w:rsidR="00497E7A" w:rsidRPr="00907405">
        <w:rPr>
          <w:rFonts w:hint="cs"/>
          <w:rtl/>
        </w:rPr>
        <w:t xml:space="preserve"> 292-305.</w:t>
      </w:r>
    </w:p>
  </w:footnote>
  <w:footnote w:id="37">
    <w:p w14:paraId="590D9DD6" w14:textId="77777777"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497E7A" w:rsidRPr="00907405">
        <w:rPr>
          <w:rFonts w:hint="cs"/>
          <w:rtl/>
        </w:rPr>
        <w:t>عمر بوداود: المصدر السابق، ص 230.</w:t>
      </w:r>
    </w:p>
  </w:footnote>
  <w:footnote w:id="38">
    <w:p w14:paraId="7A6CFD92" w14:textId="77777777"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497E7A" w:rsidRPr="00907405">
        <w:rPr>
          <w:rFonts w:hint="cs"/>
          <w:b/>
          <w:bCs/>
          <w:rtl/>
        </w:rPr>
        <w:t>بن يوسف بن خدة:</w:t>
      </w:r>
      <w:r w:rsidR="00497E7A" w:rsidRPr="00907405">
        <w:rPr>
          <w:rFonts w:hint="cs"/>
          <w:rtl/>
        </w:rPr>
        <w:t xml:space="preserve"> من مواليد سنة 1920م، انخرط في حزب الشعب 1942م، وعضو في لجنة التنسيق والتنفيذ، عين على رأس الحكومة المؤقتة 1961م، أعلن عن وقف إطلاق النار مارس 1962م، عاش ظروف صعبة في أزمة صيف 1962م. </w:t>
      </w:r>
      <w:r w:rsidR="00497E7A" w:rsidRPr="00907405">
        <w:rPr>
          <w:rFonts w:hint="cs"/>
          <w:b/>
          <w:bCs/>
          <w:rtl/>
        </w:rPr>
        <w:t>أنظر:</w:t>
      </w:r>
      <w:r w:rsidR="00497E7A" w:rsidRPr="00907405">
        <w:rPr>
          <w:rFonts w:hint="cs"/>
          <w:rtl/>
        </w:rPr>
        <w:t xml:space="preserve"> بن يوسف بن خدة: </w:t>
      </w:r>
      <w:r w:rsidR="00497E7A" w:rsidRPr="00907405">
        <w:rPr>
          <w:rFonts w:hint="cs"/>
          <w:b/>
          <w:bCs/>
          <w:rtl/>
        </w:rPr>
        <w:t>شهادات ومواقف،</w:t>
      </w:r>
      <w:r w:rsidR="00497E7A" w:rsidRPr="00907405">
        <w:rPr>
          <w:rFonts w:hint="cs"/>
          <w:rtl/>
        </w:rPr>
        <w:t xml:space="preserve"> درا الأمة، الجزائر، 2007</w:t>
      </w:r>
      <w:r w:rsidR="004B43C1" w:rsidRPr="00907405">
        <w:rPr>
          <w:rFonts w:hint="cs"/>
          <w:rtl/>
        </w:rPr>
        <w:t>م</w:t>
      </w:r>
      <w:r w:rsidR="00497E7A" w:rsidRPr="00907405">
        <w:rPr>
          <w:rFonts w:hint="cs"/>
          <w:rtl/>
        </w:rPr>
        <w:t>، ص 390.</w:t>
      </w:r>
    </w:p>
  </w:footnote>
  <w:footnote w:id="39">
    <w:p w14:paraId="4248BA48" w14:textId="77777777"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497E7A" w:rsidRPr="00907405">
        <w:rPr>
          <w:rFonts w:hint="cs"/>
          <w:rtl/>
        </w:rPr>
        <w:t xml:space="preserve">بن يوسف بن خدة: </w:t>
      </w:r>
      <w:r w:rsidR="00497E7A" w:rsidRPr="00907405">
        <w:rPr>
          <w:rFonts w:hint="cs"/>
          <w:b/>
          <w:bCs/>
          <w:rtl/>
        </w:rPr>
        <w:t xml:space="preserve">اتفاقيات </w:t>
      </w:r>
      <w:proofErr w:type="spellStart"/>
      <w:r w:rsidR="00497E7A" w:rsidRPr="00907405">
        <w:rPr>
          <w:rFonts w:hint="cs"/>
          <w:b/>
          <w:bCs/>
          <w:rtl/>
        </w:rPr>
        <w:t>إيفيان</w:t>
      </w:r>
      <w:proofErr w:type="spellEnd"/>
      <w:r w:rsidR="00497E7A" w:rsidRPr="00907405">
        <w:rPr>
          <w:rFonts w:hint="cs"/>
          <w:b/>
          <w:bCs/>
          <w:rtl/>
        </w:rPr>
        <w:t>،</w:t>
      </w:r>
      <w:r w:rsidR="00497E7A" w:rsidRPr="00907405">
        <w:rPr>
          <w:rFonts w:hint="cs"/>
          <w:rtl/>
        </w:rPr>
        <w:t xml:space="preserve"> ديوان المطبوعات الجامعية،</w:t>
      </w:r>
      <w:r w:rsidR="00AF75CA" w:rsidRPr="00907405">
        <w:rPr>
          <w:rFonts w:hint="cs"/>
          <w:rtl/>
        </w:rPr>
        <w:t xml:space="preserve"> الجزائر، 1987</w:t>
      </w:r>
      <w:r w:rsidR="00196932">
        <w:rPr>
          <w:rFonts w:hint="cs"/>
          <w:rtl/>
        </w:rPr>
        <w:t>م</w:t>
      </w:r>
      <w:r w:rsidR="00AF75CA" w:rsidRPr="00907405">
        <w:rPr>
          <w:rFonts w:hint="cs"/>
          <w:rtl/>
        </w:rPr>
        <w:t>، ص 87.</w:t>
      </w:r>
    </w:p>
  </w:footnote>
  <w:footnote w:id="40">
    <w:p w14:paraId="7B1F39E3" w14:textId="6646A0FB"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146D69" w:rsidRPr="00907405">
        <w:rPr>
          <w:rFonts w:hint="cs"/>
          <w:b/>
          <w:bCs/>
          <w:rtl/>
        </w:rPr>
        <w:t>محمد خيضر:</w:t>
      </w:r>
      <w:r w:rsidR="00146D69" w:rsidRPr="00907405">
        <w:rPr>
          <w:rFonts w:hint="cs"/>
          <w:rtl/>
        </w:rPr>
        <w:t xml:space="preserve"> من مواليد سنة 1912م، أحد قادة </w:t>
      </w:r>
      <w:r w:rsidR="00066B3C">
        <w:rPr>
          <w:rFonts w:hint="cs"/>
          <w:rtl/>
        </w:rPr>
        <w:t>(ج. ت. و)</w:t>
      </w:r>
      <w:r w:rsidR="00146D69" w:rsidRPr="00907405">
        <w:rPr>
          <w:rFonts w:hint="cs"/>
          <w:rtl/>
        </w:rPr>
        <w:t xml:space="preserve">، شارك بن بلة في السلطة منذ عام 1962م، بصفته أمين عام المكتب السياسي للحزب الواحد، </w:t>
      </w:r>
      <w:r w:rsidR="00146D69" w:rsidRPr="00907405">
        <w:rPr>
          <w:rFonts w:hint="cs"/>
          <w:b/>
          <w:bCs/>
          <w:rtl/>
        </w:rPr>
        <w:t>أنظر:</w:t>
      </w:r>
      <w:r w:rsidR="00146D69" w:rsidRPr="00907405">
        <w:rPr>
          <w:rFonts w:hint="cs"/>
          <w:rtl/>
        </w:rPr>
        <w:t xml:space="preserve"> عبد الله مقلاتي: المرجع السابق، ص 179.</w:t>
      </w:r>
    </w:p>
  </w:footnote>
  <w:footnote w:id="41">
    <w:p w14:paraId="77FCC295" w14:textId="77777777" w:rsidR="006765E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proofErr w:type="spellStart"/>
      <w:r w:rsidR="00146D69" w:rsidRPr="00907405">
        <w:rPr>
          <w:rFonts w:hint="cs"/>
          <w:b/>
          <w:bCs/>
          <w:rtl/>
        </w:rPr>
        <w:t>الباءات</w:t>
      </w:r>
      <w:proofErr w:type="spellEnd"/>
      <w:r w:rsidR="00146D69" w:rsidRPr="00907405">
        <w:rPr>
          <w:rFonts w:hint="cs"/>
          <w:b/>
          <w:bCs/>
          <w:rtl/>
        </w:rPr>
        <w:t xml:space="preserve"> الثلاث:</w:t>
      </w:r>
      <w:r w:rsidR="00146D69" w:rsidRPr="00907405">
        <w:rPr>
          <w:rFonts w:hint="cs"/>
          <w:rtl/>
        </w:rPr>
        <w:t xml:space="preserve"> هم كريم بلقاسم، عبد الحفيظ بوصوف، لخضر بن طوبال. </w:t>
      </w:r>
      <w:r w:rsidR="00146D69" w:rsidRPr="00907405">
        <w:rPr>
          <w:rFonts w:hint="cs"/>
          <w:b/>
          <w:bCs/>
          <w:rtl/>
        </w:rPr>
        <w:t xml:space="preserve">أنظر: </w:t>
      </w:r>
      <w:r w:rsidR="00146D69" w:rsidRPr="00907405">
        <w:rPr>
          <w:rFonts w:hint="cs"/>
          <w:rtl/>
        </w:rPr>
        <w:t>رابح لونيسي: المرجع السابق، ص 59.</w:t>
      </w:r>
    </w:p>
  </w:footnote>
  <w:footnote w:id="42">
    <w:p w14:paraId="36C1B78E" w14:textId="77777777" w:rsidR="006765EC" w:rsidRPr="00907405" w:rsidRDefault="00F10BDE" w:rsidP="00A069D5">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765EC" w:rsidRPr="00907405">
        <w:rPr>
          <w:rtl/>
        </w:rPr>
        <w:t xml:space="preserve"> </w:t>
      </w:r>
      <w:r w:rsidR="00146D69" w:rsidRPr="00907405">
        <w:rPr>
          <w:rFonts w:hint="cs"/>
          <w:rtl/>
        </w:rPr>
        <w:t xml:space="preserve">أحمد منصور: </w:t>
      </w:r>
      <w:r w:rsidR="00146D69" w:rsidRPr="00907405">
        <w:rPr>
          <w:rFonts w:hint="cs"/>
          <w:b/>
          <w:bCs/>
          <w:rtl/>
        </w:rPr>
        <w:t>الرئيس أحمد بن بلة يكشف عن أسرار الثورة،</w:t>
      </w:r>
      <w:r w:rsidR="00146D69" w:rsidRPr="00907405">
        <w:rPr>
          <w:rFonts w:hint="cs"/>
          <w:rtl/>
        </w:rPr>
        <w:t xml:space="preserve"> ط2، دار الأصالة، الجزائر، [د. ت]، ص 1</w:t>
      </w:r>
      <w:r w:rsidR="00A069D5" w:rsidRPr="00907405">
        <w:rPr>
          <w:rFonts w:hint="cs"/>
          <w:rtl/>
        </w:rPr>
        <w:t>8</w:t>
      </w:r>
      <w:r w:rsidR="00146D69" w:rsidRPr="00907405">
        <w:rPr>
          <w:rFonts w:hint="cs"/>
          <w:rtl/>
        </w:rPr>
        <w:t xml:space="preserve">3. </w:t>
      </w:r>
    </w:p>
  </w:footnote>
  <w:footnote w:id="43">
    <w:p w14:paraId="40AB8BF1" w14:textId="4234B0F8" w:rsidR="00146D69" w:rsidRPr="00907405" w:rsidRDefault="00F10BDE" w:rsidP="00131EFB">
      <w:pPr>
        <w:pStyle w:val="a3"/>
        <w:rPr>
          <w:b/>
          <w:bCs/>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46D69" w:rsidRPr="00907405">
        <w:rPr>
          <w:rtl/>
        </w:rPr>
        <w:t xml:space="preserve"> </w:t>
      </w:r>
      <w:r w:rsidR="00146D69" w:rsidRPr="00907405">
        <w:rPr>
          <w:rFonts w:hint="cs"/>
          <w:rtl/>
        </w:rPr>
        <w:t xml:space="preserve">علي هارون: </w:t>
      </w:r>
      <w:r w:rsidR="00146D69" w:rsidRPr="00907405">
        <w:rPr>
          <w:rFonts w:hint="cs"/>
          <w:b/>
          <w:bCs/>
          <w:rtl/>
        </w:rPr>
        <w:t>خيبة الانطلاق أو فتنة صيف 1962م</w:t>
      </w:r>
      <w:r w:rsidR="00146D69" w:rsidRPr="00907405">
        <w:rPr>
          <w:rFonts w:hint="cs"/>
          <w:rtl/>
        </w:rPr>
        <w:t>، ص 11.</w:t>
      </w:r>
    </w:p>
  </w:footnote>
  <w:footnote w:id="44">
    <w:p w14:paraId="10246FB9" w14:textId="77777777" w:rsidR="00293E37"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3E37" w:rsidRPr="00907405">
        <w:rPr>
          <w:rtl/>
        </w:rPr>
        <w:t xml:space="preserve"> </w:t>
      </w:r>
      <w:proofErr w:type="gramStart"/>
      <w:r w:rsidR="00293E37" w:rsidRPr="00907405">
        <w:rPr>
          <w:rFonts w:hint="cs"/>
          <w:rtl/>
        </w:rPr>
        <w:t>علي</w:t>
      </w:r>
      <w:proofErr w:type="gramEnd"/>
      <w:r w:rsidR="00293E37" w:rsidRPr="00907405">
        <w:rPr>
          <w:rFonts w:hint="cs"/>
          <w:rtl/>
        </w:rPr>
        <w:t xml:space="preserve"> كافي: المصدر السابق، ص 285.</w:t>
      </w:r>
    </w:p>
  </w:footnote>
  <w:footnote w:id="45">
    <w:p w14:paraId="60DED782" w14:textId="77777777" w:rsidR="00293E37"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3E37" w:rsidRPr="00907405">
        <w:rPr>
          <w:rtl/>
        </w:rPr>
        <w:t xml:space="preserve"> </w:t>
      </w:r>
      <w:r w:rsidR="00644CF1" w:rsidRPr="00907405">
        <w:rPr>
          <w:rFonts w:hint="cs"/>
          <w:rtl/>
        </w:rPr>
        <w:t>علي هارون: المصدر السابق، ص 12.</w:t>
      </w:r>
    </w:p>
  </w:footnote>
  <w:footnote w:id="46">
    <w:p w14:paraId="5FFE851E" w14:textId="7A760444" w:rsidR="00644CF1" w:rsidRPr="00907405" w:rsidRDefault="00F10BDE" w:rsidP="00131EF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44CF1" w:rsidRPr="00907405">
        <w:rPr>
          <w:rtl/>
        </w:rPr>
        <w:t xml:space="preserve"> </w:t>
      </w:r>
      <w:r w:rsidR="00644CF1" w:rsidRPr="00907405">
        <w:rPr>
          <w:rFonts w:hint="cs"/>
          <w:b/>
          <w:bCs/>
          <w:rtl/>
        </w:rPr>
        <w:t xml:space="preserve">مكتب سياسي: </w:t>
      </w:r>
      <w:r w:rsidR="00644CF1" w:rsidRPr="00907405">
        <w:rPr>
          <w:rFonts w:hint="cs"/>
          <w:rtl/>
        </w:rPr>
        <w:t xml:space="preserve">من مهامه إرساء قواعد الحزب، وتحضير الاستفتاء، وتنظيم انتخابات الجمعية الوطنية التأسيسية، وممثلا للسلطة العليا خلال المرحلة الانتقالية الممتدة من وقف إطلاق النار إلى أول مؤتمر للجبهة. </w:t>
      </w:r>
      <w:r w:rsidR="00644CF1" w:rsidRPr="00907405">
        <w:rPr>
          <w:rFonts w:hint="cs"/>
          <w:b/>
          <w:bCs/>
          <w:rtl/>
        </w:rPr>
        <w:t xml:space="preserve">أنظر: </w:t>
      </w:r>
      <w:r w:rsidR="00644CF1" w:rsidRPr="00907405">
        <w:rPr>
          <w:rFonts w:hint="cs"/>
          <w:rtl/>
        </w:rPr>
        <w:t xml:space="preserve">المصدر </w:t>
      </w:r>
      <w:r w:rsidR="001A370E" w:rsidRPr="00907405">
        <w:rPr>
          <w:rFonts w:hint="cs"/>
          <w:rtl/>
        </w:rPr>
        <w:t>نفسه،</w:t>
      </w:r>
      <w:r w:rsidR="00644CF1" w:rsidRPr="00907405">
        <w:rPr>
          <w:rFonts w:hint="cs"/>
          <w:rtl/>
        </w:rPr>
        <w:t xml:space="preserve"> ص 13. </w:t>
      </w:r>
    </w:p>
  </w:footnote>
  <w:footnote w:id="47">
    <w:p w14:paraId="4245C982" w14:textId="72070378" w:rsidR="001A370E" w:rsidRPr="00907405" w:rsidRDefault="00F10BDE" w:rsidP="00131EF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A370E" w:rsidRPr="00907405">
        <w:rPr>
          <w:rtl/>
        </w:rPr>
        <w:t xml:space="preserve"> </w:t>
      </w:r>
      <w:r w:rsidR="001A370E" w:rsidRPr="00907405">
        <w:rPr>
          <w:rFonts w:hint="cs"/>
          <w:rtl/>
        </w:rPr>
        <w:t xml:space="preserve">أنظر الملحق رقم: </w:t>
      </w:r>
      <w:r w:rsidR="00E001E1" w:rsidRPr="00907405">
        <w:rPr>
          <w:rFonts w:hint="cs"/>
          <w:rtl/>
        </w:rPr>
        <w:t xml:space="preserve">(02)، ص </w:t>
      </w:r>
      <w:r w:rsidR="00131EFB">
        <w:rPr>
          <w:rFonts w:hint="cs"/>
          <w:rtl/>
        </w:rPr>
        <w:t>64</w:t>
      </w:r>
      <w:r w:rsidR="001A370E" w:rsidRPr="00907405">
        <w:rPr>
          <w:rFonts w:hint="cs"/>
          <w:rtl/>
        </w:rPr>
        <w:t>.</w:t>
      </w:r>
    </w:p>
  </w:footnote>
  <w:footnote w:id="48">
    <w:p w14:paraId="0A505280" w14:textId="77777777" w:rsidR="001A370E"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A370E" w:rsidRPr="00907405">
        <w:rPr>
          <w:rtl/>
        </w:rPr>
        <w:t xml:space="preserve"> </w:t>
      </w:r>
      <w:r w:rsidR="001A370E" w:rsidRPr="00907405">
        <w:rPr>
          <w:rFonts w:hint="cs"/>
          <w:rtl/>
        </w:rPr>
        <w:t>عمار بوحوش: المرجع السابق، ص 506.</w:t>
      </w:r>
    </w:p>
  </w:footnote>
  <w:footnote w:id="49">
    <w:p w14:paraId="4679BCE9" w14:textId="77777777" w:rsidR="001A370E"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A370E" w:rsidRPr="00907405">
        <w:rPr>
          <w:rtl/>
        </w:rPr>
        <w:t xml:space="preserve"> </w:t>
      </w:r>
      <w:r w:rsidR="001A370E" w:rsidRPr="00907405">
        <w:rPr>
          <w:rFonts w:hint="cs"/>
          <w:rtl/>
        </w:rPr>
        <w:t xml:space="preserve">رابح لونيسي: المرجع السابق، ص </w:t>
      </w:r>
      <w:proofErr w:type="spellStart"/>
      <w:r w:rsidR="001A370E" w:rsidRPr="00907405">
        <w:rPr>
          <w:rFonts w:hint="cs"/>
          <w:rtl/>
        </w:rPr>
        <w:t>ص</w:t>
      </w:r>
      <w:proofErr w:type="spellEnd"/>
      <w:r w:rsidR="001A370E" w:rsidRPr="00907405">
        <w:rPr>
          <w:rFonts w:hint="cs"/>
          <w:rtl/>
        </w:rPr>
        <w:t xml:space="preserve"> 57-58.</w:t>
      </w:r>
    </w:p>
  </w:footnote>
  <w:footnote w:id="50">
    <w:p w14:paraId="47510A44" w14:textId="2EFE7848" w:rsidR="00D84E8A"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84E8A" w:rsidRPr="00907405">
        <w:rPr>
          <w:rtl/>
        </w:rPr>
        <w:t xml:space="preserve"> </w:t>
      </w:r>
      <w:r w:rsidR="00D84E8A" w:rsidRPr="00907405">
        <w:rPr>
          <w:rFonts w:hint="cs"/>
          <w:b/>
          <w:bCs/>
          <w:rtl/>
        </w:rPr>
        <w:t>كريم بلقاسم:</w:t>
      </w:r>
      <w:r w:rsidR="00D84E8A" w:rsidRPr="00907405">
        <w:rPr>
          <w:rFonts w:hint="cs"/>
          <w:rtl/>
        </w:rPr>
        <w:t xml:space="preserve"> من مواليد 14 ديسمبر 1922م، بتيزي </w:t>
      </w:r>
      <w:proofErr w:type="spellStart"/>
      <w:r w:rsidR="00D84E8A" w:rsidRPr="00907405">
        <w:rPr>
          <w:rFonts w:hint="cs"/>
          <w:rtl/>
        </w:rPr>
        <w:t>وزو</w:t>
      </w:r>
      <w:proofErr w:type="spellEnd"/>
      <w:r w:rsidR="00D84E8A" w:rsidRPr="00907405">
        <w:rPr>
          <w:rFonts w:hint="cs"/>
          <w:rtl/>
        </w:rPr>
        <w:t>، انخرط في صفوف حزب الشعب، أحد مفجري الثورة، ومن أعضاء مجم</w:t>
      </w:r>
      <w:r w:rsidR="00860103" w:rsidRPr="00907405">
        <w:rPr>
          <w:rFonts w:hint="cs"/>
          <w:rtl/>
        </w:rPr>
        <w:t>و</w:t>
      </w:r>
      <w:r w:rsidR="00D84E8A" w:rsidRPr="00907405">
        <w:rPr>
          <w:rFonts w:hint="cs"/>
          <w:rtl/>
        </w:rPr>
        <w:t xml:space="preserve">عة الستة، قائد المنطقة الثالثة، أصبح وزيرا للقوات المسلحة بعد تأسيس الحكومة المؤقتة، تم اغتياله بعد الاستقلال. </w:t>
      </w:r>
      <w:r w:rsidR="00D84E8A" w:rsidRPr="00907405">
        <w:rPr>
          <w:rFonts w:hint="cs"/>
          <w:b/>
          <w:bCs/>
          <w:rtl/>
        </w:rPr>
        <w:t xml:space="preserve">أنظر: </w:t>
      </w:r>
      <w:r w:rsidR="00D84E8A" w:rsidRPr="00907405">
        <w:rPr>
          <w:rFonts w:hint="cs"/>
          <w:rtl/>
        </w:rPr>
        <w:t xml:space="preserve">مريم سعيد علي مبارك: </w:t>
      </w:r>
      <w:r w:rsidR="00D84E8A" w:rsidRPr="00907405">
        <w:rPr>
          <w:rFonts w:hint="cs"/>
          <w:b/>
          <w:bCs/>
          <w:rtl/>
        </w:rPr>
        <w:t>أعلام الجزائر،</w:t>
      </w:r>
      <w:r w:rsidR="00D84E8A" w:rsidRPr="00907405">
        <w:rPr>
          <w:rFonts w:hint="cs"/>
          <w:rtl/>
        </w:rPr>
        <w:t xml:space="preserve"> دار المعرفة، الجزائر، 2012</w:t>
      </w:r>
      <w:r w:rsidR="00F620E7">
        <w:rPr>
          <w:rFonts w:hint="cs"/>
          <w:rtl/>
        </w:rPr>
        <w:t>م</w:t>
      </w:r>
      <w:r w:rsidR="00D84E8A" w:rsidRPr="00907405">
        <w:rPr>
          <w:rFonts w:hint="cs"/>
          <w:rtl/>
        </w:rPr>
        <w:t>، ص 194.</w:t>
      </w:r>
    </w:p>
  </w:footnote>
  <w:footnote w:id="51">
    <w:p w14:paraId="0B03A175" w14:textId="1D78D41F" w:rsidR="00D84E8A" w:rsidRPr="00907405" w:rsidRDefault="00F10BDE" w:rsidP="003479D3">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84E8A" w:rsidRPr="00907405">
        <w:rPr>
          <w:rtl/>
        </w:rPr>
        <w:t xml:space="preserve"> </w:t>
      </w:r>
      <w:r w:rsidR="00D84E8A" w:rsidRPr="00907405">
        <w:rPr>
          <w:rFonts w:hint="cs"/>
          <w:b/>
          <w:bCs/>
          <w:rtl/>
        </w:rPr>
        <w:t>بن طوبال:</w:t>
      </w:r>
      <w:r w:rsidR="00D84E8A" w:rsidRPr="00907405">
        <w:rPr>
          <w:rFonts w:hint="cs"/>
          <w:rtl/>
        </w:rPr>
        <w:t xml:space="preserve"> من مواليد سنة 1923م، بميلة، انضم إلى حزب الشعب ثم </w:t>
      </w:r>
      <w:r w:rsidR="003479D3">
        <w:rPr>
          <w:rFonts w:hint="cs"/>
          <w:rtl/>
        </w:rPr>
        <w:t>(</w:t>
      </w:r>
      <w:r w:rsidR="003479D3">
        <w:t>OS</w:t>
      </w:r>
      <w:r w:rsidR="003479D3">
        <w:rPr>
          <w:rFonts w:hint="cs"/>
          <w:rtl/>
        </w:rPr>
        <w:t>)</w:t>
      </w:r>
      <w:r w:rsidR="00D84E8A" w:rsidRPr="00907405">
        <w:rPr>
          <w:rFonts w:hint="cs"/>
          <w:rtl/>
        </w:rPr>
        <w:t xml:space="preserve">، عين وزيراً للحكومة المؤقتة الأولى والثانية، اعتزل السياسة بعد 1962م. </w:t>
      </w:r>
      <w:r w:rsidR="00D84E8A" w:rsidRPr="00907405">
        <w:rPr>
          <w:rFonts w:hint="cs"/>
          <w:b/>
          <w:bCs/>
          <w:rtl/>
        </w:rPr>
        <w:t xml:space="preserve">أنظر: </w:t>
      </w:r>
      <w:r w:rsidR="00D84E8A" w:rsidRPr="00907405">
        <w:rPr>
          <w:rFonts w:hint="cs"/>
          <w:rtl/>
        </w:rPr>
        <w:t>حميد عبد القادر:</w:t>
      </w:r>
      <w:r w:rsidR="00D84E8A" w:rsidRPr="00907405">
        <w:rPr>
          <w:rFonts w:hint="cs"/>
          <w:b/>
          <w:bCs/>
          <w:rtl/>
        </w:rPr>
        <w:t xml:space="preserve"> فرحات عباس رجل الجمهورية،</w:t>
      </w:r>
      <w:r w:rsidR="00D84E8A" w:rsidRPr="00907405">
        <w:rPr>
          <w:rFonts w:hint="cs"/>
          <w:rtl/>
        </w:rPr>
        <w:t xml:space="preserve"> دار المعرفة، الجزائر، 2007</w:t>
      </w:r>
      <w:r w:rsidR="00F620E7">
        <w:rPr>
          <w:rFonts w:hint="cs"/>
          <w:rtl/>
        </w:rPr>
        <w:t>م</w:t>
      </w:r>
      <w:r w:rsidR="00D84E8A" w:rsidRPr="00907405">
        <w:rPr>
          <w:rFonts w:hint="cs"/>
          <w:rtl/>
        </w:rPr>
        <w:t xml:space="preserve">، ص 291. </w:t>
      </w:r>
    </w:p>
  </w:footnote>
  <w:footnote w:id="52">
    <w:p w14:paraId="2555B54F" w14:textId="77777777" w:rsidR="00DF18F7"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DF18F7" w:rsidRPr="00907405">
        <w:rPr>
          <w:rtl/>
        </w:rPr>
        <w:t xml:space="preserve"> </w:t>
      </w:r>
      <w:r w:rsidR="00DF18F7" w:rsidRPr="00907405">
        <w:rPr>
          <w:rFonts w:hint="cs"/>
          <w:b/>
          <w:bCs/>
          <w:rtl/>
        </w:rPr>
        <w:t>محمدي السعيد:</w:t>
      </w:r>
      <w:r w:rsidR="00DF18F7" w:rsidRPr="00907405">
        <w:rPr>
          <w:rFonts w:hint="cs"/>
          <w:rtl/>
        </w:rPr>
        <w:t xml:space="preserve"> من مواليد سنة 1912م، بتيزي </w:t>
      </w:r>
      <w:proofErr w:type="spellStart"/>
      <w:r w:rsidR="00DF18F7" w:rsidRPr="00907405">
        <w:rPr>
          <w:rFonts w:hint="cs"/>
          <w:rtl/>
        </w:rPr>
        <w:t>وزو</w:t>
      </w:r>
      <w:proofErr w:type="spellEnd"/>
      <w:r w:rsidR="00DF18F7" w:rsidRPr="00907405">
        <w:rPr>
          <w:rFonts w:hint="cs"/>
          <w:rtl/>
        </w:rPr>
        <w:t xml:space="preserve">، شارك في التحضير للثورة التحريرية، كان نائب لكريم بلقاسم على منطقة القبائل وخلفه في قيادة الولاية الثالثة، ونظراً لولائه لكريم بلقاسم عزل من قيادة الجيش سنة 1959م، عشية الاستقلال انضم إلى تحالف بن بلة وعين نائب رئيس الجمهورية ووزير المجاهدين. </w:t>
      </w:r>
      <w:r w:rsidR="00DF18F7" w:rsidRPr="00907405">
        <w:rPr>
          <w:rFonts w:hint="cs"/>
          <w:b/>
          <w:bCs/>
          <w:rtl/>
        </w:rPr>
        <w:t xml:space="preserve">أنظر: </w:t>
      </w:r>
      <w:r w:rsidR="00DF18F7" w:rsidRPr="00907405">
        <w:rPr>
          <w:rFonts w:hint="cs"/>
          <w:rtl/>
        </w:rPr>
        <w:t xml:space="preserve">عبد الله مقلاتي: المرجع السابق، ص 336. </w:t>
      </w:r>
    </w:p>
  </w:footnote>
  <w:footnote w:id="53">
    <w:p w14:paraId="64196D31" w14:textId="73591F85" w:rsidR="008F6174" w:rsidRPr="00907405" w:rsidRDefault="00F10BDE" w:rsidP="00D21D6F">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F6174" w:rsidRPr="00907405">
        <w:rPr>
          <w:rtl/>
        </w:rPr>
        <w:t xml:space="preserve"> </w:t>
      </w:r>
      <w:r w:rsidR="008F6174" w:rsidRPr="00907405">
        <w:rPr>
          <w:rFonts w:hint="cs"/>
          <w:rtl/>
        </w:rPr>
        <w:t xml:space="preserve">نوال بن عيسى: </w:t>
      </w:r>
      <w:r w:rsidR="008F6174" w:rsidRPr="00907405">
        <w:rPr>
          <w:rFonts w:hint="cs"/>
          <w:b/>
          <w:bCs/>
          <w:rtl/>
        </w:rPr>
        <w:t>أزمة صائفة 1962م بالجزائر،</w:t>
      </w:r>
      <w:r w:rsidR="008F6174" w:rsidRPr="00907405">
        <w:rPr>
          <w:rFonts w:hint="cs"/>
          <w:rtl/>
        </w:rPr>
        <w:t xml:space="preserve"> مذكرة مكملة لنيل شهادة الماستر في التاريخ المعاصر، كلية العلوم الإنسانية، جامعة محمد خيضر، بسكرة، 1012</w:t>
      </w:r>
      <w:r w:rsidR="00D21D6F" w:rsidRPr="00907405">
        <w:rPr>
          <w:rFonts w:hint="cs"/>
          <w:rtl/>
        </w:rPr>
        <w:t>-</w:t>
      </w:r>
      <w:r w:rsidR="008F6174" w:rsidRPr="00907405">
        <w:rPr>
          <w:rFonts w:hint="cs"/>
          <w:rtl/>
        </w:rPr>
        <w:t>2013</w:t>
      </w:r>
      <w:r w:rsidR="00F620E7">
        <w:rPr>
          <w:rFonts w:hint="cs"/>
          <w:rtl/>
        </w:rPr>
        <w:t>م</w:t>
      </w:r>
      <w:r w:rsidR="008F6174" w:rsidRPr="00907405">
        <w:rPr>
          <w:rFonts w:hint="cs"/>
          <w:rtl/>
        </w:rPr>
        <w:t xml:space="preserve">، ص 41. </w:t>
      </w:r>
    </w:p>
  </w:footnote>
  <w:footnote w:id="54">
    <w:p w14:paraId="3E7ED44E" w14:textId="77777777" w:rsidR="00AC711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C7118" w:rsidRPr="00907405">
        <w:rPr>
          <w:rtl/>
        </w:rPr>
        <w:t xml:space="preserve"> </w:t>
      </w:r>
      <w:r w:rsidR="00AC7118" w:rsidRPr="00907405">
        <w:rPr>
          <w:rFonts w:hint="cs"/>
          <w:rtl/>
        </w:rPr>
        <w:t>عمر بوداود: المصدر السابق، ص 232.</w:t>
      </w:r>
    </w:p>
  </w:footnote>
  <w:footnote w:id="55">
    <w:p w14:paraId="22A39692" w14:textId="7DA57127" w:rsidR="00AC7118" w:rsidRPr="00907405" w:rsidRDefault="00F10BDE" w:rsidP="00131EF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31EFB">
        <w:rPr>
          <w:rFonts w:hint="cs"/>
          <w:rtl/>
        </w:rPr>
        <w:t xml:space="preserve"> </w:t>
      </w:r>
      <w:r w:rsidR="006A565D" w:rsidRPr="00907405">
        <w:rPr>
          <w:rFonts w:hint="cs"/>
          <w:rtl/>
        </w:rPr>
        <w:t xml:space="preserve">المصدر </w:t>
      </w:r>
      <w:r w:rsidR="00AC7118" w:rsidRPr="00907405">
        <w:rPr>
          <w:rFonts w:hint="cs"/>
          <w:rtl/>
        </w:rPr>
        <w:t>نفسه، ص 233.</w:t>
      </w:r>
    </w:p>
  </w:footnote>
  <w:footnote w:id="56">
    <w:p w14:paraId="78D41788" w14:textId="4EF2EA04" w:rsidR="00AC7118" w:rsidRPr="00907405" w:rsidRDefault="00F10BDE" w:rsidP="00131EF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C7118" w:rsidRPr="00907405">
        <w:rPr>
          <w:rtl/>
        </w:rPr>
        <w:t xml:space="preserve"> </w:t>
      </w:r>
      <w:r w:rsidR="00441645" w:rsidRPr="00907405">
        <w:rPr>
          <w:rFonts w:hint="cs"/>
          <w:rtl/>
        </w:rPr>
        <w:t xml:space="preserve">علي هارون: </w:t>
      </w:r>
      <w:r w:rsidR="00441645" w:rsidRPr="00907405">
        <w:rPr>
          <w:rFonts w:hint="cs"/>
          <w:b/>
          <w:bCs/>
          <w:rtl/>
        </w:rPr>
        <w:t>خيبة الانطلاق أو فتنة صيف 1962م</w:t>
      </w:r>
      <w:r w:rsidR="00441645" w:rsidRPr="00907405">
        <w:rPr>
          <w:rFonts w:hint="cs"/>
          <w:rtl/>
        </w:rPr>
        <w:t>، ص 32.</w:t>
      </w:r>
    </w:p>
  </w:footnote>
  <w:footnote w:id="57">
    <w:p w14:paraId="06EC4145" w14:textId="77777777" w:rsidR="00701929"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01929" w:rsidRPr="00907405">
        <w:rPr>
          <w:rtl/>
        </w:rPr>
        <w:t xml:space="preserve"> </w:t>
      </w:r>
      <w:r w:rsidR="00701929" w:rsidRPr="00907405">
        <w:rPr>
          <w:rFonts w:hint="cs"/>
          <w:b/>
          <w:bCs/>
          <w:rtl/>
        </w:rPr>
        <w:t>زمورة:</w:t>
      </w:r>
      <w:r w:rsidR="00701929" w:rsidRPr="00907405">
        <w:rPr>
          <w:rFonts w:hint="cs"/>
          <w:rtl/>
        </w:rPr>
        <w:t xml:space="preserve"> أهم معاقل الثورة الجزائرية، هذه المنطقة تابعة للولاية الثالثة القبائل. </w:t>
      </w:r>
      <w:r w:rsidR="00701929" w:rsidRPr="00907405">
        <w:rPr>
          <w:rFonts w:hint="cs"/>
          <w:b/>
          <w:bCs/>
          <w:rtl/>
        </w:rPr>
        <w:t xml:space="preserve">أنظر: </w:t>
      </w:r>
      <w:r w:rsidR="00701929" w:rsidRPr="00907405">
        <w:rPr>
          <w:rFonts w:hint="cs"/>
          <w:rtl/>
        </w:rPr>
        <w:t>صالح بالحاج: المرجع السابق، ص 720.</w:t>
      </w:r>
    </w:p>
  </w:footnote>
  <w:footnote w:id="58">
    <w:p w14:paraId="309095B6" w14:textId="7CA8F366" w:rsidR="00701929" w:rsidRPr="00907405" w:rsidRDefault="00F10BDE" w:rsidP="00B93207">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01929" w:rsidRPr="00907405">
        <w:rPr>
          <w:rtl/>
        </w:rPr>
        <w:t xml:space="preserve"> </w:t>
      </w:r>
      <w:r w:rsidR="00701929" w:rsidRPr="00907405">
        <w:rPr>
          <w:rFonts w:hint="cs"/>
          <w:rtl/>
        </w:rPr>
        <w:t xml:space="preserve">علي هارون: </w:t>
      </w:r>
      <w:r w:rsidR="00701929" w:rsidRPr="00907405">
        <w:rPr>
          <w:rFonts w:hint="cs"/>
          <w:b/>
          <w:bCs/>
          <w:rtl/>
        </w:rPr>
        <w:t>خيبة الانطلاق أو فتنة صيف 1962م</w:t>
      </w:r>
      <w:r w:rsidR="00701929" w:rsidRPr="00907405">
        <w:rPr>
          <w:rFonts w:hint="cs"/>
          <w:rtl/>
        </w:rPr>
        <w:t>، ص 71.</w:t>
      </w:r>
    </w:p>
  </w:footnote>
  <w:footnote w:id="59">
    <w:p w14:paraId="35CC2FF3" w14:textId="3E9AA842" w:rsidR="00BC339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BC339C" w:rsidRPr="00907405">
        <w:rPr>
          <w:rtl/>
        </w:rPr>
        <w:t xml:space="preserve"> </w:t>
      </w:r>
      <w:r w:rsidR="00BC339C" w:rsidRPr="00907405">
        <w:rPr>
          <w:rFonts w:hint="cs"/>
          <w:b/>
          <w:bCs/>
          <w:rtl/>
        </w:rPr>
        <w:t>علال الثعالبي:</w:t>
      </w:r>
      <w:r w:rsidR="00BC339C" w:rsidRPr="00907405">
        <w:rPr>
          <w:rFonts w:hint="cs"/>
          <w:rtl/>
        </w:rPr>
        <w:t xml:space="preserve"> من مواليد سنة 1923م، بسكيكدة، عمل مساعداً لبوضياف، ثم مسؤولا عن فيدرالية </w:t>
      </w:r>
      <w:r w:rsidR="003479D3">
        <w:rPr>
          <w:rFonts w:hint="cs"/>
          <w:rtl/>
        </w:rPr>
        <w:t xml:space="preserve">(ج. ت. و) </w:t>
      </w:r>
      <w:r w:rsidR="00BC339C" w:rsidRPr="00907405">
        <w:rPr>
          <w:rFonts w:hint="cs"/>
          <w:rtl/>
        </w:rPr>
        <w:t>بالمغرب، وعضو في المجلس الوطني للثورة (1956-1962م)</w:t>
      </w:r>
      <w:r w:rsidR="007C03A2" w:rsidRPr="00907405">
        <w:rPr>
          <w:rFonts w:hint="cs"/>
          <w:rtl/>
        </w:rPr>
        <w:t xml:space="preserve">. </w:t>
      </w:r>
      <w:r w:rsidR="007C03A2" w:rsidRPr="00907405">
        <w:rPr>
          <w:rFonts w:hint="cs"/>
          <w:b/>
          <w:bCs/>
          <w:rtl/>
        </w:rPr>
        <w:t>أنظر:</w:t>
      </w:r>
      <w:r w:rsidR="007C03A2" w:rsidRPr="00907405">
        <w:rPr>
          <w:rFonts w:hint="cs"/>
          <w:rtl/>
        </w:rPr>
        <w:t xml:space="preserve"> عبد الله مقلاتي: المرجع السابق، ص 135.</w:t>
      </w:r>
    </w:p>
  </w:footnote>
  <w:footnote w:id="60">
    <w:p w14:paraId="5683890E" w14:textId="77777777" w:rsidR="008434A1"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434A1" w:rsidRPr="00907405">
        <w:rPr>
          <w:rtl/>
        </w:rPr>
        <w:t xml:space="preserve"> </w:t>
      </w:r>
      <w:r w:rsidR="007C1387" w:rsidRPr="00907405">
        <w:rPr>
          <w:rFonts w:hint="cs"/>
          <w:rtl/>
        </w:rPr>
        <w:t>عمر بوداود: المصدر السابق، ص 233.</w:t>
      </w:r>
    </w:p>
  </w:footnote>
  <w:footnote w:id="61">
    <w:p w14:paraId="0F2DCA83" w14:textId="77777777" w:rsidR="008434A1"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434A1" w:rsidRPr="00907405">
        <w:rPr>
          <w:rtl/>
        </w:rPr>
        <w:t xml:space="preserve"> </w:t>
      </w:r>
      <w:r w:rsidR="007C1387" w:rsidRPr="00907405">
        <w:rPr>
          <w:rFonts w:hint="cs"/>
          <w:b/>
          <w:bCs/>
          <w:rtl/>
        </w:rPr>
        <w:t xml:space="preserve">العقيد عثمان: </w:t>
      </w:r>
      <w:r w:rsidR="007C1387" w:rsidRPr="00907405">
        <w:rPr>
          <w:rFonts w:hint="cs"/>
          <w:rtl/>
        </w:rPr>
        <w:t>كان العقيد مترددا بين الانحياز الواضح لصف بن بلة الذي كان معجباً به، وكان له دعم الولاية الخامسة</w:t>
      </w:r>
      <w:r w:rsidR="0064134D" w:rsidRPr="00907405">
        <w:rPr>
          <w:rFonts w:hint="cs"/>
          <w:rtl/>
        </w:rPr>
        <w:t xml:space="preserve"> عموماً، وبين شرعية الولايات الس</w:t>
      </w:r>
      <w:r w:rsidR="007C1387" w:rsidRPr="00907405">
        <w:rPr>
          <w:rFonts w:hint="cs"/>
          <w:rtl/>
        </w:rPr>
        <w:t xml:space="preserve">ت كان يؤمن بها. </w:t>
      </w:r>
      <w:r w:rsidR="0091285E" w:rsidRPr="00907405">
        <w:rPr>
          <w:rFonts w:hint="cs"/>
          <w:b/>
          <w:bCs/>
          <w:rtl/>
        </w:rPr>
        <w:t>أنظر:</w:t>
      </w:r>
      <w:r w:rsidR="007C1387" w:rsidRPr="00907405">
        <w:rPr>
          <w:rFonts w:hint="cs"/>
          <w:b/>
          <w:bCs/>
          <w:rtl/>
        </w:rPr>
        <w:t xml:space="preserve"> </w:t>
      </w:r>
      <w:r w:rsidR="007C1387" w:rsidRPr="00907405">
        <w:rPr>
          <w:rFonts w:hint="cs"/>
          <w:rtl/>
        </w:rPr>
        <w:t xml:space="preserve">صالح بالحاج: المرجع السابق، ص 559. </w:t>
      </w:r>
    </w:p>
  </w:footnote>
  <w:footnote w:id="62">
    <w:p w14:paraId="6ABEB0B2" w14:textId="5F27B070" w:rsidR="008434A1"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604B">
        <w:rPr>
          <w:rFonts w:hint="cs"/>
          <w:rtl/>
        </w:rPr>
        <w:t xml:space="preserve"> </w:t>
      </w:r>
      <w:r w:rsidR="006B372E" w:rsidRPr="00907405">
        <w:rPr>
          <w:rFonts w:hint="cs"/>
          <w:rtl/>
        </w:rPr>
        <w:t xml:space="preserve">المرجع </w:t>
      </w:r>
      <w:r w:rsidR="00AA4F8B" w:rsidRPr="00907405">
        <w:rPr>
          <w:rFonts w:hint="cs"/>
          <w:rtl/>
        </w:rPr>
        <w:t>نفسه، ص 569.</w:t>
      </w:r>
    </w:p>
  </w:footnote>
  <w:footnote w:id="63">
    <w:p w14:paraId="308D83D7" w14:textId="10A8977A" w:rsidR="00AA4F8B"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A4F8B" w:rsidRPr="00907405">
        <w:rPr>
          <w:rtl/>
        </w:rPr>
        <w:t xml:space="preserve"> </w:t>
      </w:r>
      <w:r w:rsidR="00AA4F8B" w:rsidRPr="00907405">
        <w:rPr>
          <w:rFonts w:hint="cs"/>
          <w:rtl/>
        </w:rPr>
        <w:t xml:space="preserve">علي هارون: </w:t>
      </w:r>
      <w:r w:rsidR="00AA4F8B" w:rsidRPr="00907405">
        <w:rPr>
          <w:rFonts w:hint="cs"/>
          <w:b/>
          <w:bCs/>
          <w:rtl/>
        </w:rPr>
        <w:t>خيبة الانطلاق أو فتنة صيف 1962م</w:t>
      </w:r>
      <w:r w:rsidR="00AA4F8B" w:rsidRPr="00907405">
        <w:rPr>
          <w:rFonts w:hint="cs"/>
          <w:rtl/>
        </w:rPr>
        <w:t xml:space="preserve">، ص 74. </w:t>
      </w:r>
    </w:p>
  </w:footnote>
  <w:footnote w:id="64">
    <w:p w14:paraId="4007AD84" w14:textId="423D90A7" w:rsidR="00AA4F8B"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604B">
        <w:rPr>
          <w:rFonts w:hint="cs"/>
          <w:rtl/>
        </w:rPr>
        <w:t xml:space="preserve"> </w:t>
      </w:r>
      <w:r w:rsidR="00DD153C" w:rsidRPr="00907405">
        <w:rPr>
          <w:rFonts w:hint="cs"/>
          <w:rtl/>
        </w:rPr>
        <w:t>المصدر</w:t>
      </w:r>
      <w:r w:rsidR="00AA4F8B" w:rsidRPr="00907405">
        <w:rPr>
          <w:rFonts w:hint="cs"/>
          <w:rtl/>
        </w:rPr>
        <w:t xml:space="preserve"> نفسه، ص 71. </w:t>
      </w:r>
    </w:p>
  </w:footnote>
  <w:footnote w:id="65">
    <w:p w14:paraId="019875B3" w14:textId="7EBFC643" w:rsidR="00FE3AA6"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604B">
        <w:rPr>
          <w:rFonts w:hint="cs"/>
          <w:rtl/>
        </w:rPr>
        <w:t xml:space="preserve"> </w:t>
      </w:r>
      <w:r w:rsidR="00D9126A" w:rsidRPr="00907405">
        <w:rPr>
          <w:rFonts w:hint="cs"/>
          <w:rtl/>
        </w:rPr>
        <w:t>نفسه</w:t>
      </w:r>
      <w:r w:rsidR="00195DEA" w:rsidRPr="00907405">
        <w:rPr>
          <w:rFonts w:hint="cs"/>
          <w:rtl/>
        </w:rPr>
        <w:t>، ص 72.</w:t>
      </w:r>
    </w:p>
  </w:footnote>
  <w:footnote w:id="66">
    <w:p w14:paraId="50E81836" w14:textId="77777777" w:rsidR="00FE3AA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E3AA6" w:rsidRPr="00907405">
        <w:rPr>
          <w:rtl/>
        </w:rPr>
        <w:t xml:space="preserve"> </w:t>
      </w:r>
      <w:r w:rsidR="00195DEA" w:rsidRPr="00907405">
        <w:rPr>
          <w:rFonts w:hint="cs"/>
          <w:b/>
          <w:bCs/>
          <w:rtl/>
        </w:rPr>
        <w:t>عز الدين:</w:t>
      </w:r>
      <w:r w:rsidR="00195DEA" w:rsidRPr="00907405">
        <w:rPr>
          <w:rFonts w:hint="cs"/>
          <w:rtl/>
        </w:rPr>
        <w:t xml:space="preserve"> اسمه رابح </w:t>
      </w:r>
      <w:proofErr w:type="spellStart"/>
      <w:r w:rsidR="00195DEA" w:rsidRPr="00907405">
        <w:rPr>
          <w:rFonts w:hint="cs"/>
          <w:rtl/>
        </w:rPr>
        <w:t>زراري</w:t>
      </w:r>
      <w:proofErr w:type="spellEnd"/>
      <w:r w:rsidR="00195DEA" w:rsidRPr="00907405">
        <w:rPr>
          <w:rFonts w:hint="cs"/>
          <w:rtl/>
        </w:rPr>
        <w:t xml:space="preserve">، التحق بجيش التحرير سنة 1955م، أصبح قائداً عسكرياً للولاية الرابعة سنة 1958م، وعضو في المجلس الوطني للثورة وقيادة الأركان العامة، قائد المنطقة المستقلة للجزائر العاصمة سنة 1962م. </w:t>
      </w:r>
      <w:r w:rsidR="00195DEA" w:rsidRPr="00907405">
        <w:rPr>
          <w:rFonts w:hint="cs"/>
          <w:b/>
          <w:bCs/>
          <w:rtl/>
        </w:rPr>
        <w:t xml:space="preserve">أنظر: </w:t>
      </w:r>
      <w:r w:rsidR="00195DEA" w:rsidRPr="00907405">
        <w:rPr>
          <w:rFonts w:hint="cs"/>
          <w:rtl/>
        </w:rPr>
        <w:t>صالح بالحاج: المرجع السابق، ص 716.</w:t>
      </w:r>
    </w:p>
  </w:footnote>
  <w:footnote w:id="67">
    <w:p w14:paraId="72F5B4B2" w14:textId="3D1B2874" w:rsidR="00FE3AA6" w:rsidRPr="00907405" w:rsidRDefault="00F10BDE" w:rsidP="00F95BFF">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E3AA6" w:rsidRPr="00907405">
        <w:rPr>
          <w:rtl/>
        </w:rPr>
        <w:t xml:space="preserve"> </w:t>
      </w:r>
      <w:r w:rsidR="00F95BFF" w:rsidRPr="00907405">
        <w:rPr>
          <w:rFonts w:hint="cs"/>
          <w:rtl/>
        </w:rPr>
        <w:t xml:space="preserve">محمد </w:t>
      </w:r>
      <w:proofErr w:type="spellStart"/>
      <w:r w:rsidR="00F95BFF" w:rsidRPr="00907405">
        <w:rPr>
          <w:rFonts w:hint="cs"/>
          <w:rtl/>
        </w:rPr>
        <w:t>صايكي</w:t>
      </w:r>
      <w:proofErr w:type="spellEnd"/>
      <w:r w:rsidR="00F95BFF" w:rsidRPr="00907405">
        <w:rPr>
          <w:rFonts w:hint="cs"/>
          <w:rtl/>
        </w:rPr>
        <w:t xml:space="preserve">: </w:t>
      </w:r>
      <w:r w:rsidR="00F95BFF" w:rsidRPr="00907405">
        <w:rPr>
          <w:rFonts w:hint="cs"/>
          <w:b/>
          <w:bCs/>
          <w:rtl/>
        </w:rPr>
        <w:t>شهادة ثائر من قلب الجزائر</w:t>
      </w:r>
      <w:r w:rsidR="00F95BFF" w:rsidRPr="00907405">
        <w:rPr>
          <w:rFonts w:hint="cs"/>
          <w:rtl/>
        </w:rPr>
        <w:t>، شركة دار الأمة للطباعة والنشر، الجزائر، 2010</w:t>
      </w:r>
      <w:r w:rsidR="00F620E7">
        <w:rPr>
          <w:rFonts w:hint="cs"/>
          <w:rtl/>
        </w:rPr>
        <w:t>م</w:t>
      </w:r>
      <w:r w:rsidR="00F95BFF" w:rsidRPr="00907405">
        <w:rPr>
          <w:rFonts w:hint="cs"/>
          <w:rtl/>
        </w:rPr>
        <w:t>، ص 309.</w:t>
      </w:r>
    </w:p>
  </w:footnote>
  <w:footnote w:id="68">
    <w:p w14:paraId="5721F73D" w14:textId="585AB956" w:rsidR="00FE3AA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E3AA6" w:rsidRPr="00907405">
        <w:rPr>
          <w:rtl/>
        </w:rPr>
        <w:t xml:space="preserve"> </w:t>
      </w:r>
      <w:r w:rsidR="001C6961" w:rsidRPr="00907405">
        <w:rPr>
          <w:rFonts w:hint="cs"/>
          <w:b/>
          <w:bCs/>
          <w:rtl/>
        </w:rPr>
        <w:t>قايد أحمد:</w:t>
      </w:r>
      <w:r w:rsidR="001C6961" w:rsidRPr="00907405">
        <w:rPr>
          <w:rFonts w:hint="cs"/>
          <w:rtl/>
        </w:rPr>
        <w:t xml:space="preserve"> يدعى الرائد سي سليمان، التح</w:t>
      </w:r>
      <w:r w:rsidR="00EC4E7B" w:rsidRPr="00907405">
        <w:rPr>
          <w:rFonts w:hint="cs"/>
          <w:rtl/>
        </w:rPr>
        <w:t>ق ب</w:t>
      </w:r>
      <w:r w:rsidR="00066B3C">
        <w:rPr>
          <w:rFonts w:hint="cs"/>
          <w:rtl/>
        </w:rPr>
        <w:t xml:space="preserve">ــ </w:t>
      </w:r>
      <w:r w:rsidR="003479D3">
        <w:rPr>
          <w:rFonts w:hint="cs"/>
          <w:rtl/>
        </w:rPr>
        <w:t xml:space="preserve">(ج. ت. و) </w:t>
      </w:r>
      <w:r w:rsidR="00EC4E7B" w:rsidRPr="00907405">
        <w:rPr>
          <w:rFonts w:hint="cs"/>
          <w:rtl/>
        </w:rPr>
        <w:t>نهاية 1955م، عضو</w:t>
      </w:r>
      <w:r w:rsidR="001C6961" w:rsidRPr="00907405">
        <w:rPr>
          <w:rFonts w:hint="cs"/>
          <w:rtl/>
        </w:rPr>
        <w:t xml:space="preserve"> بقيادة الولاية الخامسة </w:t>
      </w:r>
      <w:proofErr w:type="spellStart"/>
      <w:r w:rsidR="001C6961" w:rsidRPr="00907405">
        <w:rPr>
          <w:rFonts w:hint="cs"/>
          <w:rtl/>
        </w:rPr>
        <w:t>بوجدة</w:t>
      </w:r>
      <w:proofErr w:type="spellEnd"/>
      <w:r w:rsidR="001C6961" w:rsidRPr="00907405">
        <w:rPr>
          <w:rFonts w:hint="cs"/>
          <w:rtl/>
        </w:rPr>
        <w:t xml:space="preserve">، ونائب لهواري بومدين سنة 1958م، عضو في قيادة الأركان العامة (1960-1962م) ومن أبرز المعارضين لكريم بلقاسم والحكومة المؤقتة. </w:t>
      </w:r>
      <w:r w:rsidR="001C6961" w:rsidRPr="00907405">
        <w:rPr>
          <w:rFonts w:hint="cs"/>
          <w:b/>
          <w:bCs/>
          <w:rtl/>
        </w:rPr>
        <w:t xml:space="preserve">أنظر: </w:t>
      </w:r>
      <w:r w:rsidR="001C6961" w:rsidRPr="00907405">
        <w:rPr>
          <w:rFonts w:hint="cs"/>
          <w:rtl/>
        </w:rPr>
        <w:t>صالح بالحاج: المرجع السابق، ص 717.</w:t>
      </w:r>
    </w:p>
  </w:footnote>
  <w:footnote w:id="69">
    <w:p w14:paraId="4D16D2A0" w14:textId="55EBBCC9" w:rsidR="00FE3AA6"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E3AA6" w:rsidRPr="00907405">
        <w:rPr>
          <w:rtl/>
        </w:rPr>
        <w:t xml:space="preserve"> </w:t>
      </w:r>
      <w:r w:rsidR="001C6961" w:rsidRPr="00907405">
        <w:rPr>
          <w:rFonts w:hint="cs"/>
          <w:rtl/>
        </w:rPr>
        <w:t xml:space="preserve">محمد </w:t>
      </w:r>
      <w:proofErr w:type="spellStart"/>
      <w:r w:rsidR="001C6961" w:rsidRPr="00907405">
        <w:rPr>
          <w:rFonts w:hint="cs"/>
          <w:rtl/>
        </w:rPr>
        <w:t>بالعباس</w:t>
      </w:r>
      <w:proofErr w:type="spellEnd"/>
      <w:r w:rsidR="001C6961" w:rsidRPr="00907405">
        <w:rPr>
          <w:rFonts w:hint="cs"/>
          <w:rtl/>
        </w:rPr>
        <w:t xml:space="preserve">: </w:t>
      </w:r>
      <w:r w:rsidR="001C6961" w:rsidRPr="00907405">
        <w:rPr>
          <w:rFonts w:hint="cs"/>
          <w:b/>
          <w:bCs/>
          <w:rtl/>
        </w:rPr>
        <w:t>الوجيز في تاريخ الجزائر،</w:t>
      </w:r>
      <w:r w:rsidR="001C6961" w:rsidRPr="00907405">
        <w:rPr>
          <w:rFonts w:hint="cs"/>
          <w:rtl/>
        </w:rPr>
        <w:t xml:space="preserve"> دار المعاصرة، الجزائر، 2009</w:t>
      </w:r>
      <w:r w:rsidR="00F620E7">
        <w:rPr>
          <w:rFonts w:hint="cs"/>
          <w:rtl/>
        </w:rPr>
        <w:t>م</w:t>
      </w:r>
      <w:r w:rsidR="001C6961" w:rsidRPr="00907405">
        <w:rPr>
          <w:rFonts w:hint="cs"/>
          <w:rtl/>
        </w:rPr>
        <w:t>، ص 288.</w:t>
      </w:r>
    </w:p>
  </w:footnote>
  <w:footnote w:id="70">
    <w:p w14:paraId="7F9B1A70" w14:textId="32D391A0" w:rsidR="000C7A20"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C7A20" w:rsidRPr="00907405">
        <w:rPr>
          <w:rtl/>
        </w:rPr>
        <w:t xml:space="preserve"> </w:t>
      </w:r>
      <w:r w:rsidR="00965637" w:rsidRPr="00907405">
        <w:rPr>
          <w:rFonts w:hint="cs"/>
          <w:rtl/>
        </w:rPr>
        <w:t xml:space="preserve">علي هارون: </w:t>
      </w:r>
      <w:r w:rsidR="00965637" w:rsidRPr="00907405">
        <w:rPr>
          <w:rFonts w:hint="cs"/>
          <w:b/>
          <w:bCs/>
          <w:rtl/>
        </w:rPr>
        <w:t>خيبة الانطلاق أو فتنة صيف 1962م</w:t>
      </w:r>
      <w:r w:rsidR="00965637" w:rsidRPr="00907405">
        <w:rPr>
          <w:rFonts w:hint="cs"/>
          <w:rtl/>
        </w:rPr>
        <w:t>،</w:t>
      </w:r>
      <w:r w:rsidR="0029604B">
        <w:rPr>
          <w:rFonts w:hint="cs"/>
          <w:rtl/>
        </w:rPr>
        <w:t xml:space="preserve"> </w:t>
      </w:r>
      <w:r w:rsidR="00965637" w:rsidRPr="00907405">
        <w:rPr>
          <w:rFonts w:hint="cs"/>
          <w:rtl/>
        </w:rPr>
        <w:t>ص 80.</w:t>
      </w:r>
    </w:p>
  </w:footnote>
  <w:footnote w:id="71">
    <w:p w14:paraId="7C52447A" w14:textId="359311FC" w:rsidR="001D6652" w:rsidRPr="00907405" w:rsidRDefault="00F10BDE" w:rsidP="0029604B">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9604B">
        <w:rPr>
          <w:rFonts w:hint="cs"/>
          <w:rtl/>
        </w:rPr>
        <w:t xml:space="preserve"> </w:t>
      </w:r>
      <w:r w:rsidR="00190A7F" w:rsidRPr="00907405">
        <w:rPr>
          <w:rFonts w:hint="cs"/>
          <w:rtl/>
        </w:rPr>
        <w:t xml:space="preserve">المصدر </w:t>
      </w:r>
      <w:r w:rsidR="001D6652" w:rsidRPr="00907405">
        <w:rPr>
          <w:rFonts w:hint="cs"/>
          <w:rtl/>
        </w:rPr>
        <w:t>نفسه، ص 80.</w:t>
      </w:r>
    </w:p>
  </w:footnote>
  <w:footnote w:id="72">
    <w:p w14:paraId="7B19FE05" w14:textId="10DDFA80" w:rsidR="00904883" w:rsidRPr="00907405" w:rsidRDefault="00F10BDE" w:rsidP="004B3E59">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04883" w:rsidRPr="00907405">
        <w:rPr>
          <w:rtl/>
        </w:rPr>
        <w:t xml:space="preserve"> </w:t>
      </w:r>
      <w:r w:rsidR="00904883" w:rsidRPr="00907405">
        <w:rPr>
          <w:rFonts w:hint="cs"/>
          <w:b/>
          <w:bCs/>
          <w:rtl/>
        </w:rPr>
        <w:t xml:space="preserve">لخضر </w:t>
      </w:r>
      <w:proofErr w:type="spellStart"/>
      <w:r w:rsidR="00904883" w:rsidRPr="00907405">
        <w:rPr>
          <w:rFonts w:hint="cs"/>
          <w:b/>
          <w:bCs/>
          <w:rtl/>
        </w:rPr>
        <w:t>بورقعة</w:t>
      </w:r>
      <w:proofErr w:type="spellEnd"/>
      <w:r w:rsidR="00904883" w:rsidRPr="00907405">
        <w:rPr>
          <w:rFonts w:hint="cs"/>
          <w:b/>
          <w:bCs/>
          <w:rtl/>
        </w:rPr>
        <w:t>:</w:t>
      </w:r>
      <w:r w:rsidR="00904883" w:rsidRPr="00907405">
        <w:rPr>
          <w:rFonts w:hint="cs"/>
          <w:rtl/>
        </w:rPr>
        <w:t xml:space="preserve"> من مواليد سنة 1933م، بولاية المدية، التحق بالثورة أوائل سنة 1956م، عين قبل الاستقلال في مجلس قيادة الولاية الرابعة، ثم عضو بالمجلس الوطني للثورة. </w:t>
      </w:r>
      <w:r w:rsidR="00904883" w:rsidRPr="00907405">
        <w:rPr>
          <w:rFonts w:hint="cs"/>
          <w:b/>
          <w:bCs/>
          <w:rtl/>
        </w:rPr>
        <w:t>أنظر:</w:t>
      </w:r>
      <w:r w:rsidR="00904883" w:rsidRPr="00907405">
        <w:rPr>
          <w:rFonts w:hint="cs"/>
          <w:rtl/>
        </w:rPr>
        <w:t xml:space="preserve"> لخضر </w:t>
      </w:r>
      <w:proofErr w:type="spellStart"/>
      <w:r w:rsidR="00904883" w:rsidRPr="00907405">
        <w:rPr>
          <w:rFonts w:hint="cs"/>
          <w:rtl/>
        </w:rPr>
        <w:t>بورقعة</w:t>
      </w:r>
      <w:proofErr w:type="spellEnd"/>
      <w:r w:rsidR="00904883" w:rsidRPr="00907405">
        <w:rPr>
          <w:rFonts w:hint="cs"/>
          <w:rtl/>
        </w:rPr>
        <w:t xml:space="preserve">: المصدر السابق، ص </w:t>
      </w:r>
      <w:r w:rsidR="004B3E59">
        <w:rPr>
          <w:rFonts w:hint="cs"/>
          <w:rtl/>
        </w:rPr>
        <w:t>103</w:t>
      </w:r>
      <w:r w:rsidR="00904883" w:rsidRPr="00907405">
        <w:rPr>
          <w:rFonts w:hint="cs"/>
          <w:rtl/>
        </w:rPr>
        <w:t xml:space="preserve">. </w:t>
      </w:r>
    </w:p>
  </w:footnote>
  <w:footnote w:id="73">
    <w:p w14:paraId="2F32EFD7" w14:textId="274DE553" w:rsidR="00904883" w:rsidRPr="00907405" w:rsidRDefault="00F10BDE" w:rsidP="000B1076">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B1076">
        <w:rPr>
          <w:rFonts w:hint="cs"/>
          <w:rtl/>
        </w:rPr>
        <w:t xml:space="preserve"> </w:t>
      </w:r>
      <w:r w:rsidR="000577E9" w:rsidRPr="00907405">
        <w:rPr>
          <w:rFonts w:hint="cs"/>
          <w:rtl/>
        </w:rPr>
        <w:t xml:space="preserve">المصدر </w:t>
      </w:r>
      <w:r w:rsidR="00904883" w:rsidRPr="00907405">
        <w:rPr>
          <w:rFonts w:hint="cs"/>
          <w:rtl/>
        </w:rPr>
        <w:t>نفسه، ص 103.</w:t>
      </w:r>
    </w:p>
  </w:footnote>
  <w:footnote w:id="74">
    <w:p w14:paraId="5027E5D8" w14:textId="72637585" w:rsidR="002405B8" w:rsidRPr="00907405" w:rsidRDefault="00F10BDE" w:rsidP="000B1076">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405B8" w:rsidRPr="00907405">
        <w:rPr>
          <w:rtl/>
        </w:rPr>
        <w:t xml:space="preserve"> </w:t>
      </w:r>
      <w:r w:rsidR="00FB0D75" w:rsidRPr="00907405">
        <w:rPr>
          <w:rFonts w:hint="cs"/>
          <w:rtl/>
        </w:rPr>
        <w:t xml:space="preserve">علي هارون: </w:t>
      </w:r>
      <w:r w:rsidR="00FB0D75" w:rsidRPr="00907405">
        <w:rPr>
          <w:rFonts w:hint="cs"/>
          <w:b/>
          <w:bCs/>
          <w:rtl/>
        </w:rPr>
        <w:t>خيبة الانطلاق أو فتنة صيف 1962م</w:t>
      </w:r>
      <w:r w:rsidR="00FB0D75" w:rsidRPr="00907405">
        <w:rPr>
          <w:rFonts w:hint="cs"/>
          <w:rtl/>
        </w:rPr>
        <w:t>، ص 82.</w:t>
      </w:r>
    </w:p>
  </w:footnote>
  <w:footnote w:id="75">
    <w:p w14:paraId="25A96809" w14:textId="77777777" w:rsidR="002405B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405B8" w:rsidRPr="00907405">
        <w:rPr>
          <w:rtl/>
        </w:rPr>
        <w:t xml:space="preserve"> </w:t>
      </w:r>
      <w:r w:rsidR="00FB0D75" w:rsidRPr="00907405">
        <w:rPr>
          <w:rFonts w:hint="cs"/>
          <w:rtl/>
        </w:rPr>
        <w:t>صالح بالحاج: المرجع السابق، ص 563.</w:t>
      </w:r>
    </w:p>
  </w:footnote>
  <w:footnote w:id="76">
    <w:p w14:paraId="6F08EF91" w14:textId="77777777" w:rsidR="00FB0D75"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B0D75" w:rsidRPr="00907405">
        <w:rPr>
          <w:rtl/>
        </w:rPr>
        <w:t xml:space="preserve"> </w:t>
      </w:r>
      <w:r w:rsidR="004E7ECF" w:rsidRPr="00907405">
        <w:rPr>
          <w:rFonts w:hint="cs"/>
          <w:rtl/>
        </w:rPr>
        <w:t>رابح لونيسي: المرجع السابق، ص 62.</w:t>
      </w:r>
    </w:p>
  </w:footnote>
  <w:footnote w:id="77">
    <w:p w14:paraId="44DB86C3" w14:textId="207F0672" w:rsidR="007571B0" w:rsidRPr="00907405" w:rsidRDefault="00F10BDE" w:rsidP="00F620E7">
      <w:pPr>
        <w:pStyle w:val="a3"/>
        <w:widowControl w:val="0"/>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7571B0" w:rsidRPr="00907405">
        <w:rPr>
          <w:rtl/>
        </w:rPr>
        <w:t xml:space="preserve"> </w:t>
      </w:r>
      <w:r w:rsidR="007571B0" w:rsidRPr="00907405">
        <w:rPr>
          <w:rFonts w:hint="cs"/>
          <w:b/>
          <w:bCs/>
          <w:rtl/>
        </w:rPr>
        <w:t xml:space="preserve">أحمد فرانسيس: </w:t>
      </w:r>
      <w:r w:rsidR="007571B0" w:rsidRPr="00907405">
        <w:rPr>
          <w:rFonts w:hint="cs"/>
          <w:rtl/>
        </w:rPr>
        <w:t>من قادة حركة أحباب البيان والحرية، عضو في المجلس الوطني للثورة</w:t>
      </w:r>
      <w:r w:rsidR="000D2099" w:rsidRPr="00907405">
        <w:rPr>
          <w:rFonts w:hint="cs"/>
          <w:rtl/>
        </w:rPr>
        <w:t xml:space="preserve">، ووزير </w:t>
      </w:r>
      <w:r w:rsidR="00745EDE" w:rsidRPr="00907405">
        <w:rPr>
          <w:rFonts w:hint="cs"/>
          <w:rtl/>
        </w:rPr>
        <w:t>المالية</w:t>
      </w:r>
      <w:r w:rsidR="005A3549" w:rsidRPr="00907405">
        <w:rPr>
          <w:rFonts w:hint="cs"/>
          <w:rtl/>
        </w:rPr>
        <w:t xml:space="preserve"> في الحكومة المؤقتة الأولى والثانية (1958-1962م)، ووزير المالية في حكومة بن بلة 1962م. </w:t>
      </w:r>
      <w:r w:rsidR="005A3549" w:rsidRPr="00907405">
        <w:rPr>
          <w:rFonts w:hint="cs"/>
          <w:b/>
          <w:bCs/>
          <w:rtl/>
        </w:rPr>
        <w:t xml:space="preserve">أنظر: </w:t>
      </w:r>
      <w:r w:rsidR="005A3549" w:rsidRPr="00907405">
        <w:rPr>
          <w:rFonts w:hint="cs"/>
          <w:rtl/>
        </w:rPr>
        <w:t>صالح بالحاج: المرجع السابق، ص 717.</w:t>
      </w:r>
    </w:p>
  </w:footnote>
  <w:footnote w:id="78">
    <w:p w14:paraId="34CDAEB2" w14:textId="44271409" w:rsidR="00EE7010"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E7010" w:rsidRPr="00907405">
        <w:rPr>
          <w:rtl/>
        </w:rPr>
        <w:t xml:space="preserve"> </w:t>
      </w:r>
      <w:proofErr w:type="spellStart"/>
      <w:r w:rsidR="00EE7010" w:rsidRPr="00907405">
        <w:rPr>
          <w:rFonts w:hint="cs"/>
          <w:b/>
          <w:bCs/>
          <w:rtl/>
        </w:rPr>
        <w:t>ياسف</w:t>
      </w:r>
      <w:proofErr w:type="spellEnd"/>
      <w:r w:rsidR="00EE7010" w:rsidRPr="00907405">
        <w:rPr>
          <w:rFonts w:hint="cs"/>
          <w:b/>
          <w:bCs/>
          <w:rtl/>
        </w:rPr>
        <w:t xml:space="preserve"> سعدي:</w:t>
      </w:r>
      <w:r w:rsidR="00EE7010" w:rsidRPr="00907405">
        <w:rPr>
          <w:rFonts w:hint="cs"/>
          <w:rtl/>
        </w:rPr>
        <w:t xml:space="preserve"> من مواليد سنة 1920م، بالجزائر، بدأ نشاطه السياسي مبكراً، شارك في المظاهرات التي نظمها حزب الشعب الجزائري في ماي 1945م، اعتقل بعدة سجون لغاية وقف إطلاق النار، ويعتبر القائد السياسي والعسكري لمنطقة الجزائر المستقلة. </w:t>
      </w:r>
      <w:r w:rsidR="00EE7010" w:rsidRPr="00907405">
        <w:rPr>
          <w:rFonts w:hint="cs"/>
          <w:b/>
          <w:bCs/>
          <w:rtl/>
        </w:rPr>
        <w:t>أنظر:</w:t>
      </w:r>
      <w:r w:rsidR="00EE7010" w:rsidRPr="00907405">
        <w:rPr>
          <w:rFonts w:hint="cs"/>
          <w:rtl/>
        </w:rPr>
        <w:t xml:space="preserve"> بشير بلاح:</w:t>
      </w:r>
      <w:r w:rsidR="00EE7010" w:rsidRPr="00907405">
        <w:rPr>
          <w:rFonts w:hint="cs"/>
          <w:b/>
          <w:bCs/>
          <w:rtl/>
        </w:rPr>
        <w:t xml:space="preserve"> تاريخ الجزائر المعاصر (1830-1989م)</w:t>
      </w:r>
      <w:r w:rsidR="00EE7010" w:rsidRPr="00907405">
        <w:rPr>
          <w:rFonts w:hint="cs"/>
          <w:rtl/>
        </w:rPr>
        <w:t>، ج2، دار المعرفة، الجزائر، 2006</w:t>
      </w:r>
      <w:r w:rsidR="00F620E7">
        <w:rPr>
          <w:rFonts w:hint="cs"/>
          <w:rtl/>
        </w:rPr>
        <w:t>م</w:t>
      </w:r>
      <w:r w:rsidR="00EE7010" w:rsidRPr="00907405">
        <w:rPr>
          <w:rFonts w:hint="cs"/>
          <w:rtl/>
        </w:rPr>
        <w:t>، ص 54.</w:t>
      </w:r>
    </w:p>
  </w:footnote>
  <w:footnote w:id="79">
    <w:p w14:paraId="51B3C3EC" w14:textId="77777777" w:rsidR="006634A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634A3" w:rsidRPr="00907405">
        <w:rPr>
          <w:rtl/>
        </w:rPr>
        <w:t xml:space="preserve"> </w:t>
      </w:r>
      <w:r w:rsidR="006634A3" w:rsidRPr="00907405">
        <w:rPr>
          <w:rFonts w:hint="cs"/>
          <w:b/>
          <w:bCs/>
          <w:rtl/>
        </w:rPr>
        <w:t>جميلة بوحيرد:</w:t>
      </w:r>
      <w:r w:rsidR="006634A3" w:rsidRPr="00907405">
        <w:rPr>
          <w:rFonts w:hint="cs"/>
          <w:rtl/>
        </w:rPr>
        <w:t xml:space="preserve"> من مواليد سنة 1934م، بالجزائر، التحقت بالثورة صيف 1956م، وتم تكليفها بنقل القنابل إلى بيت عمها مصطفى وتنفيذ عمليات فدائية. </w:t>
      </w:r>
      <w:r w:rsidR="006634A3" w:rsidRPr="00907405">
        <w:rPr>
          <w:rFonts w:hint="cs"/>
          <w:b/>
          <w:bCs/>
          <w:rtl/>
        </w:rPr>
        <w:t>أنظر:</w:t>
      </w:r>
      <w:r w:rsidR="006634A3" w:rsidRPr="00907405">
        <w:rPr>
          <w:rFonts w:hint="cs"/>
          <w:rtl/>
        </w:rPr>
        <w:t xml:space="preserve"> عبد الله مقلاتي: المرجع السابق، ص 84. </w:t>
      </w:r>
    </w:p>
  </w:footnote>
  <w:footnote w:id="80">
    <w:p w14:paraId="787005BB" w14:textId="6CA05D62" w:rsidR="00E3357A" w:rsidRPr="00907405" w:rsidRDefault="00F10BDE" w:rsidP="000B1076">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3357A" w:rsidRPr="00907405">
        <w:rPr>
          <w:rtl/>
        </w:rPr>
        <w:t xml:space="preserve"> </w:t>
      </w:r>
      <w:r w:rsidR="00E3357A" w:rsidRPr="00907405">
        <w:rPr>
          <w:rFonts w:hint="cs"/>
          <w:rtl/>
        </w:rPr>
        <w:t xml:space="preserve">علي هارون: </w:t>
      </w:r>
      <w:r w:rsidR="00E3357A" w:rsidRPr="00907405">
        <w:rPr>
          <w:rFonts w:hint="cs"/>
          <w:b/>
          <w:bCs/>
          <w:rtl/>
        </w:rPr>
        <w:t>خيبة الانطلاق أو فتنة صيف 1962م</w:t>
      </w:r>
      <w:r w:rsidR="00E3357A" w:rsidRPr="00907405">
        <w:rPr>
          <w:rFonts w:hint="cs"/>
          <w:rtl/>
        </w:rPr>
        <w:t>، ص 90.</w:t>
      </w:r>
    </w:p>
  </w:footnote>
  <w:footnote w:id="81">
    <w:p w14:paraId="7C98BE55" w14:textId="4333C9E4" w:rsidR="00E3357A" w:rsidRPr="00907405" w:rsidRDefault="00F10BDE" w:rsidP="00E3357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3357A" w:rsidRPr="00907405">
        <w:rPr>
          <w:rtl/>
        </w:rPr>
        <w:t xml:space="preserve"> </w:t>
      </w:r>
      <w:r w:rsidR="00E3357A" w:rsidRPr="00907405">
        <w:rPr>
          <w:rFonts w:hint="cs"/>
          <w:b/>
          <w:bCs/>
          <w:rtl/>
        </w:rPr>
        <w:t>محمد شعباني:</w:t>
      </w:r>
      <w:r w:rsidR="00E3357A" w:rsidRPr="00907405">
        <w:rPr>
          <w:rFonts w:hint="cs"/>
          <w:rtl/>
        </w:rPr>
        <w:t xml:space="preserve"> من مواليد سنة 1934م، التحق بالثورة مبكراً، حيث التحق بجيش التحرير الوطني سنة 1956م، تقلد رتبة ملازم أول في الناحية الرابعة. </w:t>
      </w:r>
      <w:r w:rsidR="00E3357A" w:rsidRPr="00907405">
        <w:rPr>
          <w:rFonts w:hint="cs"/>
          <w:b/>
          <w:bCs/>
          <w:rtl/>
        </w:rPr>
        <w:t xml:space="preserve">أنظر: </w:t>
      </w:r>
      <w:r w:rsidR="00E3357A" w:rsidRPr="00907405">
        <w:rPr>
          <w:rFonts w:hint="cs"/>
          <w:rtl/>
        </w:rPr>
        <w:t xml:space="preserve">الهادي أحمد </w:t>
      </w:r>
      <w:proofErr w:type="spellStart"/>
      <w:r w:rsidR="00E3357A" w:rsidRPr="00907405">
        <w:rPr>
          <w:rFonts w:hint="cs"/>
          <w:rtl/>
        </w:rPr>
        <w:t>درواز</w:t>
      </w:r>
      <w:proofErr w:type="spellEnd"/>
      <w:r w:rsidR="00E3357A" w:rsidRPr="00907405">
        <w:rPr>
          <w:rFonts w:hint="cs"/>
          <w:rtl/>
        </w:rPr>
        <w:t xml:space="preserve">: </w:t>
      </w:r>
      <w:r w:rsidR="000B1076">
        <w:rPr>
          <w:rFonts w:hint="cs"/>
          <w:b/>
          <w:bCs/>
          <w:rtl/>
        </w:rPr>
        <w:t>العقيد شعباني الأ</w:t>
      </w:r>
      <w:r w:rsidR="00E3357A" w:rsidRPr="00907405">
        <w:rPr>
          <w:rFonts w:hint="cs"/>
          <w:b/>
          <w:bCs/>
          <w:rtl/>
        </w:rPr>
        <w:t>مل ... الألم،</w:t>
      </w:r>
      <w:r w:rsidR="00E3357A" w:rsidRPr="00907405">
        <w:rPr>
          <w:rFonts w:hint="cs"/>
          <w:rtl/>
        </w:rPr>
        <w:t xml:space="preserve"> دار هومة، الجزائر، 2003</w:t>
      </w:r>
      <w:r w:rsidR="00F620E7">
        <w:rPr>
          <w:rFonts w:hint="cs"/>
          <w:rtl/>
        </w:rPr>
        <w:t>م</w:t>
      </w:r>
      <w:r w:rsidR="00E3357A" w:rsidRPr="00907405">
        <w:rPr>
          <w:rFonts w:hint="cs"/>
          <w:rtl/>
        </w:rPr>
        <w:t xml:space="preserve">، ص </w:t>
      </w:r>
      <w:proofErr w:type="spellStart"/>
      <w:r w:rsidR="00E3357A" w:rsidRPr="00907405">
        <w:rPr>
          <w:rFonts w:hint="cs"/>
          <w:rtl/>
        </w:rPr>
        <w:t>ص</w:t>
      </w:r>
      <w:proofErr w:type="spellEnd"/>
      <w:r w:rsidR="00E3357A" w:rsidRPr="00907405">
        <w:rPr>
          <w:rFonts w:hint="cs"/>
          <w:rtl/>
        </w:rPr>
        <w:t xml:space="preserve"> 21-22.</w:t>
      </w:r>
    </w:p>
  </w:footnote>
  <w:footnote w:id="82">
    <w:p w14:paraId="0ACAB632" w14:textId="77777777" w:rsidR="001C14F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1C14F8" w:rsidRPr="00907405">
        <w:rPr>
          <w:rtl/>
        </w:rPr>
        <w:t xml:space="preserve"> </w:t>
      </w:r>
      <w:r w:rsidR="001C14F8" w:rsidRPr="00907405">
        <w:rPr>
          <w:rFonts w:hint="cs"/>
          <w:rtl/>
        </w:rPr>
        <w:t>رابح لونيسي: المرجع السابق، ص 62.</w:t>
      </w:r>
    </w:p>
  </w:footnote>
  <w:footnote w:id="83">
    <w:p w14:paraId="1DBC649F" w14:textId="77777777" w:rsidR="004201A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201AB" w:rsidRPr="00907405">
        <w:rPr>
          <w:rtl/>
        </w:rPr>
        <w:t xml:space="preserve"> </w:t>
      </w:r>
      <w:r w:rsidR="004201AB" w:rsidRPr="00907405">
        <w:rPr>
          <w:rFonts w:hint="cs"/>
          <w:b/>
          <w:bCs/>
          <w:rtl/>
        </w:rPr>
        <w:t>سعد دحلب:</w:t>
      </w:r>
      <w:r w:rsidR="004201AB" w:rsidRPr="00907405">
        <w:rPr>
          <w:rFonts w:hint="cs"/>
          <w:rtl/>
        </w:rPr>
        <w:t xml:space="preserve"> من مواليد سنة 1919م، بتيارت، انضم لحزب الشعب عام 1944م، انتخب عضواً في اللجنة المركزية لحركة انتصار الحريات 1953م، تولى وزارة الخارجية ثم الحكومة المؤقتة الثالثة سنة 1961م. </w:t>
      </w:r>
      <w:r w:rsidR="004201AB" w:rsidRPr="00907405">
        <w:rPr>
          <w:rFonts w:hint="cs"/>
          <w:b/>
          <w:bCs/>
          <w:rtl/>
        </w:rPr>
        <w:t xml:space="preserve">أنظر: </w:t>
      </w:r>
      <w:r w:rsidR="004201AB" w:rsidRPr="00907405">
        <w:rPr>
          <w:rFonts w:hint="cs"/>
          <w:rtl/>
        </w:rPr>
        <w:t>سعد دحلب: المصدر السابق، ص 131.</w:t>
      </w:r>
    </w:p>
  </w:footnote>
  <w:footnote w:id="84">
    <w:p w14:paraId="5F6CF40A" w14:textId="34D50014" w:rsidR="004201AB" w:rsidRPr="00907405" w:rsidRDefault="00F10BDE" w:rsidP="000B1076">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201AB" w:rsidRPr="00907405">
        <w:rPr>
          <w:rtl/>
        </w:rPr>
        <w:t xml:space="preserve"> </w:t>
      </w:r>
      <w:r w:rsidR="00F75CC4" w:rsidRPr="00907405">
        <w:rPr>
          <w:rFonts w:hint="cs"/>
          <w:rtl/>
        </w:rPr>
        <w:t xml:space="preserve">علي هارون: </w:t>
      </w:r>
      <w:r w:rsidR="00F75CC4" w:rsidRPr="00907405">
        <w:rPr>
          <w:rFonts w:hint="cs"/>
          <w:b/>
          <w:bCs/>
          <w:rtl/>
        </w:rPr>
        <w:t>خيبة الانطلاق أو فتنة صيف 1962م</w:t>
      </w:r>
      <w:r w:rsidR="00F75CC4" w:rsidRPr="00907405">
        <w:rPr>
          <w:rFonts w:hint="cs"/>
          <w:rtl/>
        </w:rPr>
        <w:t>، ص 89.</w:t>
      </w:r>
    </w:p>
  </w:footnote>
  <w:footnote w:id="85">
    <w:p w14:paraId="71DAFA06" w14:textId="55CDA15B" w:rsidR="004201A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201AB" w:rsidRPr="00907405">
        <w:rPr>
          <w:rtl/>
        </w:rPr>
        <w:t xml:space="preserve"> </w:t>
      </w:r>
      <w:r w:rsidR="00F75CC4" w:rsidRPr="00907405">
        <w:rPr>
          <w:rFonts w:hint="cs"/>
          <w:rtl/>
        </w:rPr>
        <w:t xml:space="preserve">بنجامين ستورا: </w:t>
      </w:r>
      <w:r w:rsidR="00F75CC4" w:rsidRPr="00907405">
        <w:rPr>
          <w:rFonts w:hint="cs"/>
          <w:b/>
          <w:bCs/>
          <w:rtl/>
        </w:rPr>
        <w:t xml:space="preserve">تاريخ الجزائر بعد الاستقلال (1962-1988م)، </w:t>
      </w:r>
      <w:r w:rsidR="00F75CC4" w:rsidRPr="00907405">
        <w:rPr>
          <w:rFonts w:hint="cs"/>
          <w:rtl/>
        </w:rPr>
        <w:t>تر: صباح ممدوح كعدان، الهيئة العامة السورية للكتاب، دمشق، 2012</w:t>
      </w:r>
      <w:r w:rsidR="00F620E7">
        <w:rPr>
          <w:rFonts w:hint="cs"/>
          <w:rtl/>
        </w:rPr>
        <w:t>م</w:t>
      </w:r>
      <w:r w:rsidR="00F75CC4" w:rsidRPr="00907405">
        <w:rPr>
          <w:rFonts w:hint="cs"/>
          <w:rtl/>
        </w:rPr>
        <w:t>، ص 11.</w:t>
      </w:r>
    </w:p>
  </w:footnote>
  <w:footnote w:id="86">
    <w:p w14:paraId="78B6A293" w14:textId="3834EE78" w:rsidR="004201AB"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201AB" w:rsidRPr="00907405">
        <w:rPr>
          <w:rtl/>
        </w:rPr>
        <w:t xml:space="preserve"> </w:t>
      </w:r>
      <w:r w:rsidR="000B1296" w:rsidRPr="00907405">
        <w:rPr>
          <w:rFonts w:hint="cs"/>
          <w:rtl/>
        </w:rPr>
        <w:t xml:space="preserve">علي هارون: </w:t>
      </w:r>
      <w:r w:rsidR="000B1296" w:rsidRPr="00907405">
        <w:rPr>
          <w:rFonts w:hint="cs"/>
          <w:b/>
          <w:bCs/>
          <w:rtl/>
        </w:rPr>
        <w:t>خيبة الانطلاق أو فتنة صيف 1962م</w:t>
      </w:r>
      <w:r w:rsidR="000B1296" w:rsidRPr="00907405">
        <w:rPr>
          <w:rFonts w:hint="cs"/>
          <w:rtl/>
        </w:rPr>
        <w:t>، ص 89.</w:t>
      </w:r>
    </w:p>
  </w:footnote>
  <w:footnote w:id="87">
    <w:p w14:paraId="1187DEE9" w14:textId="77777777" w:rsidR="00C7791D" w:rsidRPr="00907405" w:rsidRDefault="00F10BDE" w:rsidP="00C7791D">
      <w:pPr>
        <w:pStyle w:val="a3"/>
        <w:bidi w:val="0"/>
        <w:rPr>
          <w:lang w:val="es-ES" w:bidi="ar-DZ"/>
        </w:rPr>
      </w:pPr>
      <w:r w:rsidRPr="00907405">
        <w:rPr>
          <w:rStyle w:val="a6"/>
          <w:vertAlign w:val="baseline"/>
          <w:lang w:val="es-ES"/>
        </w:rPr>
        <w:t>(</w:t>
      </w:r>
      <w:r w:rsidRPr="00907405">
        <w:rPr>
          <w:rStyle w:val="a6"/>
          <w:vertAlign w:val="baseline"/>
        </w:rPr>
        <w:footnoteRef/>
      </w:r>
      <w:r w:rsidRPr="00907405">
        <w:rPr>
          <w:rStyle w:val="a6"/>
          <w:vertAlign w:val="baseline"/>
          <w:lang w:val="es-ES"/>
        </w:rPr>
        <w:t>)</w:t>
      </w:r>
      <w:r w:rsidR="00C7791D" w:rsidRPr="00907405">
        <w:rPr>
          <w:rtl/>
        </w:rPr>
        <w:t xml:space="preserve"> </w:t>
      </w:r>
      <w:r w:rsidR="00C7791D" w:rsidRPr="00907405">
        <w:rPr>
          <w:rFonts w:asciiTheme="majorBidi" w:hAnsiTheme="majorBidi" w:cstheme="majorBidi"/>
          <w:lang w:val="es-ES"/>
        </w:rPr>
        <w:t>Ben youcef ben khedda : la crise de 1962,inprimerie d’ahlab , Alger</w:t>
      </w:r>
      <w:r w:rsidR="003702F4" w:rsidRPr="00907405">
        <w:rPr>
          <w:rFonts w:asciiTheme="majorBidi" w:hAnsiTheme="majorBidi" w:cstheme="majorBidi"/>
          <w:lang w:val="es-ES"/>
        </w:rPr>
        <w:t>, 1997, p36.</w:t>
      </w:r>
    </w:p>
  </w:footnote>
  <w:footnote w:id="88">
    <w:p w14:paraId="247F4DB7" w14:textId="77777777" w:rsidR="008D510D"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D510D" w:rsidRPr="00907405">
        <w:rPr>
          <w:rtl/>
        </w:rPr>
        <w:t xml:space="preserve"> </w:t>
      </w:r>
      <w:r w:rsidR="002B0111" w:rsidRPr="00907405">
        <w:rPr>
          <w:rFonts w:hint="cs"/>
          <w:rtl/>
        </w:rPr>
        <w:t>رابح لونيسي: المرجع السابق، ص 63.</w:t>
      </w:r>
    </w:p>
  </w:footnote>
  <w:footnote w:id="89">
    <w:p w14:paraId="42D51A61" w14:textId="77777777" w:rsidR="008D510D"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D510D" w:rsidRPr="00907405">
        <w:rPr>
          <w:rtl/>
        </w:rPr>
        <w:t xml:space="preserve"> </w:t>
      </w:r>
      <w:proofErr w:type="gramStart"/>
      <w:r w:rsidR="002B0111" w:rsidRPr="00907405">
        <w:rPr>
          <w:rFonts w:hint="cs"/>
          <w:rtl/>
        </w:rPr>
        <w:t>علي</w:t>
      </w:r>
      <w:proofErr w:type="gramEnd"/>
      <w:r w:rsidR="002B0111" w:rsidRPr="00907405">
        <w:rPr>
          <w:rFonts w:hint="cs"/>
          <w:rtl/>
        </w:rPr>
        <w:t xml:space="preserve"> كافي: المصدر السابق، ص 297.</w:t>
      </w:r>
    </w:p>
  </w:footnote>
  <w:footnote w:id="90">
    <w:p w14:paraId="0461DE39" w14:textId="4CB40CEE" w:rsidR="00593E83" w:rsidRPr="00907405" w:rsidRDefault="00F10BDE" w:rsidP="003059DC">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593E83" w:rsidRPr="00907405">
        <w:rPr>
          <w:rtl/>
        </w:rPr>
        <w:t xml:space="preserve"> </w:t>
      </w:r>
      <w:r w:rsidR="00593E83" w:rsidRPr="00907405">
        <w:rPr>
          <w:rFonts w:hint="cs"/>
          <w:rtl/>
        </w:rPr>
        <w:t xml:space="preserve">إبراهيم لونيسي: </w:t>
      </w:r>
      <w:r w:rsidR="00593E83" w:rsidRPr="00907405">
        <w:rPr>
          <w:rFonts w:hint="cs"/>
          <w:b/>
          <w:bCs/>
          <w:rtl/>
        </w:rPr>
        <w:t xml:space="preserve">الصراع السياسي في الجزائر خلال عهد الرئيس بن بلة، </w:t>
      </w:r>
      <w:r w:rsidR="003059DC" w:rsidRPr="00907405">
        <w:rPr>
          <w:rFonts w:hint="cs"/>
          <w:rtl/>
        </w:rPr>
        <w:t>دار هومة الجزائر</w:t>
      </w:r>
      <w:r w:rsidR="008E7242" w:rsidRPr="00907405">
        <w:rPr>
          <w:rFonts w:hint="cs"/>
          <w:rtl/>
        </w:rPr>
        <w:t>،</w:t>
      </w:r>
      <w:r w:rsidR="003059DC" w:rsidRPr="00907405">
        <w:rPr>
          <w:rFonts w:hint="cs"/>
          <w:rtl/>
        </w:rPr>
        <w:t xml:space="preserve"> 2007</w:t>
      </w:r>
      <w:r w:rsidR="00F620E7">
        <w:rPr>
          <w:rFonts w:hint="cs"/>
          <w:rtl/>
        </w:rPr>
        <w:t>م</w:t>
      </w:r>
      <w:r w:rsidR="003059DC" w:rsidRPr="00907405">
        <w:rPr>
          <w:rFonts w:hint="cs"/>
          <w:rtl/>
        </w:rPr>
        <w:t>،</w:t>
      </w:r>
      <w:r w:rsidR="00593E83" w:rsidRPr="00907405">
        <w:rPr>
          <w:rFonts w:hint="cs"/>
          <w:rtl/>
        </w:rPr>
        <w:t xml:space="preserve"> ص 41.</w:t>
      </w:r>
    </w:p>
  </w:footnote>
  <w:footnote w:id="91">
    <w:p w14:paraId="3996E229" w14:textId="77777777" w:rsidR="00593E8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593E83" w:rsidRPr="00907405">
        <w:rPr>
          <w:rtl/>
        </w:rPr>
        <w:t xml:space="preserve"> </w:t>
      </w:r>
      <w:r w:rsidR="00840BA1" w:rsidRPr="00907405">
        <w:rPr>
          <w:rFonts w:hint="cs"/>
          <w:rtl/>
        </w:rPr>
        <w:t xml:space="preserve">لخضر </w:t>
      </w:r>
      <w:proofErr w:type="spellStart"/>
      <w:r w:rsidR="00840BA1" w:rsidRPr="00907405">
        <w:rPr>
          <w:rFonts w:hint="cs"/>
          <w:rtl/>
        </w:rPr>
        <w:t>بورقعة</w:t>
      </w:r>
      <w:proofErr w:type="spellEnd"/>
      <w:r w:rsidR="00840BA1" w:rsidRPr="00907405">
        <w:rPr>
          <w:rFonts w:hint="cs"/>
          <w:rtl/>
        </w:rPr>
        <w:t>: المصدر السابق، ص 105.</w:t>
      </w:r>
    </w:p>
  </w:footnote>
  <w:footnote w:id="92">
    <w:p w14:paraId="6C6F143C" w14:textId="77777777" w:rsidR="00593E8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593E83" w:rsidRPr="00907405">
        <w:rPr>
          <w:rtl/>
        </w:rPr>
        <w:t xml:space="preserve"> </w:t>
      </w:r>
      <w:r w:rsidR="00840BA1" w:rsidRPr="00907405">
        <w:rPr>
          <w:rFonts w:hint="cs"/>
          <w:rtl/>
        </w:rPr>
        <w:t xml:space="preserve">مصطفى </w:t>
      </w:r>
      <w:proofErr w:type="spellStart"/>
      <w:r w:rsidR="00840BA1" w:rsidRPr="00907405">
        <w:rPr>
          <w:rFonts w:hint="cs"/>
          <w:rtl/>
        </w:rPr>
        <w:t>هشماوي</w:t>
      </w:r>
      <w:proofErr w:type="spellEnd"/>
      <w:r w:rsidR="00840BA1" w:rsidRPr="00907405">
        <w:rPr>
          <w:rFonts w:hint="cs"/>
          <w:rtl/>
        </w:rPr>
        <w:t>: المصدر السابق، ص 212.</w:t>
      </w:r>
    </w:p>
  </w:footnote>
  <w:footnote w:id="93">
    <w:p w14:paraId="7C683DBA" w14:textId="77777777" w:rsidR="00593E83"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593E83" w:rsidRPr="00907405">
        <w:rPr>
          <w:rtl/>
        </w:rPr>
        <w:t xml:space="preserve"> </w:t>
      </w:r>
      <w:r w:rsidR="00F05388" w:rsidRPr="00907405">
        <w:rPr>
          <w:rFonts w:hint="cs"/>
          <w:rtl/>
        </w:rPr>
        <w:t xml:space="preserve">لخضر </w:t>
      </w:r>
      <w:proofErr w:type="spellStart"/>
      <w:r w:rsidR="00F05388" w:rsidRPr="00907405">
        <w:rPr>
          <w:rFonts w:hint="cs"/>
          <w:rtl/>
        </w:rPr>
        <w:t>بورقعة</w:t>
      </w:r>
      <w:proofErr w:type="spellEnd"/>
      <w:r w:rsidR="00F05388" w:rsidRPr="00907405">
        <w:rPr>
          <w:rFonts w:hint="cs"/>
          <w:rtl/>
        </w:rPr>
        <w:t>: المصدر السابق، ص 120.</w:t>
      </w:r>
    </w:p>
  </w:footnote>
  <w:footnote w:id="94">
    <w:p w14:paraId="4614F331" w14:textId="77777777" w:rsidR="00214DDD"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14DDD" w:rsidRPr="00907405">
        <w:rPr>
          <w:rtl/>
        </w:rPr>
        <w:t xml:space="preserve"> </w:t>
      </w:r>
      <w:r w:rsidR="00214DDD" w:rsidRPr="00907405">
        <w:rPr>
          <w:rFonts w:hint="cs"/>
          <w:rtl/>
        </w:rPr>
        <w:t xml:space="preserve">مصطفى </w:t>
      </w:r>
      <w:proofErr w:type="spellStart"/>
      <w:r w:rsidR="00214DDD" w:rsidRPr="00907405">
        <w:rPr>
          <w:rFonts w:hint="cs"/>
          <w:rtl/>
        </w:rPr>
        <w:t>هشماوي</w:t>
      </w:r>
      <w:proofErr w:type="spellEnd"/>
      <w:r w:rsidR="00214DDD" w:rsidRPr="00907405">
        <w:rPr>
          <w:rFonts w:hint="cs"/>
          <w:rtl/>
        </w:rPr>
        <w:t>: المصدر السابق، ص 213.</w:t>
      </w:r>
    </w:p>
  </w:footnote>
  <w:footnote w:id="95">
    <w:p w14:paraId="2CC28AEC" w14:textId="61AD4B22" w:rsidR="00214DDD"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14DDD" w:rsidRPr="00907405">
        <w:rPr>
          <w:rtl/>
        </w:rPr>
        <w:t xml:space="preserve"> </w:t>
      </w:r>
      <w:r w:rsidR="008802D0" w:rsidRPr="00907405">
        <w:rPr>
          <w:rFonts w:hint="cs"/>
          <w:rtl/>
        </w:rPr>
        <w:t xml:space="preserve">محمد حربي: </w:t>
      </w:r>
      <w:r w:rsidR="008802D0" w:rsidRPr="00907405">
        <w:rPr>
          <w:rFonts w:hint="cs"/>
          <w:b/>
          <w:bCs/>
          <w:rtl/>
        </w:rPr>
        <w:t>جبهة التحرير الوطني الأسطورة والواقع،</w:t>
      </w:r>
      <w:r w:rsidR="008802D0" w:rsidRPr="00907405">
        <w:rPr>
          <w:rFonts w:hint="cs"/>
          <w:rtl/>
        </w:rPr>
        <w:t xml:space="preserve"> ص 302.</w:t>
      </w:r>
    </w:p>
  </w:footnote>
  <w:footnote w:id="96">
    <w:p w14:paraId="3E585DB2" w14:textId="314D1277" w:rsidR="002B5B12"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77B8A">
        <w:rPr>
          <w:rFonts w:hint="cs"/>
          <w:rtl/>
        </w:rPr>
        <w:t xml:space="preserve"> </w:t>
      </w:r>
      <w:r w:rsidR="00C63330" w:rsidRPr="00907405">
        <w:rPr>
          <w:rFonts w:hint="cs"/>
          <w:rtl/>
        </w:rPr>
        <w:t xml:space="preserve">المصدر نفسه، ص 303. </w:t>
      </w:r>
    </w:p>
  </w:footnote>
  <w:footnote w:id="97">
    <w:p w14:paraId="5F0F46F6" w14:textId="77777777" w:rsidR="002B5B1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B5B12" w:rsidRPr="00907405">
        <w:rPr>
          <w:rtl/>
        </w:rPr>
        <w:t xml:space="preserve"> </w:t>
      </w:r>
      <w:r w:rsidR="00C63330" w:rsidRPr="00907405">
        <w:rPr>
          <w:rFonts w:hint="cs"/>
          <w:rtl/>
        </w:rPr>
        <w:t xml:space="preserve">لخضر </w:t>
      </w:r>
      <w:proofErr w:type="spellStart"/>
      <w:r w:rsidR="00C63330" w:rsidRPr="00907405">
        <w:rPr>
          <w:rFonts w:hint="cs"/>
          <w:rtl/>
        </w:rPr>
        <w:t>بورقعة</w:t>
      </w:r>
      <w:proofErr w:type="spellEnd"/>
      <w:r w:rsidR="00C63330" w:rsidRPr="00907405">
        <w:rPr>
          <w:rFonts w:hint="cs"/>
          <w:rtl/>
        </w:rPr>
        <w:t>: المصدر السابق، ص 120.</w:t>
      </w:r>
    </w:p>
  </w:footnote>
  <w:footnote w:id="98">
    <w:p w14:paraId="68222847" w14:textId="77777777" w:rsidR="002B5B12" w:rsidRPr="00907405" w:rsidRDefault="00F10BDE" w:rsidP="0068019D">
      <w:pPr>
        <w:pStyle w:val="a3"/>
        <w:widowControl w:val="0"/>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B5B12" w:rsidRPr="00907405">
        <w:rPr>
          <w:rtl/>
        </w:rPr>
        <w:t xml:space="preserve"> </w:t>
      </w:r>
      <w:r w:rsidR="00C63330" w:rsidRPr="00907405">
        <w:rPr>
          <w:rFonts w:hint="cs"/>
          <w:rtl/>
        </w:rPr>
        <w:t xml:space="preserve">مصطفى </w:t>
      </w:r>
      <w:proofErr w:type="spellStart"/>
      <w:r w:rsidR="00C63330" w:rsidRPr="00907405">
        <w:rPr>
          <w:rFonts w:hint="cs"/>
          <w:rtl/>
        </w:rPr>
        <w:t>هشماوي</w:t>
      </w:r>
      <w:proofErr w:type="spellEnd"/>
      <w:r w:rsidR="00C63330" w:rsidRPr="00907405">
        <w:rPr>
          <w:rFonts w:hint="cs"/>
          <w:rtl/>
        </w:rPr>
        <w:t>: المصدر السابق، ص 214.</w:t>
      </w:r>
    </w:p>
  </w:footnote>
  <w:footnote w:id="99">
    <w:p w14:paraId="01700EA1" w14:textId="0FB7E4D1" w:rsidR="002B5B12" w:rsidRPr="00907405" w:rsidRDefault="00F10BDE" w:rsidP="003479D3">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2B5B12" w:rsidRPr="00907405">
        <w:rPr>
          <w:rtl/>
        </w:rPr>
        <w:t xml:space="preserve"> </w:t>
      </w:r>
      <w:r w:rsidR="006D6F0F" w:rsidRPr="00907405">
        <w:rPr>
          <w:rFonts w:hint="cs"/>
          <w:b/>
          <w:bCs/>
          <w:rtl/>
        </w:rPr>
        <w:t xml:space="preserve">الطاهر </w:t>
      </w:r>
      <w:r w:rsidR="00E35584" w:rsidRPr="00907405">
        <w:rPr>
          <w:rFonts w:hint="cs"/>
          <w:b/>
          <w:bCs/>
          <w:rtl/>
        </w:rPr>
        <w:t>الزبيري</w:t>
      </w:r>
      <w:r w:rsidR="006D6F0F" w:rsidRPr="00907405">
        <w:rPr>
          <w:rFonts w:hint="cs"/>
          <w:b/>
          <w:bCs/>
          <w:rtl/>
        </w:rPr>
        <w:t>:</w:t>
      </w:r>
      <w:r w:rsidR="006D6F0F" w:rsidRPr="00907405">
        <w:rPr>
          <w:rFonts w:hint="cs"/>
          <w:rtl/>
        </w:rPr>
        <w:t xml:space="preserve"> من مواليد سنة 1929م، بسوق أهراس، انخرط في حركة انتصار الحريات الديمقراطية و</w:t>
      </w:r>
      <w:r w:rsidR="003479D3">
        <w:rPr>
          <w:rFonts w:hint="cs"/>
          <w:rtl/>
        </w:rPr>
        <w:t>(</w:t>
      </w:r>
      <w:r w:rsidR="003479D3">
        <w:t>OS</w:t>
      </w:r>
      <w:r w:rsidR="003479D3">
        <w:rPr>
          <w:rFonts w:hint="cs"/>
          <w:rtl/>
          <w:lang w:bidi="ar-DZ"/>
        </w:rPr>
        <w:t>)</w:t>
      </w:r>
      <w:r w:rsidR="006D6F0F" w:rsidRPr="00907405">
        <w:rPr>
          <w:rFonts w:hint="cs"/>
          <w:rtl/>
        </w:rPr>
        <w:t xml:space="preserve">، عين قائد للولاية الأولى (1960-1962م) ساند تحالف تلمسان، وبعد الاستقلال عين قائداً للناحية العسكرية الخامسة. </w:t>
      </w:r>
      <w:r w:rsidR="006D6F0F" w:rsidRPr="00907405">
        <w:rPr>
          <w:rFonts w:hint="cs"/>
          <w:b/>
          <w:bCs/>
          <w:rtl/>
        </w:rPr>
        <w:t xml:space="preserve">أنظر: </w:t>
      </w:r>
      <w:r w:rsidR="006D6F0F" w:rsidRPr="00907405">
        <w:rPr>
          <w:rFonts w:hint="cs"/>
          <w:rtl/>
        </w:rPr>
        <w:t>عبد الله مقلاتي</w:t>
      </w:r>
      <w:r w:rsidR="009F26F1" w:rsidRPr="00907405">
        <w:rPr>
          <w:rFonts w:hint="cs"/>
          <w:rtl/>
        </w:rPr>
        <w:t>:</w:t>
      </w:r>
      <w:r w:rsidR="006D6F0F" w:rsidRPr="00907405">
        <w:rPr>
          <w:rFonts w:hint="cs"/>
          <w:rtl/>
        </w:rPr>
        <w:t xml:space="preserve"> المرجع السابق، ص 210.</w:t>
      </w:r>
    </w:p>
  </w:footnote>
  <w:footnote w:id="100">
    <w:p w14:paraId="42EDDA01" w14:textId="77777777" w:rsidR="006D6F0F"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D6F0F" w:rsidRPr="00907405">
        <w:rPr>
          <w:rtl/>
        </w:rPr>
        <w:t xml:space="preserve"> </w:t>
      </w:r>
      <w:r w:rsidR="006D6F0F" w:rsidRPr="00907405">
        <w:rPr>
          <w:rFonts w:hint="cs"/>
          <w:rtl/>
        </w:rPr>
        <w:t xml:space="preserve">لخضر </w:t>
      </w:r>
      <w:proofErr w:type="spellStart"/>
      <w:r w:rsidR="006D6F0F" w:rsidRPr="00907405">
        <w:rPr>
          <w:rFonts w:hint="cs"/>
          <w:rtl/>
        </w:rPr>
        <w:t>بورقعة</w:t>
      </w:r>
      <w:proofErr w:type="spellEnd"/>
      <w:r w:rsidR="006D6F0F" w:rsidRPr="00907405">
        <w:rPr>
          <w:rFonts w:hint="cs"/>
          <w:rtl/>
        </w:rPr>
        <w:t>: المصدر السابق، ص 105.</w:t>
      </w:r>
    </w:p>
  </w:footnote>
  <w:footnote w:id="101">
    <w:p w14:paraId="39D135F3" w14:textId="77777777" w:rsidR="00A42B4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42B42" w:rsidRPr="00907405">
        <w:rPr>
          <w:rtl/>
        </w:rPr>
        <w:t xml:space="preserve"> </w:t>
      </w:r>
      <w:r w:rsidR="00340AAB" w:rsidRPr="00907405">
        <w:rPr>
          <w:rFonts w:hint="cs"/>
          <w:rtl/>
        </w:rPr>
        <w:t>رابح لونيسي: المرجع السابق، ص 66.</w:t>
      </w:r>
    </w:p>
  </w:footnote>
  <w:footnote w:id="102">
    <w:p w14:paraId="2A0F8B90" w14:textId="77777777" w:rsidR="00A42B4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A42B42" w:rsidRPr="00907405">
        <w:rPr>
          <w:rtl/>
        </w:rPr>
        <w:t xml:space="preserve"> </w:t>
      </w:r>
      <w:r w:rsidR="00340AAB" w:rsidRPr="00907405">
        <w:rPr>
          <w:rFonts w:hint="cs"/>
          <w:rtl/>
        </w:rPr>
        <w:t xml:space="preserve">محمد </w:t>
      </w:r>
      <w:proofErr w:type="spellStart"/>
      <w:r w:rsidR="00340AAB" w:rsidRPr="00907405">
        <w:rPr>
          <w:rFonts w:hint="cs"/>
          <w:rtl/>
        </w:rPr>
        <w:t>بالعباس</w:t>
      </w:r>
      <w:proofErr w:type="spellEnd"/>
      <w:r w:rsidR="00340AAB" w:rsidRPr="00907405">
        <w:rPr>
          <w:rFonts w:hint="cs"/>
          <w:rtl/>
        </w:rPr>
        <w:t>: المرجع السابق، ص 291.</w:t>
      </w:r>
    </w:p>
  </w:footnote>
  <w:footnote w:id="103">
    <w:p w14:paraId="3169D673" w14:textId="3260DD61" w:rsidR="000E0424"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E0424" w:rsidRPr="00907405">
        <w:rPr>
          <w:rtl/>
        </w:rPr>
        <w:t xml:space="preserve"> </w:t>
      </w:r>
      <w:r w:rsidR="00340AAB" w:rsidRPr="00907405">
        <w:rPr>
          <w:rFonts w:hint="cs"/>
          <w:rtl/>
        </w:rPr>
        <w:t xml:space="preserve">أبو القاسم سعد الله: </w:t>
      </w:r>
      <w:r w:rsidR="00340AAB" w:rsidRPr="00907405">
        <w:rPr>
          <w:rFonts w:hint="cs"/>
          <w:b/>
          <w:bCs/>
          <w:rtl/>
        </w:rPr>
        <w:t>خلاصة تاريخ الجزائر (1830-1962م)،</w:t>
      </w:r>
      <w:r w:rsidR="00340AAB" w:rsidRPr="00907405">
        <w:rPr>
          <w:rFonts w:hint="cs"/>
          <w:rtl/>
        </w:rPr>
        <w:t xml:space="preserve"> ط1، دار الغرب الإسلامي، بيروت، 2007</w:t>
      </w:r>
      <w:r w:rsidR="00F620E7">
        <w:rPr>
          <w:rFonts w:hint="cs"/>
          <w:rtl/>
        </w:rPr>
        <w:t>م</w:t>
      </w:r>
      <w:r w:rsidR="00340AAB" w:rsidRPr="00907405">
        <w:rPr>
          <w:rFonts w:hint="cs"/>
          <w:rtl/>
        </w:rPr>
        <w:t xml:space="preserve">، ص 191. </w:t>
      </w:r>
    </w:p>
  </w:footnote>
  <w:footnote w:id="104">
    <w:p w14:paraId="4454CA07" w14:textId="77777777" w:rsidR="00340AA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340AAB" w:rsidRPr="00907405">
        <w:rPr>
          <w:rtl/>
        </w:rPr>
        <w:t xml:space="preserve"> </w:t>
      </w:r>
      <w:r w:rsidR="00340AAB" w:rsidRPr="00907405">
        <w:rPr>
          <w:rFonts w:hint="cs"/>
          <w:rtl/>
        </w:rPr>
        <w:t>عمار عمورة: المرجع السابق، ص 371.</w:t>
      </w:r>
    </w:p>
  </w:footnote>
  <w:footnote w:id="105">
    <w:p w14:paraId="03D736A1" w14:textId="4919A0B0" w:rsidR="00340AA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340AAB" w:rsidRPr="00907405">
        <w:rPr>
          <w:rtl/>
        </w:rPr>
        <w:t xml:space="preserve"> </w:t>
      </w:r>
      <w:r w:rsidR="00340AAB" w:rsidRPr="00907405">
        <w:rPr>
          <w:rFonts w:hint="cs"/>
          <w:rtl/>
        </w:rPr>
        <w:t xml:space="preserve">محمد بوضياف: </w:t>
      </w:r>
      <w:r w:rsidR="00340AAB" w:rsidRPr="00907405">
        <w:rPr>
          <w:rFonts w:hint="cs"/>
          <w:b/>
          <w:bCs/>
          <w:rtl/>
        </w:rPr>
        <w:t>الجزائر إلى أين</w:t>
      </w:r>
      <w:r w:rsidR="00340AAB" w:rsidRPr="00907405">
        <w:rPr>
          <w:rFonts w:hint="cs"/>
          <w:rtl/>
        </w:rPr>
        <w:t xml:space="preserve">، تر: محمد بن </w:t>
      </w:r>
      <w:proofErr w:type="spellStart"/>
      <w:r w:rsidR="00340AAB" w:rsidRPr="00907405">
        <w:rPr>
          <w:rFonts w:hint="cs"/>
          <w:rtl/>
        </w:rPr>
        <w:t>زغيبة</w:t>
      </w:r>
      <w:proofErr w:type="spellEnd"/>
      <w:r w:rsidR="00340AAB" w:rsidRPr="00907405">
        <w:rPr>
          <w:rFonts w:hint="cs"/>
          <w:rtl/>
        </w:rPr>
        <w:t>، مجموعة حواركم للصحافة والنشر والإشهار، الجزائر، 1992</w:t>
      </w:r>
      <w:r w:rsidR="00F620E7">
        <w:rPr>
          <w:rFonts w:hint="cs"/>
          <w:rtl/>
        </w:rPr>
        <w:t>م</w:t>
      </w:r>
      <w:r w:rsidR="00340AAB" w:rsidRPr="00907405">
        <w:rPr>
          <w:rFonts w:hint="cs"/>
          <w:rtl/>
        </w:rPr>
        <w:t>، ص 15.</w:t>
      </w:r>
    </w:p>
  </w:footnote>
  <w:footnote w:id="106">
    <w:p w14:paraId="725767EC" w14:textId="77366098" w:rsidR="00340AAB"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340AAB" w:rsidRPr="00907405">
        <w:rPr>
          <w:rtl/>
        </w:rPr>
        <w:t xml:space="preserve"> </w:t>
      </w:r>
      <w:r w:rsidR="00C9500F" w:rsidRPr="00907405">
        <w:rPr>
          <w:rFonts w:hint="cs"/>
          <w:rtl/>
        </w:rPr>
        <w:t xml:space="preserve">محمد عباس: </w:t>
      </w:r>
      <w:r w:rsidR="00C9500F" w:rsidRPr="00907405">
        <w:rPr>
          <w:rFonts w:hint="cs"/>
          <w:b/>
          <w:bCs/>
          <w:rtl/>
        </w:rPr>
        <w:t>رواد الوطنية شهادات 28 شخصية وطنية</w:t>
      </w:r>
      <w:r w:rsidR="00C9500F" w:rsidRPr="00907405">
        <w:rPr>
          <w:rFonts w:hint="cs"/>
          <w:rtl/>
        </w:rPr>
        <w:t>، دار هومة، الجزائر، 2009</w:t>
      </w:r>
      <w:r w:rsidR="00F620E7">
        <w:rPr>
          <w:rFonts w:hint="cs"/>
          <w:rtl/>
        </w:rPr>
        <w:t>م</w:t>
      </w:r>
      <w:r w:rsidR="00C9500F" w:rsidRPr="00907405">
        <w:rPr>
          <w:rFonts w:hint="cs"/>
          <w:rtl/>
        </w:rPr>
        <w:t>، ص 241.</w:t>
      </w:r>
    </w:p>
  </w:footnote>
  <w:footnote w:id="107">
    <w:p w14:paraId="1E3AB3BC" w14:textId="77777777" w:rsidR="009A587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A5878" w:rsidRPr="00907405">
        <w:rPr>
          <w:rtl/>
        </w:rPr>
        <w:t xml:space="preserve"> </w:t>
      </w:r>
      <w:r w:rsidR="009A5878" w:rsidRPr="00907405">
        <w:rPr>
          <w:rFonts w:hint="cs"/>
          <w:b/>
          <w:bCs/>
          <w:rtl/>
        </w:rPr>
        <w:t>الأعضاء السبعة في ال</w:t>
      </w:r>
      <w:r w:rsidR="00E44B3C" w:rsidRPr="00907405">
        <w:rPr>
          <w:rFonts w:hint="cs"/>
          <w:b/>
          <w:bCs/>
          <w:rtl/>
        </w:rPr>
        <w:t>م</w:t>
      </w:r>
      <w:r w:rsidR="009A5878" w:rsidRPr="00907405">
        <w:rPr>
          <w:rFonts w:hint="cs"/>
          <w:b/>
          <w:bCs/>
          <w:rtl/>
        </w:rPr>
        <w:t>كتب السياسي هم:</w:t>
      </w:r>
      <w:r w:rsidR="009A5878" w:rsidRPr="00907405">
        <w:rPr>
          <w:rFonts w:hint="cs"/>
          <w:rtl/>
        </w:rPr>
        <w:t xml:space="preserve"> السجناء الخمسة (بن بلة، </w:t>
      </w:r>
      <w:proofErr w:type="spellStart"/>
      <w:r w:rsidR="009A5878" w:rsidRPr="00907405">
        <w:rPr>
          <w:rFonts w:hint="cs"/>
          <w:rtl/>
        </w:rPr>
        <w:t>آيت</w:t>
      </w:r>
      <w:proofErr w:type="spellEnd"/>
      <w:r w:rsidR="009A5878" w:rsidRPr="00907405">
        <w:rPr>
          <w:rFonts w:hint="cs"/>
          <w:rtl/>
        </w:rPr>
        <w:t xml:space="preserve"> أحمد، بوضياف، خيضر، بيطاط)، بالإضافة إلى محمدي السعيد والحاج علا. </w:t>
      </w:r>
      <w:r w:rsidR="009A5878" w:rsidRPr="00907405">
        <w:rPr>
          <w:rFonts w:hint="cs"/>
          <w:b/>
          <w:bCs/>
          <w:rtl/>
        </w:rPr>
        <w:t>أنظر:</w:t>
      </w:r>
      <w:r w:rsidR="00D474E5" w:rsidRPr="00907405">
        <w:rPr>
          <w:rFonts w:hint="cs"/>
          <w:rtl/>
        </w:rPr>
        <w:t xml:space="preserve"> رابح لونيسي:</w:t>
      </w:r>
      <w:r w:rsidR="009A5878" w:rsidRPr="00907405">
        <w:rPr>
          <w:rFonts w:hint="cs"/>
          <w:rtl/>
        </w:rPr>
        <w:t xml:space="preserve"> المرجع السابق، ص 59.</w:t>
      </w:r>
    </w:p>
  </w:footnote>
  <w:footnote w:id="108">
    <w:p w14:paraId="4D0DF575" w14:textId="77777777" w:rsidR="009A587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A5878" w:rsidRPr="00907405">
        <w:rPr>
          <w:rtl/>
        </w:rPr>
        <w:t xml:space="preserve"> </w:t>
      </w:r>
      <w:r w:rsidR="009A5878" w:rsidRPr="00907405">
        <w:rPr>
          <w:rFonts w:hint="cs"/>
          <w:rtl/>
        </w:rPr>
        <w:t>لطفي الخولي: المصدر السابق، ص 37.</w:t>
      </w:r>
    </w:p>
  </w:footnote>
  <w:footnote w:id="109">
    <w:p w14:paraId="2B8E7241" w14:textId="77777777" w:rsidR="009A587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A5878" w:rsidRPr="00907405">
        <w:rPr>
          <w:rtl/>
        </w:rPr>
        <w:t xml:space="preserve"> </w:t>
      </w:r>
      <w:r w:rsidR="009A5878" w:rsidRPr="00907405">
        <w:rPr>
          <w:rFonts w:hint="cs"/>
          <w:rtl/>
        </w:rPr>
        <w:t xml:space="preserve">محمد </w:t>
      </w:r>
      <w:proofErr w:type="spellStart"/>
      <w:r w:rsidR="009A5878" w:rsidRPr="00907405">
        <w:rPr>
          <w:rFonts w:hint="cs"/>
          <w:rtl/>
        </w:rPr>
        <w:t>بالعباس</w:t>
      </w:r>
      <w:proofErr w:type="spellEnd"/>
      <w:r w:rsidR="009A5878" w:rsidRPr="00907405">
        <w:rPr>
          <w:rFonts w:hint="cs"/>
          <w:rtl/>
        </w:rPr>
        <w:t>: المرجع السابق، ص 291.</w:t>
      </w:r>
    </w:p>
  </w:footnote>
  <w:footnote w:id="110">
    <w:p w14:paraId="12C1FEE8" w14:textId="14060FC0" w:rsidR="009A5878"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A5878" w:rsidRPr="00907405">
        <w:rPr>
          <w:rtl/>
        </w:rPr>
        <w:t xml:space="preserve"> </w:t>
      </w:r>
      <w:r w:rsidR="009A5878" w:rsidRPr="00907405">
        <w:rPr>
          <w:rFonts w:hint="cs"/>
          <w:b/>
          <w:bCs/>
          <w:rtl/>
        </w:rPr>
        <w:t xml:space="preserve">مكتب سياسي مؤقت: </w:t>
      </w:r>
      <w:r w:rsidR="009A5878" w:rsidRPr="00907405">
        <w:rPr>
          <w:rFonts w:hint="cs"/>
          <w:rtl/>
        </w:rPr>
        <w:t>من مهامه التحضي</w:t>
      </w:r>
      <w:r w:rsidR="00512310" w:rsidRPr="00907405">
        <w:rPr>
          <w:rFonts w:hint="cs"/>
          <w:rtl/>
        </w:rPr>
        <w:t xml:space="preserve">ر لانتخابات المجلس الوطني التي </w:t>
      </w:r>
      <w:r w:rsidR="009A5878" w:rsidRPr="00907405">
        <w:rPr>
          <w:rFonts w:hint="cs"/>
          <w:rtl/>
        </w:rPr>
        <w:t>حددت في 27 أوت 1962م، والإدارة المؤقتة ل</w:t>
      </w:r>
      <w:r w:rsidR="00066B3C">
        <w:rPr>
          <w:rFonts w:hint="cs"/>
          <w:rtl/>
        </w:rPr>
        <w:t xml:space="preserve">ــ </w:t>
      </w:r>
      <w:r w:rsidR="003479D3">
        <w:rPr>
          <w:rFonts w:hint="cs"/>
          <w:rtl/>
        </w:rPr>
        <w:t xml:space="preserve">(ج. ت. </w:t>
      </w:r>
      <w:proofErr w:type="gramStart"/>
      <w:r w:rsidR="003479D3">
        <w:rPr>
          <w:rFonts w:hint="cs"/>
          <w:rtl/>
        </w:rPr>
        <w:t xml:space="preserve">و) </w:t>
      </w:r>
      <w:r w:rsidR="009A5878" w:rsidRPr="00907405">
        <w:rPr>
          <w:rFonts w:hint="cs"/>
          <w:rtl/>
        </w:rPr>
        <w:t xml:space="preserve"> في</w:t>
      </w:r>
      <w:proofErr w:type="gramEnd"/>
      <w:r w:rsidR="009A5878" w:rsidRPr="00907405">
        <w:rPr>
          <w:rFonts w:hint="cs"/>
          <w:rtl/>
        </w:rPr>
        <w:t xml:space="preserve"> المجال التنظيمي. </w:t>
      </w:r>
      <w:r w:rsidR="009A5878" w:rsidRPr="00907405">
        <w:rPr>
          <w:rFonts w:hint="cs"/>
          <w:b/>
          <w:bCs/>
          <w:rtl/>
        </w:rPr>
        <w:t>أنظر:</w:t>
      </w:r>
      <w:r w:rsidR="00717DA1" w:rsidRPr="00907405">
        <w:rPr>
          <w:rFonts w:hint="cs"/>
          <w:rtl/>
        </w:rPr>
        <w:t xml:space="preserve"> بن يوسف بن خدة:</w:t>
      </w:r>
      <w:r w:rsidR="009A5878" w:rsidRPr="00907405">
        <w:rPr>
          <w:rFonts w:hint="cs"/>
          <w:rtl/>
        </w:rPr>
        <w:t xml:space="preserve"> </w:t>
      </w:r>
      <w:r w:rsidR="009A5878" w:rsidRPr="00907405">
        <w:rPr>
          <w:rFonts w:hint="cs"/>
          <w:b/>
          <w:bCs/>
          <w:rtl/>
        </w:rPr>
        <w:t>شهادات</w:t>
      </w:r>
      <w:r w:rsidR="009A5878" w:rsidRPr="00907405">
        <w:rPr>
          <w:rFonts w:hint="cs"/>
          <w:rtl/>
        </w:rPr>
        <w:t xml:space="preserve"> </w:t>
      </w:r>
      <w:r w:rsidR="009A5878" w:rsidRPr="00907405">
        <w:rPr>
          <w:rFonts w:hint="cs"/>
          <w:b/>
          <w:bCs/>
          <w:rtl/>
        </w:rPr>
        <w:t>ومواقف</w:t>
      </w:r>
      <w:r w:rsidR="00F362C7" w:rsidRPr="00907405">
        <w:rPr>
          <w:rFonts w:hint="cs"/>
          <w:b/>
          <w:bCs/>
          <w:rtl/>
        </w:rPr>
        <w:t xml:space="preserve">، </w:t>
      </w:r>
      <w:r w:rsidR="00F362C7" w:rsidRPr="00907405">
        <w:rPr>
          <w:rFonts w:hint="cs"/>
          <w:rtl/>
        </w:rPr>
        <w:t>ص 50.</w:t>
      </w:r>
    </w:p>
  </w:footnote>
  <w:footnote w:id="111">
    <w:p w14:paraId="375CD536" w14:textId="77777777" w:rsidR="009A587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A5878" w:rsidRPr="00907405">
        <w:rPr>
          <w:rtl/>
        </w:rPr>
        <w:t xml:space="preserve"> </w:t>
      </w:r>
      <w:r w:rsidR="00FE1F92" w:rsidRPr="00907405">
        <w:rPr>
          <w:rFonts w:hint="cs"/>
          <w:rtl/>
        </w:rPr>
        <w:t xml:space="preserve">لخضر </w:t>
      </w:r>
      <w:proofErr w:type="spellStart"/>
      <w:r w:rsidR="00FE1F92" w:rsidRPr="00907405">
        <w:rPr>
          <w:rFonts w:hint="cs"/>
          <w:rtl/>
        </w:rPr>
        <w:t>بورقعة</w:t>
      </w:r>
      <w:proofErr w:type="spellEnd"/>
      <w:r w:rsidR="00FE1F92" w:rsidRPr="00907405">
        <w:rPr>
          <w:rFonts w:hint="cs"/>
          <w:rtl/>
        </w:rPr>
        <w:t>:</w:t>
      </w:r>
      <w:r w:rsidR="00F362C7" w:rsidRPr="00907405">
        <w:rPr>
          <w:rFonts w:hint="cs"/>
          <w:rtl/>
        </w:rPr>
        <w:t xml:space="preserve"> المصدر السابق، ص 103.</w:t>
      </w:r>
    </w:p>
  </w:footnote>
  <w:footnote w:id="112">
    <w:p w14:paraId="7F6C44AA" w14:textId="77777777" w:rsidR="00C84DC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84DCC" w:rsidRPr="00907405">
        <w:rPr>
          <w:rtl/>
        </w:rPr>
        <w:t xml:space="preserve"> </w:t>
      </w:r>
      <w:r w:rsidR="00B67D30" w:rsidRPr="00907405">
        <w:rPr>
          <w:rFonts w:hint="cs"/>
          <w:b/>
          <w:bCs/>
          <w:rtl/>
        </w:rPr>
        <w:t>المجلس التأسيسي التشريعي:</w:t>
      </w:r>
      <w:r w:rsidR="00B67D30" w:rsidRPr="00907405">
        <w:rPr>
          <w:rFonts w:hint="cs"/>
          <w:rtl/>
        </w:rPr>
        <w:t xml:space="preserve"> تشكل هذا المجلس يوم 20 سبتمبر 1962م</w:t>
      </w:r>
      <w:r w:rsidR="00CA117C" w:rsidRPr="00907405">
        <w:rPr>
          <w:rFonts w:hint="cs"/>
          <w:rtl/>
        </w:rPr>
        <w:t xml:space="preserve">، برئاسة فرحات عباس وأعلن ميلاد الجمهورية الجزائرية الديمقراطية الشعبية. </w:t>
      </w:r>
      <w:r w:rsidR="00CA117C" w:rsidRPr="00907405">
        <w:rPr>
          <w:rFonts w:hint="cs"/>
          <w:b/>
          <w:bCs/>
          <w:rtl/>
        </w:rPr>
        <w:t>أنظر:</w:t>
      </w:r>
      <w:r w:rsidR="00CA117C" w:rsidRPr="00907405">
        <w:rPr>
          <w:rFonts w:hint="cs"/>
          <w:rtl/>
        </w:rPr>
        <w:t xml:space="preserve"> رابح لونيسي: المرجع السابق، ص 67.</w:t>
      </w:r>
    </w:p>
  </w:footnote>
  <w:footnote w:id="113">
    <w:p w14:paraId="77933BF8" w14:textId="77777777" w:rsidR="00C84DCC"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84DCC" w:rsidRPr="00907405">
        <w:rPr>
          <w:rtl/>
        </w:rPr>
        <w:t xml:space="preserve"> </w:t>
      </w:r>
      <w:r w:rsidR="00CA117C" w:rsidRPr="00907405">
        <w:rPr>
          <w:rFonts w:hint="cs"/>
          <w:rtl/>
        </w:rPr>
        <w:t>لطفي الخولي: المصدر السابق، ص 38.</w:t>
      </w:r>
    </w:p>
  </w:footnote>
  <w:footnote w:id="114">
    <w:p w14:paraId="66709001" w14:textId="5D7C3B27" w:rsidR="00C84DCC" w:rsidRPr="00907405" w:rsidRDefault="00F10BDE" w:rsidP="00512310">
      <w:pPr>
        <w:pStyle w:val="a3"/>
        <w:widowControl w:val="0"/>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84DCC" w:rsidRPr="00907405">
        <w:rPr>
          <w:rtl/>
        </w:rPr>
        <w:t xml:space="preserve"> </w:t>
      </w:r>
      <w:proofErr w:type="gramStart"/>
      <w:r w:rsidR="00CA117C" w:rsidRPr="00907405">
        <w:rPr>
          <w:rFonts w:hint="cs"/>
          <w:b/>
          <w:bCs/>
          <w:rtl/>
        </w:rPr>
        <w:t>علي</w:t>
      </w:r>
      <w:proofErr w:type="gramEnd"/>
      <w:r w:rsidR="00CA117C" w:rsidRPr="00907405">
        <w:rPr>
          <w:rFonts w:hint="cs"/>
          <w:b/>
          <w:bCs/>
          <w:rtl/>
        </w:rPr>
        <w:t xml:space="preserve"> كافي: </w:t>
      </w:r>
      <w:r w:rsidR="00CA117C" w:rsidRPr="00907405">
        <w:rPr>
          <w:rFonts w:hint="cs"/>
          <w:rtl/>
        </w:rPr>
        <w:t>من ناحية الشمال القسنطيني، التحق ب</w:t>
      </w:r>
      <w:r w:rsidR="00066B3C">
        <w:rPr>
          <w:rFonts w:hint="cs"/>
          <w:rtl/>
        </w:rPr>
        <w:t xml:space="preserve">ــ </w:t>
      </w:r>
      <w:r w:rsidR="00CC2729">
        <w:rPr>
          <w:rFonts w:hint="cs"/>
          <w:rtl/>
        </w:rPr>
        <w:t>(ج. ت. و)</w:t>
      </w:r>
      <w:r w:rsidR="00CA117C" w:rsidRPr="00907405">
        <w:rPr>
          <w:rFonts w:hint="cs"/>
          <w:rtl/>
        </w:rPr>
        <w:t xml:space="preserve"> وجيش التح</w:t>
      </w:r>
      <w:r w:rsidR="00512310" w:rsidRPr="00907405">
        <w:rPr>
          <w:rFonts w:hint="cs"/>
          <w:rtl/>
        </w:rPr>
        <w:t>رير مطلع 1955م، من منظمي 20 أوت</w:t>
      </w:r>
      <w:r w:rsidR="00CA117C" w:rsidRPr="00907405">
        <w:rPr>
          <w:rFonts w:hint="cs"/>
          <w:rtl/>
        </w:rPr>
        <w:t xml:space="preserve"> 1955م، </w:t>
      </w:r>
      <w:r w:rsidR="00BA0164" w:rsidRPr="00907405">
        <w:rPr>
          <w:rFonts w:hint="cs"/>
          <w:rtl/>
        </w:rPr>
        <w:t xml:space="preserve">خلف بن طوبال كقائد للولاية الثانية سنة 1957م، وعضو في المجلس الوطني. </w:t>
      </w:r>
      <w:r w:rsidR="00BA0164" w:rsidRPr="00907405">
        <w:rPr>
          <w:rFonts w:hint="cs"/>
          <w:b/>
          <w:bCs/>
          <w:rtl/>
        </w:rPr>
        <w:t xml:space="preserve">أنظر: </w:t>
      </w:r>
      <w:proofErr w:type="gramStart"/>
      <w:r w:rsidR="00BA0164" w:rsidRPr="00907405">
        <w:rPr>
          <w:rFonts w:hint="cs"/>
          <w:rtl/>
        </w:rPr>
        <w:t>علي</w:t>
      </w:r>
      <w:proofErr w:type="gramEnd"/>
      <w:r w:rsidR="00BA0164" w:rsidRPr="00907405">
        <w:rPr>
          <w:rFonts w:hint="cs"/>
          <w:rtl/>
        </w:rPr>
        <w:t xml:space="preserve"> كافي: المصدر السابق، ص </w:t>
      </w:r>
      <w:proofErr w:type="spellStart"/>
      <w:r w:rsidR="00BA0164" w:rsidRPr="00907405">
        <w:rPr>
          <w:rFonts w:hint="cs"/>
          <w:rtl/>
        </w:rPr>
        <w:t>ص</w:t>
      </w:r>
      <w:proofErr w:type="spellEnd"/>
      <w:r w:rsidR="00BA0164" w:rsidRPr="00907405">
        <w:rPr>
          <w:rFonts w:hint="cs"/>
          <w:rtl/>
        </w:rPr>
        <w:t xml:space="preserve"> 15-16.</w:t>
      </w:r>
    </w:p>
  </w:footnote>
  <w:footnote w:id="115">
    <w:p w14:paraId="07515A65" w14:textId="4797034E" w:rsidR="00C84DCC" w:rsidRPr="00907405" w:rsidRDefault="00F10BDE" w:rsidP="00E77B8A">
      <w:pPr>
        <w:pStyle w:val="a3"/>
        <w:rPr>
          <w:b/>
          <w:bCs/>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84DCC" w:rsidRPr="00907405">
        <w:rPr>
          <w:rtl/>
        </w:rPr>
        <w:t xml:space="preserve"> </w:t>
      </w:r>
      <w:r w:rsidR="00BA0164" w:rsidRPr="00907405">
        <w:rPr>
          <w:rFonts w:hint="cs"/>
          <w:rtl/>
        </w:rPr>
        <w:t xml:space="preserve">محمد حربي: </w:t>
      </w:r>
      <w:r w:rsidR="00BA0164" w:rsidRPr="00907405">
        <w:rPr>
          <w:rFonts w:hint="cs"/>
          <w:b/>
          <w:bCs/>
          <w:rtl/>
        </w:rPr>
        <w:t>جبهة التحرير الوطني الأسطورة والواقع،</w:t>
      </w:r>
      <w:r w:rsidR="00BA0164" w:rsidRPr="00907405">
        <w:rPr>
          <w:rFonts w:hint="cs"/>
          <w:rtl/>
        </w:rPr>
        <w:t xml:space="preserve"> ص 307.</w:t>
      </w:r>
    </w:p>
  </w:footnote>
  <w:footnote w:id="116">
    <w:p w14:paraId="57059AF9" w14:textId="076696EA" w:rsidR="008669A8" w:rsidRPr="00907405" w:rsidRDefault="00F10BDE" w:rsidP="00E77B8A">
      <w:pPr>
        <w:pStyle w:val="a3"/>
        <w:rPr>
          <w:rtl/>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8669A8" w:rsidRPr="00907405">
        <w:rPr>
          <w:rtl/>
        </w:rPr>
        <w:t xml:space="preserve"> </w:t>
      </w:r>
      <w:r w:rsidR="00C46E61" w:rsidRPr="00907405">
        <w:rPr>
          <w:rFonts w:hint="cs"/>
          <w:rtl/>
        </w:rPr>
        <w:t xml:space="preserve">نشر عبد الرحمان فارس نتائج الاقتراع، فكانت المشاركة هامة 5.303.661 مصوتاً و6.504.033 مسجلاً وامتنع 18.46 </w:t>
      </w:r>
      <w:r w:rsidR="00C46E61" w:rsidRPr="00907405">
        <w:t>%</w:t>
      </w:r>
      <w:r w:rsidR="00C46E61" w:rsidRPr="00907405">
        <w:rPr>
          <w:rFonts w:hint="cs"/>
          <w:rtl/>
          <w:lang w:bidi="ar-DZ"/>
        </w:rPr>
        <w:t xml:space="preserve">. </w:t>
      </w:r>
      <w:r w:rsidR="00C46E61" w:rsidRPr="00907405">
        <w:rPr>
          <w:rFonts w:hint="cs"/>
          <w:b/>
          <w:bCs/>
          <w:rtl/>
          <w:lang w:bidi="ar-DZ"/>
        </w:rPr>
        <w:t xml:space="preserve">أنظر: </w:t>
      </w:r>
      <w:r w:rsidR="00C46E61" w:rsidRPr="00907405">
        <w:rPr>
          <w:rFonts w:hint="cs"/>
          <w:rtl/>
        </w:rPr>
        <w:t xml:space="preserve">علي هارون: </w:t>
      </w:r>
      <w:r w:rsidR="00C46E61" w:rsidRPr="00907405">
        <w:rPr>
          <w:rFonts w:hint="cs"/>
          <w:b/>
          <w:bCs/>
          <w:rtl/>
        </w:rPr>
        <w:t>خيبة الانطلاق أو فتنة صيف 1962م</w:t>
      </w:r>
      <w:r w:rsidR="00C46E61" w:rsidRPr="00907405">
        <w:rPr>
          <w:rFonts w:hint="cs"/>
          <w:rtl/>
        </w:rPr>
        <w:t>، ص 213.</w:t>
      </w:r>
    </w:p>
  </w:footnote>
  <w:footnote w:id="117">
    <w:p w14:paraId="0D172AD6" w14:textId="084BA730" w:rsidR="008669A8"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77B8A">
        <w:rPr>
          <w:rFonts w:hint="cs"/>
          <w:rtl/>
        </w:rPr>
        <w:t xml:space="preserve"> </w:t>
      </w:r>
      <w:r w:rsidR="00E44B3C" w:rsidRPr="00907405">
        <w:rPr>
          <w:rFonts w:hint="cs"/>
          <w:rtl/>
        </w:rPr>
        <w:t>المصدر</w:t>
      </w:r>
      <w:r w:rsidR="00C46E61" w:rsidRPr="00907405">
        <w:rPr>
          <w:rFonts w:hint="cs"/>
          <w:rtl/>
        </w:rPr>
        <w:t xml:space="preserve"> نفسه، ص 213.</w:t>
      </w:r>
    </w:p>
  </w:footnote>
  <w:footnote w:id="118">
    <w:p w14:paraId="4CD30831" w14:textId="7C248D31" w:rsidR="00C46E61"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46E61" w:rsidRPr="00907405">
        <w:rPr>
          <w:rtl/>
        </w:rPr>
        <w:t xml:space="preserve"> </w:t>
      </w:r>
      <w:r w:rsidR="00C46E61" w:rsidRPr="00907405">
        <w:rPr>
          <w:rFonts w:hint="cs"/>
          <w:rtl/>
        </w:rPr>
        <w:t xml:space="preserve">حكيمة </w:t>
      </w:r>
      <w:proofErr w:type="spellStart"/>
      <w:r w:rsidR="00C46E61" w:rsidRPr="00907405">
        <w:rPr>
          <w:rFonts w:hint="cs"/>
          <w:rtl/>
        </w:rPr>
        <w:t>شتواح</w:t>
      </w:r>
      <w:proofErr w:type="spellEnd"/>
      <w:r w:rsidR="00C46E61" w:rsidRPr="00907405">
        <w:rPr>
          <w:rFonts w:hint="cs"/>
          <w:rtl/>
        </w:rPr>
        <w:t xml:space="preserve">: </w:t>
      </w:r>
      <w:r w:rsidR="00C46E61" w:rsidRPr="00907405">
        <w:rPr>
          <w:rFonts w:hint="cs"/>
          <w:b/>
          <w:bCs/>
          <w:rtl/>
        </w:rPr>
        <w:t>المبادئ التنظيمية لقيادة الثورة الجزائرية،</w:t>
      </w:r>
      <w:r w:rsidR="00C46E61" w:rsidRPr="00907405">
        <w:rPr>
          <w:rFonts w:hint="cs"/>
          <w:rtl/>
        </w:rPr>
        <w:t xml:space="preserve"> مذكرة مكملة لنيل شهادة ماجستير في تاريخ الثورة الجزائرية، قسم التاريخ، جامعة الجزائر، 2001</w:t>
      </w:r>
      <w:r w:rsidR="00F620E7">
        <w:rPr>
          <w:rFonts w:hint="cs"/>
          <w:rtl/>
        </w:rPr>
        <w:t>م</w:t>
      </w:r>
      <w:r w:rsidR="00C46E61" w:rsidRPr="00907405">
        <w:rPr>
          <w:rFonts w:hint="cs"/>
          <w:rtl/>
        </w:rPr>
        <w:t>، ص 147.</w:t>
      </w:r>
    </w:p>
  </w:footnote>
  <w:footnote w:id="119">
    <w:p w14:paraId="56EE1F55" w14:textId="34A8FA13" w:rsidR="00C46E61"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46E61" w:rsidRPr="00907405">
        <w:rPr>
          <w:rtl/>
        </w:rPr>
        <w:t xml:space="preserve"> </w:t>
      </w:r>
      <w:r w:rsidR="00936982" w:rsidRPr="00907405">
        <w:rPr>
          <w:rFonts w:hint="cs"/>
          <w:rtl/>
        </w:rPr>
        <w:t xml:space="preserve">علي هارون: </w:t>
      </w:r>
      <w:r w:rsidR="00936982" w:rsidRPr="00907405">
        <w:rPr>
          <w:rFonts w:hint="cs"/>
          <w:b/>
          <w:bCs/>
          <w:rtl/>
        </w:rPr>
        <w:t>خيبة الانطلاق أو فتنة صيف 1962م</w:t>
      </w:r>
      <w:r w:rsidR="00E77B8A">
        <w:rPr>
          <w:rFonts w:hint="cs"/>
          <w:rtl/>
        </w:rPr>
        <w:t>،</w:t>
      </w:r>
      <w:r w:rsidR="00936982" w:rsidRPr="00907405">
        <w:rPr>
          <w:rFonts w:hint="cs"/>
          <w:rtl/>
        </w:rPr>
        <w:t xml:space="preserve"> ص 213.</w:t>
      </w:r>
    </w:p>
  </w:footnote>
  <w:footnote w:id="120">
    <w:p w14:paraId="0834F06D" w14:textId="77777777" w:rsidR="00C46E61"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C46E61" w:rsidRPr="00907405">
        <w:rPr>
          <w:rtl/>
        </w:rPr>
        <w:t xml:space="preserve"> </w:t>
      </w:r>
      <w:r w:rsidR="00936982" w:rsidRPr="00907405">
        <w:rPr>
          <w:rFonts w:hint="cs"/>
          <w:rtl/>
        </w:rPr>
        <w:t>علي هارون:</w:t>
      </w:r>
      <w:r w:rsidR="00E44B3C" w:rsidRPr="00907405">
        <w:rPr>
          <w:rFonts w:hint="cs"/>
          <w:rtl/>
        </w:rPr>
        <w:t xml:space="preserve"> المصدر</w:t>
      </w:r>
      <w:r w:rsidR="00936982" w:rsidRPr="00907405">
        <w:rPr>
          <w:rFonts w:hint="cs"/>
          <w:rtl/>
        </w:rPr>
        <w:t xml:space="preserve"> نفسه، ص 213.</w:t>
      </w:r>
    </w:p>
  </w:footnote>
  <w:footnote w:id="121">
    <w:p w14:paraId="71F83254" w14:textId="0353CD3C" w:rsidR="00936982"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936982" w:rsidRPr="00907405">
        <w:rPr>
          <w:rtl/>
        </w:rPr>
        <w:t xml:space="preserve"> </w:t>
      </w:r>
      <w:r w:rsidR="00DE1043" w:rsidRPr="00907405">
        <w:rPr>
          <w:rFonts w:hint="cs"/>
          <w:rtl/>
        </w:rPr>
        <w:t xml:space="preserve">محمد حربي: </w:t>
      </w:r>
      <w:r w:rsidR="00DE1043" w:rsidRPr="00907405">
        <w:rPr>
          <w:rFonts w:hint="cs"/>
          <w:b/>
          <w:bCs/>
          <w:rtl/>
        </w:rPr>
        <w:t>جبهة التحرير الوطني الأسطورة والواقع،</w:t>
      </w:r>
      <w:r w:rsidR="00E77B8A">
        <w:rPr>
          <w:rFonts w:hint="cs"/>
          <w:rtl/>
        </w:rPr>
        <w:t xml:space="preserve"> </w:t>
      </w:r>
      <w:r w:rsidR="00DE1043" w:rsidRPr="00907405">
        <w:rPr>
          <w:rFonts w:hint="cs"/>
          <w:rtl/>
        </w:rPr>
        <w:t>ص 307.</w:t>
      </w:r>
    </w:p>
  </w:footnote>
  <w:footnote w:id="122">
    <w:p w14:paraId="59AFAB36" w14:textId="1849B245" w:rsidR="00936982"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77B8A">
        <w:rPr>
          <w:rFonts w:hint="cs"/>
          <w:rtl/>
        </w:rPr>
        <w:t xml:space="preserve"> </w:t>
      </w:r>
      <w:r w:rsidR="006716DE" w:rsidRPr="00907405">
        <w:rPr>
          <w:rFonts w:hint="cs"/>
          <w:rtl/>
        </w:rPr>
        <w:t>المصدر نفسه،</w:t>
      </w:r>
      <w:r w:rsidR="00DE1043" w:rsidRPr="00907405">
        <w:rPr>
          <w:rFonts w:hint="cs"/>
          <w:rtl/>
        </w:rPr>
        <w:t xml:space="preserve"> ص 308.</w:t>
      </w:r>
    </w:p>
  </w:footnote>
  <w:footnote w:id="123">
    <w:p w14:paraId="434829A2" w14:textId="77777777" w:rsidR="004C44E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C44E8" w:rsidRPr="00907405">
        <w:rPr>
          <w:rtl/>
        </w:rPr>
        <w:t xml:space="preserve"> </w:t>
      </w:r>
      <w:r w:rsidR="004C44E8" w:rsidRPr="00907405">
        <w:rPr>
          <w:rFonts w:hint="cs"/>
          <w:rtl/>
        </w:rPr>
        <w:t xml:space="preserve">محمد </w:t>
      </w:r>
      <w:proofErr w:type="spellStart"/>
      <w:r w:rsidR="004C44E8" w:rsidRPr="00907405">
        <w:rPr>
          <w:rFonts w:hint="cs"/>
          <w:rtl/>
        </w:rPr>
        <w:t>بالعباس</w:t>
      </w:r>
      <w:proofErr w:type="spellEnd"/>
      <w:r w:rsidR="004C44E8" w:rsidRPr="00907405">
        <w:rPr>
          <w:rFonts w:hint="cs"/>
          <w:rtl/>
        </w:rPr>
        <w:t>: المرجع السابق، ص 292.</w:t>
      </w:r>
    </w:p>
  </w:footnote>
  <w:footnote w:id="124">
    <w:p w14:paraId="4271FEB9" w14:textId="77777777" w:rsidR="00652F3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652F38" w:rsidRPr="00907405">
        <w:rPr>
          <w:rtl/>
        </w:rPr>
        <w:t xml:space="preserve"> </w:t>
      </w:r>
      <w:r w:rsidR="004C44E8" w:rsidRPr="00907405">
        <w:rPr>
          <w:rFonts w:hint="cs"/>
          <w:rtl/>
        </w:rPr>
        <w:t>روبير ميلر: المصدر السابق، ص 146.</w:t>
      </w:r>
    </w:p>
  </w:footnote>
  <w:footnote w:id="125">
    <w:p w14:paraId="2A45D500" w14:textId="77777777" w:rsidR="004C44E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C44E8" w:rsidRPr="00907405">
        <w:rPr>
          <w:rtl/>
        </w:rPr>
        <w:t xml:space="preserve"> </w:t>
      </w:r>
      <w:r w:rsidR="004C44E8" w:rsidRPr="00907405">
        <w:rPr>
          <w:rFonts w:hint="cs"/>
          <w:rtl/>
        </w:rPr>
        <w:t xml:space="preserve">محمد </w:t>
      </w:r>
      <w:proofErr w:type="spellStart"/>
      <w:r w:rsidR="004C44E8" w:rsidRPr="00907405">
        <w:rPr>
          <w:rFonts w:hint="cs"/>
          <w:rtl/>
        </w:rPr>
        <w:t>بالعباس</w:t>
      </w:r>
      <w:proofErr w:type="spellEnd"/>
      <w:r w:rsidR="004C44E8" w:rsidRPr="00907405">
        <w:rPr>
          <w:rFonts w:hint="cs"/>
          <w:rtl/>
        </w:rPr>
        <w:t>: المصدر السابق، ص 293.</w:t>
      </w:r>
    </w:p>
  </w:footnote>
  <w:footnote w:id="126">
    <w:p w14:paraId="54093A04" w14:textId="77777777" w:rsidR="004C44E8"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4C44E8" w:rsidRPr="00907405">
        <w:rPr>
          <w:rtl/>
        </w:rPr>
        <w:t xml:space="preserve"> </w:t>
      </w:r>
      <w:r w:rsidR="004C44E8" w:rsidRPr="00907405">
        <w:rPr>
          <w:rFonts w:hint="cs"/>
          <w:rtl/>
        </w:rPr>
        <w:t>بنجامين ستورا: المصدر السابق، ص 20.</w:t>
      </w:r>
    </w:p>
  </w:footnote>
  <w:footnote w:id="127">
    <w:p w14:paraId="01037D34" w14:textId="29736571" w:rsidR="004C44E8"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77B8A">
        <w:rPr>
          <w:rFonts w:hint="cs"/>
          <w:rtl/>
        </w:rPr>
        <w:t xml:space="preserve"> </w:t>
      </w:r>
      <w:r w:rsidR="004C44E8" w:rsidRPr="00907405">
        <w:rPr>
          <w:rFonts w:hint="cs"/>
          <w:rtl/>
        </w:rPr>
        <w:t xml:space="preserve">المصدر </w:t>
      </w:r>
      <w:r w:rsidR="00A7457E" w:rsidRPr="00907405">
        <w:rPr>
          <w:rFonts w:hint="cs"/>
          <w:rtl/>
        </w:rPr>
        <w:t>نفسه</w:t>
      </w:r>
      <w:r w:rsidR="004C44E8" w:rsidRPr="00907405">
        <w:rPr>
          <w:rFonts w:hint="cs"/>
          <w:rtl/>
        </w:rPr>
        <w:t>، ص 23.</w:t>
      </w:r>
    </w:p>
  </w:footnote>
  <w:footnote w:id="128">
    <w:p w14:paraId="7DE6EDE2" w14:textId="2149993F" w:rsidR="000E6EF4"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E6EF4" w:rsidRPr="00907405">
        <w:rPr>
          <w:rtl/>
        </w:rPr>
        <w:t xml:space="preserve"> </w:t>
      </w:r>
      <w:r w:rsidR="00F9565A" w:rsidRPr="00907405">
        <w:rPr>
          <w:rFonts w:hint="cs"/>
          <w:rtl/>
        </w:rPr>
        <w:t xml:space="preserve">الطاهر </w:t>
      </w:r>
      <w:r w:rsidR="00E35584" w:rsidRPr="00907405">
        <w:rPr>
          <w:rFonts w:hint="cs"/>
          <w:rtl/>
        </w:rPr>
        <w:t>الزبيري</w:t>
      </w:r>
      <w:r w:rsidR="00F9565A" w:rsidRPr="00907405">
        <w:rPr>
          <w:rFonts w:hint="cs"/>
          <w:rtl/>
        </w:rPr>
        <w:t xml:space="preserve">: </w:t>
      </w:r>
      <w:r w:rsidR="00F9565A" w:rsidRPr="00907405">
        <w:rPr>
          <w:rFonts w:hint="cs"/>
          <w:b/>
          <w:bCs/>
          <w:rtl/>
        </w:rPr>
        <w:t>نصف قرن من الكفاح (مذكرات قائد أركان جزائري)</w:t>
      </w:r>
      <w:r w:rsidR="00F9565A" w:rsidRPr="00907405">
        <w:rPr>
          <w:rFonts w:hint="cs"/>
          <w:rtl/>
        </w:rPr>
        <w:t>، دار الصحافة، الجزائر، 2011</w:t>
      </w:r>
      <w:r w:rsidR="00F620E7">
        <w:rPr>
          <w:rFonts w:hint="cs"/>
          <w:rtl/>
        </w:rPr>
        <w:t>م</w:t>
      </w:r>
      <w:r w:rsidR="00F9565A" w:rsidRPr="00907405">
        <w:rPr>
          <w:rFonts w:hint="cs"/>
          <w:rtl/>
        </w:rPr>
        <w:t>، ص 25</w:t>
      </w:r>
    </w:p>
  </w:footnote>
  <w:footnote w:id="129">
    <w:p w14:paraId="1F40E793" w14:textId="77777777" w:rsidR="000E6EF4"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0E6EF4" w:rsidRPr="00907405">
        <w:rPr>
          <w:rtl/>
        </w:rPr>
        <w:t xml:space="preserve"> </w:t>
      </w:r>
      <w:r w:rsidR="00F9565A" w:rsidRPr="00907405">
        <w:rPr>
          <w:rFonts w:hint="cs"/>
          <w:rtl/>
        </w:rPr>
        <w:t>رابح لونيسي:</w:t>
      </w:r>
      <w:r w:rsidR="00F9565A" w:rsidRPr="00907405">
        <w:rPr>
          <w:rFonts w:hint="cs"/>
          <w:b/>
          <w:bCs/>
          <w:rtl/>
        </w:rPr>
        <w:t xml:space="preserve"> </w:t>
      </w:r>
      <w:r w:rsidR="00F9565A" w:rsidRPr="00907405">
        <w:rPr>
          <w:rFonts w:hint="cs"/>
          <w:rtl/>
        </w:rPr>
        <w:t>المرجع السابق، ص 41.</w:t>
      </w:r>
    </w:p>
  </w:footnote>
  <w:footnote w:id="130">
    <w:p w14:paraId="1800A3C8" w14:textId="77777777" w:rsidR="00F51D79" w:rsidRPr="00907405" w:rsidRDefault="00F10BDE" w:rsidP="002C2440">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F51D79" w:rsidRPr="00907405">
        <w:rPr>
          <w:rtl/>
        </w:rPr>
        <w:t xml:space="preserve"> </w:t>
      </w:r>
      <w:r w:rsidR="00F9565A" w:rsidRPr="00907405">
        <w:rPr>
          <w:rFonts w:hint="cs"/>
          <w:rtl/>
        </w:rPr>
        <w:t xml:space="preserve">الطاهر </w:t>
      </w:r>
      <w:r w:rsidR="00E35584" w:rsidRPr="00907405">
        <w:rPr>
          <w:rFonts w:hint="cs"/>
          <w:rtl/>
        </w:rPr>
        <w:t>الزبيري</w:t>
      </w:r>
      <w:r w:rsidR="00F9565A" w:rsidRPr="00907405">
        <w:rPr>
          <w:rFonts w:hint="cs"/>
          <w:rtl/>
        </w:rPr>
        <w:t>: المصدر السابق، ص 27.</w:t>
      </w:r>
    </w:p>
  </w:footnote>
  <w:footnote w:id="131">
    <w:p w14:paraId="6B97FE07" w14:textId="75DF53E6" w:rsidR="00907D1A" w:rsidRPr="00907405" w:rsidRDefault="00F10BDE" w:rsidP="00E77B8A">
      <w:pPr>
        <w:pStyle w:val="a3"/>
        <w:rPr>
          <w:lang w:bidi="ar-DZ"/>
        </w:rPr>
      </w:pPr>
      <w:r w:rsidRPr="00907405">
        <w:rPr>
          <w:rStyle w:val="a6"/>
          <w:vertAlign w:val="baseline"/>
          <w:rtl/>
        </w:rPr>
        <w:t>(</w:t>
      </w:r>
      <w:r w:rsidRPr="00907405">
        <w:rPr>
          <w:rStyle w:val="a6"/>
          <w:vertAlign w:val="baseline"/>
          <w:rtl/>
        </w:rPr>
        <w:footnoteRef/>
      </w:r>
      <w:r w:rsidRPr="00907405">
        <w:rPr>
          <w:rStyle w:val="a6"/>
          <w:vertAlign w:val="baseline"/>
          <w:rtl/>
        </w:rPr>
        <w:t>)</w:t>
      </w:r>
      <w:r w:rsidR="00E77B8A">
        <w:rPr>
          <w:rFonts w:hint="cs"/>
          <w:rtl/>
        </w:rPr>
        <w:t xml:space="preserve"> </w:t>
      </w:r>
      <w:bookmarkStart w:id="0" w:name="_GoBack"/>
      <w:bookmarkEnd w:id="0"/>
      <w:r w:rsidR="00384108" w:rsidRPr="00907405">
        <w:rPr>
          <w:rFonts w:hint="cs"/>
          <w:rtl/>
        </w:rPr>
        <w:t xml:space="preserve">المصدر </w:t>
      </w:r>
      <w:r w:rsidR="00F9565A" w:rsidRPr="00907405">
        <w:rPr>
          <w:rFonts w:hint="cs"/>
          <w:rtl/>
        </w:rPr>
        <w:t>نفسه، ص 30.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F95298" w14:textId="77777777" w:rsidR="00AF41EE" w:rsidRPr="00AF41EE" w:rsidRDefault="00AF41EE" w:rsidP="00655262">
    <w:pPr>
      <w:pStyle w:val="a8"/>
      <w:pBdr>
        <w:bottom w:val="thickThinSmallGap" w:sz="24" w:space="1" w:color="622423"/>
      </w:pBdr>
      <w:tabs>
        <w:tab w:val="left" w:pos="3071"/>
      </w:tabs>
      <w:rPr>
        <w:rFonts w:ascii="Simplified Arabic" w:hAnsi="Simplified Arabic"/>
        <w:b/>
        <w:bCs/>
        <w:sz w:val="28"/>
        <w:szCs w:val="28"/>
        <w:lang w:bidi="ar-DZ"/>
      </w:rPr>
    </w:pPr>
    <w:r>
      <w:rPr>
        <w:rFonts w:ascii="Simplified Arabic" w:hAnsi="Simplified Arabic"/>
        <w:b/>
        <w:bCs/>
        <w:sz w:val="28"/>
        <w:szCs w:val="28"/>
        <w:rtl/>
        <w:lang w:bidi="ar-DZ"/>
      </w:rPr>
      <w:t>الفصل ال</w:t>
    </w:r>
    <w:r>
      <w:rPr>
        <w:rFonts w:ascii="Simplified Arabic" w:hAnsi="Simplified Arabic" w:hint="cs"/>
        <w:b/>
        <w:bCs/>
        <w:sz w:val="28"/>
        <w:szCs w:val="28"/>
        <w:rtl/>
        <w:lang w:bidi="ar-DZ"/>
      </w:rPr>
      <w:t>ثاني</w:t>
    </w:r>
    <w:r>
      <w:rPr>
        <w:rFonts w:ascii="Simplified Arabic" w:hAnsi="Simplified Arabic"/>
        <w:b/>
        <w:bCs/>
        <w:sz w:val="28"/>
        <w:szCs w:val="28"/>
        <w:rtl/>
        <w:lang w:bidi="ar-DZ"/>
      </w:rPr>
      <w:t xml:space="preserve"> ...</w:t>
    </w:r>
    <w:r>
      <w:rPr>
        <w:rFonts w:ascii="Simplified Arabic" w:hAnsi="Simplified Arabic" w:hint="cs"/>
        <w:b/>
        <w:bCs/>
        <w:sz w:val="28"/>
        <w:szCs w:val="28"/>
        <w:rtl/>
        <w:lang w:bidi="ar-DZ"/>
      </w:rPr>
      <w:t>.....................................</w:t>
    </w:r>
    <w:r>
      <w:rPr>
        <w:rFonts w:ascii="Simplified Arabic" w:hAnsi="Simplified Arabic"/>
        <w:b/>
        <w:bCs/>
        <w:sz w:val="28"/>
        <w:szCs w:val="28"/>
        <w:rtl/>
        <w:lang w:bidi="ar-DZ"/>
      </w:rPr>
      <w:t xml:space="preserve">.............. </w:t>
    </w:r>
    <w:r>
      <w:rPr>
        <w:rFonts w:ascii="Simplified Arabic" w:hAnsi="Simplified Arabic" w:hint="cs"/>
        <w:b/>
        <w:bCs/>
        <w:sz w:val="28"/>
        <w:szCs w:val="28"/>
        <w:rtl/>
        <w:lang w:bidi="ar-DZ"/>
      </w:rPr>
      <w:t>أزمة صائفة</w:t>
    </w:r>
    <w:r>
      <w:rPr>
        <w:rFonts w:ascii="Simplified Arabic" w:hAnsi="Simplified Arabic"/>
        <w:b/>
        <w:bCs/>
        <w:sz w:val="28"/>
        <w:szCs w:val="28"/>
        <w:rtl/>
        <w:lang w:bidi="ar-DZ"/>
      </w:rPr>
      <w:t xml:space="preserve"> 1962م</w:t>
    </w:r>
    <w:r w:rsidR="00655262">
      <w:rPr>
        <w:rFonts w:ascii="Simplified Arabic" w:hAnsi="Simplified Arabic" w:hint="cs"/>
        <w:b/>
        <w:bCs/>
        <w:sz w:val="28"/>
        <w:szCs w:val="28"/>
        <w:rtl/>
        <w:lang w:bidi="ar-DZ"/>
      </w:rPr>
      <w:t xml:space="preserve"> بالجزائر</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52742"/>
    <w:multiLevelType w:val="hybridMultilevel"/>
    <w:tmpl w:val="D50E36A8"/>
    <w:lvl w:ilvl="0" w:tplc="00B8CAA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
    <w:nsid w:val="07E51291"/>
    <w:multiLevelType w:val="hybridMultilevel"/>
    <w:tmpl w:val="E692F36E"/>
    <w:lvl w:ilvl="0" w:tplc="7E90BA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B15D88"/>
    <w:multiLevelType w:val="multilevel"/>
    <w:tmpl w:val="0A9448A2"/>
    <w:lvl w:ilvl="0">
      <w:start w:val="1"/>
      <w:numFmt w:val="decimal"/>
      <w:lvlText w:val="%1-"/>
      <w:lvlJc w:val="left"/>
      <w:pPr>
        <w:ind w:left="660" w:hanging="66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
    <w:nsid w:val="0BCB0F15"/>
    <w:multiLevelType w:val="hybridMultilevel"/>
    <w:tmpl w:val="0C1CE230"/>
    <w:lvl w:ilvl="0" w:tplc="FF0638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FBB3C45"/>
    <w:multiLevelType w:val="multilevel"/>
    <w:tmpl w:val="B2BC683C"/>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197B3C42"/>
    <w:multiLevelType w:val="hybridMultilevel"/>
    <w:tmpl w:val="EE327B62"/>
    <w:lvl w:ilvl="0" w:tplc="7E90BA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B3E5E64"/>
    <w:multiLevelType w:val="multilevel"/>
    <w:tmpl w:val="F68C2280"/>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1EA85142"/>
    <w:multiLevelType w:val="multilevel"/>
    <w:tmpl w:val="AE380AB2"/>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nsid w:val="32122712"/>
    <w:multiLevelType w:val="hybridMultilevel"/>
    <w:tmpl w:val="715410C4"/>
    <w:lvl w:ilvl="0" w:tplc="F5C29B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AF875D6"/>
    <w:multiLevelType w:val="hybridMultilevel"/>
    <w:tmpl w:val="B98EFDC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CDE42F8"/>
    <w:multiLevelType w:val="multilevel"/>
    <w:tmpl w:val="C8C49B6E"/>
    <w:lvl w:ilvl="0">
      <w:start w:val="3"/>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43196904"/>
    <w:multiLevelType w:val="multilevel"/>
    <w:tmpl w:val="289C6BBE"/>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2">
    <w:nsid w:val="51475DE0"/>
    <w:multiLevelType w:val="multilevel"/>
    <w:tmpl w:val="46CC52B4"/>
    <w:lvl w:ilvl="0">
      <w:start w:val="2"/>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54F506D2"/>
    <w:multiLevelType w:val="multilevel"/>
    <w:tmpl w:val="7220903A"/>
    <w:lvl w:ilvl="0">
      <w:start w:val="2"/>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553C2CA4"/>
    <w:multiLevelType w:val="hybridMultilevel"/>
    <w:tmpl w:val="B79EC0EC"/>
    <w:lvl w:ilvl="0" w:tplc="7E90BA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969535D"/>
    <w:multiLevelType w:val="hybridMultilevel"/>
    <w:tmpl w:val="30CC8B04"/>
    <w:lvl w:ilvl="0" w:tplc="34587830">
      <w:start w:val="1"/>
      <w:numFmt w:val="bullet"/>
      <w:lvlText w:val="-"/>
      <w:lvlJc w:val="left"/>
      <w:pPr>
        <w:ind w:left="359" w:hanging="360"/>
      </w:pPr>
      <w:rPr>
        <w:rFonts w:ascii="Simplified Arabic" w:eastAsiaTheme="minorHAnsi"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6">
    <w:nsid w:val="623C5B77"/>
    <w:multiLevelType w:val="hybridMultilevel"/>
    <w:tmpl w:val="F88CBF8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7836481"/>
    <w:multiLevelType w:val="multilevel"/>
    <w:tmpl w:val="CE926328"/>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756C7256"/>
    <w:multiLevelType w:val="hybridMultilevel"/>
    <w:tmpl w:val="EA96FEE6"/>
    <w:lvl w:ilvl="0" w:tplc="1F0EAEAE">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78B20781"/>
    <w:multiLevelType w:val="multilevel"/>
    <w:tmpl w:val="0A9448A2"/>
    <w:lvl w:ilvl="0">
      <w:start w:val="1"/>
      <w:numFmt w:val="decimal"/>
      <w:lvlText w:val="%1-"/>
      <w:lvlJc w:val="left"/>
      <w:pPr>
        <w:ind w:left="660" w:hanging="66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7"/>
  </w:num>
  <w:num w:numId="2">
    <w:abstractNumId w:val="2"/>
  </w:num>
  <w:num w:numId="3">
    <w:abstractNumId w:val="19"/>
  </w:num>
  <w:num w:numId="4">
    <w:abstractNumId w:val="16"/>
  </w:num>
  <w:num w:numId="5">
    <w:abstractNumId w:val="0"/>
  </w:num>
  <w:num w:numId="6">
    <w:abstractNumId w:val="17"/>
  </w:num>
  <w:num w:numId="7">
    <w:abstractNumId w:val="12"/>
  </w:num>
  <w:num w:numId="8">
    <w:abstractNumId w:val="6"/>
  </w:num>
  <w:num w:numId="9">
    <w:abstractNumId w:val="4"/>
  </w:num>
  <w:num w:numId="10">
    <w:abstractNumId w:val="11"/>
  </w:num>
  <w:num w:numId="11">
    <w:abstractNumId w:val="8"/>
  </w:num>
  <w:num w:numId="12">
    <w:abstractNumId w:val="13"/>
  </w:num>
  <w:num w:numId="13">
    <w:abstractNumId w:val="3"/>
  </w:num>
  <w:num w:numId="14">
    <w:abstractNumId w:val="18"/>
  </w:num>
  <w:num w:numId="15">
    <w:abstractNumId w:val="10"/>
  </w:num>
  <w:num w:numId="16">
    <w:abstractNumId w:val="15"/>
  </w:num>
  <w:num w:numId="17">
    <w:abstractNumId w:val="9"/>
  </w:num>
  <w:num w:numId="18">
    <w:abstractNumId w:val="14"/>
  </w:num>
  <w:num w:numId="19">
    <w:abstractNumId w:val="5"/>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6ACD"/>
    <w:rsid w:val="000228D2"/>
    <w:rsid w:val="000230E7"/>
    <w:rsid w:val="00023971"/>
    <w:rsid w:val="000258E8"/>
    <w:rsid w:val="00034A8E"/>
    <w:rsid w:val="00043076"/>
    <w:rsid w:val="0004461F"/>
    <w:rsid w:val="000577E9"/>
    <w:rsid w:val="00062783"/>
    <w:rsid w:val="00066B3C"/>
    <w:rsid w:val="0007367F"/>
    <w:rsid w:val="000B1076"/>
    <w:rsid w:val="000B1296"/>
    <w:rsid w:val="000C01D0"/>
    <w:rsid w:val="000C7A20"/>
    <w:rsid w:val="000D2099"/>
    <w:rsid w:val="000D329A"/>
    <w:rsid w:val="000D559D"/>
    <w:rsid w:val="000E0424"/>
    <w:rsid w:val="000E170E"/>
    <w:rsid w:val="000E6EF4"/>
    <w:rsid w:val="00104FB2"/>
    <w:rsid w:val="00131EFB"/>
    <w:rsid w:val="00132AEF"/>
    <w:rsid w:val="001336DC"/>
    <w:rsid w:val="00140648"/>
    <w:rsid w:val="00146D69"/>
    <w:rsid w:val="00152A1F"/>
    <w:rsid w:val="00163906"/>
    <w:rsid w:val="00190A7F"/>
    <w:rsid w:val="00191FB1"/>
    <w:rsid w:val="00195DEA"/>
    <w:rsid w:val="00196932"/>
    <w:rsid w:val="001A0BF2"/>
    <w:rsid w:val="001A370E"/>
    <w:rsid w:val="001A4A01"/>
    <w:rsid w:val="001A693C"/>
    <w:rsid w:val="001B02F0"/>
    <w:rsid w:val="001C14F8"/>
    <w:rsid w:val="001C6961"/>
    <w:rsid w:val="001D6652"/>
    <w:rsid w:val="001D7062"/>
    <w:rsid w:val="001E6F0B"/>
    <w:rsid w:val="001F5D5B"/>
    <w:rsid w:val="0020092C"/>
    <w:rsid w:val="002109F6"/>
    <w:rsid w:val="002132A8"/>
    <w:rsid w:val="00214DDD"/>
    <w:rsid w:val="00230691"/>
    <w:rsid w:val="00234DC3"/>
    <w:rsid w:val="00235D31"/>
    <w:rsid w:val="002367F8"/>
    <w:rsid w:val="002405B8"/>
    <w:rsid w:val="00262A6C"/>
    <w:rsid w:val="002716DA"/>
    <w:rsid w:val="002745EE"/>
    <w:rsid w:val="0029396E"/>
    <w:rsid w:val="00293E37"/>
    <w:rsid w:val="0029604B"/>
    <w:rsid w:val="002A5417"/>
    <w:rsid w:val="002B0111"/>
    <w:rsid w:val="002B5B12"/>
    <w:rsid w:val="002C7B7C"/>
    <w:rsid w:val="002D72DE"/>
    <w:rsid w:val="002E63F7"/>
    <w:rsid w:val="00301FE2"/>
    <w:rsid w:val="003059DC"/>
    <w:rsid w:val="00307638"/>
    <w:rsid w:val="00340AAB"/>
    <w:rsid w:val="00342171"/>
    <w:rsid w:val="003479D3"/>
    <w:rsid w:val="003518EF"/>
    <w:rsid w:val="00354C37"/>
    <w:rsid w:val="00360973"/>
    <w:rsid w:val="003663B0"/>
    <w:rsid w:val="003702F4"/>
    <w:rsid w:val="003728FE"/>
    <w:rsid w:val="00384108"/>
    <w:rsid w:val="003C18CA"/>
    <w:rsid w:val="003D4FD1"/>
    <w:rsid w:val="003F1F49"/>
    <w:rsid w:val="003F77F9"/>
    <w:rsid w:val="004201AB"/>
    <w:rsid w:val="0043342D"/>
    <w:rsid w:val="00441645"/>
    <w:rsid w:val="004573D1"/>
    <w:rsid w:val="00470879"/>
    <w:rsid w:val="00497E7A"/>
    <w:rsid w:val="004B3E59"/>
    <w:rsid w:val="004B43C1"/>
    <w:rsid w:val="004C44E8"/>
    <w:rsid w:val="004C4C20"/>
    <w:rsid w:val="004E0473"/>
    <w:rsid w:val="004E508D"/>
    <w:rsid w:val="004E5C82"/>
    <w:rsid w:val="004E7ECF"/>
    <w:rsid w:val="005038F4"/>
    <w:rsid w:val="005121C1"/>
    <w:rsid w:val="00512310"/>
    <w:rsid w:val="005263E3"/>
    <w:rsid w:val="00557878"/>
    <w:rsid w:val="005604A3"/>
    <w:rsid w:val="00561612"/>
    <w:rsid w:val="00567A49"/>
    <w:rsid w:val="00593E83"/>
    <w:rsid w:val="005A0CAF"/>
    <w:rsid w:val="005A3549"/>
    <w:rsid w:val="005F0F56"/>
    <w:rsid w:val="005F72C2"/>
    <w:rsid w:val="0061294A"/>
    <w:rsid w:val="0064134D"/>
    <w:rsid w:val="00644CF1"/>
    <w:rsid w:val="00652F38"/>
    <w:rsid w:val="00655262"/>
    <w:rsid w:val="00655FEE"/>
    <w:rsid w:val="006634A3"/>
    <w:rsid w:val="00666DB0"/>
    <w:rsid w:val="006716DE"/>
    <w:rsid w:val="006765EC"/>
    <w:rsid w:val="00677F72"/>
    <w:rsid w:val="0068019D"/>
    <w:rsid w:val="006844AF"/>
    <w:rsid w:val="006869FA"/>
    <w:rsid w:val="006A565D"/>
    <w:rsid w:val="006B08E9"/>
    <w:rsid w:val="006B372E"/>
    <w:rsid w:val="006B70F8"/>
    <w:rsid w:val="006D0602"/>
    <w:rsid w:val="006D6F0F"/>
    <w:rsid w:val="006E0777"/>
    <w:rsid w:val="006F2A51"/>
    <w:rsid w:val="00701929"/>
    <w:rsid w:val="00717DA1"/>
    <w:rsid w:val="00734720"/>
    <w:rsid w:val="00736E05"/>
    <w:rsid w:val="00741C82"/>
    <w:rsid w:val="00745EDE"/>
    <w:rsid w:val="007571B0"/>
    <w:rsid w:val="00763C39"/>
    <w:rsid w:val="00766F64"/>
    <w:rsid w:val="007933C6"/>
    <w:rsid w:val="007C03A2"/>
    <w:rsid w:val="007C076F"/>
    <w:rsid w:val="007C1387"/>
    <w:rsid w:val="007E1B83"/>
    <w:rsid w:val="00813F43"/>
    <w:rsid w:val="008216BE"/>
    <w:rsid w:val="00826ACD"/>
    <w:rsid w:val="008339A2"/>
    <w:rsid w:val="00840BA1"/>
    <w:rsid w:val="008434A1"/>
    <w:rsid w:val="00854D18"/>
    <w:rsid w:val="00860103"/>
    <w:rsid w:val="00860E9E"/>
    <w:rsid w:val="008669A8"/>
    <w:rsid w:val="008802D0"/>
    <w:rsid w:val="008B27DE"/>
    <w:rsid w:val="008B3AC7"/>
    <w:rsid w:val="008C69CC"/>
    <w:rsid w:val="008D2764"/>
    <w:rsid w:val="008D510D"/>
    <w:rsid w:val="008E35CA"/>
    <w:rsid w:val="008E4F4A"/>
    <w:rsid w:val="008E7242"/>
    <w:rsid w:val="008F3AD9"/>
    <w:rsid w:val="008F5F08"/>
    <w:rsid w:val="008F6174"/>
    <w:rsid w:val="009016AB"/>
    <w:rsid w:val="00902060"/>
    <w:rsid w:val="00904883"/>
    <w:rsid w:val="009054E5"/>
    <w:rsid w:val="00907405"/>
    <w:rsid w:val="00907D1A"/>
    <w:rsid w:val="00911B81"/>
    <w:rsid w:val="0091285E"/>
    <w:rsid w:val="00926976"/>
    <w:rsid w:val="00936982"/>
    <w:rsid w:val="009425E1"/>
    <w:rsid w:val="00952F10"/>
    <w:rsid w:val="00953FAF"/>
    <w:rsid w:val="00956896"/>
    <w:rsid w:val="00965637"/>
    <w:rsid w:val="0097158E"/>
    <w:rsid w:val="00972E1F"/>
    <w:rsid w:val="00987769"/>
    <w:rsid w:val="009923EB"/>
    <w:rsid w:val="00994137"/>
    <w:rsid w:val="009A5878"/>
    <w:rsid w:val="009B7DA0"/>
    <w:rsid w:val="009E60B7"/>
    <w:rsid w:val="009F26F1"/>
    <w:rsid w:val="00A069D5"/>
    <w:rsid w:val="00A1495F"/>
    <w:rsid w:val="00A17947"/>
    <w:rsid w:val="00A31DD5"/>
    <w:rsid w:val="00A42B42"/>
    <w:rsid w:val="00A7457E"/>
    <w:rsid w:val="00A77217"/>
    <w:rsid w:val="00A77800"/>
    <w:rsid w:val="00A87CFE"/>
    <w:rsid w:val="00AA4F8B"/>
    <w:rsid w:val="00AB0CA4"/>
    <w:rsid w:val="00AC7118"/>
    <w:rsid w:val="00AD34C0"/>
    <w:rsid w:val="00AF41EE"/>
    <w:rsid w:val="00AF75CA"/>
    <w:rsid w:val="00B02953"/>
    <w:rsid w:val="00B100CB"/>
    <w:rsid w:val="00B14049"/>
    <w:rsid w:val="00B15388"/>
    <w:rsid w:val="00B34D19"/>
    <w:rsid w:val="00B426C5"/>
    <w:rsid w:val="00B67D30"/>
    <w:rsid w:val="00B9316A"/>
    <w:rsid w:val="00B93207"/>
    <w:rsid w:val="00BA0164"/>
    <w:rsid w:val="00BC339C"/>
    <w:rsid w:val="00BD4D8C"/>
    <w:rsid w:val="00BE1B43"/>
    <w:rsid w:val="00BF044C"/>
    <w:rsid w:val="00BF26D9"/>
    <w:rsid w:val="00BF5112"/>
    <w:rsid w:val="00C03FFE"/>
    <w:rsid w:val="00C151C7"/>
    <w:rsid w:val="00C46E61"/>
    <w:rsid w:val="00C50ED4"/>
    <w:rsid w:val="00C52473"/>
    <w:rsid w:val="00C54A23"/>
    <w:rsid w:val="00C63330"/>
    <w:rsid w:val="00C73402"/>
    <w:rsid w:val="00C74E81"/>
    <w:rsid w:val="00C7791D"/>
    <w:rsid w:val="00C84DCC"/>
    <w:rsid w:val="00C9138F"/>
    <w:rsid w:val="00C9500F"/>
    <w:rsid w:val="00C96962"/>
    <w:rsid w:val="00CA117C"/>
    <w:rsid w:val="00CA35AA"/>
    <w:rsid w:val="00CA5A7E"/>
    <w:rsid w:val="00CB2800"/>
    <w:rsid w:val="00CB5B99"/>
    <w:rsid w:val="00CC2729"/>
    <w:rsid w:val="00CC6B1A"/>
    <w:rsid w:val="00D02461"/>
    <w:rsid w:val="00D13653"/>
    <w:rsid w:val="00D21D6F"/>
    <w:rsid w:val="00D27E13"/>
    <w:rsid w:val="00D474E5"/>
    <w:rsid w:val="00D50AEF"/>
    <w:rsid w:val="00D81A8E"/>
    <w:rsid w:val="00D84E8A"/>
    <w:rsid w:val="00D85E3B"/>
    <w:rsid w:val="00D9126A"/>
    <w:rsid w:val="00DC260D"/>
    <w:rsid w:val="00DC5B0C"/>
    <w:rsid w:val="00DD153C"/>
    <w:rsid w:val="00DE1043"/>
    <w:rsid w:val="00DE34B6"/>
    <w:rsid w:val="00DE3C63"/>
    <w:rsid w:val="00DF18F7"/>
    <w:rsid w:val="00DF3C74"/>
    <w:rsid w:val="00E001E1"/>
    <w:rsid w:val="00E0172E"/>
    <w:rsid w:val="00E207B5"/>
    <w:rsid w:val="00E3357A"/>
    <w:rsid w:val="00E35584"/>
    <w:rsid w:val="00E35A83"/>
    <w:rsid w:val="00E364D5"/>
    <w:rsid w:val="00E44B3C"/>
    <w:rsid w:val="00E551BC"/>
    <w:rsid w:val="00E668C8"/>
    <w:rsid w:val="00E669CD"/>
    <w:rsid w:val="00E77B8A"/>
    <w:rsid w:val="00E91A91"/>
    <w:rsid w:val="00EB2A48"/>
    <w:rsid w:val="00EC4E7B"/>
    <w:rsid w:val="00EC51C9"/>
    <w:rsid w:val="00ED63C4"/>
    <w:rsid w:val="00EE7010"/>
    <w:rsid w:val="00F05388"/>
    <w:rsid w:val="00F10BDE"/>
    <w:rsid w:val="00F212CC"/>
    <w:rsid w:val="00F362C7"/>
    <w:rsid w:val="00F51D79"/>
    <w:rsid w:val="00F620E7"/>
    <w:rsid w:val="00F63846"/>
    <w:rsid w:val="00F75CC4"/>
    <w:rsid w:val="00F85E70"/>
    <w:rsid w:val="00F907E8"/>
    <w:rsid w:val="00F9565A"/>
    <w:rsid w:val="00F95BFF"/>
    <w:rsid w:val="00FB0D75"/>
    <w:rsid w:val="00FB22D2"/>
    <w:rsid w:val="00FC1BEB"/>
    <w:rsid w:val="00FC63F7"/>
    <w:rsid w:val="00FD13B7"/>
    <w:rsid w:val="00FE1F92"/>
    <w:rsid w:val="00FE3AA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4F4B90-7199-428F-91A4-0806D256F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Simplified Arabic"/>
        <w:sz w:val="32"/>
        <w:szCs w:val="32"/>
        <w:lang w:val="fr-FR" w:eastAsia="en-US" w:bidi="ar-SA"/>
      </w:rPr>
    </w:rPrDefault>
    <w:pPrDefault>
      <w:pPr>
        <w:bidi/>
        <w:spacing w:after="16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BF044C"/>
    <w:pPr>
      <w:spacing w:after="0"/>
    </w:pPr>
    <w:rPr>
      <w:rFonts w:ascii="Simplified Arabic" w:eastAsia="Simplified Arabic" w:hAnsi="Simplified Arabic"/>
      <w:sz w:val="24"/>
      <w:szCs w:val="24"/>
    </w:rPr>
  </w:style>
  <w:style w:type="character" w:customStyle="1" w:styleId="Char">
    <w:name w:val="نص حاشية سفلية Char"/>
    <w:basedOn w:val="a0"/>
    <w:link w:val="a3"/>
    <w:uiPriority w:val="99"/>
    <w:rsid w:val="00BF044C"/>
    <w:rPr>
      <w:rFonts w:ascii="Simplified Arabic" w:eastAsia="Simplified Arabic" w:hAnsi="Simplified Arabic"/>
      <w:sz w:val="24"/>
      <w:szCs w:val="24"/>
    </w:rPr>
  </w:style>
  <w:style w:type="character" w:styleId="a4">
    <w:name w:val="endnote reference"/>
    <w:basedOn w:val="a0"/>
    <w:uiPriority w:val="99"/>
    <w:unhideWhenUsed/>
    <w:rsid w:val="002367F8"/>
    <w:rPr>
      <w:rFonts w:ascii="Simplified Arabic" w:eastAsia="Simplified Arabic" w:hAnsi="Simplified Arabic" w:cs="Simplified Arabic"/>
      <w:sz w:val="32"/>
      <w:szCs w:val="32"/>
      <w:vertAlign w:val="superscript"/>
    </w:rPr>
  </w:style>
  <w:style w:type="paragraph" w:styleId="a5">
    <w:name w:val="List Paragraph"/>
    <w:basedOn w:val="a"/>
    <w:uiPriority w:val="34"/>
    <w:qFormat/>
    <w:rsid w:val="00763C39"/>
    <w:pPr>
      <w:ind w:left="720"/>
      <w:contextualSpacing/>
    </w:pPr>
  </w:style>
  <w:style w:type="character" w:styleId="a6">
    <w:name w:val="footnote reference"/>
    <w:basedOn w:val="a0"/>
    <w:uiPriority w:val="99"/>
    <w:semiHidden/>
    <w:unhideWhenUsed/>
    <w:rsid w:val="00DF3C74"/>
    <w:rPr>
      <w:vertAlign w:val="superscript"/>
    </w:rPr>
  </w:style>
  <w:style w:type="table" w:styleId="a7">
    <w:name w:val="Table Grid"/>
    <w:basedOn w:val="a1"/>
    <w:uiPriority w:val="39"/>
    <w:rsid w:val="000B1296"/>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Char0"/>
    <w:uiPriority w:val="99"/>
    <w:unhideWhenUsed/>
    <w:rsid w:val="00AF41EE"/>
    <w:pPr>
      <w:tabs>
        <w:tab w:val="center" w:pos="4536"/>
        <w:tab w:val="right" w:pos="9072"/>
      </w:tabs>
      <w:spacing w:after="0"/>
    </w:pPr>
  </w:style>
  <w:style w:type="character" w:customStyle="1" w:styleId="Char0">
    <w:name w:val="رأس الصفحة Char"/>
    <w:basedOn w:val="a0"/>
    <w:link w:val="a8"/>
    <w:uiPriority w:val="99"/>
    <w:rsid w:val="00AF41EE"/>
  </w:style>
  <w:style w:type="paragraph" w:styleId="a9">
    <w:name w:val="footer"/>
    <w:basedOn w:val="a"/>
    <w:link w:val="Char1"/>
    <w:uiPriority w:val="99"/>
    <w:unhideWhenUsed/>
    <w:rsid w:val="00AF41EE"/>
    <w:pPr>
      <w:tabs>
        <w:tab w:val="center" w:pos="4536"/>
        <w:tab w:val="right" w:pos="9072"/>
      </w:tabs>
      <w:spacing w:after="0"/>
    </w:pPr>
  </w:style>
  <w:style w:type="character" w:customStyle="1" w:styleId="Char1">
    <w:name w:val="تذييل الصفحة Char"/>
    <w:basedOn w:val="a0"/>
    <w:link w:val="a9"/>
    <w:uiPriority w:val="99"/>
    <w:rsid w:val="00AF41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06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F6FFF6-E108-4D7B-8914-987BCF338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735</TotalTime>
  <Pages>22</Pages>
  <Words>3190</Words>
  <Characters>17548</Characters>
  <Application>Microsoft Office Word</Application>
  <DocSecurity>0</DocSecurity>
  <Lines>146</Lines>
  <Paragraphs>41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Radouane</dc:creator>
  <cp:keywords/>
  <dc:description/>
  <cp:lastModifiedBy>Radouane</cp:lastModifiedBy>
  <cp:revision>391</cp:revision>
  <dcterms:created xsi:type="dcterms:W3CDTF">2018-03-29T15:30:00Z</dcterms:created>
  <dcterms:modified xsi:type="dcterms:W3CDTF">2018-06-25T09:07:00Z</dcterms:modified>
</cp:coreProperties>
</file>