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31E5" w:rsidRPr="00CE50EB" w:rsidRDefault="00F57573" w:rsidP="00DF31E5">
      <w:pPr>
        <w:bidi/>
        <w:spacing w:after="0"/>
        <w:jc w:val="center"/>
        <w:rPr>
          <w:rFonts w:ascii="Sakkal Majalla" w:hAnsi="Sakkal Majalla" w:cs="Sakkal Majalla"/>
          <w:b/>
          <w:bCs/>
          <w:color w:val="000000" w:themeColor="text1"/>
          <w:sz w:val="28"/>
          <w:szCs w:val="28"/>
          <w:rtl/>
        </w:rPr>
      </w:pPr>
      <w:r w:rsidRPr="00CE50EB">
        <w:rPr>
          <w:rFonts w:ascii="Sakkal Majalla" w:hAnsi="Sakkal Majalla" w:cs="Sakkal Majalla"/>
          <w:b/>
          <w:bCs/>
          <w:color w:val="000000" w:themeColor="text1"/>
          <w:sz w:val="28"/>
          <w:szCs w:val="28"/>
          <w:rtl/>
        </w:rPr>
        <w:t>استمارة المشاركة في الملتقى الدولي</w:t>
      </w:r>
      <w:r w:rsidR="00DF31E5" w:rsidRPr="00CE50EB">
        <w:rPr>
          <w:rFonts w:ascii="Sakkal Majalla" w:hAnsi="Sakkal Majalla" w:cs="Sakkal Majalla"/>
          <w:b/>
          <w:bCs/>
          <w:color w:val="000000" w:themeColor="text1"/>
          <w:sz w:val="28"/>
          <w:szCs w:val="28"/>
          <w:rtl/>
        </w:rPr>
        <w:t xml:space="preserve"> المنظم من قبل كلية الحقوق والعلوم السياسية </w:t>
      </w:r>
    </w:p>
    <w:p w:rsidR="00DF31E5" w:rsidRPr="00CE50EB" w:rsidRDefault="00DF31E5" w:rsidP="00DF31E5">
      <w:pPr>
        <w:bidi/>
        <w:spacing w:after="0"/>
        <w:jc w:val="center"/>
        <w:rPr>
          <w:rFonts w:ascii="Sakkal Majalla" w:hAnsi="Sakkal Majalla" w:cs="Sakkal Majalla"/>
          <w:b/>
          <w:bCs/>
          <w:color w:val="000000" w:themeColor="text1"/>
          <w:sz w:val="28"/>
          <w:szCs w:val="28"/>
          <w:rtl/>
        </w:rPr>
      </w:pPr>
      <w:r w:rsidRPr="00CE50EB">
        <w:rPr>
          <w:rFonts w:ascii="Sakkal Majalla" w:hAnsi="Sakkal Majalla" w:cs="Sakkal Majalla"/>
          <w:b/>
          <w:bCs/>
          <w:color w:val="000000" w:themeColor="text1"/>
          <w:sz w:val="28"/>
          <w:szCs w:val="28"/>
          <w:rtl/>
        </w:rPr>
        <w:t xml:space="preserve">جامعة محمد </w:t>
      </w:r>
      <w:proofErr w:type="spellStart"/>
      <w:r w:rsidRPr="00CE50EB">
        <w:rPr>
          <w:rFonts w:ascii="Sakkal Majalla" w:hAnsi="Sakkal Majalla" w:cs="Sakkal Majalla"/>
          <w:b/>
          <w:bCs/>
          <w:color w:val="000000" w:themeColor="text1"/>
          <w:sz w:val="28"/>
          <w:szCs w:val="28"/>
          <w:rtl/>
        </w:rPr>
        <w:t>بوضياف</w:t>
      </w:r>
      <w:proofErr w:type="spellEnd"/>
      <w:r w:rsidRPr="00CE50EB">
        <w:rPr>
          <w:rFonts w:ascii="Sakkal Majalla" w:hAnsi="Sakkal Majalla" w:cs="Sakkal Majalla"/>
          <w:b/>
          <w:bCs/>
          <w:color w:val="000000" w:themeColor="text1"/>
          <w:sz w:val="28"/>
          <w:szCs w:val="28"/>
          <w:rtl/>
        </w:rPr>
        <w:t xml:space="preserve"> </w:t>
      </w:r>
      <w:proofErr w:type="spellStart"/>
      <w:r w:rsidRPr="00CE50EB">
        <w:rPr>
          <w:rFonts w:ascii="Sakkal Majalla" w:hAnsi="Sakkal Majalla" w:cs="Sakkal Majalla"/>
          <w:b/>
          <w:bCs/>
          <w:color w:val="000000" w:themeColor="text1"/>
          <w:sz w:val="28"/>
          <w:szCs w:val="28"/>
          <w:rtl/>
        </w:rPr>
        <w:t>-</w:t>
      </w:r>
      <w:proofErr w:type="spellEnd"/>
      <w:r w:rsidRPr="00CE50EB">
        <w:rPr>
          <w:rFonts w:ascii="Sakkal Majalla" w:hAnsi="Sakkal Majalla" w:cs="Sakkal Majalla"/>
          <w:b/>
          <w:bCs/>
          <w:color w:val="000000" w:themeColor="text1"/>
          <w:sz w:val="28"/>
          <w:szCs w:val="28"/>
          <w:rtl/>
        </w:rPr>
        <w:t xml:space="preserve"> المسيلة</w:t>
      </w:r>
    </w:p>
    <w:p w:rsidR="00F57573" w:rsidRPr="00CE50EB" w:rsidRDefault="00F57573" w:rsidP="00F57573">
      <w:pPr>
        <w:bidi/>
        <w:spacing w:after="0"/>
        <w:jc w:val="center"/>
        <w:rPr>
          <w:rFonts w:ascii="Sakkal Majalla" w:hAnsi="Sakkal Majalla" w:cs="Sakkal Majalla"/>
          <w:color w:val="000000" w:themeColor="text1"/>
          <w:sz w:val="28"/>
          <w:szCs w:val="28"/>
          <w:rtl/>
        </w:rPr>
      </w:pPr>
      <w:r w:rsidRPr="00CE50EB">
        <w:rPr>
          <w:rFonts w:ascii="Sakkal Majalla" w:hAnsi="Sakkal Majalla" w:cs="Sakkal Majalla"/>
          <w:b/>
          <w:bCs/>
          <w:color w:val="000000" w:themeColor="text1"/>
          <w:sz w:val="28"/>
          <w:szCs w:val="28"/>
          <w:rtl/>
        </w:rPr>
        <w:t>حول:</w:t>
      </w:r>
    </w:p>
    <w:p w:rsidR="00F57573" w:rsidRPr="00CE50EB" w:rsidRDefault="00F57573" w:rsidP="00F57573">
      <w:pPr>
        <w:bidi/>
        <w:spacing w:after="0"/>
        <w:jc w:val="center"/>
        <w:rPr>
          <w:rFonts w:ascii="Sakkal Majalla" w:hAnsi="Sakkal Majalla" w:cs="Sakkal Majalla"/>
          <w:b/>
          <w:bCs/>
          <w:color w:val="000000" w:themeColor="text1"/>
          <w:sz w:val="28"/>
          <w:szCs w:val="28"/>
          <w:rtl/>
        </w:rPr>
      </w:pPr>
      <w:r w:rsidRPr="00CE50EB">
        <w:rPr>
          <w:rFonts w:ascii="Sakkal Majalla" w:hAnsi="Sakkal Majalla" w:cs="Sakkal Majalla"/>
          <w:b/>
          <w:bCs/>
          <w:color w:val="000000" w:themeColor="text1"/>
          <w:sz w:val="28"/>
          <w:szCs w:val="28"/>
          <w:rtl/>
        </w:rPr>
        <w:t>"النظام القانوني للمرفق العام الإلكتروني: واقع، تحديات، آفاق"</w:t>
      </w:r>
    </w:p>
    <w:p w:rsidR="00F57573" w:rsidRPr="00CE50EB" w:rsidRDefault="00F57573" w:rsidP="00F57573">
      <w:pPr>
        <w:bidi/>
        <w:spacing w:after="0"/>
        <w:jc w:val="center"/>
        <w:rPr>
          <w:rFonts w:ascii="Sakkal Majalla" w:hAnsi="Sakkal Majalla" w:cs="Sakkal Majalla"/>
          <w:b/>
          <w:bCs/>
          <w:color w:val="000000" w:themeColor="text1"/>
          <w:sz w:val="28"/>
          <w:szCs w:val="28"/>
          <w:rtl/>
        </w:rPr>
      </w:pPr>
      <w:proofErr w:type="spellStart"/>
      <w:proofErr w:type="gramStart"/>
      <w:r w:rsidRPr="00CE50EB">
        <w:rPr>
          <w:rFonts w:ascii="Sakkal Majalla" w:hAnsi="Sakkal Majalla" w:cs="Sakkal Majalla"/>
          <w:b/>
          <w:bCs/>
          <w:color w:val="000000" w:themeColor="text1"/>
          <w:sz w:val="28"/>
          <w:szCs w:val="28"/>
          <w:rtl/>
        </w:rPr>
        <w:t>يومي</w:t>
      </w:r>
      <w:proofErr w:type="gramEnd"/>
      <w:r w:rsidRPr="00CE50EB">
        <w:rPr>
          <w:rFonts w:ascii="Sakkal Majalla" w:hAnsi="Sakkal Majalla" w:cs="Sakkal Majalla"/>
          <w:b/>
          <w:bCs/>
          <w:color w:val="000000" w:themeColor="text1"/>
          <w:sz w:val="28"/>
          <w:szCs w:val="28"/>
          <w:rtl/>
        </w:rPr>
        <w:t>:</w:t>
      </w:r>
      <w:proofErr w:type="spellEnd"/>
      <w:r w:rsidRPr="00CE50EB">
        <w:rPr>
          <w:rFonts w:ascii="Sakkal Majalla" w:hAnsi="Sakkal Majalla" w:cs="Sakkal Majalla"/>
          <w:b/>
          <w:bCs/>
          <w:color w:val="000000" w:themeColor="text1"/>
          <w:sz w:val="28"/>
          <w:szCs w:val="28"/>
          <w:rtl/>
        </w:rPr>
        <w:t xml:space="preserve"> </w:t>
      </w:r>
      <w:proofErr w:type="spellStart"/>
      <w:r w:rsidRPr="00CE50EB">
        <w:rPr>
          <w:rFonts w:ascii="Sakkal Majalla" w:hAnsi="Sakkal Majalla" w:cs="Sakkal Majalla"/>
          <w:b/>
          <w:bCs/>
          <w:color w:val="000000" w:themeColor="text1"/>
          <w:sz w:val="28"/>
          <w:szCs w:val="28"/>
          <w:rtl/>
        </w:rPr>
        <w:t>26-</w:t>
      </w:r>
      <w:proofErr w:type="spellEnd"/>
      <w:r w:rsidRPr="00CE50EB">
        <w:rPr>
          <w:rFonts w:ascii="Sakkal Majalla" w:hAnsi="Sakkal Majalla" w:cs="Sakkal Majalla"/>
          <w:b/>
          <w:bCs/>
          <w:color w:val="000000" w:themeColor="text1"/>
          <w:sz w:val="28"/>
          <w:szCs w:val="28"/>
          <w:rtl/>
        </w:rPr>
        <w:t xml:space="preserve"> 27 نوفمبر 2018</w:t>
      </w:r>
    </w:p>
    <w:p w:rsidR="00F57573" w:rsidRPr="00CE50EB" w:rsidRDefault="001F4C66" w:rsidP="00F57573">
      <w:pPr>
        <w:bidi/>
        <w:spacing w:after="0"/>
        <w:rPr>
          <w:rFonts w:ascii="Sakkal Majalla" w:hAnsi="Sakkal Majalla" w:cs="Sakkal Majalla"/>
          <w:b/>
          <w:bCs/>
          <w:color w:val="000000" w:themeColor="text1"/>
          <w:sz w:val="28"/>
          <w:szCs w:val="28"/>
          <w:rtl/>
        </w:rPr>
      </w:pPr>
      <w:r w:rsidRPr="00CE50EB">
        <w:rPr>
          <w:rFonts w:ascii="Sakkal Majalla" w:hAnsi="Sakkal Majalla" w:cs="Sakkal Majalla"/>
          <w:b/>
          <w:bCs/>
          <w:noProof/>
          <w:color w:val="000000" w:themeColor="text1"/>
          <w:sz w:val="28"/>
          <w:szCs w:val="28"/>
          <w:rtl/>
          <w:lang w:eastAsia="fr-FR"/>
        </w:rPr>
        <w:pict>
          <v:shapetype id="_x0000_t110" coordsize="21600,21600" o:spt="110" path="m10800,l,10800,10800,21600,21600,10800xe">
            <v:stroke joinstyle="miter"/>
            <v:path gradientshapeok="t" o:connecttype="rect" textboxrect="5400,5400,16200,16200"/>
          </v:shapetype>
          <v:shape id="_x0000_s1026" type="#_x0000_t110" style="position:absolute;left:0;text-align:left;margin-left:-39.75pt;margin-top:4.9pt;width:495.6pt;height:5.65pt;z-index:251658240" fillcolor="#666 [1936]" stroked="f" strokecolor="#666 [1936]" strokeweight="1pt">
            <v:fill color2="#ccc [656]" angle="-45" focus="-50%" type="gradient"/>
            <v:shadow on="t" type="perspective" color="#7f7f7f [1601]" opacity=".5" offset="1pt" offset2="-3pt"/>
          </v:shape>
        </w:pict>
      </w:r>
    </w:p>
    <w:p w:rsidR="00F57573" w:rsidRPr="00CE50EB" w:rsidRDefault="00F57573" w:rsidP="00F57573">
      <w:pPr>
        <w:pStyle w:val="Paragraphedeliste"/>
        <w:numPr>
          <w:ilvl w:val="0"/>
          <w:numId w:val="16"/>
        </w:numPr>
        <w:tabs>
          <w:tab w:val="left" w:pos="3385"/>
        </w:tabs>
        <w:bidi/>
        <w:jc w:val="both"/>
        <w:rPr>
          <w:rFonts w:ascii="Sakkal Majalla" w:hAnsi="Sakkal Majalla" w:cs="Sakkal Majalla"/>
          <w:b/>
          <w:bCs/>
          <w:color w:val="000000" w:themeColor="text1"/>
          <w:sz w:val="28"/>
          <w:szCs w:val="28"/>
          <w:rtl/>
        </w:rPr>
      </w:pPr>
      <w:r w:rsidRPr="00CE50EB">
        <w:rPr>
          <w:rFonts w:ascii="Sakkal Majalla" w:hAnsi="Sakkal Majalla" w:cs="Sakkal Majalla"/>
          <w:b/>
          <w:bCs/>
          <w:color w:val="000000" w:themeColor="text1"/>
          <w:sz w:val="28"/>
          <w:szCs w:val="28"/>
          <w:rtl/>
        </w:rPr>
        <w:t>استمارة المعلومات:</w:t>
      </w:r>
    </w:p>
    <w:p w:rsidR="00F57573" w:rsidRPr="00CE50EB" w:rsidRDefault="00F57573" w:rsidP="00F57573">
      <w:pPr>
        <w:pStyle w:val="Paragraphedeliste"/>
        <w:tabs>
          <w:tab w:val="left" w:pos="3385"/>
        </w:tabs>
        <w:bidi/>
        <w:ind w:left="84"/>
        <w:jc w:val="both"/>
        <w:rPr>
          <w:rFonts w:ascii="Sakkal Majalla" w:hAnsi="Sakkal Majalla" w:cs="Sakkal Majalla"/>
          <w:b/>
          <w:bCs/>
          <w:color w:val="000000" w:themeColor="text1"/>
          <w:sz w:val="28"/>
          <w:szCs w:val="28"/>
        </w:rPr>
      </w:pPr>
      <w:proofErr w:type="spellStart"/>
      <w:r w:rsidRPr="00CE50EB">
        <w:rPr>
          <w:rFonts w:ascii="Sakkal Majalla" w:hAnsi="Sakkal Majalla" w:cs="Sakkal Majalla"/>
          <w:b/>
          <w:bCs/>
          <w:color w:val="000000" w:themeColor="text1"/>
          <w:sz w:val="28"/>
          <w:szCs w:val="28"/>
          <w:rtl/>
        </w:rPr>
        <w:t>الإسم</w:t>
      </w:r>
      <w:proofErr w:type="spellEnd"/>
      <w:r w:rsidRPr="00CE50EB">
        <w:rPr>
          <w:rFonts w:ascii="Sakkal Majalla" w:hAnsi="Sakkal Majalla" w:cs="Sakkal Majalla"/>
          <w:b/>
          <w:bCs/>
          <w:color w:val="000000" w:themeColor="text1"/>
          <w:sz w:val="28"/>
          <w:szCs w:val="28"/>
          <w:rtl/>
        </w:rPr>
        <w:t xml:space="preserve">: </w:t>
      </w:r>
      <w:r w:rsidRPr="00CE50EB">
        <w:rPr>
          <w:rFonts w:ascii="Sakkal Majalla" w:hAnsi="Sakkal Majalla" w:cs="Sakkal Majalla"/>
          <w:color w:val="000000" w:themeColor="text1"/>
          <w:sz w:val="28"/>
          <w:szCs w:val="28"/>
          <w:rtl/>
        </w:rPr>
        <w:t xml:space="preserve">سراح </w:t>
      </w:r>
      <w:r w:rsidRPr="00CE50EB">
        <w:rPr>
          <w:rFonts w:ascii="Sakkal Majalla" w:hAnsi="Sakkal Majalla" w:cs="Sakkal Majalla"/>
          <w:color w:val="000000" w:themeColor="text1"/>
          <w:sz w:val="28"/>
          <w:szCs w:val="28"/>
        </w:rPr>
        <w:t>Sarah</w:t>
      </w:r>
    </w:p>
    <w:p w:rsidR="00F57573" w:rsidRPr="00CE50EB" w:rsidRDefault="00F57573" w:rsidP="00F57573">
      <w:pPr>
        <w:pStyle w:val="Paragraphedeliste"/>
        <w:tabs>
          <w:tab w:val="left" w:pos="3385"/>
        </w:tabs>
        <w:bidi/>
        <w:ind w:left="84"/>
        <w:jc w:val="both"/>
        <w:rPr>
          <w:rFonts w:ascii="Sakkal Majalla" w:hAnsi="Sakkal Majalla" w:cs="Sakkal Majalla"/>
          <w:b/>
          <w:bCs/>
          <w:color w:val="000000" w:themeColor="text1"/>
          <w:sz w:val="28"/>
          <w:szCs w:val="28"/>
        </w:rPr>
      </w:pPr>
      <w:proofErr w:type="spellStart"/>
      <w:r w:rsidRPr="00CE50EB">
        <w:rPr>
          <w:rFonts w:ascii="Sakkal Majalla" w:hAnsi="Sakkal Majalla" w:cs="Sakkal Majalla"/>
          <w:b/>
          <w:bCs/>
          <w:color w:val="000000" w:themeColor="text1"/>
          <w:sz w:val="28"/>
          <w:szCs w:val="28"/>
          <w:rtl/>
        </w:rPr>
        <w:t>اللقب:</w:t>
      </w:r>
      <w:proofErr w:type="spellEnd"/>
      <w:r w:rsidRPr="00CE50EB">
        <w:rPr>
          <w:rFonts w:ascii="Sakkal Majalla" w:hAnsi="Sakkal Majalla" w:cs="Sakkal Majalla"/>
          <w:b/>
          <w:bCs/>
          <w:color w:val="000000" w:themeColor="text1"/>
          <w:sz w:val="28"/>
          <w:szCs w:val="28"/>
          <w:rtl/>
        </w:rPr>
        <w:t xml:space="preserve"> </w:t>
      </w:r>
      <w:proofErr w:type="spellStart"/>
      <w:r w:rsidRPr="00CE50EB">
        <w:rPr>
          <w:rFonts w:ascii="Sakkal Majalla" w:hAnsi="Sakkal Majalla" w:cs="Sakkal Majalla"/>
          <w:color w:val="000000" w:themeColor="text1"/>
          <w:sz w:val="28"/>
          <w:szCs w:val="28"/>
          <w:rtl/>
        </w:rPr>
        <w:t>حليتيم</w:t>
      </w:r>
      <w:proofErr w:type="spellEnd"/>
      <w:r w:rsidRPr="00CE50EB">
        <w:rPr>
          <w:rFonts w:ascii="Sakkal Majalla" w:hAnsi="Sakkal Majalla" w:cs="Sakkal Majalla"/>
          <w:color w:val="000000" w:themeColor="text1"/>
          <w:sz w:val="28"/>
          <w:szCs w:val="28"/>
          <w:rtl/>
        </w:rPr>
        <w:t xml:space="preserve"> </w:t>
      </w:r>
      <w:r w:rsidRPr="00CE50EB">
        <w:rPr>
          <w:rFonts w:ascii="Sakkal Majalla" w:hAnsi="Sakkal Majalla" w:cs="Sakkal Majalla"/>
          <w:color w:val="000000" w:themeColor="text1"/>
          <w:sz w:val="28"/>
          <w:szCs w:val="28"/>
        </w:rPr>
        <w:t>HALITIM</w:t>
      </w:r>
    </w:p>
    <w:p w:rsidR="00F57573" w:rsidRPr="00CE50EB" w:rsidRDefault="00F57573" w:rsidP="00F57573">
      <w:pPr>
        <w:pStyle w:val="Paragraphedeliste"/>
        <w:tabs>
          <w:tab w:val="left" w:pos="3385"/>
        </w:tabs>
        <w:bidi/>
        <w:ind w:left="84"/>
        <w:jc w:val="both"/>
        <w:rPr>
          <w:rFonts w:ascii="Sakkal Majalla" w:hAnsi="Sakkal Majalla" w:cs="Sakkal Majalla"/>
          <w:b/>
          <w:bCs/>
          <w:color w:val="000000" w:themeColor="text1"/>
          <w:sz w:val="28"/>
          <w:szCs w:val="28"/>
          <w:rtl/>
        </w:rPr>
      </w:pPr>
      <w:proofErr w:type="spellStart"/>
      <w:proofErr w:type="gramStart"/>
      <w:r w:rsidRPr="00CE50EB">
        <w:rPr>
          <w:rFonts w:ascii="Sakkal Majalla" w:hAnsi="Sakkal Majalla" w:cs="Sakkal Majalla"/>
          <w:b/>
          <w:bCs/>
          <w:color w:val="000000" w:themeColor="text1"/>
          <w:sz w:val="28"/>
          <w:szCs w:val="28"/>
          <w:rtl/>
        </w:rPr>
        <w:t>التخصص</w:t>
      </w:r>
      <w:proofErr w:type="gramEnd"/>
      <w:r w:rsidRPr="00CE50EB">
        <w:rPr>
          <w:rFonts w:ascii="Sakkal Majalla" w:hAnsi="Sakkal Majalla" w:cs="Sakkal Majalla"/>
          <w:b/>
          <w:bCs/>
          <w:color w:val="000000" w:themeColor="text1"/>
          <w:sz w:val="28"/>
          <w:szCs w:val="28"/>
          <w:rtl/>
        </w:rPr>
        <w:t>:</w:t>
      </w:r>
      <w:proofErr w:type="spellEnd"/>
      <w:r w:rsidRPr="00CE50EB">
        <w:rPr>
          <w:rFonts w:ascii="Sakkal Majalla" w:hAnsi="Sakkal Majalla" w:cs="Sakkal Majalla"/>
          <w:b/>
          <w:bCs/>
          <w:color w:val="000000" w:themeColor="text1"/>
          <w:sz w:val="28"/>
          <w:szCs w:val="28"/>
        </w:rPr>
        <w:t xml:space="preserve">  </w:t>
      </w:r>
      <w:r w:rsidRPr="00CE50EB">
        <w:rPr>
          <w:rFonts w:ascii="Sakkal Majalla" w:hAnsi="Sakkal Majalla" w:cs="Sakkal Majalla"/>
          <w:color w:val="000000" w:themeColor="text1"/>
          <w:sz w:val="28"/>
          <w:szCs w:val="28"/>
          <w:rtl/>
        </w:rPr>
        <w:t>القانون المدني المعمق</w:t>
      </w:r>
    </w:p>
    <w:p w:rsidR="00F57573" w:rsidRPr="00CE50EB" w:rsidRDefault="00F57573" w:rsidP="00F57573">
      <w:pPr>
        <w:pStyle w:val="Paragraphedeliste"/>
        <w:tabs>
          <w:tab w:val="left" w:pos="3385"/>
        </w:tabs>
        <w:bidi/>
        <w:ind w:left="84"/>
        <w:jc w:val="both"/>
        <w:rPr>
          <w:rFonts w:ascii="Sakkal Majalla" w:hAnsi="Sakkal Majalla" w:cs="Sakkal Majalla"/>
          <w:b/>
          <w:bCs/>
          <w:color w:val="000000" w:themeColor="text1"/>
          <w:sz w:val="28"/>
          <w:szCs w:val="28"/>
          <w:rtl/>
        </w:rPr>
      </w:pPr>
      <w:r w:rsidRPr="00CE50EB">
        <w:rPr>
          <w:rFonts w:ascii="Sakkal Majalla" w:hAnsi="Sakkal Majalla" w:cs="Sakkal Majalla"/>
          <w:b/>
          <w:bCs/>
          <w:color w:val="000000" w:themeColor="text1"/>
          <w:sz w:val="28"/>
          <w:szCs w:val="28"/>
          <w:rtl/>
        </w:rPr>
        <w:t xml:space="preserve">الرتبة </w:t>
      </w:r>
      <w:proofErr w:type="spellStart"/>
      <w:r w:rsidRPr="00CE50EB">
        <w:rPr>
          <w:rFonts w:ascii="Sakkal Majalla" w:hAnsi="Sakkal Majalla" w:cs="Sakkal Majalla"/>
          <w:b/>
          <w:bCs/>
          <w:color w:val="000000" w:themeColor="text1"/>
          <w:sz w:val="28"/>
          <w:szCs w:val="28"/>
          <w:rtl/>
        </w:rPr>
        <w:t>العلمية:</w:t>
      </w:r>
      <w:proofErr w:type="spellEnd"/>
      <w:r w:rsidRPr="00CE50EB">
        <w:rPr>
          <w:rFonts w:ascii="Sakkal Majalla" w:hAnsi="Sakkal Majalla" w:cs="Sakkal Majalla"/>
          <w:b/>
          <w:bCs/>
          <w:color w:val="000000" w:themeColor="text1"/>
          <w:sz w:val="28"/>
          <w:szCs w:val="28"/>
          <w:rtl/>
        </w:rPr>
        <w:t xml:space="preserve"> </w:t>
      </w:r>
      <w:r w:rsidRPr="00CE50EB">
        <w:rPr>
          <w:rFonts w:ascii="Sakkal Majalla" w:hAnsi="Sakkal Majalla" w:cs="Sakkal Majalla"/>
          <w:color w:val="000000" w:themeColor="text1"/>
          <w:sz w:val="28"/>
          <w:szCs w:val="28"/>
          <w:rtl/>
        </w:rPr>
        <w:t xml:space="preserve">دكتورة في الحقوق </w:t>
      </w:r>
    </w:p>
    <w:p w:rsidR="00F57573" w:rsidRPr="00CE50EB" w:rsidRDefault="00F57573" w:rsidP="00F57573">
      <w:pPr>
        <w:pStyle w:val="Paragraphedeliste"/>
        <w:tabs>
          <w:tab w:val="left" w:pos="3385"/>
        </w:tabs>
        <w:bidi/>
        <w:ind w:left="84"/>
        <w:jc w:val="both"/>
        <w:rPr>
          <w:rFonts w:ascii="Sakkal Majalla" w:hAnsi="Sakkal Majalla" w:cs="Sakkal Majalla"/>
          <w:color w:val="000000" w:themeColor="text1"/>
          <w:sz w:val="28"/>
          <w:szCs w:val="28"/>
          <w:rtl/>
        </w:rPr>
      </w:pPr>
      <w:proofErr w:type="spellStart"/>
      <w:r w:rsidRPr="00CE50EB">
        <w:rPr>
          <w:rFonts w:ascii="Sakkal Majalla" w:hAnsi="Sakkal Majalla" w:cs="Sakkal Majalla"/>
          <w:b/>
          <w:bCs/>
          <w:color w:val="000000" w:themeColor="text1"/>
          <w:sz w:val="28"/>
          <w:szCs w:val="28"/>
          <w:rtl/>
        </w:rPr>
        <w:t>المؤسسة:</w:t>
      </w:r>
      <w:proofErr w:type="spellEnd"/>
      <w:r w:rsidRPr="00CE50EB">
        <w:rPr>
          <w:rFonts w:ascii="Sakkal Majalla" w:hAnsi="Sakkal Majalla" w:cs="Sakkal Majalla"/>
          <w:b/>
          <w:bCs/>
          <w:color w:val="000000" w:themeColor="text1"/>
          <w:sz w:val="28"/>
          <w:szCs w:val="28"/>
          <w:rtl/>
        </w:rPr>
        <w:t xml:space="preserve"> </w:t>
      </w:r>
      <w:r w:rsidRPr="00CE50EB">
        <w:rPr>
          <w:rFonts w:ascii="Sakkal Majalla" w:hAnsi="Sakkal Majalla" w:cs="Sakkal Majalla"/>
          <w:color w:val="000000" w:themeColor="text1"/>
          <w:sz w:val="28"/>
          <w:szCs w:val="28"/>
          <w:rtl/>
        </w:rPr>
        <w:t xml:space="preserve">كلية الحقوق والعلوم السياسية </w:t>
      </w:r>
      <w:proofErr w:type="spellStart"/>
      <w:r w:rsidRPr="00CE50EB">
        <w:rPr>
          <w:rFonts w:ascii="Sakkal Majalla" w:hAnsi="Sakkal Majalla" w:cs="Sakkal Majalla"/>
          <w:color w:val="000000" w:themeColor="text1"/>
          <w:sz w:val="28"/>
          <w:szCs w:val="28"/>
          <w:rtl/>
        </w:rPr>
        <w:t>–</w:t>
      </w:r>
      <w:proofErr w:type="spellEnd"/>
      <w:r w:rsidRPr="00CE50EB">
        <w:rPr>
          <w:rFonts w:ascii="Sakkal Majalla" w:hAnsi="Sakkal Majalla" w:cs="Sakkal Majalla"/>
          <w:color w:val="000000" w:themeColor="text1"/>
          <w:sz w:val="28"/>
          <w:szCs w:val="28"/>
          <w:rtl/>
        </w:rPr>
        <w:t xml:space="preserve"> جامعة </w:t>
      </w:r>
      <w:proofErr w:type="spellStart"/>
      <w:r w:rsidRPr="00CE50EB">
        <w:rPr>
          <w:rFonts w:ascii="Sakkal Majalla" w:hAnsi="Sakkal Majalla" w:cs="Sakkal Majalla"/>
          <w:color w:val="000000" w:themeColor="text1"/>
          <w:sz w:val="28"/>
          <w:szCs w:val="28"/>
          <w:rtl/>
        </w:rPr>
        <w:t>مستغانم</w:t>
      </w:r>
      <w:proofErr w:type="spellEnd"/>
    </w:p>
    <w:p w:rsidR="00F57573" w:rsidRPr="00CE50EB" w:rsidRDefault="00F57573" w:rsidP="00F57573">
      <w:pPr>
        <w:pStyle w:val="Paragraphedeliste"/>
        <w:tabs>
          <w:tab w:val="left" w:pos="3385"/>
        </w:tabs>
        <w:bidi/>
        <w:ind w:left="84"/>
        <w:jc w:val="both"/>
        <w:rPr>
          <w:rFonts w:ascii="Sakkal Majalla" w:hAnsi="Sakkal Majalla" w:cs="Sakkal Majalla"/>
          <w:b/>
          <w:bCs/>
          <w:color w:val="000000" w:themeColor="text1"/>
          <w:sz w:val="28"/>
          <w:szCs w:val="28"/>
          <w:rtl/>
        </w:rPr>
      </w:pPr>
      <w:proofErr w:type="spellStart"/>
      <w:proofErr w:type="gramStart"/>
      <w:r w:rsidRPr="00CE50EB">
        <w:rPr>
          <w:rFonts w:ascii="Sakkal Majalla" w:hAnsi="Sakkal Majalla" w:cs="Sakkal Majalla"/>
          <w:b/>
          <w:bCs/>
          <w:color w:val="000000" w:themeColor="text1"/>
          <w:sz w:val="28"/>
          <w:szCs w:val="28"/>
          <w:rtl/>
        </w:rPr>
        <w:t>الهاتف</w:t>
      </w:r>
      <w:proofErr w:type="gramEnd"/>
      <w:r w:rsidRPr="00CE50EB">
        <w:rPr>
          <w:rFonts w:ascii="Sakkal Majalla" w:hAnsi="Sakkal Majalla" w:cs="Sakkal Majalla"/>
          <w:b/>
          <w:bCs/>
          <w:color w:val="000000" w:themeColor="text1"/>
          <w:sz w:val="28"/>
          <w:szCs w:val="28"/>
          <w:rtl/>
        </w:rPr>
        <w:t>:</w:t>
      </w:r>
      <w:proofErr w:type="spellEnd"/>
      <w:r w:rsidRPr="00CE50EB">
        <w:rPr>
          <w:rFonts w:ascii="Sakkal Majalla" w:hAnsi="Sakkal Majalla" w:cs="Sakkal Majalla"/>
          <w:b/>
          <w:bCs/>
          <w:color w:val="000000" w:themeColor="text1"/>
          <w:sz w:val="28"/>
          <w:szCs w:val="28"/>
          <w:rtl/>
        </w:rPr>
        <w:t xml:space="preserve"> </w:t>
      </w:r>
      <w:r w:rsidRPr="00CE50EB">
        <w:rPr>
          <w:rFonts w:ascii="Sakkal Majalla" w:hAnsi="Sakkal Majalla" w:cs="Sakkal Majalla"/>
          <w:color w:val="000000" w:themeColor="text1"/>
          <w:sz w:val="28"/>
          <w:szCs w:val="28"/>
          <w:rtl/>
        </w:rPr>
        <w:t>00213553458910</w:t>
      </w:r>
    </w:p>
    <w:p w:rsidR="00F57573" w:rsidRPr="00CE50EB" w:rsidRDefault="00F57573" w:rsidP="00F57573">
      <w:pPr>
        <w:pStyle w:val="Paragraphedeliste"/>
        <w:tabs>
          <w:tab w:val="left" w:pos="3385"/>
        </w:tabs>
        <w:bidi/>
        <w:ind w:left="84"/>
        <w:jc w:val="both"/>
        <w:rPr>
          <w:rFonts w:ascii="Sakkal Majalla" w:hAnsi="Sakkal Majalla" w:cs="Sakkal Majalla"/>
          <w:color w:val="000000" w:themeColor="text1"/>
          <w:sz w:val="28"/>
          <w:szCs w:val="28"/>
          <w:rtl/>
        </w:rPr>
      </w:pPr>
      <w:proofErr w:type="gramStart"/>
      <w:r w:rsidRPr="00CE50EB">
        <w:rPr>
          <w:rFonts w:ascii="Sakkal Majalla" w:hAnsi="Sakkal Majalla" w:cs="Sakkal Majalla"/>
          <w:b/>
          <w:bCs/>
          <w:color w:val="000000" w:themeColor="text1"/>
          <w:sz w:val="28"/>
          <w:szCs w:val="28"/>
          <w:rtl/>
        </w:rPr>
        <w:t>البريد</w:t>
      </w:r>
      <w:proofErr w:type="gramEnd"/>
      <w:r w:rsidRPr="00CE50EB">
        <w:rPr>
          <w:rFonts w:ascii="Sakkal Majalla" w:hAnsi="Sakkal Majalla" w:cs="Sakkal Majalla"/>
          <w:b/>
          <w:bCs/>
          <w:color w:val="000000" w:themeColor="text1"/>
          <w:sz w:val="28"/>
          <w:szCs w:val="28"/>
          <w:rtl/>
        </w:rPr>
        <w:t xml:space="preserve"> الإلكتروني: </w:t>
      </w:r>
      <w:r w:rsidRPr="00CE50EB">
        <w:rPr>
          <w:rFonts w:ascii="Sakkal Majalla" w:hAnsi="Sakkal Majalla" w:cs="Sakkal Majalla"/>
          <w:color w:val="000000" w:themeColor="text1"/>
          <w:sz w:val="28"/>
          <w:szCs w:val="28"/>
        </w:rPr>
        <w:t xml:space="preserve">sarah.halitim@univ-mosta.dz </w:t>
      </w:r>
    </w:p>
    <w:p w:rsidR="00F57573" w:rsidRPr="00CE50EB" w:rsidRDefault="00F57573" w:rsidP="00F57573">
      <w:pPr>
        <w:pStyle w:val="Paragraphedeliste"/>
        <w:tabs>
          <w:tab w:val="left" w:pos="3385"/>
        </w:tabs>
        <w:bidi/>
        <w:ind w:left="84"/>
        <w:jc w:val="both"/>
        <w:rPr>
          <w:rFonts w:ascii="Sakkal Majalla" w:hAnsi="Sakkal Majalla" w:cs="Sakkal Majalla"/>
          <w:b/>
          <w:bCs/>
          <w:color w:val="000000" w:themeColor="text1"/>
          <w:sz w:val="28"/>
          <w:szCs w:val="28"/>
          <w:rtl/>
        </w:rPr>
      </w:pPr>
      <w:proofErr w:type="gramStart"/>
      <w:r w:rsidRPr="00CE50EB">
        <w:rPr>
          <w:rFonts w:ascii="Sakkal Majalla" w:hAnsi="Sakkal Majalla" w:cs="Sakkal Majalla"/>
          <w:b/>
          <w:bCs/>
          <w:color w:val="000000" w:themeColor="text1"/>
          <w:sz w:val="28"/>
          <w:szCs w:val="28"/>
          <w:rtl/>
        </w:rPr>
        <w:t>محور</w:t>
      </w:r>
      <w:proofErr w:type="gramEnd"/>
      <w:r w:rsidRPr="00CE50EB">
        <w:rPr>
          <w:rFonts w:ascii="Sakkal Majalla" w:hAnsi="Sakkal Majalla" w:cs="Sakkal Majalla"/>
          <w:b/>
          <w:bCs/>
          <w:color w:val="000000" w:themeColor="text1"/>
          <w:sz w:val="28"/>
          <w:szCs w:val="28"/>
          <w:rtl/>
        </w:rPr>
        <w:t xml:space="preserve"> </w:t>
      </w:r>
      <w:proofErr w:type="spellStart"/>
      <w:r w:rsidRPr="00CE50EB">
        <w:rPr>
          <w:rFonts w:ascii="Sakkal Majalla" w:hAnsi="Sakkal Majalla" w:cs="Sakkal Majalla"/>
          <w:b/>
          <w:bCs/>
          <w:color w:val="000000" w:themeColor="text1"/>
          <w:sz w:val="28"/>
          <w:szCs w:val="28"/>
          <w:rtl/>
        </w:rPr>
        <w:t>المداخلة/</w:t>
      </w:r>
      <w:proofErr w:type="spellEnd"/>
      <w:r w:rsidRPr="00CE50EB">
        <w:rPr>
          <w:rFonts w:ascii="Sakkal Majalla" w:hAnsi="Sakkal Majalla" w:cs="Sakkal Majalla"/>
          <w:b/>
          <w:bCs/>
          <w:color w:val="000000" w:themeColor="text1"/>
          <w:sz w:val="28"/>
          <w:szCs w:val="28"/>
          <w:rtl/>
        </w:rPr>
        <w:t xml:space="preserve"> المحور </w:t>
      </w:r>
      <w:proofErr w:type="spellStart"/>
      <w:r w:rsidRPr="00CE50EB">
        <w:rPr>
          <w:rFonts w:ascii="Sakkal Majalla" w:hAnsi="Sakkal Majalla" w:cs="Sakkal Majalla"/>
          <w:b/>
          <w:bCs/>
          <w:color w:val="000000" w:themeColor="text1"/>
          <w:sz w:val="28"/>
          <w:szCs w:val="28"/>
          <w:rtl/>
        </w:rPr>
        <w:t>الرابع:</w:t>
      </w:r>
      <w:proofErr w:type="spellEnd"/>
      <w:r w:rsidRPr="00CE50EB">
        <w:rPr>
          <w:rFonts w:ascii="Sakkal Majalla" w:hAnsi="Sakkal Majalla" w:cs="Sakkal Majalla"/>
          <w:b/>
          <w:bCs/>
          <w:color w:val="000000" w:themeColor="text1"/>
          <w:sz w:val="28"/>
          <w:szCs w:val="28"/>
          <w:rtl/>
        </w:rPr>
        <w:t xml:space="preserve"> الإدارة الإلكترونية للمرافق العامة في النظم المقارنة (نماذج تجارب ناجحة للإدارة الإلكترونية</w:t>
      </w:r>
      <w:proofErr w:type="spellStart"/>
      <w:r w:rsidRPr="00CE50EB">
        <w:rPr>
          <w:rFonts w:ascii="Sakkal Majalla" w:hAnsi="Sakkal Majalla" w:cs="Sakkal Majalla"/>
          <w:b/>
          <w:bCs/>
          <w:color w:val="000000" w:themeColor="text1"/>
          <w:sz w:val="28"/>
          <w:szCs w:val="28"/>
          <w:rtl/>
        </w:rPr>
        <w:t>).</w:t>
      </w:r>
      <w:proofErr w:type="spellEnd"/>
    </w:p>
    <w:p w:rsidR="00F57573" w:rsidRPr="00CE50EB" w:rsidRDefault="00F57573" w:rsidP="00F57573">
      <w:pPr>
        <w:bidi/>
        <w:rPr>
          <w:rFonts w:ascii="Sakkal Majalla" w:hAnsi="Sakkal Majalla" w:cs="Sakkal Majalla"/>
          <w:color w:val="000000" w:themeColor="text1"/>
          <w:sz w:val="28"/>
          <w:szCs w:val="28"/>
          <w:rtl/>
        </w:rPr>
      </w:pPr>
      <w:proofErr w:type="gramStart"/>
      <w:r w:rsidRPr="00CE50EB">
        <w:rPr>
          <w:rFonts w:ascii="Sakkal Majalla" w:hAnsi="Sakkal Majalla" w:cs="Sakkal Majalla"/>
          <w:color w:val="000000" w:themeColor="text1"/>
          <w:sz w:val="28"/>
          <w:szCs w:val="28"/>
          <w:rtl/>
        </w:rPr>
        <w:t>عنوان</w:t>
      </w:r>
      <w:proofErr w:type="gramEnd"/>
      <w:r w:rsidRPr="00CE50EB">
        <w:rPr>
          <w:rFonts w:ascii="Sakkal Majalla" w:hAnsi="Sakkal Majalla" w:cs="Sakkal Majalla"/>
          <w:color w:val="000000" w:themeColor="text1"/>
          <w:sz w:val="28"/>
          <w:szCs w:val="28"/>
          <w:rtl/>
        </w:rPr>
        <w:t xml:space="preserve"> المداخلة:</w:t>
      </w:r>
    </w:p>
    <w:p w:rsidR="00F57573" w:rsidRPr="00CE50EB" w:rsidRDefault="0088059E" w:rsidP="00BC200F">
      <w:pPr>
        <w:bidi/>
        <w:spacing w:after="0"/>
        <w:jc w:val="center"/>
        <w:rPr>
          <w:rFonts w:ascii="Sakkal Majalla" w:hAnsi="Sakkal Majalla" w:cs="Sakkal Majalla"/>
          <w:b/>
          <w:bCs/>
          <w:color w:val="000000" w:themeColor="text1"/>
          <w:sz w:val="28"/>
          <w:szCs w:val="28"/>
          <w:rtl/>
        </w:rPr>
      </w:pPr>
      <w:r w:rsidRPr="00CE50EB">
        <w:rPr>
          <w:rFonts w:ascii="Sakkal Majalla" w:hAnsi="Sakkal Majalla" w:cs="Sakkal Majalla"/>
          <w:b/>
          <w:bCs/>
          <w:color w:val="000000" w:themeColor="text1"/>
          <w:sz w:val="28"/>
          <w:szCs w:val="28"/>
          <w:rtl/>
        </w:rPr>
        <w:t>مصالح الشهر العقاري والتسجيل</w:t>
      </w:r>
      <w:r w:rsidR="00F57573" w:rsidRPr="00CE50EB">
        <w:rPr>
          <w:rFonts w:ascii="Sakkal Majalla" w:hAnsi="Sakkal Majalla" w:cs="Sakkal Majalla"/>
          <w:b/>
          <w:bCs/>
          <w:color w:val="000000" w:themeColor="text1"/>
          <w:sz w:val="28"/>
          <w:szCs w:val="28"/>
          <w:rtl/>
        </w:rPr>
        <w:t xml:space="preserve"> </w:t>
      </w:r>
      <w:r w:rsidRPr="00CE50EB">
        <w:rPr>
          <w:rFonts w:ascii="Sakkal Majalla" w:hAnsi="Sakkal Majalla" w:cs="Sakkal Majalla"/>
          <w:b/>
          <w:bCs/>
          <w:color w:val="000000" w:themeColor="text1"/>
          <w:sz w:val="28"/>
          <w:szCs w:val="28"/>
          <w:rtl/>
        </w:rPr>
        <w:t>في ظل الجمهورية</w:t>
      </w:r>
      <w:r w:rsidR="00F57573" w:rsidRPr="00CE50EB">
        <w:rPr>
          <w:rFonts w:ascii="Sakkal Majalla" w:hAnsi="Sakkal Majalla" w:cs="Sakkal Majalla"/>
          <w:b/>
          <w:bCs/>
          <w:color w:val="000000" w:themeColor="text1"/>
          <w:sz w:val="28"/>
          <w:szCs w:val="28"/>
          <w:rtl/>
        </w:rPr>
        <w:t xml:space="preserve"> الرقمية</w:t>
      </w:r>
      <w:r w:rsidRPr="00CE50EB">
        <w:rPr>
          <w:rFonts w:ascii="Sakkal Majalla" w:hAnsi="Sakkal Majalla" w:cs="Sakkal Majalla"/>
          <w:b/>
          <w:bCs/>
          <w:color w:val="000000" w:themeColor="text1"/>
          <w:sz w:val="28"/>
          <w:szCs w:val="28"/>
        </w:rPr>
        <w:t xml:space="preserve"> </w:t>
      </w:r>
      <w:r w:rsidRPr="00CE50EB">
        <w:rPr>
          <w:rFonts w:ascii="Sakkal Majalla" w:hAnsi="Sakkal Majalla" w:cs="Sakkal Majalla"/>
          <w:b/>
          <w:bCs/>
          <w:color w:val="000000" w:themeColor="text1"/>
          <w:sz w:val="28"/>
          <w:szCs w:val="28"/>
          <w:rtl/>
        </w:rPr>
        <w:t>الفرنسية</w:t>
      </w:r>
    </w:p>
    <w:p w:rsidR="00F57573" w:rsidRPr="00CE50EB" w:rsidRDefault="00F57573" w:rsidP="008805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Sakkal Majalla" w:eastAsia="Times New Roman" w:hAnsi="Sakkal Majalla" w:cs="Sakkal Majalla"/>
          <w:b/>
          <w:bCs/>
          <w:color w:val="000000" w:themeColor="text1"/>
          <w:sz w:val="28"/>
          <w:szCs w:val="28"/>
          <w:lang w:eastAsia="fr-FR"/>
        </w:rPr>
      </w:pPr>
      <w:r w:rsidRPr="00CE50EB">
        <w:rPr>
          <w:rFonts w:ascii="Sakkal Majalla" w:eastAsia="Times New Roman" w:hAnsi="Sakkal Majalla" w:cs="Sakkal Majalla"/>
          <w:b/>
          <w:bCs/>
          <w:color w:val="000000" w:themeColor="text1"/>
          <w:sz w:val="28"/>
          <w:szCs w:val="28"/>
          <w:lang w:eastAsia="fr-FR"/>
        </w:rPr>
        <w:t>Les Services  De La Publicité Foncière Et Enregistrement  Sous La République Numérique</w:t>
      </w:r>
      <w:r w:rsidR="0088059E" w:rsidRPr="00CE50EB">
        <w:rPr>
          <w:rFonts w:ascii="Sakkal Majalla" w:eastAsia="Times New Roman" w:hAnsi="Sakkal Majalla" w:cs="Sakkal Majalla"/>
          <w:b/>
          <w:bCs/>
          <w:color w:val="000000" w:themeColor="text1"/>
          <w:sz w:val="28"/>
          <w:szCs w:val="28"/>
          <w:lang w:eastAsia="fr-FR"/>
        </w:rPr>
        <w:t xml:space="preserve"> Française</w:t>
      </w:r>
    </w:p>
    <w:p w:rsidR="00F57573" w:rsidRPr="00CE50EB" w:rsidRDefault="00F57573" w:rsidP="00F57573">
      <w:pPr>
        <w:bidi/>
        <w:jc w:val="both"/>
        <w:rPr>
          <w:rFonts w:ascii="Sakkal Majalla" w:hAnsi="Sakkal Majalla" w:cs="Sakkal Majalla"/>
          <w:b/>
          <w:bCs/>
          <w:color w:val="000000" w:themeColor="text1"/>
          <w:sz w:val="28"/>
          <w:szCs w:val="28"/>
          <w:rtl/>
        </w:rPr>
      </w:pPr>
      <w:proofErr w:type="gramStart"/>
      <w:r w:rsidRPr="00CE50EB">
        <w:rPr>
          <w:rFonts w:ascii="Sakkal Majalla" w:hAnsi="Sakkal Majalla" w:cs="Sakkal Majalla"/>
          <w:b/>
          <w:bCs/>
          <w:color w:val="000000" w:themeColor="text1"/>
          <w:sz w:val="28"/>
          <w:szCs w:val="28"/>
          <w:rtl/>
        </w:rPr>
        <w:t>الملخص</w:t>
      </w:r>
      <w:proofErr w:type="gramEnd"/>
      <w:r w:rsidRPr="00CE50EB">
        <w:rPr>
          <w:rFonts w:ascii="Sakkal Majalla" w:hAnsi="Sakkal Majalla" w:cs="Sakkal Majalla"/>
          <w:b/>
          <w:bCs/>
          <w:color w:val="000000" w:themeColor="text1"/>
          <w:sz w:val="28"/>
          <w:szCs w:val="28"/>
          <w:rtl/>
        </w:rPr>
        <w:t>:</w:t>
      </w:r>
    </w:p>
    <w:p w:rsidR="00F57573" w:rsidRPr="00CE50EB" w:rsidRDefault="00F57573" w:rsidP="00F57573">
      <w:pPr>
        <w:bidi/>
        <w:ind w:firstLine="567"/>
        <w:jc w:val="both"/>
        <w:rPr>
          <w:rFonts w:ascii="Sakkal Majalla" w:hAnsi="Sakkal Majalla" w:cs="Sakkal Majalla"/>
          <w:color w:val="000000" w:themeColor="text1"/>
          <w:sz w:val="28"/>
          <w:szCs w:val="28"/>
          <w:rtl/>
        </w:rPr>
      </w:pPr>
      <w:r w:rsidRPr="00CE50EB">
        <w:rPr>
          <w:rFonts w:ascii="Sakkal Majalla" w:hAnsi="Sakkal Majalla" w:cs="Sakkal Majalla"/>
          <w:color w:val="000000" w:themeColor="text1"/>
          <w:sz w:val="28"/>
          <w:szCs w:val="28"/>
          <w:rtl/>
        </w:rPr>
        <w:t>ترتكز هذه الدراسة على أهم المستجدات القانونية التي انتهجها المشرع الفرنسي على خلفية اعتماد تكنولوجيا المعلومات في الإدارة الفرنسية، بالخصوص مصالح الشهر العقاري والتسجيل التي عرفت تطورا من خلال اعتمادها على مختلف الأنظمة المعلوماتية في سبيل تحديث وعصرنة نشاطها سواء على المستوى الداخلي أو على مستوى علاقاتها بين مختلف الهيئات المساهمة التي لها علاقة بنشاطها.</w:t>
      </w:r>
    </w:p>
    <w:p w:rsidR="00F57573" w:rsidRPr="00CE50EB" w:rsidRDefault="00F57573" w:rsidP="00DF31E5">
      <w:pPr>
        <w:bidi/>
        <w:ind w:firstLine="567"/>
        <w:jc w:val="both"/>
        <w:rPr>
          <w:rFonts w:ascii="Sakkal Majalla" w:hAnsi="Sakkal Majalla" w:cs="Sakkal Majalla"/>
          <w:color w:val="000000" w:themeColor="text1"/>
          <w:sz w:val="28"/>
          <w:szCs w:val="28"/>
          <w:rtl/>
        </w:rPr>
      </w:pPr>
      <w:r w:rsidRPr="00CE50EB">
        <w:rPr>
          <w:rFonts w:ascii="Sakkal Majalla" w:hAnsi="Sakkal Majalla" w:cs="Sakkal Majalla"/>
          <w:color w:val="000000" w:themeColor="text1"/>
          <w:sz w:val="28"/>
          <w:szCs w:val="28"/>
          <w:rtl/>
        </w:rPr>
        <w:t xml:space="preserve">الكلمات </w:t>
      </w:r>
      <w:proofErr w:type="spellStart"/>
      <w:r w:rsidRPr="00CE50EB">
        <w:rPr>
          <w:rFonts w:ascii="Sakkal Majalla" w:hAnsi="Sakkal Majalla" w:cs="Sakkal Majalla"/>
          <w:color w:val="000000" w:themeColor="text1"/>
          <w:sz w:val="28"/>
          <w:szCs w:val="28"/>
          <w:rtl/>
        </w:rPr>
        <w:t>الدالة:</w:t>
      </w:r>
      <w:proofErr w:type="spellEnd"/>
      <w:r w:rsidRPr="00CE50EB">
        <w:rPr>
          <w:rFonts w:ascii="Sakkal Majalla" w:hAnsi="Sakkal Majalla" w:cs="Sakkal Majalla"/>
          <w:color w:val="000000" w:themeColor="text1"/>
          <w:sz w:val="28"/>
          <w:szCs w:val="28"/>
          <w:rtl/>
        </w:rPr>
        <w:t xml:space="preserve"> </w:t>
      </w:r>
      <w:proofErr w:type="gramStart"/>
      <w:r w:rsidRPr="00CE50EB">
        <w:rPr>
          <w:rFonts w:ascii="Sakkal Majalla" w:hAnsi="Sakkal Majalla" w:cs="Sakkal Majalla"/>
          <w:color w:val="000000" w:themeColor="text1"/>
          <w:sz w:val="28"/>
          <w:szCs w:val="28"/>
          <w:rtl/>
        </w:rPr>
        <w:t>الإدارة</w:t>
      </w:r>
      <w:proofErr w:type="gramEnd"/>
      <w:r w:rsidRPr="00CE50EB">
        <w:rPr>
          <w:rFonts w:ascii="Sakkal Majalla" w:hAnsi="Sakkal Majalla" w:cs="Sakkal Majalla"/>
          <w:color w:val="000000" w:themeColor="text1"/>
          <w:sz w:val="28"/>
          <w:szCs w:val="28"/>
          <w:rtl/>
        </w:rPr>
        <w:t xml:space="preserve"> </w:t>
      </w:r>
      <w:proofErr w:type="spellStart"/>
      <w:r w:rsidRPr="00CE50EB">
        <w:rPr>
          <w:rFonts w:ascii="Sakkal Majalla" w:hAnsi="Sakkal Majalla" w:cs="Sakkal Majalla"/>
          <w:color w:val="000000" w:themeColor="text1"/>
          <w:sz w:val="28"/>
          <w:szCs w:val="28"/>
          <w:rtl/>
        </w:rPr>
        <w:t>العقارية</w:t>
      </w:r>
      <w:r w:rsidR="00DF31E5" w:rsidRPr="00CE50EB">
        <w:rPr>
          <w:rFonts w:ascii="Sakkal Majalla" w:hAnsi="Sakkal Majalla" w:cs="Sakkal Majalla"/>
          <w:color w:val="000000" w:themeColor="text1"/>
          <w:sz w:val="28"/>
          <w:szCs w:val="28"/>
          <w:rtl/>
        </w:rPr>
        <w:t>،</w:t>
      </w:r>
      <w:proofErr w:type="spellEnd"/>
      <w:r w:rsidR="00DF31E5" w:rsidRPr="00CE50EB">
        <w:rPr>
          <w:rFonts w:ascii="Sakkal Majalla" w:hAnsi="Sakkal Majalla" w:cs="Sakkal Majalla"/>
          <w:color w:val="000000" w:themeColor="text1"/>
          <w:sz w:val="28"/>
          <w:szCs w:val="28"/>
          <w:rtl/>
        </w:rPr>
        <w:t xml:space="preserve"> تكنولوجيا </w:t>
      </w:r>
      <w:proofErr w:type="spellStart"/>
      <w:r w:rsidR="00DF31E5" w:rsidRPr="00CE50EB">
        <w:rPr>
          <w:rFonts w:ascii="Sakkal Majalla" w:hAnsi="Sakkal Majalla" w:cs="Sakkal Majalla"/>
          <w:color w:val="000000" w:themeColor="text1"/>
          <w:sz w:val="28"/>
          <w:szCs w:val="28"/>
          <w:rtl/>
        </w:rPr>
        <w:t>المعلومات</w:t>
      </w:r>
      <w:r w:rsidRPr="00CE50EB">
        <w:rPr>
          <w:rFonts w:ascii="Sakkal Majalla" w:hAnsi="Sakkal Majalla" w:cs="Sakkal Majalla"/>
          <w:color w:val="000000" w:themeColor="text1"/>
          <w:sz w:val="28"/>
          <w:szCs w:val="28"/>
          <w:rtl/>
        </w:rPr>
        <w:t>،</w:t>
      </w:r>
      <w:proofErr w:type="spellEnd"/>
      <w:r w:rsidRPr="00CE50EB">
        <w:rPr>
          <w:rFonts w:ascii="Sakkal Majalla" w:hAnsi="Sakkal Majalla" w:cs="Sakkal Majalla"/>
          <w:color w:val="000000" w:themeColor="text1"/>
          <w:sz w:val="28"/>
          <w:szCs w:val="28"/>
          <w:rtl/>
        </w:rPr>
        <w:t xml:space="preserve"> الحكومة </w:t>
      </w:r>
      <w:proofErr w:type="spellStart"/>
      <w:r w:rsidRPr="00CE50EB">
        <w:rPr>
          <w:rFonts w:ascii="Sakkal Majalla" w:hAnsi="Sakkal Majalla" w:cs="Sakkal Majalla"/>
          <w:color w:val="000000" w:themeColor="text1"/>
          <w:sz w:val="28"/>
          <w:szCs w:val="28"/>
          <w:rtl/>
        </w:rPr>
        <w:t>الرقمية،</w:t>
      </w:r>
      <w:proofErr w:type="spellEnd"/>
      <w:r w:rsidRPr="00CE50EB">
        <w:rPr>
          <w:rFonts w:ascii="Sakkal Majalla" w:hAnsi="Sakkal Majalla" w:cs="Sakkal Majalla"/>
          <w:color w:val="000000" w:themeColor="text1"/>
          <w:sz w:val="28"/>
          <w:szCs w:val="28"/>
          <w:rtl/>
        </w:rPr>
        <w:t xml:space="preserve"> القانون الفرنسي.</w:t>
      </w:r>
    </w:p>
    <w:p w:rsidR="00F57573" w:rsidRPr="00CE50EB" w:rsidRDefault="00F57573" w:rsidP="00F57573">
      <w:pPr>
        <w:spacing w:after="0"/>
        <w:ind w:firstLine="567"/>
        <w:jc w:val="both"/>
        <w:rPr>
          <w:rFonts w:ascii="Sakkal Majalla" w:hAnsi="Sakkal Majalla" w:cs="Sakkal Majalla"/>
          <w:b/>
          <w:bCs/>
          <w:color w:val="000000" w:themeColor="text1"/>
          <w:sz w:val="28"/>
          <w:szCs w:val="28"/>
        </w:rPr>
      </w:pPr>
      <w:r w:rsidRPr="00CE50EB">
        <w:rPr>
          <w:rFonts w:ascii="Sakkal Majalla" w:hAnsi="Sakkal Majalla" w:cs="Sakkal Majalla"/>
          <w:b/>
          <w:bCs/>
          <w:color w:val="000000" w:themeColor="text1"/>
          <w:sz w:val="28"/>
          <w:szCs w:val="28"/>
        </w:rPr>
        <w:t>Résumé :</w:t>
      </w:r>
    </w:p>
    <w:p w:rsidR="00F57573" w:rsidRPr="00CE50EB" w:rsidRDefault="00F57573" w:rsidP="00F57573">
      <w:pPr>
        <w:spacing w:after="0"/>
        <w:jc w:val="both"/>
        <w:rPr>
          <w:rFonts w:ascii="Sakkal Majalla" w:hAnsi="Sakkal Majalla" w:cs="Sakkal Majalla"/>
          <w:color w:val="000000" w:themeColor="text1"/>
          <w:sz w:val="28"/>
          <w:szCs w:val="28"/>
        </w:rPr>
      </w:pPr>
      <w:r w:rsidRPr="00CE50EB">
        <w:rPr>
          <w:rFonts w:ascii="Sakkal Majalla" w:hAnsi="Sakkal Majalla" w:cs="Sakkal Majalla"/>
          <w:color w:val="000000" w:themeColor="text1"/>
          <w:sz w:val="28"/>
          <w:szCs w:val="28"/>
          <w:rtl/>
        </w:rPr>
        <w:t xml:space="preserve">  </w:t>
      </w:r>
      <w:r w:rsidRPr="00CE50EB">
        <w:rPr>
          <w:rFonts w:ascii="Sakkal Majalla" w:hAnsi="Sakkal Majalla" w:cs="Sakkal Majalla"/>
          <w:color w:val="000000" w:themeColor="text1"/>
          <w:sz w:val="28"/>
          <w:szCs w:val="28"/>
        </w:rPr>
        <w:t xml:space="preserve">Cette étude est basée sur les développements juridiques, ce qui a été adopté par le législateur français dans le contexte de l'adoption des technologies de l'information en l'administration française, en particulier les services de la publicité foncière et de l'enregistrement, qui s'est développé par l'adoption de </w:t>
      </w:r>
      <w:r w:rsidRPr="00CE50EB">
        <w:rPr>
          <w:rFonts w:ascii="Sakkal Majalla" w:hAnsi="Sakkal Majalla" w:cs="Sakkal Majalla"/>
          <w:color w:val="000000" w:themeColor="text1"/>
          <w:sz w:val="28"/>
          <w:szCs w:val="28"/>
        </w:rPr>
        <w:lastRenderedPageBreak/>
        <w:t>plusieurs systèmes d'information afin de moderniser ses activités, tant au niveau interne ou externe avec les parties collaborateurs à ses activités</w:t>
      </w:r>
      <w:r w:rsidRPr="00CE50EB">
        <w:rPr>
          <w:rFonts w:ascii="Sakkal Majalla" w:hAnsi="Sakkal Majalla" w:cs="Sakkal Majalla"/>
          <w:color w:val="000000" w:themeColor="text1"/>
          <w:sz w:val="28"/>
          <w:szCs w:val="28"/>
          <w:rtl/>
        </w:rPr>
        <w:t>.</w:t>
      </w:r>
    </w:p>
    <w:p w:rsidR="00F57573" w:rsidRPr="00CE50EB" w:rsidRDefault="00F57573" w:rsidP="00DF31E5">
      <w:pPr>
        <w:jc w:val="both"/>
        <w:rPr>
          <w:rFonts w:ascii="Sakkal Majalla" w:hAnsi="Sakkal Majalla" w:cs="Sakkal Majalla"/>
          <w:b/>
          <w:bCs/>
          <w:color w:val="000000" w:themeColor="text1"/>
          <w:sz w:val="28"/>
          <w:szCs w:val="28"/>
          <w:rtl/>
        </w:rPr>
      </w:pPr>
      <w:r w:rsidRPr="00CE50EB">
        <w:rPr>
          <w:rFonts w:ascii="Sakkal Majalla" w:hAnsi="Sakkal Majalla" w:cs="Sakkal Majalla"/>
          <w:color w:val="000000" w:themeColor="text1"/>
          <w:sz w:val="28"/>
          <w:szCs w:val="28"/>
        </w:rPr>
        <w:t xml:space="preserve">Mots clés : l’administration foncière, </w:t>
      </w:r>
      <w:r w:rsidR="00DF31E5" w:rsidRPr="00CE50EB">
        <w:rPr>
          <w:rFonts w:ascii="Sakkal Majalla" w:hAnsi="Sakkal Majalla" w:cs="Sakkal Majalla"/>
          <w:sz w:val="28"/>
          <w:szCs w:val="28"/>
          <w:shd w:val="clear" w:color="auto" w:fill="FFFFFF"/>
        </w:rPr>
        <w:t>Technologies de l'information</w:t>
      </w:r>
      <w:r w:rsidRPr="00CE50EB">
        <w:rPr>
          <w:rFonts w:ascii="Sakkal Majalla" w:hAnsi="Sakkal Majalla" w:cs="Sakkal Majalla"/>
          <w:color w:val="000000" w:themeColor="text1"/>
          <w:sz w:val="28"/>
          <w:szCs w:val="28"/>
        </w:rPr>
        <w:t>, la république numérique, le droit français.</w:t>
      </w:r>
    </w:p>
    <w:p w:rsidR="00F57573" w:rsidRPr="00CE50EB" w:rsidRDefault="00F57573" w:rsidP="00F57573">
      <w:pPr>
        <w:pStyle w:val="Paragraphedeliste"/>
        <w:numPr>
          <w:ilvl w:val="0"/>
          <w:numId w:val="17"/>
        </w:numPr>
        <w:tabs>
          <w:tab w:val="right" w:pos="283"/>
        </w:tabs>
        <w:bidi/>
        <w:ind w:left="0" w:firstLine="0"/>
        <w:jc w:val="both"/>
        <w:rPr>
          <w:rFonts w:ascii="Sakkal Majalla" w:hAnsi="Sakkal Majalla" w:cs="Sakkal Majalla"/>
          <w:b/>
          <w:bCs/>
          <w:color w:val="000000" w:themeColor="text1"/>
          <w:sz w:val="28"/>
          <w:szCs w:val="28"/>
        </w:rPr>
      </w:pPr>
      <w:proofErr w:type="gramStart"/>
      <w:r w:rsidRPr="00CE50EB">
        <w:rPr>
          <w:rFonts w:ascii="Sakkal Majalla" w:hAnsi="Sakkal Majalla" w:cs="Sakkal Majalla"/>
          <w:b/>
          <w:bCs/>
          <w:color w:val="000000" w:themeColor="text1"/>
          <w:sz w:val="28"/>
          <w:szCs w:val="28"/>
          <w:rtl/>
        </w:rPr>
        <w:t>الوسائل</w:t>
      </w:r>
      <w:proofErr w:type="gramEnd"/>
      <w:r w:rsidRPr="00CE50EB">
        <w:rPr>
          <w:rFonts w:ascii="Sakkal Majalla" w:hAnsi="Sakkal Majalla" w:cs="Sakkal Majalla"/>
          <w:b/>
          <w:bCs/>
          <w:color w:val="000000" w:themeColor="text1"/>
          <w:sz w:val="28"/>
          <w:szCs w:val="28"/>
          <w:rtl/>
        </w:rPr>
        <w:t xml:space="preserve"> المتطلبة لعرض </w:t>
      </w:r>
      <w:proofErr w:type="spellStart"/>
      <w:r w:rsidRPr="00CE50EB">
        <w:rPr>
          <w:rFonts w:ascii="Sakkal Majalla" w:hAnsi="Sakkal Majalla" w:cs="Sakkal Majalla"/>
          <w:b/>
          <w:bCs/>
          <w:color w:val="000000" w:themeColor="text1"/>
          <w:sz w:val="28"/>
          <w:szCs w:val="28"/>
          <w:rtl/>
        </w:rPr>
        <w:t>المداخلة:</w:t>
      </w:r>
      <w:proofErr w:type="spellEnd"/>
      <w:r w:rsidRPr="00CE50EB">
        <w:rPr>
          <w:rFonts w:ascii="Sakkal Majalla" w:hAnsi="Sakkal Majalla" w:cs="Sakkal Majalla"/>
          <w:b/>
          <w:bCs/>
          <w:color w:val="000000" w:themeColor="text1"/>
          <w:sz w:val="28"/>
          <w:szCs w:val="28"/>
          <w:rtl/>
        </w:rPr>
        <w:t xml:space="preserve"> جهاز عرض البيانات </w:t>
      </w:r>
      <w:r w:rsidRPr="00CE50EB">
        <w:rPr>
          <w:rFonts w:ascii="Sakkal Majalla" w:hAnsi="Sakkal Majalla" w:cs="Sakkal Majalla"/>
          <w:b/>
          <w:bCs/>
          <w:color w:val="000000" w:themeColor="text1"/>
          <w:sz w:val="28"/>
          <w:szCs w:val="28"/>
        </w:rPr>
        <w:t>data show projecteur</w:t>
      </w:r>
    </w:p>
    <w:p w:rsidR="001A31E8" w:rsidRPr="00CE50EB" w:rsidRDefault="00F57573" w:rsidP="00F57573">
      <w:pPr>
        <w:pStyle w:val="Paragraphedeliste"/>
        <w:numPr>
          <w:ilvl w:val="0"/>
          <w:numId w:val="17"/>
        </w:numPr>
        <w:tabs>
          <w:tab w:val="right" w:pos="283"/>
        </w:tabs>
        <w:bidi/>
        <w:ind w:left="0" w:firstLine="0"/>
        <w:jc w:val="both"/>
        <w:rPr>
          <w:rFonts w:ascii="Sakkal Majalla" w:hAnsi="Sakkal Majalla" w:cs="Sakkal Majalla"/>
          <w:b/>
          <w:bCs/>
          <w:color w:val="000000" w:themeColor="text1"/>
          <w:sz w:val="28"/>
          <w:szCs w:val="28"/>
        </w:rPr>
      </w:pPr>
      <w:r w:rsidRPr="00CE50EB">
        <w:rPr>
          <w:rFonts w:ascii="Sakkal Majalla" w:hAnsi="Sakkal Majalla" w:cs="Sakkal Majalla"/>
          <w:b/>
          <w:bCs/>
          <w:color w:val="000000" w:themeColor="text1"/>
          <w:sz w:val="28"/>
          <w:szCs w:val="28"/>
          <w:rtl/>
        </w:rPr>
        <w:t>المداخلة كاملة:</w:t>
      </w:r>
    </w:p>
    <w:p w:rsidR="00F57573" w:rsidRPr="00CE50EB" w:rsidRDefault="00F57573" w:rsidP="00F57573">
      <w:pPr>
        <w:pStyle w:val="Paragraphedeliste"/>
        <w:tabs>
          <w:tab w:val="right" w:pos="283"/>
        </w:tabs>
        <w:bidi/>
        <w:ind w:left="0"/>
        <w:jc w:val="both"/>
        <w:rPr>
          <w:rFonts w:ascii="Sakkal Majalla" w:hAnsi="Sakkal Majalla" w:cs="Sakkal Majalla"/>
          <w:b/>
          <w:bCs/>
          <w:color w:val="000000" w:themeColor="text1"/>
          <w:sz w:val="28"/>
          <w:szCs w:val="28"/>
        </w:rPr>
      </w:pPr>
    </w:p>
    <w:p w:rsidR="00BC200F" w:rsidRPr="00CE50EB" w:rsidRDefault="00BC200F" w:rsidP="00BC200F">
      <w:pPr>
        <w:bidi/>
        <w:spacing w:after="0"/>
        <w:jc w:val="center"/>
        <w:rPr>
          <w:rFonts w:ascii="Sakkal Majalla" w:hAnsi="Sakkal Majalla" w:cs="Sakkal Majalla"/>
          <w:b/>
          <w:bCs/>
          <w:color w:val="000000" w:themeColor="text1"/>
          <w:sz w:val="28"/>
          <w:szCs w:val="28"/>
          <w:rtl/>
        </w:rPr>
      </w:pPr>
      <w:r w:rsidRPr="00CE50EB">
        <w:rPr>
          <w:rFonts w:ascii="Sakkal Majalla" w:hAnsi="Sakkal Majalla" w:cs="Sakkal Majalla"/>
          <w:b/>
          <w:bCs/>
          <w:color w:val="000000" w:themeColor="text1"/>
          <w:sz w:val="28"/>
          <w:szCs w:val="28"/>
          <w:rtl/>
        </w:rPr>
        <w:t>مصالح الشهر العقاري والتسجيل في ظل الجمهورية الرقمية</w:t>
      </w:r>
      <w:r w:rsidRPr="00CE50EB">
        <w:rPr>
          <w:rFonts w:ascii="Sakkal Majalla" w:hAnsi="Sakkal Majalla" w:cs="Sakkal Majalla"/>
          <w:b/>
          <w:bCs/>
          <w:color w:val="000000" w:themeColor="text1"/>
          <w:sz w:val="28"/>
          <w:szCs w:val="28"/>
        </w:rPr>
        <w:t xml:space="preserve"> </w:t>
      </w:r>
      <w:r w:rsidRPr="00CE50EB">
        <w:rPr>
          <w:rFonts w:ascii="Sakkal Majalla" w:hAnsi="Sakkal Majalla" w:cs="Sakkal Majalla"/>
          <w:b/>
          <w:bCs/>
          <w:color w:val="000000" w:themeColor="text1"/>
          <w:sz w:val="28"/>
          <w:szCs w:val="28"/>
          <w:rtl/>
        </w:rPr>
        <w:t>الفرنسية</w:t>
      </w:r>
    </w:p>
    <w:p w:rsidR="00BC200F" w:rsidRPr="00CE50EB" w:rsidRDefault="00BC200F" w:rsidP="00BC200F">
      <w:pPr>
        <w:spacing w:after="0" w:line="240" w:lineRule="auto"/>
        <w:jc w:val="center"/>
        <w:rPr>
          <w:rFonts w:ascii="Sakkal Majalla" w:hAnsi="Sakkal Majalla" w:cs="Sakkal Majalla"/>
          <w:color w:val="000000" w:themeColor="text1"/>
          <w:sz w:val="28"/>
          <w:szCs w:val="28"/>
          <w:rtl/>
        </w:rPr>
      </w:pPr>
      <w:r w:rsidRPr="00CE50EB">
        <w:rPr>
          <w:rFonts w:ascii="Sakkal Majalla" w:eastAsia="Times New Roman" w:hAnsi="Sakkal Majalla" w:cs="Sakkal Majalla"/>
          <w:b/>
          <w:bCs/>
          <w:color w:val="000000" w:themeColor="text1"/>
          <w:sz w:val="28"/>
          <w:szCs w:val="28"/>
          <w:lang w:eastAsia="fr-FR"/>
        </w:rPr>
        <w:t>Les Services  De La Publicité Foncière Et Enregistrement  Sous La République Numérique Française</w:t>
      </w:r>
    </w:p>
    <w:p w:rsidR="00BC200F" w:rsidRPr="00CE50EB" w:rsidRDefault="00BC200F" w:rsidP="00BC200F">
      <w:pPr>
        <w:spacing w:after="0" w:line="240" w:lineRule="auto"/>
        <w:jc w:val="both"/>
        <w:rPr>
          <w:rFonts w:ascii="Sakkal Majalla" w:hAnsi="Sakkal Majalla" w:cs="Sakkal Majalla"/>
          <w:color w:val="000000" w:themeColor="text1"/>
          <w:sz w:val="28"/>
          <w:szCs w:val="28"/>
          <w:rtl/>
        </w:rPr>
      </w:pPr>
    </w:p>
    <w:p w:rsidR="00427B87" w:rsidRPr="00CE50EB" w:rsidRDefault="00F57573" w:rsidP="00BC200F">
      <w:pPr>
        <w:spacing w:after="0" w:line="240" w:lineRule="auto"/>
        <w:jc w:val="both"/>
        <w:rPr>
          <w:rFonts w:ascii="Sakkal Majalla" w:hAnsi="Sakkal Majalla" w:cs="Sakkal Majalla"/>
          <w:color w:val="000000" w:themeColor="text1"/>
          <w:sz w:val="28"/>
          <w:szCs w:val="28"/>
          <w:rtl/>
        </w:rPr>
      </w:pPr>
      <w:proofErr w:type="spellStart"/>
      <w:r w:rsidRPr="00CE50EB">
        <w:rPr>
          <w:rFonts w:ascii="Sakkal Majalla" w:hAnsi="Sakkal Majalla" w:cs="Sakkal Majalla"/>
          <w:color w:val="000000" w:themeColor="text1"/>
          <w:sz w:val="28"/>
          <w:szCs w:val="28"/>
          <w:rtl/>
        </w:rPr>
        <w:t>الدكتورة:</w:t>
      </w:r>
      <w:proofErr w:type="spellEnd"/>
      <w:r w:rsidRPr="00CE50EB">
        <w:rPr>
          <w:rFonts w:ascii="Sakkal Majalla" w:hAnsi="Sakkal Majalla" w:cs="Sakkal Majalla"/>
          <w:color w:val="000000" w:themeColor="text1"/>
          <w:sz w:val="28"/>
          <w:szCs w:val="28"/>
          <w:rtl/>
        </w:rPr>
        <w:t xml:space="preserve"> </w:t>
      </w:r>
      <w:proofErr w:type="spellStart"/>
      <w:r w:rsidRPr="00CE50EB">
        <w:rPr>
          <w:rFonts w:ascii="Sakkal Majalla" w:hAnsi="Sakkal Majalla" w:cs="Sakkal Majalla"/>
          <w:color w:val="000000" w:themeColor="text1"/>
          <w:sz w:val="28"/>
          <w:szCs w:val="28"/>
          <w:rtl/>
        </w:rPr>
        <w:t>حليتيم</w:t>
      </w:r>
      <w:proofErr w:type="spellEnd"/>
      <w:r w:rsidRPr="00CE50EB">
        <w:rPr>
          <w:rFonts w:ascii="Sakkal Majalla" w:hAnsi="Sakkal Majalla" w:cs="Sakkal Majalla"/>
          <w:color w:val="000000" w:themeColor="text1"/>
          <w:sz w:val="28"/>
          <w:szCs w:val="28"/>
          <w:rtl/>
        </w:rPr>
        <w:t xml:space="preserve"> سراح </w:t>
      </w:r>
    </w:p>
    <w:p w:rsidR="00F57573" w:rsidRPr="00CE50EB" w:rsidRDefault="00F57573" w:rsidP="00F57573">
      <w:pPr>
        <w:spacing w:after="0" w:line="240" w:lineRule="auto"/>
        <w:jc w:val="both"/>
        <w:rPr>
          <w:rFonts w:ascii="Sakkal Majalla" w:hAnsi="Sakkal Majalla" w:cs="Sakkal Majalla"/>
          <w:color w:val="000000" w:themeColor="text1"/>
          <w:sz w:val="28"/>
          <w:szCs w:val="28"/>
          <w:rtl/>
        </w:rPr>
      </w:pPr>
      <w:r w:rsidRPr="00CE50EB">
        <w:rPr>
          <w:rFonts w:ascii="Sakkal Majalla" w:hAnsi="Sakkal Majalla" w:cs="Sakkal Majalla"/>
          <w:color w:val="000000" w:themeColor="text1"/>
          <w:sz w:val="28"/>
          <w:szCs w:val="28"/>
          <w:rtl/>
        </w:rPr>
        <w:t>جامعة مستغانم</w:t>
      </w:r>
    </w:p>
    <w:p w:rsidR="00F80711" w:rsidRPr="00CE50EB" w:rsidRDefault="00F80711" w:rsidP="00F57573">
      <w:pPr>
        <w:spacing w:after="0"/>
        <w:jc w:val="both"/>
        <w:rPr>
          <w:rFonts w:ascii="Sakkal Majalla" w:hAnsi="Sakkal Majalla" w:cs="Sakkal Majalla"/>
          <w:color w:val="000000" w:themeColor="text1"/>
          <w:sz w:val="28"/>
          <w:szCs w:val="28"/>
        </w:rPr>
      </w:pPr>
    </w:p>
    <w:p w:rsidR="00BF7E4F" w:rsidRPr="00CE50EB" w:rsidRDefault="00BF7E4F" w:rsidP="00BF7E4F">
      <w:pPr>
        <w:bidi/>
        <w:spacing w:after="0"/>
        <w:rPr>
          <w:rFonts w:ascii="Sakkal Majalla" w:hAnsi="Sakkal Majalla" w:cs="Sakkal Majalla"/>
          <w:color w:val="000000" w:themeColor="text1"/>
          <w:sz w:val="28"/>
          <w:szCs w:val="28"/>
          <w:rtl/>
        </w:rPr>
      </w:pPr>
      <w:proofErr w:type="gramStart"/>
      <w:r w:rsidRPr="00CE50EB">
        <w:rPr>
          <w:rFonts w:ascii="Sakkal Majalla" w:hAnsi="Sakkal Majalla" w:cs="Sakkal Majalla"/>
          <w:b/>
          <w:bCs/>
          <w:color w:val="000000" w:themeColor="text1"/>
          <w:sz w:val="28"/>
          <w:szCs w:val="28"/>
          <w:rtl/>
        </w:rPr>
        <w:t>المقدمة</w:t>
      </w:r>
      <w:proofErr w:type="gramEnd"/>
      <w:r w:rsidRPr="00CE50EB">
        <w:rPr>
          <w:rFonts w:ascii="Sakkal Majalla" w:hAnsi="Sakkal Majalla" w:cs="Sakkal Majalla"/>
          <w:color w:val="000000" w:themeColor="text1"/>
          <w:sz w:val="28"/>
          <w:szCs w:val="28"/>
          <w:rtl/>
        </w:rPr>
        <w:t xml:space="preserve">: </w:t>
      </w:r>
    </w:p>
    <w:p w:rsidR="00BF7E4F" w:rsidRPr="00CE50EB" w:rsidRDefault="00BF7E4F" w:rsidP="00BF7E4F">
      <w:pPr>
        <w:pStyle w:val="NormalWeb"/>
        <w:shd w:val="clear" w:color="auto" w:fill="FFFFFF"/>
        <w:bidi/>
        <w:spacing w:before="0" w:beforeAutospacing="0" w:after="0" w:afterAutospacing="0" w:line="276" w:lineRule="auto"/>
        <w:ind w:firstLine="509"/>
        <w:jc w:val="both"/>
        <w:rPr>
          <w:rFonts w:ascii="Sakkal Majalla" w:hAnsi="Sakkal Majalla" w:cs="Sakkal Majalla"/>
          <w:color w:val="000000" w:themeColor="text1"/>
          <w:sz w:val="28"/>
          <w:szCs w:val="28"/>
          <w:rtl/>
        </w:rPr>
      </w:pPr>
      <w:r w:rsidRPr="00CE50EB">
        <w:rPr>
          <w:rFonts w:ascii="Sakkal Majalla" w:hAnsi="Sakkal Majalla" w:cs="Sakkal Majalla"/>
          <w:color w:val="000000" w:themeColor="text1"/>
          <w:sz w:val="28"/>
          <w:szCs w:val="28"/>
          <w:rtl/>
        </w:rPr>
        <w:t xml:space="preserve">سعت مختلف الدولة المتطورة وعلى رأسها المشرع فرنسا إلى تطوير سياسياتها التشريعية على نحو يتماشى والتطور </w:t>
      </w:r>
      <w:proofErr w:type="spellStart"/>
      <w:r w:rsidRPr="00CE50EB">
        <w:rPr>
          <w:rFonts w:ascii="Sakkal Majalla" w:hAnsi="Sakkal Majalla" w:cs="Sakkal Majalla"/>
          <w:color w:val="000000" w:themeColor="text1"/>
          <w:sz w:val="28"/>
          <w:szCs w:val="28"/>
          <w:rtl/>
        </w:rPr>
        <w:t>التكنولوجي،</w:t>
      </w:r>
      <w:proofErr w:type="spellEnd"/>
      <w:r w:rsidRPr="00CE50EB">
        <w:rPr>
          <w:rFonts w:ascii="Sakkal Majalla" w:hAnsi="Sakkal Majalla" w:cs="Sakkal Majalla"/>
          <w:color w:val="000000" w:themeColor="text1"/>
          <w:sz w:val="28"/>
          <w:szCs w:val="28"/>
          <w:rtl/>
        </w:rPr>
        <w:t xml:space="preserve"> وذلك بالاعتماد على مختلف الوسائل التي تجسد الاتصال الرقمي داخل الإدارات </w:t>
      </w:r>
      <w:proofErr w:type="spellStart"/>
      <w:r w:rsidRPr="00CE50EB">
        <w:rPr>
          <w:rFonts w:ascii="Sakkal Majalla" w:hAnsi="Sakkal Majalla" w:cs="Sakkal Majalla"/>
          <w:color w:val="000000" w:themeColor="text1"/>
          <w:sz w:val="28"/>
          <w:szCs w:val="28"/>
          <w:rtl/>
        </w:rPr>
        <w:t>الحكومية،</w:t>
      </w:r>
      <w:proofErr w:type="spellEnd"/>
      <w:r w:rsidRPr="00CE50EB">
        <w:rPr>
          <w:rFonts w:ascii="Sakkal Majalla" w:hAnsi="Sakkal Majalla" w:cs="Sakkal Majalla"/>
          <w:color w:val="000000" w:themeColor="text1"/>
          <w:sz w:val="28"/>
          <w:szCs w:val="28"/>
          <w:rtl/>
        </w:rPr>
        <w:t xml:space="preserve"> عبر مختلف الأنظمة </w:t>
      </w:r>
      <w:proofErr w:type="spellStart"/>
      <w:r w:rsidRPr="00CE50EB">
        <w:rPr>
          <w:rFonts w:ascii="Sakkal Majalla" w:hAnsi="Sakkal Majalla" w:cs="Sakkal Majalla"/>
          <w:color w:val="000000" w:themeColor="text1"/>
          <w:sz w:val="28"/>
          <w:szCs w:val="28"/>
          <w:rtl/>
        </w:rPr>
        <w:t>المعلوماتية،</w:t>
      </w:r>
      <w:proofErr w:type="spellEnd"/>
      <w:r w:rsidRPr="00CE50EB">
        <w:rPr>
          <w:rFonts w:ascii="Sakkal Majalla" w:hAnsi="Sakkal Majalla" w:cs="Sakkal Majalla"/>
          <w:color w:val="000000" w:themeColor="text1"/>
          <w:sz w:val="28"/>
          <w:szCs w:val="28"/>
          <w:rtl/>
        </w:rPr>
        <w:t xml:space="preserve"> لما تحققه من مزايا وسرعة في تنفيذ الإجراءات </w:t>
      </w:r>
      <w:proofErr w:type="spellStart"/>
      <w:r w:rsidRPr="00CE50EB">
        <w:rPr>
          <w:rFonts w:ascii="Sakkal Majalla" w:hAnsi="Sakkal Majalla" w:cs="Sakkal Majalla"/>
          <w:color w:val="000000" w:themeColor="text1"/>
          <w:sz w:val="28"/>
          <w:szCs w:val="28"/>
          <w:rtl/>
        </w:rPr>
        <w:t>القانونية،</w:t>
      </w:r>
      <w:proofErr w:type="spellEnd"/>
      <w:r w:rsidRPr="00CE50EB">
        <w:rPr>
          <w:rFonts w:ascii="Sakkal Majalla" w:hAnsi="Sakkal Majalla" w:cs="Sakkal Majalla"/>
          <w:color w:val="000000" w:themeColor="text1"/>
          <w:sz w:val="28"/>
          <w:szCs w:val="28"/>
          <w:rtl/>
        </w:rPr>
        <w:t xml:space="preserve"> وجاء ذلك على خلفية توجه فرنسا من خلال القانون رقم 2016-1321 المتعلق بالحكومة </w:t>
      </w:r>
      <w:proofErr w:type="spellStart"/>
      <w:r w:rsidRPr="00CE50EB">
        <w:rPr>
          <w:rFonts w:ascii="Sakkal Majalla" w:hAnsi="Sakkal Majalla" w:cs="Sakkal Majalla"/>
          <w:color w:val="000000" w:themeColor="text1"/>
          <w:sz w:val="28"/>
          <w:szCs w:val="28"/>
          <w:rtl/>
        </w:rPr>
        <w:t>الرقمية،</w:t>
      </w:r>
      <w:proofErr w:type="spellEnd"/>
      <w:r w:rsidRPr="00CE50EB">
        <w:rPr>
          <w:rFonts w:ascii="Sakkal Majalla" w:hAnsi="Sakkal Majalla" w:cs="Sakkal Majalla"/>
          <w:color w:val="000000" w:themeColor="text1"/>
          <w:sz w:val="28"/>
          <w:szCs w:val="28"/>
          <w:rtl/>
        </w:rPr>
        <w:t xml:space="preserve"> والتي بادرت من خلاله إلى تسهيل إبرام مختلف التصرفات والإجراءات القانونية من خلال انتهاج الوسائط المعلوماتية في </w:t>
      </w:r>
      <w:proofErr w:type="spellStart"/>
      <w:r w:rsidRPr="00CE50EB">
        <w:rPr>
          <w:rFonts w:ascii="Sakkal Majalla" w:hAnsi="Sakkal Majalla" w:cs="Sakkal Majalla"/>
          <w:color w:val="000000" w:themeColor="text1"/>
          <w:sz w:val="28"/>
          <w:szCs w:val="28"/>
          <w:rtl/>
        </w:rPr>
        <w:t>إبرامها،</w:t>
      </w:r>
      <w:proofErr w:type="spellEnd"/>
      <w:r w:rsidRPr="00CE50EB">
        <w:rPr>
          <w:rFonts w:ascii="Sakkal Majalla" w:hAnsi="Sakkal Majalla" w:cs="Sakkal Majalla"/>
          <w:color w:val="000000" w:themeColor="text1"/>
          <w:sz w:val="28"/>
          <w:szCs w:val="28"/>
          <w:rtl/>
        </w:rPr>
        <w:t xml:space="preserve"> لاسيما بعد تعميم إجراءات التوقيع الإلكتروني في مجال توثيق مختلف التصرفات </w:t>
      </w:r>
      <w:proofErr w:type="spellStart"/>
      <w:r w:rsidRPr="00CE50EB">
        <w:rPr>
          <w:rFonts w:ascii="Sakkal Majalla" w:hAnsi="Sakkal Majalla" w:cs="Sakkal Majalla"/>
          <w:color w:val="000000" w:themeColor="text1"/>
          <w:sz w:val="28"/>
          <w:szCs w:val="28"/>
          <w:rtl/>
        </w:rPr>
        <w:t>القانونية،</w:t>
      </w:r>
      <w:proofErr w:type="spellEnd"/>
      <w:r w:rsidRPr="00CE50EB">
        <w:rPr>
          <w:rFonts w:ascii="Sakkal Majalla" w:hAnsi="Sakkal Majalla" w:cs="Sakkal Majalla"/>
          <w:color w:val="000000" w:themeColor="text1"/>
          <w:sz w:val="28"/>
          <w:szCs w:val="28"/>
          <w:rtl/>
        </w:rPr>
        <w:t xml:space="preserve"> والتي من ضمنها العقود المتعلقة بنقل الملكية العقارية التي تخضع على إجراءات خاصة تتم أمام المصالح العقارية والتي تهدف إلى شهر الحقوق </w:t>
      </w:r>
      <w:proofErr w:type="spellStart"/>
      <w:r w:rsidRPr="00CE50EB">
        <w:rPr>
          <w:rFonts w:ascii="Sakkal Majalla" w:hAnsi="Sakkal Majalla" w:cs="Sakkal Majalla"/>
          <w:color w:val="000000" w:themeColor="text1"/>
          <w:sz w:val="28"/>
          <w:szCs w:val="28"/>
          <w:rtl/>
        </w:rPr>
        <w:t>العقارية،</w:t>
      </w:r>
      <w:proofErr w:type="spellEnd"/>
      <w:r w:rsidRPr="00CE50EB">
        <w:rPr>
          <w:rFonts w:ascii="Sakkal Majalla" w:hAnsi="Sakkal Majalla" w:cs="Sakkal Majalla"/>
          <w:color w:val="000000" w:themeColor="text1"/>
          <w:sz w:val="28"/>
          <w:szCs w:val="28"/>
          <w:rtl/>
        </w:rPr>
        <w:t xml:space="preserve">  فكانت لذلك أثرا بالغا على مصالح الشهر العقاري التي عرفت ظهور تقنيات جديدة وهذا </w:t>
      </w:r>
      <w:proofErr w:type="spellStart"/>
      <w:r w:rsidRPr="00CE50EB">
        <w:rPr>
          <w:rFonts w:ascii="Sakkal Majalla" w:hAnsi="Sakkal Majalla" w:cs="Sakkal Majalla"/>
          <w:color w:val="000000" w:themeColor="text1"/>
          <w:sz w:val="28"/>
          <w:szCs w:val="28"/>
          <w:rtl/>
        </w:rPr>
        <w:t>بالإستعانة</w:t>
      </w:r>
      <w:proofErr w:type="spellEnd"/>
      <w:r w:rsidRPr="00CE50EB">
        <w:rPr>
          <w:rFonts w:ascii="Sakkal Majalla" w:hAnsi="Sakkal Majalla" w:cs="Sakkal Majalla"/>
          <w:color w:val="000000" w:themeColor="text1"/>
          <w:sz w:val="28"/>
          <w:szCs w:val="28"/>
          <w:rtl/>
        </w:rPr>
        <w:t xml:space="preserve"> إلى تطبيقات معلوماتية تساهم في تنفيذ مهامها سواء على المستوى الداخلي أو </w:t>
      </w:r>
      <w:proofErr w:type="spellStart"/>
      <w:r w:rsidRPr="00CE50EB">
        <w:rPr>
          <w:rFonts w:ascii="Sakkal Majalla" w:hAnsi="Sakkal Majalla" w:cs="Sakkal Majalla"/>
          <w:color w:val="000000" w:themeColor="text1"/>
          <w:sz w:val="28"/>
          <w:szCs w:val="28"/>
          <w:rtl/>
        </w:rPr>
        <w:t>بالإتصال</w:t>
      </w:r>
      <w:proofErr w:type="spellEnd"/>
      <w:r w:rsidRPr="00CE50EB">
        <w:rPr>
          <w:rFonts w:ascii="Sakkal Majalla" w:hAnsi="Sakkal Majalla" w:cs="Sakkal Majalla"/>
          <w:color w:val="000000" w:themeColor="text1"/>
          <w:sz w:val="28"/>
          <w:szCs w:val="28"/>
          <w:rtl/>
        </w:rPr>
        <w:t xml:space="preserve"> مع باقي الهيئات التي لها علاقة </w:t>
      </w:r>
      <w:proofErr w:type="spellStart"/>
      <w:r w:rsidRPr="00CE50EB">
        <w:rPr>
          <w:rFonts w:ascii="Sakkal Majalla" w:hAnsi="Sakkal Majalla" w:cs="Sakkal Majalla"/>
          <w:color w:val="000000" w:themeColor="text1"/>
          <w:sz w:val="28"/>
          <w:szCs w:val="28"/>
          <w:rtl/>
        </w:rPr>
        <w:t>بمهامها،</w:t>
      </w:r>
      <w:proofErr w:type="spellEnd"/>
      <w:r w:rsidRPr="00CE50EB">
        <w:rPr>
          <w:rFonts w:ascii="Sakkal Majalla" w:hAnsi="Sakkal Majalla" w:cs="Sakkal Majalla"/>
          <w:color w:val="000000" w:themeColor="text1"/>
          <w:sz w:val="28"/>
          <w:szCs w:val="28"/>
          <w:rtl/>
        </w:rPr>
        <w:t xml:space="preserve"> وعليه فيما تتجلى مظاهر تجسيد الحكومة الرقمية بالمصالح العقارية الفرنسية؟ </w:t>
      </w:r>
    </w:p>
    <w:p w:rsidR="00A87D13" w:rsidRPr="00CE50EB" w:rsidRDefault="00A47C8D" w:rsidP="006E4D46">
      <w:pPr>
        <w:bidi/>
        <w:spacing w:after="0"/>
        <w:jc w:val="both"/>
        <w:rPr>
          <w:rFonts w:ascii="Sakkal Majalla" w:hAnsi="Sakkal Majalla" w:cs="Sakkal Majalla"/>
          <w:b/>
          <w:bCs/>
          <w:color w:val="000000" w:themeColor="text1"/>
          <w:sz w:val="28"/>
          <w:szCs w:val="28"/>
          <w:rtl/>
        </w:rPr>
      </w:pPr>
      <w:proofErr w:type="gramStart"/>
      <w:r w:rsidRPr="00CE50EB">
        <w:rPr>
          <w:rFonts w:ascii="Sakkal Majalla" w:hAnsi="Sakkal Majalla" w:cs="Sakkal Majalla"/>
          <w:b/>
          <w:bCs/>
          <w:color w:val="000000" w:themeColor="text1"/>
          <w:sz w:val="28"/>
          <w:szCs w:val="28"/>
          <w:rtl/>
        </w:rPr>
        <w:t>المحور</w:t>
      </w:r>
      <w:proofErr w:type="gramEnd"/>
      <w:r w:rsidRPr="00CE50EB">
        <w:rPr>
          <w:rFonts w:ascii="Sakkal Majalla" w:hAnsi="Sakkal Majalla" w:cs="Sakkal Majalla"/>
          <w:b/>
          <w:bCs/>
          <w:color w:val="000000" w:themeColor="text1"/>
          <w:sz w:val="28"/>
          <w:szCs w:val="28"/>
          <w:rtl/>
        </w:rPr>
        <w:t xml:space="preserve"> </w:t>
      </w:r>
      <w:proofErr w:type="spellStart"/>
      <w:r w:rsidRPr="00CE50EB">
        <w:rPr>
          <w:rFonts w:ascii="Sakkal Majalla" w:hAnsi="Sakkal Majalla" w:cs="Sakkal Majalla"/>
          <w:b/>
          <w:bCs/>
          <w:color w:val="000000" w:themeColor="text1"/>
          <w:sz w:val="28"/>
          <w:szCs w:val="28"/>
          <w:rtl/>
        </w:rPr>
        <w:t>الأول:</w:t>
      </w:r>
      <w:proofErr w:type="spellEnd"/>
      <w:r w:rsidR="00E65CE8" w:rsidRPr="00CE50EB">
        <w:rPr>
          <w:rFonts w:ascii="Sakkal Majalla" w:hAnsi="Sakkal Majalla" w:cs="Sakkal Majalla"/>
          <w:b/>
          <w:bCs/>
          <w:color w:val="000000" w:themeColor="text1"/>
          <w:sz w:val="28"/>
          <w:szCs w:val="28"/>
          <w:rtl/>
        </w:rPr>
        <w:t xml:space="preserve"> بروز تكنولوجيا المعلومات في</w:t>
      </w:r>
      <w:r w:rsidR="00A96605" w:rsidRPr="00CE50EB">
        <w:rPr>
          <w:rFonts w:ascii="Sakkal Majalla" w:hAnsi="Sakkal Majalla" w:cs="Sakkal Majalla"/>
          <w:b/>
          <w:bCs/>
          <w:color w:val="000000" w:themeColor="text1"/>
          <w:sz w:val="28"/>
          <w:szCs w:val="28"/>
          <w:rtl/>
        </w:rPr>
        <w:t xml:space="preserve"> </w:t>
      </w:r>
      <w:r w:rsidR="009F3771" w:rsidRPr="00CE50EB">
        <w:rPr>
          <w:rFonts w:ascii="Sakkal Majalla" w:hAnsi="Sakkal Majalla" w:cs="Sakkal Majalla"/>
          <w:b/>
          <w:bCs/>
          <w:color w:val="000000" w:themeColor="text1"/>
          <w:sz w:val="28"/>
          <w:szCs w:val="28"/>
          <w:rtl/>
        </w:rPr>
        <w:t>مهام مصالح الشهر العقاري والتسجيل</w:t>
      </w:r>
    </w:p>
    <w:p w:rsidR="009F3771" w:rsidRPr="00CE50EB" w:rsidRDefault="006A0851" w:rsidP="006A0851">
      <w:pPr>
        <w:bidi/>
        <w:spacing w:after="0"/>
        <w:jc w:val="both"/>
        <w:rPr>
          <w:rFonts w:ascii="Sakkal Majalla" w:hAnsi="Sakkal Majalla" w:cs="Sakkal Majalla"/>
          <w:b/>
          <w:bCs/>
          <w:color w:val="000000" w:themeColor="text1"/>
          <w:sz w:val="28"/>
          <w:szCs w:val="28"/>
          <w:rtl/>
        </w:rPr>
      </w:pPr>
      <w:r w:rsidRPr="00CE50EB">
        <w:rPr>
          <w:rFonts w:ascii="Sakkal Majalla" w:hAnsi="Sakkal Majalla" w:cs="Sakkal Majalla"/>
          <w:color w:val="000000" w:themeColor="text1"/>
          <w:sz w:val="28"/>
          <w:szCs w:val="28"/>
          <w:rtl/>
        </w:rPr>
        <w:t xml:space="preserve">لقد عرفت الإدارة العقارية في التشريع الفرنسي تطورا أدى إلى التأثير على </w:t>
      </w:r>
      <w:proofErr w:type="spellStart"/>
      <w:r w:rsidRPr="00CE50EB">
        <w:rPr>
          <w:rFonts w:ascii="Sakkal Majalla" w:hAnsi="Sakkal Majalla" w:cs="Sakkal Majalla"/>
          <w:color w:val="000000" w:themeColor="text1"/>
          <w:sz w:val="28"/>
          <w:szCs w:val="28"/>
          <w:rtl/>
        </w:rPr>
        <w:t>تسميتها،</w:t>
      </w:r>
      <w:proofErr w:type="spellEnd"/>
      <w:r w:rsidRPr="00CE50EB">
        <w:rPr>
          <w:rFonts w:ascii="Sakkal Majalla" w:hAnsi="Sakkal Majalla" w:cs="Sakkal Majalla"/>
          <w:color w:val="000000" w:themeColor="text1"/>
          <w:sz w:val="28"/>
          <w:szCs w:val="28"/>
          <w:rtl/>
        </w:rPr>
        <w:t xml:space="preserve"> وهذا بحسب طبيعة التصرفات القانونية المقدمة </w:t>
      </w:r>
      <w:proofErr w:type="spellStart"/>
      <w:r w:rsidRPr="00CE50EB">
        <w:rPr>
          <w:rFonts w:ascii="Sakkal Majalla" w:hAnsi="Sakkal Majalla" w:cs="Sakkal Majalla"/>
          <w:color w:val="000000" w:themeColor="text1"/>
          <w:sz w:val="28"/>
          <w:szCs w:val="28"/>
          <w:rtl/>
        </w:rPr>
        <w:t>للشهر،</w:t>
      </w:r>
      <w:proofErr w:type="spellEnd"/>
      <w:r w:rsidRPr="00CE50EB">
        <w:rPr>
          <w:rFonts w:ascii="Sakkal Majalla" w:hAnsi="Sakkal Majalla" w:cs="Sakkal Majalla"/>
          <w:color w:val="000000" w:themeColor="text1"/>
          <w:sz w:val="28"/>
          <w:szCs w:val="28"/>
          <w:rtl/>
        </w:rPr>
        <w:t xml:space="preserve"> كما أنه كان للإدارة العقارية نصيبا في تجسيد تكنولوجيا المعلومات في مختلف مهامها.</w:t>
      </w:r>
      <w:r w:rsidR="00897A5A" w:rsidRPr="00CE50EB">
        <w:rPr>
          <w:rFonts w:ascii="Sakkal Majalla" w:hAnsi="Sakkal Majalla" w:cs="Sakkal Majalla"/>
          <w:color w:val="000000" w:themeColor="text1"/>
          <w:sz w:val="28"/>
          <w:szCs w:val="28"/>
          <w:rtl/>
        </w:rPr>
        <w:t xml:space="preserve">  </w:t>
      </w:r>
      <w:r w:rsidR="00085554" w:rsidRPr="00CE50EB">
        <w:rPr>
          <w:rFonts w:ascii="Sakkal Majalla" w:hAnsi="Sakkal Majalla" w:cs="Sakkal Majalla"/>
          <w:color w:val="000000" w:themeColor="text1"/>
          <w:sz w:val="28"/>
          <w:szCs w:val="28"/>
          <w:rtl/>
        </w:rPr>
        <w:t xml:space="preserve"> </w:t>
      </w:r>
      <w:r w:rsidRPr="00CE50EB">
        <w:rPr>
          <w:rFonts w:ascii="Sakkal Majalla" w:hAnsi="Sakkal Majalla" w:cs="Sakkal Majalla"/>
          <w:color w:val="000000" w:themeColor="text1"/>
          <w:sz w:val="28"/>
          <w:szCs w:val="28"/>
          <w:rtl/>
        </w:rPr>
        <w:t xml:space="preserve"> </w:t>
      </w:r>
    </w:p>
    <w:p w:rsidR="009F3771" w:rsidRPr="00CE50EB" w:rsidRDefault="006E4D46" w:rsidP="009F3771">
      <w:pPr>
        <w:bidi/>
        <w:spacing w:after="0"/>
        <w:jc w:val="both"/>
        <w:rPr>
          <w:rFonts w:ascii="Sakkal Majalla" w:hAnsi="Sakkal Majalla" w:cs="Sakkal Majalla"/>
          <w:b/>
          <w:bCs/>
          <w:color w:val="000000" w:themeColor="text1"/>
          <w:sz w:val="28"/>
          <w:szCs w:val="28"/>
          <w:rtl/>
        </w:rPr>
      </w:pPr>
      <w:proofErr w:type="spellStart"/>
      <w:r w:rsidRPr="00CE50EB">
        <w:rPr>
          <w:rFonts w:ascii="Sakkal Majalla" w:hAnsi="Sakkal Majalla" w:cs="Sakkal Majalla"/>
          <w:b/>
          <w:bCs/>
          <w:color w:val="000000" w:themeColor="text1"/>
          <w:sz w:val="28"/>
          <w:szCs w:val="28"/>
          <w:rtl/>
        </w:rPr>
        <w:t>أولا:</w:t>
      </w:r>
      <w:proofErr w:type="spellEnd"/>
      <w:r w:rsidR="009F3771" w:rsidRPr="00CE50EB">
        <w:rPr>
          <w:rFonts w:ascii="Sakkal Majalla" w:hAnsi="Sakkal Majalla" w:cs="Sakkal Majalla"/>
          <w:b/>
          <w:bCs/>
          <w:color w:val="000000" w:themeColor="text1"/>
          <w:sz w:val="28"/>
          <w:szCs w:val="28"/>
          <w:rtl/>
        </w:rPr>
        <w:t xml:space="preserve"> دوافع اعتماد </w:t>
      </w:r>
      <w:proofErr w:type="gramStart"/>
      <w:r w:rsidR="009F3771" w:rsidRPr="00CE50EB">
        <w:rPr>
          <w:rFonts w:ascii="Sakkal Majalla" w:hAnsi="Sakkal Majalla" w:cs="Sakkal Majalla"/>
          <w:b/>
          <w:bCs/>
          <w:color w:val="000000" w:themeColor="text1"/>
          <w:sz w:val="28"/>
          <w:szCs w:val="28"/>
          <w:rtl/>
        </w:rPr>
        <w:t>تكنولوجيا</w:t>
      </w:r>
      <w:proofErr w:type="gramEnd"/>
      <w:r w:rsidR="009F3771" w:rsidRPr="00CE50EB">
        <w:rPr>
          <w:rFonts w:ascii="Sakkal Majalla" w:hAnsi="Sakkal Majalla" w:cs="Sakkal Majalla"/>
          <w:b/>
          <w:bCs/>
          <w:color w:val="000000" w:themeColor="text1"/>
          <w:sz w:val="28"/>
          <w:szCs w:val="28"/>
          <w:rtl/>
        </w:rPr>
        <w:t xml:space="preserve"> المعلومات في مصالح الشهر العقاري والتسجيل </w:t>
      </w:r>
    </w:p>
    <w:p w:rsidR="009F3771" w:rsidRPr="00CE50EB" w:rsidRDefault="009F3771" w:rsidP="006E4D46">
      <w:pPr>
        <w:pStyle w:val="NormalWeb"/>
        <w:shd w:val="clear" w:color="auto" w:fill="FFFFFF"/>
        <w:tabs>
          <w:tab w:val="left" w:pos="-52"/>
        </w:tabs>
        <w:bidi/>
        <w:spacing w:before="0" w:beforeAutospacing="0" w:after="0" w:afterAutospacing="0" w:line="276" w:lineRule="auto"/>
        <w:ind w:firstLine="425"/>
        <w:jc w:val="both"/>
        <w:rPr>
          <w:rFonts w:ascii="Sakkal Majalla" w:hAnsi="Sakkal Majalla" w:cs="Sakkal Majalla"/>
          <w:color w:val="000000" w:themeColor="text1"/>
          <w:sz w:val="28"/>
          <w:szCs w:val="28"/>
          <w:lang w:eastAsia="ar-SA"/>
        </w:rPr>
      </w:pPr>
      <w:r w:rsidRPr="00CE50EB">
        <w:rPr>
          <w:rFonts w:ascii="Sakkal Majalla" w:hAnsi="Sakkal Majalla" w:cs="Sakkal Majalla"/>
          <w:color w:val="000000" w:themeColor="text1"/>
          <w:sz w:val="28"/>
          <w:szCs w:val="28"/>
          <w:rtl/>
        </w:rPr>
        <w:t xml:space="preserve">لقد كان المشرع الفرنسي سباقا في اعتماد تكنولوجيا المعلومات في مختلف مهام المصالح </w:t>
      </w:r>
      <w:proofErr w:type="spellStart"/>
      <w:r w:rsidRPr="00CE50EB">
        <w:rPr>
          <w:rFonts w:ascii="Sakkal Majalla" w:hAnsi="Sakkal Majalla" w:cs="Sakkal Majalla"/>
          <w:color w:val="000000" w:themeColor="text1"/>
          <w:sz w:val="28"/>
          <w:szCs w:val="28"/>
          <w:rtl/>
        </w:rPr>
        <w:t>العقارية،</w:t>
      </w:r>
      <w:proofErr w:type="spellEnd"/>
      <w:r w:rsidRPr="00CE50EB">
        <w:rPr>
          <w:rFonts w:ascii="Sakkal Majalla" w:hAnsi="Sakkal Majalla" w:cs="Sakkal Majalla"/>
          <w:color w:val="000000" w:themeColor="text1"/>
          <w:sz w:val="28"/>
          <w:szCs w:val="28"/>
          <w:rtl/>
        </w:rPr>
        <w:t xml:space="preserve"> وهذا في تبنيها نظام السجل العيني المطور بالإعلام الآلي</w:t>
      </w:r>
      <w:r w:rsidRPr="00CE50EB">
        <w:rPr>
          <w:rFonts w:ascii="Sakkal Majalla" w:hAnsi="Sakkal Majalla" w:cs="Sakkal Majalla"/>
          <w:color w:val="000000" w:themeColor="text1"/>
          <w:sz w:val="28"/>
          <w:szCs w:val="28"/>
        </w:rPr>
        <w:t>(le fichier immobilier)</w:t>
      </w:r>
      <w:r w:rsidRPr="00CE50EB">
        <w:rPr>
          <w:rFonts w:ascii="Sakkal Majalla" w:hAnsi="Sakkal Majalla" w:cs="Sakkal Majalla"/>
          <w:color w:val="000000" w:themeColor="text1"/>
          <w:sz w:val="28"/>
          <w:szCs w:val="28"/>
          <w:rtl/>
        </w:rPr>
        <w:t xml:space="preserve"> من خلال المرسوم المؤرخ في 04 </w:t>
      </w:r>
      <w:proofErr w:type="spellStart"/>
      <w:r w:rsidRPr="00CE50EB">
        <w:rPr>
          <w:rFonts w:ascii="Sakkal Majalla" w:hAnsi="Sakkal Majalla" w:cs="Sakkal Majalla"/>
          <w:color w:val="000000" w:themeColor="text1"/>
          <w:sz w:val="28"/>
          <w:szCs w:val="28"/>
          <w:rtl/>
        </w:rPr>
        <w:t>جانفي</w:t>
      </w:r>
      <w:proofErr w:type="spellEnd"/>
      <w:r w:rsidRPr="00CE50EB">
        <w:rPr>
          <w:rFonts w:ascii="Sakkal Majalla" w:hAnsi="Sakkal Majalla" w:cs="Sakkal Majalla"/>
          <w:color w:val="000000" w:themeColor="text1"/>
          <w:sz w:val="28"/>
          <w:szCs w:val="28"/>
          <w:rtl/>
        </w:rPr>
        <w:t xml:space="preserve"> 1955 </w:t>
      </w:r>
      <w:r w:rsidRPr="00CE50EB">
        <w:rPr>
          <w:rFonts w:ascii="Sakkal Majalla" w:hAnsi="Sakkal Majalla" w:cs="Sakkal Majalla"/>
          <w:color w:val="000000" w:themeColor="text1"/>
          <w:sz w:val="28"/>
          <w:szCs w:val="28"/>
          <w:rtl/>
        </w:rPr>
        <w:lastRenderedPageBreak/>
        <w:t xml:space="preserve">والذي أحدث قاعدة معلومات للملفات العقارية التي تتضمن بطاقات شخصية وبطاقات </w:t>
      </w:r>
      <w:proofErr w:type="spellStart"/>
      <w:r w:rsidRPr="00CE50EB">
        <w:rPr>
          <w:rFonts w:ascii="Sakkal Majalla" w:hAnsi="Sakkal Majalla" w:cs="Sakkal Majalla"/>
          <w:color w:val="000000" w:themeColor="text1"/>
          <w:sz w:val="28"/>
          <w:szCs w:val="28"/>
          <w:rtl/>
        </w:rPr>
        <w:t>عقارية،</w:t>
      </w:r>
      <w:r w:rsidRPr="00CE50EB">
        <w:rPr>
          <w:rStyle w:val="Appelnotedebasdep"/>
          <w:rFonts w:ascii="Sakkal Majalla" w:eastAsiaTheme="minorEastAsia" w:hAnsi="Sakkal Majalla" w:cs="Sakkal Majalla"/>
          <w:color w:val="000000" w:themeColor="text1"/>
          <w:sz w:val="28"/>
          <w:szCs w:val="28"/>
          <w:rtl/>
        </w:rPr>
        <w:t>(</w:t>
      </w:r>
      <w:proofErr w:type="spellEnd"/>
      <w:r w:rsidRPr="00CE50EB">
        <w:rPr>
          <w:rStyle w:val="Appelnotedebasdep"/>
          <w:rFonts w:ascii="Sakkal Majalla" w:eastAsiaTheme="minorEastAsia" w:hAnsi="Sakkal Majalla" w:cs="Sakkal Majalla"/>
          <w:color w:val="000000" w:themeColor="text1"/>
          <w:sz w:val="28"/>
          <w:szCs w:val="28"/>
          <w:rtl/>
        </w:rPr>
        <w:footnoteReference w:id="1"/>
      </w:r>
      <w:proofErr w:type="spellStart"/>
      <w:r w:rsidRPr="00CE50EB">
        <w:rPr>
          <w:rStyle w:val="Appelnotedebasdep"/>
          <w:rFonts w:ascii="Sakkal Majalla" w:eastAsiaTheme="minorEastAsia" w:hAnsi="Sakkal Majalla" w:cs="Sakkal Majalla"/>
          <w:color w:val="000000" w:themeColor="text1"/>
          <w:sz w:val="28"/>
          <w:szCs w:val="28"/>
          <w:rtl/>
        </w:rPr>
        <w:t>)</w:t>
      </w:r>
      <w:proofErr w:type="spellEnd"/>
      <w:r w:rsidRPr="00CE50EB">
        <w:rPr>
          <w:rStyle w:val="Appelnotedebasdep"/>
          <w:rFonts w:ascii="Sakkal Majalla" w:eastAsiaTheme="minorEastAsia" w:hAnsi="Sakkal Majalla" w:cs="Sakkal Majalla"/>
          <w:color w:val="000000" w:themeColor="text1"/>
          <w:sz w:val="28"/>
          <w:szCs w:val="28"/>
          <w:rtl/>
        </w:rPr>
        <w:t xml:space="preserve"> </w:t>
      </w:r>
      <w:r w:rsidRPr="00CE50EB">
        <w:rPr>
          <w:rFonts w:ascii="Sakkal Majalla" w:eastAsiaTheme="minorEastAsia" w:hAnsi="Sakkal Majalla" w:cs="Sakkal Majalla"/>
          <w:color w:val="000000" w:themeColor="text1"/>
          <w:sz w:val="28"/>
          <w:szCs w:val="28"/>
          <w:rtl/>
        </w:rPr>
        <w:t>كما</w:t>
      </w:r>
      <w:r w:rsidRPr="00CE50EB">
        <w:rPr>
          <w:rFonts w:ascii="Sakkal Majalla" w:hAnsi="Sakkal Majalla" w:cs="Sakkal Majalla"/>
          <w:color w:val="000000" w:themeColor="text1"/>
          <w:sz w:val="28"/>
          <w:szCs w:val="28"/>
          <w:rtl/>
        </w:rPr>
        <w:t xml:space="preserve"> </w:t>
      </w:r>
      <w:r w:rsidRPr="00CE50EB">
        <w:rPr>
          <w:rFonts w:ascii="Sakkal Majalla" w:hAnsi="Sakkal Majalla" w:cs="Sakkal Majalla"/>
          <w:color w:val="000000" w:themeColor="text1"/>
          <w:sz w:val="28"/>
          <w:szCs w:val="28"/>
          <w:rtl/>
          <w:lang w:eastAsia="ar-SA"/>
        </w:rPr>
        <w:t xml:space="preserve">اعتمد على نظام البطاقات العقارية المعلوماتية بموجب المرسوم رقم 98-516 الصادر بتاريخ 23 جوان </w:t>
      </w:r>
      <w:proofErr w:type="spellStart"/>
      <w:r w:rsidRPr="00CE50EB">
        <w:rPr>
          <w:rFonts w:ascii="Sakkal Majalla" w:hAnsi="Sakkal Majalla" w:cs="Sakkal Majalla"/>
          <w:color w:val="000000" w:themeColor="text1"/>
          <w:sz w:val="28"/>
          <w:szCs w:val="28"/>
          <w:rtl/>
          <w:lang w:eastAsia="ar-SA"/>
        </w:rPr>
        <w:t>1998،</w:t>
      </w:r>
      <w:r w:rsidRPr="00CE50EB">
        <w:rPr>
          <w:rStyle w:val="Appelnotedebasdep"/>
          <w:rFonts w:ascii="Sakkal Majalla" w:hAnsi="Sakkal Majalla" w:cs="Sakkal Majalla"/>
          <w:color w:val="000000" w:themeColor="text1"/>
          <w:sz w:val="28"/>
          <w:szCs w:val="28"/>
          <w:rtl/>
        </w:rPr>
        <w:t>(</w:t>
      </w:r>
      <w:proofErr w:type="spellEnd"/>
      <w:r w:rsidRPr="00CE50EB">
        <w:rPr>
          <w:rStyle w:val="Appelnotedebasdep"/>
          <w:rFonts w:ascii="Sakkal Majalla" w:hAnsi="Sakkal Majalla" w:cs="Sakkal Majalla"/>
          <w:color w:val="000000" w:themeColor="text1"/>
          <w:sz w:val="28"/>
          <w:szCs w:val="28"/>
          <w:rtl/>
        </w:rPr>
        <w:footnoteReference w:id="2"/>
      </w:r>
      <w:proofErr w:type="spellStart"/>
      <w:r w:rsidRPr="00CE50EB">
        <w:rPr>
          <w:rStyle w:val="Appelnotedebasdep"/>
          <w:rFonts w:ascii="Sakkal Majalla" w:hAnsi="Sakkal Majalla" w:cs="Sakkal Majalla"/>
          <w:color w:val="000000" w:themeColor="text1"/>
          <w:sz w:val="28"/>
          <w:szCs w:val="28"/>
          <w:rtl/>
        </w:rPr>
        <w:t>)</w:t>
      </w:r>
      <w:proofErr w:type="spellEnd"/>
      <w:r w:rsidRPr="00CE50EB">
        <w:rPr>
          <w:rFonts w:ascii="Sakkal Majalla" w:hAnsi="Sakkal Majalla" w:cs="Sakkal Majalla"/>
          <w:color w:val="000000" w:themeColor="text1"/>
          <w:sz w:val="28"/>
          <w:szCs w:val="28"/>
          <w:rtl/>
          <w:lang w:eastAsia="ar-SA"/>
        </w:rPr>
        <w:t xml:space="preserve"> المعدل للمرسوم المؤرخ في 04 </w:t>
      </w:r>
      <w:proofErr w:type="spellStart"/>
      <w:r w:rsidRPr="00CE50EB">
        <w:rPr>
          <w:rFonts w:ascii="Sakkal Majalla" w:hAnsi="Sakkal Majalla" w:cs="Sakkal Majalla"/>
          <w:color w:val="000000" w:themeColor="text1"/>
          <w:sz w:val="28"/>
          <w:szCs w:val="28"/>
          <w:rtl/>
          <w:lang w:eastAsia="ar-SA"/>
        </w:rPr>
        <w:t>جانفي</w:t>
      </w:r>
      <w:proofErr w:type="spellEnd"/>
      <w:r w:rsidRPr="00CE50EB">
        <w:rPr>
          <w:rFonts w:ascii="Sakkal Majalla" w:hAnsi="Sakkal Majalla" w:cs="Sakkal Majalla"/>
          <w:color w:val="000000" w:themeColor="text1"/>
          <w:sz w:val="28"/>
          <w:szCs w:val="28"/>
          <w:rtl/>
          <w:lang w:eastAsia="ar-SA"/>
        </w:rPr>
        <w:t xml:space="preserve"> </w:t>
      </w:r>
      <w:proofErr w:type="spellStart"/>
      <w:r w:rsidRPr="00CE50EB">
        <w:rPr>
          <w:rFonts w:ascii="Sakkal Majalla" w:hAnsi="Sakkal Majalla" w:cs="Sakkal Majalla"/>
          <w:color w:val="000000" w:themeColor="text1"/>
          <w:sz w:val="28"/>
          <w:szCs w:val="28"/>
          <w:rtl/>
          <w:lang w:eastAsia="ar-SA"/>
        </w:rPr>
        <w:t>1955،</w:t>
      </w:r>
      <w:proofErr w:type="spellEnd"/>
      <w:r w:rsidRPr="00CE50EB">
        <w:rPr>
          <w:rFonts w:ascii="Sakkal Majalla" w:hAnsi="Sakkal Majalla" w:cs="Sakkal Majalla"/>
          <w:color w:val="000000" w:themeColor="text1"/>
          <w:sz w:val="28"/>
          <w:szCs w:val="28"/>
          <w:rtl/>
          <w:lang w:eastAsia="ar-SA"/>
        </w:rPr>
        <w:t xml:space="preserve"> قد تم النص على إنشاء البطاقات العقارية المعلوماتية </w:t>
      </w:r>
      <w:proofErr w:type="spellStart"/>
      <w:r w:rsidRPr="00CE50EB">
        <w:rPr>
          <w:rFonts w:ascii="Sakkal Majalla" w:hAnsi="Sakkal Majalla" w:cs="Sakkal Majalla"/>
          <w:color w:val="000000" w:themeColor="text1"/>
          <w:sz w:val="28"/>
          <w:szCs w:val="28"/>
          <w:rtl/>
          <w:lang w:eastAsia="ar-SA"/>
        </w:rPr>
        <w:t>بفرنسا،</w:t>
      </w:r>
      <w:r w:rsidRPr="00CE50EB">
        <w:rPr>
          <w:rStyle w:val="Appelnotedebasdep"/>
          <w:rFonts w:ascii="Sakkal Majalla" w:hAnsi="Sakkal Majalla" w:cs="Sakkal Majalla"/>
          <w:color w:val="000000" w:themeColor="text1"/>
          <w:sz w:val="28"/>
          <w:szCs w:val="28"/>
          <w:rtl/>
        </w:rPr>
        <w:t>(</w:t>
      </w:r>
      <w:proofErr w:type="spellEnd"/>
      <w:r w:rsidRPr="00CE50EB">
        <w:rPr>
          <w:rStyle w:val="Appelnotedebasdep"/>
          <w:rFonts w:ascii="Sakkal Majalla" w:hAnsi="Sakkal Majalla" w:cs="Sakkal Majalla"/>
          <w:color w:val="000000" w:themeColor="text1"/>
          <w:sz w:val="28"/>
          <w:szCs w:val="28"/>
          <w:rtl/>
        </w:rPr>
        <w:footnoteReference w:id="3"/>
      </w:r>
      <w:r w:rsidRPr="00CE50EB">
        <w:rPr>
          <w:rStyle w:val="Appelnotedebasdep"/>
          <w:rFonts w:ascii="Sakkal Majalla" w:hAnsi="Sakkal Majalla" w:cs="Sakkal Majalla"/>
          <w:color w:val="000000" w:themeColor="text1"/>
          <w:sz w:val="28"/>
          <w:szCs w:val="28"/>
          <w:rtl/>
        </w:rPr>
        <w:t>)</w:t>
      </w:r>
      <w:r w:rsidRPr="00CE50EB">
        <w:rPr>
          <w:rFonts w:ascii="Sakkal Majalla" w:hAnsi="Sakkal Majalla" w:cs="Sakkal Majalla"/>
          <w:color w:val="000000" w:themeColor="text1"/>
          <w:sz w:val="28"/>
          <w:szCs w:val="28"/>
          <w:rtl/>
          <w:lang w:eastAsia="ar-SA"/>
        </w:rPr>
        <w:t xml:space="preserve"> وبموجب المرسوم رقم 98-553 المؤرخ في 03 </w:t>
      </w:r>
      <w:proofErr w:type="spellStart"/>
      <w:r w:rsidRPr="00CE50EB">
        <w:rPr>
          <w:rFonts w:ascii="Sakkal Majalla" w:hAnsi="Sakkal Majalla" w:cs="Sakkal Majalla"/>
          <w:color w:val="000000" w:themeColor="text1"/>
          <w:sz w:val="28"/>
          <w:szCs w:val="28"/>
          <w:rtl/>
          <w:lang w:eastAsia="ar-SA"/>
        </w:rPr>
        <w:t>جويلية</w:t>
      </w:r>
      <w:proofErr w:type="spellEnd"/>
      <w:r w:rsidRPr="00CE50EB">
        <w:rPr>
          <w:rFonts w:ascii="Sakkal Majalla" w:hAnsi="Sakkal Majalla" w:cs="Sakkal Majalla"/>
          <w:color w:val="000000" w:themeColor="text1"/>
          <w:sz w:val="28"/>
          <w:szCs w:val="28"/>
          <w:rtl/>
          <w:lang w:eastAsia="ar-SA"/>
        </w:rPr>
        <w:t xml:space="preserve"> </w:t>
      </w:r>
      <w:proofErr w:type="spellStart"/>
      <w:r w:rsidRPr="00CE50EB">
        <w:rPr>
          <w:rFonts w:ascii="Sakkal Majalla" w:hAnsi="Sakkal Majalla" w:cs="Sakkal Majalla"/>
          <w:color w:val="000000" w:themeColor="text1"/>
          <w:sz w:val="28"/>
          <w:szCs w:val="28"/>
          <w:rtl/>
          <w:lang w:eastAsia="ar-SA"/>
        </w:rPr>
        <w:t>1998،</w:t>
      </w:r>
      <w:r w:rsidRPr="00CE50EB">
        <w:rPr>
          <w:rStyle w:val="Appelnotedebasdep"/>
          <w:rFonts w:ascii="Sakkal Majalla" w:hAnsi="Sakkal Majalla" w:cs="Sakkal Majalla"/>
          <w:color w:val="000000" w:themeColor="text1"/>
          <w:sz w:val="28"/>
          <w:szCs w:val="28"/>
          <w:rtl/>
        </w:rPr>
        <w:t>(</w:t>
      </w:r>
      <w:proofErr w:type="spellEnd"/>
      <w:r w:rsidRPr="00CE50EB">
        <w:rPr>
          <w:rStyle w:val="Appelnotedebasdep"/>
          <w:rFonts w:ascii="Sakkal Majalla" w:hAnsi="Sakkal Majalla" w:cs="Sakkal Majalla"/>
          <w:color w:val="000000" w:themeColor="text1"/>
          <w:sz w:val="28"/>
          <w:szCs w:val="28"/>
          <w:rtl/>
        </w:rPr>
        <w:footnoteReference w:id="4"/>
      </w:r>
      <w:proofErr w:type="spellStart"/>
      <w:r w:rsidRPr="00CE50EB">
        <w:rPr>
          <w:rStyle w:val="Appelnotedebasdep"/>
          <w:rFonts w:ascii="Sakkal Majalla" w:hAnsi="Sakkal Majalla" w:cs="Sakkal Majalla"/>
          <w:color w:val="000000" w:themeColor="text1"/>
          <w:sz w:val="28"/>
          <w:szCs w:val="28"/>
          <w:rtl/>
        </w:rPr>
        <w:t>)</w:t>
      </w:r>
      <w:proofErr w:type="spellEnd"/>
      <w:r w:rsidRPr="00CE50EB">
        <w:rPr>
          <w:rFonts w:ascii="Sakkal Majalla" w:hAnsi="Sakkal Majalla" w:cs="Sakkal Majalla"/>
          <w:color w:val="000000" w:themeColor="text1"/>
          <w:sz w:val="28"/>
          <w:szCs w:val="28"/>
          <w:rtl/>
          <w:lang w:eastAsia="ar-SA"/>
        </w:rPr>
        <w:t xml:space="preserve"> استحدث بالمرسوم المؤرخ في 14 أكتوبر 1955 فصلا </w:t>
      </w:r>
      <w:proofErr w:type="spellStart"/>
      <w:r w:rsidRPr="00CE50EB">
        <w:rPr>
          <w:rFonts w:ascii="Sakkal Majalla" w:hAnsi="Sakkal Majalla" w:cs="Sakkal Majalla"/>
          <w:color w:val="000000" w:themeColor="text1"/>
          <w:sz w:val="28"/>
          <w:szCs w:val="28"/>
          <w:rtl/>
          <w:lang w:eastAsia="ar-SA"/>
        </w:rPr>
        <w:t>ثالثا،</w:t>
      </w:r>
      <w:proofErr w:type="spellEnd"/>
      <w:r w:rsidRPr="00CE50EB">
        <w:rPr>
          <w:rFonts w:ascii="Sakkal Majalla" w:hAnsi="Sakkal Majalla" w:cs="Sakkal Majalla"/>
          <w:color w:val="000000" w:themeColor="text1"/>
          <w:sz w:val="28"/>
          <w:szCs w:val="28"/>
          <w:rtl/>
          <w:lang w:eastAsia="ar-SA"/>
        </w:rPr>
        <w:t xml:space="preserve"> معنون </w:t>
      </w:r>
      <w:proofErr w:type="spellStart"/>
      <w:r w:rsidRPr="00CE50EB">
        <w:rPr>
          <w:rFonts w:ascii="Sakkal Majalla" w:hAnsi="Sakkal Majalla" w:cs="Sakkal Majalla"/>
          <w:color w:val="000000" w:themeColor="text1"/>
          <w:sz w:val="28"/>
          <w:szCs w:val="28"/>
          <w:rtl/>
          <w:lang w:eastAsia="ar-SA"/>
        </w:rPr>
        <w:t>بـ</w:t>
      </w:r>
      <w:proofErr w:type="spellEnd"/>
      <w:r w:rsidRPr="00CE50EB">
        <w:rPr>
          <w:rFonts w:ascii="Sakkal Majalla" w:hAnsi="Sakkal Majalla" w:cs="Sakkal Majalla"/>
          <w:color w:val="000000" w:themeColor="text1"/>
          <w:sz w:val="28"/>
          <w:szCs w:val="28"/>
          <w:rtl/>
          <w:lang w:eastAsia="ar-SA"/>
        </w:rPr>
        <w:t>: "الأحكام المطبقة في المكاتب التي تشتمل على البطاقات العقارية المعلوماتية"</w:t>
      </w:r>
      <w:r w:rsidRPr="00CE50EB">
        <w:rPr>
          <w:rFonts w:ascii="Sakkal Majalla" w:hAnsi="Sakkal Majalla" w:cs="Sakkal Majalla"/>
          <w:color w:val="000000" w:themeColor="text1"/>
          <w:sz w:val="28"/>
          <w:szCs w:val="28"/>
        </w:rPr>
        <w:t>(Chapitre III : Dispositions applicables dans les bureaux dotés d'un fichier immobilier informatisé)</w:t>
      </w:r>
      <w:r w:rsidRPr="00CE50EB">
        <w:rPr>
          <w:rFonts w:ascii="Sakkal Majalla" w:hAnsi="Sakkal Majalla" w:cs="Sakkal Majalla"/>
          <w:color w:val="000000" w:themeColor="text1"/>
          <w:sz w:val="28"/>
          <w:szCs w:val="28"/>
          <w:rtl/>
        </w:rPr>
        <w:t xml:space="preserve"> </w:t>
      </w:r>
      <w:r w:rsidRPr="00CE50EB">
        <w:rPr>
          <w:rFonts w:ascii="Sakkal Majalla" w:hAnsi="Sakkal Majalla" w:cs="Sakkal Majalla"/>
          <w:color w:val="000000" w:themeColor="text1"/>
          <w:sz w:val="28"/>
          <w:szCs w:val="28"/>
          <w:rtl/>
          <w:lang w:eastAsia="ar-SA"/>
        </w:rPr>
        <w:t xml:space="preserve">وهذا في المادة 53-1 والذي من خلالها حدد الإجراءات القانونية الواجب اتباعها في عمليات إيداع المالكين لحقوقهم </w:t>
      </w:r>
      <w:proofErr w:type="spellStart"/>
      <w:r w:rsidRPr="00CE50EB">
        <w:rPr>
          <w:rFonts w:ascii="Sakkal Majalla" w:hAnsi="Sakkal Majalla" w:cs="Sakkal Majalla"/>
          <w:color w:val="000000" w:themeColor="text1"/>
          <w:sz w:val="28"/>
          <w:szCs w:val="28"/>
          <w:rtl/>
          <w:lang w:eastAsia="ar-SA"/>
        </w:rPr>
        <w:t>العينية،</w:t>
      </w:r>
      <w:proofErr w:type="spellEnd"/>
      <w:r w:rsidRPr="00CE50EB">
        <w:rPr>
          <w:rFonts w:ascii="Sakkal Majalla" w:hAnsi="Sakkal Majalla" w:cs="Sakkal Majalla"/>
          <w:color w:val="000000" w:themeColor="text1"/>
          <w:sz w:val="28"/>
          <w:szCs w:val="28"/>
          <w:rtl/>
          <w:lang w:eastAsia="ar-SA"/>
        </w:rPr>
        <w:t xml:space="preserve"> ودفع مستخرجات الحقوق </w:t>
      </w:r>
      <w:proofErr w:type="spellStart"/>
      <w:r w:rsidRPr="00CE50EB">
        <w:rPr>
          <w:rFonts w:ascii="Sakkal Majalla" w:hAnsi="Sakkal Majalla" w:cs="Sakkal Majalla"/>
          <w:color w:val="000000" w:themeColor="text1"/>
          <w:sz w:val="28"/>
          <w:szCs w:val="28"/>
          <w:rtl/>
          <w:lang w:eastAsia="ar-SA"/>
        </w:rPr>
        <w:t>المشهرة،</w:t>
      </w:r>
      <w:proofErr w:type="spellEnd"/>
      <w:r w:rsidRPr="00CE50EB">
        <w:rPr>
          <w:rFonts w:ascii="Sakkal Majalla" w:hAnsi="Sakkal Majalla" w:cs="Sakkal Majalla"/>
          <w:color w:val="000000" w:themeColor="text1"/>
          <w:sz w:val="28"/>
          <w:szCs w:val="28"/>
          <w:rtl/>
          <w:lang w:eastAsia="ar-SA"/>
        </w:rPr>
        <w:t xml:space="preserve"> كما نظم إجراءات حفظها وترتيبها في </w:t>
      </w:r>
      <w:proofErr w:type="spellStart"/>
      <w:r w:rsidRPr="00CE50EB">
        <w:rPr>
          <w:rFonts w:ascii="Sakkal Majalla" w:hAnsi="Sakkal Majalla" w:cs="Sakkal Majalla"/>
          <w:color w:val="000000" w:themeColor="text1"/>
          <w:sz w:val="28"/>
          <w:szCs w:val="28"/>
          <w:rtl/>
          <w:lang w:eastAsia="ar-SA"/>
        </w:rPr>
        <w:t>الأرشيف.</w:t>
      </w:r>
      <w:r w:rsidRPr="00CE50EB">
        <w:rPr>
          <w:rStyle w:val="Appelnotedebasdep"/>
          <w:rFonts w:ascii="Sakkal Majalla" w:hAnsi="Sakkal Majalla" w:cs="Sakkal Majalla"/>
          <w:color w:val="000000" w:themeColor="text1"/>
          <w:sz w:val="28"/>
          <w:szCs w:val="28"/>
          <w:rtl/>
        </w:rPr>
        <w:t>(</w:t>
      </w:r>
      <w:proofErr w:type="spellEnd"/>
      <w:r w:rsidRPr="00CE50EB">
        <w:rPr>
          <w:rStyle w:val="Appelnotedebasdep"/>
          <w:rFonts w:ascii="Sakkal Majalla" w:hAnsi="Sakkal Majalla" w:cs="Sakkal Majalla"/>
          <w:color w:val="000000" w:themeColor="text1"/>
          <w:sz w:val="28"/>
          <w:szCs w:val="28"/>
          <w:rtl/>
        </w:rPr>
        <w:footnoteReference w:id="5"/>
      </w:r>
      <w:proofErr w:type="spellStart"/>
      <w:r w:rsidRPr="00CE50EB">
        <w:rPr>
          <w:rStyle w:val="Appelnotedebasdep"/>
          <w:rFonts w:ascii="Sakkal Majalla" w:hAnsi="Sakkal Majalla" w:cs="Sakkal Majalla"/>
          <w:color w:val="000000" w:themeColor="text1"/>
          <w:sz w:val="28"/>
          <w:szCs w:val="28"/>
          <w:rtl/>
        </w:rPr>
        <w:t>)</w:t>
      </w:r>
      <w:proofErr w:type="spellEnd"/>
    </w:p>
    <w:p w:rsidR="009F3771" w:rsidRPr="00CE50EB" w:rsidRDefault="009F3771" w:rsidP="002B1603">
      <w:pPr>
        <w:pStyle w:val="NormalWeb"/>
        <w:shd w:val="clear" w:color="auto" w:fill="FFFFFF"/>
        <w:bidi/>
        <w:spacing w:before="0" w:beforeAutospacing="0" w:after="240" w:afterAutospacing="0" w:line="276" w:lineRule="auto"/>
        <w:ind w:firstLine="515"/>
        <w:jc w:val="both"/>
        <w:rPr>
          <w:rFonts w:ascii="Sakkal Majalla" w:hAnsi="Sakkal Majalla" w:cs="Sakkal Majalla"/>
          <w:color w:val="000000" w:themeColor="text1"/>
          <w:sz w:val="28"/>
          <w:szCs w:val="28"/>
          <w:rtl/>
        </w:rPr>
      </w:pPr>
      <w:r w:rsidRPr="00CE50EB">
        <w:rPr>
          <w:rFonts w:ascii="Sakkal Majalla" w:hAnsi="Sakkal Majalla" w:cs="Sakkal Majalla"/>
          <w:color w:val="000000" w:themeColor="text1"/>
          <w:sz w:val="28"/>
          <w:szCs w:val="28"/>
          <w:rtl/>
        </w:rPr>
        <w:t xml:space="preserve">وهذا قبل أن يتم تطوير إجراءات الشهر العقاري للعقود المحررة </w:t>
      </w:r>
      <w:proofErr w:type="spellStart"/>
      <w:r w:rsidRPr="00CE50EB">
        <w:rPr>
          <w:rFonts w:ascii="Sakkal Majalla" w:hAnsi="Sakkal Majalla" w:cs="Sakkal Majalla"/>
          <w:color w:val="000000" w:themeColor="text1"/>
          <w:sz w:val="28"/>
          <w:szCs w:val="28"/>
          <w:rtl/>
        </w:rPr>
        <w:t>إلكترونيا،</w:t>
      </w:r>
      <w:proofErr w:type="spellEnd"/>
      <w:r w:rsidRPr="00CE50EB">
        <w:rPr>
          <w:rFonts w:ascii="Sakkal Majalla" w:hAnsi="Sakkal Majalla" w:cs="Sakkal Majalla"/>
          <w:color w:val="000000" w:themeColor="text1"/>
          <w:sz w:val="28"/>
          <w:szCs w:val="28"/>
          <w:rtl/>
        </w:rPr>
        <w:t xml:space="preserve"> لجعلها هي الأخرى تتماشى مع نظام </w:t>
      </w:r>
      <w:proofErr w:type="spellStart"/>
      <w:r w:rsidRPr="00CE50EB">
        <w:rPr>
          <w:rFonts w:ascii="Sakkal Majalla" w:hAnsi="Sakkal Majalla" w:cs="Sakkal Majalla"/>
          <w:color w:val="000000" w:themeColor="text1"/>
          <w:sz w:val="28"/>
          <w:szCs w:val="28"/>
          <w:rtl/>
        </w:rPr>
        <w:t>المعلوماتية،</w:t>
      </w:r>
      <w:proofErr w:type="spellEnd"/>
      <w:r w:rsidRPr="00CE50EB">
        <w:rPr>
          <w:rFonts w:ascii="Sakkal Majalla" w:hAnsi="Sakkal Majalla" w:cs="Sakkal Majalla"/>
          <w:color w:val="000000" w:themeColor="text1"/>
          <w:sz w:val="28"/>
          <w:szCs w:val="28"/>
          <w:rtl/>
        </w:rPr>
        <w:t xml:space="preserve"> ومن أجل تنفيذ إجراءات </w:t>
      </w:r>
      <w:proofErr w:type="spellStart"/>
      <w:r w:rsidRPr="00CE50EB">
        <w:rPr>
          <w:rFonts w:ascii="Sakkal Majalla" w:hAnsi="Sakkal Majalla" w:cs="Sakkal Majalla"/>
          <w:color w:val="000000" w:themeColor="text1"/>
          <w:sz w:val="28"/>
          <w:szCs w:val="28"/>
          <w:rtl/>
        </w:rPr>
        <w:t>الشهر،</w:t>
      </w:r>
      <w:proofErr w:type="spellEnd"/>
      <w:r w:rsidRPr="00CE50EB">
        <w:rPr>
          <w:rFonts w:ascii="Sakkal Majalla" w:hAnsi="Sakkal Majalla" w:cs="Sakkal Majalla"/>
          <w:color w:val="000000" w:themeColor="text1"/>
          <w:sz w:val="28"/>
          <w:szCs w:val="28"/>
          <w:rtl/>
        </w:rPr>
        <w:t xml:space="preserve"> فقد استحدث المشرع الفرنسي تطبيق إلكتروني يدعى </w:t>
      </w:r>
      <w:proofErr w:type="spellStart"/>
      <w:r w:rsidRPr="00CE50EB">
        <w:rPr>
          <w:rFonts w:ascii="Sakkal Majalla" w:hAnsi="Sakkal Majalla" w:cs="Sakkal Majalla"/>
          <w:color w:val="000000" w:themeColor="text1"/>
          <w:sz w:val="28"/>
          <w:szCs w:val="28"/>
          <w:rtl/>
        </w:rPr>
        <w:t>"</w:t>
      </w:r>
      <w:r w:rsidRPr="00CE50EB">
        <w:rPr>
          <w:rFonts w:ascii="Sakkal Majalla" w:hAnsi="Sakkal Majalla" w:cs="Sakkal Majalla"/>
          <w:color w:val="000000" w:themeColor="text1"/>
          <w:sz w:val="28"/>
          <w:szCs w:val="28"/>
        </w:rPr>
        <w:t>Télé@ctes</w:t>
      </w:r>
      <w:r w:rsidRPr="00CE50EB">
        <w:rPr>
          <w:rFonts w:ascii="Sakkal Majalla" w:hAnsi="Sakkal Majalla" w:cs="Sakkal Majalla"/>
          <w:color w:val="000000" w:themeColor="text1"/>
          <w:sz w:val="28"/>
          <w:szCs w:val="28"/>
          <w:rtl/>
        </w:rPr>
        <w:t>"</w:t>
      </w:r>
      <w:proofErr w:type="spellEnd"/>
      <w:r w:rsidRPr="00CE50EB">
        <w:rPr>
          <w:rFonts w:ascii="Sakkal Majalla" w:hAnsi="Sakkal Majalla" w:cs="Sakkal Majalla"/>
          <w:color w:val="000000" w:themeColor="text1"/>
          <w:sz w:val="28"/>
          <w:szCs w:val="28"/>
          <w:rtl/>
        </w:rPr>
        <w:t xml:space="preserve"> والذي من خلاله يتم تحويل البيانات المعلوماتية بين الموثقين ومصالح الشهر </w:t>
      </w:r>
      <w:proofErr w:type="spellStart"/>
      <w:r w:rsidRPr="00CE50EB">
        <w:rPr>
          <w:rFonts w:ascii="Sakkal Majalla" w:hAnsi="Sakkal Majalla" w:cs="Sakkal Majalla"/>
          <w:color w:val="000000" w:themeColor="text1"/>
          <w:sz w:val="28"/>
          <w:szCs w:val="28"/>
          <w:rtl/>
        </w:rPr>
        <w:t>العقاري،</w:t>
      </w:r>
      <w:r w:rsidRPr="00CE50EB">
        <w:rPr>
          <w:rStyle w:val="Appelnotedebasdep"/>
          <w:rFonts w:ascii="Sakkal Majalla" w:eastAsiaTheme="minorEastAsia" w:hAnsi="Sakkal Majalla" w:cs="Sakkal Majalla"/>
          <w:color w:val="000000" w:themeColor="text1"/>
          <w:sz w:val="28"/>
          <w:szCs w:val="28"/>
          <w:rtl/>
        </w:rPr>
        <w:t>(</w:t>
      </w:r>
      <w:proofErr w:type="spellEnd"/>
      <w:r w:rsidRPr="00CE50EB">
        <w:rPr>
          <w:rStyle w:val="Appelnotedebasdep"/>
          <w:rFonts w:ascii="Sakkal Majalla" w:eastAsiaTheme="minorEastAsia" w:hAnsi="Sakkal Majalla" w:cs="Sakkal Majalla"/>
          <w:color w:val="000000" w:themeColor="text1"/>
          <w:sz w:val="28"/>
          <w:szCs w:val="28"/>
          <w:rtl/>
        </w:rPr>
        <w:footnoteReference w:id="6"/>
      </w:r>
      <w:proofErr w:type="spellStart"/>
      <w:r w:rsidRPr="00CE50EB">
        <w:rPr>
          <w:rStyle w:val="Appelnotedebasdep"/>
          <w:rFonts w:ascii="Sakkal Majalla" w:eastAsiaTheme="minorEastAsia" w:hAnsi="Sakkal Majalla" w:cs="Sakkal Majalla"/>
          <w:color w:val="000000" w:themeColor="text1"/>
          <w:sz w:val="28"/>
          <w:szCs w:val="28"/>
          <w:rtl/>
        </w:rPr>
        <w:t>)</w:t>
      </w:r>
      <w:proofErr w:type="spellEnd"/>
      <w:r w:rsidRPr="00CE50EB">
        <w:rPr>
          <w:rFonts w:ascii="Sakkal Majalla" w:hAnsi="Sakkal Majalla" w:cs="Sakkal Majalla"/>
          <w:color w:val="000000" w:themeColor="text1"/>
          <w:sz w:val="28"/>
          <w:szCs w:val="28"/>
          <w:rtl/>
        </w:rPr>
        <w:t xml:space="preserve"> إلى جانب عدة تطبيقات أخرى مساهمة في تسيير مختلف مهام المصالح </w:t>
      </w:r>
      <w:proofErr w:type="spellStart"/>
      <w:r w:rsidRPr="00CE50EB">
        <w:rPr>
          <w:rFonts w:ascii="Sakkal Majalla" w:hAnsi="Sakkal Majalla" w:cs="Sakkal Majalla"/>
          <w:color w:val="000000" w:themeColor="text1"/>
          <w:sz w:val="28"/>
          <w:szCs w:val="28"/>
          <w:rtl/>
        </w:rPr>
        <w:t>العقارية،</w:t>
      </w:r>
      <w:proofErr w:type="spellEnd"/>
      <w:r w:rsidRPr="00CE50EB">
        <w:rPr>
          <w:rFonts w:ascii="Sakkal Majalla" w:hAnsi="Sakkal Majalla" w:cs="Sakkal Majalla"/>
          <w:color w:val="000000" w:themeColor="text1"/>
          <w:sz w:val="28"/>
          <w:szCs w:val="28"/>
          <w:rtl/>
        </w:rPr>
        <w:t xml:space="preserve"> لاسيما في إجراء الشهر </w:t>
      </w:r>
      <w:proofErr w:type="spellStart"/>
      <w:r w:rsidRPr="00CE50EB">
        <w:rPr>
          <w:rFonts w:ascii="Sakkal Majalla" w:hAnsi="Sakkal Majalla" w:cs="Sakkal Majalla"/>
          <w:color w:val="000000" w:themeColor="text1"/>
          <w:sz w:val="28"/>
          <w:szCs w:val="28"/>
          <w:rtl/>
        </w:rPr>
        <w:t>العقاري،</w:t>
      </w:r>
      <w:proofErr w:type="spellEnd"/>
      <w:r w:rsidRPr="00CE50EB">
        <w:rPr>
          <w:rFonts w:ascii="Sakkal Majalla" w:hAnsi="Sakkal Majalla" w:cs="Sakkal Majalla"/>
          <w:color w:val="000000" w:themeColor="text1"/>
          <w:sz w:val="28"/>
          <w:szCs w:val="28"/>
          <w:rtl/>
        </w:rPr>
        <w:t xml:space="preserve"> فقد شهد المشرع الفرنسي مؤخرا قفزة نوعية من خلال جملة من الإصلاحات التشريعية التي </w:t>
      </w:r>
      <w:proofErr w:type="spellStart"/>
      <w:r w:rsidRPr="00CE50EB">
        <w:rPr>
          <w:rFonts w:ascii="Sakkal Majalla" w:hAnsi="Sakkal Majalla" w:cs="Sakkal Majalla"/>
          <w:color w:val="000000" w:themeColor="text1"/>
          <w:sz w:val="28"/>
          <w:szCs w:val="28"/>
          <w:rtl/>
        </w:rPr>
        <w:t>عرفها،</w:t>
      </w:r>
      <w:proofErr w:type="spellEnd"/>
      <w:r w:rsidRPr="00CE50EB">
        <w:rPr>
          <w:rFonts w:ascii="Sakkal Majalla" w:hAnsi="Sakkal Majalla" w:cs="Sakkal Majalla"/>
          <w:color w:val="000000" w:themeColor="text1"/>
          <w:sz w:val="28"/>
          <w:szCs w:val="28"/>
          <w:rtl/>
        </w:rPr>
        <w:t xml:space="preserve"> بالخصوص في مجال الشهر </w:t>
      </w:r>
      <w:proofErr w:type="spellStart"/>
      <w:r w:rsidRPr="00CE50EB">
        <w:rPr>
          <w:rFonts w:ascii="Sakkal Majalla" w:hAnsi="Sakkal Majalla" w:cs="Sakkal Majalla"/>
          <w:color w:val="000000" w:themeColor="text1"/>
          <w:sz w:val="28"/>
          <w:szCs w:val="28"/>
          <w:rtl/>
        </w:rPr>
        <w:t>العقاري،</w:t>
      </w:r>
      <w:proofErr w:type="spellEnd"/>
      <w:r w:rsidRPr="00CE50EB">
        <w:rPr>
          <w:rFonts w:ascii="Sakkal Majalla" w:hAnsi="Sakkal Majalla" w:cs="Sakkal Majalla"/>
          <w:color w:val="000000" w:themeColor="text1"/>
          <w:sz w:val="28"/>
          <w:szCs w:val="28"/>
          <w:rtl/>
        </w:rPr>
        <w:t xml:space="preserve"> أين اعترف المشرع الفرنسي لأول مرة وبنص صريح بإمكانية إبرام البيع العقاري إلكترونيا لضمان تسهيل وتيسير إجراءات نقل الملكية العقارية وهذا في المادة 103/</w:t>
      </w:r>
      <w:r w:rsidRPr="00CE50EB">
        <w:rPr>
          <w:rFonts w:ascii="Sakkal Majalla" w:hAnsi="Sakkal Majalla" w:cs="Sakkal Majalla"/>
          <w:color w:val="000000" w:themeColor="text1"/>
          <w:sz w:val="28"/>
          <w:szCs w:val="28"/>
          <w:vertAlign w:val="superscript"/>
        </w:rPr>
        <w:t>I</w:t>
      </w:r>
      <w:r w:rsidRPr="00CE50EB">
        <w:rPr>
          <w:rFonts w:ascii="Sakkal Majalla" w:hAnsi="Sakkal Majalla" w:cs="Sakkal Majalla"/>
          <w:color w:val="000000" w:themeColor="text1"/>
          <w:sz w:val="28"/>
          <w:szCs w:val="28"/>
          <w:vertAlign w:val="superscript"/>
          <w:rtl/>
        </w:rPr>
        <w:t xml:space="preserve">-3 </w:t>
      </w:r>
      <w:r w:rsidRPr="00CE50EB">
        <w:rPr>
          <w:rFonts w:ascii="Sakkal Majalla" w:hAnsi="Sakkal Majalla" w:cs="Sakkal Majalla"/>
          <w:color w:val="000000" w:themeColor="text1"/>
          <w:sz w:val="28"/>
          <w:szCs w:val="28"/>
          <w:rtl/>
        </w:rPr>
        <w:t xml:space="preserve">من القانون رقم 2016-1321 المؤرخ في 07 أكتوبر </w:t>
      </w:r>
      <w:proofErr w:type="spellStart"/>
      <w:r w:rsidRPr="00CE50EB">
        <w:rPr>
          <w:rFonts w:ascii="Sakkal Majalla" w:hAnsi="Sakkal Majalla" w:cs="Sakkal Majalla"/>
          <w:color w:val="000000" w:themeColor="text1"/>
          <w:sz w:val="28"/>
          <w:szCs w:val="28"/>
          <w:rtl/>
        </w:rPr>
        <w:t>2016،</w:t>
      </w:r>
      <w:proofErr w:type="spellEnd"/>
      <w:r w:rsidRPr="00CE50EB">
        <w:rPr>
          <w:rFonts w:ascii="Sakkal Majalla" w:hAnsi="Sakkal Majalla" w:cs="Sakkal Majalla"/>
          <w:color w:val="000000" w:themeColor="text1"/>
          <w:sz w:val="28"/>
          <w:szCs w:val="28"/>
          <w:rtl/>
        </w:rPr>
        <w:t xml:space="preserve"> المتعلق بالجمهورية الرقمية،</w:t>
      </w:r>
      <w:proofErr w:type="spellStart"/>
      <w:r w:rsidRPr="00CE50EB">
        <w:rPr>
          <w:rStyle w:val="Appelnotedebasdep"/>
          <w:rFonts w:ascii="Sakkal Majalla" w:hAnsi="Sakkal Majalla" w:cs="Sakkal Majalla"/>
          <w:color w:val="000000" w:themeColor="text1"/>
          <w:sz w:val="28"/>
          <w:szCs w:val="28"/>
          <w:rtl/>
          <w:lang w:bidi="ar-TN"/>
        </w:rPr>
        <w:t>(</w:t>
      </w:r>
      <w:proofErr w:type="spellEnd"/>
      <w:r w:rsidRPr="00CE50EB">
        <w:rPr>
          <w:rStyle w:val="Appelnotedebasdep"/>
          <w:rFonts w:ascii="Sakkal Majalla" w:hAnsi="Sakkal Majalla" w:cs="Sakkal Majalla"/>
          <w:color w:val="000000" w:themeColor="text1"/>
          <w:sz w:val="28"/>
          <w:szCs w:val="28"/>
          <w:rtl/>
          <w:lang w:bidi="ar-TN"/>
        </w:rPr>
        <w:footnoteReference w:id="7"/>
      </w:r>
      <w:proofErr w:type="spellStart"/>
      <w:r w:rsidRPr="00CE50EB">
        <w:rPr>
          <w:rStyle w:val="Appelnotedebasdep"/>
          <w:rFonts w:ascii="Sakkal Majalla" w:hAnsi="Sakkal Majalla" w:cs="Sakkal Majalla"/>
          <w:color w:val="000000" w:themeColor="text1"/>
          <w:sz w:val="28"/>
          <w:szCs w:val="28"/>
          <w:rtl/>
          <w:lang w:bidi="ar-TN"/>
        </w:rPr>
        <w:t>)</w:t>
      </w:r>
      <w:proofErr w:type="spellEnd"/>
      <w:r w:rsidRPr="00CE50EB">
        <w:rPr>
          <w:rFonts w:ascii="Sakkal Majalla" w:hAnsi="Sakkal Majalla" w:cs="Sakkal Majalla"/>
          <w:color w:val="000000" w:themeColor="text1"/>
          <w:sz w:val="28"/>
          <w:szCs w:val="28"/>
          <w:rtl/>
        </w:rPr>
        <w:t xml:space="preserve"> كما أجاز اعتماد التوقيع الإلكتروني على هذه العقود أو على الرسائل الإلكترونية المرسلة </w:t>
      </w:r>
      <w:proofErr w:type="spellStart"/>
      <w:r w:rsidRPr="00CE50EB">
        <w:rPr>
          <w:rFonts w:ascii="Sakkal Majalla" w:hAnsi="Sakkal Majalla" w:cs="Sakkal Majalla"/>
          <w:color w:val="000000" w:themeColor="text1"/>
          <w:sz w:val="28"/>
          <w:szCs w:val="28"/>
          <w:rtl/>
        </w:rPr>
        <w:t>بها،</w:t>
      </w:r>
      <w:r w:rsidRPr="00CE50EB">
        <w:rPr>
          <w:rStyle w:val="Appelnotedebasdep"/>
          <w:rFonts w:ascii="Sakkal Majalla" w:hAnsi="Sakkal Majalla" w:cs="Sakkal Majalla"/>
          <w:color w:val="000000" w:themeColor="text1"/>
          <w:sz w:val="28"/>
          <w:szCs w:val="28"/>
          <w:rtl/>
          <w:lang w:bidi="ar-TN"/>
        </w:rPr>
        <w:t>(</w:t>
      </w:r>
      <w:proofErr w:type="spellEnd"/>
      <w:r w:rsidRPr="00CE50EB">
        <w:rPr>
          <w:rStyle w:val="Appelnotedebasdep"/>
          <w:rFonts w:ascii="Sakkal Majalla" w:hAnsi="Sakkal Majalla" w:cs="Sakkal Majalla"/>
          <w:color w:val="000000" w:themeColor="text1"/>
          <w:sz w:val="28"/>
          <w:szCs w:val="28"/>
          <w:rtl/>
          <w:lang w:bidi="ar-TN"/>
        </w:rPr>
        <w:footnoteReference w:id="8"/>
      </w:r>
      <w:proofErr w:type="spellStart"/>
      <w:r w:rsidRPr="00CE50EB">
        <w:rPr>
          <w:rStyle w:val="Appelnotedebasdep"/>
          <w:rFonts w:ascii="Sakkal Majalla" w:hAnsi="Sakkal Majalla" w:cs="Sakkal Majalla"/>
          <w:color w:val="000000" w:themeColor="text1"/>
          <w:sz w:val="28"/>
          <w:szCs w:val="28"/>
          <w:rtl/>
          <w:lang w:bidi="ar-TN"/>
        </w:rPr>
        <w:t>)</w:t>
      </w:r>
      <w:proofErr w:type="spellEnd"/>
      <w:r w:rsidRPr="00CE50EB">
        <w:rPr>
          <w:rFonts w:ascii="Sakkal Majalla" w:hAnsi="Sakkal Majalla" w:cs="Sakkal Majalla"/>
          <w:color w:val="000000" w:themeColor="text1"/>
          <w:sz w:val="28"/>
          <w:szCs w:val="28"/>
          <w:rtl/>
        </w:rPr>
        <w:t xml:space="preserve"> فقد كان ذلك ممهدا لاعتماد نظام المعلوماتية في مختلف نشاطات المصالح العقارية.</w:t>
      </w:r>
    </w:p>
    <w:p w:rsidR="009F3771" w:rsidRPr="00CE50EB" w:rsidRDefault="009F3771" w:rsidP="009F3771">
      <w:pPr>
        <w:bidi/>
        <w:spacing w:after="0"/>
        <w:jc w:val="both"/>
        <w:rPr>
          <w:rFonts w:ascii="Sakkal Majalla" w:hAnsi="Sakkal Majalla" w:cs="Sakkal Majalla"/>
          <w:b/>
          <w:bCs/>
          <w:color w:val="000000" w:themeColor="text1"/>
          <w:sz w:val="28"/>
          <w:szCs w:val="28"/>
          <w:rtl/>
        </w:rPr>
      </w:pPr>
      <w:r w:rsidRPr="00CE50EB">
        <w:rPr>
          <w:rFonts w:ascii="Sakkal Majalla" w:hAnsi="Sakkal Majalla" w:cs="Sakkal Majalla"/>
          <w:b/>
          <w:bCs/>
          <w:color w:val="000000" w:themeColor="text1"/>
          <w:sz w:val="28"/>
          <w:szCs w:val="28"/>
          <w:rtl/>
        </w:rPr>
        <w:t>ثانيا:التطور المعلوماتي لمهام مصالح الشهر العقاري والتسجيل</w:t>
      </w:r>
    </w:p>
    <w:p w:rsidR="009F3771" w:rsidRPr="00CE50EB" w:rsidRDefault="009F3771" w:rsidP="009F3771">
      <w:pPr>
        <w:bidi/>
        <w:spacing w:after="0"/>
        <w:ind w:firstLine="515"/>
        <w:jc w:val="both"/>
        <w:rPr>
          <w:rFonts w:ascii="Sakkal Majalla" w:hAnsi="Sakkal Majalla" w:cs="Sakkal Majalla"/>
          <w:color w:val="000000" w:themeColor="text1"/>
          <w:sz w:val="28"/>
          <w:szCs w:val="28"/>
        </w:rPr>
      </w:pPr>
      <w:r w:rsidRPr="00CE50EB">
        <w:rPr>
          <w:rFonts w:ascii="Sakkal Majalla" w:hAnsi="Sakkal Majalla" w:cs="Sakkal Majalla"/>
          <w:color w:val="000000" w:themeColor="text1"/>
          <w:sz w:val="28"/>
          <w:szCs w:val="28"/>
          <w:rtl/>
        </w:rPr>
        <w:t xml:space="preserve">فقد كانت أول تسمية لها هي "محافظة </w:t>
      </w:r>
      <w:proofErr w:type="spellStart"/>
      <w:r w:rsidRPr="00CE50EB">
        <w:rPr>
          <w:rFonts w:ascii="Sakkal Majalla" w:hAnsi="Sakkal Majalla" w:cs="Sakkal Majalla"/>
          <w:color w:val="000000" w:themeColor="text1"/>
          <w:sz w:val="28"/>
          <w:szCs w:val="28"/>
          <w:rtl/>
        </w:rPr>
        <w:t>الرهون</w:t>
      </w:r>
      <w:proofErr w:type="spellEnd"/>
      <w:r w:rsidRPr="00CE50EB">
        <w:rPr>
          <w:rFonts w:ascii="Sakkal Majalla" w:hAnsi="Sakkal Majalla" w:cs="Sakkal Majalla"/>
          <w:color w:val="000000" w:themeColor="text1"/>
          <w:sz w:val="28"/>
          <w:szCs w:val="28"/>
        </w:rPr>
        <w:t xml:space="preserve"> conservation des hypothèques -</w:t>
      </w:r>
      <w:proofErr w:type="spellStart"/>
      <w:r w:rsidRPr="00CE50EB">
        <w:rPr>
          <w:rFonts w:ascii="Sakkal Majalla" w:hAnsi="Sakkal Majalla" w:cs="Sakkal Majalla"/>
          <w:color w:val="000000" w:themeColor="text1"/>
          <w:sz w:val="28"/>
          <w:szCs w:val="28"/>
          <w:rtl/>
        </w:rPr>
        <w:t>"</w:t>
      </w:r>
      <w:proofErr w:type="spellEnd"/>
      <w:r w:rsidRPr="00CE50EB">
        <w:rPr>
          <w:rFonts w:ascii="Sakkal Majalla" w:hAnsi="Sakkal Majalla" w:cs="Sakkal Majalla"/>
          <w:color w:val="000000" w:themeColor="text1"/>
          <w:sz w:val="28"/>
          <w:szCs w:val="28"/>
          <w:rtl/>
        </w:rPr>
        <w:t xml:space="preserve"> وبقيت هذه التسمية سارية لغاية صدور الأمر رقم 2010-638 المؤرخ في 10 جوان </w:t>
      </w:r>
      <w:proofErr w:type="spellStart"/>
      <w:r w:rsidRPr="00CE50EB">
        <w:rPr>
          <w:rFonts w:ascii="Sakkal Majalla" w:hAnsi="Sakkal Majalla" w:cs="Sakkal Majalla"/>
          <w:color w:val="000000" w:themeColor="text1"/>
          <w:sz w:val="28"/>
          <w:szCs w:val="28"/>
          <w:rtl/>
        </w:rPr>
        <w:t>2010،</w:t>
      </w:r>
      <w:proofErr w:type="spellEnd"/>
      <w:r w:rsidRPr="00CE50EB">
        <w:rPr>
          <w:rFonts w:ascii="Sakkal Majalla" w:hAnsi="Sakkal Majalla" w:cs="Sakkal Majalla"/>
          <w:color w:val="000000" w:themeColor="text1"/>
          <w:sz w:val="28"/>
          <w:szCs w:val="28"/>
          <w:rtl/>
        </w:rPr>
        <w:t xml:space="preserve"> والذي بموجبه تم إلغاء نظام محافظات </w:t>
      </w:r>
      <w:proofErr w:type="spellStart"/>
      <w:r w:rsidRPr="00CE50EB">
        <w:rPr>
          <w:rFonts w:ascii="Sakkal Majalla" w:hAnsi="Sakkal Majalla" w:cs="Sakkal Majalla"/>
          <w:color w:val="000000" w:themeColor="text1"/>
          <w:sz w:val="28"/>
          <w:szCs w:val="28"/>
          <w:rtl/>
        </w:rPr>
        <w:lastRenderedPageBreak/>
        <w:t>الرهون،</w:t>
      </w:r>
      <w:r w:rsidRPr="00CE50EB">
        <w:rPr>
          <w:rStyle w:val="Appelnotedebasdep"/>
          <w:rFonts w:ascii="Sakkal Majalla" w:hAnsi="Sakkal Majalla" w:cs="Sakkal Majalla"/>
          <w:color w:val="000000" w:themeColor="text1"/>
          <w:sz w:val="28"/>
          <w:szCs w:val="28"/>
          <w:rtl/>
        </w:rPr>
        <w:t>(</w:t>
      </w:r>
      <w:proofErr w:type="spellEnd"/>
      <w:r w:rsidRPr="00CE50EB">
        <w:rPr>
          <w:rStyle w:val="Appelnotedebasdep"/>
          <w:rFonts w:ascii="Sakkal Majalla" w:hAnsi="Sakkal Majalla" w:cs="Sakkal Majalla"/>
          <w:color w:val="000000" w:themeColor="text1"/>
          <w:sz w:val="28"/>
          <w:szCs w:val="28"/>
          <w:rtl/>
        </w:rPr>
        <w:footnoteReference w:id="9"/>
      </w:r>
      <w:proofErr w:type="spellStart"/>
      <w:r w:rsidRPr="00CE50EB">
        <w:rPr>
          <w:rStyle w:val="Appelnotedebasdep"/>
          <w:rFonts w:ascii="Sakkal Majalla" w:hAnsi="Sakkal Majalla" w:cs="Sakkal Majalla"/>
          <w:color w:val="000000" w:themeColor="text1"/>
          <w:sz w:val="28"/>
          <w:szCs w:val="28"/>
          <w:rtl/>
        </w:rPr>
        <w:t>)</w:t>
      </w:r>
      <w:proofErr w:type="spellEnd"/>
      <w:r w:rsidRPr="00CE50EB">
        <w:rPr>
          <w:rFonts w:ascii="Sakkal Majalla" w:hAnsi="Sakkal Majalla" w:cs="Sakkal Majalla"/>
          <w:color w:val="000000" w:themeColor="text1"/>
          <w:sz w:val="28"/>
          <w:szCs w:val="28"/>
          <w:rtl/>
        </w:rPr>
        <w:t xml:space="preserve"> وتم استبدال التسمية </w:t>
      </w:r>
      <w:proofErr w:type="spellStart"/>
      <w:r w:rsidRPr="00CE50EB">
        <w:rPr>
          <w:rFonts w:ascii="Sakkal Majalla" w:hAnsi="Sakkal Majalla" w:cs="Sakkal Majalla"/>
          <w:color w:val="000000" w:themeColor="text1"/>
          <w:sz w:val="28"/>
          <w:szCs w:val="28"/>
          <w:rtl/>
        </w:rPr>
        <w:t>بـ</w:t>
      </w:r>
      <w:proofErr w:type="spellEnd"/>
      <w:r w:rsidRPr="00CE50EB">
        <w:rPr>
          <w:rFonts w:ascii="Sakkal Majalla" w:hAnsi="Sakkal Majalla" w:cs="Sakkal Majalla"/>
          <w:color w:val="000000" w:themeColor="text1"/>
          <w:sz w:val="28"/>
          <w:szCs w:val="28"/>
          <w:rtl/>
        </w:rPr>
        <w:t xml:space="preserve"> "مصالح الشهر العقاري- </w:t>
      </w:r>
      <w:r w:rsidRPr="00CE50EB">
        <w:rPr>
          <w:rFonts w:ascii="Sakkal Majalla" w:hAnsi="Sakkal Majalla" w:cs="Sakkal Majalla"/>
          <w:color w:val="000000" w:themeColor="text1"/>
          <w:sz w:val="28"/>
          <w:szCs w:val="28"/>
          <w:shd w:val="clear" w:color="auto" w:fill="FFFFFF"/>
        </w:rPr>
        <w:t>services chargés de la publicité foncière</w:t>
      </w:r>
      <w:proofErr w:type="spellStart"/>
      <w:r w:rsidRPr="00CE50EB">
        <w:rPr>
          <w:rFonts w:ascii="Sakkal Majalla" w:hAnsi="Sakkal Majalla" w:cs="Sakkal Majalla"/>
          <w:color w:val="000000" w:themeColor="text1"/>
          <w:sz w:val="28"/>
          <w:szCs w:val="28"/>
          <w:rtl/>
        </w:rPr>
        <w:t>"</w:t>
      </w:r>
      <w:r w:rsidRPr="00CE50EB">
        <w:rPr>
          <w:rStyle w:val="Appelnotedebasdep"/>
          <w:rFonts w:ascii="Sakkal Majalla" w:hAnsi="Sakkal Majalla" w:cs="Sakkal Majalla"/>
          <w:color w:val="000000" w:themeColor="text1"/>
          <w:sz w:val="28"/>
          <w:szCs w:val="28"/>
          <w:rtl/>
        </w:rPr>
        <w:t>(</w:t>
      </w:r>
      <w:proofErr w:type="spellEnd"/>
      <w:r w:rsidRPr="00CE50EB">
        <w:rPr>
          <w:rStyle w:val="Appelnotedebasdep"/>
          <w:rFonts w:ascii="Sakkal Majalla" w:hAnsi="Sakkal Majalla" w:cs="Sakkal Majalla"/>
          <w:color w:val="000000" w:themeColor="text1"/>
          <w:sz w:val="28"/>
          <w:szCs w:val="28"/>
          <w:rtl/>
        </w:rPr>
        <w:footnoteReference w:id="10"/>
      </w:r>
      <w:proofErr w:type="spellStart"/>
      <w:r w:rsidRPr="00CE50EB">
        <w:rPr>
          <w:rStyle w:val="Appelnotedebasdep"/>
          <w:rFonts w:ascii="Sakkal Majalla" w:hAnsi="Sakkal Majalla" w:cs="Sakkal Majalla"/>
          <w:color w:val="000000" w:themeColor="text1"/>
          <w:sz w:val="28"/>
          <w:szCs w:val="28"/>
          <w:rtl/>
        </w:rPr>
        <w:t>)</w:t>
      </w:r>
      <w:proofErr w:type="spellEnd"/>
      <w:r w:rsidRPr="00CE50EB">
        <w:rPr>
          <w:rFonts w:ascii="Sakkal Majalla" w:hAnsi="Sakkal Majalla" w:cs="Sakkal Majalla"/>
          <w:color w:val="000000" w:themeColor="text1"/>
          <w:sz w:val="28"/>
          <w:szCs w:val="28"/>
          <w:rtl/>
        </w:rPr>
        <w:t xml:space="preserve"> وقد بقيت هذه التسمية سارية حتى شهر </w:t>
      </w:r>
      <w:proofErr w:type="spellStart"/>
      <w:r w:rsidRPr="00CE50EB">
        <w:rPr>
          <w:rFonts w:ascii="Sakkal Majalla" w:hAnsi="Sakkal Majalla" w:cs="Sakkal Majalla"/>
          <w:color w:val="000000" w:themeColor="text1"/>
          <w:sz w:val="28"/>
          <w:szCs w:val="28"/>
          <w:rtl/>
        </w:rPr>
        <w:t>ماي</w:t>
      </w:r>
      <w:proofErr w:type="spellEnd"/>
      <w:r w:rsidRPr="00CE50EB">
        <w:rPr>
          <w:rFonts w:ascii="Sakkal Majalla" w:hAnsi="Sakkal Majalla" w:cs="Sakkal Majalla"/>
          <w:color w:val="000000" w:themeColor="text1"/>
          <w:sz w:val="28"/>
          <w:szCs w:val="28"/>
          <w:rtl/>
        </w:rPr>
        <w:t xml:space="preserve"> </w:t>
      </w:r>
      <w:proofErr w:type="spellStart"/>
      <w:r w:rsidRPr="00CE50EB">
        <w:rPr>
          <w:rFonts w:ascii="Sakkal Majalla" w:hAnsi="Sakkal Majalla" w:cs="Sakkal Majalla"/>
          <w:color w:val="000000" w:themeColor="text1"/>
          <w:sz w:val="28"/>
          <w:szCs w:val="28"/>
          <w:rtl/>
        </w:rPr>
        <w:t>2017،</w:t>
      </w:r>
      <w:proofErr w:type="spellEnd"/>
      <w:r w:rsidRPr="00CE50EB">
        <w:rPr>
          <w:rFonts w:ascii="Sakkal Majalla" w:hAnsi="Sakkal Majalla" w:cs="Sakkal Majalla"/>
          <w:color w:val="000000" w:themeColor="text1"/>
          <w:sz w:val="28"/>
          <w:szCs w:val="28"/>
          <w:rtl/>
        </w:rPr>
        <w:t xml:space="preserve"> أين صدر القرار المؤرخ في 31 </w:t>
      </w:r>
      <w:proofErr w:type="spellStart"/>
      <w:r w:rsidRPr="00CE50EB">
        <w:rPr>
          <w:rFonts w:ascii="Sakkal Majalla" w:hAnsi="Sakkal Majalla" w:cs="Sakkal Majalla"/>
          <w:color w:val="000000" w:themeColor="text1"/>
          <w:sz w:val="28"/>
          <w:szCs w:val="28"/>
          <w:rtl/>
        </w:rPr>
        <w:t>ماي</w:t>
      </w:r>
      <w:proofErr w:type="spellEnd"/>
      <w:r w:rsidRPr="00CE50EB">
        <w:rPr>
          <w:rFonts w:ascii="Sakkal Majalla" w:hAnsi="Sakkal Majalla" w:cs="Sakkal Majalla"/>
          <w:color w:val="000000" w:themeColor="text1"/>
          <w:sz w:val="28"/>
          <w:szCs w:val="28"/>
          <w:rtl/>
        </w:rPr>
        <w:t xml:space="preserve"> 2017 المعدل للقرار الصادر بتاريخ 28 ديسمبر 2001 والمنظم لتسيير لمصالح الشهر </w:t>
      </w:r>
      <w:proofErr w:type="spellStart"/>
      <w:r w:rsidRPr="00CE50EB">
        <w:rPr>
          <w:rFonts w:ascii="Sakkal Majalla" w:hAnsi="Sakkal Majalla" w:cs="Sakkal Majalla"/>
          <w:color w:val="000000" w:themeColor="text1"/>
          <w:sz w:val="28"/>
          <w:szCs w:val="28"/>
          <w:rtl/>
        </w:rPr>
        <w:t>العقاري،</w:t>
      </w:r>
      <w:r w:rsidRPr="00CE50EB">
        <w:rPr>
          <w:rStyle w:val="Appelnotedebasdep"/>
          <w:rFonts w:ascii="Sakkal Majalla" w:hAnsi="Sakkal Majalla" w:cs="Sakkal Majalla"/>
          <w:color w:val="000000" w:themeColor="text1"/>
          <w:sz w:val="28"/>
          <w:szCs w:val="28"/>
          <w:rtl/>
        </w:rPr>
        <w:t>(</w:t>
      </w:r>
      <w:proofErr w:type="spellEnd"/>
      <w:r w:rsidRPr="00CE50EB">
        <w:rPr>
          <w:rStyle w:val="Appelnotedebasdep"/>
          <w:rFonts w:ascii="Sakkal Majalla" w:hAnsi="Sakkal Majalla" w:cs="Sakkal Majalla"/>
          <w:color w:val="000000" w:themeColor="text1"/>
          <w:sz w:val="28"/>
          <w:szCs w:val="28"/>
          <w:rtl/>
        </w:rPr>
        <w:footnoteReference w:id="11"/>
      </w:r>
      <w:proofErr w:type="spellStart"/>
      <w:r w:rsidRPr="00CE50EB">
        <w:rPr>
          <w:rStyle w:val="Appelnotedebasdep"/>
          <w:rFonts w:ascii="Sakkal Majalla" w:hAnsi="Sakkal Majalla" w:cs="Sakkal Majalla"/>
          <w:color w:val="000000" w:themeColor="text1"/>
          <w:sz w:val="28"/>
          <w:szCs w:val="28"/>
          <w:rtl/>
        </w:rPr>
        <w:t>)</w:t>
      </w:r>
      <w:proofErr w:type="spellEnd"/>
      <w:r w:rsidRPr="00CE50EB">
        <w:rPr>
          <w:rFonts w:ascii="Sakkal Majalla" w:hAnsi="Sakkal Majalla" w:cs="Sakkal Majalla"/>
          <w:color w:val="000000" w:themeColor="text1"/>
          <w:sz w:val="28"/>
          <w:szCs w:val="28"/>
          <w:rtl/>
        </w:rPr>
        <w:t xml:space="preserve"> وعدل من تسمية مصالح الشهر العقاري لتصبح </w:t>
      </w:r>
      <w:r w:rsidRPr="00CE50EB">
        <w:rPr>
          <w:rFonts w:ascii="Sakkal Majalla" w:hAnsi="Sakkal Majalla" w:cs="Sakkal Majalla"/>
          <w:b/>
          <w:bCs/>
          <w:color w:val="000000" w:themeColor="text1"/>
          <w:sz w:val="28"/>
          <w:szCs w:val="28"/>
          <w:rtl/>
        </w:rPr>
        <w:t>"</w:t>
      </w:r>
      <w:r w:rsidRPr="00CE50EB">
        <w:rPr>
          <w:rFonts w:ascii="Sakkal Majalla" w:hAnsi="Sakkal Majalla" w:cs="Sakkal Majalla"/>
          <w:color w:val="000000" w:themeColor="text1"/>
          <w:sz w:val="28"/>
          <w:szCs w:val="28"/>
          <w:rtl/>
        </w:rPr>
        <w:t>مصالح الشهر العقاري والتسجيل</w:t>
      </w:r>
      <w:r w:rsidRPr="00CE50EB">
        <w:rPr>
          <w:rFonts w:ascii="Sakkal Majalla" w:hAnsi="Sakkal Majalla" w:cs="Sakkal Majalla"/>
          <w:b/>
          <w:bCs/>
          <w:color w:val="000000" w:themeColor="text1"/>
          <w:sz w:val="28"/>
          <w:szCs w:val="28"/>
          <w:rtl/>
        </w:rPr>
        <w:t xml:space="preserve">- </w:t>
      </w:r>
      <w:r w:rsidRPr="00CE50EB">
        <w:rPr>
          <w:rFonts w:ascii="Sakkal Majalla" w:hAnsi="Sakkal Majalla" w:cs="Sakkal Majalla"/>
          <w:color w:val="000000" w:themeColor="text1"/>
          <w:sz w:val="28"/>
          <w:szCs w:val="28"/>
        </w:rPr>
        <w:t>les services chargés de la publicité foncière et de l’enregistrement </w:t>
      </w:r>
      <w:r w:rsidRPr="00CE50EB">
        <w:rPr>
          <w:rFonts w:ascii="Sakkal Majalla" w:hAnsi="Sakkal Majalla" w:cs="Sakkal Majalla"/>
          <w:b/>
          <w:bCs/>
          <w:color w:val="000000" w:themeColor="text1"/>
          <w:sz w:val="28"/>
          <w:szCs w:val="28"/>
          <w:rtl/>
        </w:rPr>
        <w:t xml:space="preserve"> </w:t>
      </w:r>
      <w:proofErr w:type="spellStart"/>
      <w:r w:rsidRPr="00CE50EB">
        <w:rPr>
          <w:rFonts w:ascii="Sakkal Majalla" w:hAnsi="Sakkal Majalla" w:cs="Sakkal Majalla"/>
          <w:b/>
          <w:bCs/>
          <w:color w:val="000000" w:themeColor="text1"/>
          <w:sz w:val="28"/>
          <w:szCs w:val="28"/>
          <w:rtl/>
        </w:rPr>
        <w:t>"</w:t>
      </w:r>
      <w:proofErr w:type="spellEnd"/>
      <w:r w:rsidRPr="00CE50EB">
        <w:rPr>
          <w:rFonts w:ascii="Sakkal Majalla" w:hAnsi="Sakkal Majalla" w:cs="Sakkal Majalla"/>
          <w:color w:val="000000" w:themeColor="text1"/>
          <w:sz w:val="28"/>
          <w:szCs w:val="28"/>
          <w:rtl/>
        </w:rPr>
        <w:t xml:space="preserve"> وذلك في التصرفات الخاضعة لإلزامية التسجيل والشهر </w:t>
      </w:r>
      <w:proofErr w:type="spellStart"/>
      <w:r w:rsidRPr="00CE50EB">
        <w:rPr>
          <w:rFonts w:ascii="Sakkal Majalla" w:hAnsi="Sakkal Majalla" w:cs="Sakkal Majalla"/>
          <w:color w:val="000000" w:themeColor="text1"/>
          <w:sz w:val="28"/>
          <w:szCs w:val="28"/>
          <w:rtl/>
        </w:rPr>
        <w:t>معا،</w:t>
      </w:r>
      <w:proofErr w:type="spellEnd"/>
      <w:r w:rsidRPr="00CE50EB">
        <w:rPr>
          <w:rFonts w:ascii="Sakkal Majalla" w:hAnsi="Sakkal Majalla" w:cs="Sakkal Majalla"/>
          <w:color w:val="000000" w:themeColor="text1"/>
          <w:sz w:val="28"/>
          <w:szCs w:val="28"/>
          <w:rtl/>
        </w:rPr>
        <w:t xml:space="preserve"> وقد نص في المادة الأولى:</w:t>
      </w:r>
    </w:p>
    <w:p w:rsidR="009F3771" w:rsidRPr="00CE50EB" w:rsidRDefault="009F3771" w:rsidP="009F3771">
      <w:pPr>
        <w:widowControl w:val="0"/>
        <w:autoSpaceDE w:val="0"/>
        <w:autoSpaceDN w:val="0"/>
        <w:adjustRightInd w:val="0"/>
        <w:spacing w:after="0"/>
        <w:ind w:firstLine="567"/>
        <w:jc w:val="both"/>
        <w:rPr>
          <w:rFonts w:ascii="Sakkal Majalla" w:hAnsi="Sakkal Majalla" w:cs="Sakkal Majalla"/>
          <w:color w:val="000000" w:themeColor="text1"/>
          <w:sz w:val="28"/>
          <w:szCs w:val="28"/>
          <w:rtl/>
        </w:rPr>
      </w:pPr>
      <w:r w:rsidRPr="00CE50EB">
        <w:rPr>
          <w:rFonts w:ascii="Sakkal Majalla" w:hAnsi="Sakkal Majalla" w:cs="Sakkal Majalla"/>
          <w:color w:val="000000" w:themeColor="text1"/>
          <w:sz w:val="28"/>
          <w:szCs w:val="28"/>
        </w:rPr>
        <w:t>Art 1 d’Arrêté</w:t>
      </w:r>
      <w:r w:rsidRPr="00CE50EB">
        <w:rPr>
          <w:rStyle w:val="lev"/>
          <w:rFonts w:ascii="Sakkal Majalla" w:hAnsi="Sakkal Majalla" w:cs="Sakkal Majalla"/>
          <w:color w:val="000000" w:themeColor="text1"/>
          <w:sz w:val="28"/>
          <w:szCs w:val="28"/>
          <w:shd w:val="clear" w:color="auto" w:fill="FFFFFF"/>
        </w:rPr>
        <w:t xml:space="preserve"> </w:t>
      </w:r>
      <w:r w:rsidRPr="00CE50EB">
        <w:rPr>
          <w:rStyle w:val="lev"/>
          <w:rFonts w:ascii="Sakkal Majalla" w:hAnsi="Sakkal Majalla" w:cs="Sakkal Majalla"/>
          <w:b w:val="0"/>
          <w:bCs w:val="0"/>
          <w:color w:val="000000" w:themeColor="text1"/>
          <w:sz w:val="28"/>
          <w:szCs w:val="28"/>
          <w:shd w:val="clear" w:color="auto" w:fill="FFFFFF"/>
        </w:rPr>
        <w:t>du 28 décembre 2001</w:t>
      </w:r>
      <w:r w:rsidRPr="00CE50EB">
        <w:rPr>
          <w:rStyle w:val="lev"/>
          <w:rFonts w:ascii="Sakkal Majalla" w:hAnsi="Sakkal Majalla" w:cs="Sakkal Majalla"/>
          <w:color w:val="000000" w:themeColor="text1"/>
          <w:sz w:val="28"/>
          <w:szCs w:val="28"/>
          <w:shd w:val="clear" w:color="auto" w:fill="FFFFFF"/>
        </w:rPr>
        <w:t> </w:t>
      </w:r>
      <w:r w:rsidRPr="00CE50EB">
        <w:rPr>
          <w:rFonts w:ascii="Sakkal Majalla" w:hAnsi="Sakkal Majalla" w:cs="Sakkal Majalla"/>
          <w:color w:val="000000" w:themeColor="text1"/>
          <w:sz w:val="28"/>
          <w:szCs w:val="28"/>
        </w:rPr>
        <w:t xml:space="preserve">Modifié par Arrêté du 31 mai 2017: </w:t>
      </w:r>
    </w:p>
    <w:p w:rsidR="009F3771" w:rsidRPr="00CE50EB" w:rsidRDefault="009F3771" w:rsidP="002B1603">
      <w:pPr>
        <w:widowControl w:val="0"/>
        <w:autoSpaceDE w:val="0"/>
        <w:autoSpaceDN w:val="0"/>
        <w:adjustRightInd w:val="0"/>
        <w:spacing w:after="0"/>
        <w:ind w:firstLine="567"/>
        <w:jc w:val="both"/>
        <w:rPr>
          <w:rFonts w:ascii="Sakkal Majalla" w:hAnsi="Sakkal Majalla" w:cs="Sakkal Majalla"/>
          <w:color w:val="000000" w:themeColor="text1"/>
          <w:sz w:val="28"/>
          <w:szCs w:val="28"/>
          <w:rtl/>
        </w:rPr>
      </w:pPr>
      <w:r w:rsidRPr="00CE50EB">
        <w:rPr>
          <w:rFonts w:ascii="Sakkal Majalla" w:hAnsi="Sakkal Majalla" w:cs="Sakkal Majalla"/>
          <w:color w:val="000000" w:themeColor="text1"/>
          <w:sz w:val="28"/>
          <w:szCs w:val="28"/>
        </w:rPr>
        <w:t>« La gestion de la documentation juridique sur les immeubles, ainsi que la gestion des actes et déclarations, détenus par les services chargés de la publicité foncière et de l’enregistrement ».</w:t>
      </w:r>
      <w:r w:rsidRPr="00CE50EB">
        <w:rPr>
          <w:rStyle w:val="Appelnotedebasdep"/>
          <w:rFonts w:ascii="Sakkal Majalla" w:hAnsi="Sakkal Majalla" w:cs="Sakkal Majalla"/>
          <w:color w:val="000000" w:themeColor="text1"/>
          <w:sz w:val="28"/>
          <w:szCs w:val="28"/>
          <w:rtl/>
        </w:rPr>
        <w:t xml:space="preserve"> </w:t>
      </w:r>
      <w:r w:rsidRPr="00CE50EB">
        <w:rPr>
          <w:rStyle w:val="Appelnotedebasdep"/>
          <w:rFonts w:ascii="Sakkal Majalla" w:hAnsi="Sakkal Majalla" w:cs="Sakkal Majalla"/>
          <w:color w:val="000000" w:themeColor="text1"/>
          <w:sz w:val="28"/>
          <w:szCs w:val="28"/>
        </w:rPr>
        <w:t>(</w:t>
      </w:r>
      <w:r w:rsidRPr="00CE50EB">
        <w:rPr>
          <w:rStyle w:val="Appelnotedebasdep"/>
          <w:rFonts w:ascii="Sakkal Majalla" w:hAnsi="Sakkal Majalla" w:cs="Sakkal Majalla"/>
          <w:color w:val="000000" w:themeColor="text1"/>
          <w:sz w:val="28"/>
          <w:szCs w:val="28"/>
        </w:rPr>
        <w:footnoteReference w:id="12"/>
      </w:r>
      <w:r w:rsidRPr="00CE50EB">
        <w:rPr>
          <w:rStyle w:val="Appelnotedebasdep"/>
          <w:rFonts w:ascii="Sakkal Majalla" w:hAnsi="Sakkal Majalla" w:cs="Sakkal Majalla"/>
          <w:color w:val="000000" w:themeColor="text1"/>
          <w:sz w:val="28"/>
          <w:szCs w:val="28"/>
        </w:rPr>
        <w:t>)</w:t>
      </w:r>
    </w:p>
    <w:p w:rsidR="009F3771" w:rsidRPr="00CE50EB" w:rsidRDefault="009F3771" w:rsidP="009F3771">
      <w:pPr>
        <w:bidi/>
        <w:spacing w:after="0"/>
        <w:ind w:firstLine="515"/>
        <w:jc w:val="both"/>
        <w:rPr>
          <w:rFonts w:ascii="Sakkal Majalla" w:hAnsi="Sakkal Majalla" w:cs="Sakkal Majalla"/>
          <w:color w:val="000000" w:themeColor="text1"/>
          <w:sz w:val="28"/>
          <w:szCs w:val="28"/>
          <w:rtl/>
        </w:rPr>
      </w:pPr>
      <w:r w:rsidRPr="00CE50EB">
        <w:rPr>
          <w:rFonts w:ascii="Sakkal Majalla" w:hAnsi="Sakkal Majalla" w:cs="Sakkal Majalla"/>
          <w:color w:val="000000" w:themeColor="text1"/>
          <w:sz w:val="28"/>
          <w:szCs w:val="28"/>
          <w:rtl/>
        </w:rPr>
        <w:t xml:space="preserve">وقد عدل المشرع الفرنسي مؤخرا تنظيم المهام المحاسبية للجهات المستقلة عن المصالح </w:t>
      </w:r>
      <w:proofErr w:type="spellStart"/>
      <w:r w:rsidRPr="00CE50EB">
        <w:rPr>
          <w:rFonts w:ascii="Sakkal Majalla" w:hAnsi="Sakkal Majalla" w:cs="Sakkal Majalla"/>
          <w:color w:val="000000" w:themeColor="text1"/>
          <w:sz w:val="28"/>
          <w:szCs w:val="28"/>
          <w:rtl/>
        </w:rPr>
        <w:t>المالية،</w:t>
      </w:r>
      <w:proofErr w:type="spellEnd"/>
      <w:r w:rsidRPr="00CE50EB">
        <w:rPr>
          <w:rFonts w:ascii="Sakkal Majalla" w:hAnsi="Sakkal Majalla" w:cs="Sakkal Majalla"/>
          <w:color w:val="000000" w:themeColor="text1"/>
          <w:sz w:val="28"/>
          <w:szCs w:val="28"/>
        </w:rPr>
        <w:t xml:space="preserve"> </w:t>
      </w:r>
      <w:r w:rsidRPr="00CE50EB">
        <w:rPr>
          <w:rFonts w:ascii="Sakkal Majalla" w:hAnsi="Sakkal Majalla" w:cs="Sakkal Majalla"/>
          <w:color w:val="000000" w:themeColor="text1"/>
          <w:sz w:val="28"/>
          <w:szCs w:val="28"/>
          <w:rtl/>
        </w:rPr>
        <w:t xml:space="preserve">أين أشار في المرسوم رقم 2017-214 المؤرخ في 20 فيفري 2017 المنظم للمهام المتعلقة بالشهر </w:t>
      </w:r>
      <w:proofErr w:type="spellStart"/>
      <w:r w:rsidRPr="00CE50EB">
        <w:rPr>
          <w:rFonts w:ascii="Sakkal Majalla" w:hAnsi="Sakkal Majalla" w:cs="Sakkal Majalla"/>
          <w:color w:val="000000" w:themeColor="text1"/>
          <w:sz w:val="28"/>
          <w:szCs w:val="28"/>
          <w:rtl/>
        </w:rPr>
        <w:t>العقاري،</w:t>
      </w:r>
      <w:proofErr w:type="spellEnd"/>
      <w:r w:rsidRPr="00CE50EB">
        <w:rPr>
          <w:rFonts w:ascii="Sakkal Majalla" w:hAnsi="Sakkal Majalla" w:cs="Sakkal Majalla"/>
          <w:color w:val="000000" w:themeColor="text1"/>
          <w:sz w:val="28"/>
          <w:szCs w:val="28"/>
          <w:rtl/>
        </w:rPr>
        <w:t xml:space="preserve"> والمهام المرتبطة </w:t>
      </w:r>
      <w:proofErr w:type="spellStart"/>
      <w:r w:rsidRPr="00CE50EB">
        <w:rPr>
          <w:rFonts w:ascii="Sakkal Majalla" w:hAnsi="Sakkal Majalla" w:cs="Sakkal Majalla"/>
          <w:color w:val="000000" w:themeColor="text1"/>
          <w:sz w:val="28"/>
          <w:szCs w:val="28"/>
          <w:rtl/>
        </w:rPr>
        <w:t>بالتسجيل،</w:t>
      </w:r>
      <w:proofErr w:type="spellEnd"/>
      <w:r w:rsidRPr="00CE50EB">
        <w:rPr>
          <w:rFonts w:ascii="Sakkal Majalla" w:hAnsi="Sakkal Majalla" w:cs="Sakkal Majalla"/>
          <w:color w:val="000000" w:themeColor="text1"/>
          <w:sz w:val="28"/>
          <w:szCs w:val="28"/>
          <w:rtl/>
        </w:rPr>
        <w:t xml:space="preserve"> إلى الخروج عن القاعدة العامة التي تقتضي تخويل المهام </w:t>
      </w:r>
      <w:proofErr w:type="spellStart"/>
      <w:r w:rsidRPr="00CE50EB">
        <w:rPr>
          <w:rFonts w:ascii="Sakkal Majalla" w:hAnsi="Sakkal Majalla" w:cs="Sakkal Majalla"/>
          <w:color w:val="000000" w:themeColor="text1"/>
          <w:sz w:val="28"/>
          <w:szCs w:val="28"/>
          <w:rtl/>
        </w:rPr>
        <w:t>الجبائية</w:t>
      </w:r>
      <w:proofErr w:type="spellEnd"/>
      <w:r w:rsidRPr="00CE50EB">
        <w:rPr>
          <w:rFonts w:ascii="Sakkal Majalla" w:hAnsi="Sakkal Majalla" w:cs="Sakkal Majalla"/>
          <w:color w:val="000000" w:themeColor="text1"/>
          <w:sz w:val="28"/>
          <w:szCs w:val="28"/>
          <w:rtl/>
        </w:rPr>
        <w:t xml:space="preserve"> للمصالح </w:t>
      </w:r>
      <w:proofErr w:type="spellStart"/>
      <w:r w:rsidRPr="00CE50EB">
        <w:rPr>
          <w:rFonts w:ascii="Sakkal Majalla" w:hAnsi="Sakkal Majalla" w:cs="Sakkal Majalla"/>
          <w:color w:val="000000" w:themeColor="text1"/>
          <w:sz w:val="28"/>
          <w:szCs w:val="28"/>
          <w:rtl/>
        </w:rPr>
        <w:t>المالية،</w:t>
      </w:r>
      <w:proofErr w:type="spellEnd"/>
      <w:r w:rsidRPr="00CE50EB">
        <w:rPr>
          <w:rFonts w:ascii="Sakkal Majalla" w:hAnsi="Sakkal Majalla" w:cs="Sakkal Majalla"/>
          <w:color w:val="000000" w:themeColor="text1"/>
          <w:sz w:val="28"/>
          <w:szCs w:val="28"/>
          <w:rtl/>
        </w:rPr>
        <w:t xml:space="preserve"> وأجاز أن تتم أمام جهات مختلفة عن تلك المحددة في القوانين </w:t>
      </w:r>
      <w:proofErr w:type="spellStart"/>
      <w:r w:rsidRPr="00CE50EB">
        <w:rPr>
          <w:rFonts w:ascii="Sakkal Majalla" w:hAnsi="Sakkal Majalla" w:cs="Sakkal Majalla"/>
          <w:color w:val="000000" w:themeColor="text1"/>
          <w:sz w:val="28"/>
          <w:szCs w:val="28"/>
          <w:rtl/>
        </w:rPr>
        <w:t>الجبائية.</w:t>
      </w:r>
      <w:r w:rsidRPr="00CE50EB">
        <w:rPr>
          <w:rStyle w:val="Appelnotedebasdep"/>
          <w:rFonts w:ascii="Sakkal Majalla" w:hAnsi="Sakkal Majalla" w:cs="Sakkal Majalla"/>
          <w:color w:val="000000" w:themeColor="text1"/>
          <w:sz w:val="28"/>
          <w:szCs w:val="28"/>
          <w:rtl/>
        </w:rPr>
        <w:t>(</w:t>
      </w:r>
      <w:proofErr w:type="spellEnd"/>
      <w:r w:rsidRPr="00CE50EB">
        <w:rPr>
          <w:rStyle w:val="Appelnotedebasdep"/>
          <w:rFonts w:ascii="Sakkal Majalla" w:hAnsi="Sakkal Majalla" w:cs="Sakkal Majalla"/>
          <w:color w:val="000000" w:themeColor="text1"/>
          <w:sz w:val="28"/>
          <w:szCs w:val="28"/>
          <w:rtl/>
        </w:rPr>
        <w:footnoteReference w:id="13"/>
      </w:r>
      <w:proofErr w:type="spellStart"/>
      <w:r w:rsidRPr="00CE50EB">
        <w:rPr>
          <w:rStyle w:val="Appelnotedebasdep"/>
          <w:rFonts w:ascii="Sakkal Majalla" w:hAnsi="Sakkal Majalla" w:cs="Sakkal Majalla"/>
          <w:color w:val="000000" w:themeColor="text1"/>
          <w:sz w:val="28"/>
          <w:szCs w:val="28"/>
          <w:rtl/>
        </w:rPr>
        <w:t>)</w:t>
      </w:r>
      <w:proofErr w:type="spellEnd"/>
      <w:r w:rsidRPr="00CE50EB">
        <w:rPr>
          <w:rFonts w:ascii="Sakkal Majalla" w:hAnsi="Sakkal Majalla" w:cs="Sakkal Majalla"/>
          <w:color w:val="000000" w:themeColor="text1"/>
          <w:sz w:val="28"/>
          <w:szCs w:val="28"/>
          <w:rtl/>
        </w:rPr>
        <w:t xml:space="preserve"> </w:t>
      </w:r>
    </w:p>
    <w:p w:rsidR="009F3771" w:rsidRPr="00CE50EB" w:rsidRDefault="009F3771" w:rsidP="009F3771">
      <w:pPr>
        <w:bidi/>
        <w:ind w:firstLine="567"/>
        <w:jc w:val="both"/>
        <w:rPr>
          <w:rFonts w:ascii="Sakkal Majalla" w:hAnsi="Sakkal Majalla" w:cs="Sakkal Majalla"/>
          <w:b/>
          <w:bCs/>
          <w:color w:val="000000" w:themeColor="text1"/>
          <w:sz w:val="28"/>
          <w:szCs w:val="28"/>
          <w:rtl/>
        </w:rPr>
      </w:pPr>
      <w:r w:rsidRPr="00CE50EB">
        <w:rPr>
          <w:rFonts w:ascii="Sakkal Majalla" w:hAnsi="Sakkal Majalla" w:cs="Sakkal Majalla"/>
          <w:color w:val="000000" w:themeColor="text1"/>
          <w:sz w:val="28"/>
          <w:szCs w:val="28"/>
          <w:rtl/>
        </w:rPr>
        <w:t xml:space="preserve">وفعلا تم تطبيق ذلك بموجب الأمر  المؤرخ في 17 </w:t>
      </w:r>
      <w:proofErr w:type="spellStart"/>
      <w:r w:rsidRPr="00CE50EB">
        <w:rPr>
          <w:rFonts w:ascii="Sakkal Majalla" w:hAnsi="Sakkal Majalla" w:cs="Sakkal Majalla"/>
          <w:color w:val="000000" w:themeColor="text1"/>
          <w:sz w:val="28"/>
          <w:szCs w:val="28"/>
          <w:rtl/>
        </w:rPr>
        <w:t>أفريل</w:t>
      </w:r>
      <w:proofErr w:type="spellEnd"/>
      <w:r w:rsidRPr="00CE50EB">
        <w:rPr>
          <w:rFonts w:ascii="Sakkal Majalla" w:hAnsi="Sakkal Majalla" w:cs="Sakkal Majalla"/>
          <w:color w:val="000000" w:themeColor="text1"/>
          <w:sz w:val="28"/>
          <w:szCs w:val="28"/>
          <w:rtl/>
        </w:rPr>
        <w:t xml:space="preserve"> </w:t>
      </w:r>
      <w:proofErr w:type="spellStart"/>
      <w:r w:rsidRPr="00CE50EB">
        <w:rPr>
          <w:rFonts w:ascii="Sakkal Majalla" w:hAnsi="Sakkal Majalla" w:cs="Sakkal Majalla"/>
          <w:color w:val="000000" w:themeColor="text1"/>
          <w:sz w:val="28"/>
          <w:szCs w:val="28"/>
          <w:rtl/>
        </w:rPr>
        <w:t>2017،</w:t>
      </w:r>
      <w:r w:rsidRPr="00CE50EB">
        <w:rPr>
          <w:rStyle w:val="Appelnotedebasdep"/>
          <w:rFonts w:ascii="Sakkal Majalla" w:hAnsi="Sakkal Majalla" w:cs="Sakkal Majalla"/>
          <w:color w:val="000000" w:themeColor="text1"/>
          <w:sz w:val="28"/>
          <w:szCs w:val="28"/>
          <w:rtl/>
        </w:rPr>
        <w:t>(</w:t>
      </w:r>
      <w:proofErr w:type="spellEnd"/>
      <w:r w:rsidRPr="00CE50EB">
        <w:rPr>
          <w:rStyle w:val="Appelnotedebasdep"/>
          <w:rFonts w:ascii="Sakkal Majalla" w:hAnsi="Sakkal Majalla" w:cs="Sakkal Majalla"/>
          <w:color w:val="000000" w:themeColor="text1"/>
          <w:sz w:val="28"/>
          <w:szCs w:val="28"/>
          <w:rtl/>
        </w:rPr>
        <w:footnoteReference w:id="14"/>
      </w:r>
      <w:proofErr w:type="spellStart"/>
      <w:r w:rsidRPr="00CE50EB">
        <w:rPr>
          <w:rStyle w:val="Appelnotedebasdep"/>
          <w:rFonts w:ascii="Sakkal Majalla" w:hAnsi="Sakkal Majalla" w:cs="Sakkal Majalla"/>
          <w:color w:val="000000" w:themeColor="text1"/>
          <w:sz w:val="28"/>
          <w:szCs w:val="28"/>
          <w:rtl/>
        </w:rPr>
        <w:t>)</w:t>
      </w:r>
      <w:proofErr w:type="spellEnd"/>
      <w:r w:rsidRPr="00CE50EB">
        <w:rPr>
          <w:rFonts w:ascii="Sakkal Majalla" w:hAnsi="Sakkal Majalla" w:cs="Sakkal Majalla"/>
          <w:color w:val="000000" w:themeColor="text1"/>
          <w:sz w:val="28"/>
          <w:szCs w:val="28"/>
          <w:rtl/>
        </w:rPr>
        <w:t xml:space="preserve"> أين استحدث في المادة الأولى منه هيئات تتحدد مهامها بالنسبة للعقود التي أخضعها المشرع للتسجيل والشهر معا كالبيع </w:t>
      </w:r>
      <w:proofErr w:type="spellStart"/>
      <w:r w:rsidRPr="00CE50EB">
        <w:rPr>
          <w:rFonts w:ascii="Sakkal Majalla" w:hAnsi="Sakkal Majalla" w:cs="Sakkal Majalla"/>
          <w:color w:val="000000" w:themeColor="text1"/>
          <w:sz w:val="28"/>
          <w:szCs w:val="28"/>
          <w:rtl/>
        </w:rPr>
        <w:t>العقاري،</w:t>
      </w:r>
      <w:proofErr w:type="spellEnd"/>
      <w:r w:rsidRPr="00CE50EB">
        <w:rPr>
          <w:rFonts w:ascii="Sakkal Majalla" w:hAnsi="Sakkal Majalla" w:cs="Sakkal Majalla"/>
          <w:color w:val="000000" w:themeColor="text1"/>
          <w:sz w:val="28"/>
          <w:szCs w:val="28"/>
          <w:rtl/>
        </w:rPr>
        <w:t xml:space="preserve"> وقد أطلق على هذه الهيئة تسمية "مصالح الشهر العقاري </w:t>
      </w:r>
      <w:proofErr w:type="spellStart"/>
      <w:r w:rsidRPr="00CE50EB">
        <w:rPr>
          <w:rFonts w:ascii="Sakkal Majalla" w:hAnsi="Sakkal Majalla" w:cs="Sakkal Majalla"/>
          <w:color w:val="000000" w:themeColor="text1"/>
          <w:sz w:val="28"/>
          <w:szCs w:val="28"/>
          <w:rtl/>
        </w:rPr>
        <w:t>والتسجيل".</w:t>
      </w:r>
      <w:proofErr w:type="spellEnd"/>
      <w:r w:rsidRPr="00CE50EB">
        <w:rPr>
          <w:rStyle w:val="Appelnotedebasdep"/>
          <w:rFonts w:ascii="Sakkal Majalla" w:hAnsi="Sakkal Majalla" w:cs="Sakkal Majalla"/>
          <w:color w:val="000000" w:themeColor="text1"/>
          <w:sz w:val="28"/>
          <w:szCs w:val="28"/>
        </w:rPr>
        <w:t xml:space="preserve"> (</w:t>
      </w:r>
      <w:r w:rsidRPr="00CE50EB">
        <w:rPr>
          <w:rStyle w:val="Appelnotedebasdep"/>
          <w:rFonts w:ascii="Sakkal Majalla" w:hAnsi="Sakkal Majalla" w:cs="Sakkal Majalla"/>
          <w:color w:val="000000" w:themeColor="text1"/>
          <w:sz w:val="28"/>
          <w:szCs w:val="28"/>
        </w:rPr>
        <w:footnoteReference w:id="15"/>
      </w:r>
      <w:r w:rsidRPr="00CE50EB">
        <w:rPr>
          <w:rStyle w:val="Appelnotedebasdep"/>
          <w:rFonts w:ascii="Sakkal Majalla" w:hAnsi="Sakkal Majalla" w:cs="Sakkal Majalla"/>
          <w:color w:val="000000" w:themeColor="text1"/>
          <w:sz w:val="28"/>
          <w:szCs w:val="28"/>
        </w:rPr>
        <w:t>)</w:t>
      </w:r>
    </w:p>
    <w:p w:rsidR="009F3771" w:rsidRPr="00CE50EB" w:rsidRDefault="009F3771" w:rsidP="006E4D46">
      <w:pPr>
        <w:pStyle w:val="Paragraphedeliste"/>
        <w:numPr>
          <w:ilvl w:val="0"/>
          <w:numId w:val="6"/>
        </w:numPr>
        <w:bidi/>
        <w:spacing w:after="0"/>
        <w:jc w:val="both"/>
        <w:rPr>
          <w:rFonts w:ascii="Sakkal Majalla" w:hAnsi="Sakkal Majalla" w:cs="Sakkal Majalla"/>
          <w:b/>
          <w:bCs/>
          <w:color w:val="000000" w:themeColor="text1"/>
          <w:sz w:val="28"/>
          <w:szCs w:val="28"/>
        </w:rPr>
      </w:pPr>
      <w:r w:rsidRPr="00CE50EB">
        <w:rPr>
          <w:rFonts w:ascii="Sakkal Majalla" w:hAnsi="Sakkal Majalla" w:cs="Sakkal Majalla"/>
          <w:b/>
          <w:bCs/>
          <w:color w:val="000000" w:themeColor="text1"/>
          <w:sz w:val="28"/>
          <w:szCs w:val="28"/>
          <w:rtl/>
        </w:rPr>
        <w:t xml:space="preserve">الأنظمة المعلوماتية المساهمة في تطوير نشاط مصالح الشهر العقاري والتسجيل </w:t>
      </w:r>
    </w:p>
    <w:p w:rsidR="009F3771" w:rsidRPr="00CE50EB" w:rsidRDefault="009F3771" w:rsidP="00BC200F">
      <w:pPr>
        <w:bidi/>
        <w:spacing w:after="0"/>
        <w:ind w:firstLine="567"/>
        <w:jc w:val="both"/>
        <w:rPr>
          <w:rStyle w:val="Appelnotedebasdep"/>
          <w:rFonts w:ascii="Sakkal Majalla" w:hAnsi="Sakkal Majalla" w:cs="Sakkal Majalla"/>
          <w:color w:val="000000" w:themeColor="text1"/>
          <w:sz w:val="28"/>
          <w:szCs w:val="28"/>
          <w:rtl/>
        </w:rPr>
      </w:pPr>
      <w:r w:rsidRPr="00CE50EB">
        <w:rPr>
          <w:rFonts w:ascii="Sakkal Majalla" w:hAnsi="Sakkal Majalla" w:cs="Sakkal Majalla"/>
          <w:color w:val="000000" w:themeColor="text1"/>
          <w:sz w:val="28"/>
          <w:szCs w:val="28"/>
          <w:rtl/>
        </w:rPr>
        <w:t xml:space="preserve">استحدث المشرع الفرنسي تطبيقات معلوماتية تتولى تسيير مختلف الأنشطة والمهام التي تقوم </w:t>
      </w:r>
      <w:proofErr w:type="spellStart"/>
      <w:r w:rsidRPr="00CE50EB">
        <w:rPr>
          <w:rFonts w:ascii="Sakkal Majalla" w:hAnsi="Sakkal Majalla" w:cs="Sakkal Majalla"/>
          <w:color w:val="000000" w:themeColor="text1"/>
          <w:sz w:val="28"/>
          <w:szCs w:val="28"/>
          <w:rtl/>
        </w:rPr>
        <w:t>بها</w:t>
      </w:r>
      <w:proofErr w:type="spellEnd"/>
      <w:r w:rsidRPr="00CE50EB">
        <w:rPr>
          <w:rFonts w:ascii="Sakkal Majalla" w:hAnsi="Sakkal Majalla" w:cs="Sakkal Majalla"/>
          <w:color w:val="000000" w:themeColor="text1"/>
          <w:sz w:val="28"/>
          <w:szCs w:val="28"/>
          <w:rtl/>
        </w:rPr>
        <w:t xml:space="preserve"> الإدارة </w:t>
      </w:r>
      <w:proofErr w:type="spellStart"/>
      <w:r w:rsidRPr="00CE50EB">
        <w:rPr>
          <w:rFonts w:ascii="Sakkal Majalla" w:hAnsi="Sakkal Majalla" w:cs="Sakkal Majalla"/>
          <w:color w:val="000000" w:themeColor="text1"/>
          <w:sz w:val="28"/>
          <w:szCs w:val="28"/>
          <w:rtl/>
        </w:rPr>
        <w:t>العقارية،</w:t>
      </w:r>
      <w:proofErr w:type="spellEnd"/>
      <w:r w:rsidRPr="00CE50EB">
        <w:rPr>
          <w:rFonts w:ascii="Sakkal Majalla" w:hAnsi="Sakkal Majalla" w:cs="Sakkal Majalla"/>
          <w:color w:val="000000" w:themeColor="text1"/>
          <w:sz w:val="28"/>
          <w:szCs w:val="28"/>
          <w:rtl/>
        </w:rPr>
        <w:t xml:space="preserve"> فإجراءات الشهر العقاري الإلكتروني لا تقتصر على عمليات إرسال السندات المقدمة</w:t>
      </w:r>
      <w:r w:rsidR="00BC200F" w:rsidRPr="00CE50EB">
        <w:rPr>
          <w:rFonts w:ascii="Sakkal Majalla" w:hAnsi="Sakkal Majalla" w:cs="Sakkal Majalla"/>
          <w:color w:val="000000" w:themeColor="text1"/>
          <w:sz w:val="28"/>
          <w:szCs w:val="28"/>
          <w:rtl/>
        </w:rPr>
        <w:t xml:space="preserve"> للشهر عبر </w:t>
      </w:r>
      <w:proofErr w:type="spellStart"/>
      <w:r w:rsidR="00BC200F" w:rsidRPr="00CE50EB">
        <w:rPr>
          <w:rFonts w:ascii="Sakkal Majalla" w:hAnsi="Sakkal Majalla" w:cs="Sakkal Majalla"/>
          <w:color w:val="000000" w:themeColor="text1"/>
          <w:sz w:val="28"/>
          <w:szCs w:val="28"/>
          <w:rtl/>
        </w:rPr>
        <w:t>الخوادم</w:t>
      </w:r>
      <w:proofErr w:type="spellEnd"/>
      <w:r w:rsidR="00BC200F" w:rsidRPr="00CE50EB">
        <w:rPr>
          <w:rFonts w:ascii="Sakkal Majalla" w:hAnsi="Sakkal Majalla" w:cs="Sakkal Majalla"/>
          <w:color w:val="000000" w:themeColor="text1"/>
          <w:sz w:val="28"/>
          <w:szCs w:val="28"/>
          <w:rtl/>
        </w:rPr>
        <w:t xml:space="preserve"> </w:t>
      </w:r>
      <w:proofErr w:type="spellStart"/>
      <w:r w:rsidR="00BC200F" w:rsidRPr="00CE50EB">
        <w:rPr>
          <w:rFonts w:ascii="Sakkal Majalla" w:hAnsi="Sakkal Majalla" w:cs="Sakkal Majalla"/>
          <w:color w:val="000000" w:themeColor="text1"/>
          <w:sz w:val="28"/>
          <w:szCs w:val="28"/>
          <w:rtl/>
        </w:rPr>
        <w:t>الإلكترونية،</w:t>
      </w:r>
      <w:proofErr w:type="spellEnd"/>
      <w:r w:rsidR="00BC200F" w:rsidRPr="00CE50EB">
        <w:rPr>
          <w:rFonts w:ascii="Sakkal Majalla" w:hAnsi="Sakkal Majalla" w:cs="Sakkal Majalla"/>
          <w:color w:val="000000" w:themeColor="text1"/>
          <w:sz w:val="28"/>
          <w:szCs w:val="28"/>
          <w:rtl/>
        </w:rPr>
        <w:t xml:space="preserve"> </w:t>
      </w:r>
      <w:r w:rsidRPr="00CE50EB">
        <w:rPr>
          <w:rFonts w:ascii="Sakkal Majalla" w:hAnsi="Sakkal Majalla" w:cs="Sakkal Majalla"/>
          <w:color w:val="000000" w:themeColor="text1"/>
          <w:sz w:val="28"/>
          <w:szCs w:val="28"/>
          <w:rtl/>
        </w:rPr>
        <w:t xml:space="preserve">بل إنها تعتمد على تطبيقات </w:t>
      </w:r>
      <w:proofErr w:type="spellStart"/>
      <w:r w:rsidRPr="00CE50EB">
        <w:rPr>
          <w:rFonts w:ascii="Sakkal Majalla" w:hAnsi="Sakkal Majalla" w:cs="Sakkal Majalla"/>
          <w:color w:val="000000" w:themeColor="text1"/>
          <w:sz w:val="28"/>
          <w:szCs w:val="28"/>
          <w:rtl/>
        </w:rPr>
        <w:t>إلكترونية،</w:t>
      </w:r>
      <w:proofErr w:type="spellEnd"/>
      <w:r w:rsidRPr="00CE50EB">
        <w:rPr>
          <w:rFonts w:ascii="Sakkal Majalla" w:hAnsi="Sakkal Majalla" w:cs="Sakkal Majalla"/>
          <w:color w:val="000000" w:themeColor="text1"/>
          <w:sz w:val="28"/>
          <w:szCs w:val="28"/>
          <w:rtl/>
        </w:rPr>
        <w:t xml:space="preserve"> ترتكز على نظام المعلوماتية للبيانات </w:t>
      </w:r>
      <w:proofErr w:type="spellStart"/>
      <w:r w:rsidRPr="00CE50EB">
        <w:rPr>
          <w:rFonts w:ascii="Sakkal Majalla" w:hAnsi="Sakkal Majalla" w:cs="Sakkal Majalla"/>
          <w:color w:val="000000" w:themeColor="text1"/>
          <w:sz w:val="28"/>
          <w:szCs w:val="28"/>
          <w:rtl/>
        </w:rPr>
        <w:t>والمعلومات،</w:t>
      </w:r>
      <w:proofErr w:type="spellEnd"/>
      <w:r w:rsidRPr="00CE50EB">
        <w:rPr>
          <w:rFonts w:ascii="Sakkal Majalla" w:hAnsi="Sakkal Majalla" w:cs="Sakkal Majalla"/>
          <w:color w:val="000000" w:themeColor="text1"/>
          <w:sz w:val="28"/>
          <w:szCs w:val="28"/>
          <w:rtl/>
        </w:rPr>
        <w:t xml:space="preserve"> وهذا بإنشاء </w:t>
      </w:r>
      <w:r w:rsidRPr="00CE50EB">
        <w:rPr>
          <w:rFonts w:ascii="Sakkal Majalla" w:hAnsi="Sakkal Majalla" w:cs="Sakkal Majalla"/>
          <w:color w:val="000000" w:themeColor="text1"/>
          <w:sz w:val="28"/>
          <w:szCs w:val="28"/>
          <w:rtl/>
        </w:rPr>
        <w:lastRenderedPageBreak/>
        <w:t xml:space="preserve">قاعدة معلوماتية تشكل محورا أساسيا في جميع عمليات الشهر </w:t>
      </w:r>
      <w:proofErr w:type="spellStart"/>
      <w:r w:rsidRPr="00CE50EB">
        <w:rPr>
          <w:rFonts w:ascii="Sakkal Majalla" w:hAnsi="Sakkal Majalla" w:cs="Sakkal Majalla"/>
          <w:color w:val="000000" w:themeColor="text1"/>
          <w:sz w:val="28"/>
          <w:szCs w:val="28"/>
          <w:rtl/>
        </w:rPr>
        <w:t>العقاري،</w:t>
      </w:r>
      <w:proofErr w:type="spellEnd"/>
      <w:r w:rsidRPr="00CE50EB">
        <w:rPr>
          <w:rFonts w:ascii="Sakkal Majalla" w:hAnsi="Sakkal Majalla" w:cs="Sakkal Majalla"/>
          <w:color w:val="000000" w:themeColor="text1"/>
          <w:sz w:val="28"/>
          <w:szCs w:val="28"/>
          <w:rtl/>
        </w:rPr>
        <w:t xml:space="preserve"> وقد اعتمد النظام الفرنسي في هذا الشأن نظام </w:t>
      </w:r>
      <w:proofErr w:type="spellStart"/>
      <w:r w:rsidRPr="00CE50EB">
        <w:rPr>
          <w:rFonts w:ascii="Sakkal Majalla" w:hAnsi="Sakkal Majalla" w:cs="Sakkal Majalla"/>
          <w:color w:val="000000" w:themeColor="text1"/>
          <w:sz w:val="28"/>
          <w:szCs w:val="28"/>
          <w:rtl/>
        </w:rPr>
        <w:t>معلوماتيا</w:t>
      </w:r>
      <w:proofErr w:type="spellEnd"/>
      <w:r w:rsidRPr="00CE50EB">
        <w:rPr>
          <w:rFonts w:ascii="Sakkal Majalla" w:hAnsi="Sakkal Majalla" w:cs="Sakkal Majalla"/>
          <w:color w:val="000000" w:themeColor="text1"/>
          <w:sz w:val="28"/>
          <w:szCs w:val="28"/>
          <w:rtl/>
        </w:rPr>
        <w:t xml:space="preserve"> يسمى:</w:t>
      </w:r>
      <w:r w:rsidRPr="00CE50EB">
        <w:rPr>
          <w:rFonts w:ascii="Sakkal Majalla" w:hAnsi="Sakkal Majalla" w:cs="Sakkal Majalla"/>
          <w:color w:val="000000" w:themeColor="text1"/>
          <w:sz w:val="28"/>
          <w:szCs w:val="28"/>
        </w:rPr>
        <w:t>(Format D’inter-Echange De Données Juridiques et Immobilières)</w:t>
      </w:r>
      <w:r w:rsidRPr="00CE50EB">
        <w:rPr>
          <w:rFonts w:ascii="Sakkal Majalla" w:hAnsi="Sakkal Majalla" w:cs="Sakkal Majalla"/>
          <w:color w:val="000000" w:themeColor="text1"/>
          <w:sz w:val="28"/>
          <w:szCs w:val="28"/>
          <w:rtl/>
        </w:rPr>
        <w:t>،أطلقت عليه باختصار تسمية</w:t>
      </w:r>
      <w:r w:rsidRPr="00CE50EB">
        <w:rPr>
          <w:rFonts w:ascii="Sakkal Majalla" w:hAnsi="Sakkal Majalla" w:cs="Sakkal Majalla"/>
          <w:color w:val="000000" w:themeColor="text1"/>
          <w:sz w:val="28"/>
          <w:szCs w:val="28"/>
        </w:rPr>
        <w:t>(FIDI)</w:t>
      </w:r>
      <w:proofErr w:type="spellStart"/>
      <w:r w:rsidRPr="00CE50EB">
        <w:rPr>
          <w:rFonts w:ascii="Sakkal Majalla" w:hAnsi="Sakkal Majalla" w:cs="Sakkal Majalla"/>
          <w:color w:val="000000" w:themeColor="text1"/>
          <w:sz w:val="28"/>
          <w:szCs w:val="28"/>
          <w:rtl/>
        </w:rPr>
        <w:t>،</w:t>
      </w:r>
      <w:r w:rsidRPr="00CE50EB">
        <w:rPr>
          <w:rStyle w:val="Appelnotedebasdep"/>
          <w:rFonts w:ascii="Sakkal Majalla" w:hAnsi="Sakkal Majalla" w:cs="Sakkal Majalla"/>
          <w:color w:val="000000" w:themeColor="text1"/>
          <w:sz w:val="28"/>
          <w:szCs w:val="28"/>
          <w:rtl/>
        </w:rPr>
        <w:t>(</w:t>
      </w:r>
      <w:proofErr w:type="spellEnd"/>
      <w:r w:rsidRPr="00CE50EB">
        <w:rPr>
          <w:rStyle w:val="Appelnotedebasdep"/>
          <w:rFonts w:ascii="Sakkal Majalla" w:hAnsi="Sakkal Majalla" w:cs="Sakkal Majalla"/>
          <w:color w:val="000000" w:themeColor="text1"/>
          <w:sz w:val="28"/>
          <w:szCs w:val="28"/>
          <w:rtl/>
        </w:rPr>
        <w:footnoteReference w:id="16"/>
      </w:r>
      <w:r w:rsidRPr="00CE50EB">
        <w:rPr>
          <w:rStyle w:val="Appelnotedebasdep"/>
          <w:rFonts w:ascii="Sakkal Majalla" w:hAnsi="Sakkal Majalla" w:cs="Sakkal Majalla"/>
          <w:color w:val="000000" w:themeColor="text1"/>
          <w:sz w:val="28"/>
          <w:szCs w:val="28"/>
          <w:rtl/>
        </w:rPr>
        <w:t>)</w:t>
      </w:r>
      <w:r w:rsidRPr="00CE50EB">
        <w:rPr>
          <w:rFonts w:ascii="Sakkal Majalla" w:hAnsi="Sakkal Majalla" w:cs="Sakkal Majalla"/>
          <w:color w:val="000000" w:themeColor="text1"/>
          <w:sz w:val="28"/>
          <w:szCs w:val="28"/>
          <w:rtl/>
        </w:rPr>
        <w:t xml:space="preserve">وهذا بالإضافة إلى التطبيقات التي أشار إليها القرار المؤرخ في 11 </w:t>
      </w:r>
      <w:proofErr w:type="spellStart"/>
      <w:r w:rsidRPr="00CE50EB">
        <w:rPr>
          <w:rFonts w:ascii="Sakkal Majalla" w:hAnsi="Sakkal Majalla" w:cs="Sakkal Majalla"/>
          <w:color w:val="000000" w:themeColor="text1"/>
          <w:sz w:val="28"/>
          <w:szCs w:val="28"/>
          <w:rtl/>
        </w:rPr>
        <w:t>أفريل</w:t>
      </w:r>
      <w:proofErr w:type="spellEnd"/>
      <w:r w:rsidRPr="00CE50EB">
        <w:rPr>
          <w:rFonts w:ascii="Sakkal Majalla" w:hAnsi="Sakkal Majalla" w:cs="Sakkal Majalla"/>
          <w:color w:val="000000" w:themeColor="text1"/>
          <w:sz w:val="28"/>
          <w:szCs w:val="28"/>
          <w:rtl/>
        </w:rPr>
        <w:t xml:space="preserve"> </w:t>
      </w:r>
      <w:proofErr w:type="spellStart"/>
      <w:r w:rsidRPr="00CE50EB">
        <w:rPr>
          <w:rFonts w:ascii="Sakkal Majalla" w:hAnsi="Sakkal Majalla" w:cs="Sakkal Majalla"/>
          <w:color w:val="000000" w:themeColor="text1"/>
          <w:sz w:val="28"/>
          <w:szCs w:val="28"/>
          <w:rtl/>
        </w:rPr>
        <w:t>2005،</w:t>
      </w:r>
      <w:r w:rsidRPr="00CE50EB">
        <w:rPr>
          <w:rStyle w:val="Appelnotedebasdep"/>
          <w:rFonts w:ascii="Sakkal Majalla" w:hAnsi="Sakkal Majalla" w:cs="Sakkal Majalla"/>
          <w:color w:val="000000" w:themeColor="text1"/>
          <w:sz w:val="28"/>
          <w:szCs w:val="28"/>
          <w:rtl/>
        </w:rPr>
        <w:t>(</w:t>
      </w:r>
      <w:proofErr w:type="spellEnd"/>
      <w:r w:rsidRPr="00CE50EB">
        <w:rPr>
          <w:rStyle w:val="Appelnotedebasdep"/>
          <w:rFonts w:ascii="Sakkal Majalla" w:hAnsi="Sakkal Majalla" w:cs="Sakkal Majalla"/>
          <w:color w:val="000000" w:themeColor="text1"/>
          <w:sz w:val="28"/>
          <w:szCs w:val="28"/>
          <w:rtl/>
        </w:rPr>
        <w:footnoteReference w:id="17"/>
      </w:r>
      <w:proofErr w:type="spellStart"/>
      <w:r w:rsidRPr="00CE50EB">
        <w:rPr>
          <w:rStyle w:val="Appelnotedebasdep"/>
          <w:rFonts w:ascii="Sakkal Majalla" w:hAnsi="Sakkal Majalla" w:cs="Sakkal Majalla"/>
          <w:color w:val="000000" w:themeColor="text1"/>
          <w:sz w:val="28"/>
          <w:szCs w:val="28"/>
          <w:rtl/>
        </w:rPr>
        <w:t>)</w:t>
      </w:r>
      <w:proofErr w:type="spellEnd"/>
      <w:r w:rsidRPr="00CE50EB">
        <w:rPr>
          <w:rFonts w:ascii="Sakkal Majalla" w:hAnsi="Sakkal Majalla" w:cs="Sakkal Majalla"/>
          <w:color w:val="000000" w:themeColor="text1"/>
          <w:sz w:val="28"/>
          <w:szCs w:val="28"/>
          <w:rtl/>
        </w:rPr>
        <w:t xml:space="preserve"> والتي تعنى بتخزين وحفظ البيانات </w:t>
      </w:r>
      <w:proofErr w:type="spellStart"/>
      <w:r w:rsidRPr="00CE50EB">
        <w:rPr>
          <w:rFonts w:ascii="Sakkal Majalla" w:hAnsi="Sakkal Majalla" w:cs="Sakkal Majalla"/>
          <w:color w:val="000000" w:themeColor="text1"/>
          <w:sz w:val="28"/>
          <w:szCs w:val="28"/>
          <w:rtl/>
        </w:rPr>
        <w:t>المعلوماتية،</w:t>
      </w:r>
      <w:proofErr w:type="spellEnd"/>
      <w:r w:rsidRPr="00CE50EB">
        <w:rPr>
          <w:rFonts w:ascii="Sakkal Majalla" w:hAnsi="Sakkal Majalla" w:cs="Sakkal Majalla"/>
          <w:color w:val="000000" w:themeColor="text1"/>
          <w:sz w:val="28"/>
          <w:szCs w:val="28"/>
          <w:rtl/>
        </w:rPr>
        <w:t xml:space="preserve"> المتعلقة بالأموال </w:t>
      </w:r>
      <w:proofErr w:type="spellStart"/>
      <w:r w:rsidRPr="00CE50EB">
        <w:rPr>
          <w:rFonts w:ascii="Sakkal Majalla" w:hAnsi="Sakkal Majalla" w:cs="Sakkal Majalla"/>
          <w:color w:val="000000" w:themeColor="text1"/>
          <w:sz w:val="28"/>
          <w:szCs w:val="28"/>
          <w:rtl/>
        </w:rPr>
        <w:t>العقارية،</w:t>
      </w:r>
      <w:proofErr w:type="spellEnd"/>
      <w:r w:rsidRPr="00CE50EB">
        <w:rPr>
          <w:rFonts w:ascii="Sakkal Majalla" w:hAnsi="Sakkal Majalla" w:cs="Sakkal Majalla"/>
          <w:color w:val="000000" w:themeColor="text1"/>
          <w:sz w:val="28"/>
          <w:szCs w:val="28"/>
          <w:rtl/>
        </w:rPr>
        <w:t xml:space="preserve"> التي تكون هي الأخرى متاحة للهيئات المتدخلة في عمليات الشهر </w:t>
      </w:r>
      <w:proofErr w:type="spellStart"/>
      <w:r w:rsidRPr="00CE50EB">
        <w:rPr>
          <w:rFonts w:ascii="Sakkal Majalla" w:hAnsi="Sakkal Majalla" w:cs="Sakkal Majalla"/>
          <w:color w:val="000000" w:themeColor="text1"/>
          <w:sz w:val="28"/>
          <w:szCs w:val="28"/>
          <w:rtl/>
        </w:rPr>
        <w:t>العقاري،</w:t>
      </w:r>
      <w:proofErr w:type="spellEnd"/>
      <w:r w:rsidRPr="00CE50EB">
        <w:rPr>
          <w:rFonts w:ascii="Sakkal Majalla" w:hAnsi="Sakkal Majalla" w:cs="Sakkal Majalla"/>
          <w:color w:val="000000" w:themeColor="text1"/>
          <w:sz w:val="28"/>
          <w:szCs w:val="28"/>
          <w:rtl/>
        </w:rPr>
        <w:t xml:space="preserve"> ومن هذا القبيل النظام المعمول </w:t>
      </w:r>
      <w:proofErr w:type="spellStart"/>
      <w:r w:rsidRPr="00CE50EB">
        <w:rPr>
          <w:rFonts w:ascii="Sakkal Majalla" w:hAnsi="Sakkal Majalla" w:cs="Sakkal Majalla"/>
          <w:color w:val="000000" w:themeColor="text1"/>
          <w:sz w:val="28"/>
          <w:szCs w:val="28"/>
          <w:rtl/>
        </w:rPr>
        <w:t>به</w:t>
      </w:r>
      <w:proofErr w:type="spellEnd"/>
      <w:r w:rsidRPr="00CE50EB">
        <w:rPr>
          <w:rFonts w:ascii="Sakkal Majalla" w:hAnsi="Sakkal Majalla" w:cs="Sakkal Majalla"/>
          <w:color w:val="000000" w:themeColor="text1"/>
          <w:sz w:val="28"/>
          <w:szCs w:val="28"/>
          <w:rtl/>
        </w:rPr>
        <w:t xml:space="preserve"> في فرنسا والذي يدعى</w:t>
      </w:r>
      <w:r w:rsidRPr="00CE50EB">
        <w:rPr>
          <w:rStyle w:val="lev"/>
          <w:rFonts w:ascii="Sakkal Majalla" w:hAnsi="Sakkal Majalla" w:cs="Sakkal Majalla"/>
          <w:color w:val="000000" w:themeColor="text1"/>
          <w:sz w:val="28"/>
          <w:szCs w:val="28"/>
          <w:shd w:val="clear" w:color="auto" w:fill="FFFFFF"/>
        </w:rPr>
        <w:t>(</w:t>
      </w:r>
      <w:r w:rsidRPr="00CE50EB">
        <w:rPr>
          <w:rStyle w:val="lev"/>
          <w:rFonts w:ascii="Sakkal Majalla" w:hAnsi="Sakkal Majalla" w:cs="Sakkal Majalla"/>
          <w:b w:val="0"/>
          <w:bCs w:val="0"/>
          <w:color w:val="000000" w:themeColor="text1"/>
          <w:sz w:val="28"/>
          <w:szCs w:val="28"/>
          <w:shd w:val="clear" w:color="auto" w:fill="FFFFFF"/>
        </w:rPr>
        <w:t>Base Nationale Des Données Patrimoniales)</w:t>
      </w:r>
      <w:r w:rsidRPr="00CE50EB">
        <w:rPr>
          <w:rFonts w:ascii="Sakkal Majalla" w:hAnsi="Sakkal Majalla" w:cs="Sakkal Majalla"/>
          <w:b/>
          <w:bCs/>
          <w:color w:val="000000" w:themeColor="text1"/>
          <w:sz w:val="28"/>
          <w:szCs w:val="28"/>
          <w:shd w:val="clear" w:color="auto" w:fill="FFFFFF"/>
        </w:rPr>
        <w:t> </w:t>
      </w:r>
      <w:proofErr w:type="spellStart"/>
      <w:r w:rsidRPr="00CE50EB">
        <w:rPr>
          <w:rFonts w:ascii="Sakkal Majalla" w:hAnsi="Sakkal Majalla" w:cs="Sakkal Majalla"/>
          <w:b/>
          <w:bCs/>
          <w:color w:val="000000" w:themeColor="text1"/>
          <w:sz w:val="28"/>
          <w:szCs w:val="28"/>
          <w:shd w:val="clear" w:color="auto" w:fill="FFFFFF"/>
          <w:rtl/>
        </w:rPr>
        <w:t>،</w:t>
      </w:r>
      <w:proofErr w:type="spellEnd"/>
      <w:r w:rsidRPr="00CE50EB">
        <w:rPr>
          <w:rFonts w:ascii="Sakkal Majalla" w:hAnsi="Sakkal Majalla" w:cs="Sakkal Majalla"/>
          <w:b/>
          <w:bCs/>
          <w:color w:val="000000" w:themeColor="text1"/>
          <w:sz w:val="28"/>
          <w:szCs w:val="28"/>
          <w:shd w:val="clear" w:color="auto" w:fill="FFFFFF"/>
          <w:rtl/>
        </w:rPr>
        <w:t xml:space="preserve"> </w:t>
      </w:r>
      <w:r w:rsidRPr="00CE50EB">
        <w:rPr>
          <w:rFonts w:ascii="Sakkal Majalla" w:hAnsi="Sakkal Majalla" w:cs="Sakkal Majalla"/>
          <w:color w:val="000000" w:themeColor="text1"/>
          <w:sz w:val="28"/>
          <w:szCs w:val="28"/>
          <w:rtl/>
        </w:rPr>
        <w:t xml:space="preserve">يرمز له باختصار </w:t>
      </w:r>
      <w:r w:rsidRPr="00CE50EB">
        <w:rPr>
          <w:rFonts w:ascii="Sakkal Majalla" w:hAnsi="Sakkal Majalla" w:cs="Sakkal Majalla"/>
          <w:color w:val="000000" w:themeColor="text1"/>
          <w:sz w:val="28"/>
          <w:szCs w:val="28"/>
        </w:rPr>
        <w:t>(BNDP)</w:t>
      </w:r>
      <w:proofErr w:type="spellStart"/>
      <w:r w:rsidRPr="00CE50EB">
        <w:rPr>
          <w:rFonts w:ascii="Sakkal Majalla" w:hAnsi="Sakkal Majalla" w:cs="Sakkal Majalla"/>
          <w:color w:val="000000" w:themeColor="text1"/>
          <w:sz w:val="28"/>
          <w:szCs w:val="28"/>
          <w:rtl/>
        </w:rPr>
        <w:t>،</w:t>
      </w:r>
      <w:proofErr w:type="spellEnd"/>
      <w:r w:rsidRPr="00CE50EB">
        <w:rPr>
          <w:rFonts w:ascii="Sakkal Majalla" w:hAnsi="Sakkal Majalla" w:cs="Sakkal Majalla"/>
          <w:b/>
          <w:bCs/>
          <w:color w:val="000000" w:themeColor="text1"/>
          <w:sz w:val="28"/>
          <w:szCs w:val="28"/>
          <w:rtl/>
        </w:rPr>
        <w:t xml:space="preserve"> </w:t>
      </w:r>
      <w:r w:rsidRPr="00CE50EB">
        <w:rPr>
          <w:rFonts w:ascii="Sakkal Majalla" w:hAnsi="Sakkal Majalla" w:cs="Sakkal Majalla"/>
          <w:color w:val="000000" w:themeColor="text1"/>
          <w:sz w:val="28"/>
          <w:szCs w:val="28"/>
          <w:rtl/>
        </w:rPr>
        <w:t xml:space="preserve">إضافة إلى التطبيقات المتعلقة بالاتصال التقني بين مصالح الشهر </w:t>
      </w:r>
      <w:proofErr w:type="spellStart"/>
      <w:r w:rsidRPr="00CE50EB">
        <w:rPr>
          <w:rFonts w:ascii="Sakkal Majalla" w:hAnsi="Sakkal Majalla" w:cs="Sakkal Majalla"/>
          <w:color w:val="000000" w:themeColor="text1"/>
          <w:sz w:val="28"/>
          <w:szCs w:val="28"/>
          <w:rtl/>
        </w:rPr>
        <w:t>العقاري،</w:t>
      </w:r>
      <w:proofErr w:type="spellEnd"/>
      <w:r w:rsidRPr="00CE50EB">
        <w:rPr>
          <w:rFonts w:ascii="Sakkal Majalla" w:hAnsi="Sakkal Majalla" w:cs="Sakkal Majalla"/>
          <w:color w:val="000000" w:themeColor="text1"/>
          <w:sz w:val="28"/>
          <w:szCs w:val="28"/>
          <w:rtl/>
        </w:rPr>
        <w:t xml:space="preserve"> ومصالح مسح الأراضي</w:t>
      </w:r>
      <w:r w:rsidRPr="00CE50EB">
        <w:rPr>
          <w:rFonts w:ascii="Sakkal Majalla" w:hAnsi="Sakkal Majalla" w:cs="Sakkal Majalla"/>
          <w:color w:val="000000" w:themeColor="text1"/>
          <w:sz w:val="28"/>
          <w:szCs w:val="28"/>
        </w:rPr>
        <w:t>(Mise À Jour des Informations Cadastrales)</w:t>
      </w:r>
      <w:r w:rsidRPr="00CE50EB">
        <w:rPr>
          <w:rFonts w:ascii="Sakkal Majalla" w:hAnsi="Sakkal Majalla" w:cs="Sakkal Majalla"/>
          <w:color w:val="000000" w:themeColor="text1"/>
          <w:sz w:val="28"/>
          <w:szCs w:val="28"/>
          <w:rtl/>
        </w:rPr>
        <w:t xml:space="preserve">  </w:t>
      </w:r>
      <w:r w:rsidRPr="00CE50EB">
        <w:rPr>
          <w:rFonts w:ascii="Sakkal Majalla" w:hAnsi="Sakkal Majalla" w:cs="Sakkal Majalla"/>
          <w:color w:val="000000" w:themeColor="text1"/>
          <w:sz w:val="28"/>
          <w:szCs w:val="28"/>
        </w:rPr>
        <w:t>(MAJIC)</w:t>
      </w:r>
      <w:proofErr w:type="spellStart"/>
      <w:r w:rsidRPr="00CE50EB">
        <w:rPr>
          <w:rFonts w:ascii="Sakkal Majalla" w:hAnsi="Sakkal Majalla" w:cs="Sakkal Majalla"/>
          <w:color w:val="000000" w:themeColor="text1"/>
          <w:sz w:val="28"/>
          <w:szCs w:val="28"/>
          <w:rtl/>
        </w:rPr>
        <w:t>.</w:t>
      </w:r>
      <w:r w:rsidRPr="00CE50EB">
        <w:rPr>
          <w:rStyle w:val="Appelnotedebasdep"/>
          <w:rFonts w:ascii="Sakkal Majalla" w:hAnsi="Sakkal Majalla" w:cs="Sakkal Majalla"/>
          <w:color w:val="000000" w:themeColor="text1"/>
          <w:sz w:val="28"/>
          <w:szCs w:val="28"/>
          <w:rtl/>
        </w:rPr>
        <w:t>(</w:t>
      </w:r>
      <w:proofErr w:type="spellEnd"/>
      <w:r w:rsidRPr="00CE50EB">
        <w:rPr>
          <w:rStyle w:val="Appelnotedebasdep"/>
          <w:rFonts w:ascii="Sakkal Majalla" w:hAnsi="Sakkal Majalla" w:cs="Sakkal Majalla"/>
          <w:color w:val="000000" w:themeColor="text1"/>
          <w:sz w:val="28"/>
          <w:szCs w:val="28"/>
          <w:rtl/>
        </w:rPr>
        <w:footnoteReference w:id="18"/>
      </w:r>
      <w:proofErr w:type="spellStart"/>
      <w:r w:rsidRPr="00CE50EB">
        <w:rPr>
          <w:rStyle w:val="Appelnotedebasdep"/>
          <w:rFonts w:ascii="Sakkal Majalla" w:hAnsi="Sakkal Majalla" w:cs="Sakkal Majalla"/>
          <w:color w:val="000000" w:themeColor="text1"/>
          <w:sz w:val="28"/>
          <w:szCs w:val="28"/>
          <w:rtl/>
        </w:rPr>
        <w:t>)</w:t>
      </w:r>
      <w:proofErr w:type="spellEnd"/>
    </w:p>
    <w:p w:rsidR="00C70788" w:rsidRPr="00CE50EB" w:rsidRDefault="006E4D46" w:rsidP="009F3771">
      <w:pPr>
        <w:bidi/>
        <w:spacing w:after="0"/>
        <w:jc w:val="both"/>
        <w:rPr>
          <w:rFonts w:ascii="Sakkal Majalla" w:hAnsi="Sakkal Majalla" w:cs="Sakkal Majalla"/>
          <w:b/>
          <w:bCs/>
          <w:color w:val="000000" w:themeColor="text1"/>
          <w:sz w:val="28"/>
          <w:szCs w:val="28"/>
          <w:rtl/>
        </w:rPr>
      </w:pPr>
      <w:proofErr w:type="gramStart"/>
      <w:r w:rsidRPr="00CE50EB">
        <w:rPr>
          <w:rFonts w:ascii="Sakkal Majalla" w:hAnsi="Sakkal Majalla" w:cs="Sakkal Majalla"/>
          <w:b/>
          <w:bCs/>
          <w:color w:val="000000" w:themeColor="text1"/>
          <w:sz w:val="28"/>
          <w:szCs w:val="28"/>
          <w:rtl/>
        </w:rPr>
        <w:t>المحور</w:t>
      </w:r>
      <w:proofErr w:type="gramEnd"/>
      <w:r w:rsidRPr="00CE50EB">
        <w:rPr>
          <w:rFonts w:ascii="Sakkal Majalla" w:hAnsi="Sakkal Majalla" w:cs="Sakkal Majalla"/>
          <w:b/>
          <w:bCs/>
          <w:color w:val="000000" w:themeColor="text1"/>
          <w:sz w:val="28"/>
          <w:szCs w:val="28"/>
          <w:rtl/>
        </w:rPr>
        <w:t xml:space="preserve"> </w:t>
      </w:r>
      <w:proofErr w:type="spellStart"/>
      <w:r w:rsidRPr="00CE50EB">
        <w:rPr>
          <w:rFonts w:ascii="Sakkal Majalla" w:hAnsi="Sakkal Majalla" w:cs="Sakkal Majalla"/>
          <w:b/>
          <w:bCs/>
          <w:color w:val="000000" w:themeColor="text1"/>
          <w:sz w:val="28"/>
          <w:szCs w:val="28"/>
          <w:rtl/>
        </w:rPr>
        <w:t>الثاني</w:t>
      </w:r>
      <w:r w:rsidR="00A47C8D" w:rsidRPr="00CE50EB">
        <w:rPr>
          <w:rFonts w:ascii="Sakkal Majalla" w:hAnsi="Sakkal Majalla" w:cs="Sakkal Majalla"/>
          <w:b/>
          <w:bCs/>
          <w:color w:val="000000" w:themeColor="text1"/>
          <w:sz w:val="28"/>
          <w:szCs w:val="28"/>
          <w:rtl/>
        </w:rPr>
        <w:t>:</w:t>
      </w:r>
      <w:proofErr w:type="spellEnd"/>
      <w:r w:rsidR="00C70788" w:rsidRPr="00CE50EB">
        <w:rPr>
          <w:rFonts w:ascii="Sakkal Majalla" w:hAnsi="Sakkal Majalla" w:cs="Sakkal Majalla"/>
          <w:b/>
          <w:bCs/>
          <w:color w:val="000000" w:themeColor="text1"/>
          <w:sz w:val="28"/>
          <w:szCs w:val="28"/>
          <w:rtl/>
        </w:rPr>
        <w:t xml:space="preserve"> العلاقة ا</w:t>
      </w:r>
      <w:r w:rsidR="00BC200F" w:rsidRPr="00CE50EB">
        <w:rPr>
          <w:rFonts w:ascii="Sakkal Majalla" w:hAnsi="Sakkal Majalla" w:cs="Sakkal Majalla"/>
          <w:b/>
          <w:bCs/>
          <w:color w:val="000000" w:themeColor="text1"/>
          <w:sz w:val="28"/>
          <w:szCs w:val="28"/>
          <w:rtl/>
        </w:rPr>
        <w:t>لمعلوماتية بين مصالح الشهر العقاري والتسجيل</w:t>
      </w:r>
      <w:r w:rsidR="00C70788" w:rsidRPr="00CE50EB">
        <w:rPr>
          <w:rFonts w:ascii="Sakkal Majalla" w:hAnsi="Sakkal Majalla" w:cs="Sakkal Majalla"/>
          <w:b/>
          <w:bCs/>
          <w:color w:val="000000" w:themeColor="text1"/>
          <w:sz w:val="28"/>
          <w:szCs w:val="28"/>
          <w:rtl/>
        </w:rPr>
        <w:t xml:space="preserve"> وباقي الهيئات المرتبطة </w:t>
      </w:r>
      <w:proofErr w:type="spellStart"/>
      <w:r w:rsidR="00C70788" w:rsidRPr="00CE50EB">
        <w:rPr>
          <w:rFonts w:ascii="Sakkal Majalla" w:hAnsi="Sakkal Majalla" w:cs="Sakkal Majalla"/>
          <w:b/>
          <w:bCs/>
          <w:color w:val="000000" w:themeColor="text1"/>
          <w:sz w:val="28"/>
          <w:szCs w:val="28"/>
          <w:rtl/>
        </w:rPr>
        <w:t>بها</w:t>
      </w:r>
      <w:proofErr w:type="spellEnd"/>
      <w:r w:rsidR="00A47C8D" w:rsidRPr="00CE50EB">
        <w:rPr>
          <w:rFonts w:ascii="Sakkal Majalla" w:hAnsi="Sakkal Majalla" w:cs="Sakkal Majalla"/>
          <w:b/>
          <w:bCs/>
          <w:color w:val="000000" w:themeColor="text1"/>
          <w:sz w:val="28"/>
          <w:szCs w:val="28"/>
          <w:rtl/>
        </w:rPr>
        <w:t xml:space="preserve"> </w:t>
      </w:r>
    </w:p>
    <w:p w:rsidR="00C70788" w:rsidRPr="00CE50EB" w:rsidRDefault="00C70788" w:rsidP="00BC200F">
      <w:pPr>
        <w:bidi/>
        <w:ind w:firstLine="657"/>
        <w:jc w:val="both"/>
        <w:rPr>
          <w:rFonts w:ascii="Sakkal Majalla" w:hAnsi="Sakkal Majalla" w:cs="Sakkal Majalla"/>
          <w:color w:val="000000" w:themeColor="text1"/>
          <w:sz w:val="28"/>
          <w:szCs w:val="28"/>
          <w:rtl/>
        </w:rPr>
      </w:pPr>
      <w:r w:rsidRPr="00CE50EB">
        <w:rPr>
          <w:rFonts w:ascii="Sakkal Majalla" w:hAnsi="Sakkal Majalla" w:cs="Sakkal Majalla"/>
          <w:color w:val="000000" w:themeColor="text1"/>
          <w:sz w:val="28"/>
          <w:szCs w:val="28"/>
          <w:rtl/>
        </w:rPr>
        <w:t>تتنوع التطبيقات المعلوما</w:t>
      </w:r>
      <w:r w:rsidR="00531A12" w:rsidRPr="00CE50EB">
        <w:rPr>
          <w:rFonts w:ascii="Sakkal Majalla" w:hAnsi="Sakkal Majalla" w:cs="Sakkal Majalla"/>
          <w:color w:val="000000" w:themeColor="text1"/>
          <w:sz w:val="28"/>
          <w:szCs w:val="28"/>
          <w:rtl/>
        </w:rPr>
        <w:t>تية المسيرة ل</w:t>
      </w:r>
      <w:r w:rsidR="00BC200F" w:rsidRPr="00CE50EB">
        <w:rPr>
          <w:rFonts w:ascii="Sakkal Majalla" w:hAnsi="Sakkal Majalla" w:cs="Sakkal Majalla"/>
          <w:color w:val="000000" w:themeColor="text1"/>
          <w:sz w:val="28"/>
          <w:szCs w:val="28"/>
          <w:rtl/>
        </w:rPr>
        <w:t xml:space="preserve">مهام مصالح الشهر العقاري والتسجيل </w:t>
      </w:r>
      <w:r w:rsidR="00531A12" w:rsidRPr="00CE50EB">
        <w:rPr>
          <w:rFonts w:ascii="Sakkal Majalla" w:hAnsi="Sakkal Majalla" w:cs="Sakkal Majalla"/>
          <w:color w:val="000000" w:themeColor="text1"/>
          <w:sz w:val="28"/>
          <w:szCs w:val="28"/>
          <w:rtl/>
        </w:rPr>
        <w:t xml:space="preserve">والتي تربطها بالهيئات الأخرى التي تدخل في </w:t>
      </w:r>
      <w:proofErr w:type="spellStart"/>
      <w:r w:rsidR="00531A12" w:rsidRPr="00CE50EB">
        <w:rPr>
          <w:rFonts w:ascii="Sakkal Majalla" w:hAnsi="Sakkal Majalla" w:cs="Sakkal Majalla"/>
          <w:color w:val="000000" w:themeColor="text1"/>
          <w:sz w:val="28"/>
          <w:szCs w:val="28"/>
          <w:rtl/>
        </w:rPr>
        <w:t>نشاطها</w:t>
      </w:r>
      <w:r w:rsidRPr="00CE50EB">
        <w:rPr>
          <w:rFonts w:ascii="Sakkal Majalla" w:hAnsi="Sakkal Majalla" w:cs="Sakkal Majalla"/>
          <w:color w:val="000000" w:themeColor="text1"/>
          <w:sz w:val="28"/>
          <w:szCs w:val="28"/>
          <w:rtl/>
        </w:rPr>
        <w:t>،</w:t>
      </w:r>
      <w:proofErr w:type="spellEnd"/>
      <w:r w:rsidRPr="00CE50EB">
        <w:rPr>
          <w:rFonts w:ascii="Sakkal Majalla" w:hAnsi="Sakkal Majalla" w:cs="Sakkal Majalla"/>
          <w:color w:val="000000" w:themeColor="text1"/>
          <w:sz w:val="28"/>
          <w:szCs w:val="28"/>
          <w:rtl/>
        </w:rPr>
        <w:t xml:space="preserve"> وهذا بالنظر إلى الجهات والوسائل المتدخلة في عملية </w:t>
      </w:r>
      <w:proofErr w:type="spellStart"/>
      <w:r w:rsidRPr="00CE50EB">
        <w:rPr>
          <w:rFonts w:ascii="Sakkal Majalla" w:hAnsi="Sakkal Majalla" w:cs="Sakkal Majalla"/>
          <w:color w:val="000000" w:themeColor="text1"/>
          <w:sz w:val="28"/>
          <w:szCs w:val="28"/>
          <w:rtl/>
        </w:rPr>
        <w:t>الشهر،</w:t>
      </w:r>
      <w:proofErr w:type="spellEnd"/>
      <w:r w:rsidRPr="00CE50EB">
        <w:rPr>
          <w:rFonts w:ascii="Sakkal Majalla" w:hAnsi="Sakkal Majalla" w:cs="Sakkal Majalla"/>
          <w:color w:val="000000" w:themeColor="text1"/>
          <w:sz w:val="28"/>
          <w:szCs w:val="28"/>
          <w:rtl/>
        </w:rPr>
        <w:t xml:space="preserve"> </w:t>
      </w:r>
      <w:r w:rsidR="00531A12" w:rsidRPr="00CE50EB">
        <w:rPr>
          <w:rFonts w:ascii="Sakkal Majalla" w:hAnsi="Sakkal Majalla" w:cs="Sakkal Majalla"/>
          <w:color w:val="000000" w:themeColor="text1"/>
          <w:sz w:val="28"/>
          <w:szCs w:val="28"/>
          <w:rtl/>
        </w:rPr>
        <w:t>ف</w:t>
      </w:r>
      <w:r w:rsidRPr="00CE50EB">
        <w:rPr>
          <w:rFonts w:ascii="Sakkal Majalla" w:hAnsi="Sakkal Majalla" w:cs="Sakkal Majalla"/>
          <w:color w:val="000000" w:themeColor="text1"/>
          <w:sz w:val="28"/>
          <w:szCs w:val="28"/>
          <w:rtl/>
        </w:rPr>
        <w:t>هي عبارة عن تطبيق</w:t>
      </w:r>
      <w:r w:rsidR="00BC200F" w:rsidRPr="00CE50EB">
        <w:rPr>
          <w:rFonts w:ascii="Sakkal Majalla" w:hAnsi="Sakkal Majalla" w:cs="Sakkal Majalla"/>
          <w:color w:val="000000" w:themeColor="text1"/>
          <w:sz w:val="28"/>
          <w:szCs w:val="28"/>
          <w:rtl/>
        </w:rPr>
        <w:t>ات</w:t>
      </w:r>
      <w:r w:rsidRPr="00CE50EB">
        <w:rPr>
          <w:rFonts w:ascii="Sakkal Majalla" w:hAnsi="Sakkal Majalla" w:cs="Sakkal Majalla"/>
          <w:color w:val="000000" w:themeColor="text1"/>
          <w:sz w:val="28"/>
          <w:szCs w:val="28"/>
          <w:rtl/>
        </w:rPr>
        <w:t xml:space="preserve"> معلوماتي</w:t>
      </w:r>
      <w:r w:rsidR="00BC200F" w:rsidRPr="00CE50EB">
        <w:rPr>
          <w:rFonts w:ascii="Sakkal Majalla" w:hAnsi="Sakkal Majalla" w:cs="Sakkal Majalla"/>
          <w:color w:val="000000" w:themeColor="text1"/>
          <w:sz w:val="28"/>
          <w:szCs w:val="28"/>
          <w:rtl/>
        </w:rPr>
        <w:t>ة</w:t>
      </w:r>
      <w:r w:rsidRPr="00CE50EB">
        <w:rPr>
          <w:rFonts w:ascii="Sakkal Majalla" w:hAnsi="Sakkal Majalla" w:cs="Sakkal Majalla"/>
          <w:color w:val="000000" w:themeColor="text1"/>
          <w:sz w:val="28"/>
          <w:szCs w:val="28"/>
          <w:rtl/>
        </w:rPr>
        <w:t xml:space="preserve"> تابع لمصالح الشهر العقاري</w:t>
      </w:r>
      <w:r w:rsidR="00BC200F" w:rsidRPr="00CE50EB">
        <w:rPr>
          <w:rFonts w:ascii="Sakkal Majalla" w:hAnsi="Sakkal Majalla" w:cs="Sakkal Majalla"/>
          <w:color w:val="000000" w:themeColor="text1"/>
          <w:sz w:val="28"/>
          <w:szCs w:val="28"/>
          <w:rtl/>
        </w:rPr>
        <w:t xml:space="preserve"> </w:t>
      </w:r>
      <w:proofErr w:type="spellStart"/>
      <w:r w:rsidR="00BC200F" w:rsidRPr="00CE50EB">
        <w:rPr>
          <w:rFonts w:ascii="Sakkal Majalla" w:hAnsi="Sakkal Majalla" w:cs="Sakkal Majalla"/>
          <w:color w:val="000000" w:themeColor="text1"/>
          <w:sz w:val="28"/>
          <w:szCs w:val="28"/>
          <w:rtl/>
        </w:rPr>
        <w:t>والتسجيل</w:t>
      </w:r>
      <w:r w:rsidRPr="00CE50EB">
        <w:rPr>
          <w:rFonts w:ascii="Sakkal Majalla" w:hAnsi="Sakkal Majalla" w:cs="Sakkal Majalla"/>
          <w:color w:val="000000" w:themeColor="text1"/>
          <w:sz w:val="28"/>
          <w:szCs w:val="28"/>
          <w:rtl/>
        </w:rPr>
        <w:t>،</w:t>
      </w:r>
      <w:proofErr w:type="spellEnd"/>
      <w:r w:rsidRPr="00CE50EB">
        <w:rPr>
          <w:rFonts w:ascii="Sakkal Majalla" w:hAnsi="Sakkal Majalla" w:cs="Sakkal Majalla"/>
          <w:color w:val="000000" w:themeColor="text1"/>
          <w:sz w:val="28"/>
          <w:szCs w:val="28"/>
          <w:rtl/>
        </w:rPr>
        <w:t xml:space="preserve"> </w:t>
      </w:r>
      <w:r w:rsidR="00BC200F" w:rsidRPr="00CE50EB">
        <w:rPr>
          <w:rFonts w:ascii="Sakkal Majalla" w:hAnsi="Sakkal Majalla" w:cs="Sakkal Majalla"/>
          <w:color w:val="000000" w:themeColor="text1"/>
          <w:sz w:val="28"/>
          <w:szCs w:val="28"/>
          <w:rtl/>
        </w:rPr>
        <w:t>ت</w:t>
      </w:r>
      <w:r w:rsidRPr="00CE50EB">
        <w:rPr>
          <w:rFonts w:ascii="Sakkal Majalla" w:hAnsi="Sakkal Majalla" w:cs="Sakkal Majalla"/>
          <w:color w:val="000000" w:themeColor="text1"/>
          <w:sz w:val="28"/>
          <w:szCs w:val="28"/>
          <w:rtl/>
        </w:rPr>
        <w:t xml:space="preserve">تجسد كنافذة إلكترونية تربط بين هذه الأخيرة ومختلف المصالح والهيئات المتعاملة </w:t>
      </w:r>
      <w:proofErr w:type="spellStart"/>
      <w:r w:rsidRPr="00CE50EB">
        <w:rPr>
          <w:rFonts w:ascii="Sakkal Majalla" w:hAnsi="Sakkal Majalla" w:cs="Sakkal Majalla"/>
          <w:color w:val="000000" w:themeColor="text1"/>
          <w:sz w:val="28"/>
          <w:szCs w:val="28"/>
          <w:rtl/>
        </w:rPr>
        <w:t>معها،</w:t>
      </w:r>
      <w:proofErr w:type="spellEnd"/>
      <w:r w:rsidRPr="00CE50EB">
        <w:rPr>
          <w:rFonts w:ascii="Sakkal Majalla" w:hAnsi="Sakkal Majalla" w:cs="Sakkal Majalla"/>
          <w:color w:val="000000" w:themeColor="text1"/>
          <w:sz w:val="28"/>
          <w:szCs w:val="28"/>
          <w:rtl/>
        </w:rPr>
        <w:t xml:space="preserve"> عبر شبكة </w:t>
      </w:r>
      <w:r w:rsidR="00BC200F" w:rsidRPr="00CE50EB">
        <w:rPr>
          <w:rFonts w:ascii="Sakkal Majalla" w:hAnsi="Sakkal Majalla" w:cs="Sakkal Majalla"/>
          <w:color w:val="000000" w:themeColor="text1"/>
          <w:sz w:val="28"/>
          <w:szCs w:val="28"/>
          <w:rtl/>
        </w:rPr>
        <w:t xml:space="preserve">معلوماتية داخلية </w:t>
      </w:r>
      <w:r w:rsidRPr="00CE50EB">
        <w:rPr>
          <w:rFonts w:ascii="Sakkal Majalla" w:hAnsi="Sakkal Majalla" w:cs="Sakkal Majalla"/>
          <w:color w:val="000000" w:themeColor="text1"/>
          <w:sz w:val="28"/>
          <w:szCs w:val="28"/>
          <w:rtl/>
        </w:rPr>
        <w:t>(</w:t>
      </w:r>
      <w:proofErr w:type="spellStart"/>
      <w:r w:rsidRPr="00CE50EB">
        <w:rPr>
          <w:rFonts w:ascii="Sakkal Majalla" w:hAnsi="Sakkal Majalla" w:cs="Sakkal Majalla"/>
          <w:color w:val="000000" w:themeColor="text1"/>
          <w:sz w:val="28"/>
          <w:szCs w:val="28"/>
          <w:rtl/>
        </w:rPr>
        <w:t>انترانت</w:t>
      </w:r>
      <w:proofErr w:type="spellEnd"/>
      <w:r w:rsidRPr="00CE50EB">
        <w:rPr>
          <w:rFonts w:ascii="Sakkal Majalla" w:hAnsi="Sakkal Majalla" w:cs="Sakkal Majalla"/>
          <w:color w:val="000000" w:themeColor="text1"/>
          <w:sz w:val="28"/>
          <w:szCs w:val="28"/>
        </w:rPr>
        <w:t>intranet</w:t>
      </w:r>
      <w:proofErr w:type="spellStart"/>
      <w:r w:rsidRPr="00CE50EB">
        <w:rPr>
          <w:rFonts w:ascii="Sakkal Majalla" w:hAnsi="Sakkal Majalla" w:cs="Sakkal Majalla"/>
          <w:color w:val="000000" w:themeColor="text1"/>
          <w:sz w:val="28"/>
          <w:szCs w:val="28"/>
          <w:rtl/>
        </w:rPr>
        <w:t>)</w:t>
      </w:r>
      <w:proofErr w:type="spellEnd"/>
      <w:r w:rsidR="00BC200F" w:rsidRPr="00CE50EB">
        <w:rPr>
          <w:rFonts w:ascii="Sakkal Majalla" w:hAnsi="Sakkal Majalla" w:cs="Sakkal Majalla"/>
          <w:color w:val="000000" w:themeColor="text1"/>
          <w:sz w:val="28"/>
          <w:szCs w:val="28"/>
          <w:rtl/>
        </w:rPr>
        <w:t xml:space="preserve"> </w:t>
      </w:r>
      <w:proofErr w:type="spellStart"/>
      <w:r w:rsidRPr="00CE50EB">
        <w:rPr>
          <w:rFonts w:ascii="Sakkal Majalla" w:hAnsi="Sakkal Majalla" w:cs="Sakkal Majalla"/>
          <w:color w:val="000000" w:themeColor="text1"/>
          <w:sz w:val="28"/>
          <w:szCs w:val="28"/>
          <w:rtl/>
        </w:rPr>
        <w:t>،</w:t>
      </w:r>
      <w:proofErr w:type="spellEnd"/>
      <w:r w:rsidRPr="00CE50EB">
        <w:rPr>
          <w:rFonts w:ascii="Sakkal Majalla" w:hAnsi="Sakkal Majalla" w:cs="Sakkal Majalla"/>
          <w:color w:val="000000" w:themeColor="text1"/>
          <w:sz w:val="28"/>
          <w:szCs w:val="28"/>
          <w:rtl/>
        </w:rPr>
        <w:t xml:space="preserve"> والتي تهدف إلى التغيير من الطابع المادي للعقود </w:t>
      </w:r>
      <w:proofErr w:type="spellStart"/>
      <w:r w:rsidRPr="00CE50EB">
        <w:rPr>
          <w:rFonts w:ascii="Sakkal Majalla" w:hAnsi="Sakkal Majalla" w:cs="Sakkal Majalla"/>
          <w:color w:val="000000" w:themeColor="text1"/>
          <w:sz w:val="28"/>
          <w:szCs w:val="28"/>
          <w:rtl/>
        </w:rPr>
        <w:t>والطلبات،</w:t>
      </w:r>
      <w:proofErr w:type="spellEnd"/>
      <w:r w:rsidRPr="00CE50EB">
        <w:rPr>
          <w:rFonts w:ascii="Sakkal Majalla" w:hAnsi="Sakkal Majalla" w:cs="Sakkal Majalla"/>
          <w:color w:val="000000" w:themeColor="text1"/>
          <w:sz w:val="28"/>
          <w:szCs w:val="28"/>
          <w:rtl/>
        </w:rPr>
        <w:t xml:space="preserve"> وإرسالها عن </w:t>
      </w:r>
      <w:proofErr w:type="spellStart"/>
      <w:r w:rsidRPr="00CE50EB">
        <w:rPr>
          <w:rFonts w:ascii="Sakkal Majalla" w:hAnsi="Sakkal Majalla" w:cs="Sakkal Majalla"/>
          <w:color w:val="000000" w:themeColor="text1"/>
          <w:sz w:val="28"/>
          <w:szCs w:val="28"/>
          <w:rtl/>
        </w:rPr>
        <w:t>بعد،</w:t>
      </w:r>
      <w:proofErr w:type="spellEnd"/>
      <w:r w:rsidRPr="00CE50EB">
        <w:rPr>
          <w:rFonts w:ascii="Sakkal Majalla" w:hAnsi="Sakkal Majalla" w:cs="Sakkal Majalla"/>
          <w:color w:val="000000" w:themeColor="text1"/>
          <w:sz w:val="28"/>
          <w:szCs w:val="28"/>
          <w:rtl/>
        </w:rPr>
        <w:t xml:space="preserve"> عبر </w:t>
      </w:r>
      <w:proofErr w:type="spellStart"/>
      <w:r w:rsidRPr="00CE50EB">
        <w:rPr>
          <w:rFonts w:ascii="Sakkal Majalla" w:hAnsi="Sakkal Majalla" w:cs="Sakkal Majalla"/>
          <w:color w:val="000000" w:themeColor="text1"/>
          <w:sz w:val="28"/>
          <w:szCs w:val="28"/>
          <w:rtl/>
        </w:rPr>
        <w:t>الخو</w:t>
      </w:r>
      <w:r w:rsidR="00BC200F" w:rsidRPr="00CE50EB">
        <w:rPr>
          <w:rFonts w:ascii="Sakkal Majalla" w:hAnsi="Sakkal Majalla" w:cs="Sakkal Majalla"/>
          <w:color w:val="000000" w:themeColor="text1"/>
          <w:sz w:val="28"/>
          <w:szCs w:val="28"/>
          <w:rtl/>
        </w:rPr>
        <w:t>ادم</w:t>
      </w:r>
      <w:proofErr w:type="spellEnd"/>
      <w:r w:rsidR="00BC200F" w:rsidRPr="00CE50EB">
        <w:rPr>
          <w:rFonts w:ascii="Sakkal Majalla" w:hAnsi="Sakkal Majalla" w:cs="Sakkal Majalla"/>
          <w:color w:val="000000" w:themeColor="text1"/>
          <w:sz w:val="28"/>
          <w:szCs w:val="28"/>
          <w:rtl/>
        </w:rPr>
        <w:t xml:space="preserve"> الإلكترونية المتاحة للإرسال.</w:t>
      </w:r>
    </w:p>
    <w:p w:rsidR="00C70788" w:rsidRPr="00CE50EB" w:rsidRDefault="00531A12" w:rsidP="00BC200F">
      <w:pPr>
        <w:bidi/>
        <w:spacing w:after="0"/>
        <w:jc w:val="both"/>
        <w:rPr>
          <w:rFonts w:ascii="Sakkal Majalla" w:hAnsi="Sakkal Majalla" w:cs="Sakkal Majalla"/>
          <w:b/>
          <w:bCs/>
          <w:color w:val="000000" w:themeColor="text1"/>
          <w:sz w:val="28"/>
          <w:szCs w:val="28"/>
          <w:rtl/>
        </w:rPr>
      </w:pPr>
      <w:proofErr w:type="spellStart"/>
      <w:r w:rsidRPr="00CE50EB">
        <w:rPr>
          <w:rFonts w:ascii="Sakkal Majalla" w:hAnsi="Sakkal Majalla" w:cs="Sakkal Majalla"/>
          <w:b/>
          <w:bCs/>
          <w:color w:val="000000" w:themeColor="text1"/>
          <w:sz w:val="28"/>
          <w:szCs w:val="28"/>
          <w:rtl/>
        </w:rPr>
        <w:t>أولا:</w:t>
      </w:r>
      <w:proofErr w:type="spellEnd"/>
      <w:r w:rsidRPr="00CE50EB">
        <w:rPr>
          <w:rFonts w:ascii="Sakkal Majalla" w:hAnsi="Sakkal Majalla" w:cs="Sakkal Majalla"/>
          <w:b/>
          <w:bCs/>
          <w:color w:val="000000" w:themeColor="text1"/>
          <w:sz w:val="28"/>
          <w:szCs w:val="28"/>
          <w:rtl/>
        </w:rPr>
        <w:t xml:space="preserve"> ال</w:t>
      </w:r>
      <w:r w:rsidR="00C70788" w:rsidRPr="00CE50EB">
        <w:rPr>
          <w:rFonts w:ascii="Sakkal Majalla" w:hAnsi="Sakkal Majalla" w:cs="Sakkal Majalla"/>
          <w:b/>
          <w:bCs/>
          <w:color w:val="000000" w:themeColor="text1"/>
          <w:sz w:val="28"/>
          <w:szCs w:val="28"/>
          <w:rtl/>
        </w:rPr>
        <w:t>علاقة</w:t>
      </w:r>
      <w:r w:rsidRPr="00CE50EB">
        <w:rPr>
          <w:rFonts w:ascii="Sakkal Majalla" w:hAnsi="Sakkal Majalla" w:cs="Sakkal Majalla"/>
          <w:b/>
          <w:bCs/>
          <w:color w:val="000000" w:themeColor="text1"/>
          <w:sz w:val="28"/>
          <w:szCs w:val="28"/>
          <w:rtl/>
        </w:rPr>
        <w:t xml:space="preserve"> المعلوماتية بين</w:t>
      </w:r>
      <w:r w:rsidR="00BC200F" w:rsidRPr="00CE50EB">
        <w:rPr>
          <w:rFonts w:ascii="Sakkal Majalla" w:hAnsi="Sakkal Majalla" w:cs="Sakkal Majalla"/>
          <w:b/>
          <w:bCs/>
          <w:color w:val="000000" w:themeColor="text1"/>
          <w:sz w:val="28"/>
          <w:szCs w:val="28"/>
          <w:rtl/>
        </w:rPr>
        <w:t xml:space="preserve"> مصالح الشهر العقاري </w:t>
      </w:r>
      <w:proofErr w:type="gramStart"/>
      <w:r w:rsidR="00BC200F" w:rsidRPr="00CE50EB">
        <w:rPr>
          <w:rFonts w:ascii="Sakkal Majalla" w:hAnsi="Sakkal Majalla" w:cs="Sakkal Majalla"/>
          <w:b/>
          <w:bCs/>
          <w:color w:val="000000" w:themeColor="text1"/>
          <w:sz w:val="28"/>
          <w:szCs w:val="28"/>
          <w:rtl/>
        </w:rPr>
        <w:t>والتسجيل</w:t>
      </w:r>
      <w:proofErr w:type="gramEnd"/>
      <w:r w:rsidR="00C70788" w:rsidRPr="00CE50EB">
        <w:rPr>
          <w:rFonts w:ascii="Sakkal Majalla" w:hAnsi="Sakkal Majalla" w:cs="Sakkal Majalla"/>
          <w:b/>
          <w:bCs/>
          <w:color w:val="000000" w:themeColor="text1"/>
          <w:sz w:val="28"/>
          <w:szCs w:val="28"/>
          <w:rtl/>
        </w:rPr>
        <w:t xml:space="preserve"> بمكاتب التوثيق </w:t>
      </w:r>
    </w:p>
    <w:p w:rsidR="00C70788" w:rsidRPr="00CE50EB" w:rsidRDefault="00531A12" w:rsidP="006E4D46">
      <w:pPr>
        <w:pStyle w:val="NormalWeb"/>
        <w:shd w:val="clear" w:color="auto" w:fill="FFFFFF"/>
        <w:tabs>
          <w:tab w:val="left" w:pos="-52"/>
        </w:tabs>
        <w:bidi/>
        <w:spacing w:before="0" w:beforeAutospacing="0" w:after="240" w:afterAutospacing="0" w:line="276" w:lineRule="auto"/>
        <w:ind w:firstLine="567"/>
        <w:jc w:val="both"/>
        <w:rPr>
          <w:rFonts w:ascii="Sakkal Majalla" w:hAnsi="Sakkal Majalla" w:cs="Sakkal Majalla"/>
          <w:color w:val="000000" w:themeColor="text1"/>
          <w:sz w:val="28"/>
          <w:szCs w:val="28"/>
          <w:lang w:eastAsia="ar-SA"/>
        </w:rPr>
      </w:pPr>
      <w:r w:rsidRPr="00CE50EB">
        <w:rPr>
          <w:rFonts w:ascii="Sakkal Majalla" w:hAnsi="Sakkal Majalla" w:cs="Sakkal Majalla"/>
          <w:color w:val="000000" w:themeColor="text1"/>
          <w:sz w:val="28"/>
          <w:szCs w:val="28"/>
          <w:rtl/>
          <w:lang w:eastAsia="ar-SA"/>
        </w:rPr>
        <w:t xml:space="preserve">قامت فرنسا مؤخرا بإنشاء تطبيق معلوماتي للموثقين من أجل التواصل مباشرة مع البطاقات العقارية وهذا بموجب القرار الصادر بتاريخ 27 جوان </w:t>
      </w:r>
      <w:proofErr w:type="spellStart"/>
      <w:r w:rsidRPr="00CE50EB">
        <w:rPr>
          <w:rFonts w:ascii="Sakkal Majalla" w:hAnsi="Sakkal Majalla" w:cs="Sakkal Majalla"/>
          <w:color w:val="000000" w:themeColor="text1"/>
          <w:sz w:val="28"/>
          <w:szCs w:val="28"/>
          <w:rtl/>
          <w:lang w:eastAsia="ar-SA"/>
        </w:rPr>
        <w:t>2017،</w:t>
      </w:r>
      <w:r w:rsidRPr="00CE50EB">
        <w:rPr>
          <w:rStyle w:val="Appelnotedebasdep"/>
          <w:rFonts w:ascii="Sakkal Majalla" w:hAnsi="Sakkal Majalla" w:cs="Sakkal Majalla"/>
          <w:color w:val="000000" w:themeColor="text1"/>
          <w:sz w:val="28"/>
          <w:szCs w:val="28"/>
          <w:rtl/>
          <w:lang w:eastAsia="ar-SA"/>
        </w:rPr>
        <w:t>(</w:t>
      </w:r>
      <w:proofErr w:type="spellEnd"/>
      <w:r w:rsidRPr="00CE50EB">
        <w:rPr>
          <w:rStyle w:val="Appelnotedebasdep"/>
          <w:rFonts w:ascii="Sakkal Majalla" w:hAnsi="Sakkal Majalla" w:cs="Sakkal Majalla"/>
          <w:color w:val="000000" w:themeColor="text1"/>
          <w:sz w:val="28"/>
          <w:szCs w:val="28"/>
          <w:rtl/>
          <w:lang w:eastAsia="ar-SA"/>
        </w:rPr>
        <w:footnoteReference w:id="19"/>
      </w:r>
      <w:proofErr w:type="spellStart"/>
      <w:r w:rsidRPr="00CE50EB">
        <w:rPr>
          <w:rStyle w:val="Appelnotedebasdep"/>
          <w:rFonts w:ascii="Sakkal Majalla" w:hAnsi="Sakkal Majalla" w:cs="Sakkal Majalla"/>
          <w:color w:val="000000" w:themeColor="text1"/>
          <w:sz w:val="28"/>
          <w:szCs w:val="28"/>
          <w:rtl/>
          <w:lang w:eastAsia="ar-SA"/>
        </w:rPr>
        <w:t>)</w:t>
      </w:r>
      <w:proofErr w:type="spellEnd"/>
      <w:r w:rsidRPr="00CE50EB">
        <w:rPr>
          <w:rFonts w:ascii="Sakkal Majalla" w:hAnsi="Sakkal Majalla" w:cs="Sakkal Majalla"/>
          <w:color w:val="000000" w:themeColor="text1"/>
          <w:sz w:val="28"/>
          <w:szCs w:val="28"/>
          <w:rtl/>
          <w:lang w:eastAsia="ar-SA"/>
        </w:rPr>
        <w:t xml:space="preserve"> يدعى </w:t>
      </w:r>
      <w:r w:rsidRPr="00CE50EB">
        <w:rPr>
          <w:rFonts w:ascii="Sakkal Majalla" w:hAnsi="Sakkal Majalla" w:cs="Sakkal Majalla"/>
          <w:color w:val="000000" w:themeColor="text1"/>
          <w:sz w:val="28"/>
          <w:szCs w:val="28"/>
          <w:lang w:eastAsia="ar-SA"/>
        </w:rPr>
        <w:t>(Accès des notaires au fichier immobilier)</w:t>
      </w:r>
      <w:proofErr w:type="spellStart"/>
      <w:r w:rsidRPr="00CE50EB">
        <w:rPr>
          <w:rFonts w:ascii="Sakkal Majalla" w:hAnsi="Sakkal Majalla" w:cs="Sakkal Majalla"/>
          <w:color w:val="000000" w:themeColor="text1"/>
          <w:sz w:val="28"/>
          <w:szCs w:val="28"/>
          <w:rtl/>
          <w:lang w:eastAsia="ar-SA"/>
        </w:rPr>
        <w:t>،</w:t>
      </w:r>
      <w:proofErr w:type="spellEnd"/>
      <w:r w:rsidRPr="00CE50EB">
        <w:rPr>
          <w:rFonts w:ascii="Sakkal Majalla" w:hAnsi="Sakkal Majalla" w:cs="Sakkal Majalla"/>
          <w:color w:val="000000" w:themeColor="text1"/>
          <w:sz w:val="28"/>
          <w:szCs w:val="28"/>
          <w:rtl/>
          <w:lang w:eastAsia="ar-SA"/>
        </w:rPr>
        <w:t xml:space="preserve"> والذي يرمز له باختصار بكلمة </w:t>
      </w:r>
      <w:r w:rsidRPr="00CE50EB">
        <w:rPr>
          <w:rFonts w:ascii="Sakkal Majalla" w:hAnsi="Sakkal Majalla" w:cs="Sakkal Majalla"/>
          <w:color w:val="000000" w:themeColor="text1"/>
          <w:sz w:val="28"/>
          <w:szCs w:val="28"/>
          <w:lang w:eastAsia="ar-SA"/>
        </w:rPr>
        <w:t>(ANF)</w:t>
      </w:r>
      <w:r w:rsidRPr="00CE50EB">
        <w:rPr>
          <w:rFonts w:ascii="Sakkal Majalla" w:hAnsi="Sakkal Majalla" w:cs="Sakkal Majalla"/>
          <w:color w:val="000000" w:themeColor="text1"/>
          <w:sz w:val="28"/>
          <w:szCs w:val="28"/>
          <w:rtl/>
          <w:lang w:eastAsia="ar-SA"/>
        </w:rPr>
        <w:t xml:space="preserve"> يختص بدخول الموثقين إلى البطاقة </w:t>
      </w:r>
      <w:proofErr w:type="spellStart"/>
      <w:r w:rsidRPr="00CE50EB">
        <w:rPr>
          <w:rFonts w:ascii="Sakkal Majalla" w:hAnsi="Sakkal Majalla" w:cs="Sakkal Majalla"/>
          <w:color w:val="000000" w:themeColor="text1"/>
          <w:sz w:val="28"/>
          <w:szCs w:val="28"/>
          <w:rtl/>
          <w:lang w:eastAsia="ar-SA"/>
        </w:rPr>
        <w:t>العقارية،</w:t>
      </w:r>
      <w:proofErr w:type="spellEnd"/>
      <w:r w:rsidRPr="00CE50EB">
        <w:rPr>
          <w:rFonts w:ascii="Sakkal Majalla" w:hAnsi="Sakkal Majalla" w:cs="Sakkal Majalla"/>
          <w:color w:val="000000" w:themeColor="text1"/>
          <w:sz w:val="28"/>
          <w:szCs w:val="28"/>
          <w:rtl/>
          <w:lang w:eastAsia="ar-SA"/>
        </w:rPr>
        <w:t xml:space="preserve"> والذي يتيح للموثقين بالحصول على جميع المعلومات الواردة في البطاقات التي تمت </w:t>
      </w:r>
      <w:proofErr w:type="spellStart"/>
      <w:r w:rsidRPr="00CE50EB">
        <w:rPr>
          <w:rFonts w:ascii="Sakkal Majalla" w:hAnsi="Sakkal Majalla" w:cs="Sakkal Majalla"/>
          <w:color w:val="000000" w:themeColor="text1"/>
          <w:sz w:val="28"/>
          <w:szCs w:val="28"/>
          <w:rtl/>
          <w:lang w:eastAsia="ar-SA"/>
        </w:rPr>
        <w:t>رقمنتها،</w:t>
      </w:r>
      <w:proofErr w:type="spellEnd"/>
      <w:r w:rsidRPr="00CE50EB">
        <w:rPr>
          <w:rFonts w:ascii="Sakkal Majalla" w:hAnsi="Sakkal Majalla" w:cs="Sakkal Majalla"/>
          <w:color w:val="000000" w:themeColor="text1"/>
          <w:sz w:val="28"/>
          <w:szCs w:val="28"/>
          <w:rtl/>
          <w:lang w:eastAsia="ar-SA"/>
        </w:rPr>
        <w:t xml:space="preserve"> استنادا إلى تطبيق </w:t>
      </w:r>
      <w:r w:rsidRPr="00CE50EB">
        <w:rPr>
          <w:rFonts w:ascii="Sakkal Majalla" w:hAnsi="Sakkal Majalla" w:cs="Sakkal Majalla"/>
          <w:color w:val="000000" w:themeColor="text1"/>
          <w:sz w:val="28"/>
          <w:szCs w:val="28"/>
          <w:lang w:eastAsia="ar-SA"/>
        </w:rPr>
        <w:t>(FIDJI)</w:t>
      </w:r>
      <w:proofErr w:type="spellStart"/>
      <w:r w:rsidRPr="00CE50EB">
        <w:rPr>
          <w:rFonts w:ascii="Sakkal Majalla" w:hAnsi="Sakkal Majalla" w:cs="Sakkal Majalla"/>
          <w:color w:val="000000" w:themeColor="text1"/>
          <w:sz w:val="28"/>
          <w:szCs w:val="28"/>
          <w:rtl/>
          <w:lang w:eastAsia="ar-SA"/>
        </w:rPr>
        <w:t>،</w:t>
      </w:r>
      <w:r w:rsidRPr="00CE50EB">
        <w:rPr>
          <w:rStyle w:val="Appelnotedebasdep"/>
          <w:rFonts w:ascii="Sakkal Majalla" w:hAnsi="Sakkal Majalla" w:cs="Sakkal Majalla"/>
          <w:color w:val="000000" w:themeColor="text1"/>
          <w:sz w:val="28"/>
          <w:szCs w:val="28"/>
          <w:rtl/>
          <w:lang w:eastAsia="ar-SA"/>
        </w:rPr>
        <w:t>(</w:t>
      </w:r>
      <w:proofErr w:type="spellEnd"/>
      <w:r w:rsidRPr="00CE50EB">
        <w:rPr>
          <w:rStyle w:val="Appelnotedebasdep"/>
          <w:rFonts w:ascii="Sakkal Majalla" w:hAnsi="Sakkal Majalla" w:cs="Sakkal Majalla"/>
          <w:color w:val="000000" w:themeColor="text1"/>
          <w:sz w:val="28"/>
          <w:szCs w:val="28"/>
          <w:rtl/>
          <w:lang w:eastAsia="ar-SA"/>
        </w:rPr>
        <w:footnoteReference w:id="20"/>
      </w:r>
      <w:proofErr w:type="spellStart"/>
      <w:r w:rsidRPr="00CE50EB">
        <w:rPr>
          <w:rStyle w:val="Appelnotedebasdep"/>
          <w:rFonts w:ascii="Sakkal Majalla" w:hAnsi="Sakkal Majalla" w:cs="Sakkal Majalla"/>
          <w:color w:val="000000" w:themeColor="text1"/>
          <w:sz w:val="28"/>
          <w:szCs w:val="28"/>
          <w:rtl/>
          <w:lang w:eastAsia="ar-SA"/>
        </w:rPr>
        <w:t>)</w:t>
      </w:r>
      <w:proofErr w:type="spellEnd"/>
      <w:r w:rsidRPr="00CE50EB">
        <w:rPr>
          <w:rFonts w:ascii="Sakkal Majalla" w:hAnsi="Sakkal Majalla" w:cs="Sakkal Majalla"/>
          <w:color w:val="000000" w:themeColor="text1"/>
          <w:sz w:val="28"/>
          <w:szCs w:val="28"/>
          <w:rtl/>
          <w:lang w:eastAsia="ar-SA"/>
        </w:rPr>
        <w:t xml:space="preserve"> وقد وضع المشرع هذه التطبيق بصفة </w:t>
      </w:r>
      <w:proofErr w:type="spellStart"/>
      <w:r w:rsidRPr="00CE50EB">
        <w:rPr>
          <w:rFonts w:ascii="Sakkal Majalla" w:hAnsi="Sakkal Majalla" w:cs="Sakkal Majalla"/>
          <w:color w:val="000000" w:themeColor="text1"/>
          <w:sz w:val="28"/>
          <w:szCs w:val="28"/>
          <w:rtl/>
          <w:lang w:eastAsia="ar-SA"/>
        </w:rPr>
        <w:t>تجربيبة</w:t>
      </w:r>
      <w:proofErr w:type="spellEnd"/>
      <w:r w:rsidRPr="00CE50EB">
        <w:rPr>
          <w:rFonts w:ascii="Sakkal Majalla" w:hAnsi="Sakkal Majalla" w:cs="Sakkal Majalla"/>
          <w:color w:val="000000" w:themeColor="text1"/>
          <w:sz w:val="28"/>
          <w:szCs w:val="28"/>
          <w:rtl/>
          <w:lang w:eastAsia="ar-SA"/>
        </w:rPr>
        <w:t xml:space="preserve"> لدى مصالح المالية </w:t>
      </w:r>
      <w:proofErr w:type="spellStart"/>
      <w:r w:rsidRPr="00CE50EB">
        <w:rPr>
          <w:rFonts w:ascii="Sakkal Majalla" w:hAnsi="Sakkal Majalla" w:cs="Sakkal Majalla"/>
          <w:color w:val="000000" w:themeColor="text1"/>
          <w:sz w:val="28"/>
          <w:szCs w:val="28"/>
          <w:rtl/>
          <w:lang w:eastAsia="ar-SA"/>
        </w:rPr>
        <w:t>العامة</w:t>
      </w:r>
      <w:r w:rsidR="008F67D3" w:rsidRPr="00CE50EB">
        <w:rPr>
          <w:rFonts w:ascii="Sakkal Majalla" w:hAnsi="Sakkal Majalla" w:cs="Sakkal Majalla"/>
          <w:color w:val="000000" w:themeColor="text1"/>
          <w:sz w:val="28"/>
          <w:szCs w:val="28"/>
          <w:rtl/>
          <w:lang w:eastAsia="ar-SA"/>
        </w:rPr>
        <w:t>،</w:t>
      </w:r>
      <w:r w:rsidRPr="00CE50EB">
        <w:rPr>
          <w:rStyle w:val="Appelnotedebasdep"/>
          <w:rFonts w:ascii="Sakkal Majalla" w:hAnsi="Sakkal Majalla" w:cs="Sakkal Majalla"/>
          <w:color w:val="000000" w:themeColor="text1"/>
          <w:sz w:val="28"/>
          <w:szCs w:val="28"/>
          <w:rtl/>
          <w:lang w:eastAsia="ar-SA"/>
        </w:rPr>
        <w:t>(</w:t>
      </w:r>
      <w:proofErr w:type="spellEnd"/>
      <w:r w:rsidRPr="00CE50EB">
        <w:rPr>
          <w:rStyle w:val="Appelnotedebasdep"/>
          <w:rFonts w:ascii="Sakkal Majalla" w:hAnsi="Sakkal Majalla" w:cs="Sakkal Majalla"/>
          <w:color w:val="000000" w:themeColor="text1"/>
          <w:sz w:val="28"/>
          <w:szCs w:val="28"/>
          <w:rtl/>
          <w:lang w:eastAsia="ar-SA"/>
        </w:rPr>
        <w:footnoteReference w:id="21"/>
      </w:r>
      <w:proofErr w:type="spellStart"/>
      <w:r w:rsidRPr="00CE50EB">
        <w:rPr>
          <w:rStyle w:val="Appelnotedebasdep"/>
          <w:rFonts w:ascii="Sakkal Majalla" w:hAnsi="Sakkal Majalla" w:cs="Sakkal Majalla"/>
          <w:color w:val="000000" w:themeColor="text1"/>
          <w:sz w:val="28"/>
          <w:szCs w:val="28"/>
          <w:rtl/>
          <w:lang w:eastAsia="ar-SA"/>
        </w:rPr>
        <w:t>)</w:t>
      </w:r>
      <w:proofErr w:type="spellEnd"/>
      <w:r w:rsidR="008F67D3" w:rsidRPr="00CE50EB">
        <w:rPr>
          <w:rFonts w:ascii="Sakkal Majalla" w:hAnsi="Sakkal Majalla" w:cs="Sakkal Majalla"/>
          <w:color w:val="000000" w:themeColor="text1"/>
          <w:sz w:val="28"/>
          <w:szCs w:val="28"/>
          <w:rtl/>
          <w:lang w:eastAsia="ar-SA"/>
        </w:rPr>
        <w:t xml:space="preserve"> </w:t>
      </w:r>
      <w:r w:rsidR="00C70788" w:rsidRPr="00CE50EB">
        <w:rPr>
          <w:rFonts w:ascii="Sakkal Majalla" w:hAnsi="Sakkal Majalla" w:cs="Sakkal Majalla"/>
          <w:color w:val="000000" w:themeColor="text1"/>
          <w:sz w:val="28"/>
          <w:szCs w:val="28"/>
          <w:rtl/>
        </w:rPr>
        <w:t xml:space="preserve">وقد اعتمد النظام الفرنسي في هذا الشأن تطبيقا إلكترونيا يسمى برنامج </w:t>
      </w:r>
      <w:proofErr w:type="spellStart"/>
      <w:r w:rsidR="00C70788" w:rsidRPr="00CE50EB">
        <w:rPr>
          <w:rFonts w:ascii="Sakkal Majalla" w:hAnsi="Sakkal Majalla" w:cs="Sakkal Majalla"/>
          <w:b/>
          <w:bCs/>
          <w:color w:val="000000" w:themeColor="text1"/>
          <w:sz w:val="28"/>
          <w:szCs w:val="28"/>
        </w:rPr>
        <w:t>Télé@ctes</w:t>
      </w:r>
      <w:r w:rsidR="00C70788" w:rsidRPr="00CE50EB">
        <w:rPr>
          <w:rFonts w:ascii="Sakkal Majalla" w:hAnsi="Sakkal Majalla" w:cs="Sakkal Majalla"/>
          <w:color w:val="000000" w:themeColor="text1"/>
          <w:sz w:val="28"/>
          <w:szCs w:val="28"/>
          <w:rtl/>
        </w:rPr>
        <w:t>،</w:t>
      </w:r>
      <w:proofErr w:type="spellEnd"/>
      <w:r w:rsidR="00C70788" w:rsidRPr="00CE50EB">
        <w:rPr>
          <w:rFonts w:ascii="Sakkal Majalla" w:hAnsi="Sakkal Majalla" w:cs="Sakkal Majalla"/>
          <w:color w:val="000000" w:themeColor="text1"/>
          <w:sz w:val="28"/>
          <w:szCs w:val="28"/>
          <w:rtl/>
        </w:rPr>
        <w:t xml:space="preserve"> والذي وضعته مصالح الشهر العقاري من أجل الربط بينها وبين مختلف المصالح كجهات </w:t>
      </w:r>
      <w:proofErr w:type="spellStart"/>
      <w:r w:rsidR="00C70788" w:rsidRPr="00CE50EB">
        <w:rPr>
          <w:rFonts w:ascii="Sakkal Majalla" w:hAnsi="Sakkal Majalla" w:cs="Sakkal Majalla"/>
          <w:color w:val="000000" w:themeColor="text1"/>
          <w:sz w:val="28"/>
          <w:szCs w:val="28"/>
          <w:rtl/>
        </w:rPr>
        <w:lastRenderedPageBreak/>
        <w:t>التوثيق،</w:t>
      </w:r>
      <w:proofErr w:type="spellEnd"/>
      <w:r w:rsidR="00C70788" w:rsidRPr="00CE50EB">
        <w:rPr>
          <w:rFonts w:ascii="Sakkal Majalla" w:hAnsi="Sakkal Majalla" w:cs="Sakkal Majalla"/>
          <w:color w:val="000000" w:themeColor="text1"/>
          <w:sz w:val="28"/>
          <w:szCs w:val="28"/>
          <w:rtl/>
        </w:rPr>
        <w:t xml:space="preserve"> وتحديد البيانات المعالجة من قبلها المرسلة من </w:t>
      </w:r>
      <w:proofErr w:type="spellStart"/>
      <w:r w:rsidR="00A113E8" w:rsidRPr="00CE50EB">
        <w:rPr>
          <w:rFonts w:ascii="Sakkal Majalla" w:hAnsi="Sakkal Majalla" w:cs="Sakkal Majalla"/>
          <w:color w:val="000000" w:themeColor="text1"/>
          <w:sz w:val="28"/>
          <w:szCs w:val="28"/>
          <w:rtl/>
        </w:rPr>
        <w:t>الموثقين،</w:t>
      </w:r>
      <w:proofErr w:type="spellEnd"/>
      <w:r w:rsidR="00A113E8" w:rsidRPr="00CE50EB">
        <w:rPr>
          <w:rFonts w:ascii="Sakkal Majalla" w:hAnsi="Sakkal Majalla" w:cs="Sakkal Majalla"/>
          <w:color w:val="000000" w:themeColor="text1"/>
          <w:sz w:val="28"/>
          <w:szCs w:val="28"/>
          <w:rtl/>
        </w:rPr>
        <w:t xml:space="preserve"> والتي تضمنها </w:t>
      </w:r>
      <w:proofErr w:type="spellStart"/>
      <w:r w:rsidR="00A113E8" w:rsidRPr="00CE50EB">
        <w:rPr>
          <w:rFonts w:ascii="Sakkal Majalla" w:hAnsi="Sakkal Majalla" w:cs="Sakkal Majalla"/>
          <w:color w:val="000000" w:themeColor="text1"/>
          <w:sz w:val="28"/>
          <w:szCs w:val="28"/>
          <w:rtl/>
        </w:rPr>
        <w:t>العقد</w:t>
      </w:r>
      <w:r w:rsidR="00C70788" w:rsidRPr="00CE50EB">
        <w:rPr>
          <w:rFonts w:ascii="Sakkal Majalla" w:hAnsi="Sakkal Majalla" w:cs="Sakkal Majalla"/>
          <w:color w:val="000000" w:themeColor="text1"/>
          <w:sz w:val="28"/>
          <w:szCs w:val="28"/>
          <w:rtl/>
        </w:rPr>
        <w:t>،</w:t>
      </w:r>
      <w:proofErr w:type="spellEnd"/>
      <w:r w:rsidR="00C70788" w:rsidRPr="00CE50EB">
        <w:rPr>
          <w:rFonts w:ascii="Sakkal Majalla" w:hAnsi="Sakkal Majalla" w:cs="Sakkal Majalla"/>
          <w:color w:val="000000" w:themeColor="text1"/>
          <w:sz w:val="28"/>
          <w:szCs w:val="28"/>
          <w:rtl/>
        </w:rPr>
        <w:t xml:space="preserve"> وفق لما نصت عليه المادة 02 من القرار المؤرخ في 02 جوان 2017 والمتعلقة بتحديد نطاق التزام الموثق بإيداع الوثائق إلكترونيا أمام مصالح الشهر </w:t>
      </w:r>
      <w:proofErr w:type="spellStart"/>
      <w:r w:rsidR="00C70788" w:rsidRPr="00CE50EB">
        <w:rPr>
          <w:rFonts w:ascii="Sakkal Majalla" w:hAnsi="Sakkal Majalla" w:cs="Sakkal Majalla"/>
          <w:color w:val="000000" w:themeColor="text1"/>
          <w:sz w:val="28"/>
          <w:szCs w:val="28"/>
          <w:rtl/>
        </w:rPr>
        <w:t>العقاري.</w:t>
      </w:r>
      <w:r w:rsidR="00C70788" w:rsidRPr="00CE50EB">
        <w:rPr>
          <w:rStyle w:val="Appelnotedebasdep"/>
          <w:rFonts w:ascii="Sakkal Majalla" w:hAnsi="Sakkal Majalla" w:cs="Sakkal Majalla"/>
          <w:color w:val="000000" w:themeColor="text1"/>
          <w:sz w:val="28"/>
          <w:szCs w:val="28"/>
          <w:rtl/>
        </w:rPr>
        <w:t>(</w:t>
      </w:r>
      <w:proofErr w:type="spellEnd"/>
      <w:r w:rsidR="00C70788" w:rsidRPr="00CE50EB">
        <w:rPr>
          <w:rStyle w:val="Appelnotedebasdep"/>
          <w:rFonts w:ascii="Sakkal Majalla" w:hAnsi="Sakkal Majalla" w:cs="Sakkal Majalla"/>
          <w:color w:val="000000" w:themeColor="text1"/>
          <w:sz w:val="28"/>
          <w:szCs w:val="28"/>
          <w:rtl/>
        </w:rPr>
        <w:footnoteReference w:id="22"/>
      </w:r>
      <w:proofErr w:type="spellStart"/>
      <w:r w:rsidR="00C70788" w:rsidRPr="00CE50EB">
        <w:rPr>
          <w:rStyle w:val="Appelnotedebasdep"/>
          <w:rFonts w:ascii="Sakkal Majalla" w:hAnsi="Sakkal Majalla" w:cs="Sakkal Majalla"/>
          <w:color w:val="000000" w:themeColor="text1"/>
          <w:sz w:val="28"/>
          <w:szCs w:val="28"/>
          <w:rtl/>
        </w:rPr>
        <w:t>)</w:t>
      </w:r>
      <w:proofErr w:type="spellEnd"/>
      <w:r w:rsidR="00C70788" w:rsidRPr="00CE50EB">
        <w:rPr>
          <w:rFonts w:ascii="Sakkal Majalla" w:hAnsi="Sakkal Majalla" w:cs="Sakkal Majalla"/>
          <w:color w:val="000000" w:themeColor="text1"/>
          <w:sz w:val="28"/>
          <w:szCs w:val="28"/>
          <w:rtl/>
        </w:rPr>
        <w:t xml:space="preserve"> </w:t>
      </w:r>
    </w:p>
    <w:p w:rsidR="00C70788" w:rsidRPr="00CE50EB" w:rsidRDefault="00C70788" w:rsidP="009F3771">
      <w:pPr>
        <w:shd w:val="clear" w:color="auto" w:fill="FFFFFF"/>
        <w:spacing w:after="0"/>
        <w:ind w:firstLine="567"/>
        <w:jc w:val="both"/>
        <w:rPr>
          <w:rFonts w:ascii="Sakkal Majalla" w:hAnsi="Sakkal Majalla" w:cs="Sakkal Majalla"/>
          <w:color w:val="000000" w:themeColor="text1"/>
          <w:sz w:val="28"/>
          <w:szCs w:val="28"/>
          <w:rtl/>
        </w:rPr>
      </w:pPr>
      <w:r w:rsidRPr="00CE50EB">
        <w:rPr>
          <w:rFonts w:ascii="Sakkal Majalla" w:hAnsi="Sakkal Majalla" w:cs="Sakkal Majalla"/>
          <w:color w:val="000000" w:themeColor="text1"/>
          <w:sz w:val="28"/>
          <w:szCs w:val="28"/>
        </w:rPr>
        <w:t>Article 2</w:t>
      </w:r>
      <w:r w:rsidRPr="00CE50EB">
        <w:rPr>
          <w:rFonts w:ascii="Sakkal Majalla" w:hAnsi="Sakkal Majalla" w:cs="Sakkal Majalla"/>
          <w:b/>
          <w:bCs/>
          <w:color w:val="000000" w:themeColor="text1"/>
          <w:sz w:val="28"/>
          <w:szCs w:val="28"/>
        </w:rPr>
        <w:t> : « </w:t>
      </w:r>
      <w:r w:rsidRPr="00CE50EB">
        <w:rPr>
          <w:rFonts w:ascii="Sakkal Majalla" w:hAnsi="Sakkal Majalla" w:cs="Sakkal Majalla"/>
          <w:color w:val="000000" w:themeColor="text1"/>
          <w:sz w:val="28"/>
          <w:szCs w:val="28"/>
        </w:rPr>
        <w:t>L'application informatique mentionnée à l'</w:t>
      </w:r>
      <w:hyperlink r:id="rId8" w:history="1">
        <w:r w:rsidRPr="00CE50EB">
          <w:rPr>
            <w:rStyle w:val="Lienhypertexte"/>
            <w:rFonts w:ascii="Sakkal Majalla" w:hAnsi="Sakkal Majalla" w:cs="Sakkal Majalla"/>
            <w:color w:val="000000" w:themeColor="text1"/>
            <w:sz w:val="28"/>
            <w:szCs w:val="28"/>
          </w:rPr>
          <w:t>article 73-1 du décret n° 55-1350 du 14 octobre 1955</w:t>
        </w:r>
      </w:hyperlink>
      <w:r w:rsidRPr="00CE50EB">
        <w:rPr>
          <w:rFonts w:ascii="Sakkal Majalla" w:hAnsi="Sakkal Majalla" w:cs="Sakkal Majalla"/>
          <w:color w:val="000000" w:themeColor="text1"/>
          <w:sz w:val="28"/>
          <w:szCs w:val="28"/>
        </w:rPr>
        <w:t xml:space="preserve"> est l'application « </w:t>
      </w:r>
      <w:proofErr w:type="spellStart"/>
      <w:r w:rsidRPr="00CE50EB">
        <w:rPr>
          <w:rFonts w:ascii="Sakkal Majalla" w:hAnsi="Sakkal Majalla" w:cs="Sakkal Majalla"/>
          <w:color w:val="000000" w:themeColor="text1"/>
          <w:sz w:val="28"/>
          <w:szCs w:val="28"/>
        </w:rPr>
        <w:t>Télé@ctes</w:t>
      </w:r>
      <w:proofErr w:type="spellEnd"/>
      <w:r w:rsidRPr="00CE50EB">
        <w:rPr>
          <w:rFonts w:ascii="Sakkal Majalla" w:hAnsi="Sakkal Majalla" w:cs="Sakkal Majalla"/>
          <w:color w:val="000000" w:themeColor="text1"/>
          <w:sz w:val="28"/>
          <w:szCs w:val="28"/>
        </w:rPr>
        <w:t xml:space="preserve"> » ».</w:t>
      </w:r>
    </w:p>
    <w:p w:rsidR="006279B3" w:rsidRPr="00CE50EB" w:rsidRDefault="00C70788" w:rsidP="009F3771">
      <w:pPr>
        <w:shd w:val="clear" w:color="auto" w:fill="FFFFFF"/>
        <w:bidi/>
        <w:spacing w:after="0"/>
        <w:ind w:firstLine="567"/>
        <w:jc w:val="both"/>
        <w:rPr>
          <w:rFonts w:ascii="Sakkal Majalla" w:hAnsi="Sakkal Majalla" w:cs="Sakkal Majalla"/>
          <w:color w:val="000000" w:themeColor="text1"/>
          <w:sz w:val="28"/>
          <w:szCs w:val="28"/>
        </w:rPr>
      </w:pPr>
      <w:r w:rsidRPr="00CE50EB">
        <w:rPr>
          <w:rFonts w:ascii="Sakkal Majalla" w:hAnsi="Sakkal Majalla" w:cs="Sakkal Majalla"/>
          <w:color w:val="000000" w:themeColor="text1"/>
          <w:sz w:val="28"/>
          <w:szCs w:val="28"/>
          <w:rtl/>
        </w:rPr>
        <w:t xml:space="preserve">وقد حددت المادة 73-1 المشار إليها في هذه المادة إلى إلزام الموثق بإيداع الوثائق أمام المصالح العقارية </w:t>
      </w:r>
      <w:proofErr w:type="spellStart"/>
      <w:r w:rsidRPr="00CE50EB">
        <w:rPr>
          <w:rFonts w:ascii="Sakkal Majalla" w:hAnsi="Sakkal Majalla" w:cs="Sakkal Majalla"/>
          <w:color w:val="000000" w:themeColor="text1"/>
          <w:sz w:val="28"/>
          <w:szCs w:val="28"/>
          <w:rtl/>
        </w:rPr>
        <w:t>إلكترونيا،</w:t>
      </w:r>
      <w:proofErr w:type="spellEnd"/>
      <w:r w:rsidRPr="00CE50EB">
        <w:rPr>
          <w:rFonts w:ascii="Sakkal Majalla" w:hAnsi="Sakkal Majalla" w:cs="Sakkal Majalla"/>
          <w:color w:val="000000" w:themeColor="text1"/>
          <w:sz w:val="28"/>
          <w:szCs w:val="28"/>
          <w:rtl/>
        </w:rPr>
        <w:t xml:space="preserve"> </w:t>
      </w:r>
      <w:r w:rsidR="00A113E8" w:rsidRPr="00CE50EB">
        <w:rPr>
          <w:rFonts w:ascii="Sakkal Majalla" w:hAnsi="Sakkal Majalla" w:cs="Sakkal Majalla"/>
          <w:color w:val="000000" w:themeColor="text1"/>
          <w:sz w:val="28"/>
          <w:szCs w:val="28"/>
          <w:rtl/>
        </w:rPr>
        <w:t xml:space="preserve">فقد </w:t>
      </w:r>
      <w:r w:rsidR="006279B3" w:rsidRPr="00CE50EB">
        <w:rPr>
          <w:rFonts w:ascii="Sakkal Majalla" w:hAnsi="Sakkal Majalla" w:cs="Sakkal Majalla"/>
          <w:color w:val="000000" w:themeColor="text1"/>
          <w:sz w:val="28"/>
          <w:szCs w:val="28"/>
          <w:rtl/>
        </w:rPr>
        <w:t xml:space="preserve">استحدث المرسوم رقم 770-2017 المؤرخ في 04 </w:t>
      </w:r>
      <w:proofErr w:type="spellStart"/>
      <w:r w:rsidR="006279B3" w:rsidRPr="00CE50EB">
        <w:rPr>
          <w:rFonts w:ascii="Sakkal Majalla" w:hAnsi="Sakkal Majalla" w:cs="Sakkal Majalla"/>
          <w:color w:val="000000" w:themeColor="text1"/>
          <w:sz w:val="28"/>
          <w:szCs w:val="28"/>
          <w:rtl/>
        </w:rPr>
        <w:t>ماي</w:t>
      </w:r>
      <w:proofErr w:type="spellEnd"/>
      <w:r w:rsidR="006279B3" w:rsidRPr="00CE50EB">
        <w:rPr>
          <w:rFonts w:ascii="Sakkal Majalla" w:hAnsi="Sakkal Majalla" w:cs="Sakkal Majalla"/>
          <w:color w:val="000000" w:themeColor="text1"/>
          <w:sz w:val="28"/>
          <w:szCs w:val="28"/>
          <w:rtl/>
        </w:rPr>
        <w:t xml:space="preserve"> 2017 والمتعلق بإلزام الموثقين بإيداع الوثائق إلكترونيا أمام مصالح الشهر </w:t>
      </w:r>
      <w:proofErr w:type="spellStart"/>
      <w:r w:rsidR="006279B3" w:rsidRPr="00CE50EB">
        <w:rPr>
          <w:rFonts w:ascii="Sakkal Majalla" w:hAnsi="Sakkal Majalla" w:cs="Sakkal Majalla"/>
          <w:color w:val="000000" w:themeColor="text1"/>
          <w:sz w:val="28"/>
          <w:szCs w:val="28"/>
          <w:rtl/>
        </w:rPr>
        <w:t>العقاري،</w:t>
      </w:r>
      <w:r w:rsidR="006279B3" w:rsidRPr="00CE50EB">
        <w:rPr>
          <w:rStyle w:val="Appelnotedebasdep"/>
          <w:rFonts w:ascii="Sakkal Majalla" w:hAnsi="Sakkal Majalla" w:cs="Sakkal Majalla"/>
          <w:color w:val="000000" w:themeColor="text1"/>
          <w:sz w:val="28"/>
          <w:szCs w:val="28"/>
          <w:rtl/>
        </w:rPr>
        <w:t>(</w:t>
      </w:r>
      <w:proofErr w:type="spellEnd"/>
      <w:r w:rsidR="006279B3" w:rsidRPr="00CE50EB">
        <w:rPr>
          <w:rStyle w:val="Appelnotedebasdep"/>
          <w:rFonts w:ascii="Sakkal Majalla" w:hAnsi="Sakkal Majalla" w:cs="Sakkal Majalla"/>
          <w:color w:val="000000" w:themeColor="text1"/>
          <w:sz w:val="28"/>
          <w:szCs w:val="28"/>
          <w:rtl/>
        </w:rPr>
        <w:footnoteReference w:id="23"/>
      </w:r>
      <w:proofErr w:type="spellStart"/>
      <w:r w:rsidR="006279B3" w:rsidRPr="00CE50EB">
        <w:rPr>
          <w:rStyle w:val="Appelnotedebasdep"/>
          <w:rFonts w:ascii="Sakkal Majalla" w:hAnsi="Sakkal Majalla" w:cs="Sakkal Majalla"/>
          <w:color w:val="000000" w:themeColor="text1"/>
          <w:sz w:val="28"/>
          <w:szCs w:val="28"/>
          <w:rtl/>
        </w:rPr>
        <w:t>)</w:t>
      </w:r>
      <w:proofErr w:type="spellEnd"/>
      <w:r w:rsidR="006279B3" w:rsidRPr="00CE50EB">
        <w:rPr>
          <w:rFonts w:ascii="Sakkal Majalla" w:hAnsi="Sakkal Majalla" w:cs="Sakkal Majalla"/>
          <w:color w:val="000000" w:themeColor="text1"/>
          <w:sz w:val="28"/>
          <w:szCs w:val="28"/>
          <w:rtl/>
        </w:rPr>
        <w:t xml:space="preserve"> المادة 73-1 بالمرسوم 55-1350 المؤرخ في 14 أكتوبر 1955 المعدل للمرسوم 55-22 المتعلق بالشهر </w:t>
      </w:r>
      <w:proofErr w:type="spellStart"/>
      <w:r w:rsidR="006279B3" w:rsidRPr="00CE50EB">
        <w:rPr>
          <w:rFonts w:ascii="Sakkal Majalla" w:hAnsi="Sakkal Majalla" w:cs="Sakkal Majalla"/>
          <w:color w:val="000000" w:themeColor="text1"/>
          <w:sz w:val="28"/>
          <w:szCs w:val="28"/>
          <w:rtl/>
        </w:rPr>
        <w:t>العقاري،</w:t>
      </w:r>
      <w:r w:rsidR="006279B3" w:rsidRPr="00CE50EB">
        <w:rPr>
          <w:rStyle w:val="Appelnotedebasdep"/>
          <w:rFonts w:ascii="Sakkal Majalla" w:hAnsi="Sakkal Majalla" w:cs="Sakkal Majalla"/>
          <w:color w:val="000000" w:themeColor="text1"/>
          <w:sz w:val="28"/>
          <w:szCs w:val="28"/>
          <w:rtl/>
        </w:rPr>
        <w:t>(</w:t>
      </w:r>
      <w:proofErr w:type="spellEnd"/>
      <w:r w:rsidR="006279B3" w:rsidRPr="00CE50EB">
        <w:rPr>
          <w:rStyle w:val="Appelnotedebasdep"/>
          <w:rFonts w:ascii="Sakkal Majalla" w:hAnsi="Sakkal Majalla" w:cs="Sakkal Majalla"/>
          <w:color w:val="000000" w:themeColor="text1"/>
          <w:sz w:val="28"/>
          <w:szCs w:val="28"/>
          <w:rtl/>
        </w:rPr>
        <w:footnoteReference w:id="24"/>
      </w:r>
      <w:proofErr w:type="spellStart"/>
      <w:r w:rsidR="006279B3" w:rsidRPr="00CE50EB">
        <w:rPr>
          <w:rStyle w:val="Appelnotedebasdep"/>
          <w:rFonts w:ascii="Sakkal Majalla" w:hAnsi="Sakkal Majalla" w:cs="Sakkal Majalla"/>
          <w:color w:val="000000" w:themeColor="text1"/>
          <w:sz w:val="28"/>
          <w:szCs w:val="28"/>
          <w:rtl/>
        </w:rPr>
        <w:t>)</w:t>
      </w:r>
      <w:proofErr w:type="spellEnd"/>
      <w:r w:rsidR="006279B3" w:rsidRPr="00CE50EB">
        <w:rPr>
          <w:rFonts w:ascii="Sakkal Majalla" w:hAnsi="Sakkal Majalla" w:cs="Sakkal Majalla"/>
          <w:color w:val="000000" w:themeColor="text1"/>
          <w:sz w:val="28"/>
          <w:szCs w:val="28"/>
          <w:rtl/>
        </w:rPr>
        <w:t xml:space="preserve"> والذي أكد من خلالها بوجوب إيداع الوثائق والمحررات أمام مصالح الشهر العقاري </w:t>
      </w:r>
      <w:proofErr w:type="spellStart"/>
      <w:r w:rsidR="006279B3" w:rsidRPr="00CE50EB">
        <w:rPr>
          <w:rFonts w:ascii="Sakkal Majalla" w:hAnsi="Sakkal Majalla" w:cs="Sakkal Majalla"/>
          <w:color w:val="000000" w:themeColor="text1"/>
          <w:sz w:val="28"/>
          <w:szCs w:val="28"/>
          <w:rtl/>
        </w:rPr>
        <w:t>والتسجيل،</w:t>
      </w:r>
      <w:proofErr w:type="spellEnd"/>
      <w:r w:rsidR="006279B3" w:rsidRPr="00CE50EB">
        <w:rPr>
          <w:rFonts w:ascii="Sakkal Majalla" w:hAnsi="Sakkal Majalla" w:cs="Sakkal Majalla"/>
          <w:color w:val="000000" w:themeColor="text1"/>
          <w:sz w:val="28"/>
          <w:szCs w:val="28"/>
          <w:rtl/>
        </w:rPr>
        <w:t xml:space="preserve"> بالطريق الإلكتروني تحت طائلة رفض </w:t>
      </w:r>
      <w:proofErr w:type="spellStart"/>
      <w:r w:rsidR="006279B3" w:rsidRPr="00CE50EB">
        <w:rPr>
          <w:rFonts w:ascii="Sakkal Majalla" w:hAnsi="Sakkal Majalla" w:cs="Sakkal Majalla"/>
          <w:color w:val="000000" w:themeColor="text1"/>
          <w:sz w:val="28"/>
          <w:szCs w:val="28"/>
          <w:rtl/>
        </w:rPr>
        <w:t>الإيداع،</w:t>
      </w:r>
      <w:r w:rsidR="006279B3" w:rsidRPr="00CE50EB">
        <w:rPr>
          <w:rStyle w:val="Appelnotedebasdep"/>
          <w:rFonts w:ascii="Sakkal Majalla" w:hAnsi="Sakkal Majalla" w:cs="Sakkal Majalla"/>
          <w:color w:val="000000" w:themeColor="text1"/>
          <w:sz w:val="28"/>
          <w:szCs w:val="28"/>
          <w:rtl/>
        </w:rPr>
        <w:t>(</w:t>
      </w:r>
      <w:proofErr w:type="spellEnd"/>
      <w:r w:rsidR="006279B3" w:rsidRPr="00CE50EB">
        <w:rPr>
          <w:rStyle w:val="Appelnotedebasdep"/>
          <w:rFonts w:ascii="Sakkal Majalla" w:hAnsi="Sakkal Majalla" w:cs="Sakkal Majalla"/>
          <w:color w:val="000000" w:themeColor="text1"/>
          <w:sz w:val="28"/>
          <w:szCs w:val="28"/>
          <w:rtl/>
        </w:rPr>
        <w:footnoteReference w:id="25"/>
      </w:r>
      <w:proofErr w:type="spellStart"/>
      <w:r w:rsidR="006279B3" w:rsidRPr="00CE50EB">
        <w:rPr>
          <w:rStyle w:val="Appelnotedebasdep"/>
          <w:rFonts w:ascii="Sakkal Majalla" w:hAnsi="Sakkal Majalla" w:cs="Sakkal Majalla"/>
          <w:color w:val="000000" w:themeColor="text1"/>
          <w:sz w:val="28"/>
          <w:szCs w:val="28"/>
          <w:rtl/>
        </w:rPr>
        <w:t>)</w:t>
      </w:r>
      <w:proofErr w:type="spellEnd"/>
      <w:r w:rsidR="006279B3" w:rsidRPr="00CE50EB">
        <w:rPr>
          <w:rFonts w:ascii="Sakkal Majalla" w:hAnsi="Sakkal Majalla" w:cs="Sakkal Majalla"/>
          <w:color w:val="000000" w:themeColor="text1"/>
          <w:sz w:val="28"/>
          <w:szCs w:val="28"/>
          <w:rtl/>
        </w:rPr>
        <w:t xml:space="preserve"> وذلك بخصوص العقود التي يتم إبرامها ابتداء من تاريخ 01 </w:t>
      </w:r>
      <w:proofErr w:type="spellStart"/>
      <w:r w:rsidR="006279B3" w:rsidRPr="00CE50EB">
        <w:rPr>
          <w:rFonts w:ascii="Sakkal Majalla" w:hAnsi="Sakkal Majalla" w:cs="Sakkal Majalla"/>
          <w:color w:val="000000" w:themeColor="text1"/>
          <w:sz w:val="28"/>
          <w:szCs w:val="28"/>
          <w:rtl/>
        </w:rPr>
        <w:t>جانفي</w:t>
      </w:r>
      <w:proofErr w:type="spellEnd"/>
      <w:r w:rsidR="006279B3" w:rsidRPr="00CE50EB">
        <w:rPr>
          <w:rFonts w:ascii="Sakkal Majalla" w:hAnsi="Sakkal Majalla" w:cs="Sakkal Majalla"/>
          <w:color w:val="000000" w:themeColor="text1"/>
          <w:sz w:val="28"/>
          <w:szCs w:val="28"/>
          <w:rtl/>
        </w:rPr>
        <w:t xml:space="preserve"> </w:t>
      </w:r>
      <w:proofErr w:type="spellStart"/>
      <w:r w:rsidR="006279B3" w:rsidRPr="00CE50EB">
        <w:rPr>
          <w:rFonts w:ascii="Sakkal Majalla" w:hAnsi="Sakkal Majalla" w:cs="Sakkal Majalla"/>
          <w:color w:val="000000" w:themeColor="text1"/>
          <w:sz w:val="28"/>
          <w:szCs w:val="28"/>
          <w:rtl/>
        </w:rPr>
        <w:t>2018</w:t>
      </w:r>
      <w:r w:rsidR="00A113E8" w:rsidRPr="00CE50EB">
        <w:rPr>
          <w:rFonts w:ascii="Sakkal Majalla" w:hAnsi="Sakkal Majalla" w:cs="Sakkal Majalla"/>
          <w:color w:val="000000" w:themeColor="text1"/>
          <w:sz w:val="28"/>
          <w:szCs w:val="28"/>
          <w:rtl/>
        </w:rPr>
        <w:t>،</w:t>
      </w:r>
      <w:r w:rsidR="006279B3" w:rsidRPr="00CE50EB">
        <w:rPr>
          <w:rStyle w:val="Appelnotedebasdep"/>
          <w:rFonts w:ascii="Sakkal Majalla" w:hAnsi="Sakkal Majalla" w:cs="Sakkal Majalla"/>
          <w:color w:val="000000" w:themeColor="text1"/>
          <w:sz w:val="28"/>
          <w:szCs w:val="28"/>
          <w:rtl/>
        </w:rPr>
        <w:t>(</w:t>
      </w:r>
      <w:proofErr w:type="spellEnd"/>
      <w:r w:rsidR="006279B3" w:rsidRPr="00CE50EB">
        <w:rPr>
          <w:rStyle w:val="Appelnotedebasdep"/>
          <w:rFonts w:ascii="Sakkal Majalla" w:hAnsi="Sakkal Majalla" w:cs="Sakkal Majalla"/>
          <w:color w:val="000000" w:themeColor="text1"/>
          <w:sz w:val="28"/>
          <w:szCs w:val="28"/>
          <w:rtl/>
        </w:rPr>
        <w:footnoteReference w:id="26"/>
      </w:r>
      <w:proofErr w:type="spellStart"/>
      <w:r w:rsidR="006279B3" w:rsidRPr="00CE50EB">
        <w:rPr>
          <w:rStyle w:val="Appelnotedebasdep"/>
          <w:rFonts w:ascii="Sakkal Majalla" w:hAnsi="Sakkal Majalla" w:cs="Sakkal Majalla"/>
          <w:color w:val="000000" w:themeColor="text1"/>
          <w:sz w:val="28"/>
          <w:szCs w:val="28"/>
          <w:rtl/>
        </w:rPr>
        <w:t>)</w:t>
      </w:r>
      <w:proofErr w:type="spellEnd"/>
      <w:r w:rsidR="006279B3" w:rsidRPr="00CE50EB">
        <w:rPr>
          <w:rFonts w:ascii="Sakkal Majalla" w:hAnsi="Sakkal Majalla" w:cs="Sakkal Majalla"/>
          <w:color w:val="000000" w:themeColor="text1"/>
          <w:sz w:val="28"/>
          <w:szCs w:val="28"/>
          <w:rtl/>
        </w:rPr>
        <w:t xml:space="preserve"> ومن أجل تحديد نطاق الالتزام</w:t>
      </w:r>
      <w:r w:rsidR="006279B3" w:rsidRPr="00CE50EB">
        <w:rPr>
          <w:rFonts w:ascii="Sakkal Majalla" w:hAnsi="Sakkal Majalla" w:cs="Sakkal Majalla"/>
          <w:color w:val="000000" w:themeColor="text1"/>
          <w:sz w:val="28"/>
          <w:szCs w:val="28"/>
        </w:rPr>
        <w:t xml:space="preserve"> </w:t>
      </w:r>
      <w:r w:rsidR="006279B3" w:rsidRPr="00CE50EB">
        <w:rPr>
          <w:rFonts w:ascii="Sakkal Majalla" w:hAnsi="Sakkal Majalla" w:cs="Sakkal Majalla"/>
          <w:color w:val="000000" w:themeColor="text1"/>
          <w:sz w:val="28"/>
          <w:szCs w:val="28"/>
          <w:rtl/>
        </w:rPr>
        <w:t>الذي نصت عليه الماد</w:t>
      </w:r>
      <w:r w:rsidR="00A113E8" w:rsidRPr="00CE50EB">
        <w:rPr>
          <w:rFonts w:ascii="Sakkal Majalla" w:hAnsi="Sakkal Majalla" w:cs="Sakkal Majalla"/>
          <w:color w:val="000000" w:themeColor="text1"/>
          <w:sz w:val="28"/>
          <w:szCs w:val="28"/>
          <w:rtl/>
        </w:rPr>
        <w:t xml:space="preserve">ة </w:t>
      </w:r>
      <w:proofErr w:type="spellStart"/>
      <w:r w:rsidR="00A113E8" w:rsidRPr="00CE50EB">
        <w:rPr>
          <w:rFonts w:ascii="Sakkal Majalla" w:hAnsi="Sakkal Majalla" w:cs="Sakkal Majalla"/>
          <w:color w:val="000000" w:themeColor="text1"/>
          <w:sz w:val="28"/>
          <w:szCs w:val="28"/>
          <w:rtl/>
        </w:rPr>
        <w:t>73-1،</w:t>
      </w:r>
      <w:proofErr w:type="spellEnd"/>
      <w:r w:rsidR="00A113E8" w:rsidRPr="00CE50EB">
        <w:rPr>
          <w:rFonts w:ascii="Sakkal Majalla" w:hAnsi="Sakkal Majalla" w:cs="Sakkal Majalla"/>
          <w:color w:val="000000" w:themeColor="text1"/>
          <w:sz w:val="28"/>
          <w:szCs w:val="28"/>
          <w:rtl/>
        </w:rPr>
        <w:t xml:space="preserve"> صدر القرار المؤرخ في 02 </w:t>
      </w:r>
      <w:r w:rsidR="006279B3" w:rsidRPr="00CE50EB">
        <w:rPr>
          <w:rFonts w:ascii="Sakkal Majalla" w:hAnsi="Sakkal Majalla" w:cs="Sakkal Majalla"/>
          <w:color w:val="000000" w:themeColor="text1"/>
          <w:sz w:val="28"/>
          <w:szCs w:val="28"/>
          <w:rtl/>
        </w:rPr>
        <w:t xml:space="preserve">جوان </w:t>
      </w:r>
      <w:proofErr w:type="spellStart"/>
      <w:r w:rsidR="006279B3" w:rsidRPr="00CE50EB">
        <w:rPr>
          <w:rFonts w:ascii="Sakkal Majalla" w:hAnsi="Sakkal Majalla" w:cs="Sakkal Majalla"/>
          <w:color w:val="000000" w:themeColor="text1"/>
          <w:sz w:val="28"/>
          <w:szCs w:val="28"/>
          <w:rtl/>
        </w:rPr>
        <w:t>2017،</w:t>
      </w:r>
      <w:r w:rsidR="006279B3" w:rsidRPr="00CE50EB">
        <w:rPr>
          <w:rStyle w:val="Appelnotedebasdep"/>
          <w:rFonts w:ascii="Sakkal Majalla" w:hAnsi="Sakkal Majalla" w:cs="Sakkal Majalla"/>
          <w:color w:val="000000" w:themeColor="text1"/>
          <w:sz w:val="28"/>
          <w:szCs w:val="28"/>
          <w:rtl/>
        </w:rPr>
        <w:t>(</w:t>
      </w:r>
      <w:proofErr w:type="spellEnd"/>
      <w:r w:rsidR="006279B3" w:rsidRPr="00CE50EB">
        <w:rPr>
          <w:rStyle w:val="Appelnotedebasdep"/>
          <w:rFonts w:ascii="Sakkal Majalla" w:hAnsi="Sakkal Majalla" w:cs="Sakkal Majalla"/>
          <w:color w:val="000000" w:themeColor="text1"/>
          <w:sz w:val="28"/>
          <w:szCs w:val="28"/>
          <w:rtl/>
        </w:rPr>
        <w:footnoteReference w:id="27"/>
      </w:r>
      <w:proofErr w:type="spellStart"/>
      <w:r w:rsidR="006279B3" w:rsidRPr="00CE50EB">
        <w:rPr>
          <w:rStyle w:val="Appelnotedebasdep"/>
          <w:rFonts w:ascii="Sakkal Majalla" w:hAnsi="Sakkal Majalla" w:cs="Sakkal Majalla"/>
          <w:color w:val="000000" w:themeColor="text1"/>
          <w:sz w:val="28"/>
          <w:szCs w:val="28"/>
          <w:rtl/>
        </w:rPr>
        <w:t>)</w:t>
      </w:r>
      <w:proofErr w:type="spellEnd"/>
      <w:r w:rsidR="006279B3" w:rsidRPr="00CE50EB">
        <w:rPr>
          <w:rFonts w:ascii="Sakkal Majalla" w:hAnsi="Sakkal Majalla" w:cs="Sakkal Majalla"/>
          <w:color w:val="000000" w:themeColor="text1"/>
          <w:sz w:val="28"/>
          <w:szCs w:val="28"/>
          <w:rtl/>
        </w:rPr>
        <w:t xml:space="preserve"> والذي حدد في المادة الأولى منه نطاق الوثائق التي يتضمنها هذا الالتزام وذكر منها عقود البيع التي تخضع إلى رسوم التسجيل والشهر العقاري و/أو العقود المتضمنة التصريح بفائق القيمة </w:t>
      </w:r>
      <w:proofErr w:type="spellStart"/>
      <w:r w:rsidR="006279B3" w:rsidRPr="00CE50EB">
        <w:rPr>
          <w:rFonts w:ascii="Sakkal Majalla" w:hAnsi="Sakkal Majalla" w:cs="Sakkal Majalla"/>
          <w:color w:val="000000" w:themeColor="text1"/>
          <w:sz w:val="28"/>
          <w:szCs w:val="28"/>
          <w:rtl/>
        </w:rPr>
        <w:t>العقارية</w:t>
      </w:r>
      <w:r w:rsidR="00A113E8" w:rsidRPr="00CE50EB">
        <w:rPr>
          <w:rFonts w:ascii="Sakkal Majalla" w:hAnsi="Sakkal Majalla" w:cs="Sakkal Majalla"/>
          <w:color w:val="000000" w:themeColor="text1"/>
          <w:sz w:val="28"/>
          <w:szCs w:val="28"/>
          <w:rtl/>
        </w:rPr>
        <w:t>،</w:t>
      </w:r>
      <w:r w:rsidR="006279B3" w:rsidRPr="00CE50EB">
        <w:rPr>
          <w:rStyle w:val="Appelnotedebasdep"/>
          <w:rFonts w:ascii="Sakkal Majalla" w:hAnsi="Sakkal Majalla" w:cs="Sakkal Majalla"/>
          <w:color w:val="000000" w:themeColor="text1"/>
          <w:sz w:val="28"/>
          <w:szCs w:val="28"/>
          <w:rtl/>
        </w:rPr>
        <w:t>(</w:t>
      </w:r>
      <w:proofErr w:type="spellEnd"/>
      <w:r w:rsidR="006279B3" w:rsidRPr="00CE50EB">
        <w:rPr>
          <w:rStyle w:val="Appelnotedebasdep"/>
          <w:rFonts w:ascii="Sakkal Majalla" w:hAnsi="Sakkal Majalla" w:cs="Sakkal Majalla"/>
          <w:color w:val="000000" w:themeColor="text1"/>
          <w:sz w:val="28"/>
          <w:szCs w:val="28"/>
          <w:rtl/>
        </w:rPr>
        <w:footnoteReference w:id="28"/>
      </w:r>
      <w:proofErr w:type="spellStart"/>
      <w:r w:rsidR="006279B3" w:rsidRPr="00CE50EB">
        <w:rPr>
          <w:rStyle w:val="Appelnotedebasdep"/>
          <w:rFonts w:ascii="Sakkal Majalla" w:hAnsi="Sakkal Majalla" w:cs="Sakkal Majalla"/>
          <w:color w:val="000000" w:themeColor="text1"/>
          <w:sz w:val="28"/>
          <w:szCs w:val="28"/>
          <w:rtl/>
        </w:rPr>
        <w:t>)</w:t>
      </w:r>
      <w:proofErr w:type="spellEnd"/>
      <w:r w:rsidR="00A113E8" w:rsidRPr="00CE50EB">
        <w:rPr>
          <w:rFonts w:ascii="Sakkal Majalla" w:hAnsi="Sakkal Majalla" w:cs="Sakkal Majalla"/>
          <w:color w:val="000000" w:themeColor="text1"/>
          <w:sz w:val="28"/>
          <w:szCs w:val="28"/>
          <w:rtl/>
        </w:rPr>
        <w:t xml:space="preserve"> ف</w:t>
      </w:r>
      <w:r w:rsidR="006279B3" w:rsidRPr="00CE50EB">
        <w:rPr>
          <w:rFonts w:ascii="Sakkal Majalla" w:hAnsi="Sakkal Majalla" w:cs="Sakkal Majalla"/>
          <w:color w:val="000000" w:themeColor="text1"/>
          <w:sz w:val="28"/>
          <w:szCs w:val="28"/>
          <w:rtl/>
        </w:rPr>
        <w:t>يستقبل تطبيق</w:t>
      </w:r>
      <w:r w:rsidR="006279B3" w:rsidRPr="00CE50EB">
        <w:rPr>
          <w:rFonts w:ascii="Sakkal Majalla" w:hAnsi="Sakkal Majalla" w:cs="Sakkal Majalla"/>
          <w:color w:val="000000" w:themeColor="text1"/>
          <w:sz w:val="28"/>
          <w:szCs w:val="28"/>
        </w:rPr>
        <w:t>(FIDJI)</w:t>
      </w:r>
      <w:proofErr w:type="spellStart"/>
      <w:r w:rsidR="006279B3" w:rsidRPr="00CE50EB">
        <w:rPr>
          <w:rFonts w:ascii="Sakkal Majalla" w:hAnsi="Sakkal Majalla" w:cs="Sakkal Majalla"/>
          <w:color w:val="000000" w:themeColor="text1"/>
          <w:sz w:val="28"/>
          <w:szCs w:val="28"/>
          <w:rtl/>
        </w:rPr>
        <w:t>،</w:t>
      </w:r>
      <w:r w:rsidR="006279B3" w:rsidRPr="00CE50EB">
        <w:rPr>
          <w:rStyle w:val="Appelnotedebasdep"/>
          <w:rFonts w:ascii="Sakkal Majalla" w:hAnsi="Sakkal Majalla" w:cs="Sakkal Majalla"/>
          <w:color w:val="000000" w:themeColor="text1"/>
          <w:sz w:val="28"/>
          <w:szCs w:val="28"/>
          <w:rtl/>
        </w:rPr>
        <w:t>(</w:t>
      </w:r>
      <w:proofErr w:type="spellEnd"/>
      <w:r w:rsidR="006279B3" w:rsidRPr="00CE50EB">
        <w:rPr>
          <w:rStyle w:val="Appelnotedebasdep"/>
          <w:rFonts w:ascii="Sakkal Majalla" w:hAnsi="Sakkal Majalla" w:cs="Sakkal Majalla"/>
          <w:color w:val="000000" w:themeColor="text1"/>
          <w:sz w:val="28"/>
          <w:szCs w:val="28"/>
          <w:rtl/>
        </w:rPr>
        <w:footnoteReference w:id="29"/>
      </w:r>
      <w:r w:rsidR="006279B3" w:rsidRPr="00CE50EB">
        <w:rPr>
          <w:rStyle w:val="Appelnotedebasdep"/>
          <w:rFonts w:ascii="Sakkal Majalla" w:hAnsi="Sakkal Majalla" w:cs="Sakkal Majalla"/>
          <w:color w:val="000000" w:themeColor="text1"/>
          <w:sz w:val="28"/>
          <w:szCs w:val="28"/>
          <w:rtl/>
        </w:rPr>
        <w:t>)</w:t>
      </w:r>
      <w:r w:rsidR="006279B3" w:rsidRPr="00CE50EB">
        <w:rPr>
          <w:rFonts w:ascii="Sakkal Majalla" w:hAnsi="Sakkal Majalla" w:cs="Sakkal Majalla"/>
          <w:color w:val="000000" w:themeColor="text1"/>
          <w:sz w:val="28"/>
          <w:szCs w:val="28"/>
          <w:rtl/>
        </w:rPr>
        <w:t xml:space="preserve">المحررات الرسمية المرسلة من قبل الموثقين عبر تطبيق </w:t>
      </w:r>
      <w:r w:rsidR="006279B3" w:rsidRPr="00CE50EB">
        <w:rPr>
          <w:rFonts w:ascii="Sakkal Majalla" w:hAnsi="Sakkal Majalla" w:cs="Sakkal Majalla"/>
          <w:color w:val="000000" w:themeColor="text1"/>
          <w:sz w:val="28"/>
          <w:szCs w:val="28"/>
        </w:rPr>
        <w:t>(</w:t>
      </w:r>
      <w:proofErr w:type="spellStart"/>
      <w:r w:rsidR="006279B3" w:rsidRPr="00CE50EB">
        <w:rPr>
          <w:rFonts w:ascii="Sakkal Majalla" w:hAnsi="Sakkal Majalla" w:cs="Sakkal Majalla"/>
          <w:color w:val="000000" w:themeColor="text1"/>
          <w:sz w:val="28"/>
          <w:szCs w:val="28"/>
        </w:rPr>
        <w:t>Télé@ctes</w:t>
      </w:r>
      <w:proofErr w:type="spellEnd"/>
      <w:r w:rsidR="006279B3" w:rsidRPr="00CE50EB">
        <w:rPr>
          <w:rFonts w:ascii="Sakkal Majalla" w:hAnsi="Sakkal Majalla" w:cs="Sakkal Majalla"/>
          <w:color w:val="000000" w:themeColor="text1"/>
          <w:sz w:val="28"/>
          <w:szCs w:val="28"/>
        </w:rPr>
        <w:t>)</w:t>
      </w:r>
      <w:proofErr w:type="spellStart"/>
      <w:r w:rsidR="006279B3" w:rsidRPr="00CE50EB">
        <w:rPr>
          <w:rFonts w:ascii="Sakkal Majalla" w:hAnsi="Sakkal Majalla" w:cs="Sakkal Majalla"/>
          <w:color w:val="000000" w:themeColor="text1"/>
          <w:sz w:val="28"/>
          <w:szCs w:val="28"/>
          <w:rtl/>
        </w:rPr>
        <w:t>،</w:t>
      </w:r>
      <w:proofErr w:type="spellEnd"/>
      <w:r w:rsidR="006279B3" w:rsidRPr="00CE50EB">
        <w:rPr>
          <w:rFonts w:ascii="Sakkal Majalla" w:hAnsi="Sakkal Majalla" w:cs="Sakkal Majalla"/>
          <w:color w:val="000000" w:themeColor="text1"/>
          <w:sz w:val="28"/>
          <w:szCs w:val="28"/>
          <w:rtl/>
        </w:rPr>
        <w:t xml:space="preserve"> ويتولى تطبيق</w:t>
      </w:r>
      <w:r w:rsidR="006279B3" w:rsidRPr="00CE50EB">
        <w:rPr>
          <w:rFonts w:ascii="Sakkal Majalla" w:hAnsi="Sakkal Majalla" w:cs="Sakkal Majalla"/>
          <w:color w:val="000000" w:themeColor="text1"/>
          <w:sz w:val="28"/>
          <w:szCs w:val="28"/>
        </w:rPr>
        <w:t>(FIDJI)</w:t>
      </w:r>
      <w:r w:rsidR="006279B3" w:rsidRPr="00CE50EB">
        <w:rPr>
          <w:rFonts w:ascii="Sakkal Majalla" w:hAnsi="Sakkal Majalla" w:cs="Sakkal Majalla"/>
          <w:color w:val="000000" w:themeColor="text1"/>
          <w:sz w:val="28"/>
          <w:szCs w:val="28"/>
          <w:rtl/>
        </w:rPr>
        <w:t xml:space="preserve"> </w:t>
      </w:r>
      <w:proofErr w:type="spellStart"/>
      <w:r w:rsidR="006279B3" w:rsidRPr="00CE50EB">
        <w:rPr>
          <w:rFonts w:ascii="Sakkal Majalla" w:hAnsi="Sakkal Majalla" w:cs="Sakkal Majalla"/>
          <w:color w:val="000000" w:themeColor="text1"/>
          <w:sz w:val="28"/>
          <w:szCs w:val="28"/>
          <w:rtl/>
        </w:rPr>
        <w:t>تسجيلها،</w:t>
      </w:r>
      <w:proofErr w:type="spellEnd"/>
      <w:r w:rsidR="006279B3" w:rsidRPr="00CE50EB">
        <w:rPr>
          <w:rFonts w:ascii="Sakkal Majalla" w:hAnsi="Sakkal Majalla" w:cs="Sakkal Majalla"/>
          <w:color w:val="000000" w:themeColor="text1"/>
          <w:sz w:val="28"/>
          <w:szCs w:val="28"/>
          <w:rtl/>
        </w:rPr>
        <w:t xml:space="preserve"> وتسيير ومعالجة البطاقات </w:t>
      </w:r>
      <w:proofErr w:type="spellStart"/>
      <w:r w:rsidR="006279B3" w:rsidRPr="00CE50EB">
        <w:rPr>
          <w:rFonts w:ascii="Sakkal Majalla" w:hAnsi="Sakkal Majalla" w:cs="Sakkal Majalla"/>
          <w:color w:val="000000" w:themeColor="text1"/>
          <w:sz w:val="28"/>
          <w:szCs w:val="28"/>
          <w:rtl/>
        </w:rPr>
        <w:t>العقارية،</w:t>
      </w:r>
      <w:r w:rsidR="006279B3" w:rsidRPr="00CE50EB">
        <w:rPr>
          <w:rStyle w:val="Appelnotedebasdep"/>
          <w:rFonts w:ascii="Sakkal Majalla" w:hAnsi="Sakkal Majalla" w:cs="Sakkal Majalla"/>
          <w:color w:val="000000" w:themeColor="text1"/>
          <w:sz w:val="28"/>
          <w:szCs w:val="28"/>
          <w:rtl/>
        </w:rPr>
        <w:t>(</w:t>
      </w:r>
      <w:proofErr w:type="spellEnd"/>
      <w:r w:rsidR="006279B3" w:rsidRPr="00CE50EB">
        <w:rPr>
          <w:rStyle w:val="Appelnotedebasdep"/>
          <w:rFonts w:ascii="Sakkal Majalla" w:hAnsi="Sakkal Majalla" w:cs="Sakkal Majalla"/>
          <w:color w:val="000000" w:themeColor="text1"/>
          <w:sz w:val="28"/>
          <w:szCs w:val="28"/>
          <w:rtl/>
        </w:rPr>
        <w:footnoteReference w:id="30"/>
      </w:r>
      <w:proofErr w:type="spellStart"/>
      <w:r w:rsidR="006279B3" w:rsidRPr="00CE50EB">
        <w:rPr>
          <w:rStyle w:val="Appelnotedebasdep"/>
          <w:rFonts w:ascii="Sakkal Majalla" w:hAnsi="Sakkal Majalla" w:cs="Sakkal Majalla"/>
          <w:color w:val="000000" w:themeColor="text1"/>
          <w:sz w:val="28"/>
          <w:szCs w:val="28"/>
          <w:rtl/>
        </w:rPr>
        <w:t>)</w:t>
      </w:r>
      <w:proofErr w:type="spellEnd"/>
      <w:r w:rsidR="006279B3" w:rsidRPr="00CE50EB">
        <w:rPr>
          <w:rFonts w:ascii="Sakkal Majalla" w:hAnsi="Sakkal Majalla" w:cs="Sakkal Majalla"/>
          <w:color w:val="000000" w:themeColor="text1"/>
          <w:sz w:val="28"/>
          <w:szCs w:val="28"/>
          <w:rtl/>
        </w:rPr>
        <w:t xml:space="preserve"> وتتحدد مهام المعالجة الرقمية على نوعين من البيانات بيانات التأكد من شكلية </w:t>
      </w:r>
      <w:proofErr w:type="spellStart"/>
      <w:r w:rsidR="006279B3" w:rsidRPr="00CE50EB">
        <w:rPr>
          <w:rFonts w:ascii="Sakkal Majalla" w:hAnsi="Sakkal Majalla" w:cs="Sakkal Majalla"/>
          <w:color w:val="000000" w:themeColor="text1"/>
          <w:sz w:val="28"/>
          <w:szCs w:val="28"/>
          <w:rtl/>
        </w:rPr>
        <w:t>الإيداع،</w:t>
      </w:r>
      <w:proofErr w:type="spellEnd"/>
      <w:r w:rsidR="006279B3" w:rsidRPr="00CE50EB">
        <w:rPr>
          <w:rFonts w:ascii="Sakkal Majalla" w:hAnsi="Sakkal Majalla" w:cs="Sakkal Majalla"/>
          <w:color w:val="000000" w:themeColor="text1"/>
          <w:sz w:val="28"/>
          <w:szCs w:val="28"/>
          <w:rtl/>
        </w:rPr>
        <w:t xml:space="preserve"> وبيانات التأكد من دفع الحقوق </w:t>
      </w:r>
      <w:proofErr w:type="spellStart"/>
      <w:r w:rsidR="006279B3" w:rsidRPr="00CE50EB">
        <w:rPr>
          <w:rFonts w:ascii="Sakkal Majalla" w:hAnsi="Sakkal Majalla" w:cs="Sakkal Majalla"/>
          <w:color w:val="000000" w:themeColor="text1"/>
          <w:sz w:val="28"/>
          <w:szCs w:val="28"/>
          <w:rtl/>
        </w:rPr>
        <w:t>الجبائية،</w:t>
      </w:r>
      <w:proofErr w:type="spellEnd"/>
      <w:r w:rsidR="006279B3" w:rsidRPr="00CE50EB">
        <w:rPr>
          <w:rFonts w:ascii="Sakkal Majalla" w:hAnsi="Sakkal Majalla" w:cs="Sakkal Majalla"/>
          <w:color w:val="000000" w:themeColor="text1"/>
          <w:sz w:val="28"/>
          <w:szCs w:val="28"/>
          <w:rtl/>
        </w:rPr>
        <w:t xml:space="preserve"> أما بخصوص شكلية الإيداع التي تتحدد على </w:t>
      </w:r>
      <w:proofErr w:type="spellStart"/>
      <w:r w:rsidR="006279B3" w:rsidRPr="00CE50EB">
        <w:rPr>
          <w:rFonts w:ascii="Sakkal Majalla" w:hAnsi="Sakkal Majalla" w:cs="Sakkal Majalla"/>
          <w:color w:val="000000" w:themeColor="text1"/>
          <w:sz w:val="28"/>
          <w:szCs w:val="28"/>
          <w:rtl/>
        </w:rPr>
        <w:t>شقين،</w:t>
      </w:r>
      <w:proofErr w:type="spellEnd"/>
      <w:r w:rsidR="006279B3" w:rsidRPr="00CE50EB">
        <w:rPr>
          <w:rFonts w:ascii="Sakkal Majalla" w:hAnsi="Sakkal Majalla" w:cs="Sakkal Majalla"/>
          <w:color w:val="000000" w:themeColor="text1"/>
          <w:sz w:val="28"/>
          <w:szCs w:val="28"/>
          <w:rtl/>
        </w:rPr>
        <w:t xml:space="preserve"> شق متعلق بشكلية الشهر </w:t>
      </w:r>
      <w:proofErr w:type="spellStart"/>
      <w:r w:rsidR="006279B3" w:rsidRPr="00CE50EB">
        <w:rPr>
          <w:rFonts w:ascii="Sakkal Majalla" w:hAnsi="Sakkal Majalla" w:cs="Sakkal Majalla"/>
          <w:color w:val="000000" w:themeColor="text1"/>
          <w:sz w:val="28"/>
          <w:szCs w:val="28"/>
          <w:rtl/>
        </w:rPr>
        <w:t>العقاري،</w:t>
      </w:r>
      <w:proofErr w:type="spellEnd"/>
      <w:r w:rsidR="006279B3" w:rsidRPr="00CE50EB">
        <w:rPr>
          <w:rFonts w:ascii="Sakkal Majalla" w:hAnsi="Sakkal Majalla" w:cs="Sakkal Majalla"/>
          <w:color w:val="000000" w:themeColor="text1"/>
          <w:sz w:val="28"/>
          <w:szCs w:val="28"/>
          <w:rtl/>
        </w:rPr>
        <w:t xml:space="preserve"> (من خلال تحديد هوية  الأطراف </w:t>
      </w:r>
      <w:proofErr w:type="spellStart"/>
      <w:r w:rsidR="006279B3" w:rsidRPr="00CE50EB">
        <w:rPr>
          <w:rFonts w:ascii="Sakkal Majalla" w:hAnsi="Sakkal Majalla" w:cs="Sakkal Majalla"/>
          <w:color w:val="000000" w:themeColor="text1"/>
          <w:sz w:val="28"/>
          <w:szCs w:val="28"/>
          <w:rtl/>
        </w:rPr>
        <w:t>المتعاقدة،</w:t>
      </w:r>
      <w:proofErr w:type="spellEnd"/>
      <w:r w:rsidR="006279B3" w:rsidRPr="00CE50EB">
        <w:rPr>
          <w:rFonts w:ascii="Sakkal Majalla" w:hAnsi="Sakkal Majalla" w:cs="Sakkal Majalla"/>
          <w:color w:val="000000" w:themeColor="text1"/>
          <w:sz w:val="28"/>
          <w:szCs w:val="28"/>
          <w:rtl/>
        </w:rPr>
        <w:t xml:space="preserve"> التي تختلف بيانات </w:t>
      </w:r>
      <w:r w:rsidR="006279B3" w:rsidRPr="00CE50EB">
        <w:rPr>
          <w:rFonts w:ascii="Sakkal Majalla" w:hAnsi="Sakkal Majalla" w:cs="Sakkal Majalla"/>
          <w:color w:val="000000" w:themeColor="text1"/>
          <w:sz w:val="28"/>
          <w:szCs w:val="28"/>
          <w:rtl/>
        </w:rPr>
        <w:lastRenderedPageBreak/>
        <w:t xml:space="preserve">تحديدهم باختلاف طبيعتهم </w:t>
      </w:r>
      <w:proofErr w:type="spellStart"/>
      <w:r w:rsidR="006279B3" w:rsidRPr="00CE50EB">
        <w:rPr>
          <w:rFonts w:ascii="Sakkal Majalla" w:hAnsi="Sakkal Majalla" w:cs="Sakkal Majalla"/>
          <w:color w:val="000000" w:themeColor="text1"/>
          <w:sz w:val="28"/>
          <w:szCs w:val="28"/>
          <w:rtl/>
        </w:rPr>
        <w:t>القانونية،</w:t>
      </w:r>
      <w:proofErr w:type="spellEnd"/>
      <w:r w:rsidR="006279B3" w:rsidRPr="00CE50EB">
        <w:rPr>
          <w:rFonts w:ascii="Sakkal Majalla" w:hAnsi="Sakkal Majalla" w:cs="Sakkal Majalla"/>
          <w:color w:val="000000" w:themeColor="text1"/>
          <w:sz w:val="28"/>
          <w:szCs w:val="28"/>
          <w:rtl/>
        </w:rPr>
        <w:t xml:space="preserve"> وتاريخ </w:t>
      </w:r>
      <w:proofErr w:type="spellStart"/>
      <w:r w:rsidR="006279B3" w:rsidRPr="00CE50EB">
        <w:rPr>
          <w:rFonts w:ascii="Sakkal Majalla" w:hAnsi="Sakkal Majalla" w:cs="Sakkal Majalla"/>
          <w:color w:val="000000" w:themeColor="text1"/>
          <w:sz w:val="28"/>
          <w:szCs w:val="28"/>
          <w:rtl/>
        </w:rPr>
        <w:t>الإيداع،</w:t>
      </w:r>
      <w:proofErr w:type="spellEnd"/>
      <w:r w:rsidR="006279B3" w:rsidRPr="00CE50EB">
        <w:rPr>
          <w:rFonts w:ascii="Sakkal Majalla" w:hAnsi="Sakkal Majalla" w:cs="Sakkal Majalla"/>
          <w:color w:val="000000" w:themeColor="text1"/>
          <w:sz w:val="28"/>
          <w:szCs w:val="28"/>
          <w:rtl/>
        </w:rPr>
        <w:t xml:space="preserve"> ثم التأكد من الحق في </w:t>
      </w:r>
      <w:proofErr w:type="spellStart"/>
      <w:r w:rsidR="006279B3" w:rsidRPr="00CE50EB">
        <w:rPr>
          <w:rFonts w:ascii="Sakkal Majalla" w:hAnsi="Sakkal Majalla" w:cs="Sakkal Majalla"/>
          <w:color w:val="000000" w:themeColor="text1"/>
          <w:sz w:val="28"/>
          <w:szCs w:val="28"/>
          <w:rtl/>
        </w:rPr>
        <w:t>الملكية،</w:t>
      </w:r>
      <w:proofErr w:type="spellEnd"/>
      <w:r w:rsidR="006279B3" w:rsidRPr="00CE50EB">
        <w:rPr>
          <w:rFonts w:ascii="Sakkal Majalla" w:hAnsi="Sakkal Majalla" w:cs="Sakkal Majalla"/>
          <w:color w:val="000000" w:themeColor="text1"/>
          <w:sz w:val="28"/>
          <w:szCs w:val="28"/>
          <w:rtl/>
        </w:rPr>
        <w:t xml:space="preserve"> والتأكد من مخططات مسح الأراضي وهذا بالتنسيق مع تطبيق</w:t>
      </w:r>
      <w:r w:rsidR="006279B3" w:rsidRPr="00CE50EB">
        <w:rPr>
          <w:rFonts w:ascii="Sakkal Majalla" w:hAnsi="Sakkal Majalla" w:cs="Sakkal Majalla"/>
          <w:color w:val="000000" w:themeColor="text1"/>
          <w:sz w:val="28"/>
          <w:szCs w:val="28"/>
        </w:rPr>
        <w:t>(MAJIC)</w:t>
      </w:r>
      <w:proofErr w:type="spellStart"/>
      <w:r w:rsidR="006279B3" w:rsidRPr="00CE50EB">
        <w:rPr>
          <w:rFonts w:ascii="Sakkal Majalla" w:hAnsi="Sakkal Majalla" w:cs="Sakkal Majalla"/>
          <w:color w:val="000000" w:themeColor="text1"/>
          <w:sz w:val="28"/>
          <w:szCs w:val="28"/>
          <w:rtl/>
        </w:rPr>
        <w:t>،</w:t>
      </w:r>
      <w:proofErr w:type="spellEnd"/>
      <w:r w:rsidR="006279B3" w:rsidRPr="00CE50EB">
        <w:rPr>
          <w:rFonts w:ascii="Sakkal Majalla" w:hAnsi="Sakkal Majalla" w:cs="Sakkal Majalla"/>
          <w:color w:val="000000" w:themeColor="text1"/>
          <w:sz w:val="28"/>
          <w:szCs w:val="28"/>
          <w:rtl/>
        </w:rPr>
        <w:t xml:space="preserve"> وتحديد القيمة العقارية وطبيعة الرسوم</w:t>
      </w:r>
      <w:proofErr w:type="spellStart"/>
      <w:r w:rsidR="006279B3" w:rsidRPr="00CE50EB">
        <w:rPr>
          <w:rFonts w:ascii="Sakkal Majalla" w:hAnsi="Sakkal Majalla" w:cs="Sakkal Majalla"/>
          <w:color w:val="000000" w:themeColor="text1"/>
          <w:sz w:val="28"/>
          <w:szCs w:val="28"/>
          <w:rtl/>
        </w:rPr>
        <w:t>).</w:t>
      </w:r>
      <w:r w:rsidR="006279B3" w:rsidRPr="00CE50EB">
        <w:rPr>
          <w:rFonts w:ascii="Sakkal Majalla" w:hAnsi="Sakkal Majalla" w:cs="Sakkal Majalla"/>
          <w:color w:val="000000" w:themeColor="text1"/>
          <w:sz w:val="28"/>
          <w:szCs w:val="28"/>
          <w:vertAlign w:val="superscript"/>
          <w:rtl/>
        </w:rPr>
        <w:t>(</w:t>
      </w:r>
      <w:proofErr w:type="spellEnd"/>
      <w:r w:rsidR="006279B3" w:rsidRPr="00CE50EB">
        <w:rPr>
          <w:rStyle w:val="Appelnotedebasdep"/>
          <w:rFonts w:ascii="Sakkal Majalla" w:hAnsi="Sakkal Majalla" w:cs="Sakkal Majalla"/>
          <w:color w:val="000000" w:themeColor="text1"/>
          <w:sz w:val="28"/>
          <w:szCs w:val="28"/>
          <w:rtl/>
        </w:rPr>
        <w:footnoteReference w:id="31"/>
      </w:r>
      <w:proofErr w:type="spellStart"/>
      <w:r w:rsidR="006279B3" w:rsidRPr="00CE50EB">
        <w:rPr>
          <w:rStyle w:val="Appelnotedebasdep"/>
          <w:rFonts w:ascii="Sakkal Majalla" w:hAnsi="Sakkal Majalla" w:cs="Sakkal Majalla"/>
          <w:color w:val="000000" w:themeColor="text1"/>
          <w:sz w:val="28"/>
          <w:szCs w:val="28"/>
          <w:rtl/>
        </w:rPr>
        <w:t>)</w:t>
      </w:r>
      <w:proofErr w:type="spellEnd"/>
      <w:r w:rsidR="006279B3" w:rsidRPr="00CE50EB">
        <w:rPr>
          <w:rFonts w:ascii="Sakkal Majalla" w:hAnsi="Sakkal Majalla" w:cs="Sakkal Majalla"/>
          <w:color w:val="000000" w:themeColor="text1"/>
          <w:sz w:val="28"/>
          <w:szCs w:val="28"/>
          <w:rtl/>
        </w:rPr>
        <w:t xml:space="preserve"> </w:t>
      </w:r>
    </w:p>
    <w:p w:rsidR="00A113E8" w:rsidRPr="00CE50EB" w:rsidRDefault="006279B3" w:rsidP="009F3771">
      <w:pPr>
        <w:tabs>
          <w:tab w:val="left" w:pos="5475"/>
          <w:tab w:val="left" w:pos="6497"/>
        </w:tabs>
        <w:bidi/>
        <w:ind w:firstLine="515"/>
        <w:jc w:val="both"/>
        <w:rPr>
          <w:rFonts w:ascii="Sakkal Majalla" w:hAnsi="Sakkal Majalla" w:cs="Sakkal Majalla"/>
          <w:color w:val="000000" w:themeColor="text1"/>
          <w:sz w:val="28"/>
          <w:szCs w:val="28"/>
          <w:rtl/>
        </w:rPr>
      </w:pPr>
      <w:r w:rsidRPr="00CE50EB">
        <w:rPr>
          <w:rFonts w:ascii="Sakkal Majalla" w:hAnsi="Sakkal Majalla" w:cs="Sakkal Majalla"/>
          <w:color w:val="000000" w:themeColor="text1"/>
          <w:sz w:val="28"/>
          <w:szCs w:val="28"/>
          <w:rtl/>
        </w:rPr>
        <w:t xml:space="preserve">أما الشق الثاني ومتعلق بشكلية التسجيل فهو يتضمن العمل على بتحديد هوية الأطراف وتحديد القيمة الخاضعة للرسوم </w:t>
      </w:r>
      <w:proofErr w:type="spellStart"/>
      <w:r w:rsidRPr="00CE50EB">
        <w:rPr>
          <w:rFonts w:ascii="Sakkal Majalla" w:hAnsi="Sakkal Majalla" w:cs="Sakkal Majalla"/>
          <w:color w:val="000000" w:themeColor="text1"/>
          <w:sz w:val="28"/>
          <w:szCs w:val="28"/>
          <w:rtl/>
        </w:rPr>
        <w:t>والضرائب،</w:t>
      </w:r>
      <w:proofErr w:type="spellEnd"/>
      <w:r w:rsidRPr="00CE50EB">
        <w:rPr>
          <w:rFonts w:ascii="Sakkal Majalla" w:hAnsi="Sakkal Majalla" w:cs="Sakkal Majalla"/>
          <w:color w:val="000000" w:themeColor="text1"/>
          <w:sz w:val="28"/>
          <w:szCs w:val="28"/>
          <w:rtl/>
        </w:rPr>
        <w:t xml:space="preserve"> والحقوق الواجبة </w:t>
      </w:r>
      <w:proofErr w:type="spellStart"/>
      <w:r w:rsidRPr="00CE50EB">
        <w:rPr>
          <w:rFonts w:ascii="Sakkal Majalla" w:hAnsi="Sakkal Majalla" w:cs="Sakkal Majalla"/>
          <w:color w:val="000000" w:themeColor="text1"/>
          <w:sz w:val="28"/>
          <w:szCs w:val="28"/>
          <w:rtl/>
        </w:rPr>
        <w:t>التحصيل</w:t>
      </w:r>
      <w:r w:rsidR="00A113E8" w:rsidRPr="00CE50EB">
        <w:rPr>
          <w:rFonts w:ascii="Sakkal Majalla" w:hAnsi="Sakkal Majalla" w:cs="Sakkal Majalla"/>
          <w:color w:val="000000" w:themeColor="text1"/>
          <w:sz w:val="28"/>
          <w:szCs w:val="28"/>
          <w:rtl/>
        </w:rPr>
        <w:t>،</w:t>
      </w:r>
      <w:r w:rsidRPr="00CE50EB">
        <w:rPr>
          <w:rStyle w:val="Appelnotedebasdep"/>
          <w:rFonts w:ascii="Sakkal Majalla" w:hAnsi="Sakkal Majalla" w:cs="Sakkal Majalla"/>
          <w:color w:val="000000" w:themeColor="text1"/>
          <w:sz w:val="28"/>
          <w:szCs w:val="28"/>
          <w:rtl/>
        </w:rPr>
        <w:t>(</w:t>
      </w:r>
      <w:proofErr w:type="spellEnd"/>
      <w:r w:rsidRPr="00CE50EB">
        <w:rPr>
          <w:rStyle w:val="Appelnotedebasdep"/>
          <w:rFonts w:ascii="Sakkal Majalla" w:hAnsi="Sakkal Majalla" w:cs="Sakkal Majalla"/>
          <w:color w:val="000000" w:themeColor="text1"/>
          <w:sz w:val="28"/>
          <w:szCs w:val="28"/>
          <w:rtl/>
        </w:rPr>
        <w:footnoteReference w:id="32"/>
      </w:r>
      <w:proofErr w:type="spellStart"/>
      <w:r w:rsidRPr="00CE50EB">
        <w:rPr>
          <w:rStyle w:val="Appelnotedebasdep"/>
          <w:rFonts w:ascii="Sakkal Majalla" w:hAnsi="Sakkal Majalla" w:cs="Sakkal Majalla"/>
          <w:color w:val="000000" w:themeColor="text1"/>
          <w:sz w:val="28"/>
          <w:szCs w:val="28"/>
          <w:rtl/>
        </w:rPr>
        <w:t>)</w:t>
      </w:r>
      <w:proofErr w:type="spellEnd"/>
      <w:r w:rsidR="00A113E8" w:rsidRPr="00CE50EB">
        <w:rPr>
          <w:rFonts w:ascii="Sakkal Majalla" w:hAnsi="Sakkal Majalla" w:cs="Sakkal Majalla"/>
          <w:color w:val="000000" w:themeColor="text1"/>
          <w:sz w:val="28"/>
          <w:szCs w:val="28"/>
          <w:rtl/>
        </w:rPr>
        <w:t xml:space="preserve"> </w:t>
      </w:r>
      <w:r w:rsidRPr="00CE50EB">
        <w:rPr>
          <w:rFonts w:ascii="Sakkal Majalla" w:hAnsi="Sakkal Majalla" w:cs="Sakkal Majalla"/>
          <w:color w:val="000000" w:themeColor="text1"/>
          <w:sz w:val="28"/>
          <w:szCs w:val="28"/>
          <w:rtl/>
        </w:rPr>
        <w:t xml:space="preserve">ثم تأتي مرحلة التأكد من جميع البيانات المتضمنة التحويل المصرفي للحقوق </w:t>
      </w:r>
      <w:proofErr w:type="spellStart"/>
      <w:r w:rsidRPr="00CE50EB">
        <w:rPr>
          <w:rFonts w:ascii="Sakkal Majalla" w:hAnsi="Sakkal Majalla" w:cs="Sakkal Majalla"/>
          <w:color w:val="000000" w:themeColor="text1"/>
          <w:sz w:val="28"/>
          <w:szCs w:val="28"/>
          <w:rtl/>
        </w:rPr>
        <w:t>الجبائية،</w:t>
      </w:r>
      <w:proofErr w:type="spellEnd"/>
      <w:r w:rsidRPr="00CE50EB">
        <w:rPr>
          <w:rFonts w:ascii="Sakkal Majalla" w:hAnsi="Sakkal Majalla" w:cs="Sakkal Majalla"/>
          <w:color w:val="000000" w:themeColor="text1"/>
          <w:sz w:val="28"/>
          <w:szCs w:val="28"/>
          <w:rtl/>
        </w:rPr>
        <w:t xml:space="preserve"> التي تم دفعها من قبل </w:t>
      </w:r>
      <w:proofErr w:type="spellStart"/>
      <w:r w:rsidRPr="00CE50EB">
        <w:rPr>
          <w:rFonts w:ascii="Sakkal Majalla" w:hAnsi="Sakkal Majalla" w:cs="Sakkal Majalla"/>
          <w:color w:val="000000" w:themeColor="text1"/>
          <w:sz w:val="28"/>
          <w:szCs w:val="28"/>
          <w:rtl/>
        </w:rPr>
        <w:t>الموثقين،</w:t>
      </w:r>
      <w:proofErr w:type="spellEnd"/>
      <w:r w:rsidRPr="00CE50EB">
        <w:rPr>
          <w:rFonts w:ascii="Sakkal Majalla" w:hAnsi="Sakkal Majalla" w:cs="Sakkal Majalla"/>
          <w:color w:val="000000" w:themeColor="text1"/>
          <w:sz w:val="28"/>
          <w:szCs w:val="28"/>
          <w:rtl/>
        </w:rPr>
        <w:t xml:space="preserve"> عبر وسائل الدفع </w:t>
      </w:r>
      <w:proofErr w:type="spellStart"/>
      <w:r w:rsidRPr="00CE50EB">
        <w:rPr>
          <w:rFonts w:ascii="Sakkal Majalla" w:hAnsi="Sakkal Majalla" w:cs="Sakkal Majalla"/>
          <w:color w:val="000000" w:themeColor="text1"/>
          <w:sz w:val="28"/>
          <w:szCs w:val="28"/>
          <w:rtl/>
        </w:rPr>
        <w:t>الإلكترونية</w:t>
      </w:r>
      <w:r w:rsidR="00A113E8" w:rsidRPr="00CE50EB">
        <w:rPr>
          <w:rFonts w:ascii="Sakkal Majalla" w:hAnsi="Sakkal Majalla" w:cs="Sakkal Majalla"/>
          <w:color w:val="000000" w:themeColor="text1"/>
          <w:sz w:val="28"/>
          <w:szCs w:val="28"/>
          <w:rtl/>
        </w:rPr>
        <w:t>.</w:t>
      </w:r>
      <w:r w:rsidRPr="00CE50EB">
        <w:rPr>
          <w:rStyle w:val="Appelnotedebasdep"/>
          <w:rFonts w:ascii="Sakkal Majalla" w:hAnsi="Sakkal Majalla" w:cs="Sakkal Majalla"/>
          <w:color w:val="000000" w:themeColor="text1"/>
          <w:sz w:val="28"/>
          <w:szCs w:val="28"/>
          <w:rtl/>
        </w:rPr>
        <w:t>(</w:t>
      </w:r>
      <w:proofErr w:type="spellEnd"/>
      <w:r w:rsidRPr="00CE50EB">
        <w:rPr>
          <w:rStyle w:val="Appelnotedebasdep"/>
          <w:rFonts w:ascii="Sakkal Majalla" w:hAnsi="Sakkal Majalla" w:cs="Sakkal Majalla"/>
          <w:color w:val="000000" w:themeColor="text1"/>
          <w:sz w:val="28"/>
          <w:szCs w:val="28"/>
          <w:rtl/>
        </w:rPr>
        <w:footnoteReference w:id="33"/>
      </w:r>
      <w:proofErr w:type="spellStart"/>
      <w:r w:rsidRPr="00CE50EB">
        <w:rPr>
          <w:rStyle w:val="Appelnotedebasdep"/>
          <w:rFonts w:ascii="Sakkal Majalla" w:hAnsi="Sakkal Majalla" w:cs="Sakkal Majalla"/>
          <w:color w:val="000000" w:themeColor="text1"/>
          <w:sz w:val="28"/>
          <w:szCs w:val="28"/>
          <w:rtl/>
        </w:rPr>
        <w:t>)</w:t>
      </w:r>
      <w:proofErr w:type="spellEnd"/>
    </w:p>
    <w:p w:rsidR="006279B3" w:rsidRPr="00CE50EB" w:rsidRDefault="006279B3" w:rsidP="009F3771">
      <w:pPr>
        <w:tabs>
          <w:tab w:val="left" w:pos="5475"/>
          <w:tab w:val="left" w:pos="6497"/>
        </w:tabs>
        <w:bidi/>
        <w:ind w:firstLine="515"/>
        <w:jc w:val="both"/>
        <w:rPr>
          <w:rFonts w:ascii="Sakkal Majalla" w:hAnsi="Sakkal Majalla" w:cs="Sakkal Majalla"/>
          <w:color w:val="000000" w:themeColor="text1"/>
          <w:sz w:val="28"/>
          <w:szCs w:val="28"/>
        </w:rPr>
      </w:pPr>
      <w:r w:rsidRPr="00CE50EB">
        <w:rPr>
          <w:rFonts w:ascii="Sakkal Majalla" w:hAnsi="Sakkal Majalla" w:cs="Sakkal Majalla"/>
          <w:color w:val="000000" w:themeColor="text1"/>
          <w:sz w:val="28"/>
          <w:szCs w:val="28"/>
          <w:rtl/>
        </w:rPr>
        <w:t xml:space="preserve">بعد </w:t>
      </w:r>
      <w:proofErr w:type="spellStart"/>
      <w:r w:rsidRPr="00CE50EB">
        <w:rPr>
          <w:rFonts w:ascii="Sakkal Majalla" w:hAnsi="Sakkal Majalla" w:cs="Sakkal Majalla"/>
          <w:color w:val="000000" w:themeColor="text1"/>
          <w:sz w:val="28"/>
          <w:szCs w:val="28"/>
          <w:rtl/>
        </w:rPr>
        <w:t>الإنتهاء</w:t>
      </w:r>
      <w:proofErr w:type="spellEnd"/>
      <w:r w:rsidRPr="00CE50EB">
        <w:rPr>
          <w:rFonts w:ascii="Sakkal Majalla" w:hAnsi="Sakkal Majalla" w:cs="Sakkal Majalla"/>
          <w:color w:val="000000" w:themeColor="text1"/>
          <w:sz w:val="28"/>
          <w:szCs w:val="28"/>
          <w:rtl/>
        </w:rPr>
        <w:t xml:space="preserve"> من المعالجة التقنية للبيانات التي يتضمنها العقد الإلكتروني وتسجيلها، وبعد التأكد من توافر الشروط القانونية </w:t>
      </w:r>
      <w:proofErr w:type="spellStart"/>
      <w:r w:rsidRPr="00CE50EB">
        <w:rPr>
          <w:rFonts w:ascii="Sakkal Majalla" w:hAnsi="Sakkal Majalla" w:cs="Sakkal Majalla"/>
          <w:color w:val="000000" w:themeColor="text1"/>
          <w:sz w:val="28"/>
          <w:szCs w:val="28"/>
          <w:rtl/>
        </w:rPr>
        <w:t>للإيداع،</w:t>
      </w:r>
      <w:proofErr w:type="spellEnd"/>
      <w:r w:rsidRPr="00CE50EB">
        <w:rPr>
          <w:rFonts w:ascii="Sakkal Majalla" w:hAnsi="Sakkal Majalla" w:cs="Sakkal Majalla"/>
          <w:color w:val="000000" w:themeColor="text1"/>
          <w:sz w:val="28"/>
          <w:szCs w:val="28"/>
          <w:rtl/>
        </w:rPr>
        <w:t xml:space="preserve"> والتأكد من صحة </w:t>
      </w:r>
      <w:proofErr w:type="spellStart"/>
      <w:r w:rsidRPr="00CE50EB">
        <w:rPr>
          <w:rFonts w:ascii="Sakkal Majalla" w:hAnsi="Sakkal Majalla" w:cs="Sakkal Majalla"/>
          <w:color w:val="000000" w:themeColor="text1"/>
          <w:sz w:val="28"/>
          <w:szCs w:val="28"/>
          <w:rtl/>
        </w:rPr>
        <w:t>البيانات،</w:t>
      </w:r>
      <w:proofErr w:type="spellEnd"/>
      <w:r w:rsidRPr="00CE50EB">
        <w:rPr>
          <w:rFonts w:ascii="Sakkal Majalla" w:hAnsi="Sakkal Majalla" w:cs="Sakkal Majalla"/>
          <w:color w:val="000000" w:themeColor="text1"/>
          <w:sz w:val="28"/>
          <w:szCs w:val="28"/>
          <w:rtl/>
        </w:rPr>
        <w:t xml:space="preserve"> تتولى قاعدة البيانات</w:t>
      </w:r>
      <w:r w:rsidRPr="00CE50EB">
        <w:rPr>
          <w:rFonts w:ascii="Sakkal Majalla" w:hAnsi="Sakkal Majalla" w:cs="Sakkal Majalla"/>
          <w:color w:val="000000" w:themeColor="text1"/>
          <w:sz w:val="28"/>
          <w:szCs w:val="28"/>
        </w:rPr>
        <w:t xml:space="preserve">(FIDJI) </w:t>
      </w:r>
      <w:r w:rsidRPr="00CE50EB">
        <w:rPr>
          <w:rFonts w:ascii="Sakkal Majalla" w:hAnsi="Sakkal Majalla" w:cs="Sakkal Majalla"/>
          <w:color w:val="000000" w:themeColor="text1"/>
          <w:sz w:val="28"/>
          <w:szCs w:val="28"/>
          <w:rtl/>
        </w:rPr>
        <w:t xml:space="preserve"> بالقيام بإجراءات الشهر العقاري، ويتم إرسال كل التنبيهات الواردة على العقد </w:t>
      </w:r>
      <w:proofErr w:type="spellStart"/>
      <w:r w:rsidRPr="00CE50EB">
        <w:rPr>
          <w:rFonts w:ascii="Sakkal Majalla" w:hAnsi="Sakkal Majalla" w:cs="Sakkal Majalla"/>
          <w:color w:val="000000" w:themeColor="text1"/>
          <w:sz w:val="28"/>
          <w:szCs w:val="28"/>
          <w:rtl/>
        </w:rPr>
        <w:t>سواء،</w:t>
      </w:r>
      <w:proofErr w:type="spellEnd"/>
      <w:r w:rsidRPr="00CE50EB">
        <w:rPr>
          <w:rFonts w:ascii="Sakkal Majalla" w:hAnsi="Sakkal Majalla" w:cs="Sakkal Majalla"/>
          <w:color w:val="000000" w:themeColor="text1"/>
          <w:sz w:val="28"/>
          <w:szCs w:val="28"/>
          <w:rtl/>
        </w:rPr>
        <w:t xml:space="preserve"> بإجراء شهره أو برفض </w:t>
      </w:r>
      <w:proofErr w:type="spellStart"/>
      <w:r w:rsidRPr="00CE50EB">
        <w:rPr>
          <w:rFonts w:ascii="Sakkal Majalla" w:hAnsi="Sakkal Majalla" w:cs="Sakkal Majalla"/>
          <w:color w:val="000000" w:themeColor="text1"/>
          <w:sz w:val="28"/>
          <w:szCs w:val="28"/>
          <w:rtl/>
        </w:rPr>
        <w:t>الإيداع،</w:t>
      </w:r>
      <w:proofErr w:type="spellEnd"/>
      <w:r w:rsidRPr="00CE50EB">
        <w:rPr>
          <w:rFonts w:ascii="Sakkal Majalla" w:hAnsi="Sakkal Majalla" w:cs="Sakkal Majalla"/>
          <w:color w:val="000000" w:themeColor="text1"/>
          <w:sz w:val="28"/>
          <w:szCs w:val="28"/>
          <w:rtl/>
        </w:rPr>
        <w:t xml:space="preserve"> وهذا عبر تطبيق </w:t>
      </w:r>
      <w:proofErr w:type="spellStart"/>
      <w:r w:rsidRPr="00CE50EB">
        <w:rPr>
          <w:rFonts w:ascii="Sakkal Majalla" w:hAnsi="Sakkal Majalla" w:cs="Sakkal Majalla"/>
          <w:b/>
          <w:bCs/>
          <w:color w:val="000000" w:themeColor="text1"/>
          <w:sz w:val="28"/>
          <w:szCs w:val="28"/>
        </w:rPr>
        <w:t>Télé@ctes</w:t>
      </w:r>
      <w:r w:rsidRPr="00CE50EB">
        <w:rPr>
          <w:rFonts w:ascii="Sakkal Majalla" w:hAnsi="Sakkal Majalla" w:cs="Sakkal Majalla"/>
          <w:b/>
          <w:bCs/>
          <w:color w:val="000000" w:themeColor="text1"/>
          <w:sz w:val="28"/>
          <w:szCs w:val="28"/>
          <w:rtl/>
        </w:rPr>
        <w:t>،</w:t>
      </w:r>
      <w:r w:rsidRPr="00CE50EB">
        <w:rPr>
          <w:rStyle w:val="Appelnotedebasdep"/>
          <w:rFonts w:ascii="Sakkal Majalla" w:hAnsi="Sakkal Majalla" w:cs="Sakkal Majalla"/>
          <w:color w:val="000000" w:themeColor="text1"/>
          <w:sz w:val="28"/>
          <w:szCs w:val="28"/>
          <w:rtl/>
        </w:rPr>
        <w:t>(</w:t>
      </w:r>
      <w:proofErr w:type="spellEnd"/>
      <w:r w:rsidRPr="00CE50EB">
        <w:rPr>
          <w:rStyle w:val="Appelnotedebasdep"/>
          <w:rFonts w:ascii="Sakkal Majalla" w:hAnsi="Sakkal Majalla" w:cs="Sakkal Majalla"/>
          <w:color w:val="000000" w:themeColor="text1"/>
          <w:sz w:val="28"/>
          <w:szCs w:val="28"/>
          <w:rtl/>
        </w:rPr>
        <w:footnoteReference w:id="34"/>
      </w:r>
      <w:proofErr w:type="spellStart"/>
      <w:r w:rsidRPr="00CE50EB">
        <w:rPr>
          <w:rStyle w:val="Appelnotedebasdep"/>
          <w:rFonts w:ascii="Sakkal Majalla" w:hAnsi="Sakkal Majalla" w:cs="Sakkal Majalla"/>
          <w:color w:val="000000" w:themeColor="text1"/>
          <w:sz w:val="28"/>
          <w:szCs w:val="28"/>
          <w:rtl/>
        </w:rPr>
        <w:t>)</w:t>
      </w:r>
      <w:proofErr w:type="spellEnd"/>
      <w:r w:rsidRPr="00CE50EB">
        <w:rPr>
          <w:rFonts w:ascii="Sakkal Majalla" w:hAnsi="Sakkal Majalla" w:cs="Sakkal Majalla"/>
          <w:b/>
          <w:bCs/>
          <w:color w:val="000000" w:themeColor="text1"/>
          <w:sz w:val="28"/>
          <w:szCs w:val="28"/>
          <w:rtl/>
        </w:rPr>
        <w:t xml:space="preserve"> </w:t>
      </w:r>
      <w:r w:rsidRPr="00CE50EB">
        <w:rPr>
          <w:rFonts w:ascii="Sakkal Majalla" w:hAnsi="Sakkal Majalla" w:cs="Sakkal Majalla"/>
          <w:color w:val="000000" w:themeColor="text1"/>
          <w:sz w:val="28"/>
          <w:szCs w:val="28"/>
          <w:rtl/>
        </w:rPr>
        <w:t xml:space="preserve">بعد أن تتم إحالة هذه البيانات إلى تطبيق </w:t>
      </w:r>
      <w:r w:rsidRPr="00CE50EB">
        <w:rPr>
          <w:rFonts w:ascii="Sakkal Majalla" w:hAnsi="Sakkal Majalla" w:cs="Sakkal Majalla"/>
          <w:color w:val="000000" w:themeColor="text1"/>
          <w:sz w:val="28"/>
          <w:szCs w:val="28"/>
        </w:rPr>
        <w:t>(BNDP)</w:t>
      </w:r>
      <w:proofErr w:type="spellStart"/>
      <w:r w:rsidRPr="00CE50EB">
        <w:rPr>
          <w:rFonts w:ascii="Sakkal Majalla" w:hAnsi="Sakkal Majalla" w:cs="Sakkal Majalla"/>
          <w:color w:val="000000" w:themeColor="text1"/>
          <w:sz w:val="28"/>
          <w:szCs w:val="28"/>
          <w:rtl/>
        </w:rPr>
        <w:t>،</w:t>
      </w:r>
      <w:proofErr w:type="spellEnd"/>
      <w:r w:rsidRPr="00CE50EB">
        <w:rPr>
          <w:rFonts w:ascii="Sakkal Majalla" w:hAnsi="Sakkal Majalla" w:cs="Sakkal Majalla"/>
          <w:color w:val="000000" w:themeColor="text1"/>
          <w:sz w:val="28"/>
          <w:szCs w:val="28"/>
          <w:rtl/>
        </w:rPr>
        <w:t xml:space="preserve"> والمرتبطة بمصالح الشهر العقاري والتسجيل</w:t>
      </w:r>
      <w:r w:rsidRPr="00CE50EB">
        <w:rPr>
          <w:rFonts w:ascii="Sakkal Majalla" w:hAnsi="Sakkal Majalla" w:cs="Sakkal Majalla"/>
          <w:color w:val="000000" w:themeColor="text1"/>
          <w:sz w:val="28"/>
          <w:szCs w:val="28"/>
        </w:rPr>
        <w:t>.</w:t>
      </w:r>
      <w:proofErr w:type="spellStart"/>
      <w:r w:rsidRPr="00CE50EB">
        <w:rPr>
          <w:rStyle w:val="Appelnotedebasdep"/>
          <w:rFonts w:ascii="Sakkal Majalla" w:hAnsi="Sakkal Majalla" w:cs="Sakkal Majalla"/>
          <w:color w:val="000000" w:themeColor="text1"/>
          <w:sz w:val="28"/>
          <w:szCs w:val="28"/>
          <w:rtl/>
        </w:rPr>
        <w:t>(</w:t>
      </w:r>
      <w:proofErr w:type="spellEnd"/>
      <w:r w:rsidRPr="00CE50EB">
        <w:rPr>
          <w:rStyle w:val="Appelnotedebasdep"/>
          <w:rFonts w:ascii="Sakkal Majalla" w:hAnsi="Sakkal Majalla" w:cs="Sakkal Majalla"/>
          <w:color w:val="000000" w:themeColor="text1"/>
          <w:sz w:val="28"/>
          <w:szCs w:val="28"/>
          <w:rtl/>
        </w:rPr>
        <w:footnoteReference w:id="35"/>
      </w:r>
      <w:proofErr w:type="spellStart"/>
      <w:r w:rsidRPr="00CE50EB">
        <w:rPr>
          <w:rStyle w:val="Appelnotedebasdep"/>
          <w:rFonts w:ascii="Sakkal Majalla" w:hAnsi="Sakkal Majalla" w:cs="Sakkal Majalla"/>
          <w:color w:val="000000" w:themeColor="text1"/>
          <w:sz w:val="28"/>
          <w:szCs w:val="28"/>
          <w:rtl/>
        </w:rPr>
        <w:t>)</w:t>
      </w:r>
      <w:proofErr w:type="spellEnd"/>
      <w:r w:rsidRPr="00CE50EB">
        <w:rPr>
          <w:rFonts w:ascii="Sakkal Majalla" w:hAnsi="Sakkal Majalla" w:cs="Sakkal Majalla"/>
          <w:color w:val="000000" w:themeColor="text1"/>
          <w:sz w:val="28"/>
          <w:szCs w:val="28"/>
          <w:rtl/>
        </w:rPr>
        <w:t xml:space="preserve"> </w:t>
      </w:r>
    </w:p>
    <w:p w:rsidR="00C70788" w:rsidRPr="00CE50EB" w:rsidRDefault="00A113E8" w:rsidP="00723503">
      <w:pPr>
        <w:bidi/>
        <w:spacing w:after="0"/>
        <w:jc w:val="both"/>
        <w:rPr>
          <w:rFonts w:ascii="Sakkal Majalla" w:hAnsi="Sakkal Majalla" w:cs="Sakkal Majalla"/>
          <w:b/>
          <w:bCs/>
          <w:color w:val="000000" w:themeColor="text1"/>
          <w:sz w:val="28"/>
          <w:szCs w:val="28"/>
          <w:rtl/>
        </w:rPr>
      </w:pPr>
      <w:proofErr w:type="spellStart"/>
      <w:r w:rsidRPr="00CE50EB">
        <w:rPr>
          <w:rFonts w:ascii="Sakkal Majalla" w:hAnsi="Sakkal Majalla" w:cs="Sakkal Majalla"/>
          <w:b/>
          <w:bCs/>
          <w:color w:val="000000" w:themeColor="text1"/>
          <w:sz w:val="28"/>
          <w:szCs w:val="28"/>
          <w:rtl/>
        </w:rPr>
        <w:t>ثانيا:</w:t>
      </w:r>
      <w:proofErr w:type="spellEnd"/>
      <w:r w:rsidRPr="00CE50EB">
        <w:rPr>
          <w:rFonts w:ascii="Sakkal Majalla" w:hAnsi="Sakkal Majalla" w:cs="Sakkal Majalla"/>
          <w:b/>
          <w:bCs/>
          <w:color w:val="000000" w:themeColor="text1"/>
          <w:sz w:val="28"/>
          <w:szCs w:val="28"/>
          <w:rtl/>
        </w:rPr>
        <w:t xml:space="preserve"> </w:t>
      </w:r>
      <w:r w:rsidR="00723503" w:rsidRPr="00CE50EB">
        <w:rPr>
          <w:rFonts w:ascii="Sakkal Majalla" w:hAnsi="Sakkal Majalla" w:cs="Sakkal Majalla"/>
          <w:b/>
          <w:bCs/>
          <w:color w:val="000000" w:themeColor="text1"/>
          <w:sz w:val="28"/>
          <w:szCs w:val="28"/>
          <w:rtl/>
        </w:rPr>
        <w:t>علاقة مصالح الشهر العقاري والتسجيل</w:t>
      </w:r>
      <w:r w:rsidR="00C70788" w:rsidRPr="00CE50EB">
        <w:rPr>
          <w:rFonts w:ascii="Sakkal Majalla" w:hAnsi="Sakkal Majalla" w:cs="Sakkal Majalla"/>
          <w:b/>
          <w:bCs/>
          <w:color w:val="000000" w:themeColor="text1"/>
          <w:sz w:val="28"/>
          <w:szCs w:val="28"/>
          <w:rtl/>
        </w:rPr>
        <w:t xml:space="preserve"> بالمصالح </w:t>
      </w:r>
      <w:proofErr w:type="spellStart"/>
      <w:r w:rsidR="00C70788" w:rsidRPr="00CE50EB">
        <w:rPr>
          <w:rFonts w:ascii="Sakkal Majalla" w:hAnsi="Sakkal Majalla" w:cs="Sakkal Majalla"/>
          <w:b/>
          <w:bCs/>
          <w:color w:val="000000" w:themeColor="text1"/>
          <w:sz w:val="28"/>
          <w:szCs w:val="28"/>
          <w:rtl/>
        </w:rPr>
        <w:t>الجبائية</w:t>
      </w:r>
      <w:proofErr w:type="spellEnd"/>
    </w:p>
    <w:p w:rsidR="00C70788" w:rsidRPr="00CE50EB" w:rsidRDefault="00C70788" w:rsidP="009F3771">
      <w:pPr>
        <w:bidi/>
        <w:spacing w:after="0"/>
        <w:ind w:firstLine="515"/>
        <w:jc w:val="both"/>
        <w:rPr>
          <w:rFonts w:ascii="Sakkal Majalla" w:hAnsi="Sakkal Majalla" w:cs="Sakkal Majalla"/>
          <w:b/>
          <w:bCs/>
          <w:color w:val="000000" w:themeColor="text1"/>
          <w:sz w:val="28"/>
          <w:szCs w:val="28"/>
        </w:rPr>
      </w:pPr>
      <w:r w:rsidRPr="00CE50EB">
        <w:rPr>
          <w:rFonts w:ascii="Sakkal Majalla" w:hAnsi="Sakkal Majalla" w:cs="Sakkal Majalla"/>
          <w:color w:val="000000" w:themeColor="text1"/>
          <w:sz w:val="28"/>
          <w:szCs w:val="28"/>
          <w:rtl/>
        </w:rPr>
        <w:t>من ضمن الهيئات الأخرى المنسقة مع تطبيقات التوا</w:t>
      </w:r>
      <w:r w:rsidR="00A113E8" w:rsidRPr="00CE50EB">
        <w:rPr>
          <w:rFonts w:ascii="Sakkal Majalla" w:hAnsi="Sakkal Majalla" w:cs="Sakkal Majalla"/>
          <w:color w:val="000000" w:themeColor="text1"/>
          <w:sz w:val="28"/>
          <w:szCs w:val="28"/>
          <w:rtl/>
        </w:rPr>
        <w:t xml:space="preserve">صل بمصالح </w:t>
      </w:r>
      <w:proofErr w:type="spellStart"/>
      <w:r w:rsidR="00A113E8" w:rsidRPr="00CE50EB">
        <w:rPr>
          <w:rFonts w:ascii="Sakkal Majalla" w:hAnsi="Sakkal Majalla" w:cs="Sakkal Majalla"/>
          <w:color w:val="000000" w:themeColor="text1"/>
          <w:sz w:val="28"/>
          <w:szCs w:val="28"/>
          <w:rtl/>
        </w:rPr>
        <w:t>الشهر،</w:t>
      </w:r>
      <w:proofErr w:type="spellEnd"/>
      <w:r w:rsidR="00A113E8" w:rsidRPr="00CE50EB">
        <w:rPr>
          <w:rFonts w:ascii="Sakkal Majalla" w:hAnsi="Sakkal Majalla" w:cs="Sakkal Majalla"/>
          <w:color w:val="000000" w:themeColor="text1"/>
          <w:sz w:val="28"/>
          <w:szCs w:val="28"/>
          <w:rtl/>
        </w:rPr>
        <w:t xml:space="preserve"> المصالح </w:t>
      </w:r>
      <w:proofErr w:type="spellStart"/>
      <w:r w:rsidR="00A113E8" w:rsidRPr="00CE50EB">
        <w:rPr>
          <w:rFonts w:ascii="Sakkal Majalla" w:hAnsi="Sakkal Majalla" w:cs="Sakkal Majalla"/>
          <w:color w:val="000000" w:themeColor="text1"/>
          <w:sz w:val="28"/>
          <w:szCs w:val="28"/>
          <w:rtl/>
        </w:rPr>
        <w:t>الجبائية</w:t>
      </w:r>
      <w:proofErr w:type="spellEnd"/>
      <w:r w:rsidRPr="00CE50EB">
        <w:rPr>
          <w:rFonts w:ascii="Sakkal Majalla" w:hAnsi="Sakkal Majalla" w:cs="Sakkal Majalla"/>
          <w:color w:val="000000" w:themeColor="text1"/>
          <w:sz w:val="28"/>
          <w:szCs w:val="28"/>
          <w:rtl/>
        </w:rPr>
        <w:t xml:space="preserve"> وهذا بموجب القرار الصادر بتاريخ 22 </w:t>
      </w:r>
      <w:proofErr w:type="spellStart"/>
      <w:r w:rsidRPr="00CE50EB">
        <w:rPr>
          <w:rFonts w:ascii="Sakkal Majalla" w:hAnsi="Sakkal Majalla" w:cs="Sakkal Majalla"/>
          <w:color w:val="000000" w:themeColor="text1"/>
          <w:sz w:val="28"/>
          <w:szCs w:val="28"/>
          <w:rtl/>
        </w:rPr>
        <w:t>ماي</w:t>
      </w:r>
      <w:proofErr w:type="spellEnd"/>
      <w:r w:rsidRPr="00CE50EB">
        <w:rPr>
          <w:rFonts w:ascii="Sakkal Majalla" w:hAnsi="Sakkal Majalla" w:cs="Sakkal Majalla"/>
          <w:color w:val="000000" w:themeColor="text1"/>
          <w:sz w:val="28"/>
          <w:szCs w:val="28"/>
          <w:rtl/>
        </w:rPr>
        <w:t xml:space="preserve"> 2006 المتضمن إتاحة خدمات المصالح المالية  ضمن المعالجة المعلوماتية للبيانات </w:t>
      </w:r>
      <w:proofErr w:type="spellStart"/>
      <w:r w:rsidRPr="00CE50EB">
        <w:rPr>
          <w:rFonts w:ascii="Sakkal Majalla" w:hAnsi="Sakkal Majalla" w:cs="Sakkal Majalla"/>
          <w:color w:val="000000" w:themeColor="text1"/>
          <w:sz w:val="28"/>
          <w:szCs w:val="28"/>
          <w:rtl/>
        </w:rPr>
        <w:t>الشخصية،</w:t>
      </w:r>
      <w:r w:rsidRPr="00CE50EB">
        <w:rPr>
          <w:rStyle w:val="Appelnotedebasdep"/>
          <w:rFonts w:ascii="Sakkal Majalla" w:hAnsi="Sakkal Majalla" w:cs="Sakkal Majalla"/>
          <w:color w:val="000000" w:themeColor="text1"/>
          <w:sz w:val="28"/>
          <w:szCs w:val="28"/>
          <w:rtl/>
        </w:rPr>
        <w:t>(</w:t>
      </w:r>
      <w:proofErr w:type="spellEnd"/>
      <w:r w:rsidRPr="00CE50EB">
        <w:rPr>
          <w:rStyle w:val="Appelnotedebasdep"/>
          <w:rFonts w:ascii="Sakkal Majalla" w:hAnsi="Sakkal Majalla" w:cs="Sakkal Majalla"/>
          <w:color w:val="000000" w:themeColor="text1"/>
          <w:sz w:val="28"/>
          <w:szCs w:val="28"/>
          <w:rtl/>
        </w:rPr>
        <w:footnoteReference w:id="36"/>
      </w:r>
      <w:proofErr w:type="spellStart"/>
      <w:r w:rsidRPr="00CE50EB">
        <w:rPr>
          <w:rStyle w:val="Appelnotedebasdep"/>
          <w:rFonts w:ascii="Sakkal Majalla" w:hAnsi="Sakkal Majalla" w:cs="Sakkal Majalla"/>
          <w:color w:val="000000" w:themeColor="text1"/>
          <w:sz w:val="28"/>
          <w:szCs w:val="28"/>
          <w:rtl/>
        </w:rPr>
        <w:t>)</w:t>
      </w:r>
      <w:proofErr w:type="spellEnd"/>
      <w:r w:rsidRPr="00CE50EB">
        <w:rPr>
          <w:rFonts w:ascii="Sakkal Majalla" w:hAnsi="Sakkal Majalla" w:cs="Sakkal Majalla"/>
          <w:b/>
          <w:bCs/>
          <w:color w:val="000000" w:themeColor="text1"/>
          <w:sz w:val="28"/>
          <w:szCs w:val="28"/>
          <w:rtl/>
        </w:rPr>
        <w:t xml:space="preserve"> </w:t>
      </w:r>
      <w:r w:rsidRPr="00CE50EB">
        <w:rPr>
          <w:rFonts w:ascii="Sakkal Majalla" w:hAnsi="Sakkal Majalla" w:cs="Sakkal Majalla"/>
          <w:color w:val="000000" w:themeColor="text1"/>
          <w:sz w:val="28"/>
          <w:szCs w:val="28"/>
          <w:rtl/>
        </w:rPr>
        <w:t>كما جاء في نص المادة الأولى منه:</w:t>
      </w:r>
    </w:p>
    <w:p w:rsidR="00C70788" w:rsidRPr="00CE50EB" w:rsidRDefault="00C70788" w:rsidP="006E4D46">
      <w:pPr>
        <w:pStyle w:val="NormalWeb"/>
        <w:shd w:val="clear" w:color="auto" w:fill="FFFFFF"/>
        <w:spacing w:before="0" w:beforeAutospacing="0" w:after="180" w:afterAutospacing="0" w:line="276" w:lineRule="auto"/>
        <w:ind w:firstLine="284"/>
        <w:jc w:val="both"/>
        <w:rPr>
          <w:rFonts w:ascii="Sakkal Majalla" w:hAnsi="Sakkal Majalla" w:cs="Sakkal Majalla"/>
          <w:color w:val="000000" w:themeColor="text1"/>
          <w:sz w:val="28"/>
          <w:szCs w:val="28"/>
          <w:rtl/>
        </w:rPr>
      </w:pPr>
      <w:r w:rsidRPr="00CE50EB">
        <w:rPr>
          <w:rFonts w:ascii="Sakkal Majalla" w:hAnsi="Sakkal Majalla" w:cs="Sakkal Majalla"/>
          <w:color w:val="000000" w:themeColor="text1"/>
          <w:sz w:val="28"/>
          <w:szCs w:val="28"/>
        </w:rPr>
        <w:t xml:space="preserve">Art01:«La direction générale des finances publiques met en </w:t>
      </w:r>
      <w:proofErr w:type="spellStart"/>
      <w:r w:rsidRPr="00CE50EB">
        <w:rPr>
          <w:rFonts w:ascii="Sakkal Majalla" w:hAnsi="Sakkal Majalla" w:cs="Sakkal Majalla"/>
          <w:color w:val="000000" w:themeColor="text1"/>
          <w:sz w:val="28"/>
          <w:szCs w:val="28"/>
        </w:rPr>
        <w:t>oeuvre</w:t>
      </w:r>
      <w:proofErr w:type="spellEnd"/>
      <w:r w:rsidRPr="00CE50EB">
        <w:rPr>
          <w:rFonts w:ascii="Sakkal Majalla" w:hAnsi="Sakkal Majalla" w:cs="Sakkal Majalla"/>
          <w:color w:val="000000" w:themeColor="text1"/>
          <w:sz w:val="28"/>
          <w:szCs w:val="28"/>
        </w:rPr>
        <w:t xml:space="preserve"> dans les conservations des hypothèques un traitement automatisé de données à caractère personnel, dénommé </w:t>
      </w:r>
      <w:proofErr w:type="spellStart"/>
      <w:r w:rsidRPr="00CE50EB">
        <w:rPr>
          <w:rFonts w:ascii="Sakkal Majalla" w:hAnsi="Sakkal Majalla" w:cs="Sakkal Majalla"/>
          <w:color w:val="000000" w:themeColor="text1"/>
          <w:sz w:val="28"/>
          <w:szCs w:val="28"/>
        </w:rPr>
        <w:t>Télé@ctes</w:t>
      </w:r>
      <w:proofErr w:type="spellEnd"/>
      <w:r w:rsidRPr="00CE50EB">
        <w:rPr>
          <w:rFonts w:ascii="Sakkal Majalla" w:hAnsi="Sakkal Majalla" w:cs="Sakkal Majalla"/>
          <w:color w:val="000000" w:themeColor="text1"/>
          <w:sz w:val="28"/>
          <w:szCs w:val="28"/>
        </w:rPr>
        <w:t>»</w:t>
      </w:r>
      <w:proofErr w:type="spellStart"/>
      <w:r w:rsidRPr="00CE50EB">
        <w:rPr>
          <w:rFonts w:ascii="Sakkal Majalla" w:hAnsi="Sakkal Majalla" w:cs="Sakkal Majalla"/>
          <w:color w:val="000000" w:themeColor="text1"/>
          <w:sz w:val="28"/>
          <w:szCs w:val="28"/>
          <w:rtl/>
        </w:rPr>
        <w:t>.</w:t>
      </w:r>
      <w:proofErr w:type="spellEnd"/>
      <w:r w:rsidRPr="00CE50EB">
        <w:rPr>
          <w:rStyle w:val="Appelnotedebasdep"/>
          <w:rFonts w:ascii="Sakkal Majalla" w:hAnsi="Sakkal Majalla" w:cs="Sakkal Majalla"/>
          <w:color w:val="000000" w:themeColor="text1"/>
          <w:sz w:val="28"/>
          <w:szCs w:val="28"/>
        </w:rPr>
        <w:t>(</w:t>
      </w:r>
      <w:r w:rsidRPr="00CE50EB">
        <w:rPr>
          <w:rStyle w:val="Appelnotedebasdep"/>
          <w:rFonts w:ascii="Sakkal Majalla" w:hAnsi="Sakkal Majalla" w:cs="Sakkal Majalla"/>
          <w:color w:val="000000" w:themeColor="text1"/>
          <w:sz w:val="28"/>
          <w:szCs w:val="28"/>
        </w:rPr>
        <w:footnoteReference w:id="37"/>
      </w:r>
      <w:r w:rsidRPr="00CE50EB">
        <w:rPr>
          <w:rStyle w:val="Appelnotedebasdep"/>
          <w:rFonts w:ascii="Sakkal Majalla" w:hAnsi="Sakkal Majalla" w:cs="Sakkal Majalla"/>
          <w:color w:val="000000" w:themeColor="text1"/>
          <w:sz w:val="28"/>
          <w:szCs w:val="28"/>
        </w:rPr>
        <w:t>)</w:t>
      </w:r>
    </w:p>
    <w:p w:rsidR="008F67D3" w:rsidRPr="00CE50EB" w:rsidRDefault="006279B3" w:rsidP="00723503">
      <w:pPr>
        <w:tabs>
          <w:tab w:val="right" w:pos="651"/>
        </w:tabs>
        <w:bidi/>
        <w:spacing w:after="0"/>
        <w:ind w:left="-57" w:firstLine="566"/>
        <w:jc w:val="both"/>
        <w:rPr>
          <w:rFonts w:ascii="Sakkal Majalla" w:hAnsi="Sakkal Majalla" w:cs="Sakkal Majalla"/>
          <w:color w:val="000000" w:themeColor="text1"/>
          <w:sz w:val="28"/>
          <w:szCs w:val="28"/>
        </w:rPr>
      </w:pPr>
      <w:r w:rsidRPr="00CE50EB">
        <w:rPr>
          <w:rFonts w:ascii="Sakkal Majalla" w:hAnsi="Sakkal Majalla" w:cs="Sakkal Majalla"/>
          <w:color w:val="000000" w:themeColor="text1"/>
          <w:sz w:val="28"/>
          <w:szCs w:val="28"/>
          <w:rtl/>
        </w:rPr>
        <w:t xml:space="preserve">فقد كان لتاريخ العلاقة بين المصالح </w:t>
      </w:r>
      <w:proofErr w:type="spellStart"/>
      <w:r w:rsidRPr="00CE50EB">
        <w:rPr>
          <w:rFonts w:ascii="Sakkal Majalla" w:hAnsi="Sakkal Majalla" w:cs="Sakkal Majalla"/>
          <w:color w:val="000000" w:themeColor="text1"/>
          <w:sz w:val="28"/>
          <w:szCs w:val="28"/>
          <w:rtl/>
        </w:rPr>
        <w:t>الجبائية</w:t>
      </w:r>
      <w:proofErr w:type="spellEnd"/>
      <w:r w:rsidRPr="00CE50EB">
        <w:rPr>
          <w:rFonts w:ascii="Sakkal Majalla" w:hAnsi="Sakkal Majalla" w:cs="Sakkal Majalla"/>
          <w:color w:val="000000" w:themeColor="text1"/>
          <w:sz w:val="28"/>
          <w:szCs w:val="28"/>
          <w:rtl/>
        </w:rPr>
        <w:t xml:space="preserve"> ومصالح الشهر دور وطيد في ضمان تحصيل مختلف الرسوم </w:t>
      </w:r>
      <w:proofErr w:type="spellStart"/>
      <w:r w:rsidRPr="00CE50EB">
        <w:rPr>
          <w:rFonts w:ascii="Sakkal Majalla" w:hAnsi="Sakkal Majalla" w:cs="Sakkal Majalla"/>
          <w:color w:val="000000" w:themeColor="text1"/>
          <w:sz w:val="28"/>
          <w:szCs w:val="28"/>
          <w:rtl/>
        </w:rPr>
        <w:t>الجبائي</w:t>
      </w:r>
      <w:r w:rsidR="00723503" w:rsidRPr="00CE50EB">
        <w:rPr>
          <w:rFonts w:ascii="Sakkal Majalla" w:hAnsi="Sakkal Majalla" w:cs="Sakkal Majalla"/>
          <w:color w:val="000000" w:themeColor="text1"/>
          <w:sz w:val="28"/>
          <w:szCs w:val="28"/>
          <w:rtl/>
        </w:rPr>
        <w:t>ة</w:t>
      </w:r>
      <w:proofErr w:type="spellEnd"/>
      <w:r w:rsidR="00723503" w:rsidRPr="00CE50EB">
        <w:rPr>
          <w:rFonts w:ascii="Sakkal Majalla" w:hAnsi="Sakkal Majalla" w:cs="Sakkal Majalla"/>
          <w:color w:val="000000" w:themeColor="text1"/>
          <w:sz w:val="28"/>
          <w:szCs w:val="28"/>
          <w:rtl/>
        </w:rPr>
        <w:t xml:space="preserve"> الناتجة عن توثيق المعاملات العقارية</w:t>
      </w:r>
      <w:r w:rsidRPr="00CE50EB">
        <w:rPr>
          <w:rFonts w:ascii="Sakkal Majalla" w:hAnsi="Sakkal Majalla" w:cs="Sakkal Majalla"/>
          <w:color w:val="000000" w:themeColor="text1"/>
          <w:sz w:val="28"/>
          <w:szCs w:val="28"/>
          <w:rtl/>
        </w:rPr>
        <w:t xml:space="preserve"> المبرم</w:t>
      </w:r>
      <w:r w:rsidR="00723503" w:rsidRPr="00CE50EB">
        <w:rPr>
          <w:rFonts w:ascii="Sakkal Majalla" w:hAnsi="Sakkal Majalla" w:cs="Sakkal Majalla"/>
          <w:color w:val="000000" w:themeColor="text1"/>
          <w:sz w:val="28"/>
          <w:szCs w:val="28"/>
          <w:rtl/>
        </w:rPr>
        <w:t>ة</w:t>
      </w:r>
      <w:r w:rsidRPr="00CE50EB">
        <w:rPr>
          <w:rFonts w:ascii="Sakkal Majalla" w:hAnsi="Sakkal Majalla" w:cs="Sakkal Majalla"/>
          <w:color w:val="000000" w:themeColor="text1"/>
          <w:sz w:val="28"/>
          <w:szCs w:val="28"/>
          <w:rtl/>
        </w:rPr>
        <w:t xml:space="preserve"> في الفضاء </w:t>
      </w:r>
      <w:proofErr w:type="spellStart"/>
      <w:r w:rsidRPr="00CE50EB">
        <w:rPr>
          <w:rFonts w:ascii="Sakkal Majalla" w:hAnsi="Sakkal Majalla" w:cs="Sakkal Majalla"/>
          <w:color w:val="000000" w:themeColor="text1"/>
          <w:sz w:val="28"/>
          <w:szCs w:val="28"/>
          <w:rtl/>
        </w:rPr>
        <w:t>الرقمي،</w:t>
      </w:r>
      <w:proofErr w:type="spellEnd"/>
      <w:r w:rsidRPr="00CE50EB">
        <w:rPr>
          <w:rFonts w:ascii="Sakkal Majalla" w:hAnsi="Sakkal Majalla" w:cs="Sakkal Majalla"/>
          <w:color w:val="000000" w:themeColor="text1"/>
          <w:sz w:val="28"/>
          <w:szCs w:val="28"/>
          <w:rtl/>
        </w:rPr>
        <w:t xml:space="preserve"> وذلك</w:t>
      </w:r>
      <w:r w:rsidR="00A113E8" w:rsidRPr="00CE50EB">
        <w:rPr>
          <w:rFonts w:ascii="Sakkal Majalla" w:hAnsi="Sakkal Majalla" w:cs="Sakkal Majalla"/>
          <w:color w:val="000000" w:themeColor="text1"/>
          <w:sz w:val="28"/>
          <w:szCs w:val="28"/>
          <w:rtl/>
        </w:rPr>
        <w:t xml:space="preserve"> بعد استحداث تطبيق</w:t>
      </w:r>
      <w:r w:rsidRPr="00CE50EB">
        <w:rPr>
          <w:rFonts w:ascii="Sakkal Majalla" w:hAnsi="Sakkal Majalla" w:cs="Sakkal Majalla"/>
          <w:b/>
          <w:bCs/>
          <w:color w:val="000000" w:themeColor="text1"/>
          <w:sz w:val="28"/>
          <w:szCs w:val="28"/>
        </w:rPr>
        <w:t xml:space="preserve"> (</w:t>
      </w:r>
      <w:proofErr w:type="spellStart"/>
      <w:r w:rsidRPr="00CE50EB">
        <w:rPr>
          <w:rFonts w:ascii="Sakkal Majalla" w:hAnsi="Sakkal Majalla" w:cs="Sakkal Majalla"/>
          <w:b/>
          <w:bCs/>
          <w:color w:val="000000" w:themeColor="text1"/>
          <w:sz w:val="28"/>
          <w:szCs w:val="28"/>
        </w:rPr>
        <w:t>Télé@ctes</w:t>
      </w:r>
      <w:proofErr w:type="spellEnd"/>
      <w:r w:rsidRPr="00CE50EB">
        <w:rPr>
          <w:rFonts w:ascii="Sakkal Majalla" w:hAnsi="Sakkal Majalla" w:cs="Sakkal Majalla"/>
          <w:b/>
          <w:bCs/>
          <w:color w:val="000000" w:themeColor="text1"/>
          <w:sz w:val="28"/>
          <w:szCs w:val="28"/>
        </w:rPr>
        <w:t>)</w:t>
      </w:r>
      <w:proofErr w:type="spellStart"/>
      <w:r w:rsidRPr="00CE50EB">
        <w:rPr>
          <w:rFonts w:ascii="Sakkal Majalla" w:hAnsi="Sakkal Majalla" w:cs="Sakkal Majalla"/>
          <w:color w:val="000000" w:themeColor="text1"/>
          <w:sz w:val="28"/>
          <w:szCs w:val="28"/>
          <w:rtl/>
        </w:rPr>
        <w:t>،</w:t>
      </w:r>
      <w:proofErr w:type="spellEnd"/>
      <w:r w:rsidRPr="00CE50EB">
        <w:rPr>
          <w:rFonts w:ascii="Sakkal Majalla" w:hAnsi="Sakkal Majalla" w:cs="Sakkal Majalla"/>
          <w:color w:val="000000" w:themeColor="text1"/>
          <w:sz w:val="28"/>
          <w:szCs w:val="28"/>
          <w:rtl/>
        </w:rPr>
        <w:t xml:space="preserve"> والذي تم إنشاءه بموجب اتفاقية الشراكة بين المجلس الأعلى للموثقين الفرنسيين ومركز صندوق الإيداع والمديرية العامة للمالية </w:t>
      </w:r>
      <w:proofErr w:type="spellStart"/>
      <w:r w:rsidRPr="00CE50EB">
        <w:rPr>
          <w:rFonts w:ascii="Sakkal Majalla" w:hAnsi="Sakkal Majalla" w:cs="Sakkal Majalla"/>
          <w:color w:val="000000" w:themeColor="text1"/>
          <w:sz w:val="28"/>
          <w:szCs w:val="28"/>
          <w:rtl/>
        </w:rPr>
        <w:t>العامة،</w:t>
      </w:r>
      <w:proofErr w:type="spellEnd"/>
      <w:r w:rsidRPr="00CE50EB">
        <w:rPr>
          <w:rFonts w:ascii="Sakkal Majalla" w:hAnsi="Sakkal Majalla" w:cs="Sakkal Majalla"/>
          <w:color w:val="000000" w:themeColor="text1"/>
          <w:sz w:val="28"/>
          <w:szCs w:val="28"/>
          <w:rtl/>
        </w:rPr>
        <w:t xml:space="preserve"> وهو تطبيق يتوفر على قاعدة بيانات موحدة </w:t>
      </w:r>
      <w:proofErr w:type="spellStart"/>
      <w:r w:rsidRPr="00CE50EB">
        <w:rPr>
          <w:rFonts w:ascii="Sakkal Majalla" w:hAnsi="Sakkal Majalla" w:cs="Sakkal Majalla"/>
          <w:color w:val="000000" w:themeColor="text1"/>
          <w:sz w:val="28"/>
          <w:szCs w:val="28"/>
          <w:rtl/>
        </w:rPr>
        <w:t>بينهما،</w:t>
      </w:r>
      <w:proofErr w:type="spellEnd"/>
      <w:r w:rsidRPr="00CE50EB">
        <w:rPr>
          <w:rFonts w:ascii="Sakkal Majalla" w:hAnsi="Sakkal Majalla" w:cs="Sakkal Majalla"/>
          <w:color w:val="000000" w:themeColor="text1"/>
          <w:sz w:val="28"/>
          <w:szCs w:val="28"/>
          <w:rtl/>
        </w:rPr>
        <w:t xml:space="preserve"> تمكن من الاستفسار عن العقود التي يتم </w:t>
      </w:r>
      <w:proofErr w:type="spellStart"/>
      <w:r w:rsidRPr="00CE50EB">
        <w:rPr>
          <w:rFonts w:ascii="Sakkal Majalla" w:hAnsi="Sakkal Majalla" w:cs="Sakkal Majalla"/>
          <w:color w:val="000000" w:themeColor="text1"/>
          <w:sz w:val="28"/>
          <w:szCs w:val="28"/>
          <w:rtl/>
        </w:rPr>
        <w:t>شهرها،</w:t>
      </w:r>
      <w:proofErr w:type="spellEnd"/>
      <w:r w:rsidRPr="00CE50EB">
        <w:rPr>
          <w:rFonts w:ascii="Sakkal Majalla" w:hAnsi="Sakkal Majalla" w:cs="Sakkal Majalla"/>
          <w:color w:val="000000" w:themeColor="text1"/>
          <w:sz w:val="28"/>
          <w:szCs w:val="28"/>
          <w:rtl/>
        </w:rPr>
        <w:t xml:space="preserve"> والتي تم إحالتها إلى هذا البرنامج من قبل الموثقين فورا بعد الانتهاء من إبرام العقد الإلكتروني </w:t>
      </w:r>
      <w:proofErr w:type="spellStart"/>
      <w:r w:rsidRPr="00CE50EB">
        <w:rPr>
          <w:rFonts w:ascii="Sakkal Majalla" w:hAnsi="Sakkal Majalla" w:cs="Sakkal Majalla"/>
          <w:color w:val="000000" w:themeColor="text1"/>
          <w:sz w:val="28"/>
          <w:szCs w:val="28"/>
          <w:rtl/>
        </w:rPr>
        <w:t>وتوقيعه،</w:t>
      </w:r>
      <w:proofErr w:type="spellEnd"/>
      <w:r w:rsidRPr="00CE50EB">
        <w:rPr>
          <w:rFonts w:ascii="Sakkal Majalla" w:hAnsi="Sakkal Majalla" w:cs="Sakkal Majalla"/>
          <w:color w:val="000000" w:themeColor="text1"/>
          <w:sz w:val="28"/>
          <w:szCs w:val="28"/>
          <w:rtl/>
        </w:rPr>
        <w:t xml:space="preserve"> ولا يقتصر ذلك على إحالة العقود </w:t>
      </w:r>
      <w:proofErr w:type="spellStart"/>
      <w:r w:rsidRPr="00CE50EB">
        <w:rPr>
          <w:rFonts w:ascii="Sakkal Majalla" w:hAnsi="Sakkal Majalla" w:cs="Sakkal Majalla"/>
          <w:color w:val="000000" w:themeColor="text1"/>
          <w:sz w:val="28"/>
          <w:szCs w:val="28"/>
          <w:rtl/>
        </w:rPr>
        <w:t>فقط،</w:t>
      </w:r>
      <w:proofErr w:type="spellEnd"/>
      <w:r w:rsidRPr="00CE50EB">
        <w:rPr>
          <w:rFonts w:ascii="Sakkal Majalla" w:hAnsi="Sakkal Majalla" w:cs="Sakkal Majalla"/>
          <w:color w:val="000000" w:themeColor="text1"/>
          <w:sz w:val="28"/>
          <w:szCs w:val="28"/>
          <w:rtl/>
        </w:rPr>
        <w:t xml:space="preserve"> وإنما يشمل كذلك التدفقات </w:t>
      </w:r>
      <w:proofErr w:type="spellStart"/>
      <w:r w:rsidRPr="00CE50EB">
        <w:rPr>
          <w:rFonts w:ascii="Sakkal Majalla" w:hAnsi="Sakkal Majalla" w:cs="Sakkal Majalla"/>
          <w:color w:val="000000" w:themeColor="text1"/>
          <w:sz w:val="28"/>
          <w:szCs w:val="28"/>
          <w:rtl/>
        </w:rPr>
        <w:t>المالية،</w:t>
      </w:r>
      <w:proofErr w:type="spellEnd"/>
      <w:r w:rsidRPr="00CE50EB">
        <w:rPr>
          <w:rFonts w:ascii="Sakkal Majalla" w:hAnsi="Sakkal Majalla" w:cs="Sakkal Majalla"/>
          <w:color w:val="000000" w:themeColor="text1"/>
          <w:sz w:val="28"/>
          <w:szCs w:val="28"/>
          <w:rtl/>
        </w:rPr>
        <w:t xml:space="preserve"> الخاضعة لإلزامية الدفع غير </w:t>
      </w:r>
      <w:proofErr w:type="spellStart"/>
      <w:r w:rsidRPr="00CE50EB">
        <w:rPr>
          <w:rFonts w:ascii="Sakkal Majalla" w:hAnsi="Sakkal Majalla" w:cs="Sakkal Majalla"/>
          <w:color w:val="000000" w:themeColor="text1"/>
          <w:sz w:val="28"/>
          <w:szCs w:val="28"/>
          <w:rtl/>
        </w:rPr>
        <w:t>المادي،</w:t>
      </w:r>
      <w:proofErr w:type="spellEnd"/>
      <w:r w:rsidRPr="00CE50EB">
        <w:rPr>
          <w:rFonts w:ascii="Sakkal Majalla" w:hAnsi="Sakkal Majalla" w:cs="Sakkal Majalla"/>
          <w:color w:val="000000" w:themeColor="text1"/>
          <w:sz w:val="28"/>
          <w:szCs w:val="28"/>
          <w:rtl/>
        </w:rPr>
        <w:t xml:space="preserve"> بفضل الدعم المقدم من صندوق الإيداع ما يؤدي إلى تحسين خدمات التوثيق الإلكتروني مع إمكانية الرقابة القبلية </w:t>
      </w:r>
      <w:r w:rsidRPr="00CE50EB">
        <w:rPr>
          <w:rFonts w:ascii="Sakkal Majalla" w:hAnsi="Sakkal Majalla" w:cs="Sakkal Majalla"/>
          <w:color w:val="000000" w:themeColor="text1"/>
          <w:sz w:val="28"/>
          <w:szCs w:val="28"/>
          <w:rtl/>
        </w:rPr>
        <w:lastRenderedPageBreak/>
        <w:t xml:space="preserve">للعقود وفقا للبرامج التقنية المعدة </w:t>
      </w:r>
      <w:proofErr w:type="spellStart"/>
      <w:r w:rsidRPr="00CE50EB">
        <w:rPr>
          <w:rFonts w:ascii="Sakkal Majalla" w:hAnsi="Sakkal Majalla" w:cs="Sakkal Majalla"/>
          <w:color w:val="000000" w:themeColor="text1"/>
          <w:sz w:val="28"/>
          <w:szCs w:val="28"/>
          <w:rtl/>
        </w:rPr>
        <w:t>لذلك</w:t>
      </w:r>
      <w:r w:rsidR="00A113E8" w:rsidRPr="00CE50EB">
        <w:rPr>
          <w:rFonts w:ascii="Sakkal Majalla" w:hAnsi="Sakkal Majalla" w:cs="Sakkal Majalla"/>
          <w:color w:val="000000" w:themeColor="text1"/>
          <w:sz w:val="28"/>
          <w:szCs w:val="28"/>
          <w:rtl/>
        </w:rPr>
        <w:t>،</w:t>
      </w:r>
      <w:r w:rsidRPr="00CE50EB">
        <w:rPr>
          <w:rStyle w:val="Appelnotedebasdep"/>
          <w:rFonts w:ascii="Sakkal Majalla" w:hAnsi="Sakkal Majalla" w:cs="Sakkal Majalla"/>
          <w:color w:val="000000" w:themeColor="text1"/>
          <w:sz w:val="28"/>
          <w:szCs w:val="28"/>
          <w:rtl/>
        </w:rPr>
        <w:t>(</w:t>
      </w:r>
      <w:proofErr w:type="spellEnd"/>
      <w:r w:rsidRPr="00CE50EB">
        <w:rPr>
          <w:rStyle w:val="Appelnotedebasdep"/>
          <w:rFonts w:ascii="Sakkal Majalla" w:hAnsi="Sakkal Majalla" w:cs="Sakkal Majalla"/>
          <w:color w:val="000000" w:themeColor="text1"/>
          <w:sz w:val="28"/>
          <w:szCs w:val="28"/>
          <w:rtl/>
        </w:rPr>
        <w:footnoteReference w:id="38"/>
      </w:r>
      <w:proofErr w:type="spellStart"/>
      <w:r w:rsidRPr="00CE50EB">
        <w:rPr>
          <w:rStyle w:val="Appelnotedebasdep"/>
          <w:rFonts w:ascii="Sakkal Majalla" w:hAnsi="Sakkal Majalla" w:cs="Sakkal Majalla"/>
          <w:color w:val="000000" w:themeColor="text1"/>
          <w:sz w:val="28"/>
          <w:szCs w:val="28"/>
          <w:rtl/>
        </w:rPr>
        <w:t>)</w:t>
      </w:r>
      <w:proofErr w:type="spellEnd"/>
      <w:r w:rsidRPr="00CE50EB">
        <w:rPr>
          <w:rFonts w:ascii="Sakkal Majalla" w:hAnsi="Sakkal Majalla" w:cs="Sakkal Majalla"/>
          <w:color w:val="000000" w:themeColor="text1"/>
          <w:sz w:val="28"/>
          <w:szCs w:val="28"/>
          <w:rtl/>
        </w:rPr>
        <w:t xml:space="preserve"> </w:t>
      </w:r>
      <w:r w:rsidR="00A113E8" w:rsidRPr="00CE50EB">
        <w:rPr>
          <w:rFonts w:ascii="Sakkal Majalla" w:hAnsi="Sakkal Majalla" w:cs="Sakkal Majalla"/>
          <w:color w:val="000000" w:themeColor="text1"/>
          <w:sz w:val="28"/>
          <w:szCs w:val="28"/>
          <w:rtl/>
        </w:rPr>
        <w:t>فا</w:t>
      </w:r>
      <w:r w:rsidR="008F67D3" w:rsidRPr="00CE50EB">
        <w:rPr>
          <w:rFonts w:ascii="Sakkal Majalla" w:hAnsi="Sakkal Majalla" w:cs="Sakkal Majalla"/>
          <w:color w:val="000000" w:themeColor="text1"/>
          <w:sz w:val="28"/>
          <w:szCs w:val="28"/>
          <w:rtl/>
        </w:rPr>
        <w:t xml:space="preserve">لجهة المختصة بالتسجيل تختلف باختلاف نوع إجراءات التسجيل للتصرفات الخاضعة </w:t>
      </w:r>
      <w:proofErr w:type="spellStart"/>
      <w:r w:rsidR="008F67D3" w:rsidRPr="00CE50EB">
        <w:rPr>
          <w:rFonts w:ascii="Sakkal Majalla" w:hAnsi="Sakkal Majalla" w:cs="Sakkal Majalla"/>
          <w:color w:val="000000" w:themeColor="text1"/>
          <w:sz w:val="28"/>
          <w:szCs w:val="28"/>
          <w:rtl/>
        </w:rPr>
        <w:t>له،</w:t>
      </w:r>
      <w:proofErr w:type="spellEnd"/>
      <w:r w:rsidR="008F67D3" w:rsidRPr="00CE50EB">
        <w:rPr>
          <w:rFonts w:ascii="Sakkal Majalla" w:hAnsi="Sakkal Majalla" w:cs="Sakkal Majalla"/>
          <w:color w:val="000000" w:themeColor="text1"/>
          <w:sz w:val="28"/>
          <w:szCs w:val="28"/>
          <w:rtl/>
        </w:rPr>
        <w:t xml:space="preserve"> فهي بذلك تتخذ </w:t>
      </w:r>
      <w:proofErr w:type="spellStart"/>
      <w:r w:rsidR="008F67D3" w:rsidRPr="00CE50EB">
        <w:rPr>
          <w:rFonts w:ascii="Sakkal Majalla" w:hAnsi="Sakkal Majalla" w:cs="Sakkal Majalla"/>
          <w:color w:val="000000" w:themeColor="text1"/>
          <w:sz w:val="28"/>
          <w:szCs w:val="28"/>
          <w:rtl/>
        </w:rPr>
        <w:t>شكلين،</w:t>
      </w:r>
      <w:proofErr w:type="spellEnd"/>
      <w:r w:rsidR="008F67D3" w:rsidRPr="00CE50EB">
        <w:rPr>
          <w:rFonts w:ascii="Sakkal Majalla" w:hAnsi="Sakkal Majalla" w:cs="Sakkal Majalla"/>
          <w:color w:val="000000" w:themeColor="text1"/>
          <w:sz w:val="28"/>
          <w:szCs w:val="28"/>
          <w:rtl/>
        </w:rPr>
        <w:t xml:space="preserve"> إما شكلا أحاديا وهو الطريقة السائدة بالنسبة لجميع </w:t>
      </w:r>
      <w:proofErr w:type="spellStart"/>
      <w:r w:rsidR="008F67D3" w:rsidRPr="00CE50EB">
        <w:rPr>
          <w:rFonts w:ascii="Sakkal Majalla" w:hAnsi="Sakkal Majalla" w:cs="Sakkal Majalla"/>
          <w:color w:val="000000" w:themeColor="text1"/>
          <w:sz w:val="28"/>
          <w:szCs w:val="28"/>
          <w:rtl/>
        </w:rPr>
        <w:t>التصرفات،</w:t>
      </w:r>
      <w:proofErr w:type="spellEnd"/>
      <w:r w:rsidR="008F67D3" w:rsidRPr="00CE50EB">
        <w:rPr>
          <w:rFonts w:ascii="Sakkal Majalla" w:hAnsi="Sakkal Majalla" w:cs="Sakkal Majalla"/>
          <w:color w:val="000000" w:themeColor="text1"/>
          <w:sz w:val="28"/>
          <w:szCs w:val="28"/>
          <w:rtl/>
        </w:rPr>
        <w:t xml:space="preserve"> والتي تخضع لإجراءات التسجيل </w:t>
      </w:r>
      <w:proofErr w:type="spellStart"/>
      <w:r w:rsidR="008F67D3" w:rsidRPr="00CE50EB">
        <w:rPr>
          <w:rFonts w:ascii="Sakkal Majalla" w:hAnsi="Sakkal Majalla" w:cs="Sakkal Majalla"/>
          <w:color w:val="000000" w:themeColor="text1"/>
          <w:sz w:val="28"/>
          <w:szCs w:val="28"/>
          <w:rtl/>
        </w:rPr>
        <w:t>الجبائي</w:t>
      </w:r>
      <w:proofErr w:type="spellEnd"/>
      <w:r w:rsidR="008F67D3" w:rsidRPr="00CE50EB">
        <w:rPr>
          <w:rFonts w:ascii="Sakkal Majalla" w:hAnsi="Sakkal Majalla" w:cs="Sakkal Majalla"/>
          <w:color w:val="000000" w:themeColor="text1"/>
          <w:sz w:val="28"/>
          <w:szCs w:val="28"/>
          <w:rtl/>
        </w:rPr>
        <w:t xml:space="preserve"> سواء كان بصفة اختيارية أو </w:t>
      </w:r>
      <w:proofErr w:type="spellStart"/>
      <w:r w:rsidR="008F67D3" w:rsidRPr="00CE50EB">
        <w:rPr>
          <w:rFonts w:ascii="Sakkal Majalla" w:hAnsi="Sakkal Majalla" w:cs="Sakkal Majalla"/>
          <w:color w:val="000000" w:themeColor="text1"/>
          <w:sz w:val="28"/>
          <w:szCs w:val="28"/>
          <w:rtl/>
        </w:rPr>
        <w:t>إجبارية،</w:t>
      </w:r>
      <w:proofErr w:type="spellEnd"/>
      <w:r w:rsidR="008F67D3" w:rsidRPr="00CE50EB">
        <w:rPr>
          <w:rFonts w:ascii="Sakkal Majalla" w:hAnsi="Sakkal Majalla" w:cs="Sakkal Majalla"/>
          <w:color w:val="000000" w:themeColor="text1"/>
          <w:sz w:val="28"/>
          <w:szCs w:val="28"/>
          <w:rtl/>
        </w:rPr>
        <w:t xml:space="preserve"> كما قد يتخذ شكلا مزدوجا ويكون ذلك بالخصوص في العقود الواردة على المعاملات </w:t>
      </w:r>
      <w:proofErr w:type="spellStart"/>
      <w:r w:rsidR="008F67D3" w:rsidRPr="00CE50EB">
        <w:rPr>
          <w:rFonts w:ascii="Sakkal Majalla" w:hAnsi="Sakkal Majalla" w:cs="Sakkal Majalla"/>
          <w:color w:val="000000" w:themeColor="text1"/>
          <w:sz w:val="28"/>
          <w:szCs w:val="28"/>
          <w:rtl/>
        </w:rPr>
        <w:t>العقارية،</w:t>
      </w:r>
      <w:proofErr w:type="spellEnd"/>
      <w:r w:rsidR="008F67D3" w:rsidRPr="00CE50EB">
        <w:rPr>
          <w:rFonts w:ascii="Sakkal Majalla" w:hAnsi="Sakkal Majalla" w:cs="Sakkal Majalla"/>
          <w:color w:val="000000" w:themeColor="text1"/>
          <w:sz w:val="28"/>
          <w:szCs w:val="28"/>
          <w:rtl/>
        </w:rPr>
        <w:t xml:space="preserve"> والذي تفرض فيه إضافة إلى إلزامية خضوعه لإجراءات </w:t>
      </w:r>
      <w:proofErr w:type="spellStart"/>
      <w:r w:rsidR="008F67D3" w:rsidRPr="00CE50EB">
        <w:rPr>
          <w:rFonts w:ascii="Sakkal Majalla" w:hAnsi="Sakkal Majalla" w:cs="Sakkal Majalla"/>
          <w:color w:val="000000" w:themeColor="text1"/>
          <w:sz w:val="28"/>
          <w:szCs w:val="28"/>
          <w:rtl/>
        </w:rPr>
        <w:t>التسجيل،</w:t>
      </w:r>
      <w:proofErr w:type="spellEnd"/>
      <w:r w:rsidR="008F67D3" w:rsidRPr="00CE50EB">
        <w:rPr>
          <w:rFonts w:ascii="Sakkal Majalla" w:hAnsi="Sakkal Majalla" w:cs="Sakkal Majalla"/>
          <w:color w:val="000000" w:themeColor="text1"/>
          <w:sz w:val="28"/>
          <w:szCs w:val="28"/>
          <w:rtl/>
        </w:rPr>
        <w:t xml:space="preserve"> </w:t>
      </w:r>
      <w:proofErr w:type="spellStart"/>
      <w:r w:rsidR="008F67D3" w:rsidRPr="00CE50EB">
        <w:rPr>
          <w:rFonts w:ascii="Sakkal Majalla" w:hAnsi="Sakkal Majalla" w:cs="Sakkal Majalla"/>
          <w:color w:val="000000" w:themeColor="text1"/>
          <w:sz w:val="28"/>
          <w:szCs w:val="28"/>
          <w:rtl/>
        </w:rPr>
        <w:t>وجوبية</w:t>
      </w:r>
      <w:proofErr w:type="spellEnd"/>
      <w:r w:rsidR="008F67D3" w:rsidRPr="00CE50EB">
        <w:rPr>
          <w:rFonts w:ascii="Sakkal Majalla" w:hAnsi="Sakkal Majalla" w:cs="Sakkal Majalla"/>
          <w:color w:val="000000" w:themeColor="text1"/>
          <w:sz w:val="28"/>
          <w:szCs w:val="28"/>
          <w:rtl/>
        </w:rPr>
        <w:t xml:space="preserve"> تقديمه أمام مصالح الشهر </w:t>
      </w:r>
      <w:proofErr w:type="spellStart"/>
      <w:r w:rsidR="008F67D3" w:rsidRPr="00CE50EB">
        <w:rPr>
          <w:rFonts w:ascii="Sakkal Majalla" w:hAnsi="Sakkal Majalla" w:cs="Sakkal Majalla"/>
          <w:color w:val="000000" w:themeColor="text1"/>
          <w:sz w:val="28"/>
          <w:szCs w:val="28"/>
          <w:rtl/>
        </w:rPr>
        <w:t>العقاري،</w:t>
      </w:r>
      <w:proofErr w:type="spellEnd"/>
      <w:r w:rsidR="008F67D3" w:rsidRPr="00CE50EB">
        <w:rPr>
          <w:rFonts w:ascii="Sakkal Majalla" w:hAnsi="Sakkal Majalla" w:cs="Sakkal Majalla"/>
          <w:color w:val="000000" w:themeColor="text1"/>
          <w:sz w:val="28"/>
          <w:szCs w:val="28"/>
          <w:rtl/>
        </w:rPr>
        <w:t xml:space="preserve"> ففي هذه الحالة يمكن أن يتم دفع الرسوم مزدوجة بالنسبة للتسجيل والشهر معا أمام مصالح الشهر العقاري</w:t>
      </w:r>
      <w:r w:rsidR="00723503" w:rsidRPr="00CE50EB">
        <w:rPr>
          <w:rFonts w:ascii="Sakkal Majalla" w:hAnsi="Sakkal Majalla" w:cs="Sakkal Majalla"/>
          <w:color w:val="000000" w:themeColor="text1"/>
          <w:sz w:val="28"/>
          <w:szCs w:val="28"/>
          <w:rtl/>
        </w:rPr>
        <w:t xml:space="preserve"> والتسجيل</w:t>
      </w:r>
      <w:r w:rsidR="008F67D3" w:rsidRPr="00CE50EB">
        <w:rPr>
          <w:rFonts w:ascii="Sakkal Majalla" w:hAnsi="Sakkal Majalla" w:cs="Sakkal Majalla"/>
          <w:color w:val="000000" w:themeColor="text1"/>
          <w:sz w:val="28"/>
          <w:szCs w:val="28"/>
          <w:rtl/>
        </w:rPr>
        <w:t xml:space="preserve"> الواقع في دائرة اختصاصاها موطن </w:t>
      </w:r>
      <w:proofErr w:type="spellStart"/>
      <w:r w:rsidR="008F67D3" w:rsidRPr="00CE50EB">
        <w:rPr>
          <w:rFonts w:ascii="Sakkal Majalla" w:hAnsi="Sakkal Majalla" w:cs="Sakkal Majalla"/>
          <w:color w:val="000000" w:themeColor="text1"/>
          <w:sz w:val="28"/>
          <w:szCs w:val="28"/>
          <w:rtl/>
        </w:rPr>
        <w:t>العقار</w:t>
      </w:r>
      <w:r w:rsidR="00A113E8" w:rsidRPr="00CE50EB">
        <w:rPr>
          <w:rFonts w:ascii="Sakkal Majalla" w:hAnsi="Sakkal Majalla" w:cs="Sakkal Majalla"/>
          <w:color w:val="000000" w:themeColor="text1"/>
          <w:sz w:val="28"/>
          <w:szCs w:val="28"/>
          <w:rtl/>
        </w:rPr>
        <w:t>،</w:t>
      </w:r>
      <w:r w:rsidR="008F67D3" w:rsidRPr="00CE50EB">
        <w:rPr>
          <w:rStyle w:val="Appelnotedebasdep"/>
          <w:rFonts w:ascii="Sakkal Majalla" w:hAnsi="Sakkal Majalla" w:cs="Sakkal Majalla"/>
          <w:color w:val="000000" w:themeColor="text1"/>
          <w:sz w:val="28"/>
          <w:szCs w:val="28"/>
          <w:rtl/>
        </w:rPr>
        <w:t>(</w:t>
      </w:r>
      <w:proofErr w:type="spellEnd"/>
      <w:r w:rsidR="008F67D3" w:rsidRPr="00CE50EB">
        <w:rPr>
          <w:rStyle w:val="Appelnotedebasdep"/>
          <w:rFonts w:ascii="Sakkal Majalla" w:hAnsi="Sakkal Majalla" w:cs="Sakkal Majalla"/>
          <w:color w:val="000000" w:themeColor="text1"/>
          <w:sz w:val="28"/>
          <w:szCs w:val="28"/>
          <w:rtl/>
        </w:rPr>
        <w:footnoteReference w:id="39"/>
      </w:r>
      <w:proofErr w:type="spellStart"/>
      <w:r w:rsidR="008F67D3" w:rsidRPr="00CE50EB">
        <w:rPr>
          <w:rStyle w:val="Appelnotedebasdep"/>
          <w:rFonts w:ascii="Sakkal Majalla" w:hAnsi="Sakkal Majalla" w:cs="Sakkal Majalla"/>
          <w:color w:val="000000" w:themeColor="text1"/>
          <w:sz w:val="28"/>
          <w:szCs w:val="28"/>
          <w:rtl/>
        </w:rPr>
        <w:t>)</w:t>
      </w:r>
      <w:proofErr w:type="spellEnd"/>
      <w:r w:rsidR="00A113E8" w:rsidRPr="00CE50EB">
        <w:rPr>
          <w:rFonts w:ascii="Sakkal Majalla" w:hAnsi="Sakkal Majalla" w:cs="Sakkal Majalla"/>
          <w:color w:val="000000" w:themeColor="text1"/>
          <w:sz w:val="28"/>
          <w:szCs w:val="28"/>
          <w:rtl/>
        </w:rPr>
        <w:t xml:space="preserve"> فقد </w:t>
      </w:r>
      <w:r w:rsidR="008F67D3" w:rsidRPr="00CE50EB">
        <w:rPr>
          <w:rFonts w:ascii="Sakkal Majalla" w:hAnsi="Sakkal Majalla" w:cs="Sakkal Majalla"/>
          <w:color w:val="000000" w:themeColor="text1"/>
          <w:sz w:val="28"/>
          <w:szCs w:val="28"/>
          <w:rtl/>
        </w:rPr>
        <w:t xml:space="preserve">منح المشرع الفرنسي للموثق صلاحيات تخوله بالسعي نحو تحصيل الرسوم </w:t>
      </w:r>
      <w:proofErr w:type="spellStart"/>
      <w:r w:rsidR="008F67D3" w:rsidRPr="00CE50EB">
        <w:rPr>
          <w:rFonts w:ascii="Sakkal Majalla" w:hAnsi="Sakkal Majalla" w:cs="Sakkal Majalla"/>
          <w:color w:val="000000" w:themeColor="text1"/>
          <w:sz w:val="28"/>
          <w:szCs w:val="28"/>
          <w:rtl/>
        </w:rPr>
        <w:t>الجبائية</w:t>
      </w:r>
      <w:proofErr w:type="spellEnd"/>
      <w:r w:rsidR="008F67D3" w:rsidRPr="00CE50EB">
        <w:rPr>
          <w:rFonts w:ascii="Sakkal Majalla" w:hAnsi="Sakkal Majalla" w:cs="Sakkal Majalla"/>
          <w:color w:val="000000" w:themeColor="text1"/>
          <w:sz w:val="28"/>
          <w:szCs w:val="28"/>
          <w:rtl/>
        </w:rPr>
        <w:t xml:space="preserve"> قبل إبرام </w:t>
      </w:r>
      <w:proofErr w:type="spellStart"/>
      <w:r w:rsidR="008F67D3" w:rsidRPr="00CE50EB">
        <w:rPr>
          <w:rFonts w:ascii="Sakkal Majalla" w:hAnsi="Sakkal Majalla" w:cs="Sakkal Majalla"/>
          <w:color w:val="000000" w:themeColor="text1"/>
          <w:sz w:val="28"/>
          <w:szCs w:val="28"/>
          <w:rtl/>
        </w:rPr>
        <w:t>العقد،</w:t>
      </w:r>
      <w:proofErr w:type="spellEnd"/>
      <w:r w:rsidR="008F67D3" w:rsidRPr="00CE50EB">
        <w:rPr>
          <w:rFonts w:ascii="Sakkal Majalla" w:hAnsi="Sakkal Majalla" w:cs="Sakkal Majalla"/>
          <w:color w:val="000000" w:themeColor="text1"/>
          <w:sz w:val="28"/>
          <w:szCs w:val="28"/>
          <w:rtl/>
        </w:rPr>
        <w:t xml:space="preserve"> يتم إيداعها بمصلحة صندوق </w:t>
      </w:r>
      <w:proofErr w:type="spellStart"/>
      <w:r w:rsidR="008F67D3" w:rsidRPr="00CE50EB">
        <w:rPr>
          <w:rFonts w:ascii="Sakkal Majalla" w:hAnsi="Sakkal Majalla" w:cs="Sakkal Majalla"/>
          <w:color w:val="000000" w:themeColor="text1"/>
          <w:sz w:val="28"/>
          <w:szCs w:val="28"/>
          <w:rtl/>
        </w:rPr>
        <w:t>الودائع،</w:t>
      </w:r>
      <w:proofErr w:type="spellEnd"/>
      <w:r w:rsidR="008F67D3" w:rsidRPr="00CE50EB">
        <w:rPr>
          <w:rFonts w:ascii="Sakkal Majalla" w:hAnsi="Sakkal Majalla" w:cs="Sakkal Majalla"/>
          <w:color w:val="000000" w:themeColor="text1"/>
          <w:sz w:val="28"/>
          <w:szCs w:val="28"/>
          <w:rtl/>
        </w:rPr>
        <w:t xml:space="preserve"> وهذا من خلال شبكة معلوماتية تربط هذه الأخيرة </w:t>
      </w:r>
      <w:proofErr w:type="spellStart"/>
      <w:r w:rsidR="008F67D3" w:rsidRPr="00CE50EB">
        <w:rPr>
          <w:rFonts w:ascii="Sakkal Majalla" w:hAnsi="Sakkal Majalla" w:cs="Sakkal Majalla"/>
          <w:color w:val="000000" w:themeColor="text1"/>
          <w:sz w:val="28"/>
          <w:szCs w:val="28"/>
          <w:rtl/>
        </w:rPr>
        <w:t>بالموثق،</w:t>
      </w:r>
      <w:proofErr w:type="spellEnd"/>
      <w:r w:rsidR="008F67D3" w:rsidRPr="00CE50EB">
        <w:rPr>
          <w:rFonts w:ascii="Sakkal Majalla" w:hAnsi="Sakkal Majalla" w:cs="Sakkal Majalla"/>
          <w:color w:val="000000" w:themeColor="text1"/>
          <w:sz w:val="28"/>
          <w:szCs w:val="28"/>
          <w:rtl/>
        </w:rPr>
        <w:t xml:space="preserve"> والتي تضمن السير الحسن لعملية </w:t>
      </w:r>
      <w:proofErr w:type="spellStart"/>
      <w:r w:rsidR="008F67D3" w:rsidRPr="00CE50EB">
        <w:rPr>
          <w:rFonts w:ascii="Sakkal Majalla" w:hAnsi="Sakkal Majalla" w:cs="Sakkal Majalla"/>
          <w:color w:val="000000" w:themeColor="text1"/>
          <w:sz w:val="28"/>
          <w:szCs w:val="28"/>
          <w:rtl/>
        </w:rPr>
        <w:t>الإيداع،</w:t>
      </w:r>
      <w:proofErr w:type="spellEnd"/>
      <w:r w:rsidR="008F67D3" w:rsidRPr="00CE50EB">
        <w:rPr>
          <w:rFonts w:ascii="Sakkal Majalla" w:hAnsi="Sakkal Majalla" w:cs="Sakkal Majalla"/>
          <w:color w:val="000000" w:themeColor="text1"/>
          <w:sz w:val="28"/>
          <w:szCs w:val="28"/>
          <w:rtl/>
        </w:rPr>
        <w:t xml:space="preserve"> وقد سعت الجهات المتدخلة في عملية الإيداع إلى إبرام اتفاقات تعاون حول تطوير الخدمات </w:t>
      </w:r>
      <w:proofErr w:type="spellStart"/>
      <w:r w:rsidR="008F67D3" w:rsidRPr="00CE50EB">
        <w:rPr>
          <w:rFonts w:ascii="Sakkal Majalla" w:hAnsi="Sakkal Majalla" w:cs="Sakkal Majalla"/>
          <w:color w:val="000000" w:themeColor="text1"/>
          <w:sz w:val="28"/>
          <w:szCs w:val="28"/>
          <w:rtl/>
        </w:rPr>
        <w:t>المصرفية،</w:t>
      </w:r>
      <w:proofErr w:type="spellEnd"/>
      <w:r w:rsidR="008F67D3" w:rsidRPr="00CE50EB">
        <w:rPr>
          <w:rFonts w:ascii="Sakkal Majalla" w:hAnsi="Sakkal Majalla" w:cs="Sakkal Majalla"/>
          <w:color w:val="000000" w:themeColor="text1"/>
          <w:sz w:val="28"/>
          <w:szCs w:val="28"/>
          <w:rtl/>
        </w:rPr>
        <w:t xml:space="preserve"> والتي جمعت </w:t>
      </w:r>
      <w:proofErr w:type="spellStart"/>
      <w:r w:rsidR="008F67D3" w:rsidRPr="00CE50EB">
        <w:rPr>
          <w:rFonts w:ascii="Sakkal Majalla" w:hAnsi="Sakkal Majalla" w:cs="Sakkal Majalla"/>
          <w:color w:val="000000" w:themeColor="text1"/>
          <w:sz w:val="28"/>
          <w:szCs w:val="28"/>
          <w:rtl/>
        </w:rPr>
        <w:t>بين:</w:t>
      </w:r>
      <w:proofErr w:type="spellEnd"/>
      <w:r w:rsidR="008F67D3" w:rsidRPr="00CE50EB">
        <w:rPr>
          <w:rFonts w:ascii="Sakkal Majalla" w:hAnsi="Sakkal Majalla" w:cs="Sakkal Majalla"/>
          <w:color w:val="000000" w:themeColor="text1"/>
          <w:sz w:val="28"/>
          <w:szCs w:val="28"/>
          <w:rtl/>
        </w:rPr>
        <w:t xml:space="preserve"> المجلس الأعلى للموثقين </w:t>
      </w:r>
      <w:proofErr w:type="spellStart"/>
      <w:r w:rsidR="008F67D3" w:rsidRPr="00CE50EB">
        <w:rPr>
          <w:rFonts w:ascii="Sakkal Majalla" w:hAnsi="Sakkal Majalla" w:cs="Sakkal Majalla"/>
          <w:color w:val="000000" w:themeColor="text1"/>
          <w:sz w:val="28"/>
          <w:szCs w:val="28"/>
          <w:rtl/>
        </w:rPr>
        <w:t>الفرنسيين،</w:t>
      </w:r>
      <w:proofErr w:type="spellEnd"/>
      <w:r w:rsidR="008F67D3" w:rsidRPr="00CE50EB">
        <w:rPr>
          <w:rFonts w:ascii="Sakkal Majalla" w:hAnsi="Sakkal Majalla" w:cs="Sakkal Majalla"/>
          <w:color w:val="000000" w:themeColor="text1"/>
          <w:sz w:val="28"/>
          <w:szCs w:val="28"/>
          <w:rtl/>
        </w:rPr>
        <w:t xml:space="preserve"> صندوق الإيداع والمديرية العامة للمالية </w:t>
      </w:r>
      <w:proofErr w:type="spellStart"/>
      <w:r w:rsidR="008F67D3" w:rsidRPr="00CE50EB">
        <w:rPr>
          <w:rFonts w:ascii="Sakkal Majalla" w:hAnsi="Sakkal Majalla" w:cs="Sakkal Majalla"/>
          <w:color w:val="000000" w:themeColor="text1"/>
          <w:sz w:val="28"/>
          <w:szCs w:val="28"/>
          <w:rtl/>
        </w:rPr>
        <w:t>العامة،</w:t>
      </w:r>
      <w:proofErr w:type="spellEnd"/>
      <w:r w:rsidR="008F67D3" w:rsidRPr="00CE50EB">
        <w:rPr>
          <w:rFonts w:ascii="Sakkal Majalla" w:hAnsi="Sakkal Majalla" w:cs="Sakkal Majalla"/>
          <w:color w:val="000000" w:themeColor="text1"/>
          <w:sz w:val="28"/>
          <w:szCs w:val="28"/>
          <w:rtl/>
        </w:rPr>
        <w:t xml:space="preserve"> وقد كان آخرها بتاريخ 25 </w:t>
      </w:r>
      <w:proofErr w:type="spellStart"/>
      <w:r w:rsidR="008F67D3" w:rsidRPr="00CE50EB">
        <w:rPr>
          <w:rFonts w:ascii="Sakkal Majalla" w:hAnsi="Sakkal Majalla" w:cs="Sakkal Majalla"/>
          <w:color w:val="000000" w:themeColor="text1"/>
          <w:sz w:val="28"/>
          <w:szCs w:val="28"/>
          <w:rtl/>
        </w:rPr>
        <w:t>أفريل</w:t>
      </w:r>
      <w:proofErr w:type="spellEnd"/>
      <w:r w:rsidR="008F67D3" w:rsidRPr="00CE50EB">
        <w:rPr>
          <w:rFonts w:ascii="Sakkal Majalla" w:hAnsi="Sakkal Majalla" w:cs="Sakkal Majalla"/>
          <w:color w:val="000000" w:themeColor="text1"/>
          <w:sz w:val="28"/>
          <w:szCs w:val="28"/>
          <w:rtl/>
        </w:rPr>
        <w:t xml:space="preserve"> </w:t>
      </w:r>
      <w:proofErr w:type="spellStart"/>
      <w:r w:rsidR="008F67D3" w:rsidRPr="00CE50EB">
        <w:rPr>
          <w:rFonts w:ascii="Sakkal Majalla" w:hAnsi="Sakkal Majalla" w:cs="Sakkal Majalla"/>
          <w:color w:val="000000" w:themeColor="text1"/>
          <w:sz w:val="28"/>
          <w:szCs w:val="28"/>
          <w:rtl/>
        </w:rPr>
        <w:t>2012.</w:t>
      </w:r>
      <w:r w:rsidR="008F67D3" w:rsidRPr="00CE50EB">
        <w:rPr>
          <w:rStyle w:val="Appelnotedebasdep"/>
          <w:rFonts w:ascii="Sakkal Majalla" w:hAnsi="Sakkal Majalla" w:cs="Sakkal Majalla"/>
          <w:color w:val="000000" w:themeColor="text1"/>
          <w:sz w:val="28"/>
          <w:szCs w:val="28"/>
          <w:rtl/>
        </w:rPr>
        <w:t>(</w:t>
      </w:r>
      <w:proofErr w:type="spellEnd"/>
      <w:r w:rsidR="008F67D3" w:rsidRPr="00CE50EB">
        <w:rPr>
          <w:rStyle w:val="Appelnotedebasdep"/>
          <w:rFonts w:ascii="Sakkal Majalla" w:hAnsi="Sakkal Majalla" w:cs="Sakkal Majalla"/>
          <w:color w:val="000000" w:themeColor="text1"/>
          <w:sz w:val="28"/>
          <w:szCs w:val="28"/>
          <w:rtl/>
        </w:rPr>
        <w:footnoteReference w:id="40"/>
      </w:r>
      <w:proofErr w:type="spellStart"/>
      <w:r w:rsidR="008F67D3" w:rsidRPr="00CE50EB">
        <w:rPr>
          <w:rStyle w:val="Appelnotedebasdep"/>
          <w:rFonts w:ascii="Sakkal Majalla" w:hAnsi="Sakkal Majalla" w:cs="Sakkal Majalla"/>
          <w:color w:val="000000" w:themeColor="text1"/>
          <w:sz w:val="28"/>
          <w:szCs w:val="28"/>
          <w:rtl/>
        </w:rPr>
        <w:t>)</w:t>
      </w:r>
      <w:proofErr w:type="spellEnd"/>
    </w:p>
    <w:p w:rsidR="008F67D3" w:rsidRPr="00CE50EB" w:rsidRDefault="008F67D3" w:rsidP="00723503">
      <w:pPr>
        <w:tabs>
          <w:tab w:val="right" w:pos="651"/>
        </w:tabs>
        <w:bidi/>
        <w:spacing w:after="0"/>
        <w:ind w:firstLine="515"/>
        <w:jc w:val="both"/>
        <w:rPr>
          <w:rFonts w:ascii="Sakkal Majalla" w:hAnsi="Sakkal Majalla" w:cs="Sakkal Majalla"/>
          <w:color w:val="000000" w:themeColor="text1"/>
          <w:sz w:val="28"/>
          <w:szCs w:val="28"/>
          <w:rtl/>
        </w:rPr>
      </w:pPr>
      <w:r w:rsidRPr="00CE50EB">
        <w:rPr>
          <w:rFonts w:ascii="Sakkal Majalla" w:hAnsi="Sakkal Majalla" w:cs="Sakkal Majalla"/>
          <w:color w:val="000000" w:themeColor="text1"/>
          <w:sz w:val="28"/>
          <w:szCs w:val="28"/>
          <w:rtl/>
        </w:rPr>
        <w:t xml:space="preserve">وقد تم تنظيم إجراءات الإيداع بموجب المرسوم رقم 2000-1156 المؤرخ في 30 نوفمبر 2000 المعدل للمرسوم 45-1117 المنظم لمهنة </w:t>
      </w:r>
      <w:proofErr w:type="spellStart"/>
      <w:r w:rsidRPr="00CE50EB">
        <w:rPr>
          <w:rFonts w:ascii="Sakkal Majalla" w:hAnsi="Sakkal Majalla" w:cs="Sakkal Majalla"/>
          <w:color w:val="000000" w:themeColor="text1"/>
          <w:sz w:val="28"/>
          <w:szCs w:val="28"/>
          <w:rtl/>
        </w:rPr>
        <w:t>التوثيق،</w:t>
      </w:r>
      <w:proofErr w:type="spellEnd"/>
      <w:r w:rsidRPr="00CE50EB">
        <w:rPr>
          <w:rFonts w:ascii="Sakkal Majalla" w:hAnsi="Sakkal Majalla" w:cs="Sakkal Majalla"/>
          <w:color w:val="000000" w:themeColor="text1"/>
          <w:sz w:val="28"/>
          <w:szCs w:val="28"/>
          <w:rtl/>
        </w:rPr>
        <w:t xml:space="preserve"> والذي أوجب على الموثق الاحتفاظ بالمبالغ المودعة من قبله في حساب الودائع المفتوح على مستوى صندوق الإيداع لمدة 3 أشهر ولا يمكن للموثق التخلي عن هذه الأموال إلا وفقا للإجراءات المنصوص عليها </w:t>
      </w:r>
      <w:proofErr w:type="spellStart"/>
      <w:r w:rsidRPr="00CE50EB">
        <w:rPr>
          <w:rFonts w:ascii="Sakkal Majalla" w:hAnsi="Sakkal Majalla" w:cs="Sakkal Majalla"/>
          <w:color w:val="000000" w:themeColor="text1"/>
          <w:sz w:val="28"/>
          <w:szCs w:val="28"/>
          <w:rtl/>
        </w:rPr>
        <w:t>قانونا</w:t>
      </w:r>
      <w:r w:rsidR="00723503" w:rsidRPr="00CE50EB">
        <w:rPr>
          <w:rFonts w:ascii="Sakkal Majalla" w:hAnsi="Sakkal Majalla" w:cs="Sakkal Majalla"/>
          <w:color w:val="000000" w:themeColor="text1"/>
          <w:sz w:val="28"/>
          <w:szCs w:val="28"/>
          <w:rtl/>
        </w:rPr>
        <w:t>،</w:t>
      </w:r>
      <w:r w:rsidRPr="00CE50EB">
        <w:rPr>
          <w:rStyle w:val="Appelnotedebasdep"/>
          <w:rFonts w:ascii="Sakkal Majalla" w:hAnsi="Sakkal Majalla" w:cs="Sakkal Majalla"/>
          <w:color w:val="000000" w:themeColor="text1"/>
          <w:sz w:val="28"/>
          <w:szCs w:val="28"/>
          <w:rtl/>
        </w:rPr>
        <w:t>(</w:t>
      </w:r>
      <w:proofErr w:type="spellEnd"/>
      <w:r w:rsidRPr="00CE50EB">
        <w:rPr>
          <w:rStyle w:val="Appelnotedebasdep"/>
          <w:rFonts w:ascii="Sakkal Majalla" w:hAnsi="Sakkal Majalla" w:cs="Sakkal Majalla"/>
          <w:color w:val="000000" w:themeColor="text1"/>
          <w:sz w:val="28"/>
          <w:szCs w:val="28"/>
          <w:rtl/>
        </w:rPr>
        <w:footnoteReference w:id="41"/>
      </w:r>
      <w:r w:rsidRPr="00CE50EB">
        <w:rPr>
          <w:rStyle w:val="Appelnotedebasdep"/>
          <w:rFonts w:ascii="Sakkal Majalla" w:hAnsi="Sakkal Majalla" w:cs="Sakkal Majalla"/>
          <w:color w:val="000000" w:themeColor="text1"/>
          <w:sz w:val="28"/>
          <w:szCs w:val="28"/>
          <w:rtl/>
        </w:rPr>
        <w:t>)</w:t>
      </w:r>
      <w:r w:rsidRPr="00CE50EB">
        <w:rPr>
          <w:rFonts w:ascii="Sakkal Majalla" w:hAnsi="Sakkal Majalla" w:cs="Sakkal Majalla"/>
          <w:color w:val="000000" w:themeColor="text1"/>
          <w:sz w:val="28"/>
          <w:szCs w:val="28"/>
          <w:rtl/>
        </w:rPr>
        <w:t xml:space="preserve">وتتولى المديرية العامة للمالية التنسيق مع مهام التوثيق لتسهيل عمليات </w:t>
      </w:r>
      <w:proofErr w:type="spellStart"/>
      <w:r w:rsidRPr="00CE50EB">
        <w:rPr>
          <w:rFonts w:ascii="Sakkal Majalla" w:hAnsi="Sakkal Majalla" w:cs="Sakkal Majalla"/>
          <w:color w:val="000000" w:themeColor="text1"/>
          <w:sz w:val="28"/>
          <w:szCs w:val="28"/>
          <w:rtl/>
        </w:rPr>
        <w:t>التسجيل،</w:t>
      </w:r>
      <w:proofErr w:type="spellEnd"/>
      <w:r w:rsidRPr="00CE50EB">
        <w:rPr>
          <w:rFonts w:ascii="Sakkal Majalla" w:hAnsi="Sakkal Majalla" w:cs="Sakkal Majalla"/>
          <w:color w:val="000000" w:themeColor="text1"/>
          <w:sz w:val="28"/>
          <w:szCs w:val="28"/>
          <w:rtl/>
        </w:rPr>
        <w:t xml:space="preserve"> والتحصيل </w:t>
      </w:r>
      <w:proofErr w:type="spellStart"/>
      <w:r w:rsidRPr="00CE50EB">
        <w:rPr>
          <w:rFonts w:ascii="Sakkal Majalla" w:hAnsi="Sakkal Majalla" w:cs="Sakkal Majalla"/>
          <w:color w:val="000000" w:themeColor="text1"/>
          <w:sz w:val="28"/>
          <w:szCs w:val="28"/>
          <w:rtl/>
        </w:rPr>
        <w:t>الجبائي</w:t>
      </w:r>
      <w:proofErr w:type="spellEnd"/>
      <w:r w:rsidRPr="00CE50EB">
        <w:rPr>
          <w:rFonts w:ascii="Sakkal Majalla" w:hAnsi="Sakkal Majalla" w:cs="Sakkal Majalla"/>
          <w:color w:val="000000" w:themeColor="text1"/>
          <w:sz w:val="28"/>
          <w:szCs w:val="28"/>
          <w:rtl/>
        </w:rPr>
        <w:t xml:space="preserve"> </w:t>
      </w:r>
      <w:proofErr w:type="spellStart"/>
      <w:r w:rsidRPr="00CE50EB">
        <w:rPr>
          <w:rFonts w:ascii="Sakkal Majalla" w:hAnsi="Sakkal Majalla" w:cs="Sakkal Majalla"/>
          <w:color w:val="000000" w:themeColor="text1"/>
          <w:sz w:val="28"/>
          <w:szCs w:val="28"/>
          <w:rtl/>
        </w:rPr>
        <w:t>والديون،</w:t>
      </w:r>
      <w:proofErr w:type="spellEnd"/>
      <w:r w:rsidRPr="00CE50EB">
        <w:rPr>
          <w:rFonts w:ascii="Sakkal Majalla" w:hAnsi="Sakkal Majalla" w:cs="Sakkal Majalla"/>
          <w:color w:val="000000" w:themeColor="text1"/>
          <w:sz w:val="28"/>
          <w:szCs w:val="28"/>
          <w:rtl/>
        </w:rPr>
        <w:t xml:space="preserve"> وحفظ الملفات العقارية في السجل الرسمي للملكيات العقارية والحقوق المرتبطة </w:t>
      </w:r>
      <w:proofErr w:type="spellStart"/>
      <w:r w:rsidRPr="00CE50EB">
        <w:rPr>
          <w:rFonts w:ascii="Sakkal Majalla" w:hAnsi="Sakkal Majalla" w:cs="Sakkal Majalla"/>
          <w:color w:val="000000" w:themeColor="text1"/>
          <w:sz w:val="28"/>
          <w:szCs w:val="28"/>
          <w:rtl/>
        </w:rPr>
        <w:t>بها،</w:t>
      </w:r>
      <w:proofErr w:type="spellEnd"/>
      <w:r w:rsidRPr="00CE50EB">
        <w:rPr>
          <w:rFonts w:ascii="Sakkal Majalla" w:hAnsi="Sakkal Majalla" w:cs="Sakkal Majalla"/>
          <w:color w:val="000000" w:themeColor="text1"/>
          <w:sz w:val="28"/>
          <w:szCs w:val="28"/>
          <w:rtl/>
        </w:rPr>
        <w:t xml:space="preserve"> والمشاركة في التقييم وتقدير </w:t>
      </w:r>
      <w:proofErr w:type="spellStart"/>
      <w:r w:rsidRPr="00CE50EB">
        <w:rPr>
          <w:rFonts w:ascii="Sakkal Majalla" w:hAnsi="Sakkal Majalla" w:cs="Sakkal Majalla"/>
          <w:color w:val="000000" w:themeColor="text1"/>
          <w:sz w:val="28"/>
          <w:szCs w:val="28"/>
          <w:rtl/>
        </w:rPr>
        <w:t>المملوكات،</w:t>
      </w:r>
      <w:proofErr w:type="spellEnd"/>
      <w:r w:rsidRPr="00CE50EB">
        <w:rPr>
          <w:rFonts w:ascii="Sakkal Majalla" w:hAnsi="Sakkal Majalla" w:cs="Sakkal Majalla"/>
          <w:color w:val="000000" w:themeColor="text1"/>
          <w:sz w:val="28"/>
          <w:szCs w:val="28"/>
          <w:rtl/>
        </w:rPr>
        <w:t xml:space="preserve"> كما تتولى إدارة خزينة الدولة مهام تقديم الخدمات المصرفية إلى المودعين بالخزينة</w:t>
      </w:r>
      <w:r w:rsidRPr="00CE50EB">
        <w:rPr>
          <w:rFonts w:ascii="Sakkal Majalla" w:hAnsi="Sakkal Majalla" w:cs="Sakkal Majalla"/>
          <w:color w:val="000000" w:themeColor="text1"/>
          <w:sz w:val="28"/>
          <w:szCs w:val="28"/>
        </w:rPr>
        <w:t>.</w:t>
      </w:r>
      <w:proofErr w:type="spellStart"/>
      <w:r w:rsidRPr="00CE50EB">
        <w:rPr>
          <w:rStyle w:val="Appelnotedebasdep"/>
          <w:rFonts w:ascii="Sakkal Majalla" w:hAnsi="Sakkal Majalla" w:cs="Sakkal Majalla"/>
          <w:color w:val="000000" w:themeColor="text1"/>
          <w:sz w:val="28"/>
          <w:szCs w:val="28"/>
          <w:rtl/>
        </w:rPr>
        <w:t>(</w:t>
      </w:r>
      <w:proofErr w:type="spellEnd"/>
      <w:r w:rsidRPr="00CE50EB">
        <w:rPr>
          <w:rStyle w:val="Appelnotedebasdep"/>
          <w:rFonts w:ascii="Sakkal Majalla" w:hAnsi="Sakkal Majalla" w:cs="Sakkal Majalla"/>
          <w:color w:val="000000" w:themeColor="text1"/>
          <w:sz w:val="28"/>
          <w:szCs w:val="28"/>
          <w:rtl/>
        </w:rPr>
        <w:footnoteReference w:id="42"/>
      </w:r>
      <w:proofErr w:type="spellStart"/>
      <w:r w:rsidRPr="00CE50EB">
        <w:rPr>
          <w:rStyle w:val="Appelnotedebasdep"/>
          <w:rFonts w:ascii="Sakkal Majalla" w:hAnsi="Sakkal Majalla" w:cs="Sakkal Majalla"/>
          <w:color w:val="000000" w:themeColor="text1"/>
          <w:sz w:val="28"/>
          <w:szCs w:val="28"/>
          <w:rtl/>
        </w:rPr>
        <w:t>)</w:t>
      </w:r>
      <w:proofErr w:type="spellEnd"/>
    </w:p>
    <w:p w:rsidR="008F67D3" w:rsidRPr="00CE50EB" w:rsidRDefault="00723503" w:rsidP="009F3771">
      <w:pPr>
        <w:tabs>
          <w:tab w:val="right" w:pos="651"/>
        </w:tabs>
        <w:bidi/>
        <w:spacing w:after="0"/>
        <w:ind w:firstLine="515"/>
        <w:jc w:val="both"/>
        <w:rPr>
          <w:rFonts w:ascii="Sakkal Majalla" w:hAnsi="Sakkal Majalla" w:cs="Sakkal Majalla"/>
          <w:color w:val="000000" w:themeColor="text1"/>
          <w:sz w:val="28"/>
          <w:szCs w:val="28"/>
          <w:rtl/>
        </w:rPr>
      </w:pPr>
      <w:r w:rsidRPr="00CE50EB">
        <w:rPr>
          <w:rFonts w:ascii="Sakkal Majalla" w:hAnsi="Sakkal Majalla" w:cs="Sakkal Majalla"/>
          <w:color w:val="000000" w:themeColor="text1"/>
          <w:sz w:val="28"/>
          <w:szCs w:val="28"/>
          <w:rtl/>
        </w:rPr>
        <w:t>فا</w:t>
      </w:r>
      <w:r w:rsidR="008F67D3" w:rsidRPr="00CE50EB">
        <w:rPr>
          <w:rFonts w:ascii="Sakkal Majalla" w:hAnsi="Sakkal Majalla" w:cs="Sakkal Majalla"/>
          <w:color w:val="000000" w:themeColor="text1"/>
          <w:sz w:val="28"/>
          <w:szCs w:val="28"/>
          <w:rtl/>
        </w:rPr>
        <w:t xml:space="preserve">لتحصيل أمام المصالح </w:t>
      </w:r>
      <w:proofErr w:type="spellStart"/>
      <w:r w:rsidR="008F67D3" w:rsidRPr="00CE50EB">
        <w:rPr>
          <w:rFonts w:ascii="Sakkal Majalla" w:hAnsi="Sakkal Majalla" w:cs="Sakkal Majalla"/>
          <w:color w:val="000000" w:themeColor="text1"/>
          <w:sz w:val="28"/>
          <w:szCs w:val="28"/>
          <w:rtl/>
        </w:rPr>
        <w:t>الجبائية</w:t>
      </w:r>
      <w:proofErr w:type="spellEnd"/>
      <w:r w:rsidR="008F67D3" w:rsidRPr="00CE50EB">
        <w:rPr>
          <w:rFonts w:ascii="Sakkal Majalla" w:hAnsi="Sakkal Majalla" w:cs="Sakkal Majalla"/>
          <w:color w:val="000000" w:themeColor="text1"/>
          <w:sz w:val="28"/>
          <w:szCs w:val="28"/>
          <w:rtl/>
        </w:rPr>
        <w:t xml:space="preserve"> ليس بالأمر </w:t>
      </w:r>
      <w:proofErr w:type="spellStart"/>
      <w:r w:rsidR="008F67D3" w:rsidRPr="00CE50EB">
        <w:rPr>
          <w:rFonts w:ascii="Sakkal Majalla" w:hAnsi="Sakkal Majalla" w:cs="Sakkal Majalla"/>
          <w:color w:val="000000" w:themeColor="text1"/>
          <w:sz w:val="28"/>
          <w:szCs w:val="28"/>
          <w:rtl/>
        </w:rPr>
        <w:t>المطلق،</w:t>
      </w:r>
      <w:proofErr w:type="spellEnd"/>
      <w:r w:rsidR="008F67D3" w:rsidRPr="00CE50EB">
        <w:rPr>
          <w:rFonts w:ascii="Sakkal Majalla" w:hAnsi="Sakkal Majalla" w:cs="Sakkal Majalla"/>
          <w:color w:val="000000" w:themeColor="text1"/>
          <w:sz w:val="28"/>
          <w:szCs w:val="28"/>
          <w:rtl/>
        </w:rPr>
        <w:t xml:space="preserve"> فقد يتم دفع رسوم التسجيل أمام مصالح الشهر العقاري</w:t>
      </w:r>
      <w:r w:rsidRPr="00CE50EB">
        <w:rPr>
          <w:rFonts w:ascii="Sakkal Majalla" w:hAnsi="Sakkal Majalla" w:cs="Sakkal Majalla"/>
          <w:color w:val="000000" w:themeColor="text1"/>
          <w:sz w:val="28"/>
          <w:szCs w:val="28"/>
          <w:rtl/>
        </w:rPr>
        <w:t xml:space="preserve"> </w:t>
      </w:r>
      <w:proofErr w:type="spellStart"/>
      <w:r w:rsidRPr="00CE50EB">
        <w:rPr>
          <w:rFonts w:ascii="Sakkal Majalla" w:hAnsi="Sakkal Majalla" w:cs="Sakkal Majalla"/>
          <w:color w:val="000000" w:themeColor="text1"/>
          <w:sz w:val="28"/>
          <w:szCs w:val="28"/>
          <w:rtl/>
        </w:rPr>
        <w:t>والتسجيل</w:t>
      </w:r>
      <w:r w:rsidR="008F67D3" w:rsidRPr="00CE50EB">
        <w:rPr>
          <w:rFonts w:ascii="Sakkal Majalla" w:hAnsi="Sakkal Majalla" w:cs="Sakkal Majalla"/>
          <w:color w:val="000000" w:themeColor="text1"/>
          <w:sz w:val="28"/>
          <w:szCs w:val="28"/>
          <w:rtl/>
        </w:rPr>
        <w:t>،</w:t>
      </w:r>
      <w:proofErr w:type="spellEnd"/>
      <w:r w:rsidR="008F67D3" w:rsidRPr="00CE50EB">
        <w:rPr>
          <w:rFonts w:ascii="Sakkal Majalla" w:hAnsi="Sakkal Majalla" w:cs="Sakkal Majalla"/>
          <w:color w:val="000000" w:themeColor="text1"/>
          <w:sz w:val="28"/>
          <w:szCs w:val="28"/>
          <w:rtl/>
        </w:rPr>
        <w:t xml:space="preserve"> ففي هذه الحالة يمكن أن يتم دفع الرسوم مزدوجة بالنسبة للتسجيل والشهر معا أمام مصالح الشهر العقاري الواقع في دائرة اختصاصها موطن </w:t>
      </w:r>
      <w:proofErr w:type="spellStart"/>
      <w:r w:rsidR="008F67D3" w:rsidRPr="00CE50EB">
        <w:rPr>
          <w:rFonts w:ascii="Sakkal Majalla" w:hAnsi="Sakkal Majalla" w:cs="Sakkal Majalla"/>
          <w:color w:val="000000" w:themeColor="text1"/>
          <w:sz w:val="28"/>
          <w:szCs w:val="28"/>
          <w:rtl/>
        </w:rPr>
        <w:t>العقار،</w:t>
      </w:r>
      <w:r w:rsidR="008F67D3" w:rsidRPr="00CE50EB">
        <w:rPr>
          <w:rStyle w:val="Appelnotedebasdep"/>
          <w:rFonts w:ascii="Sakkal Majalla" w:hAnsi="Sakkal Majalla" w:cs="Sakkal Majalla"/>
          <w:color w:val="000000" w:themeColor="text1"/>
          <w:sz w:val="28"/>
          <w:szCs w:val="28"/>
          <w:rtl/>
        </w:rPr>
        <w:t>(</w:t>
      </w:r>
      <w:proofErr w:type="spellEnd"/>
      <w:r w:rsidR="008F67D3" w:rsidRPr="00CE50EB">
        <w:rPr>
          <w:rStyle w:val="Appelnotedebasdep"/>
          <w:rFonts w:ascii="Sakkal Majalla" w:hAnsi="Sakkal Majalla" w:cs="Sakkal Majalla"/>
          <w:color w:val="000000" w:themeColor="text1"/>
          <w:sz w:val="28"/>
          <w:szCs w:val="28"/>
          <w:rtl/>
        </w:rPr>
        <w:footnoteReference w:id="43"/>
      </w:r>
      <w:proofErr w:type="spellStart"/>
      <w:r w:rsidR="008F67D3" w:rsidRPr="00CE50EB">
        <w:rPr>
          <w:rStyle w:val="Appelnotedebasdep"/>
          <w:rFonts w:ascii="Sakkal Majalla" w:hAnsi="Sakkal Majalla" w:cs="Sakkal Majalla"/>
          <w:color w:val="000000" w:themeColor="text1"/>
          <w:sz w:val="28"/>
          <w:szCs w:val="28"/>
          <w:rtl/>
        </w:rPr>
        <w:t>)</w:t>
      </w:r>
      <w:proofErr w:type="spellEnd"/>
      <w:r w:rsidR="008F67D3" w:rsidRPr="00CE50EB">
        <w:rPr>
          <w:rFonts w:ascii="Sakkal Majalla" w:hAnsi="Sakkal Majalla" w:cs="Sakkal Majalla"/>
          <w:color w:val="000000" w:themeColor="text1"/>
          <w:sz w:val="28"/>
          <w:szCs w:val="28"/>
          <w:rtl/>
        </w:rPr>
        <w:t xml:space="preserve"> فالعلاقة بين المصالح </w:t>
      </w:r>
      <w:proofErr w:type="spellStart"/>
      <w:r w:rsidR="008F67D3" w:rsidRPr="00CE50EB">
        <w:rPr>
          <w:rFonts w:ascii="Sakkal Majalla" w:hAnsi="Sakkal Majalla" w:cs="Sakkal Majalla"/>
          <w:color w:val="000000" w:themeColor="text1"/>
          <w:sz w:val="28"/>
          <w:szCs w:val="28"/>
          <w:rtl/>
        </w:rPr>
        <w:t>الجبائية</w:t>
      </w:r>
      <w:proofErr w:type="spellEnd"/>
      <w:r w:rsidR="008F67D3" w:rsidRPr="00CE50EB">
        <w:rPr>
          <w:rFonts w:ascii="Sakkal Majalla" w:hAnsi="Sakkal Majalla" w:cs="Sakkal Majalla"/>
          <w:color w:val="000000" w:themeColor="text1"/>
          <w:sz w:val="28"/>
          <w:szCs w:val="28"/>
          <w:rtl/>
        </w:rPr>
        <w:t xml:space="preserve"> ومصالح الشهر </w:t>
      </w:r>
      <w:proofErr w:type="spellStart"/>
      <w:r w:rsidR="008F67D3" w:rsidRPr="00CE50EB">
        <w:rPr>
          <w:rFonts w:ascii="Sakkal Majalla" w:hAnsi="Sakkal Majalla" w:cs="Sakkal Majalla"/>
          <w:color w:val="000000" w:themeColor="text1"/>
          <w:sz w:val="28"/>
          <w:szCs w:val="28"/>
          <w:rtl/>
        </w:rPr>
        <w:t>العقاري،</w:t>
      </w:r>
      <w:proofErr w:type="spellEnd"/>
      <w:r w:rsidR="008F67D3" w:rsidRPr="00CE50EB">
        <w:rPr>
          <w:rFonts w:ascii="Sakkal Majalla" w:hAnsi="Sakkal Majalla" w:cs="Sakkal Majalla"/>
          <w:color w:val="000000" w:themeColor="text1"/>
          <w:sz w:val="28"/>
          <w:szCs w:val="28"/>
          <w:rtl/>
        </w:rPr>
        <w:t xml:space="preserve"> ناشئة منذ القدم على مبدأ التعاون</w:t>
      </w:r>
      <w:r w:rsidR="00A113E8" w:rsidRPr="00CE50EB">
        <w:rPr>
          <w:rFonts w:ascii="Sakkal Majalla" w:hAnsi="Sakkal Majalla" w:cs="Sakkal Majalla"/>
          <w:color w:val="000000" w:themeColor="text1"/>
          <w:sz w:val="28"/>
          <w:szCs w:val="28"/>
          <w:rtl/>
        </w:rPr>
        <w:t xml:space="preserve"> في تحصيل حقوق الخزينة </w:t>
      </w:r>
      <w:proofErr w:type="spellStart"/>
      <w:r w:rsidR="00A113E8" w:rsidRPr="00CE50EB">
        <w:rPr>
          <w:rFonts w:ascii="Sakkal Majalla" w:hAnsi="Sakkal Majalla" w:cs="Sakkal Majalla"/>
          <w:color w:val="000000" w:themeColor="text1"/>
          <w:sz w:val="28"/>
          <w:szCs w:val="28"/>
          <w:rtl/>
        </w:rPr>
        <w:t>العمومية،</w:t>
      </w:r>
      <w:proofErr w:type="spellEnd"/>
      <w:r w:rsidR="00A113E8" w:rsidRPr="00CE50EB">
        <w:rPr>
          <w:rFonts w:ascii="Sakkal Majalla" w:hAnsi="Sakkal Majalla" w:cs="Sakkal Majalla"/>
          <w:color w:val="000000" w:themeColor="text1"/>
          <w:sz w:val="28"/>
          <w:szCs w:val="28"/>
          <w:rtl/>
        </w:rPr>
        <w:t xml:space="preserve"> </w:t>
      </w:r>
      <w:r w:rsidR="008F67D3" w:rsidRPr="00CE50EB">
        <w:rPr>
          <w:rFonts w:ascii="Sakkal Majalla" w:hAnsi="Sakkal Majalla" w:cs="Sakkal Majalla"/>
          <w:color w:val="000000" w:themeColor="text1"/>
          <w:sz w:val="28"/>
          <w:szCs w:val="28"/>
          <w:rtl/>
        </w:rPr>
        <w:t xml:space="preserve">وذلك راجع إلى ازدواجية المهام الموكلة إلى مصالح الشهر العقاري والمخولة لها من قبل المديرية العامة للضرائب </w:t>
      </w:r>
      <w:proofErr w:type="spellStart"/>
      <w:r w:rsidR="008F67D3" w:rsidRPr="00CE50EB">
        <w:rPr>
          <w:rFonts w:ascii="Sakkal Majalla" w:hAnsi="Sakkal Majalla" w:cs="Sakkal Majalla"/>
          <w:color w:val="000000" w:themeColor="text1"/>
          <w:sz w:val="28"/>
          <w:szCs w:val="28"/>
          <w:rtl/>
        </w:rPr>
        <w:t>العمومية،</w:t>
      </w:r>
      <w:proofErr w:type="spellEnd"/>
      <w:r w:rsidR="008F67D3" w:rsidRPr="00CE50EB">
        <w:rPr>
          <w:rFonts w:ascii="Sakkal Majalla" w:hAnsi="Sakkal Majalla" w:cs="Sakkal Majalla"/>
          <w:color w:val="000000" w:themeColor="text1"/>
          <w:sz w:val="28"/>
          <w:szCs w:val="28"/>
          <w:rtl/>
        </w:rPr>
        <w:t xml:space="preserve"> والتي تتنوع من مهام </w:t>
      </w:r>
      <w:proofErr w:type="spellStart"/>
      <w:r w:rsidR="008F67D3" w:rsidRPr="00CE50EB">
        <w:rPr>
          <w:rFonts w:ascii="Sakkal Majalla" w:hAnsi="Sakkal Majalla" w:cs="Sakkal Majalla"/>
          <w:color w:val="000000" w:themeColor="text1"/>
          <w:sz w:val="28"/>
          <w:szCs w:val="28"/>
          <w:rtl/>
        </w:rPr>
        <w:t>مدنية،</w:t>
      </w:r>
      <w:proofErr w:type="spellEnd"/>
      <w:r w:rsidR="008F67D3" w:rsidRPr="00CE50EB">
        <w:rPr>
          <w:rFonts w:ascii="Sakkal Majalla" w:hAnsi="Sakkal Majalla" w:cs="Sakkal Majalla"/>
          <w:color w:val="000000" w:themeColor="text1"/>
          <w:sz w:val="28"/>
          <w:szCs w:val="28"/>
          <w:rtl/>
        </w:rPr>
        <w:t xml:space="preserve"> ومهام </w:t>
      </w:r>
      <w:proofErr w:type="spellStart"/>
      <w:r w:rsidR="008F67D3" w:rsidRPr="00CE50EB">
        <w:rPr>
          <w:rFonts w:ascii="Sakkal Majalla" w:hAnsi="Sakkal Majalla" w:cs="Sakkal Majalla"/>
          <w:color w:val="000000" w:themeColor="text1"/>
          <w:sz w:val="28"/>
          <w:szCs w:val="28"/>
          <w:rtl/>
        </w:rPr>
        <w:t>جبائية،</w:t>
      </w:r>
      <w:proofErr w:type="spellEnd"/>
      <w:r w:rsidR="008F67D3" w:rsidRPr="00CE50EB">
        <w:rPr>
          <w:rFonts w:ascii="Sakkal Majalla" w:hAnsi="Sakkal Majalla" w:cs="Sakkal Majalla"/>
          <w:color w:val="000000" w:themeColor="text1"/>
          <w:sz w:val="28"/>
          <w:szCs w:val="28"/>
          <w:rtl/>
        </w:rPr>
        <w:t xml:space="preserve"> فأما المهام المدنية فتتمثل في القيام بتسجيل الوثائق المودعة في السجل العقاري وفقا للمادة 2453 من </w:t>
      </w:r>
      <w:r w:rsidR="008F67D3" w:rsidRPr="00CE50EB">
        <w:rPr>
          <w:rFonts w:ascii="Sakkal Majalla" w:hAnsi="Sakkal Majalla" w:cs="Sakkal Majalla"/>
          <w:color w:val="000000" w:themeColor="text1"/>
          <w:sz w:val="28"/>
          <w:szCs w:val="28"/>
          <w:rtl/>
        </w:rPr>
        <w:lastRenderedPageBreak/>
        <w:t xml:space="preserve">القانون المدني </w:t>
      </w:r>
      <w:proofErr w:type="spellStart"/>
      <w:r w:rsidR="008F67D3" w:rsidRPr="00CE50EB">
        <w:rPr>
          <w:rFonts w:ascii="Sakkal Majalla" w:hAnsi="Sakkal Majalla" w:cs="Sakkal Majalla"/>
          <w:color w:val="000000" w:themeColor="text1"/>
          <w:sz w:val="28"/>
          <w:szCs w:val="28"/>
          <w:rtl/>
        </w:rPr>
        <w:t>الفرنسي،</w:t>
      </w:r>
      <w:r w:rsidR="008F67D3" w:rsidRPr="00CE50EB">
        <w:rPr>
          <w:rStyle w:val="Appelnotedebasdep"/>
          <w:rFonts w:ascii="Sakkal Majalla" w:hAnsi="Sakkal Majalla" w:cs="Sakkal Majalla"/>
          <w:color w:val="000000" w:themeColor="text1"/>
          <w:sz w:val="28"/>
          <w:szCs w:val="28"/>
          <w:rtl/>
        </w:rPr>
        <w:t>(</w:t>
      </w:r>
      <w:proofErr w:type="spellEnd"/>
      <w:r w:rsidR="008F67D3" w:rsidRPr="00CE50EB">
        <w:rPr>
          <w:rStyle w:val="Appelnotedebasdep"/>
          <w:rFonts w:ascii="Sakkal Majalla" w:hAnsi="Sakkal Majalla" w:cs="Sakkal Majalla"/>
          <w:color w:val="000000" w:themeColor="text1"/>
          <w:sz w:val="28"/>
          <w:szCs w:val="28"/>
          <w:rtl/>
        </w:rPr>
        <w:footnoteReference w:id="44"/>
      </w:r>
      <w:proofErr w:type="spellStart"/>
      <w:r w:rsidR="008F67D3" w:rsidRPr="00CE50EB">
        <w:rPr>
          <w:rStyle w:val="Appelnotedebasdep"/>
          <w:rFonts w:ascii="Sakkal Majalla" w:hAnsi="Sakkal Majalla" w:cs="Sakkal Majalla"/>
          <w:color w:val="000000" w:themeColor="text1"/>
          <w:sz w:val="28"/>
          <w:szCs w:val="28"/>
          <w:rtl/>
        </w:rPr>
        <w:t>)</w:t>
      </w:r>
      <w:proofErr w:type="spellEnd"/>
      <w:r w:rsidR="008F67D3" w:rsidRPr="00CE50EB">
        <w:rPr>
          <w:rFonts w:ascii="Sakkal Majalla" w:hAnsi="Sakkal Majalla" w:cs="Sakkal Majalla"/>
          <w:color w:val="000000" w:themeColor="text1"/>
          <w:sz w:val="28"/>
          <w:szCs w:val="28"/>
          <w:rtl/>
        </w:rPr>
        <w:t xml:space="preserve"> فضلا عن القيام بتحليل العقود وشهرها بالبطاقات </w:t>
      </w:r>
      <w:proofErr w:type="spellStart"/>
      <w:r w:rsidR="008F67D3" w:rsidRPr="00CE50EB">
        <w:rPr>
          <w:rFonts w:ascii="Sakkal Majalla" w:hAnsi="Sakkal Majalla" w:cs="Sakkal Majalla"/>
          <w:color w:val="000000" w:themeColor="text1"/>
          <w:sz w:val="28"/>
          <w:szCs w:val="28"/>
          <w:rtl/>
        </w:rPr>
        <w:t>العقارية،</w:t>
      </w:r>
      <w:proofErr w:type="spellEnd"/>
      <w:r w:rsidR="008F67D3" w:rsidRPr="00CE50EB">
        <w:rPr>
          <w:rFonts w:ascii="Sakkal Majalla" w:hAnsi="Sakkal Majalla" w:cs="Sakkal Majalla"/>
          <w:color w:val="000000" w:themeColor="text1"/>
          <w:sz w:val="28"/>
          <w:szCs w:val="28"/>
          <w:rtl/>
        </w:rPr>
        <w:t xml:space="preserve"> كما أنه يقوم بتقديم كل المعلومات المتعلقة بالوضع القانوني </w:t>
      </w:r>
      <w:proofErr w:type="spellStart"/>
      <w:r w:rsidR="008F67D3" w:rsidRPr="00CE50EB">
        <w:rPr>
          <w:rFonts w:ascii="Sakkal Majalla" w:hAnsi="Sakkal Majalla" w:cs="Sakkal Majalla"/>
          <w:color w:val="000000" w:themeColor="text1"/>
          <w:sz w:val="28"/>
          <w:szCs w:val="28"/>
          <w:rtl/>
        </w:rPr>
        <w:t>للعقارات،</w:t>
      </w:r>
      <w:proofErr w:type="spellEnd"/>
      <w:r w:rsidR="008F67D3" w:rsidRPr="00CE50EB">
        <w:rPr>
          <w:rFonts w:ascii="Sakkal Majalla" w:hAnsi="Sakkal Majalla" w:cs="Sakkal Majalla"/>
          <w:color w:val="000000" w:themeColor="text1"/>
          <w:sz w:val="28"/>
          <w:szCs w:val="28"/>
          <w:rtl/>
        </w:rPr>
        <w:t xml:space="preserve"> إلى كل من يحتاج لها من خلال تقديم لطب </w:t>
      </w:r>
      <w:proofErr w:type="spellStart"/>
      <w:r w:rsidR="008F67D3" w:rsidRPr="00CE50EB">
        <w:rPr>
          <w:rFonts w:ascii="Sakkal Majalla" w:hAnsi="Sakkal Majalla" w:cs="Sakkal Majalla"/>
          <w:color w:val="000000" w:themeColor="text1"/>
          <w:sz w:val="28"/>
          <w:szCs w:val="28"/>
          <w:rtl/>
        </w:rPr>
        <w:t>بذلك،</w:t>
      </w:r>
      <w:proofErr w:type="spellEnd"/>
      <w:r w:rsidR="008F67D3" w:rsidRPr="00CE50EB">
        <w:rPr>
          <w:rFonts w:ascii="Sakkal Majalla" w:hAnsi="Sakkal Majalla" w:cs="Sakkal Majalla"/>
          <w:color w:val="000000" w:themeColor="text1"/>
          <w:sz w:val="28"/>
          <w:szCs w:val="28"/>
          <w:rtl/>
        </w:rPr>
        <w:t xml:space="preserve"> أما المهام </w:t>
      </w:r>
      <w:proofErr w:type="spellStart"/>
      <w:r w:rsidR="008F67D3" w:rsidRPr="00CE50EB">
        <w:rPr>
          <w:rFonts w:ascii="Sakkal Majalla" w:hAnsi="Sakkal Majalla" w:cs="Sakkal Majalla"/>
          <w:color w:val="000000" w:themeColor="text1"/>
          <w:sz w:val="28"/>
          <w:szCs w:val="28"/>
          <w:rtl/>
        </w:rPr>
        <w:t>جبائية</w:t>
      </w:r>
      <w:proofErr w:type="spellEnd"/>
      <w:r w:rsidR="008F67D3" w:rsidRPr="00CE50EB">
        <w:rPr>
          <w:rFonts w:ascii="Sakkal Majalla" w:hAnsi="Sakkal Majalla" w:cs="Sakkal Majalla"/>
          <w:color w:val="000000" w:themeColor="text1"/>
          <w:sz w:val="28"/>
          <w:szCs w:val="28"/>
          <w:rtl/>
        </w:rPr>
        <w:t xml:space="preserve"> فتتمثل في تحصيل رسوم التسجيل ورسوم الشهر وحقوق الأرباح العقارية الناجمة عن إيداع الوثائق المقدمة </w:t>
      </w:r>
      <w:proofErr w:type="spellStart"/>
      <w:r w:rsidR="008F67D3" w:rsidRPr="00CE50EB">
        <w:rPr>
          <w:rFonts w:ascii="Sakkal Majalla" w:hAnsi="Sakkal Majalla" w:cs="Sakkal Majalla"/>
          <w:color w:val="000000" w:themeColor="text1"/>
          <w:sz w:val="28"/>
          <w:szCs w:val="28"/>
          <w:rtl/>
        </w:rPr>
        <w:t>للشهر.</w:t>
      </w:r>
      <w:r w:rsidR="008F67D3" w:rsidRPr="00CE50EB">
        <w:rPr>
          <w:rStyle w:val="Appelnotedebasdep"/>
          <w:rFonts w:ascii="Sakkal Majalla" w:hAnsi="Sakkal Majalla" w:cs="Sakkal Majalla"/>
          <w:color w:val="000000" w:themeColor="text1"/>
          <w:sz w:val="28"/>
          <w:szCs w:val="28"/>
          <w:rtl/>
        </w:rPr>
        <w:t>(</w:t>
      </w:r>
      <w:proofErr w:type="spellEnd"/>
      <w:r w:rsidR="008F67D3" w:rsidRPr="00CE50EB">
        <w:rPr>
          <w:rStyle w:val="Appelnotedebasdep"/>
          <w:rFonts w:ascii="Sakkal Majalla" w:hAnsi="Sakkal Majalla" w:cs="Sakkal Majalla"/>
          <w:color w:val="000000" w:themeColor="text1"/>
          <w:sz w:val="28"/>
          <w:szCs w:val="28"/>
          <w:rtl/>
        </w:rPr>
        <w:footnoteReference w:id="45"/>
      </w:r>
      <w:proofErr w:type="spellStart"/>
      <w:r w:rsidR="008F67D3" w:rsidRPr="00CE50EB">
        <w:rPr>
          <w:rStyle w:val="Appelnotedebasdep"/>
          <w:rFonts w:ascii="Sakkal Majalla" w:hAnsi="Sakkal Majalla" w:cs="Sakkal Majalla"/>
          <w:color w:val="000000" w:themeColor="text1"/>
          <w:sz w:val="28"/>
          <w:szCs w:val="28"/>
          <w:rtl/>
        </w:rPr>
        <w:t>)</w:t>
      </w:r>
      <w:proofErr w:type="spellEnd"/>
    </w:p>
    <w:p w:rsidR="008F67D3" w:rsidRPr="00CE50EB" w:rsidRDefault="008F67D3" w:rsidP="009F3771">
      <w:pPr>
        <w:bidi/>
        <w:spacing w:after="0"/>
        <w:ind w:firstLine="515"/>
        <w:jc w:val="both"/>
        <w:rPr>
          <w:rFonts w:ascii="Sakkal Majalla" w:hAnsi="Sakkal Majalla" w:cs="Sakkal Majalla"/>
          <w:color w:val="000000" w:themeColor="text1"/>
          <w:sz w:val="28"/>
          <w:szCs w:val="28"/>
          <w:rtl/>
        </w:rPr>
      </w:pPr>
      <w:r w:rsidRPr="00CE50EB">
        <w:rPr>
          <w:rFonts w:ascii="Sakkal Majalla" w:hAnsi="Sakkal Majalla" w:cs="Sakkal Majalla"/>
          <w:color w:val="000000" w:themeColor="text1"/>
          <w:sz w:val="28"/>
          <w:szCs w:val="28"/>
          <w:rtl/>
        </w:rPr>
        <w:t xml:space="preserve">ومع التطور </w:t>
      </w:r>
      <w:r w:rsidR="00A113E8" w:rsidRPr="00CE50EB">
        <w:rPr>
          <w:rFonts w:ascii="Sakkal Majalla" w:hAnsi="Sakkal Majalla" w:cs="Sakkal Majalla"/>
          <w:color w:val="000000" w:themeColor="text1"/>
          <w:sz w:val="28"/>
          <w:szCs w:val="28"/>
          <w:rtl/>
        </w:rPr>
        <w:t xml:space="preserve">التكنولوجي الذي مس العقود </w:t>
      </w:r>
      <w:r w:rsidR="00723503" w:rsidRPr="00CE50EB">
        <w:rPr>
          <w:rFonts w:ascii="Sakkal Majalla" w:hAnsi="Sakkal Majalla" w:cs="Sakkal Majalla"/>
          <w:color w:val="000000" w:themeColor="text1"/>
          <w:sz w:val="28"/>
          <w:szCs w:val="28"/>
          <w:rtl/>
        </w:rPr>
        <w:t xml:space="preserve">المتعلقة بالتصرفات </w:t>
      </w:r>
      <w:proofErr w:type="spellStart"/>
      <w:r w:rsidR="00A113E8" w:rsidRPr="00CE50EB">
        <w:rPr>
          <w:rFonts w:ascii="Sakkal Majalla" w:hAnsi="Sakkal Majalla" w:cs="Sakkal Majalla"/>
          <w:color w:val="000000" w:themeColor="text1"/>
          <w:sz w:val="28"/>
          <w:szCs w:val="28"/>
          <w:rtl/>
        </w:rPr>
        <w:t>العقارية</w:t>
      </w:r>
      <w:r w:rsidRPr="00CE50EB">
        <w:rPr>
          <w:rFonts w:ascii="Sakkal Majalla" w:hAnsi="Sakkal Majalla" w:cs="Sakkal Majalla"/>
          <w:color w:val="000000" w:themeColor="text1"/>
          <w:sz w:val="28"/>
          <w:szCs w:val="28"/>
          <w:rtl/>
        </w:rPr>
        <w:t>،</w:t>
      </w:r>
      <w:proofErr w:type="spellEnd"/>
      <w:r w:rsidRPr="00CE50EB">
        <w:rPr>
          <w:rFonts w:ascii="Sakkal Majalla" w:hAnsi="Sakkal Majalla" w:cs="Sakkal Majalla"/>
          <w:color w:val="000000" w:themeColor="text1"/>
          <w:sz w:val="28"/>
          <w:szCs w:val="28"/>
          <w:rtl/>
        </w:rPr>
        <w:t xml:space="preserve"> والذي أصبح بالإمكان الاعتماد على جهات التوثيق </w:t>
      </w:r>
      <w:proofErr w:type="spellStart"/>
      <w:r w:rsidRPr="00CE50EB">
        <w:rPr>
          <w:rFonts w:ascii="Sakkal Majalla" w:hAnsi="Sakkal Majalla" w:cs="Sakkal Majalla"/>
          <w:color w:val="000000" w:themeColor="text1"/>
          <w:sz w:val="28"/>
          <w:szCs w:val="28"/>
          <w:rtl/>
        </w:rPr>
        <w:t>الإلكتروني،</w:t>
      </w:r>
      <w:proofErr w:type="spellEnd"/>
      <w:r w:rsidRPr="00CE50EB">
        <w:rPr>
          <w:rFonts w:ascii="Sakkal Majalla" w:hAnsi="Sakkal Majalla" w:cs="Sakkal Majalla"/>
          <w:color w:val="000000" w:themeColor="text1"/>
          <w:sz w:val="28"/>
          <w:szCs w:val="28"/>
          <w:rtl/>
        </w:rPr>
        <w:t xml:space="preserve"> فقد أصبحت الإدارة </w:t>
      </w:r>
      <w:proofErr w:type="spellStart"/>
      <w:r w:rsidRPr="00CE50EB">
        <w:rPr>
          <w:rFonts w:ascii="Sakkal Majalla" w:hAnsi="Sakkal Majalla" w:cs="Sakkal Majalla"/>
          <w:color w:val="000000" w:themeColor="text1"/>
          <w:sz w:val="28"/>
          <w:szCs w:val="28"/>
          <w:rtl/>
        </w:rPr>
        <w:t>الجبائية</w:t>
      </w:r>
      <w:proofErr w:type="spellEnd"/>
      <w:r w:rsidRPr="00CE50EB">
        <w:rPr>
          <w:rFonts w:ascii="Sakkal Majalla" w:hAnsi="Sakkal Majalla" w:cs="Sakkal Majalla"/>
          <w:color w:val="000000" w:themeColor="text1"/>
          <w:sz w:val="28"/>
          <w:szCs w:val="28"/>
          <w:rtl/>
        </w:rPr>
        <w:t xml:space="preserve"> تلعب دورا هاما في تجسيد الر</w:t>
      </w:r>
      <w:r w:rsidR="00A113E8" w:rsidRPr="00CE50EB">
        <w:rPr>
          <w:rFonts w:ascii="Sakkal Majalla" w:hAnsi="Sakkal Majalla" w:cs="Sakkal Majalla"/>
          <w:color w:val="000000" w:themeColor="text1"/>
          <w:sz w:val="28"/>
          <w:szCs w:val="28"/>
          <w:rtl/>
        </w:rPr>
        <w:t>قمية بخصوص العقود المتضمنة التصرفات</w:t>
      </w:r>
      <w:r w:rsidRPr="00CE50EB">
        <w:rPr>
          <w:rFonts w:ascii="Sakkal Majalla" w:hAnsi="Sakkal Majalla" w:cs="Sakkal Majalla"/>
          <w:color w:val="000000" w:themeColor="text1"/>
          <w:sz w:val="28"/>
          <w:szCs w:val="28"/>
          <w:rtl/>
        </w:rPr>
        <w:t xml:space="preserve"> </w:t>
      </w:r>
      <w:proofErr w:type="spellStart"/>
      <w:r w:rsidRPr="00CE50EB">
        <w:rPr>
          <w:rFonts w:ascii="Sakkal Majalla" w:hAnsi="Sakkal Majalla" w:cs="Sakkal Majalla"/>
          <w:color w:val="000000" w:themeColor="text1"/>
          <w:sz w:val="28"/>
          <w:szCs w:val="28"/>
          <w:rtl/>
        </w:rPr>
        <w:t>العقاري</w:t>
      </w:r>
      <w:r w:rsidR="00A113E8" w:rsidRPr="00CE50EB">
        <w:rPr>
          <w:rFonts w:ascii="Sakkal Majalla" w:hAnsi="Sakkal Majalla" w:cs="Sakkal Majalla"/>
          <w:color w:val="000000" w:themeColor="text1"/>
          <w:sz w:val="28"/>
          <w:szCs w:val="28"/>
          <w:rtl/>
        </w:rPr>
        <w:t>ة</w:t>
      </w:r>
      <w:r w:rsidRPr="00CE50EB">
        <w:rPr>
          <w:rFonts w:ascii="Sakkal Majalla" w:hAnsi="Sakkal Majalla" w:cs="Sakkal Majalla"/>
          <w:color w:val="000000" w:themeColor="text1"/>
          <w:sz w:val="28"/>
          <w:szCs w:val="28"/>
          <w:rtl/>
        </w:rPr>
        <w:t>،</w:t>
      </w:r>
      <w:proofErr w:type="spellEnd"/>
      <w:r w:rsidRPr="00CE50EB">
        <w:rPr>
          <w:rFonts w:ascii="Sakkal Majalla" w:hAnsi="Sakkal Majalla" w:cs="Sakkal Majalla"/>
          <w:color w:val="000000" w:themeColor="text1"/>
          <w:sz w:val="28"/>
          <w:szCs w:val="28"/>
          <w:rtl/>
        </w:rPr>
        <w:t xml:space="preserve"> من خلال تدخلها اللامادي في العلاقة التي تربط بين جهات التوثيق الإلكتروني ومصالح الشهر </w:t>
      </w:r>
      <w:proofErr w:type="spellStart"/>
      <w:r w:rsidRPr="00CE50EB">
        <w:rPr>
          <w:rFonts w:ascii="Sakkal Majalla" w:hAnsi="Sakkal Majalla" w:cs="Sakkal Majalla"/>
          <w:color w:val="000000" w:themeColor="text1"/>
          <w:sz w:val="28"/>
          <w:szCs w:val="28"/>
          <w:rtl/>
        </w:rPr>
        <w:t>العقاري،</w:t>
      </w:r>
      <w:proofErr w:type="spellEnd"/>
      <w:r w:rsidRPr="00CE50EB">
        <w:rPr>
          <w:rFonts w:ascii="Sakkal Majalla" w:hAnsi="Sakkal Majalla" w:cs="Sakkal Majalla"/>
          <w:color w:val="000000" w:themeColor="text1"/>
          <w:sz w:val="28"/>
          <w:szCs w:val="28"/>
          <w:rtl/>
        </w:rPr>
        <w:t xml:space="preserve"> وقد أكد على ذلك المشرع </w:t>
      </w:r>
      <w:proofErr w:type="spellStart"/>
      <w:r w:rsidRPr="00CE50EB">
        <w:rPr>
          <w:rFonts w:ascii="Sakkal Majalla" w:hAnsi="Sakkal Majalla" w:cs="Sakkal Majalla"/>
          <w:color w:val="000000" w:themeColor="text1"/>
          <w:sz w:val="28"/>
          <w:szCs w:val="28"/>
          <w:rtl/>
        </w:rPr>
        <w:t>الفرنسي،</w:t>
      </w:r>
      <w:proofErr w:type="spellEnd"/>
      <w:r w:rsidRPr="00CE50EB">
        <w:rPr>
          <w:rFonts w:ascii="Sakkal Majalla" w:hAnsi="Sakkal Majalla" w:cs="Sakkal Majalla"/>
          <w:color w:val="000000" w:themeColor="text1"/>
          <w:sz w:val="28"/>
          <w:szCs w:val="28"/>
          <w:rtl/>
        </w:rPr>
        <w:t xml:space="preserve"> حين نص في ديباجة المرسوم </w:t>
      </w:r>
      <w:proofErr w:type="spellStart"/>
      <w:r w:rsidRPr="00CE50EB">
        <w:rPr>
          <w:rFonts w:ascii="Sakkal Majalla" w:hAnsi="Sakkal Majalla" w:cs="Sakkal Majalla"/>
          <w:color w:val="000000" w:themeColor="text1"/>
          <w:sz w:val="28"/>
          <w:szCs w:val="28"/>
          <w:rtl/>
        </w:rPr>
        <w:t>رقم2017</w:t>
      </w:r>
      <w:proofErr w:type="spellEnd"/>
      <w:r w:rsidRPr="00CE50EB">
        <w:rPr>
          <w:rFonts w:ascii="Sakkal Majalla" w:hAnsi="Sakkal Majalla" w:cs="Sakkal Majalla"/>
          <w:color w:val="000000" w:themeColor="text1"/>
          <w:sz w:val="28"/>
          <w:szCs w:val="28"/>
          <w:rtl/>
        </w:rPr>
        <w:t xml:space="preserve">-770 المؤرخ في 04 </w:t>
      </w:r>
      <w:proofErr w:type="spellStart"/>
      <w:r w:rsidRPr="00CE50EB">
        <w:rPr>
          <w:rFonts w:ascii="Sakkal Majalla" w:hAnsi="Sakkal Majalla" w:cs="Sakkal Majalla"/>
          <w:color w:val="000000" w:themeColor="text1"/>
          <w:sz w:val="28"/>
          <w:szCs w:val="28"/>
          <w:rtl/>
        </w:rPr>
        <w:t>ماي</w:t>
      </w:r>
      <w:proofErr w:type="spellEnd"/>
      <w:r w:rsidRPr="00CE50EB">
        <w:rPr>
          <w:rFonts w:ascii="Sakkal Majalla" w:hAnsi="Sakkal Majalla" w:cs="Sakkal Majalla"/>
          <w:color w:val="000000" w:themeColor="text1"/>
          <w:sz w:val="28"/>
          <w:szCs w:val="28"/>
          <w:rtl/>
        </w:rPr>
        <w:t xml:space="preserve"> </w:t>
      </w:r>
      <w:proofErr w:type="spellStart"/>
      <w:r w:rsidRPr="00CE50EB">
        <w:rPr>
          <w:rFonts w:ascii="Sakkal Majalla" w:hAnsi="Sakkal Majalla" w:cs="Sakkal Majalla"/>
          <w:color w:val="000000" w:themeColor="text1"/>
          <w:sz w:val="28"/>
          <w:szCs w:val="28"/>
          <w:rtl/>
        </w:rPr>
        <w:t>2017،</w:t>
      </w:r>
      <w:proofErr w:type="spellEnd"/>
      <w:r w:rsidRPr="00CE50EB">
        <w:rPr>
          <w:rFonts w:ascii="Sakkal Majalla" w:hAnsi="Sakkal Majalla" w:cs="Sakkal Majalla"/>
          <w:color w:val="000000" w:themeColor="text1"/>
          <w:sz w:val="28"/>
          <w:szCs w:val="28"/>
          <w:rtl/>
        </w:rPr>
        <w:t xml:space="preserve"> والذي أكد على ضرورة التزام الموثقين بالإيداع الإلكتروني للوثائق أمام المحافظة </w:t>
      </w:r>
      <w:proofErr w:type="spellStart"/>
      <w:r w:rsidRPr="00CE50EB">
        <w:rPr>
          <w:rFonts w:ascii="Sakkal Majalla" w:hAnsi="Sakkal Majalla" w:cs="Sakkal Majalla"/>
          <w:color w:val="000000" w:themeColor="text1"/>
          <w:sz w:val="28"/>
          <w:szCs w:val="28"/>
          <w:rtl/>
        </w:rPr>
        <w:t>العقارية،</w:t>
      </w:r>
      <w:proofErr w:type="spellEnd"/>
      <w:r w:rsidRPr="00CE50EB">
        <w:rPr>
          <w:rFonts w:ascii="Sakkal Majalla" w:hAnsi="Sakkal Majalla" w:cs="Sakkal Majalla"/>
          <w:color w:val="000000" w:themeColor="text1"/>
          <w:sz w:val="28"/>
          <w:szCs w:val="28"/>
          <w:rtl/>
        </w:rPr>
        <w:t xml:space="preserve"> والتي جاء فيها:</w:t>
      </w:r>
    </w:p>
    <w:p w:rsidR="008F67D3" w:rsidRPr="00CE50EB" w:rsidRDefault="008F67D3" w:rsidP="009F3771">
      <w:pPr>
        <w:ind w:firstLine="567"/>
        <w:jc w:val="both"/>
        <w:rPr>
          <w:rFonts w:ascii="Sakkal Majalla" w:hAnsi="Sakkal Majalla" w:cs="Sakkal Majalla"/>
          <w:color w:val="000000" w:themeColor="text1"/>
          <w:sz w:val="28"/>
          <w:szCs w:val="28"/>
          <w:shd w:val="clear" w:color="auto" w:fill="FFFFFF"/>
          <w:rtl/>
        </w:rPr>
      </w:pPr>
      <w:r w:rsidRPr="00CE50EB">
        <w:rPr>
          <w:rFonts w:ascii="Sakkal Majalla" w:hAnsi="Sakkal Majalla" w:cs="Sakkal Majalla"/>
          <w:color w:val="000000" w:themeColor="text1"/>
          <w:sz w:val="28"/>
          <w:szCs w:val="28"/>
          <w:shd w:val="clear" w:color="auto" w:fill="FFFFFF"/>
        </w:rPr>
        <w:t>« Notice : l’administration fiscale développe depuis quinze ans, en partenariat avec la profession notariale, la dématérialisation des échanges entre les offices notariaux et les services chargés de la publicité foncière. Le décret institue, à la charge des notaires, une obligation de dépôt par voie électronique des documents dont la liste est fixée par arrêté du ministre chargé du budget ».</w:t>
      </w:r>
      <w:r w:rsidRPr="00CE50EB">
        <w:rPr>
          <w:rStyle w:val="Appelnotedebasdep"/>
          <w:rFonts w:ascii="Sakkal Majalla" w:hAnsi="Sakkal Majalla" w:cs="Sakkal Majalla"/>
          <w:color w:val="000000" w:themeColor="text1"/>
          <w:sz w:val="28"/>
          <w:szCs w:val="28"/>
          <w:shd w:val="clear" w:color="auto" w:fill="FFFFFF"/>
        </w:rPr>
        <w:t>(</w:t>
      </w:r>
      <w:r w:rsidRPr="00CE50EB">
        <w:rPr>
          <w:rStyle w:val="Appelnotedebasdep"/>
          <w:rFonts w:ascii="Sakkal Majalla" w:hAnsi="Sakkal Majalla" w:cs="Sakkal Majalla"/>
          <w:color w:val="000000" w:themeColor="text1"/>
          <w:sz w:val="28"/>
          <w:szCs w:val="28"/>
          <w:shd w:val="clear" w:color="auto" w:fill="FFFFFF"/>
        </w:rPr>
        <w:footnoteReference w:id="46"/>
      </w:r>
      <w:r w:rsidRPr="00CE50EB">
        <w:rPr>
          <w:rStyle w:val="Appelnotedebasdep"/>
          <w:rFonts w:ascii="Sakkal Majalla" w:hAnsi="Sakkal Majalla" w:cs="Sakkal Majalla"/>
          <w:color w:val="000000" w:themeColor="text1"/>
          <w:sz w:val="28"/>
          <w:szCs w:val="28"/>
          <w:shd w:val="clear" w:color="auto" w:fill="FFFFFF"/>
        </w:rPr>
        <w:t>)</w:t>
      </w:r>
      <w:r w:rsidRPr="00CE50EB">
        <w:rPr>
          <w:rFonts w:ascii="Sakkal Majalla" w:hAnsi="Sakkal Majalla" w:cs="Sakkal Majalla"/>
          <w:color w:val="000000" w:themeColor="text1"/>
          <w:sz w:val="28"/>
          <w:szCs w:val="28"/>
          <w:shd w:val="clear" w:color="auto" w:fill="FFFFFF"/>
        </w:rPr>
        <w:t> </w:t>
      </w:r>
    </w:p>
    <w:p w:rsidR="00A96605" w:rsidRPr="00CE50EB" w:rsidRDefault="00A96605" w:rsidP="00723503">
      <w:pPr>
        <w:bidi/>
        <w:spacing w:after="0"/>
        <w:ind w:firstLine="567"/>
        <w:jc w:val="both"/>
        <w:rPr>
          <w:rFonts w:ascii="Sakkal Majalla" w:hAnsi="Sakkal Majalla" w:cs="Sakkal Majalla"/>
          <w:b/>
          <w:bCs/>
          <w:color w:val="000000" w:themeColor="text1"/>
          <w:sz w:val="28"/>
          <w:szCs w:val="28"/>
          <w:shd w:val="clear" w:color="auto" w:fill="FFFFFF"/>
          <w:rtl/>
        </w:rPr>
      </w:pPr>
      <w:proofErr w:type="gramStart"/>
      <w:r w:rsidRPr="00CE50EB">
        <w:rPr>
          <w:rFonts w:ascii="Sakkal Majalla" w:hAnsi="Sakkal Majalla" w:cs="Sakkal Majalla"/>
          <w:b/>
          <w:bCs/>
          <w:color w:val="000000" w:themeColor="text1"/>
          <w:sz w:val="28"/>
          <w:szCs w:val="28"/>
          <w:shd w:val="clear" w:color="auto" w:fill="FFFFFF"/>
          <w:rtl/>
        </w:rPr>
        <w:t>الخاتمة</w:t>
      </w:r>
      <w:proofErr w:type="gramEnd"/>
      <w:r w:rsidRPr="00CE50EB">
        <w:rPr>
          <w:rFonts w:ascii="Sakkal Majalla" w:hAnsi="Sakkal Majalla" w:cs="Sakkal Majalla"/>
          <w:b/>
          <w:bCs/>
          <w:color w:val="000000" w:themeColor="text1"/>
          <w:sz w:val="28"/>
          <w:szCs w:val="28"/>
          <w:shd w:val="clear" w:color="auto" w:fill="FFFFFF"/>
          <w:rtl/>
        </w:rPr>
        <w:t>:</w:t>
      </w:r>
    </w:p>
    <w:p w:rsidR="00BF7E4F" w:rsidRPr="00CE50EB" w:rsidRDefault="00BF7E4F" w:rsidP="00BF7E4F">
      <w:pPr>
        <w:bidi/>
        <w:ind w:firstLine="567"/>
        <w:jc w:val="both"/>
        <w:rPr>
          <w:rFonts w:ascii="Sakkal Majalla" w:hAnsi="Sakkal Majalla" w:cs="Sakkal Majalla"/>
          <w:color w:val="000000" w:themeColor="text1"/>
          <w:sz w:val="28"/>
          <w:szCs w:val="28"/>
          <w:shd w:val="clear" w:color="auto" w:fill="FFFFFF"/>
          <w:rtl/>
        </w:rPr>
      </w:pPr>
      <w:r w:rsidRPr="00CE50EB">
        <w:rPr>
          <w:rFonts w:ascii="Sakkal Majalla" w:hAnsi="Sakkal Majalla" w:cs="Sakkal Majalla"/>
          <w:color w:val="000000" w:themeColor="text1"/>
          <w:sz w:val="28"/>
          <w:szCs w:val="28"/>
          <w:shd w:val="clear" w:color="auto" w:fill="FFFFFF"/>
          <w:rtl/>
        </w:rPr>
        <w:t xml:space="preserve">لقد كان لتكنولوجيا المعلومات أثرا بارزا في تسيير نشاط المصالح </w:t>
      </w:r>
      <w:proofErr w:type="spellStart"/>
      <w:r w:rsidRPr="00CE50EB">
        <w:rPr>
          <w:rFonts w:ascii="Sakkal Majalla" w:hAnsi="Sakkal Majalla" w:cs="Sakkal Majalla"/>
          <w:color w:val="000000" w:themeColor="text1"/>
          <w:sz w:val="28"/>
          <w:szCs w:val="28"/>
          <w:shd w:val="clear" w:color="auto" w:fill="FFFFFF"/>
          <w:rtl/>
        </w:rPr>
        <w:t>العقارية،</w:t>
      </w:r>
      <w:proofErr w:type="spellEnd"/>
      <w:r w:rsidRPr="00CE50EB">
        <w:rPr>
          <w:rFonts w:ascii="Sakkal Majalla" w:hAnsi="Sakkal Majalla" w:cs="Sakkal Majalla"/>
          <w:color w:val="000000" w:themeColor="text1"/>
          <w:sz w:val="28"/>
          <w:szCs w:val="28"/>
          <w:shd w:val="clear" w:color="auto" w:fill="FFFFFF"/>
          <w:rtl/>
        </w:rPr>
        <w:t xml:space="preserve"> وكان ذلك تجسيدا لتحقيق المفهوم الكامل لفرنسا حكومة </w:t>
      </w:r>
      <w:proofErr w:type="spellStart"/>
      <w:r w:rsidRPr="00CE50EB">
        <w:rPr>
          <w:rFonts w:ascii="Sakkal Majalla" w:hAnsi="Sakkal Majalla" w:cs="Sakkal Majalla"/>
          <w:color w:val="000000" w:themeColor="text1"/>
          <w:sz w:val="28"/>
          <w:szCs w:val="28"/>
          <w:shd w:val="clear" w:color="auto" w:fill="FFFFFF"/>
          <w:rtl/>
        </w:rPr>
        <w:t>رقمية،</w:t>
      </w:r>
      <w:proofErr w:type="spellEnd"/>
      <w:r w:rsidRPr="00CE50EB">
        <w:rPr>
          <w:rFonts w:ascii="Sakkal Majalla" w:hAnsi="Sakkal Majalla" w:cs="Sakkal Majalla"/>
          <w:color w:val="000000" w:themeColor="text1"/>
          <w:sz w:val="28"/>
          <w:szCs w:val="28"/>
          <w:shd w:val="clear" w:color="auto" w:fill="FFFFFF"/>
          <w:rtl/>
        </w:rPr>
        <w:t xml:space="preserve"> فقد دأبت الدولة الفرنسية إلى إصدار جملة من التشريعات القانونية للانتقال من التدوين المادي إلى التسيير المعلوماتي لمختلف الوثائق والملفات الإدارية وتسهيل الإجراءات </w:t>
      </w:r>
      <w:proofErr w:type="spellStart"/>
      <w:r w:rsidRPr="00CE50EB">
        <w:rPr>
          <w:rFonts w:ascii="Sakkal Majalla" w:hAnsi="Sakkal Majalla" w:cs="Sakkal Majalla"/>
          <w:color w:val="000000" w:themeColor="text1"/>
          <w:sz w:val="28"/>
          <w:szCs w:val="28"/>
          <w:shd w:val="clear" w:color="auto" w:fill="FFFFFF"/>
          <w:rtl/>
        </w:rPr>
        <w:t>القانونية،</w:t>
      </w:r>
      <w:proofErr w:type="spellEnd"/>
      <w:r w:rsidRPr="00CE50EB">
        <w:rPr>
          <w:rFonts w:ascii="Sakkal Majalla" w:hAnsi="Sakkal Majalla" w:cs="Sakkal Majalla"/>
          <w:color w:val="000000" w:themeColor="text1"/>
          <w:sz w:val="28"/>
          <w:szCs w:val="28"/>
          <w:shd w:val="clear" w:color="auto" w:fill="FFFFFF"/>
          <w:rtl/>
        </w:rPr>
        <w:t xml:space="preserve"> فتطوير مصالح الشهر العقاري والتسجيل وإنشاء التطبيقات المعلوماتية يعد محفزا للولوج إلى العالم الرقمي من أجل إبرام مختلف التصرفات </w:t>
      </w:r>
      <w:proofErr w:type="spellStart"/>
      <w:r w:rsidRPr="00CE50EB">
        <w:rPr>
          <w:rFonts w:ascii="Sakkal Majalla" w:hAnsi="Sakkal Majalla" w:cs="Sakkal Majalla"/>
          <w:color w:val="000000" w:themeColor="text1"/>
          <w:sz w:val="28"/>
          <w:szCs w:val="28"/>
          <w:shd w:val="clear" w:color="auto" w:fill="FFFFFF"/>
          <w:rtl/>
        </w:rPr>
        <w:t>القانونية،</w:t>
      </w:r>
      <w:proofErr w:type="spellEnd"/>
      <w:r w:rsidRPr="00CE50EB">
        <w:rPr>
          <w:rFonts w:ascii="Sakkal Majalla" w:hAnsi="Sakkal Majalla" w:cs="Sakkal Majalla"/>
          <w:color w:val="000000" w:themeColor="text1"/>
          <w:sz w:val="28"/>
          <w:szCs w:val="28"/>
          <w:shd w:val="clear" w:color="auto" w:fill="FFFFFF"/>
          <w:rtl/>
        </w:rPr>
        <w:t xml:space="preserve"> فأصبحت إجراءات الشهر العقاري والتسجيل يتم وفق تقنيات مبسطة ومؤمنة تعتمد على قاعدة بيانات معلوماتية تحوي مختلف البطاقات العقارية التي لها نوافذ رقمية لمختلف الهيئات المساهمة في إجراء الشهر </w:t>
      </w:r>
      <w:proofErr w:type="spellStart"/>
      <w:r w:rsidRPr="00CE50EB">
        <w:rPr>
          <w:rFonts w:ascii="Sakkal Majalla" w:hAnsi="Sakkal Majalla" w:cs="Sakkal Majalla"/>
          <w:color w:val="000000" w:themeColor="text1"/>
          <w:sz w:val="28"/>
          <w:szCs w:val="28"/>
          <w:shd w:val="clear" w:color="auto" w:fill="FFFFFF"/>
          <w:rtl/>
        </w:rPr>
        <w:t>العقاري،</w:t>
      </w:r>
      <w:proofErr w:type="spellEnd"/>
      <w:r w:rsidRPr="00CE50EB">
        <w:rPr>
          <w:rFonts w:ascii="Sakkal Majalla" w:hAnsi="Sakkal Majalla" w:cs="Sakkal Majalla"/>
          <w:color w:val="000000" w:themeColor="text1"/>
          <w:sz w:val="28"/>
          <w:szCs w:val="28"/>
          <w:shd w:val="clear" w:color="auto" w:fill="FFFFFF"/>
          <w:rtl/>
        </w:rPr>
        <w:t xml:space="preserve"> وإتاحة حق الاستفسار عن الوضعية القانونية للعقارات بمختلف أنواعها.</w:t>
      </w:r>
    </w:p>
    <w:p w:rsidR="00BF7E4F" w:rsidRPr="00CE50EB" w:rsidRDefault="00BF7E4F" w:rsidP="00723503">
      <w:pPr>
        <w:bidi/>
        <w:jc w:val="both"/>
        <w:rPr>
          <w:rFonts w:ascii="Sakkal Majalla" w:hAnsi="Sakkal Majalla" w:cs="Sakkal Majalla"/>
          <w:b/>
          <w:bCs/>
          <w:color w:val="000000" w:themeColor="text1"/>
          <w:sz w:val="28"/>
          <w:szCs w:val="28"/>
          <w:shd w:val="clear" w:color="auto" w:fill="FFFFFF"/>
        </w:rPr>
      </w:pPr>
      <w:r w:rsidRPr="00CE50EB">
        <w:rPr>
          <w:rFonts w:ascii="Sakkal Majalla" w:hAnsi="Sakkal Majalla" w:cs="Sakkal Majalla"/>
          <w:b/>
          <w:bCs/>
          <w:color w:val="000000" w:themeColor="text1"/>
          <w:sz w:val="28"/>
          <w:szCs w:val="28"/>
          <w:u w:val="single"/>
          <w:shd w:val="clear" w:color="auto" w:fill="FFFFFF"/>
          <w:rtl/>
        </w:rPr>
        <w:t>قائمة المراجع</w:t>
      </w:r>
      <w:r w:rsidRPr="00CE50EB">
        <w:rPr>
          <w:rFonts w:ascii="Sakkal Majalla" w:hAnsi="Sakkal Majalla" w:cs="Sakkal Majalla"/>
          <w:b/>
          <w:bCs/>
          <w:color w:val="000000" w:themeColor="text1"/>
          <w:sz w:val="28"/>
          <w:szCs w:val="28"/>
          <w:shd w:val="clear" w:color="auto" w:fill="FFFFFF"/>
          <w:rtl/>
        </w:rPr>
        <w:t xml:space="preserve">: </w:t>
      </w:r>
    </w:p>
    <w:p w:rsidR="004C61A7" w:rsidRPr="00CE50EB" w:rsidRDefault="004C61A7" w:rsidP="004C61A7">
      <w:pPr>
        <w:pStyle w:val="Paragraphedeliste"/>
        <w:numPr>
          <w:ilvl w:val="0"/>
          <w:numId w:val="6"/>
        </w:numPr>
        <w:bidi/>
        <w:rPr>
          <w:rFonts w:ascii="Sakkal Majalla" w:hAnsi="Sakkal Majalla" w:cs="Sakkal Majalla"/>
          <w:b/>
          <w:bCs/>
          <w:color w:val="000000" w:themeColor="text1"/>
          <w:sz w:val="28"/>
          <w:szCs w:val="28"/>
          <w:rtl/>
        </w:rPr>
      </w:pPr>
      <w:r w:rsidRPr="00CE50EB">
        <w:rPr>
          <w:rFonts w:ascii="Sakkal Majalla" w:hAnsi="Sakkal Majalla" w:cs="Sakkal Majalla"/>
          <w:b/>
          <w:bCs/>
          <w:color w:val="000000" w:themeColor="text1"/>
          <w:sz w:val="28"/>
          <w:szCs w:val="28"/>
          <w:rtl/>
        </w:rPr>
        <w:t>المرجع باللغة العربية:</w:t>
      </w:r>
    </w:p>
    <w:p w:rsidR="004C61A7" w:rsidRPr="00CE50EB" w:rsidRDefault="004C61A7" w:rsidP="004C61A7">
      <w:pPr>
        <w:pStyle w:val="Paragraphedeliste"/>
        <w:numPr>
          <w:ilvl w:val="0"/>
          <w:numId w:val="8"/>
        </w:numPr>
        <w:tabs>
          <w:tab w:val="right" w:pos="232"/>
        </w:tabs>
        <w:bidi/>
        <w:ind w:left="374"/>
        <w:jc w:val="both"/>
        <w:rPr>
          <w:rFonts w:ascii="Sakkal Majalla" w:hAnsi="Sakkal Majalla" w:cs="Sakkal Majalla"/>
          <w:color w:val="000000" w:themeColor="text1"/>
          <w:sz w:val="28"/>
          <w:szCs w:val="28"/>
        </w:rPr>
      </w:pPr>
      <w:r w:rsidRPr="00CE50EB">
        <w:rPr>
          <w:rFonts w:ascii="Sakkal Majalla" w:hAnsi="Sakkal Majalla" w:cs="Sakkal Majalla"/>
          <w:color w:val="000000" w:themeColor="text1"/>
          <w:sz w:val="28"/>
          <w:szCs w:val="28"/>
          <w:rtl/>
        </w:rPr>
        <w:t xml:space="preserve">ويس </w:t>
      </w:r>
      <w:proofErr w:type="spellStart"/>
      <w:r w:rsidRPr="00CE50EB">
        <w:rPr>
          <w:rFonts w:ascii="Sakkal Majalla" w:hAnsi="Sakkal Majalla" w:cs="Sakkal Majalla"/>
          <w:color w:val="000000" w:themeColor="text1"/>
          <w:sz w:val="28"/>
          <w:szCs w:val="28"/>
          <w:rtl/>
        </w:rPr>
        <w:t>فتحي،</w:t>
      </w:r>
      <w:proofErr w:type="spellEnd"/>
      <w:r w:rsidRPr="00CE50EB">
        <w:rPr>
          <w:rFonts w:ascii="Sakkal Majalla" w:hAnsi="Sakkal Majalla" w:cs="Sakkal Majalla"/>
          <w:color w:val="000000" w:themeColor="text1"/>
          <w:sz w:val="28"/>
          <w:szCs w:val="28"/>
          <w:rtl/>
        </w:rPr>
        <w:t xml:space="preserve"> الشهر العقاري في القانون الجزائري والقوانين المقارنة. دار </w:t>
      </w:r>
      <w:proofErr w:type="spellStart"/>
      <w:r w:rsidRPr="00CE50EB">
        <w:rPr>
          <w:rFonts w:ascii="Sakkal Majalla" w:hAnsi="Sakkal Majalla" w:cs="Sakkal Majalla"/>
          <w:color w:val="000000" w:themeColor="text1"/>
          <w:sz w:val="28"/>
          <w:szCs w:val="28"/>
          <w:rtl/>
        </w:rPr>
        <w:t>هومة،</w:t>
      </w:r>
      <w:proofErr w:type="spellEnd"/>
      <w:r w:rsidRPr="00CE50EB">
        <w:rPr>
          <w:rFonts w:ascii="Sakkal Majalla" w:hAnsi="Sakkal Majalla" w:cs="Sakkal Majalla"/>
          <w:color w:val="000000" w:themeColor="text1"/>
          <w:sz w:val="28"/>
          <w:szCs w:val="28"/>
          <w:rtl/>
        </w:rPr>
        <w:t xml:space="preserve"> </w:t>
      </w:r>
      <w:proofErr w:type="spellStart"/>
      <w:r w:rsidRPr="00CE50EB">
        <w:rPr>
          <w:rFonts w:ascii="Sakkal Majalla" w:hAnsi="Sakkal Majalla" w:cs="Sakkal Majalla"/>
          <w:color w:val="000000" w:themeColor="text1"/>
          <w:sz w:val="28"/>
          <w:szCs w:val="28"/>
          <w:rtl/>
        </w:rPr>
        <w:t>ط2،</w:t>
      </w:r>
      <w:proofErr w:type="spellEnd"/>
      <w:r w:rsidRPr="00CE50EB">
        <w:rPr>
          <w:rFonts w:ascii="Sakkal Majalla" w:hAnsi="Sakkal Majalla" w:cs="Sakkal Majalla"/>
          <w:color w:val="000000" w:themeColor="text1"/>
          <w:sz w:val="28"/>
          <w:szCs w:val="28"/>
          <w:rtl/>
        </w:rPr>
        <w:t xml:space="preserve"> 2015.</w:t>
      </w:r>
    </w:p>
    <w:p w:rsidR="004C61A7" w:rsidRPr="00CE50EB" w:rsidRDefault="004C61A7" w:rsidP="004C61A7">
      <w:pPr>
        <w:pStyle w:val="Paragraphedeliste"/>
        <w:numPr>
          <w:ilvl w:val="0"/>
          <w:numId w:val="6"/>
        </w:numPr>
        <w:tabs>
          <w:tab w:val="right" w:pos="232"/>
        </w:tabs>
        <w:bidi/>
        <w:rPr>
          <w:rFonts w:ascii="Sakkal Majalla" w:hAnsi="Sakkal Majalla" w:cs="Sakkal Majalla"/>
          <w:b/>
          <w:bCs/>
          <w:color w:val="000000" w:themeColor="text1"/>
          <w:sz w:val="28"/>
          <w:szCs w:val="28"/>
        </w:rPr>
      </w:pPr>
      <w:r w:rsidRPr="00CE50EB">
        <w:rPr>
          <w:rFonts w:ascii="Sakkal Majalla" w:hAnsi="Sakkal Majalla" w:cs="Sakkal Majalla"/>
          <w:b/>
          <w:bCs/>
          <w:color w:val="000000" w:themeColor="text1"/>
          <w:sz w:val="28"/>
          <w:szCs w:val="28"/>
          <w:rtl/>
        </w:rPr>
        <w:lastRenderedPageBreak/>
        <w:t>المراجع باللغة الفرنسية:</w:t>
      </w:r>
    </w:p>
    <w:p w:rsidR="004C61A7" w:rsidRPr="00CE50EB" w:rsidRDefault="004C61A7" w:rsidP="004C61A7">
      <w:pPr>
        <w:pStyle w:val="Paragraphedeliste"/>
        <w:numPr>
          <w:ilvl w:val="0"/>
          <w:numId w:val="13"/>
        </w:numPr>
        <w:spacing w:after="0"/>
        <w:ind w:left="2410" w:hanging="142"/>
        <w:rPr>
          <w:rFonts w:ascii="Sakkal Majalla" w:hAnsi="Sakkal Majalla" w:cs="Sakkal Majalla"/>
          <w:b/>
          <w:bCs/>
          <w:color w:val="000000" w:themeColor="text1"/>
          <w:sz w:val="28"/>
          <w:szCs w:val="28"/>
          <w:u w:val="single"/>
        </w:rPr>
      </w:pPr>
      <w:r w:rsidRPr="00CE50EB">
        <w:rPr>
          <w:rFonts w:ascii="Sakkal Majalla" w:hAnsi="Sakkal Majalla" w:cs="Sakkal Majalla"/>
          <w:b/>
          <w:bCs/>
          <w:color w:val="000000" w:themeColor="text1"/>
          <w:sz w:val="28"/>
          <w:szCs w:val="28"/>
          <w:u w:val="single"/>
        </w:rPr>
        <w:t>Ouvrages et documents en français:</w:t>
      </w:r>
    </w:p>
    <w:p w:rsidR="004C61A7" w:rsidRPr="00CE50EB" w:rsidRDefault="004C61A7" w:rsidP="004C61A7">
      <w:pPr>
        <w:pStyle w:val="Paragraphedeliste"/>
        <w:spacing w:after="0"/>
        <w:ind w:left="668"/>
        <w:rPr>
          <w:rFonts w:ascii="Sakkal Majalla" w:hAnsi="Sakkal Majalla" w:cs="Sakkal Majalla"/>
          <w:b/>
          <w:bCs/>
          <w:color w:val="000000" w:themeColor="text1"/>
          <w:sz w:val="28"/>
          <w:szCs w:val="28"/>
          <w:u w:val="single"/>
        </w:rPr>
      </w:pPr>
    </w:p>
    <w:p w:rsidR="004C61A7" w:rsidRPr="00CE50EB" w:rsidRDefault="004C61A7" w:rsidP="004C61A7">
      <w:pPr>
        <w:pStyle w:val="Paragraphedeliste"/>
        <w:numPr>
          <w:ilvl w:val="0"/>
          <w:numId w:val="10"/>
        </w:numPr>
        <w:tabs>
          <w:tab w:val="right" w:pos="232"/>
        </w:tabs>
        <w:spacing w:after="0"/>
        <w:ind w:left="0"/>
        <w:jc w:val="both"/>
        <w:rPr>
          <w:rFonts w:ascii="Sakkal Majalla" w:hAnsi="Sakkal Majalla" w:cs="Sakkal Majalla"/>
          <w:color w:val="000000" w:themeColor="text1"/>
          <w:sz w:val="28"/>
          <w:szCs w:val="28"/>
        </w:rPr>
      </w:pPr>
      <w:r w:rsidRPr="00CE50EB">
        <w:rPr>
          <w:rFonts w:ascii="Sakkal Majalla" w:hAnsi="Sakkal Majalla" w:cs="Sakkal Majalla"/>
          <w:color w:val="000000" w:themeColor="text1"/>
          <w:sz w:val="28"/>
          <w:szCs w:val="28"/>
        </w:rPr>
        <w:t>Jean-Pierre CASIMIR et Martial CHADEFAUX, Droit Fiscal. 2015/2016. Groupe Revue Fiduciaire Et Nathan. 2015, France</w:t>
      </w:r>
      <w:proofErr w:type="gramStart"/>
      <w:r w:rsidRPr="00CE50EB">
        <w:rPr>
          <w:rFonts w:ascii="Sakkal Majalla" w:hAnsi="Sakkal Majalla" w:cs="Sakkal Majalla"/>
          <w:color w:val="000000" w:themeColor="text1"/>
          <w:sz w:val="28"/>
          <w:szCs w:val="28"/>
        </w:rPr>
        <w:t>..</w:t>
      </w:r>
      <w:proofErr w:type="gramEnd"/>
    </w:p>
    <w:p w:rsidR="004C61A7" w:rsidRPr="00CE50EB" w:rsidRDefault="004C61A7" w:rsidP="004C61A7">
      <w:pPr>
        <w:pStyle w:val="Paragraphedeliste"/>
        <w:numPr>
          <w:ilvl w:val="0"/>
          <w:numId w:val="10"/>
        </w:numPr>
        <w:tabs>
          <w:tab w:val="right" w:pos="232"/>
        </w:tabs>
        <w:spacing w:after="0"/>
        <w:ind w:left="0"/>
        <w:jc w:val="both"/>
        <w:rPr>
          <w:rFonts w:ascii="Sakkal Majalla" w:hAnsi="Sakkal Majalla" w:cs="Sakkal Majalla"/>
          <w:color w:val="000000" w:themeColor="text1"/>
          <w:sz w:val="28"/>
          <w:szCs w:val="28"/>
        </w:rPr>
      </w:pPr>
      <w:r w:rsidRPr="00CE50EB">
        <w:rPr>
          <w:rFonts w:ascii="Sakkal Majalla" w:hAnsi="Sakkal Majalla" w:cs="Sakkal Majalla"/>
          <w:color w:val="000000" w:themeColor="text1"/>
          <w:sz w:val="28"/>
          <w:szCs w:val="28"/>
        </w:rPr>
        <w:t xml:space="preserve">Rachel ALBRECHT et Pierre ARCUSET et Lorena </w:t>
      </w:r>
      <w:proofErr w:type="gramStart"/>
      <w:r w:rsidRPr="00CE50EB">
        <w:rPr>
          <w:rFonts w:ascii="Sakkal Majalla" w:hAnsi="Sakkal Majalla" w:cs="Sakkal Majalla"/>
          <w:color w:val="000000" w:themeColor="text1"/>
          <w:sz w:val="28"/>
          <w:szCs w:val="28"/>
        </w:rPr>
        <w:t>CROCHEMAR .</w:t>
      </w:r>
      <w:proofErr w:type="gramEnd"/>
      <w:r w:rsidRPr="00CE50EB">
        <w:rPr>
          <w:rFonts w:ascii="Sakkal Majalla" w:hAnsi="Sakkal Majalla" w:cs="Sakkal Majalla"/>
          <w:color w:val="000000" w:themeColor="text1"/>
          <w:sz w:val="28"/>
          <w:szCs w:val="28"/>
        </w:rPr>
        <w:t xml:space="preserve"> Rachel ALBRECHT et Pierre ARCUSET et Lorena CROCHEMAR, Technique Notariales. Edition FOUCHER, 2013. France</w:t>
      </w:r>
    </w:p>
    <w:p w:rsidR="004C61A7" w:rsidRPr="00CE50EB" w:rsidRDefault="004C61A7" w:rsidP="004C61A7">
      <w:pPr>
        <w:pStyle w:val="Paragraphedeliste"/>
        <w:numPr>
          <w:ilvl w:val="0"/>
          <w:numId w:val="10"/>
        </w:numPr>
        <w:tabs>
          <w:tab w:val="right" w:pos="232"/>
        </w:tabs>
        <w:spacing w:after="0"/>
        <w:ind w:left="0"/>
        <w:jc w:val="both"/>
        <w:rPr>
          <w:rFonts w:ascii="Sakkal Majalla" w:hAnsi="Sakkal Majalla" w:cs="Sakkal Majalla"/>
          <w:color w:val="000000" w:themeColor="text1"/>
          <w:sz w:val="28"/>
          <w:szCs w:val="28"/>
        </w:rPr>
      </w:pPr>
      <w:r w:rsidRPr="00CE50EB">
        <w:rPr>
          <w:rFonts w:ascii="Sakkal Majalla" w:hAnsi="Sakkal Majalla" w:cs="Sakkal Majalla"/>
          <w:color w:val="000000" w:themeColor="text1"/>
          <w:sz w:val="28"/>
          <w:szCs w:val="28"/>
        </w:rPr>
        <w:t xml:space="preserve">Stéphane PIEDELIEVRE, Traité de droit civil. La publicité foncière. </w:t>
      </w:r>
      <w:proofErr w:type="gramStart"/>
      <w:r w:rsidRPr="00CE50EB">
        <w:rPr>
          <w:rFonts w:ascii="Sakkal Majalla" w:hAnsi="Sakkal Majalla" w:cs="Sakkal Majalla"/>
          <w:color w:val="000000" w:themeColor="text1"/>
          <w:sz w:val="28"/>
          <w:szCs w:val="28"/>
        </w:rPr>
        <w:t>LG.D.J ,</w:t>
      </w:r>
      <w:proofErr w:type="gramEnd"/>
      <w:r w:rsidRPr="00CE50EB">
        <w:rPr>
          <w:rFonts w:ascii="Sakkal Majalla" w:hAnsi="Sakkal Majalla" w:cs="Sakkal Majalla"/>
          <w:color w:val="000000" w:themeColor="text1"/>
          <w:sz w:val="28"/>
          <w:szCs w:val="28"/>
        </w:rPr>
        <w:t xml:space="preserve"> Delta , Paris.2000.</w:t>
      </w:r>
    </w:p>
    <w:p w:rsidR="004C61A7" w:rsidRPr="00CE50EB" w:rsidRDefault="004C61A7" w:rsidP="004C61A7">
      <w:pPr>
        <w:pStyle w:val="Paragraphedeliste"/>
        <w:numPr>
          <w:ilvl w:val="0"/>
          <w:numId w:val="10"/>
        </w:numPr>
        <w:tabs>
          <w:tab w:val="right" w:pos="232"/>
        </w:tabs>
        <w:spacing w:after="0"/>
        <w:ind w:left="0"/>
        <w:jc w:val="both"/>
        <w:rPr>
          <w:rFonts w:ascii="Sakkal Majalla" w:hAnsi="Sakkal Majalla" w:cs="Sakkal Majalla"/>
          <w:color w:val="000000" w:themeColor="text1"/>
          <w:sz w:val="28"/>
          <w:szCs w:val="28"/>
        </w:rPr>
      </w:pPr>
      <w:r w:rsidRPr="00CE50EB">
        <w:rPr>
          <w:rFonts w:ascii="Sakkal Majalla" w:hAnsi="Sakkal Majalla" w:cs="Sakkal Majalla"/>
          <w:color w:val="000000" w:themeColor="text1"/>
          <w:sz w:val="28"/>
          <w:szCs w:val="28"/>
        </w:rPr>
        <w:t>Les principales mesures de la loi pour une république numérique. Issu de flash defrénois</w:t>
      </w:r>
      <w:proofErr w:type="gramStart"/>
      <w:r w:rsidRPr="00CE50EB">
        <w:rPr>
          <w:rFonts w:ascii="Sakkal Majalla" w:hAnsi="Sakkal Majalla" w:cs="Sakkal Majalla"/>
          <w:color w:val="000000" w:themeColor="text1"/>
          <w:sz w:val="28"/>
          <w:szCs w:val="28"/>
        </w:rPr>
        <w:t>,24</w:t>
      </w:r>
      <w:proofErr w:type="gramEnd"/>
      <w:r w:rsidRPr="00CE50EB">
        <w:rPr>
          <w:rFonts w:ascii="Sakkal Majalla" w:hAnsi="Sakkal Majalla" w:cs="Sakkal Majalla"/>
          <w:color w:val="000000" w:themeColor="text1"/>
          <w:sz w:val="28"/>
          <w:szCs w:val="28"/>
        </w:rPr>
        <w:t>/10/2016, n</w:t>
      </w:r>
      <w:r w:rsidRPr="00CE50EB">
        <w:rPr>
          <w:rFonts w:ascii="Sakkal Majalla" w:hAnsi="Sakkal Majalla" w:cs="Sakkal Majalla"/>
          <w:color w:val="000000" w:themeColor="text1"/>
          <w:sz w:val="28"/>
          <w:szCs w:val="28"/>
          <w:vertAlign w:val="superscript"/>
        </w:rPr>
        <w:t>o</w:t>
      </w:r>
      <w:r w:rsidRPr="00CE50EB">
        <w:rPr>
          <w:rFonts w:ascii="Sakkal Majalla" w:hAnsi="Sakkal Majalla" w:cs="Sakkal Majalla"/>
          <w:color w:val="000000" w:themeColor="text1"/>
          <w:sz w:val="28"/>
          <w:szCs w:val="28"/>
        </w:rPr>
        <w:t>42</w:t>
      </w:r>
    </w:p>
    <w:p w:rsidR="004C61A7" w:rsidRPr="00CE50EB" w:rsidRDefault="004C61A7" w:rsidP="004C61A7">
      <w:pPr>
        <w:pStyle w:val="Paragraphedeliste"/>
        <w:numPr>
          <w:ilvl w:val="0"/>
          <w:numId w:val="10"/>
        </w:numPr>
        <w:tabs>
          <w:tab w:val="left" w:pos="284"/>
          <w:tab w:val="left" w:pos="426"/>
        </w:tabs>
        <w:spacing w:after="0"/>
        <w:ind w:left="0"/>
        <w:jc w:val="both"/>
        <w:rPr>
          <w:rFonts w:ascii="Sakkal Majalla" w:hAnsi="Sakkal Majalla" w:cs="Sakkal Majalla"/>
          <w:b/>
          <w:bCs/>
          <w:color w:val="000000" w:themeColor="text1"/>
          <w:sz w:val="28"/>
          <w:szCs w:val="28"/>
          <w:u w:val="single"/>
        </w:rPr>
      </w:pPr>
      <w:r w:rsidRPr="00CE50EB">
        <w:rPr>
          <w:rFonts w:ascii="Sakkal Majalla" w:hAnsi="Sakkal Majalla" w:cs="Sakkal Majalla"/>
          <w:color w:val="000000" w:themeColor="text1"/>
          <w:sz w:val="28"/>
          <w:szCs w:val="28"/>
        </w:rPr>
        <w:t>La direction générale des finances publiques au service des notaires, brochure de la direction générale des finances publiques, république française. Mai 2016</w:t>
      </w:r>
      <w:r w:rsidRPr="00CE50EB">
        <w:rPr>
          <w:rFonts w:ascii="Sakkal Majalla" w:hAnsi="Sakkal Majalla" w:cs="Sakkal Majalla"/>
          <w:color w:val="000000" w:themeColor="text1"/>
          <w:sz w:val="28"/>
          <w:szCs w:val="28"/>
          <w:rtl/>
        </w:rPr>
        <w:t>.</w:t>
      </w:r>
    </w:p>
    <w:p w:rsidR="004C61A7" w:rsidRPr="00CE50EB" w:rsidRDefault="004C61A7" w:rsidP="004C61A7">
      <w:pPr>
        <w:pStyle w:val="Paragraphedeliste"/>
        <w:spacing w:after="0"/>
        <w:ind w:left="668"/>
        <w:rPr>
          <w:rFonts w:ascii="Sakkal Majalla" w:hAnsi="Sakkal Majalla" w:cs="Sakkal Majalla"/>
          <w:b/>
          <w:bCs/>
          <w:color w:val="000000" w:themeColor="text1"/>
          <w:sz w:val="28"/>
          <w:szCs w:val="28"/>
          <w:u w:val="single"/>
        </w:rPr>
      </w:pPr>
    </w:p>
    <w:p w:rsidR="004C61A7" w:rsidRPr="00CE50EB" w:rsidRDefault="004C61A7" w:rsidP="004C61A7">
      <w:pPr>
        <w:pStyle w:val="Paragraphedeliste"/>
        <w:numPr>
          <w:ilvl w:val="0"/>
          <w:numId w:val="13"/>
        </w:numPr>
        <w:tabs>
          <w:tab w:val="left" w:pos="284"/>
          <w:tab w:val="left" w:pos="2552"/>
        </w:tabs>
        <w:spacing w:after="0"/>
        <w:ind w:left="2694" w:hanging="284"/>
        <w:rPr>
          <w:rFonts w:ascii="Sakkal Majalla" w:hAnsi="Sakkal Majalla" w:cs="Sakkal Majalla"/>
          <w:b/>
          <w:bCs/>
          <w:color w:val="000000" w:themeColor="text1"/>
          <w:sz w:val="28"/>
          <w:szCs w:val="28"/>
          <w:u w:val="single"/>
        </w:rPr>
      </w:pPr>
      <w:r w:rsidRPr="00CE50EB">
        <w:rPr>
          <w:rFonts w:ascii="Sakkal Majalla" w:hAnsi="Sakkal Majalla" w:cs="Sakkal Majalla"/>
          <w:b/>
          <w:bCs/>
          <w:color w:val="000000" w:themeColor="text1"/>
          <w:sz w:val="28"/>
          <w:szCs w:val="28"/>
          <w:u w:val="single"/>
        </w:rPr>
        <w:t>Textes réglementaires en  français:</w:t>
      </w:r>
    </w:p>
    <w:p w:rsidR="004C61A7" w:rsidRPr="00CE50EB" w:rsidRDefault="004C61A7" w:rsidP="004C61A7">
      <w:pPr>
        <w:pStyle w:val="Paragraphedeliste"/>
        <w:numPr>
          <w:ilvl w:val="0"/>
          <w:numId w:val="15"/>
        </w:numPr>
        <w:tabs>
          <w:tab w:val="left" w:pos="284"/>
          <w:tab w:val="left" w:pos="2552"/>
        </w:tabs>
        <w:spacing w:after="0"/>
        <w:rPr>
          <w:rFonts w:ascii="Sakkal Majalla" w:hAnsi="Sakkal Majalla" w:cs="Sakkal Majalla"/>
          <w:b/>
          <w:bCs/>
          <w:color w:val="000000" w:themeColor="text1"/>
          <w:sz w:val="28"/>
          <w:szCs w:val="28"/>
          <w:u w:val="single"/>
          <w:rtl/>
        </w:rPr>
      </w:pPr>
      <w:r w:rsidRPr="00CE50EB">
        <w:rPr>
          <w:rFonts w:ascii="Sakkal Majalla" w:hAnsi="Sakkal Majalla" w:cs="Sakkal Majalla"/>
          <w:b/>
          <w:bCs/>
          <w:color w:val="000000" w:themeColor="text1"/>
          <w:sz w:val="28"/>
          <w:szCs w:val="28"/>
          <w:u w:val="single"/>
        </w:rPr>
        <w:t>Loi :</w:t>
      </w:r>
    </w:p>
    <w:p w:rsidR="004C61A7" w:rsidRPr="00CE50EB" w:rsidRDefault="004C61A7" w:rsidP="004C61A7">
      <w:pPr>
        <w:pStyle w:val="Paragraphedeliste"/>
        <w:numPr>
          <w:ilvl w:val="0"/>
          <w:numId w:val="11"/>
        </w:numPr>
        <w:tabs>
          <w:tab w:val="right" w:pos="232"/>
        </w:tabs>
        <w:spacing w:after="0"/>
        <w:ind w:left="0" w:hanging="284"/>
        <w:jc w:val="both"/>
        <w:rPr>
          <w:rFonts w:ascii="Sakkal Majalla" w:hAnsi="Sakkal Majalla" w:cs="Sakkal Majalla"/>
          <w:color w:val="000000" w:themeColor="text1"/>
          <w:sz w:val="28"/>
          <w:szCs w:val="28"/>
        </w:rPr>
      </w:pPr>
      <w:r w:rsidRPr="00CE50EB">
        <w:rPr>
          <w:rFonts w:ascii="Sakkal Majalla" w:hAnsi="Sakkal Majalla" w:cs="Sakkal Majalla"/>
          <w:color w:val="000000" w:themeColor="text1"/>
          <w:sz w:val="28"/>
          <w:szCs w:val="28"/>
        </w:rPr>
        <w:t>Loi n</w:t>
      </w:r>
      <w:r w:rsidRPr="00CE50EB">
        <w:rPr>
          <w:rFonts w:ascii="Sakkal Majalla" w:hAnsi="Sakkal Majalla" w:cs="Sakkal Majalla"/>
          <w:color w:val="000000" w:themeColor="text1"/>
          <w:sz w:val="28"/>
          <w:szCs w:val="28"/>
          <w:vertAlign w:val="superscript"/>
        </w:rPr>
        <w:t>o</w:t>
      </w:r>
      <w:r w:rsidRPr="00CE50EB">
        <w:rPr>
          <w:rFonts w:ascii="Sakkal Majalla" w:hAnsi="Sakkal Majalla" w:cs="Sakkal Majalla"/>
          <w:color w:val="000000" w:themeColor="text1"/>
          <w:sz w:val="28"/>
          <w:szCs w:val="28"/>
        </w:rPr>
        <w:t xml:space="preserve"> 2016-1321 pour république numérique de 07octobre 2016, </w:t>
      </w:r>
      <w:proofErr w:type="gramStart"/>
      <w:r w:rsidRPr="00CE50EB">
        <w:rPr>
          <w:rFonts w:ascii="Sakkal Majalla" w:hAnsi="Sakkal Majalla" w:cs="Sakkal Majalla"/>
          <w:color w:val="000000" w:themeColor="text1"/>
          <w:sz w:val="28"/>
          <w:szCs w:val="28"/>
          <w:shd w:val="clear" w:color="auto" w:fill="FFFFFF"/>
        </w:rPr>
        <w:t>JORF ,n</w:t>
      </w:r>
      <w:proofErr w:type="gramEnd"/>
      <w:r w:rsidRPr="00CE50EB">
        <w:rPr>
          <w:rFonts w:ascii="Sakkal Majalla" w:hAnsi="Sakkal Majalla" w:cs="Sakkal Majalla"/>
          <w:color w:val="000000" w:themeColor="text1"/>
          <w:sz w:val="28"/>
          <w:szCs w:val="28"/>
          <w:shd w:val="clear" w:color="auto" w:fill="FFFFFF"/>
        </w:rPr>
        <w:t>°0235 ,du 8 octobre 2016,</w:t>
      </w:r>
    </w:p>
    <w:p w:rsidR="004C61A7" w:rsidRPr="00CE50EB" w:rsidRDefault="004C61A7" w:rsidP="004C61A7">
      <w:pPr>
        <w:pStyle w:val="Paragraphedeliste"/>
        <w:numPr>
          <w:ilvl w:val="0"/>
          <w:numId w:val="15"/>
        </w:numPr>
        <w:tabs>
          <w:tab w:val="right" w:pos="232"/>
        </w:tabs>
        <w:spacing w:after="0"/>
        <w:jc w:val="both"/>
        <w:rPr>
          <w:rFonts w:ascii="Sakkal Majalla" w:hAnsi="Sakkal Majalla" w:cs="Sakkal Majalla"/>
          <w:b/>
          <w:bCs/>
          <w:color w:val="000000" w:themeColor="text1"/>
          <w:sz w:val="28"/>
          <w:szCs w:val="28"/>
          <w:u w:val="single"/>
        </w:rPr>
      </w:pPr>
      <w:r w:rsidRPr="00CE50EB">
        <w:rPr>
          <w:rFonts w:ascii="Sakkal Majalla" w:hAnsi="Sakkal Majalla" w:cs="Sakkal Majalla"/>
          <w:b/>
          <w:bCs/>
          <w:color w:val="000000" w:themeColor="text1"/>
          <w:sz w:val="28"/>
          <w:szCs w:val="28"/>
          <w:u w:val="single"/>
          <w:shd w:val="clear" w:color="auto" w:fill="FFFFFF"/>
        </w:rPr>
        <w:t>Ordonnance :</w:t>
      </w:r>
    </w:p>
    <w:p w:rsidR="004C61A7" w:rsidRPr="00CE50EB" w:rsidRDefault="004C61A7" w:rsidP="004C61A7">
      <w:pPr>
        <w:pStyle w:val="Paragraphedeliste"/>
        <w:numPr>
          <w:ilvl w:val="0"/>
          <w:numId w:val="11"/>
        </w:numPr>
        <w:tabs>
          <w:tab w:val="right" w:pos="232"/>
        </w:tabs>
        <w:spacing w:after="0"/>
        <w:ind w:left="0" w:hanging="284"/>
        <w:jc w:val="both"/>
        <w:rPr>
          <w:rFonts w:ascii="Sakkal Majalla" w:hAnsi="Sakkal Majalla" w:cs="Sakkal Majalla"/>
          <w:color w:val="000000" w:themeColor="text1"/>
          <w:sz w:val="28"/>
          <w:szCs w:val="28"/>
        </w:rPr>
      </w:pPr>
      <w:r w:rsidRPr="00CE50EB">
        <w:rPr>
          <w:rStyle w:val="lev"/>
          <w:rFonts w:ascii="Sakkal Majalla" w:hAnsi="Sakkal Majalla" w:cs="Sakkal Majalla"/>
          <w:b w:val="0"/>
          <w:bCs w:val="0"/>
          <w:color w:val="000000" w:themeColor="text1"/>
          <w:sz w:val="28"/>
          <w:szCs w:val="28"/>
          <w:shd w:val="clear" w:color="auto" w:fill="FFFFFF"/>
        </w:rPr>
        <w:t>Ordonnance n° 2010-638 du 10 juin 2010 portant suppression du régime des conservateurs des hypothèques</w:t>
      </w:r>
      <w:r w:rsidRPr="00CE50EB">
        <w:rPr>
          <w:rFonts w:ascii="Sakkal Majalla" w:hAnsi="Sakkal Majalla" w:cs="Sakkal Majalla"/>
          <w:b/>
          <w:bCs/>
          <w:color w:val="000000" w:themeColor="text1"/>
          <w:sz w:val="28"/>
          <w:szCs w:val="28"/>
          <w:shd w:val="clear" w:color="auto" w:fill="FFFFFF"/>
        </w:rPr>
        <w:t xml:space="preserve">, </w:t>
      </w:r>
      <w:r w:rsidRPr="00CE50EB">
        <w:rPr>
          <w:rFonts w:ascii="Sakkal Majalla" w:hAnsi="Sakkal Majalla" w:cs="Sakkal Majalla"/>
          <w:color w:val="000000" w:themeColor="text1"/>
          <w:sz w:val="28"/>
          <w:szCs w:val="28"/>
          <w:shd w:val="clear" w:color="auto" w:fill="FFFFFF"/>
        </w:rPr>
        <w:t>JORF n°0133 du 11 juin2010, page 10757, texte n° 23</w:t>
      </w:r>
    </w:p>
    <w:p w:rsidR="004C61A7" w:rsidRPr="00CE50EB" w:rsidRDefault="004C61A7" w:rsidP="004C61A7">
      <w:pPr>
        <w:pStyle w:val="Paragraphedeliste"/>
        <w:numPr>
          <w:ilvl w:val="0"/>
          <w:numId w:val="14"/>
        </w:numPr>
        <w:tabs>
          <w:tab w:val="left" w:pos="142"/>
          <w:tab w:val="left" w:pos="284"/>
        </w:tabs>
        <w:spacing w:before="240" w:after="0"/>
        <w:rPr>
          <w:rFonts w:ascii="Sakkal Majalla" w:hAnsi="Sakkal Majalla" w:cs="Sakkal Majalla"/>
          <w:b/>
          <w:bCs/>
          <w:color w:val="000000" w:themeColor="text1"/>
          <w:sz w:val="28"/>
          <w:szCs w:val="28"/>
          <w:u w:val="single"/>
          <w:rtl/>
        </w:rPr>
      </w:pPr>
      <w:r w:rsidRPr="00CE50EB">
        <w:rPr>
          <w:rFonts w:ascii="Sakkal Majalla" w:hAnsi="Sakkal Majalla" w:cs="Sakkal Majalla"/>
          <w:b/>
          <w:bCs/>
          <w:color w:val="000000" w:themeColor="text1"/>
          <w:sz w:val="28"/>
          <w:szCs w:val="28"/>
          <w:u w:val="single"/>
        </w:rPr>
        <w:t>Décrets</w:t>
      </w:r>
    </w:p>
    <w:p w:rsidR="004C61A7" w:rsidRPr="00CE50EB" w:rsidRDefault="004C61A7" w:rsidP="004C61A7">
      <w:pPr>
        <w:pStyle w:val="Paragraphedeliste"/>
        <w:numPr>
          <w:ilvl w:val="0"/>
          <w:numId w:val="9"/>
        </w:numPr>
        <w:tabs>
          <w:tab w:val="right" w:pos="232"/>
        </w:tabs>
        <w:spacing w:after="0"/>
        <w:ind w:left="0" w:hanging="284"/>
        <w:jc w:val="both"/>
        <w:rPr>
          <w:rStyle w:val="lev"/>
          <w:rFonts w:ascii="Sakkal Majalla" w:hAnsi="Sakkal Majalla" w:cs="Sakkal Majalla"/>
          <w:b w:val="0"/>
          <w:bCs w:val="0"/>
          <w:color w:val="000000" w:themeColor="text1"/>
          <w:sz w:val="28"/>
          <w:szCs w:val="28"/>
        </w:rPr>
      </w:pPr>
      <w:r w:rsidRPr="00CE50EB">
        <w:rPr>
          <w:rStyle w:val="lev"/>
          <w:rFonts w:ascii="Sakkal Majalla" w:hAnsi="Sakkal Majalla" w:cs="Sakkal Majalla"/>
          <w:b w:val="0"/>
          <w:bCs w:val="0"/>
          <w:color w:val="000000" w:themeColor="text1"/>
          <w:sz w:val="28"/>
          <w:szCs w:val="28"/>
          <w:shd w:val="clear" w:color="auto" w:fill="FFFFFF"/>
        </w:rPr>
        <w:t xml:space="preserve">Décret n°55-1350 du 14 octobre 1955 pour l'application du décret n° 55-22 du 4 janvier 1955 portant réforme de la publicité </w:t>
      </w:r>
      <w:proofErr w:type="gramStart"/>
      <w:r w:rsidRPr="00CE50EB">
        <w:rPr>
          <w:rStyle w:val="lev"/>
          <w:rFonts w:ascii="Sakkal Majalla" w:hAnsi="Sakkal Majalla" w:cs="Sakkal Majalla"/>
          <w:b w:val="0"/>
          <w:bCs w:val="0"/>
          <w:color w:val="000000" w:themeColor="text1"/>
          <w:sz w:val="28"/>
          <w:szCs w:val="28"/>
          <w:shd w:val="clear" w:color="auto" w:fill="FFFFFF"/>
        </w:rPr>
        <w:t>foncière</w:t>
      </w:r>
      <w:r w:rsidRPr="00CE50EB">
        <w:rPr>
          <w:rStyle w:val="lev"/>
          <w:rFonts w:ascii="Sakkal Majalla" w:hAnsi="Sakkal Majalla" w:cs="Sakkal Majalla"/>
          <w:color w:val="000000" w:themeColor="text1"/>
          <w:sz w:val="28"/>
          <w:szCs w:val="28"/>
          <w:shd w:val="clear" w:color="auto" w:fill="FFFFFF"/>
        </w:rPr>
        <w:t xml:space="preserve"> .</w:t>
      </w:r>
      <w:proofErr w:type="gramEnd"/>
    </w:p>
    <w:p w:rsidR="004C61A7" w:rsidRPr="00CE50EB" w:rsidRDefault="004C61A7" w:rsidP="004C61A7">
      <w:pPr>
        <w:pStyle w:val="Paragraphedeliste"/>
        <w:numPr>
          <w:ilvl w:val="0"/>
          <w:numId w:val="9"/>
        </w:numPr>
        <w:tabs>
          <w:tab w:val="right" w:pos="232"/>
        </w:tabs>
        <w:spacing w:after="0"/>
        <w:ind w:left="0" w:hanging="284"/>
        <w:jc w:val="both"/>
        <w:rPr>
          <w:rFonts w:ascii="Sakkal Majalla" w:hAnsi="Sakkal Majalla" w:cs="Sakkal Majalla"/>
          <w:color w:val="000000" w:themeColor="text1"/>
          <w:sz w:val="28"/>
          <w:szCs w:val="28"/>
        </w:rPr>
      </w:pPr>
      <w:r w:rsidRPr="00CE50EB">
        <w:rPr>
          <w:rStyle w:val="lev"/>
          <w:rFonts w:ascii="Sakkal Majalla" w:hAnsi="Sakkal Majalla" w:cs="Sakkal Majalla"/>
          <w:b w:val="0"/>
          <w:bCs w:val="0"/>
          <w:color w:val="000000" w:themeColor="text1"/>
          <w:sz w:val="28"/>
          <w:szCs w:val="28"/>
          <w:shd w:val="clear" w:color="auto" w:fill="FFFFFF"/>
        </w:rPr>
        <w:t>Décret n</w:t>
      </w:r>
      <w:r w:rsidRPr="00CE50EB">
        <w:rPr>
          <w:rStyle w:val="lev"/>
          <w:rFonts w:ascii="Sakkal Majalla" w:hAnsi="Sakkal Majalla" w:cs="Sakkal Majalla"/>
          <w:b w:val="0"/>
          <w:bCs w:val="0"/>
          <w:color w:val="000000" w:themeColor="text1"/>
          <w:sz w:val="28"/>
          <w:szCs w:val="28"/>
          <w:shd w:val="clear" w:color="auto" w:fill="FFFFFF"/>
          <w:vertAlign w:val="superscript"/>
        </w:rPr>
        <w:t>o</w:t>
      </w:r>
      <w:r w:rsidRPr="00CE50EB">
        <w:rPr>
          <w:rStyle w:val="lev"/>
          <w:rFonts w:ascii="Sakkal Majalla" w:hAnsi="Sakkal Majalla" w:cs="Sakkal Majalla"/>
          <w:b w:val="0"/>
          <w:bCs w:val="0"/>
          <w:color w:val="000000" w:themeColor="text1"/>
          <w:sz w:val="28"/>
          <w:szCs w:val="28"/>
          <w:shd w:val="clear" w:color="auto" w:fill="FFFFFF"/>
        </w:rPr>
        <w:t xml:space="preserve"> 98-516 du 23 juin 1998, modifiant le décret no 55-22 du 4 janvier 1955 portant réforme de la publicité foncière</w:t>
      </w:r>
      <w:r w:rsidRPr="00CE50EB">
        <w:rPr>
          <w:rFonts w:ascii="Sakkal Majalla" w:hAnsi="Sakkal Majalla" w:cs="Sakkal Majalla"/>
          <w:color w:val="000000" w:themeColor="text1"/>
          <w:sz w:val="28"/>
          <w:szCs w:val="28"/>
          <w:shd w:val="clear" w:color="auto" w:fill="FFFFFF"/>
        </w:rPr>
        <w:t>, JORF n°145 du 25 juin 1998 page 9673</w:t>
      </w:r>
    </w:p>
    <w:p w:rsidR="004C61A7" w:rsidRPr="00CE50EB" w:rsidRDefault="004C61A7" w:rsidP="004C61A7">
      <w:pPr>
        <w:pStyle w:val="Paragraphedeliste"/>
        <w:numPr>
          <w:ilvl w:val="0"/>
          <w:numId w:val="9"/>
        </w:numPr>
        <w:tabs>
          <w:tab w:val="right" w:pos="232"/>
        </w:tabs>
        <w:spacing w:after="0"/>
        <w:ind w:left="0" w:hanging="284"/>
        <w:jc w:val="both"/>
        <w:rPr>
          <w:rFonts w:ascii="Sakkal Majalla" w:hAnsi="Sakkal Majalla" w:cs="Sakkal Majalla"/>
          <w:color w:val="000000" w:themeColor="text1"/>
          <w:sz w:val="28"/>
          <w:szCs w:val="28"/>
        </w:rPr>
      </w:pPr>
      <w:r w:rsidRPr="00CE50EB">
        <w:rPr>
          <w:rStyle w:val="lev"/>
          <w:rFonts w:ascii="Sakkal Majalla" w:hAnsi="Sakkal Majalla" w:cs="Sakkal Majalla"/>
          <w:b w:val="0"/>
          <w:bCs w:val="0"/>
          <w:color w:val="000000" w:themeColor="text1"/>
          <w:sz w:val="28"/>
          <w:szCs w:val="28"/>
          <w:shd w:val="clear" w:color="auto" w:fill="FFFFFF"/>
        </w:rPr>
        <w:t>Décret</w:t>
      </w:r>
      <w:r w:rsidRPr="00CE50EB">
        <w:rPr>
          <w:rStyle w:val="lev"/>
          <w:rFonts w:ascii="Sakkal Majalla" w:hAnsi="Sakkal Majalla" w:cs="Sakkal Majalla"/>
          <w:color w:val="000000" w:themeColor="text1"/>
          <w:sz w:val="28"/>
          <w:szCs w:val="28"/>
          <w:shd w:val="clear" w:color="auto" w:fill="FFFFFF"/>
        </w:rPr>
        <w:t xml:space="preserve"> </w:t>
      </w:r>
      <w:r w:rsidRPr="00CE50EB">
        <w:rPr>
          <w:rStyle w:val="lev"/>
          <w:rFonts w:ascii="Sakkal Majalla" w:hAnsi="Sakkal Majalla" w:cs="Sakkal Majalla"/>
          <w:b w:val="0"/>
          <w:bCs w:val="0"/>
          <w:color w:val="000000" w:themeColor="text1"/>
          <w:sz w:val="28"/>
          <w:szCs w:val="28"/>
          <w:shd w:val="clear" w:color="auto" w:fill="FFFFFF"/>
        </w:rPr>
        <w:t>n</w:t>
      </w:r>
      <w:r w:rsidRPr="00CE50EB">
        <w:rPr>
          <w:rStyle w:val="lev"/>
          <w:rFonts w:ascii="Sakkal Majalla" w:hAnsi="Sakkal Majalla" w:cs="Sakkal Majalla"/>
          <w:b w:val="0"/>
          <w:bCs w:val="0"/>
          <w:color w:val="000000" w:themeColor="text1"/>
          <w:sz w:val="28"/>
          <w:szCs w:val="28"/>
          <w:shd w:val="clear" w:color="auto" w:fill="FFFFFF"/>
          <w:vertAlign w:val="superscript"/>
        </w:rPr>
        <w:t>o</w:t>
      </w:r>
      <w:r w:rsidRPr="00CE50EB">
        <w:rPr>
          <w:rStyle w:val="lev"/>
          <w:rFonts w:ascii="Sakkal Majalla" w:hAnsi="Sakkal Majalla" w:cs="Sakkal Majalla"/>
          <w:b w:val="0"/>
          <w:bCs w:val="0"/>
          <w:color w:val="000000" w:themeColor="text1"/>
          <w:sz w:val="28"/>
          <w:szCs w:val="28"/>
          <w:shd w:val="clear" w:color="auto" w:fill="FFFFFF"/>
        </w:rPr>
        <w:t xml:space="preserve"> 98-553 du 3 juillet 1998 modifiant le décret no 55-1350 du 14 octobre 1955,</w:t>
      </w:r>
      <w:r w:rsidRPr="00CE50EB">
        <w:rPr>
          <w:rStyle w:val="lev"/>
          <w:rFonts w:ascii="Sakkal Majalla" w:hAnsi="Sakkal Majalla" w:cs="Sakkal Majalla"/>
          <w:color w:val="000000" w:themeColor="text1"/>
          <w:sz w:val="28"/>
          <w:szCs w:val="28"/>
          <w:shd w:val="clear" w:color="auto" w:fill="FFFFFF"/>
        </w:rPr>
        <w:t xml:space="preserve"> </w:t>
      </w:r>
      <w:r w:rsidRPr="00CE50EB">
        <w:rPr>
          <w:rFonts w:ascii="Sakkal Majalla" w:hAnsi="Sakkal Majalla" w:cs="Sakkal Majalla"/>
          <w:color w:val="000000" w:themeColor="text1"/>
          <w:sz w:val="28"/>
          <w:szCs w:val="28"/>
          <w:shd w:val="clear" w:color="auto" w:fill="FFFFFF"/>
        </w:rPr>
        <w:t>JORF n°153 du 4 juillet 1998 page 10231</w:t>
      </w:r>
      <w:r w:rsidRPr="00CE50EB">
        <w:rPr>
          <w:rFonts w:ascii="Sakkal Majalla" w:hAnsi="Sakkal Majalla" w:cs="Sakkal Majalla"/>
          <w:color w:val="000000" w:themeColor="text1"/>
          <w:sz w:val="28"/>
          <w:szCs w:val="28"/>
          <w:shd w:val="clear" w:color="auto" w:fill="FFFFFF"/>
          <w:rtl/>
        </w:rPr>
        <w:t>.</w:t>
      </w:r>
    </w:p>
    <w:p w:rsidR="004C61A7" w:rsidRPr="00CE50EB" w:rsidRDefault="004C61A7" w:rsidP="004C61A7">
      <w:pPr>
        <w:pStyle w:val="Paragraphedeliste"/>
        <w:numPr>
          <w:ilvl w:val="0"/>
          <w:numId w:val="9"/>
        </w:numPr>
        <w:tabs>
          <w:tab w:val="right" w:pos="232"/>
        </w:tabs>
        <w:spacing w:after="0"/>
        <w:ind w:left="0" w:hanging="284"/>
        <w:jc w:val="both"/>
        <w:rPr>
          <w:rFonts w:ascii="Sakkal Majalla" w:hAnsi="Sakkal Majalla" w:cs="Sakkal Majalla"/>
          <w:color w:val="000000" w:themeColor="text1"/>
          <w:sz w:val="28"/>
          <w:szCs w:val="28"/>
        </w:rPr>
      </w:pPr>
      <w:r w:rsidRPr="00CE50EB">
        <w:rPr>
          <w:rStyle w:val="lev"/>
          <w:rFonts w:ascii="Sakkal Majalla" w:hAnsi="Sakkal Majalla" w:cs="Sakkal Majalla"/>
          <w:b w:val="0"/>
          <w:bCs w:val="0"/>
          <w:color w:val="000000" w:themeColor="text1"/>
          <w:sz w:val="28"/>
          <w:szCs w:val="28"/>
          <w:shd w:val="clear" w:color="auto" w:fill="FFFFFF"/>
        </w:rPr>
        <w:t xml:space="preserve">Décret n° 2000-1156 du 30 novembre 2000 modifiant le décret n° 45-0117 du 19 décembre 1945 relatif au statut du </w:t>
      </w:r>
      <w:proofErr w:type="gramStart"/>
      <w:r w:rsidRPr="00CE50EB">
        <w:rPr>
          <w:rStyle w:val="lev"/>
          <w:rFonts w:ascii="Sakkal Majalla" w:hAnsi="Sakkal Majalla" w:cs="Sakkal Majalla"/>
          <w:b w:val="0"/>
          <w:bCs w:val="0"/>
          <w:color w:val="000000" w:themeColor="text1"/>
          <w:sz w:val="28"/>
          <w:szCs w:val="28"/>
          <w:shd w:val="clear" w:color="auto" w:fill="FFFFFF"/>
        </w:rPr>
        <w:t>notariat</w:t>
      </w:r>
      <w:r w:rsidRPr="00CE50EB">
        <w:rPr>
          <w:rFonts w:ascii="Sakkal Majalla" w:hAnsi="Sakkal Majalla" w:cs="Sakkal Majalla"/>
          <w:b/>
          <w:bCs/>
          <w:color w:val="000000" w:themeColor="text1"/>
          <w:sz w:val="28"/>
          <w:szCs w:val="28"/>
          <w:shd w:val="clear" w:color="auto" w:fill="FFFFFF"/>
        </w:rPr>
        <w:t> </w:t>
      </w:r>
      <w:r w:rsidRPr="00CE50EB">
        <w:rPr>
          <w:rFonts w:ascii="Sakkal Majalla" w:hAnsi="Sakkal Majalla" w:cs="Sakkal Majalla"/>
          <w:color w:val="000000" w:themeColor="text1"/>
          <w:sz w:val="28"/>
          <w:szCs w:val="28"/>
          <w:shd w:val="clear" w:color="auto" w:fill="FFFFFF"/>
        </w:rPr>
        <w:t>,</w:t>
      </w:r>
      <w:proofErr w:type="gramEnd"/>
      <w:r w:rsidRPr="00CE50EB">
        <w:rPr>
          <w:rFonts w:ascii="Sakkal Majalla" w:hAnsi="Sakkal Majalla" w:cs="Sakkal Majalla"/>
          <w:color w:val="000000" w:themeColor="text1"/>
          <w:sz w:val="28"/>
          <w:szCs w:val="28"/>
          <w:shd w:val="clear" w:color="auto" w:fill="FFFFFF"/>
        </w:rPr>
        <w:t xml:space="preserve"> JORF n°278 du 1 décembre 2000, page 19103, texte n° 1</w:t>
      </w:r>
    </w:p>
    <w:p w:rsidR="004C61A7" w:rsidRPr="00CE50EB" w:rsidRDefault="004C61A7" w:rsidP="004C61A7">
      <w:pPr>
        <w:pStyle w:val="Paragraphedeliste"/>
        <w:numPr>
          <w:ilvl w:val="0"/>
          <w:numId w:val="9"/>
        </w:numPr>
        <w:tabs>
          <w:tab w:val="right" w:pos="232"/>
        </w:tabs>
        <w:spacing w:after="0"/>
        <w:ind w:left="0" w:hanging="284"/>
        <w:jc w:val="both"/>
        <w:rPr>
          <w:rFonts w:ascii="Sakkal Majalla" w:hAnsi="Sakkal Majalla" w:cs="Sakkal Majalla"/>
          <w:color w:val="000000" w:themeColor="text1"/>
          <w:sz w:val="28"/>
          <w:szCs w:val="28"/>
        </w:rPr>
      </w:pPr>
      <w:r w:rsidRPr="00CE50EB">
        <w:rPr>
          <w:rStyle w:val="lev"/>
          <w:rFonts w:ascii="Sakkal Majalla" w:hAnsi="Sakkal Majalla" w:cs="Sakkal Majalla"/>
          <w:b w:val="0"/>
          <w:bCs w:val="0"/>
          <w:color w:val="000000" w:themeColor="text1"/>
          <w:sz w:val="28"/>
          <w:szCs w:val="28"/>
          <w:shd w:val="clear" w:color="auto" w:fill="FFFFFF"/>
        </w:rPr>
        <w:t>Décret n° 2008-310 du 3 avril 2008 relatif à la direction générale des finances publiques</w:t>
      </w:r>
      <w:r w:rsidRPr="00CE50EB">
        <w:rPr>
          <w:rStyle w:val="lev"/>
          <w:rFonts w:ascii="Sakkal Majalla" w:hAnsi="Sakkal Majalla" w:cs="Sakkal Majalla"/>
          <w:color w:val="000000" w:themeColor="text1"/>
          <w:sz w:val="28"/>
          <w:szCs w:val="28"/>
          <w:shd w:val="clear" w:color="auto" w:fill="FFFFFF"/>
        </w:rPr>
        <w:t xml:space="preserve">, </w:t>
      </w:r>
      <w:r w:rsidRPr="00CE50EB">
        <w:rPr>
          <w:rFonts w:ascii="Sakkal Majalla" w:hAnsi="Sakkal Majalla" w:cs="Sakkal Majalla"/>
          <w:color w:val="000000" w:themeColor="text1"/>
          <w:sz w:val="28"/>
          <w:szCs w:val="28"/>
          <w:shd w:val="clear" w:color="auto" w:fill="FFFFFF"/>
        </w:rPr>
        <w:t>JORF n°0080 du 4 avril 2008</w:t>
      </w:r>
      <w:r w:rsidRPr="00CE50EB">
        <w:rPr>
          <w:rFonts w:ascii="Sakkal Majalla" w:hAnsi="Sakkal Majalla" w:cs="Sakkal Majalla"/>
          <w:b/>
          <w:bCs/>
          <w:color w:val="000000" w:themeColor="text1"/>
          <w:sz w:val="28"/>
          <w:szCs w:val="28"/>
          <w:shd w:val="clear" w:color="auto" w:fill="FFFFFF"/>
        </w:rPr>
        <w:t> </w:t>
      </w:r>
      <w:r w:rsidRPr="00CE50EB">
        <w:rPr>
          <w:rFonts w:ascii="Sakkal Majalla" w:hAnsi="Sakkal Majalla" w:cs="Sakkal Majalla"/>
          <w:color w:val="000000" w:themeColor="text1"/>
          <w:sz w:val="28"/>
          <w:szCs w:val="28"/>
          <w:shd w:val="clear" w:color="auto" w:fill="FFFFFF"/>
        </w:rPr>
        <w:t>texte n° 92, Modifié par </w:t>
      </w:r>
      <w:hyperlink r:id="rId9" w:anchor="LEGIARTI000033134299" w:history="1">
        <w:r w:rsidRPr="00CE50EB">
          <w:rPr>
            <w:rStyle w:val="Lienhypertexte"/>
            <w:rFonts w:ascii="Sakkal Majalla" w:hAnsi="Sakkal Majalla" w:cs="Sakkal Majalla"/>
            <w:color w:val="000000" w:themeColor="text1"/>
            <w:sz w:val="28"/>
            <w:szCs w:val="28"/>
            <w:u w:val="none"/>
            <w:shd w:val="clear" w:color="auto" w:fill="FFFFFF"/>
          </w:rPr>
          <w:t>Décret n°2016-1234 du 19 septembre 2016,</w:t>
        </w:r>
        <w:r w:rsidRPr="00CE50EB">
          <w:rPr>
            <w:rStyle w:val="Lienhypertexte"/>
            <w:rFonts w:ascii="Sakkal Majalla" w:hAnsi="Sakkal Majalla" w:cs="Sakkal Majalla"/>
            <w:color w:val="000000" w:themeColor="text1"/>
            <w:sz w:val="28"/>
            <w:szCs w:val="28"/>
            <w:shd w:val="clear" w:color="auto" w:fill="FFFFFF"/>
          </w:rPr>
          <w:t xml:space="preserve"> </w:t>
        </w:r>
      </w:hyperlink>
      <w:r w:rsidRPr="00CE50EB">
        <w:rPr>
          <w:rFonts w:ascii="Sakkal Majalla" w:hAnsi="Sakkal Majalla" w:cs="Sakkal Majalla"/>
          <w:color w:val="000000" w:themeColor="text1"/>
          <w:sz w:val="28"/>
          <w:szCs w:val="28"/>
          <w:shd w:val="clear" w:color="auto" w:fill="FFFFFF"/>
        </w:rPr>
        <w:t> </w:t>
      </w:r>
      <w:r w:rsidRPr="00CE50EB">
        <w:rPr>
          <w:rStyle w:val="lev"/>
          <w:rFonts w:ascii="Sakkal Majalla" w:hAnsi="Sakkal Majalla" w:cs="Sakkal Majalla"/>
          <w:b w:val="0"/>
          <w:bCs w:val="0"/>
          <w:color w:val="000000" w:themeColor="text1"/>
          <w:sz w:val="28"/>
          <w:szCs w:val="28"/>
          <w:shd w:val="clear" w:color="auto" w:fill="FFFFFF"/>
        </w:rPr>
        <w:t xml:space="preserve">relatif à la direction </w:t>
      </w:r>
      <w:r w:rsidRPr="00CE50EB">
        <w:rPr>
          <w:rStyle w:val="lev"/>
          <w:rFonts w:ascii="Sakkal Majalla" w:hAnsi="Sakkal Majalla" w:cs="Sakkal Majalla"/>
          <w:b w:val="0"/>
          <w:bCs w:val="0"/>
          <w:color w:val="000000" w:themeColor="text1"/>
          <w:sz w:val="28"/>
          <w:szCs w:val="28"/>
          <w:shd w:val="clear" w:color="auto" w:fill="FFFFFF"/>
        </w:rPr>
        <w:lastRenderedPageBreak/>
        <w:t>générale des finances publiques et portant création d'une direction de l'immobilier de l'Etat</w:t>
      </w:r>
      <w:r w:rsidRPr="00CE50EB">
        <w:rPr>
          <w:rFonts w:ascii="Sakkal Majalla" w:hAnsi="Sakkal Majalla" w:cs="Sakkal Majalla"/>
          <w:b/>
          <w:bCs/>
          <w:color w:val="000000" w:themeColor="text1"/>
          <w:sz w:val="28"/>
          <w:szCs w:val="28"/>
        </w:rPr>
        <w:t xml:space="preserve"> ,</w:t>
      </w:r>
      <w:r w:rsidRPr="00CE50EB">
        <w:rPr>
          <w:rFonts w:ascii="Sakkal Majalla" w:hAnsi="Sakkal Majalla" w:cs="Sakkal Majalla"/>
          <w:color w:val="000000" w:themeColor="text1"/>
          <w:sz w:val="28"/>
          <w:szCs w:val="28"/>
        </w:rPr>
        <w:t xml:space="preserve"> </w:t>
      </w:r>
      <w:r w:rsidRPr="00CE50EB">
        <w:rPr>
          <w:rFonts w:ascii="Sakkal Majalla" w:hAnsi="Sakkal Majalla" w:cs="Sakkal Majalla"/>
          <w:color w:val="000000" w:themeColor="text1"/>
          <w:sz w:val="28"/>
          <w:szCs w:val="28"/>
          <w:shd w:val="clear" w:color="auto" w:fill="FFFFFF"/>
        </w:rPr>
        <w:t>JORF n°0220 du 21 septembre 2016, texte n° 13. </w:t>
      </w:r>
    </w:p>
    <w:p w:rsidR="004C61A7" w:rsidRPr="00CE50EB" w:rsidRDefault="004C61A7" w:rsidP="004C61A7">
      <w:pPr>
        <w:pStyle w:val="Paragraphedeliste"/>
        <w:numPr>
          <w:ilvl w:val="0"/>
          <w:numId w:val="9"/>
        </w:numPr>
        <w:tabs>
          <w:tab w:val="right" w:pos="232"/>
        </w:tabs>
        <w:spacing w:after="0"/>
        <w:ind w:left="0" w:hanging="284"/>
        <w:jc w:val="both"/>
        <w:rPr>
          <w:rFonts w:ascii="Sakkal Majalla" w:hAnsi="Sakkal Majalla" w:cs="Sakkal Majalla"/>
          <w:color w:val="000000" w:themeColor="text1"/>
          <w:sz w:val="28"/>
          <w:szCs w:val="28"/>
        </w:rPr>
      </w:pPr>
      <w:r w:rsidRPr="00CE50EB">
        <w:rPr>
          <w:rStyle w:val="lev"/>
          <w:rFonts w:ascii="Sakkal Majalla" w:hAnsi="Sakkal Majalla" w:cs="Sakkal Majalla"/>
          <w:b w:val="0"/>
          <w:bCs w:val="0"/>
          <w:color w:val="000000" w:themeColor="text1"/>
          <w:sz w:val="28"/>
          <w:szCs w:val="28"/>
          <w:shd w:val="clear" w:color="auto" w:fill="FFFFFF"/>
        </w:rPr>
        <w:t>Décret n° 2017-214 du 20 février 2017 relatif aux services chargés de la publicité foncière et aux services chargés de l'enregistrement</w:t>
      </w:r>
      <w:r w:rsidRPr="00CE50EB">
        <w:rPr>
          <w:rFonts w:ascii="Sakkal Majalla" w:hAnsi="Sakkal Majalla" w:cs="Sakkal Majalla"/>
          <w:b/>
          <w:bCs/>
          <w:color w:val="000000" w:themeColor="text1"/>
          <w:sz w:val="28"/>
          <w:szCs w:val="28"/>
          <w:shd w:val="clear" w:color="auto" w:fill="FFFFFF"/>
        </w:rPr>
        <w:t> </w:t>
      </w:r>
      <w:r w:rsidRPr="00CE50EB">
        <w:rPr>
          <w:rStyle w:val="lev"/>
          <w:rFonts w:ascii="Sakkal Majalla" w:hAnsi="Sakkal Majalla" w:cs="Sakkal Majalla"/>
          <w:b w:val="0"/>
          <w:bCs w:val="0"/>
          <w:color w:val="000000" w:themeColor="text1"/>
          <w:sz w:val="28"/>
          <w:szCs w:val="28"/>
          <w:shd w:val="clear" w:color="auto" w:fill="FFFFFF"/>
        </w:rPr>
        <w:t>Décret n° 2017-214 du 20 février 2017 relatif aux services chargés de la publicité foncière et aux services chargés de l'enregistrement</w:t>
      </w:r>
      <w:r w:rsidRPr="00CE50EB">
        <w:rPr>
          <w:rFonts w:ascii="Sakkal Majalla" w:hAnsi="Sakkal Majalla" w:cs="Sakkal Majalla"/>
          <w:b/>
          <w:bCs/>
          <w:color w:val="000000" w:themeColor="text1"/>
          <w:sz w:val="28"/>
          <w:szCs w:val="28"/>
          <w:shd w:val="clear" w:color="auto" w:fill="FFFFFF"/>
        </w:rPr>
        <w:t xml:space="preserve">, </w:t>
      </w:r>
      <w:r w:rsidRPr="00CE50EB">
        <w:rPr>
          <w:rFonts w:ascii="Sakkal Majalla" w:hAnsi="Sakkal Majalla" w:cs="Sakkal Majalla"/>
          <w:color w:val="000000" w:themeColor="text1"/>
          <w:sz w:val="28"/>
          <w:szCs w:val="28"/>
          <w:shd w:val="clear" w:color="auto" w:fill="FFFFFF"/>
        </w:rPr>
        <w:t>JORF n°0046 du 23 février 2017.texte n° 18.</w:t>
      </w:r>
    </w:p>
    <w:p w:rsidR="004C61A7" w:rsidRPr="00CE50EB" w:rsidRDefault="004C61A7" w:rsidP="004C61A7">
      <w:pPr>
        <w:pStyle w:val="Paragraphedeliste"/>
        <w:numPr>
          <w:ilvl w:val="0"/>
          <w:numId w:val="9"/>
        </w:numPr>
        <w:tabs>
          <w:tab w:val="right" w:pos="232"/>
        </w:tabs>
        <w:spacing w:after="0"/>
        <w:ind w:left="0" w:hanging="284"/>
        <w:jc w:val="both"/>
        <w:rPr>
          <w:rStyle w:val="apple-converted-space"/>
          <w:rFonts w:ascii="Sakkal Majalla" w:hAnsi="Sakkal Majalla" w:cs="Sakkal Majalla"/>
          <w:color w:val="000000" w:themeColor="text1"/>
          <w:sz w:val="28"/>
          <w:szCs w:val="28"/>
        </w:rPr>
      </w:pPr>
      <w:r w:rsidRPr="00CE50EB">
        <w:rPr>
          <w:rStyle w:val="lev"/>
          <w:rFonts w:ascii="Sakkal Majalla" w:hAnsi="Sakkal Majalla" w:cs="Sakkal Majalla"/>
          <w:b w:val="0"/>
          <w:bCs w:val="0"/>
          <w:color w:val="000000" w:themeColor="text1"/>
          <w:sz w:val="28"/>
          <w:szCs w:val="28"/>
          <w:shd w:val="clear" w:color="auto" w:fill="FFFFFF"/>
        </w:rPr>
        <w:t>Décret n°2017-770 du</w:t>
      </w:r>
      <w:r w:rsidRPr="00CE50EB">
        <w:rPr>
          <w:rStyle w:val="apple-converted-space"/>
          <w:rFonts w:ascii="Sakkal Majalla" w:hAnsi="Sakkal Majalla" w:cs="Sakkal Majalla"/>
          <w:b/>
          <w:bCs/>
          <w:color w:val="000000" w:themeColor="text1"/>
          <w:sz w:val="28"/>
          <w:szCs w:val="28"/>
          <w:shd w:val="clear" w:color="auto" w:fill="FFFFFF"/>
        </w:rPr>
        <w:t> </w:t>
      </w:r>
      <w:r w:rsidRPr="00CE50EB">
        <w:rPr>
          <w:rStyle w:val="lev"/>
          <w:rFonts w:ascii="Sakkal Majalla" w:hAnsi="Sakkal Majalla" w:cs="Sakkal Majalla"/>
          <w:b w:val="0"/>
          <w:bCs w:val="0"/>
          <w:color w:val="000000" w:themeColor="text1"/>
          <w:sz w:val="28"/>
          <w:szCs w:val="28"/>
          <w:shd w:val="clear" w:color="auto" w:fill="FFFFFF"/>
        </w:rPr>
        <w:t>4 mai 2017</w:t>
      </w:r>
      <w:r w:rsidRPr="00CE50EB">
        <w:rPr>
          <w:rStyle w:val="apple-converted-space"/>
          <w:rFonts w:ascii="Sakkal Majalla" w:hAnsi="Sakkal Majalla" w:cs="Sakkal Majalla"/>
          <w:b/>
          <w:bCs/>
          <w:color w:val="000000" w:themeColor="text1"/>
          <w:sz w:val="28"/>
          <w:szCs w:val="28"/>
          <w:shd w:val="clear" w:color="auto" w:fill="FFFFFF"/>
        </w:rPr>
        <w:t> </w:t>
      </w:r>
      <w:r w:rsidRPr="00CE50EB">
        <w:rPr>
          <w:rStyle w:val="lev"/>
          <w:rFonts w:ascii="Sakkal Majalla" w:hAnsi="Sakkal Majalla" w:cs="Sakkal Majalla"/>
          <w:b w:val="0"/>
          <w:bCs w:val="0"/>
          <w:color w:val="000000" w:themeColor="text1"/>
          <w:sz w:val="28"/>
          <w:szCs w:val="28"/>
          <w:shd w:val="clear" w:color="auto" w:fill="FFFFFF"/>
        </w:rPr>
        <w:t>portant obligation pour les notaires d'effectuer par voie électronique leurs dépôts de documents auprès des services chargés de la publicité foncière</w:t>
      </w:r>
      <w:r w:rsidRPr="00CE50EB">
        <w:rPr>
          <w:rStyle w:val="apple-converted-space"/>
          <w:rFonts w:ascii="Sakkal Majalla" w:hAnsi="Sakkal Majalla" w:cs="Sakkal Majalla"/>
          <w:b/>
          <w:bCs/>
          <w:color w:val="000000" w:themeColor="text1"/>
          <w:sz w:val="28"/>
          <w:szCs w:val="28"/>
          <w:shd w:val="clear" w:color="auto" w:fill="FFFFFF"/>
        </w:rPr>
        <w:t> </w:t>
      </w:r>
      <w:r w:rsidRPr="00CE50EB">
        <w:rPr>
          <w:rFonts w:ascii="Sakkal Majalla" w:hAnsi="Sakkal Majalla" w:cs="Sakkal Majalla"/>
          <w:color w:val="000000" w:themeColor="text1"/>
          <w:sz w:val="28"/>
          <w:szCs w:val="28"/>
          <w:shd w:val="clear" w:color="auto" w:fill="FFFFFF"/>
        </w:rPr>
        <w:t>JOR n°0107 du 6 mai 2017</w:t>
      </w:r>
      <w:r w:rsidRPr="00CE50EB">
        <w:rPr>
          <w:rStyle w:val="apple-converted-space"/>
          <w:rFonts w:ascii="Sakkal Majalla" w:hAnsi="Sakkal Majalla" w:cs="Sakkal Majalla"/>
          <w:color w:val="000000" w:themeColor="text1"/>
          <w:sz w:val="28"/>
          <w:szCs w:val="28"/>
          <w:shd w:val="clear" w:color="auto" w:fill="FFFFFF"/>
        </w:rPr>
        <w:t> .</w:t>
      </w:r>
      <w:r w:rsidRPr="00CE50EB">
        <w:rPr>
          <w:rFonts w:ascii="Sakkal Majalla" w:hAnsi="Sakkal Majalla" w:cs="Sakkal Majalla"/>
          <w:color w:val="000000" w:themeColor="text1"/>
          <w:sz w:val="28"/>
          <w:szCs w:val="28"/>
          <w:shd w:val="clear" w:color="auto" w:fill="FFFFFF"/>
        </w:rPr>
        <w:t>texte n°23</w:t>
      </w:r>
      <w:r w:rsidRPr="00CE50EB">
        <w:rPr>
          <w:rStyle w:val="apple-converted-space"/>
          <w:rFonts w:ascii="Sakkal Majalla" w:hAnsi="Sakkal Majalla" w:cs="Sakkal Majalla"/>
          <w:color w:val="000000" w:themeColor="text1"/>
          <w:sz w:val="28"/>
          <w:szCs w:val="28"/>
          <w:shd w:val="clear" w:color="auto" w:fill="FFFFFF"/>
        </w:rPr>
        <w:t> .</w:t>
      </w:r>
    </w:p>
    <w:p w:rsidR="004C61A7" w:rsidRPr="00CE50EB" w:rsidRDefault="004C61A7" w:rsidP="004C61A7">
      <w:pPr>
        <w:pStyle w:val="Paragraphedeliste"/>
        <w:numPr>
          <w:ilvl w:val="0"/>
          <w:numId w:val="14"/>
        </w:numPr>
        <w:tabs>
          <w:tab w:val="left" w:pos="142"/>
          <w:tab w:val="left" w:pos="284"/>
        </w:tabs>
        <w:spacing w:before="240" w:after="0"/>
        <w:rPr>
          <w:rFonts w:ascii="Sakkal Majalla" w:hAnsi="Sakkal Majalla" w:cs="Sakkal Majalla"/>
          <w:b/>
          <w:bCs/>
          <w:color w:val="000000" w:themeColor="text1"/>
          <w:sz w:val="28"/>
          <w:szCs w:val="28"/>
          <w:u w:val="single"/>
          <w:lang w:val="en-US"/>
        </w:rPr>
      </w:pPr>
      <w:r w:rsidRPr="00CE50EB">
        <w:rPr>
          <w:rFonts w:ascii="Sakkal Majalla" w:hAnsi="Sakkal Majalla" w:cs="Sakkal Majalla"/>
          <w:b/>
          <w:bCs/>
          <w:color w:val="000000" w:themeColor="text1"/>
          <w:sz w:val="28"/>
          <w:szCs w:val="28"/>
          <w:u w:val="single"/>
          <w:shd w:val="clear" w:color="auto" w:fill="FFFFFF"/>
        </w:rPr>
        <w:t>Arrêtés:</w:t>
      </w:r>
    </w:p>
    <w:p w:rsidR="004C61A7" w:rsidRPr="00CE50EB" w:rsidRDefault="004C61A7" w:rsidP="004C61A7">
      <w:pPr>
        <w:pStyle w:val="Paragraphedeliste"/>
        <w:numPr>
          <w:ilvl w:val="0"/>
          <w:numId w:val="12"/>
        </w:numPr>
        <w:tabs>
          <w:tab w:val="right" w:pos="0"/>
        </w:tabs>
        <w:spacing w:after="0"/>
        <w:ind w:left="0" w:hanging="284"/>
        <w:jc w:val="both"/>
        <w:rPr>
          <w:rFonts w:ascii="Sakkal Majalla" w:hAnsi="Sakkal Majalla" w:cs="Sakkal Majalla"/>
          <w:color w:val="000000" w:themeColor="text1"/>
          <w:sz w:val="28"/>
          <w:szCs w:val="28"/>
        </w:rPr>
      </w:pPr>
      <w:r w:rsidRPr="00CE50EB">
        <w:rPr>
          <w:rStyle w:val="lev"/>
          <w:rFonts w:ascii="Sakkal Majalla" w:hAnsi="Sakkal Majalla" w:cs="Sakkal Majalla"/>
          <w:b w:val="0"/>
          <w:bCs w:val="0"/>
          <w:color w:val="000000" w:themeColor="text1"/>
          <w:sz w:val="28"/>
          <w:szCs w:val="28"/>
          <w:shd w:val="clear" w:color="auto" w:fill="FFFFFF"/>
        </w:rPr>
        <w:t>Arrêté du 11 avril 2005 relatif à la mise en service par la direction générale des finances publiques d'un traitement automatisé d'informations nominatives dénommé " Base nationale des données patrimoniales</w:t>
      </w:r>
      <w:r w:rsidRPr="00CE50EB">
        <w:rPr>
          <w:rStyle w:val="lev"/>
          <w:rFonts w:ascii="Sakkal Majalla" w:hAnsi="Sakkal Majalla" w:cs="Sakkal Majalla"/>
          <w:color w:val="000000" w:themeColor="text1"/>
          <w:sz w:val="28"/>
          <w:szCs w:val="28"/>
          <w:shd w:val="clear" w:color="auto" w:fill="FFFFFF"/>
        </w:rPr>
        <w:t xml:space="preserve"> ", </w:t>
      </w:r>
      <w:r w:rsidRPr="00CE50EB">
        <w:rPr>
          <w:rFonts w:ascii="Sakkal Majalla" w:hAnsi="Sakkal Majalla" w:cs="Sakkal Majalla"/>
          <w:color w:val="000000" w:themeColor="text1"/>
          <w:sz w:val="28"/>
          <w:szCs w:val="28"/>
          <w:shd w:val="clear" w:color="auto" w:fill="FFFFFF"/>
        </w:rPr>
        <w:t>JORF n°104 du 5 mai 2005 page 7852, texte n° 41,</w:t>
      </w:r>
    </w:p>
    <w:p w:rsidR="004C61A7" w:rsidRPr="00CE50EB" w:rsidRDefault="004C61A7" w:rsidP="004C61A7">
      <w:pPr>
        <w:pStyle w:val="Paragraphedeliste"/>
        <w:numPr>
          <w:ilvl w:val="0"/>
          <w:numId w:val="12"/>
        </w:numPr>
        <w:tabs>
          <w:tab w:val="right" w:pos="0"/>
        </w:tabs>
        <w:spacing w:after="0"/>
        <w:ind w:left="0" w:hanging="284"/>
        <w:jc w:val="both"/>
        <w:rPr>
          <w:rFonts w:ascii="Sakkal Majalla" w:hAnsi="Sakkal Majalla" w:cs="Sakkal Majalla"/>
          <w:color w:val="000000" w:themeColor="text1"/>
          <w:sz w:val="28"/>
          <w:szCs w:val="28"/>
        </w:rPr>
      </w:pPr>
      <w:r w:rsidRPr="00CE50EB">
        <w:rPr>
          <w:rStyle w:val="lev"/>
          <w:rFonts w:ascii="Sakkal Majalla" w:hAnsi="Sakkal Majalla" w:cs="Sakkal Majalla"/>
          <w:b w:val="0"/>
          <w:bCs w:val="0"/>
          <w:color w:val="000000" w:themeColor="text1"/>
          <w:sz w:val="28"/>
          <w:szCs w:val="28"/>
          <w:shd w:val="clear" w:color="auto" w:fill="FFFFFF"/>
        </w:rPr>
        <w:t>Arrêté du 28 décembre 2001, relatif à la gestion automatisée de la documentation civile, des actes et des déclarations déposés dans les services chargés de la publicité foncière et de l'enregistrement</w:t>
      </w:r>
      <w:r w:rsidRPr="00CE50EB">
        <w:rPr>
          <w:rStyle w:val="lev"/>
          <w:rFonts w:ascii="Sakkal Majalla" w:hAnsi="Sakkal Majalla" w:cs="Sakkal Majalla"/>
          <w:color w:val="000000" w:themeColor="text1"/>
          <w:sz w:val="28"/>
          <w:szCs w:val="28"/>
          <w:shd w:val="clear" w:color="auto" w:fill="FFFFFF"/>
        </w:rPr>
        <w:t xml:space="preserve">, </w:t>
      </w:r>
      <w:r w:rsidRPr="00CE50EB">
        <w:rPr>
          <w:rFonts w:ascii="Sakkal Majalla" w:hAnsi="Sakkal Majalla" w:cs="Sakkal Majalla"/>
          <w:color w:val="000000" w:themeColor="text1"/>
          <w:sz w:val="28"/>
          <w:szCs w:val="28"/>
          <w:shd w:val="clear" w:color="auto" w:fill="FFFFFF"/>
        </w:rPr>
        <w:t>JORF n°6 du 8 janvier 2002,  page 472, texte n° 12</w:t>
      </w:r>
    </w:p>
    <w:p w:rsidR="004C61A7" w:rsidRPr="00CE50EB" w:rsidRDefault="004C61A7" w:rsidP="004C61A7">
      <w:pPr>
        <w:pStyle w:val="Paragraphedeliste"/>
        <w:numPr>
          <w:ilvl w:val="0"/>
          <w:numId w:val="12"/>
        </w:numPr>
        <w:tabs>
          <w:tab w:val="right" w:pos="0"/>
        </w:tabs>
        <w:spacing w:after="0"/>
        <w:ind w:left="0" w:hanging="284"/>
        <w:jc w:val="both"/>
        <w:rPr>
          <w:rFonts w:ascii="Sakkal Majalla" w:hAnsi="Sakkal Majalla" w:cs="Sakkal Majalla"/>
          <w:color w:val="000000" w:themeColor="text1"/>
          <w:sz w:val="28"/>
          <w:szCs w:val="28"/>
        </w:rPr>
      </w:pPr>
      <w:r w:rsidRPr="00CE50EB">
        <w:rPr>
          <w:rStyle w:val="lev"/>
          <w:rFonts w:ascii="Sakkal Majalla" w:hAnsi="Sakkal Majalla" w:cs="Sakkal Majalla"/>
          <w:b w:val="0"/>
          <w:bCs w:val="0"/>
          <w:color w:val="000000" w:themeColor="text1"/>
          <w:sz w:val="28"/>
          <w:szCs w:val="28"/>
          <w:shd w:val="clear" w:color="auto" w:fill="FFFFFF"/>
        </w:rPr>
        <w:t xml:space="preserve">Arrêté du 22 mai 2006 relatif à la mise en service par la direction générale des finances publiques d'un traitement automatisé de données personnelles dénommé « </w:t>
      </w:r>
      <w:proofErr w:type="spellStart"/>
      <w:r w:rsidRPr="00CE50EB">
        <w:rPr>
          <w:rStyle w:val="lev"/>
          <w:rFonts w:ascii="Sakkal Majalla" w:hAnsi="Sakkal Majalla" w:cs="Sakkal Majalla"/>
          <w:b w:val="0"/>
          <w:bCs w:val="0"/>
          <w:color w:val="000000" w:themeColor="text1"/>
          <w:sz w:val="28"/>
          <w:szCs w:val="28"/>
          <w:shd w:val="clear" w:color="auto" w:fill="FFFFFF"/>
        </w:rPr>
        <w:t>Télé@ctes</w:t>
      </w:r>
      <w:proofErr w:type="spellEnd"/>
      <w:r w:rsidRPr="00CE50EB">
        <w:rPr>
          <w:rStyle w:val="lev"/>
          <w:rFonts w:ascii="Sakkal Majalla" w:hAnsi="Sakkal Majalla" w:cs="Sakkal Majalla"/>
          <w:b w:val="0"/>
          <w:bCs w:val="0"/>
          <w:color w:val="000000" w:themeColor="text1"/>
          <w:sz w:val="28"/>
          <w:szCs w:val="28"/>
          <w:shd w:val="clear" w:color="auto" w:fill="FFFFFF"/>
        </w:rPr>
        <w:t xml:space="preserve"> ».</w:t>
      </w:r>
      <w:r w:rsidRPr="00CE50EB">
        <w:rPr>
          <w:rStyle w:val="lev"/>
          <w:rFonts w:ascii="Sakkal Majalla" w:hAnsi="Sakkal Majalla" w:cs="Sakkal Majalla"/>
          <w:color w:val="000000" w:themeColor="text1"/>
          <w:sz w:val="28"/>
          <w:szCs w:val="28"/>
          <w:shd w:val="clear" w:color="auto" w:fill="FFFFFF"/>
        </w:rPr>
        <w:t xml:space="preserve"> </w:t>
      </w:r>
      <w:r w:rsidRPr="00CE50EB">
        <w:rPr>
          <w:rFonts w:ascii="Sakkal Majalla" w:hAnsi="Sakkal Majalla" w:cs="Sakkal Majalla"/>
          <w:color w:val="000000" w:themeColor="text1"/>
          <w:sz w:val="28"/>
          <w:szCs w:val="28"/>
          <w:shd w:val="clear" w:color="auto" w:fill="FFFFFF"/>
        </w:rPr>
        <w:t>JORF n°131 du 8 juin2006,</w:t>
      </w:r>
      <w:r w:rsidRPr="00CE50EB">
        <w:rPr>
          <w:rFonts w:ascii="Sakkal Majalla" w:hAnsi="Sakkal Majalla" w:cs="Sakkal Majalla"/>
          <w:color w:val="000000" w:themeColor="text1"/>
          <w:sz w:val="28"/>
          <w:szCs w:val="28"/>
          <w:shd w:val="clear" w:color="auto" w:fill="FFFFFF"/>
          <w:rtl/>
        </w:rPr>
        <w:t xml:space="preserve"> </w:t>
      </w:r>
      <w:r w:rsidRPr="00CE50EB">
        <w:rPr>
          <w:rFonts w:ascii="Sakkal Majalla" w:hAnsi="Sakkal Majalla" w:cs="Sakkal Majalla"/>
          <w:color w:val="000000" w:themeColor="text1"/>
          <w:sz w:val="28"/>
          <w:szCs w:val="28"/>
          <w:shd w:val="clear" w:color="auto" w:fill="FFFFFF"/>
        </w:rPr>
        <w:t>texte n° 22.</w:t>
      </w:r>
    </w:p>
    <w:p w:rsidR="004C61A7" w:rsidRPr="00CE50EB" w:rsidRDefault="004C61A7" w:rsidP="004C61A7">
      <w:pPr>
        <w:pStyle w:val="Paragraphedeliste"/>
        <w:numPr>
          <w:ilvl w:val="0"/>
          <w:numId w:val="12"/>
        </w:numPr>
        <w:tabs>
          <w:tab w:val="right" w:pos="0"/>
        </w:tabs>
        <w:spacing w:after="0"/>
        <w:ind w:left="0" w:hanging="284"/>
        <w:jc w:val="both"/>
        <w:rPr>
          <w:rFonts w:ascii="Sakkal Majalla" w:hAnsi="Sakkal Majalla" w:cs="Sakkal Majalla"/>
          <w:color w:val="000000" w:themeColor="text1"/>
          <w:sz w:val="28"/>
          <w:szCs w:val="28"/>
        </w:rPr>
      </w:pPr>
      <w:r w:rsidRPr="00CE50EB">
        <w:rPr>
          <w:rStyle w:val="lev"/>
          <w:rFonts w:ascii="Sakkal Majalla" w:hAnsi="Sakkal Majalla" w:cs="Sakkal Majalla"/>
          <w:b w:val="0"/>
          <w:bCs w:val="0"/>
          <w:color w:val="000000" w:themeColor="text1"/>
          <w:sz w:val="28"/>
          <w:szCs w:val="28"/>
          <w:shd w:val="clear" w:color="auto" w:fill="FFFFFF"/>
        </w:rPr>
        <w:t>Arrêté du 31 mai 2017 modifiant l'arrêté du 28 décembre 2001 relatif à la gestion automatisée de la documentation civile des services de publicité foncière,</w:t>
      </w:r>
      <w:r w:rsidRPr="00CE50EB">
        <w:rPr>
          <w:rStyle w:val="lev"/>
          <w:rFonts w:ascii="Sakkal Majalla" w:hAnsi="Sakkal Majalla" w:cs="Sakkal Majalla"/>
          <w:color w:val="000000" w:themeColor="text1"/>
          <w:sz w:val="28"/>
          <w:szCs w:val="28"/>
          <w:shd w:val="clear" w:color="auto" w:fill="FFFFFF"/>
        </w:rPr>
        <w:t xml:space="preserve"> </w:t>
      </w:r>
      <w:r w:rsidRPr="00CE50EB">
        <w:rPr>
          <w:rFonts w:ascii="Sakkal Majalla" w:hAnsi="Sakkal Majalla" w:cs="Sakkal Majalla"/>
          <w:color w:val="000000" w:themeColor="text1"/>
          <w:sz w:val="28"/>
          <w:szCs w:val="28"/>
          <w:shd w:val="clear" w:color="auto" w:fill="FFFFFF"/>
        </w:rPr>
        <w:t>JORF n°0141 du 17 juin 2017</w:t>
      </w:r>
      <w:proofErr w:type="gramStart"/>
      <w:r w:rsidRPr="00CE50EB">
        <w:rPr>
          <w:rFonts w:ascii="Sakkal Majalla" w:hAnsi="Sakkal Majalla" w:cs="Sakkal Majalla"/>
          <w:color w:val="000000" w:themeColor="text1"/>
          <w:sz w:val="28"/>
          <w:szCs w:val="28"/>
          <w:shd w:val="clear" w:color="auto" w:fill="FFFFFF"/>
        </w:rPr>
        <w:t>,texte</w:t>
      </w:r>
      <w:proofErr w:type="gramEnd"/>
      <w:r w:rsidRPr="00CE50EB">
        <w:rPr>
          <w:rFonts w:ascii="Sakkal Majalla" w:hAnsi="Sakkal Majalla" w:cs="Sakkal Majalla"/>
          <w:color w:val="000000" w:themeColor="text1"/>
          <w:sz w:val="28"/>
          <w:szCs w:val="28"/>
          <w:shd w:val="clear" w:color="auto" w:fill="FFFFFF"/>
        </w:rPr>
        <w:t xml:space="preserve"> n° 29.</w:t>
      </w:r>
    </w:p>
    <w:p w:rsidR="004C61A7" w:rsidRPr="00CE50EB" w:rsidRDefault="004C61A7" w:rsidP="004C61A7">
      <w:pPr>
        <w:pStyle w:val="Paragraphedeliste"/>
        <w:numPr>
          <w:ilvl w:val="0"/>
          <w:numId w:val="12"/>
        </w:numPr>
        <w:tabs>
          <w:tab w:val="right" w:pos="0"/>
        </w:tabs>
        <w:spacing w:after="0"/>
        <w:ind w:left="0" w:hanging="284"/>
        <w:jc w:val="both"/>
        <w:rPr>
          <w:rFonts w:ascii="Sakkal Majalla" w:hAnsi="Sakkal Majalla" w:cs="Sakkal Majalla"/>
          <w:color w:val="000000" w:themeColor="text1"/>
          <w:sz w:val="28"/>
          <w:szCs w:val="28"/>
        </w:rPr>
      </w:pPr>
      <w:r w:rsidRPr="00CE50EB">
        <w:rPr>
          <w:rStyle w:val="lev"/>
          <w:rFonts w:ascii="Sakkal Majalla" w:hAnsi="Sakkal Majalla" w:cs="Sakkal Majalla"/>
          <w:b w:val="0"/>
          <w:bCs w:val="0"/>
          <w:color w:val="000000" w:themeColor="text1"/>
          <w:sz w:val="28"/>
          <w:szCs w:val="28"/>
          <w:shd w:val="clear" w:color="auto" w:fill="FFFFFF"/>
        </w:rPr>
        <w:t>Arrêté du 14 avril 2017 portant réorganisation de postes comptables des services déconcentrés de la direction générale des finances publiques</w:t>
      </w:r>
      <w:r w:rsidRPr="00CE50EB">
        <w:rPr>
          <w:rFonts w:ascii="Sakkal Majalla" w:hAnsi="Sakkal Majalla" w:cs="Sakkal Majalla"/>
          <w:b/>
          <w:bCs/>
          <w:color w:val="000000" w:themeColor="text1"/>
          <w:sz w:val="28"/>
          <w:szCs w:val="28"/>
          <w:shd w:val="clear" w:color="auto" w:fill="FFFFFF"/>
        </w:rPr>
        <w:t xml:space="preserve">, </w:t>
      </w:r>
      <w:r w:rsidRPr="00CE50EB">
        <w:rPr>
          <w:rFonts w:ascii="Sakkal Majalla" w:hAnsi="Sakkal Majalla" w:cs="Sakkal Majalla"/>
          <w:color w:val="000000" w:themeColor="text1"/>
          <w:sz w:val="28"/>
          <w:szCs w:val="28"/>
          <w:shd w:val="clear" w:color="auto" w:fill="FFFFFF"/>
        </w:rPr>
        <w:t>JORF n°0097 du 25 avril 2017.texte n° 11.</w:t>
      </w:r>
    </w:p>
    <w:p w:rsidR="004C61A7" w:rsidRPr="00CE50EB" w:rsidRDefault="004C61A7" w:rsidP="004C61A7">
      <w:pPr>
        <w:pStyle w:val="Paragraphedeliste"/>
        <w:numPr>
          <w:ilvl w:val="0"/>
          <w:numId w:val="12"/>
        </w:numPr>
        <w:tabs>
          <w:tab w:val="right" w:pos="0"/>
        </w:tabs>
        <w:spacing w:after="0"/>
        <w:ind w:left="0" w:hanging="284"/>
        <w:jc w:val="both"/>
        <w:rPr>
          <w:rFonts w:ascii="Sakkal Majalla" w:hAnsi="Sakkal Majalla" w:cs="Sakkal Majalla"/>
          <w:color w:val="000000" w:themeColor="text1"/>
          <w:sz w:val="28"/>
          <w:szCs w:val="28"/>
        </w:rPr>
      </w:pPr>
      <w:r w:rsidRPr="00CE50EB">
        <w:rPr>
          <w:rStyle w:val="lev"/>
          <w:rFonts w:ascii="Sakkal Majalla" w:hAnsi="Sakkal Majalla" w:cs="Sakkal Majalla"/>
          <w:b w:val="0"/>
          <w:bCs w:val="0"/>
          <w:color w:val="000000" w:themeColor="text1"/>
          <w:sz w:val="28"/>
          <w:szCs w:val="28"/>
          <w:shd w:val="clear" w:color="auto" w:fill="FFFFFF"/>
        </w:rPr>
        <w:t>Arrêté du 2 juin 2017 définissant le champ d'application de l'obligation faite aux notaires d'effectuer par voie électronique leurs dépôts de documents auprès des services chargés de la publicité foncière </w:t>
      </w:r>
      <w:r w:rsidRPr="00CE50EB">
        <w:rPr>
          <w:rFonts w:ascii="Sakkal Majalla" w:hAnsi="Sakkal Majalla" w:cs="Sakkal Majalla"/>
          <w:b/>
          <w:bCs/>
          <w:color w:val="000000" w:themeColor="text1"/>
          <w:sz w:val="28"/>
          <w:szCs w:val="28"/>
          <w:shd w:val="clear" w:color="auto" w:fill="FFFFFF"/>
        </w:rPr>
        <w:t xml:space="preserve">,  </w:t>
      </w:r>
      <w:r w:rsidRPr="00CE50EB">
        <w:rPr>
          <w:rFonts w:ascii="Sakkal Majalla" w:hAnsi="Sakkal Majalla" w:cs="Sakkal Majalla"/>
          <w:color w:val="000000" w:themeColor="text1"/>
          <w:sz w:val="28"/>
          <w:szCs w:val="28"/>
          <w:shd w:val="clear" w:color="auto" w:fill="FFFFFF"/>
        </w:rPr>
        <w:t>JORF,  n°0137 du 13 juin 2017, texte n° 14</w:t>
      </w:r>
      <w:r w:rsidRPr="00CE50EB">
        <w:rPr>
          <w:rFonts w:ascii="Sakkal Majalla" w:hAnsi="Sakkal Majalla" w:cs="Sakkal Majalla"/>
          <w:color w:val="000000" w:themeColor="text1"/>
          <w:sz w:val="28"/>
          <w:szCs w:val="28"/>
          <w:shd w:val="clear" w:color="auto" w:fill="FFFFFF"/>
          <w:rtl/>
        </w:rPr>
        <w:t>.</w:t>
      </w:r>
    </w:p>
    <w:p w:rsidR="004C61A7" w:rsidRPr="00CE50EB" w:rsidRDefault="004C61A7" w:rsidP="004C61A7">
      <w:pPr>
        <w:pStyle w:val="Paragraphedeliste"/>
        <w:numPr>
          <w:ilvl w:val="0"/>
          <w:numId w:val="12"/>
        </w:numPr>
        <w:tabs>
          <w:tab w:val="right" w:pos="0"/>
        </w:tabs>
        <w:spacing w:after="0"/>
        <w:ind w:left="0" w:hanging="284"/>
        <w:jc w:val="both"/>
        <w:rPr>
          <w:rFonts w:ascii="Sakkal Majalla" w:hAnsi="Sakkal Majalla" w:cs="Sakkal Majalla"/>
          <w:color w:val="000000" w:themeColor="text1"/>
          <w:sz w:val="28"/>
          <w:szCs w:val="28"/>
        </w:rPr>
      </w:pPr>
      <w:r w:rsidRPr="00CE50EB">
        <w:rPr>
          <w:rStyle w:val="lev"/>
          <w:rFonts w:ascii="Sakkal Majalla" w:hAnsi="Sakkal Majalla" w:cs="Sakkal Majalla"/>
          <w:b w:val="0"/>
          <w:bCs w:val="0"/>
          <w:color w:val="000000" w:themeColor="text1"/>
          <w:sz w:val="28"/>
          <w:szCs w:val="28"/>
          <w:shd w:val="clear" w:color="auto" w:fill="FFFFFF"/>
        </w:rPr>
        <w:t>Arrêté du 27 juin 2017 portant création d'un traitement automatisé de données à caractère personnel dénommé Accès des notaires au fichier immobilier</w:t>
      </w:r>
      <w:r w:rsidRPr="00CE50EB">
        <w:rPr>
          <w:rFonts w:ascii="Sakkal Majalla" w:hAnsi="Sakkal Majalla" w:cs="Sakkal Majalla"/>
          <w:color w:val="000000" w:themeColor="text1"/>
          <w:sz w:val="28"/>
          <w:szCs w:val="28"/>
          <w:shd w:val="clear" w:color="auto" w:fill="FFFFFF"/>
        </w:rPr>
        <w:t>, JORF n°0163 du 13 juillet 2017.texte n° 27.</w:t>
      </w:r>
    </w:p>
    <w:p w:rsidR="004C61A7" w:rsidRPr="00CE50EB" w:rsidRDefault="004C61A7" w:rsidP="004C61A7">
      <w:pPr>
        <w:bidi/>
        <w:ind w:firstLine="567"/>
        <w:jc w:val="both"/>
        <w:rPr>
          <w:rFonts w:ascii="Sakkal Majalla" w:hAnsi="Sakkal Majalla" w:cs="Sakkal Majalla"/>
          <w:b/>
          <w:bCs/>
          <w:color w:val="000000" w:themeColor="text1"/>
          <w:sz w:val="28"/>
          <w:szCs w:val="28"/>
          <w:shd w:val="clear" w:color="auto" w:fill="FFFFFF"/>
          <w:rtl/>
        </w:rPr>
      </w:pPr>
    </w:p>
    <w:sectPr w:rsidR="004C61A7" w:rsidRPr="00CE50EB" w:rsidSect="0060129C">
      <w:footerReference w:type="default" r:id="rId10"/>
      <w:pgSz w:w="11906" w:h="16838"/>
      <w:pgMar w:top="1417" w:right="1417" w:bottom="1417" w:left="1417" w:header="708" w:footer="708" w:gutter="0"/>
      <w:pgBorders w:offsetFrom="page">
        <w:top w:val="flowersTiny" w:sz="14" w:space="24" w:color="auto"/>
        <w:left w:val="flowersTiny" w:sz="14" w:space="24" w:color="auto"/>
        <w:bottom w:val="flowersTiny" w:sz="14" w:space="24" w:color="auto"/>
        <w:right w:val="flowersTiny" w:sz="14" w:space="24" w:color="auto"/>
      </w:pgBorders>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44E06" w:rsidRDefault="00F44E06" w:rsidP="00C70788">
      <w:pPr>
        <w:spacing w:after="0" w:line="240" w:lineRule="auto"/>
      </w:pPr>
      <w:r>
        <w:separator/>
      </w:r>
    </w:p>
  </w:endnote>
  <w:endnote w:type="continuationSeparator" w:id="0">
    <w:p w:rsidR="00F44E06" w:rsidRDefault="00F44E06" w:rsidP="00C7078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plified Arabic">
    <w:panose1 w:val="02020603050405020304"/>
    <w:charset w:val="00"/>
    <w:family w:val="roman"/>
    <w:pitch w:val="variable"/>
    <w:sig w:usb0="00002003" w:usb1="00000000" w:usb2="00000000" w:usb3="00000000" w:csb0="00000041"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Baskerville Old Face">
    <w:panose1 w:val="02020602080505020303"/>
    <w:charset w:val="00"/>
    <w:family w:val="roman"/>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Sakkal Majalla">
    <w:panose1 w:val="02000000000000000000"/>
    <w:charset w:val="00"/>
    <w:family w:val="auto"/>
    <w:pitch w:val="variable"/>
    <w:sig w:usb0="A000207F" w:usb1="C000204B" w:usb2="00000008" w:usb3="00000000" w:csb0="000000D3"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91985654"/>
      <w:docPartObj>
        <w:docPartGallery w:val="Page Numbers (Bottom of Page)"/>
        <w:docPartUnique/>
      </w:docPartObj>
    </w:sdtPr>
    <w:sdtContent>
      <w:p w:rsidR="002B1603" w:rsidRDefault="001F4C66">
        <w:pPr>
          <w:pStyle w:val="Pieddepage"/>
          <w:jc w:val="center"/>
        </w:pPr>
        <w:fldSimple w:instr=" PAGE   \* MERGEFORMAT ">
          <w:r w:rsidR="00CE50EB">
            <w:rPr>
              <w:noProof/>
            </w:rPr>
            <w:t>3</w:t>
          </w:r>
        </w:fldSimple>
      </w:p>
    </w:sdtContent>
  </w:sdt>
  <w:p w:rsidR="002B1603" w:rsidRDefault="002B1603">
    <w:pPr>
      <w:pStyle w:val="Pieddepag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44E06" w:rsidRDefault="00F44E06" w:rsidP="00C70788">
      <w:pPr>
        <w:spacing w:after="0" w:line="240" w:lineRule="auto"/>
      </w:pPr>
      <w:r>
        <w:separator/>
      </w:r>
    </w:p>
  </w:footnote>
  <w:footnote w:type="continuationSeparator" w:id="0">
    <w:p w:rsidR="00F44E06" w:rsidRDefault="00F44E06" w:rsidP="00C70788">
      <w:pPr>
        <w:spacing w:after="0" w:line="240" w:lineRule="auto"/>
      </w:pPr>
      <w:r>
        <w:continuationSeparator/>
      </w:r>
    </w:p>
  </w:footnote>
  <w:footnote w:id="1">
    <w:p w:rsidR="009F3771" w:rsidRPr="00CE50EB" w:rsidRDefault="009F3771" w:rsidP="00BF7E4F">
      <w:pPr>
        <w:pStyle w:val="Notedebasdepage"/>
        <w:bidi/>
        <w:ind w:hanging="335"/>
        <w:jc w:val="both"/>
        <w:rPr>
          <w:rFonts w:ascii="Sakkal Majalla" w:hAnsi="Sakkal Majalla" w:cs="Sakkal Majalla"/>
          <w:sz w:val="24"/>
          <w:szCs w:val="24"/>
        </w:rPr>
      </w:pPr>
      <w:r w:rsidRPr="00CE50EB">
        <w:rPr>
          <w:rStyle w:val="Appelnotedebasdep"/>
          <w:rFonts w:ascii="Sakkal Majalla" w:hAnsi="Sakkal Majalla" w:cs="Sakkal Majalla"/>
          <w:sz w:val="24"/>
          <w:szCs w:val="24"/>
          <w:rtl/>
        </w:rPr>
        <w:t>(</w:t>
      </w:r>
      <w:r w:rsidRPr="00CE50EB">
        <w:rPr>
          <w:rStyle w:val="Appelnotedebasdep"/>
          <w:rFonts w:ascii="Sakkal Majalla" w:hAnsi="Sakkal Majalla" w:cs="Sakkal Majalla"/>
          <w:sz w:val="24"/>
          <w:szCs w:val="24"/>
          <w:rtl/>
        </w:rPr>
        <w:footnoteRef/>
      </w:r>
      <w:proofErr w:type="spellStart"/>
      <w:r w:rsidRPr="00CE50EB">
        <w:rPr>
          <w:rStyle w:val="Appelnotedebasdep"/>
          <w:rFonts w:ascii="Sakkal Majalla" w:hAnsi="Sakkal Majalla" w:cs="Sakkal Majalla"/>
          <w:sz w:val="24"/>
          <w:szCs w:val="24"/>
          <w:rtl/>
        </w:rPr>
        <w:t>)</w:t>
      </w:r>
      <w:proofErr w:type="spellEnd"/>
      <w:r w:rsidRPr="00CE50EB">
        <w:rPr>
          <w:rFonts w:ascii="Sakkal Majalla" w:hAnsi="Sakkal Majalla" w:cs="Sakkal Majalla"/>
          <w:sz w:val="24"/>
          <w:szCs w:val="24"/>
        </w:rPr>
        <w:t xml:space="preserve"> </w:t>
      </w:r>
      <w:proofErr w:type="spellStart"/>
      <w:r w:rsidRPr="00CE50EB">
        <w:rPr>
          <w:rFonts w:ascii="Sakkal Majalla" w:hAnsi="Sakkal Majalla" w:cs="Sakkal Majalla"/>
          <w:sz w:val="24"/>
          <w:szCs w:val="24"/>
          <w:rtl/>
        </w:rPr>
        <w:t>-</w:t>
      </w:r>
      <w:proofErr w:type="spellEnd"/>
      <w:r w:rsidRPr="00CE50EB">
        <w:rPr>
          <w:rFonts w:ascii="Sakkal Majalla" w:hAnsi="Sakkal Majalla" w:cs="Sakkal Majalla"/>
          <w:sz w:val="24"/>
          <w:szCs w:val="24"/>
          <w:rtl/>
        </w:rPr>
        <w:t xml:space="preserve"> ويس </w:t>
      </w:r>
      <w:proofErr w:type="spellStart"/>
      <w:r w:rsidRPr="00CE50EB">
        <w:rPr>
          <w:rFonts w:ascii="Sakkal Majalla" w:hAnsi="Sakkal Majalla" w:cs="Sakkal Majalla"/>
          <w:sz w:val="24"/>
          <w:szCs w:val="24"/>
          <w:rtl/>
        </w:rPr>
        <w:t>فتحي،</w:t>
      </w:r>
      <w:proofErr w:type="spellEnd"/>
      <w:r w:rsidR="00BF7E4F" w:rsidRPr="00CE50EB">
        <w:rPr>
          <w:rFonts w:ascii="Sakkal Majalla" w:hAnsi="Sakkal Majalla" w:cs="Sakkal Majalla"/>
          <w:color w:val="0A0A0A"/>
          <w:sz w:val="24"/>
          <w:szCs w:val="24"/>
          <w:rtl/>
        </w:rPr>
        <w:t xml:space="preserve"> الشهر العقاري في القانون الجزائري والقوانين المقارنة. دار </w:t>
      </w:r>
      <w:proofErr w:type="spellStart"/>
      <w:r w:rsidR="00BF7E4F" w:rsidRPr="00CE50EB">
        <w:rPr>
          <w:rFonts w:ascii="Sakkal Majalla" w:hAnsi="Sakkal Majalla" w:cs="Sakkal Majalla"/>
          <w:color w:val="0A0A0A"/>
          <w:sz w:val="24"/>
          <w:szCs w:val="24"/>
          <w:rtl/>
        </w:rPr>
        <w:t>هومة،</w:t>
      </w:r>
      <w:proofErr w:type="spellEnd"/>
      <w:r w:rsidR="00BF7E4F" w:rsidRPr="00CE50EB">
        <w:rPr>
          <w:rFonts w:ascii="Sakkal Majalla" w:hAnsi="Sakkal Majalla" w:cs="Sakkal Majalla"/>
          <w:color w:val="0A0A0A"/>
          <w:sz w:val="24"/>
          <w:szCs w:val="24"/>
          <w:rtl/>
        </w:rPr>
        <w:t xml:space="preserve"> </w:t>
      </w:r>
      <w:proofErr w:type="spellStart"/>
      <w:r w:rsidR="00BF7E4F" w:rsidRPr="00CE50EB">
        <w:rPr>
          <w:rFonts w:ascii="Sakkal Majalla" w:hAnsi="Sakkal Majalla" w:cs="Sakkal Majalla"/>
          <w:color w:val="0A0A0A"/>
          <w:sz w:val="24"/>
          <w:szCs w:val="24"/>
          <w:rtl/>
        </w:rPr>
        <w:t>ط2،</w:t>
      </w:r>
      <w:proofErr w:type="spellEnd"/>
      <w:r w:rsidR="00BF7E4F" w:rsidRPr="00CE50EB">
        <w:rPr>
          <w:rFonts w:ascii="Sakkal Majalla" w:hAnsi="Sakkal Majalla" w:cs="Sakkal Majalla"/>
          <w:color w:val="0A0A0A"/>
          <w:sz w:val="24"/>
          <w:szCs w:val="24"/>
          <w:rtl/>
        </w:rPr>
        <w:t xml:space="preserve"> 2015.</w:t>
      </w:r>
      <w:r w:rsidRPr="00CE50EB">
        <w:rPr>
          <w:rFonts w:ascii="Sakkal Majalla" w:hAnsi="Sakkal Majalla" w:cs="Sakkal Majalla"/>
          <w:sz w:val="24"/>
          <w:szCs w:val="24"/>
          <w:rtl/>
        </w:rPr>
        <w:t xml:space="preserve"> ص 88.</w:t>
      </w:r>
    </w:p>
  </w:footnote>
  <w:footnote w:id="2">
    <w:p w:rsidR="009F3771" w:rsidRPr="00CE50EB" w:rsidRDefault="009F3771" w:rsidP="009F3771">
      <w:pPr>
        <w:pStyle w:val="Notedebasdepage"/>
        <w:ind w:hanging="335"/>
        <w:jc w:val="both"/>
        <w:rPr>
          <w:rFonts w:ascii="Sakkal Majalla" w:hAnsi="Sakkal Majalla" w:cs="Sakkal Majalla"/>
          <w:shd w:val="clear" w:color="auto" w:fill="FFFFFF"/>
          <w:rtl/>
        </w:rPr>
      </w:pPr>
      <w:r w:rsidRPr="00CE50EB">
        <w:rPr>
          <w:rStyle w:val="Appelnotedebasdep"/>
          <w:rFonts w:ascii="Sakkal Majalla" w:hAnsi="Sakkal Majalla" w:cs="Sakkal Majalla"/>
          <w:rtl/>
        </w:rPr>
        <w:t>(</w:t>
      </w:r>
      <w:r w:rsidRPr="00CE50EB">
        <w:rPr>
          <w:rStyle w:val="Appelnotedebasdep"/>
          <w:rFonts w:ascii="Sakkal Majalla" w:hAnsi="Sakkal Majalla" w:cs="Sakkal Majalla"/>
          <w:rtl/>
        </w:rPr>
        <w:footnoteRef/>
      </w:r>
      <w:proofErr w:type="spellStart"/>
      <w:r w:rsidRPr="00CE50EB">
        <w:rPr>
          <w:rStyle w:val="Appelnotedebasdep"/>
          <w:rFonts w:ascii="Sakkal Majalla" w:hAnsi="Sakkal Majalla" w:cs="Sakkal Majalla"/>
          <w:rtl/>
        </w:rPr>
        <w:t>)</w:t>
      </w:r>
      <w:proofErr w:type="spellEnd"/>
      <w:r w:rsidRPr="00CE50EB">
        <w:rPr>
          <w:rFonts w:ascii="Sakkal Majalla" w:hAnsi="Sakkal Majalla" w:cs="Sakkal Majalla"/>
          <w:rtl/>
        </w:rPr>
        <w:t xml:space="preserve"> </w:t>
      </w:r>
      <w:r w:rsidRPr="00CE50EB">
        <w:rPr>
          <w:rFonts w:ascii="Sakkal Majalla" w:hAnsi="Sakkal Majalla" w:cs="Sakkal Majalla"/>
        </w:rPr>
        <w:t>-</w:t>
      </w:r>
      <w:r w:rsidRPr="00CE50EB">
        <w:rPr>
          <w:rStyle w:val="lev"/>
          <w:rFonts w:ascii="Sakkal Majalla" w:hAnsi="Sakkal Majalla" w:cs="Sakkal Majalla"/>
          <w:b w:val="0"/>
          <w:bCs w:val="0"/>
          <w:shd w:val="clear" w:color="auto" w:fill="FFFFFF"/>
        </w:rPr>
        <w:t>Décret n</w:t>
      </w:r>
      <w:r w:rsidRPr="00CE50EB">
        <w:rPr>
          <w:rStyle w:val="lev"/>
          <w:rFonts w:ascii="Sakkal Majalla" w:hAnsi="Sakkal Majalla" w:cs="Sakkal Majalla"/>
          <w:b w:val="0"/>
          <w:bCs w:val="0"/>
          <w:shd w:val="clear" w:color="auto" w:fill="FFFFFF"/>
          <w:vertAlign w:val="superscript"/>
        </w:rPr>
        <w:t>o</w:t>
      </w:r>
      <w:r w:rsidRPr="00CE50EB">
        <w:rPr>
          <w:rStyle w:val="lev"/>
          <w:rFonts w:ascii="Sakkal Majalla" w:hAnsi="Sakkal Majalla" w:cs="Sakkal Majalla"/>
          <w:b w:val="0"/>
          <w:bCs w:val="0"/>
          <w:shd w:val="clear" w:color="auto" w:fill="FFFFFF"/>
        </w:rPr>
        <w:t xml:space="preserve"> 98-516 du 23 juin 1998, modifiant le décret no 55-22 du 4 janvier 1955 portant réforme de la publicité foncière</w:t>
      </w:r>
      <w:r w:rsidRPr="00CE50EB">
        <w:rPr>
          <w:rFonts w:ascii="Sakkal Majalla" w:hAnsi="Sakkal Majalla" w:cs="Sakkal Majalla"/>
          <w:shd w:val="clear" w:color="auto" w:fill="FFFFFF"/>
        </w:rPr>
        <w:t>, JORF n°145 du 25 juin 1998 page 9673.</w:t>
      </w:r>
    </w:p>
  </w:footnote>
  <w:footnote w:id="3">
    <w:p w:rsidR="009F3771" w:rsidRPr="00CE50EB" w:rsidRDefault="009F3771" w:rsidP="009F3771">
      <w:pPr>
        <w:pStyle w:val="Notedebasdepage"/>
        <w:ind w:hanging="335"/>
        <w:jc w:val="both"/>
        <w:rPr>
          <w:rFonts w:ascii="Sakkal Majalla" w:hAnsi="Sakkal Majalla" w:cs="Sakkal Majalla"/>
          <w:rtl/>
        </w:rPr>
      </w:pPr>
      <w:r w:rsidRPr="00CE50EB">
        <w:rPr>
          <w:rStyle w:val="Appelnotedebasdep"/>
          <w:rFonts w:ascii="Sakkal Majalla" w:hAnsi="Sakkal Majalla" w:cs="Sakkal Majalla"/>
          <w:rtl/>
        </w:rPr>
        <w:t>(</w:t>
      </w:r>
      <w:r w:rsidRPr="00CE50EB">
        <w:rPr>
          <w:rStyle w:val="Appelnotedebasdep"/>
          <w:rFonts w:ascii="Sakkal Majalla" w:hAnsi="Sakkal Majalla" w:cs="Sakkal Majalla"/>
          <w:rtl/>
        </w:rPr>
        <w:footnoteRef/>
      </w:r>
      <w:proofErr w:type="spellStart"/>
      <w:r w:rsidRPr="00CE50EB">
        <w:rPr>
          <w:rStyle w:val="Appelnotedebasdep"/>
          <w:rFonts w:ascii="Sakkal Majalla" w:hAnsi="Sakkal Majalla" w:cs="Sakkal Majalla"/>
          <w:rtl/>
        </w:rPr>
        <w:t>)</w:t>
      </w:r>
      <w:proofErr w:type="spellEnd"/>
      <w:r w:rsidRPr="00CE50EB">
        <w:rPr>
          <w:rFonts w:ascii="Sakkal Majalla" w:hAnsi="Sakkal Majalla" w:cs="Sakkal Majalla"/>
          <w:rtl/>
        </w:rPr>
        <w:t xml:space="preserve"> </w:t>
      </w:r>
      <w:r w:rsidRPr="00CE50EB">
        <w:rPr>
          <w:rFonts w:ascii="Sakkal Majalla" w:hAnsi="Sakkal Majalla" w:cs="Sakkal Majalla"/>
        </w:rPr>
        <w:t>– Art 8-1/</w:t>
      </w:r>
      <w:r w:rsidRPr="00CE50EB">
        <w:rPr>
          <w:rFonts w:ascii="Sakkal Majalla" w:hAnsi="Sakkal Majalla" w:cs="Sakkal Majalla"/>
          <w:vertAlign w:val="superscript"/>
        </w:rPr>
        <w:t xml:space="preserve">03 </w:t>
      </w:r>
      <w:r w:rsidRPr="00CE50EB">
        <w:rPr>
          <w:rFonts w:ascii="Sakkal Majalla" w:hAnsi="Sakkal Majalla" w:cs="Sakkal Majalla"/>
        </w:rPr>
        <w:t>.Décret n</w:t>
      </w:r>
      <w:r w:rsidRPr="00CE50EB">
        <w:rPr>
          <w:rFonts w:ascii="Sakkal Majalla" w:hAnsi="Sakkal Majalla" w:cs="Sakkal Majalla"/>
          <w:vertAlign w:val="superscript"/>
        </w:rPr>
        <w:t>o</w:t>
      </w:r>
      <w:r w:rsidRPr="00CE50EB">
        <w:rPr>
          <w:rFonts w:ascii="Sakkal Majalla" w:hAnsi="Sakkal Majalla" w:cs="Sakkal Majalla"/>
        </w:rPr>
        <w:t xml:space="preserve"> 55-22</w:t>
      </w:r>
      <w:proofErr w:type="gramStart"/>
      <w:r w:rsidRPr="00CE50EB">
        <w:rPr>
          <w:rFonts w:ascii="Sakkal Majalla" w:hAnsi="Sakkal Majalla" w:cs="Sakkal Majalla"/>
        </w:rPr>
        <w:t>,crée</w:t>
      </w:r>
      <w:proofErr w:type="gramEnd"/>
      <w:r w:rsidRPr="00CE50EB">
        <w:rPr>
          <w:rFonts w:ascii="Sakkal Majalla" w:hAnsi="Sakkal Majalla" w:cs="Sakkal Majalla"/>
        </w:rPr>
        <w:t xml:space="preserve"> par art 4. Décret n</w:t>
      </w:r>
      <w:r w:rsidRPr="00CE50EB">
        <w:rPr>
          <w:rFonts w:ascii="Sakkal Majalla" w:hAnsi="Sakkal Majalla" w:cs="Sakkal Majalla"/>
          <w:vertAlign w:val="superscript"/>
        </w:rPr>
        <w:t xml:space="preserve">o </w:t>
      </w:r>
      <w:r w:rsidRPr="00CE50EB">
        <w:rPr>
          <w:rFonts w:ascii="Sakkal Majalla" w:hAnsi="Sakkal Majalla" w:cs="Sakkal Majalla"/>
        </w:rPr>
        <w:t xml:space="preserve">98-516, </w:t>
      </w:r>
      <w:r w:rsidRPr="00CE50EB">
        <w:rPr>
          <w:rFonts w:ascii="Sakkal Majalla" w:hAnsi="Sakkal Majalla" w:cs="Sakkal Majalla"/>
          <w:shd w:val="clear" w:color="auto" w:fill="FFFFFF"/>
        </w:rPr>
        <w:t>JORF n°145 du 25 juin 1998 page 9673 : « 3. Un arrêté du secrétaire d'Etat au budget fixe la liste des bureaux des hypothèques dont le registre des dépôts est informatisé».</w:t>
      </w:r>
    </w:p>
  </w:footnote>
  <w:footnote w:id="4">
    <w:p w:rsidR="009F3771" w:rsidRPr="00CE50EB" w:rsidRDefault="009F3771" w:rsidP="009F3771">
      <w:pPr>
        <w:pStyle w:val="Notedebasdepage"/>
        <w:ind w:hanging="335"/>
        <w:jc w:val="both"/>
        <w:rPr>
          <w:rFonts w:ascii="Sakkal Majalla" w:hAnsi="Sakkal Majalla" w:cs="Sakkal Majalla"/>
          <w:b/>
          <w:bCs/>
          <w:rtl/>
        </w:rPr>
      </w:pPr>
      <w:r w:rsidRPr="00CE50EB">
        <w:rPr>
          <w:rStyle w:val="Appelnotedebasdep"/>
          <w:rFonts w:ascii="Sakkal Majalla" w:hAnsi="Sakkal Majalla" w:cs="Sakkal Majalla"/>
          <w:rtl/>
        </w:rPr>
        <w:t>(</w:t>
      </w:r>
      <w:r w:rsidRPr="00CE50EB">
        <w:rPr>
          <w:rStyle w:val="Appelnotedebasdep"/>
          <w:rFonts w:ascii="Sakkal Majalla" w:hAnsi="Sakkal Majalla" w:cs="Sakkal Majalla"/>
          <w:rtl/>
        </w:rPr>
        <w:footnoteRef/>
      </w:r>
      <w:proofErr w:type="spellStart"/>
      <w:r w:rsidRPr="00CE50EB">
        <w:rPr>
          <w:rStyle w:val="Appelnotedebasdep"/>
          <w:rFonts w:ascii="Sakkal Majalla" w:hAnsi="Sakkal Majalla" w:cs="Sakkal Majalla"/>
          <w:rtl/>
        </w:rPr>
        <w:t>)</w:t>
      </w:r>
      <w:proofErr w:type="spellEnd"/>
      <w:r w:rsidRPr="00CE50EB">
        <w:rPr>
          <w:rFonts w:ascii="Sakkal Majalla" w:hAnsi="Sakkal Majalla" w:cs="Sakkal Majalla"/>
          <w:rtl/>
        </w:rPr>
        <w:t xml:space="preserve"> </w:t>
      </w:r>
      <w:r w:rsidRPr="00CE50EB">
        <w:rPr>
          <w:rFonts w:ascii="Sakkal Majalla" w:hAnsi="Sakkal Majalla" w:cs="Sakkal Majalla"/>
        </w:rPr>
        <w:t>-</w:t>
      </w:r>
      <w:r w:rsidRPr="00CE50EB">
        <w:rPr>
          <w:rStyle w:val="lev"/>
          <w:rFonts w:ascii="Sakkal Majalla" w:hAnsi="Sakkal Majalla" w:cs="Sakkal Majalla"/>
          <w:b w:val="0"/>
          <w:bCs w:val="0"/>
          <w:shd w:val="clear" w:color="auto" w:fill="FFFFFF"/>
        </w:rPr>
        <w:t>Décret</w:t>
      </w:r>
      <w:r w:rsidRPr="00CE50EB">
        <w:rPr>
          <w:rStyle w:val="lev"/>
          <w:rFonts w:ascii="Sakkal Majalla" w:hAnsi="Sakkal Majalla" w:cs="Sakkal Majalla"/>
          <w:shd w:val="clear" w:color="auto" w:fill="FFFFFF"/>
        </w:rPr>
        <w:t xml:space="preserve"> </w:t>
      </w:r>
      <w:r w:rsidRPr="00CE50EB">
        <w:rPr>
          <w:rStyle w:val="lev"/>
          <w:rFonts w:ascii="Sakkal Majalla" w:hAnsi="Sakkal Majalla" w:cs="Sakkal Majalla"/>
          <w:b w:val="0"/>
          <w:bCs w:val="0"/>
          <w:shd w:val="clear" w:color="auto" w:fill="FFFFFF"/>
        </w:rPr>
        <w:t>n</w:t>
      </w:r>
      <w:r w:rsidRPr="00CE50EB">
        <w:rPr>
          <w:rStyle w:val="lev"/>
          <w:rFonts w:ascii="Sakkal Majalla" w:hAnsi="Sakkal Majalla" w:cs="Sakkal Majalla"/>
          <w:b w:val="0"/>
          <w:bCs w:val="0"/>
          <w:shd w:val="clear" w:color="auto" w:fill="FFFFFF"/>
          <w:vertAlign w:val="superscript"/>
        </w:rPr>
        <w:t>o</w:t>
      </w:r>
      <w:r w:rsidRPr="00CE50EB">
        <w:rPr>
          <w:rStyle w:val="lev"/>
          <w:rFonts w:ascii="Sakkal Majalla" w:hAnsi="Sakkal Majalla" w:cs="Sakkal Majalla"/>
          <w:b w:val="0"/>
          <w:bCs w:val="0"/>
          <w:shd w:val="clear" w:color="auto" w:fill="FFFFFF"/>
        </w:rPr>
        <w:t xml:space="preserve"> 98-553 du 3 juillet 1998 modifiant le décret no 55-1350 du 14 octobre 1955,</w:t>
      </w:r>
      <w:r w:rsidRPr="00CE50EB">
        <w:rPr>
          <w:rStyle w:val="lev"/>
          <w:rFonts w:ascii="Sakkal Majalla" w:hAnsi="Sakkal Majalla" w:cs="Sakkal Majalla"/>
          <w:shd w:val="clear" w:color="auto" w:fill="FFFFFF"/>
        </w:rPr>
        <w:t xml:space="preserve"> </w:t>
      </w:r>
      <w:r w:rsidRPr="00CE50EB">
        <w:rPr>
          <w:rFonts w:ascii="Sakkal Majalla" w:hAnsi="Sakkal Majalla" w:cs="Sakkal Majalla"/>
          <w:shd w:val="clear" w:color="auto" w:fill="FFFFFF"/>
        </w:rPr>
        <w:t>JORF n°153 du 4 juillet 1998 page 10231</w:t>
      </w:r>
      <w:proofErr w:type="spellStart"/>
      <w:r w:rsidRPr="00CE50EB">
        <w:rPr>
          <w:rFonts w:ascii="Sakkal Majalla" w:hAnsi="Sakkal Majalla" w:cs="Sakkal Majalla"/>
          <w:shd w:val="clear" w:color="auto" w:fill="FFFFFF"/>
          <w:rtl/>
        </w:rPr>
        <w:t>.</w:t>
      </w:r>
      <w:proofErr w:type="spellEnd"/>
    </w:p>
  </w:footnote>
  <w:footnote w:id="5">
    <w:p w:rsidR="009F3771" w:rsidRPr="00CE50EB" w:rsidRDefault="009F3771" w:rsidP="00BF7E4F">
      <w:pPr>
        <w:tabs>
          <w:tab w:val="left" w:pos="142"/>
          <w:tab w:val="left" w:pos="284"/>
          <w:tab w:val="left" w:pos="426"/>
        </w:tabs>
        <w:spacing w:after="0" w:line="240" w:lineRule="auto"/>
        <w:ind w:hanging="284"/>
        <w:jc w:val="both"/>
        <w:rPr>
          <w:rFonts w:ascii="Sakkal Majalla" w:hAnsi="Sakkal Majalla" w:cs="Sakkal Majalla"/>
          <w:sz w:val="20"/>
          <w:szCs w:val="20"/>
          <w:rtl/>
        </w:rPr>
      </w:pPr>
      <w:r w:rsidRPr="00CE50EB">
        <w:rPr>
          <w:rStyle w:val="Appelnotedebasdep"/>
          <w:rFonts w:ascii="Sakkal Majalla" w:hAnsi="Sakkal Majalla" w:cs="Sakkal Majalla"/>
          <w:sz w:val="20"/>
          <w:szCs w:val="20"/>
          <w:rtl/>
        </w:rPr>
        <w:t>(</w:t>
      </w:r>
      <w:r w:rsidRPr="00CE50EB">
        <w:rPr>
          <w:rStyle w:val="Appelnotedebasdep"/>
          <w:rFonts w:ascii="Sakkal Majalla" w:hAnsi="Sakkal Majalla" w:cs="Sakkal Majalla"/>
          <w:sz w:val="20"/>
          <w:szCs w:val="20"/>
          <w:rtl/>
        </w:rPr>
        <w:footnoteRef/>
      </w:r>
      <w:proofErr w:type="spellStart"/>
      <w:r w:rsidRPr="00CE50EB">
        <w:rPr>
          <w:rStyle w:val="Appelnotedebasdep"/>
          <w:rFonts w:ascii="Sakkal Majalla" w:hAnsi="Sakkal Majalla" w:cs="Sakkal Majalla"/>
          <w:sz w:val="20"/>
          <w:szCs w:val="20"/>
          <w:rtl/>
        </w:rPr>
        <w:t>)</w:t>
      </w:r>
      <w:proofErr w:type="spellEnd"/>
      <w:r w:rsidRPr="00CE50EB">
        <w:rPr>
          <w:rStyle w:val="Appelnotedebasdep"/>
          <w:rFonts w:ascii="Sakkal Majalla" w:hAnsi="Sakkal Majalla" w:cs="Sakkal Majalla"/>
          <w:sz w:val="20"/>
          <w:szCs w:val="20"/>
          <w:rtl/>
        </w:rPr>
        <w:t xml:space="preserve"> </w:t>
      </w:r>
      <w:r w:rsidRPr="00CE50EB">
        <w:rPr>
          <w:rFonts w:ascii="Sakkal Majalla" w:hAnsi="Sakkal Majalla" w:cs="Sakkal Majalla"/>
          <w:sz w:val="20"/>
          <w:szCs w:val="20"/>
        </w:rPr>
        <w:t xml:space="preserve">-Stéphane PIEDELIEVRE, </w:t>
      </w:r>
      <w:r w:rsidR="00BF7E4F" w:rsidRPr="00CE50EB">
        <w:rPr>
          <w:rFonts w:ascii="Sakkal Majalla" w:hAnsi="Sakkal Majalla" w:cs="Sakkal Majalla"/>
          <w:color w:val="0A0A0A"/>
          <w:sz w:val="20"/>
          <w:szCs w:val="20"/>
        </w:rPr>
        <w:t xml:space="preserve">Traité de droit civil. La publicité foncière. </w:t>
      </w:r>
      <w:proofErr w:type="gramStart"/>
      <w:r w:rsidR="00BF7E4F" w:rsidRPr="00CE50EB">
        <w:rPr>
          <w:rFonts w:ascii="Sakkal Majalla" w:hAnsi="Sakkal Majalla" w:cs="Sakkal Majalla"/>
          <w:color w:val="0A0A0A"/>
          <w:sz w:val="20"/>
          <w:szCs w:val="20"/>
        </w:rPr>
        <w:t>LG.D.J ,</w:t>
      </w:r>
      <w:proofErr w:type="gramEnd"/>
      <w:r w:rsidR="00BF7E4F" w:rsidRPr="00CE50EB">
        <w:rPr>
          <w:rFonts w:ascii="Sakkal Majalla" w:hAnsi="Sakkal Majalla" w:cs="Sakkal Majalla"/>
          <w:color w:val="0A0A0A"/>
          <w:sz w:val="20"/>
          <w:szCs w:val="20"/>
        </w:rPr>
        <w:t xml:space="preserve"> Delta , Paris.2000.</w:t>
      </w:r>
      <w:r w:rsidRPr="00CE50EB">
        <w:rPr>
          <w:rFonts w:ascii="Sakkal Majalla" w:hAnsi="Sakkal Majalla" w:cs="Sakkal Majalla"/>
          <w:sz w:val="20"/>
          <w:szCs w:val="20"/>
        </w:rPr>
        <w:t>.</w:t>
      </w:r>
      <w:r w:rsidRPr="00CE50EB">
        <w:rPr>
          <w:rFonts w:ascii="Sakkal Majalla" w:hAnsi="Sakkal Majalla" w:cs="Sakkal Majalla"/>
          <w:sz w:val="20"/>
          <w:szCs w:val="20"/>
          <w:rtl/>
        </w:rPr>
        <w:t xml:space="preserve"> </w:t>
      </w:r>
      <w:r w:rsidRPr="00CE50EB">
        <w:rPr>
          <w:rFonts w:ascii="Sakkal Majalla" w:hAnsi="Sakkal Majalla" w:cs="Sakkal Majalla"/>
          <w:sz w:val="20"/>
          <w:szCs w:val="20"/>
        </w:rPr>
        <w:t>P41.</w:t>
      </w:r>
    </w:p>
  </w:footnote>
  <w:footnote w:id="6">
    <w:p w:rsidR="009F3771" w:rsidRPr="00CE50EB" w:rsidRDefault="009F3771" w:rsidP="00BF7E4F">
      <w:pPr>
        <w:tabs>
          <w:tab w:val="left" w:pos="142"/>
          <w:tab w:val="left" w:pos="284"/>
          <w:tab w:val="left" w:pos="426"/>
        </w:tabs>
        <w:spacing w:after="0"/>
        <w:jc w:val="both"/>
        <w:rPr>
          <w:rFonts w:ascii="Sakkal Majalla" w:hAnsi="Sakkal Majalla" w:cs="Sakkal Majalla"/>
          <w:sz w:val="20"/>
          <w:szCs w:val="20"/>
          <w:rtl/>
        </w:rPr>
      </w:pPr>
      <w:r w:rsidRPr="00CE50EB">
        <w:rPr>
          <w:rStyle w:val="Appelnotedebasdep"/>
          <w:rFonts w:ascii="Sakkal Majalla" w:hAnsi="Sakkal Majalla" w:cs="Sakkal Majalla"/>
          <w:sz w:val="20"/>
          <w:szCs w:val="20"/>
        </w:rPr>
        <w:t>(</w:t>
      </w:r>
      <w:r w:rsidRPr="00CE50EB">
        <w:rPr>
          <w:rStyle w:val="Appelnotedebasdep"/>
          <w:rFonts w:ascii="Sakkal Majalla" w:hAnsi="Sakkal Majalla" w:cs="Sakkal Majalla"/>
          <w:sz w:val="20"/>
          <w:szCs w:val="20"/>
        </w:rPr>
        <w:footnoteRef/>
      </w:r>
      <w:r w:rsidRPr="00CE50EB">
        <w:rPr>
          <w:rStyle w:val="Appelnotedebasdep"/>
          <w:rFonts w:ascii="Sakkal Majalla" w:hAnsi="Sakkal Majalla" w:cs="Sakkal Majalla"/>
          <w:sz w:val="20"/>
          <w:szCs w:val="20"/>
        </w:rPr>
        <w:t>)</w:t>
      </w:r>
      <w:r w:rsidRPr="00CE50EB">
        <w:rPr>
          <w:rFonts w:ascii="Sakkal Majalla" w:hAnsi="Sakkal Majalla" w:cs="Sakkal Majalla"/>
          <w:sz w:val="20"/>
          <w:szCs w:val="20"/>
        </w:rPr>
        <w:t xml:space="preserve"> -Rachel ALBRECHT et Pierre ARCUSET et Lorena </w:t>
      </w:r>
      <w:proofErr w:type="gramStart"/>
      <w:r w:rsidRPr="00CE50EB">
        <w:rPr>
          <w:rFonts w:ascii="Sakkal Majalla" w:hAnsi="Sakkal Majalla" w:cs="Sakkal Majalla"/>
          <w:sz w:val="20"/>
          <w:szCs w:val="20"/>
        </w:rPr>
        <w:t>CROCHEMAR .</w:t>
      </w:r>
      <w:proofErr w:type="gramEnd"/>
      <w:r w:rsidR="00BF7E4F" w:rsidRPr="00CE50EB">
        <w:rPr>
          <w:rFonts w:ascii="Sakkal Majalla" w:hAnsi="Sakkal Majalla" w:cs="Sakkal Majalla"/>
          <w:color w:val="0A0A0A"/>
          <w:sz w:val="20"/>
          <w:szCs w:val="20"/>
        </w:rPr>
        <w:t xml:space="preserve"> Rachel ALBRECHT et Pierre ARCUSET et Lorena CROCHEMAR, Technique Notariales. Edition FOUCHER, 2013. France</w:t>
      </w:r>
      <w:proofErr w:type="gramStart"/>
      <w:r w:rsidR="00BF7E4F" w:rsidRPr="00CE50EB">
        <w:rPr>
          <w:rFonts w:ascii="Sakkal Majalla" w:hAnsi="Sakkal Majalla" w:cs="Sakkal Majalla"/>
          <w:color w:val="0A0A0A"/>
          <w:sz w:val="20"/>
          <w:szCs w:val="20"/>
        </w:rPr>
        <w:t>.</w:t>
      </w:r>
      <w:r w:rsidRPr="00CE50EB">
        <w:rPr>
          <w:rFonts w:ascii="Sakkal Majalla" w:hAnsi="Sakkal Majalla" w:cs="Sakkal Majalla"/>
          <w:sz w:val="20"/>
          <w:szCs w:val="20"/>
        </w:rPr>
        <w:t>.</w:t>
      </w:r>
      <w:proofErr w:type="gramEnd"/>
      <w:r w:rsidRPr="00CE50EB">
        <w:rPr>
          <w:rFonts w:ascii="Sakkal Majalla" w:hAnsi="Sakkal Majalla" w:cs="Sakkal Majalla"/>
          <w:sz w:val="20"/>
          <w:szCs w:val="20"/>
        </w:rPr>
        <w:t xml:space="preserve"> P44.</w:t>
      </w:r>
    </w:p>
  </w:footnote>
  <w:footnote w:id="7">
    <w:p w:rsidR="009F3771" w:rsidRPr="00CE50EB" w:rsidRDefault="009F3771" w:rsidP="00BF7E4F">
      <w:pPr>
        <w:shd w:val="clear" w:color="auto" w:fill="FFFFFF"/>
        <w:spacing w:after="0" w:line="240" w:lineRule="auto"/>
        <w:ind w:hanging="284"/>
        <w:jc w:val="both"/>
        <w:rPr>
          <w:rFonts w:ascii="Sakkal Majalla" w:hAnsi="Sakkal Majalla" w:cs="Sakkal Majalla"/>
          <w:b/>
          <w:bCs/>
          <w:sz w:val="20"/>
          <w:szCs w:val="20"/>
        </w:rPr>
      </w:pPr>
      <w:r w:rsidRPr="00CE50EB">
        <w:rPr>
          <w:rStyle w:val="Appelnotedebasdep"/>
          <w:rFonts w:ascii="Sakkal Majalla" w:hAnsi="Sakkal Majalla" w:cs="Sakkal Majalla"/>
          <w:sz w:val="20"/>
          <w:szCs w:val="20"/>
        </w:rPr>
        <w:t>(</w:t>
      </w:r>
      <w:r w:rsidRPr="00CE50EB">
        <w:rPr>
          <w:rStyle w:val="Appelnotedebasdep"/>
          <w:rFonts w:ascii="Sakkal Majalla" w:hAnsi="Sakkal Majalla" w:cs="Sakkal Majalla"/>
          <w:sz w:val="20"/>
          <w:szCs w:val="20"/>
        </w:rPr>
        <w:footnoteRef/>
      </w:r>
      <w:r w:rsidRPr="00CE50EB">
        <w:rPr>
          <w:rStyle w:val="Appelnotedebasdep"/>
          <w:rFonts w:ascii="Sakkal Majalla" w:hAnsi="Sakkal Majalla" w:cs="Sakkal Majalla"/>
          <w:sz w:val="20"/>
          <w:szCs w:val="20"/>
        </w:rPr>
        <w:t>)</w:t>
      </w:r>
      <w:r w:rsidRPr="00CE50EB">
        <w:rPr>
          <w:rFonts w:ascii="Sakkal Majalla" w:hAnsi="Sakkal Majalla" w:cs="Sakkal Majalla"/>
          <w:sz w:val="20"/>
          <w:szCs w:val="20"/>
          <w:rtl/>
        </w:rPr>
        <w:t xml:space="preserve"> </w:t>
      </w:r>
      <w:r w:rsidRPr="00CE50EB">
        <w:rPr>
          <w:rFonts w:ascii="Sakkal Majalla" w:hAnsi="Sakkal Majalla" w:cs="Sakkal Majalla"/>
          <w:sz w:val="20"/>
          <w:szCs w:val="20"/>
        </w:rPr>
        <w:t>-Article 103 de loi n</w:t>
      </w:r>
      <w:r w:rsidRPr="00CE50EB">
        <w:rPr>
          <w:rFonts w:ascii="Sakkal Majalla" w:hAnsi="Sakkal Majalla" w:cs="Sakkal Majalla"/>
          <w:sz w:val="20"/>
          <w:szCs w:val="20"/>
          <w:vertAlign w:val="superscript"/>
        </w:rPr>
        <w:t>o</w:t>
      </w:r>
      <w:r w:rsidRPr="00CE50EB">
        <w:rPr>
          <w:rFonts w:ascii="Sakkal Majalla" w:hAnsi="Sakkal Majalla" w:cs="Sakkal Majalla"/>
          <w:sz w:val="20"/>
          <w:szCs w:val="20"/>
        </w:rPr>
        <w:t xml:space="preserve"> 2016-1321 pour république numérique de 07octobre 2016, </w:t>
      </w:r>
      <w:proofErr w:type="gramStart"/>
      <w:r w:rsidRPr="00CE50EB">
        <w:rPr>
          <w:rFonts w:ascii="Sakkal Majalla" w:hAnsi="Sakkal Majalla" w:cs="Sakkal Majalla"/>
          <w:sz w:val="20"/>
          <w:szCs w:val="20"/>
          <w:shd w:val="clear" w:color="auto" w:fill="FFFFFF"/>
        </w:rPr>
        <w:t>JORF ,n</w:t>
      </w:r>
      <w:proofErr w:type="gramEnd"/>
      <w:r w:rsidRPr="00CE50EB">
        <w:rPr>
          <w:rFonts w:ascii="Sakkal Majalla" w:hAnsi="Sakkal Majalla" w:cs="Sakkal Majalla"/>
          <w:sz w:val="20"/>
          <w:szCs w:val="20"/>
          <w:shd w:val="clear" w:color="auto" w:fill="FFFFFF"/>
        </w:rPr>
        <w:t>°0235 ,du 8 octobre 2016, texte n°1.</w:t>
      </w:r>
      <w:r w:rsidRPr="00CE50EB">
        <w:rPr>
          <w:rFonts w:ascii="Sakkal Majalla" w:hAnsi="Sakkal Majalla" w:cs="Sakkal Majalla"/>
          <w:sz w:val="20"/>
          <w:szCs w:val="20"/>
        </w:rPr>
        <w:t> :«</w:t>
      </w:r>
      <w:r w:rsidRPr="00CE50EB">
        <w:rPr>
          <w:rFonts w:ascii="Sakkal Majalla" w:hAnsi="Sakkal Majalla" w:cs="Sakkal Majalla"/>
          <w:sz w:val="20"/>
          <w:szCs w:val="20"/>
          <w:shd w:val="clear" w:color="auto" w:fill="FFFFFF"/>
        </w:rPr>
        <w:t>I</w:t>
      </w:r>
      <w:r w:rsidRPr="00CE50EB">
        <w:rPr>
          <w:rFonts w:ascii="Sakkal Majalla" w:hAnsi="Sakkal Majalla" w:cs="Sakkal Majalla"/>
          <w:sz w:val="20"/>
          <w:szCs w:val="20"/>
        </w:rPr>
        <w:t xml:space="preserve">- Dans les conditions prévues à l'article 38 de la Constitution, le Gouvernement est autorisé à prendre par ordonnance toute mesure relevant du domaine de la loi afin de favoriser la dématérialisation par le développement de l'envoi de documents par voie électronique, de l'usage de la signature électronique et de la lettre recommandée électronique dans les relations entre :.... 3° Les vendeurs et les acquéreurs pour les actes sous seing privé constatant des transactions portant sur des immeubles,…. ». </w:t>
      </w:r>
    </w:p>
  </w:footnote>
  <w:footnote w:id="8">
    <w:p w:rsidR="009F3771" w:rsidRPr="00CE50EB" w:rsidRDefault="009F3771" w:rsidP="00BF7E4F">
      <w:pPr>
        <w:tabs>
          <w:tab w:val="right" w:pos="232"/>
        </w:tabs>
        <w:spacing w:after="0"/>
        <w:jc w:val="both"/>
        <w:rPr>
          <w:rFonts w:ascii="Sakkal Majalla" w:hAnsi="Sakkal Majalla" w:cs="Sakkal Majalla"/>
          <w:color w:val="0A0A0A"/>
          <w:sz w:val="20"/>
          <w:szCs w:val="20"/>
        </w:rPr>
      </w:pPr>
      <w:r w:rsidRPr="00CE50EB">
        <w:rPr>
          <w:rStyle w:val="Appelnotedebasdep"/>
          <w:rFonts w:ascii="Sakkal Majalla" w:hAnsi="Sakkal Majalla" w:cs="Sakkal Majalla"/>
          <w:sz w:val="20"/>
          <w:szCs w:val="20"/>
        </w:rPr>
        <w:t>(</w:t>
      </w:r>
      <w:r w:rsidRPr="00CE50EB">
        <w:rPr>
          <w:rStyle w:val="Appelnotedebasdep"/>
          <w:rFonts w:ascii="Sakkal Majalla" w:hAnsi="Sakkal Majalla" w:cs="Sakkal Majalla"/>
          <w:sz w:val="20"/>
          <w:szCs w:val="20"/>
        </w:rPr>
        <w:footnoteRef/>
      </w:r>
      <w:r w:rsidRPr="00CE50EB">
        <w:rPr>
          <w:rStyle w:val="Appelnotedebasdep"/>
          <w:rFonts w:ascii="Sakkal Majalla" w:hAnsi="Sakkal Majalla" w:cs="Sakkal Majalla"/>
          <w:sz w:val="20"/>
          <w:szCs w:val="20"/>
        </w:rPr>
        <w:t>)</w:t>
      </w:r>
      <w:r w:rsidRPr="00CE50EB">
        <w:rPr>
          <w:rFonts w:ascii="Sakkal Majalla" w:hAnsi="Sakkal Majalla" w:cs="Sakkal Majalla"/>
          <w:sz w:val="20"/>
          <w:szCs w:val="20"/>
        </w:rPr>
        <w:t xml:space="preserve">-les principales mesures de la loi pour une république numérique. </w:t>
      </w:r>
      <w:r w:rsidR="00BF7E4F" w:rsidRPr="00CE50EB">
        <w:rPr>
          <w:rFonts w:ascii="Sakkal Majalla" w:hAnsi="Sakkal Majalla" w:cs="Sakkal Majalla"/>
          <w:color w:val="0A0A0A"/>
          <w:sz w:val="20"/>
          <w:szCs w:val="20"/>
        </w:rPr>
        <w:t xml:space="preserve">Issu de flash </w:t>
      </w:r>
      <w:proofErr w:type="spellStart"/>
      <w:r w:rsidR="00BF7E4F" w:rsidRPr="00CE50EB">
        <w:rPr>
          <w:rFonts w:ascii="Sakkal Majalla" w:hAnsi="Sakkal Majalla" w:cs="Sakkal Majalla"/>
          <w:color w:val="0A0A0A"/>
          <w:sz w:val="20"/>
          <w:szCs w:val="20"/>
        </w:rPr>
        <w:t>defrénois</w:t>
      </w:r>
      <w:proofErr w:type="spellEnd"/>
      <w:r w:rsidR="00BF7E4F" w:rsidRPr="00CE50EB">
        <w:rPr>
          <w:rFonts w:ascii="Sakkal Majalla" w:hAnsi="Sakkal Majalla" w:cs="Sakkal Majalla"/>
          <w:color w:val="0A0A0A"/>
          <w:sz w:val="20"/>
          <w:szCs w:val="20"/>
        </w:rPr>
        <w:t>, 24/10/2016, n</w:t>
      </w:r>
      <w:r w:rsidR="00BF7E4F" w:rsidRPr="00CE50EB">
        <w:rPr>
          <w:rFonts w:ascii="Sakkal Majalla" w:hAnsi="Sakkal Majalla" w:cs="Sakkal Majalla"/>
          <w:color w:val="0A0A0A"/>
          <w:sz w:val="20"/>
          <w:szCs w:val="20"/>
          <w:vertAlign w:val="superscript"/>
        </w:rPr>
        <w:t>o</w:t>
      </w:r>
      <w:r w:rsidR="00BF7E4F" w:rsidRPr="00CE50EB">
        <w:rPr>
          <w:rFonts w:ascii="Sakkal Majalla" w:hAnsi="Sakkal Majalla" w:cs="Sakkal Majalla"/>
          <w:color w:val="0A0A0A"/>
          <w:sz w:val="20"/>
          <w:szCs w:val="20"/>
        </w:rPr>
        <w:t>42</w:t>
      </w:r>
      <w:r w:rsidRPr="00CE50EB">
        <w:rPr>
          <w:rFonts w:ascii="Sakkal Majalla" w:hAnsi="Sakkal Majalla" w:cs="Sakkal Majalla"/>
          <w:sz w:val="20"/>
          <w:szCs w:val="20"/>
        </w:rPr>
        <w:t>p</w:t>
      </w:r>
      <w:r w:rsidRPr="00CE50EB">
        <w:rPr>
          <w:rFonts w:ascii="Sakkal Majalla" w:hAnsi="Sakkal Majalla" w:cs="Sakkal Majalla"/>
          <w:sz w:val="20"/>
          <w:szCs w:val="20"/>
          <w:rtl/>
        </w:rPr>
        <w:t>0</w:t>
      </w:r>
      <w:r w:rsidRPr="00CE50EB">
        <w:rPr>
          <w:rFonts w:ascii="Sakkal Majalla" w:hAnsi="Sakkal Majalla" w:cs="Sakkal Majalla"/>
          <w:sz w:val="20"/>
          <w:szCs w:val="20"/>
        </w:rPr>
        <w:t xml:space="preserve">1. </w:t>
      </w:r>
    </w:p>
  </w:footnote>
  <w:footnote w:id="9">
    <w:p w:rsidR="009F3771" w:rsidRPr="00CE50EB" w:rsidRDefault="009F3771" w:rsidP="009F3771">
      <w:pPr>
        <w:pStyle w:val="Notedebasdepage"/>
        <w:ind w:hanging="284"/>
        <w:jc w:val="both"/>
        <w:rPr>
          <w:rFonts w:ascii="Sakkal Majalla" w:hAnsi="Sakkal Majalla" w:cs="Sakkal Majalla"/>
          <w:rtl/>
        </w:rPr>
      </w:pPr>
      <w:r w:rsidRPr="00CE50EB">
        <w:rPr>
          <w:rStyle w:val="Appelnotedebasdep"/>
          <w:rFonts w:ascii="Sakkal Majalla" w:hAnsi="Sakkal Majalla" w:cs="Sakkal Majalla"/>
        </w:rPr>
        <w:t>(</w:t>
      </w:r>
      <w:r w:rsidRPr="00CE50EB">
        <w:rPr>
          <w:rStyle w:val="Appelnotedebasdep"/>
          <w:rFonts w:ascii="Sakkal Majalla" w:hAnsi="Sakkal Majalla" w:cs="Sakkal Majalla"/>
        </w:rPr>
        <w:footnoteRef/>
      </w:r>
      <w:r w:rsidRPr="00CE50EB">
        <w:rPr>
          <w:rStyle w:val="Appelnotedebasdep"/>
          <w:rFonts w:ascii="Sakkal Majalla" w:hAnsi="Sakkal Majalla" w:cs="Sakkal Majalla"/>
        </w:rPr>
        <w:t>)</w:t>
      </w:r>
      <w:r w:rsidRPr="00CE50EB">
        <w:rPr>
          <w:rFonts w:ascii="Sakkal Majalla" w:hAnsi="Sakkal Majalla" w:cs="Sakkal Majalla"/>
          <w:b/>
          <w:bCs/>
        </w:rPr>
        <w:t xml:space="preserve"> -</w:t>
      </w:r>
      <w:r w:rsidRPr="00CE50EB">
        <w:rPr>
          <w:rStyle w:val="lev"/>
          <w:rFonts w:ascii="Sakkal Majalla" w:hAnsi="Sakkal Majalla" w:cs="Sakkal Majalla"/>
          <w:b w:val="0"/>
          <w:bCs w:val="0"/>
          <w:shd w:val="clear" w:color="auto" w:fill="FFFFFF"/>
        </w:rPr>
        <w:t>Ordonnance n° 2010-638 du 10 juin 2010 portant suppression du régime des conservateurs des hypothèques</w:t>
      </w:r>
      <w:r w:rsidRPr="00CE50EB">
        <w:rPr>
          <w:rFonts w:ascii="Sakkal Majalla" w:hAnsi="Sakkal Majalla" w:cs="Sakkal Majalla"/>
          <w:b/>
          <w:bCs/>
          <w:shd w:val="clear" w:color="auto" w:fill="FFFFFF"/>
        </w:rPr>
        <w:t xml:space="preserve">, </w:t>
      </w:r>
      <w:r w:rsidRPr="00CE50EB">
        <w:rPr>
          <w:rFonts w:ascii="Sakkal Majalla" w:hAnsi="Sakkal Majalla" w:cs="Sakkal Majalla"/>
          <w:shd w:val="clear" w:color="auto" w:fill="FFFFFF"/>
        </w:rPr>
        <w:t>JORF n°0133 du 11 juin2010, page 10757, texte n° 23.</w:t>
      </w:r>
    </w:p>
  </w:footnote>
  <w:footnote w:id="10">
    <w:p w:rsidR="009F3771" w:rsidRPr="00CE50EB" w:rsidRDefault="009F3771" w:rsidP="009F3771">
      <w:pPr>
        <w:pStyle w:val="Notedebasdepage"/>
        <w:ind w:hanging="284"/>
        <w:jc w:val="both"/>
        <w:rPr>
          <w:rFonts w:ascii="Sakkal Majalla" w:hAnsi="Sakkal Majalla" w:cs="Sakkal Majalla"/>
        </w:rPr>
      </w:pPr>
      <w:r w:rsidRPr="00CE50EB">
        <w:rPr>
          <w:rStyle w:val="Appelnotedebasdep"/>
          <w:rFonts w:ascii="Sakkal Majalla" w:hAnsi="Sakkal Majalla" w:cs="Sakkal Majalla"/>
        </w:rPr>
        <w:t>(</w:t>
      </w:r>
      <w:r w:rsidRPr="00CE50EB">
        <w:rPr>
          <w:rStyle w:val="Appelnotedebasdep"/>
          <w:rFonts w:ascii="Sakkal Majalla" w:hAnsi="Sakkal Majalla" w:cs="Sakkal Majalla"/>
        </w:rPr>
        <w:footnoteRef/>
      </w:r>
      <w:r w:rsidRPr="00CE50EB">
        <w:rPr>
          <w:rStyle w:val="Appelnotedebasdep"/>
          <w:rFonts w:ascii="Sakkal Majalla" w:hAnsi="Sakkal Majalla" w:cs="Sakkal Majalla"/>
        </w:rPr>
        <w:t>)</w:t>
      </w:r>
      <w:r w:rsidRPr="00CE50EB">
        <w:rPr>
          <w:rFonts w:ascii="Sakkal Majalla" w:hAnsi="Sakkal Majalla" w:cs="Sakkal Majalla"/>
        </w:rPr>
        <w:t xml:space="preserve"> -   Art 14/V </w:t>
      </w:r>
      <w:proofErr w:type="gramStart"/>
      <w:r w:rsidRPr="00CE50EB">
        <w:rPr>
          <w:rFonts w:ascii="Sakkal Majalla" w:hAnsi="Sakkal Majalla" w:cs="Sakkal Majalla"/>
        </w:rPr>
        <w:t>de Ord</w:t>
      </w:r>
      <w:proofErr w:type="gramEnd"/>
      <w:r w:rsidRPr="00CE50EB">
        <w:rPr>
          <w:rFonts w:ascii="Sakkal Majalla" w:hAnsi="Sakkal Majalla" w:cs="Sakkal Majalla"/>
        </w:rPr>
        <w:t>. N</w:t>
      </w:r>
      <w:r w:rsidRPr="00CE50EB">
        <w:rPr>
          <w:rFonts w:ascii="Sakkal Majalla" w:hAnsi="Sakkal Majalla" w:cs="Sakkal Majalla"/>
          <w:vertAlign w:val="superscript"/>
        </w:rPr>
        <w:t>o</w:t>
      </w:r>
      <w:r w:rsidRPr="00CE50EB">
        <w:rPr>
          <w:rFonts w:ascii="Sakkal Majalla" w:hAnsi="Sakkal Majalla" w:cs="Sakkal Majalla"/>
        </w:rPr>
        <w:t xml:space="preserve"> 2010-</w:t>
      </w:r>
      <w:r w:rsidRPr="00CE50EB">
        <w:rPr>
          <w:rFonts w:ascii="Sakkal Majalla" w:hAnsi="Sakkal Majalla" w:cs="Sakkal Majalla"/>
          <w:rtl/>
        </w:rPr>
        <w:t>6</w:t>
      </w:r>
      <w:r w:rsidRPr="00CE50EB">
        <w:rPr>
          <w:rFonts w:ascii="Sakkal Majalla" w:hAnsi="Sakkal Majalla" w:cs="Sakkal Majalla"/>
        </w:rPr>
        <w:t>38 : «</w:t>
      </w:r>
      <w:r w:rsidRPr="00CE50EB">
        <w:rPr>
          <w:rFonts w:ascii="Sakkal Majalla" w:hAnsi="Sakkal Majalla" w:cs="Sakkal Majalla"/>
          <w:shd w:val="clear" w:color="auto" w:fill="FFFFFF"/>
        </w:rPr>
        <w:t xml:space="preserve">V. </w:t>
      </w:r>
      <w:r w:rsidRPr="00CE50EB">
        <w:rPr>
          <w:rFonts w:asciiTheme="majorBidi" w:hAnsiTheme="majorBidi" w:cs="Sakkal Majalla"/>
          <w:shd w:val="clear" w:color="auto" w:fill="FFFFFF"/>
        </w:rPr>
        <w:t>―</w:t>
      </w:r>
      <w:r w:rsidRPr="00CE50EB">
        <w:rPr>
          <w:rFonts w:ascii="Sakkal Majalla" w:hAnsi="Sakkal Majalla" w:cs="Sakkal Majalla"/>
          <w:shd w:val="clear" w:color="auto" w:fill="FFFFFF"/>
        </w:rPr>
        <w:t xml:space="preserve"> Le décret du 4 janvier 1955 susvisé est ainsi modifié :… </w:t>
      </w:r>
      <w:r w:rsidRPr="00CE50EB">
        <w:rPr>
          <w:rFonts w:ascii="Sakkal Majalla" w:hAnsi="Sakkal Majalla" w:cs="Sakkal Majalla"/>
        </w:rPr>
        <w:t xml:space="preserve"> </w:t>
      </w:r>
      <w:r w:rsidRPr="00CE50EB">
        <w:rPr>
          <w:rFonts w:ascii="Sakkal Majalla" w:hAnsi="Sakkal Majalla" w:cs="Sakkal Majalla"/>
          <w:shd w:val="clear" w:color="auto" w:fill="FFFFFF"/>
        </w:rPr>
        <w:t>2°- A l'article 1er, les mots: «conservateurs des hypothèques » sont remplacés par les mots : « services chargés de la publicité foncière » ».</w:t>
      </w:r>
    </w:p>
  </w:footnote>
  <w:footnote w:id="11">
    <w:p w:rsidR="009F3771" w:rsidRPr="00CE50EB" w:rsidRDefault="009F3771" w:rsidP="009F3771">
      <w:pPr>
        <w:pStyle w:val="Notedebasdepage"/>
        <w:ind w:hanging="284"/>
        <w:jc w:val="both"/>
        <w:rPr>
          <w:rFonts w:ascii="Sakkal Majalla" w:hAnsi="Sakkal Majalla" w:cs="Sakkal Majalla"/>
          <w:b/>
          <w:bCs/>
          <w:shd w:val="clear" w:color="auto" w:fill="FFFFFF"/>
        </w:rPr>
      </w:pPr>
      <w:r w:rsidRPr="00CE50EB">
        <w:rPr>
          <w:rStyle w:val="Appelnotedebasdep"/>
          <w:rFonts w:ascii="Sakkal Majalla" w:hAnsi="Sakkal Majalla" w:cs="Sakkal Majalla"/>
          <w:b/>
          <w:bCs/>
        </w:rPr>
        <w:t>(</w:t>
      </w:r>
      <w:r w:rsidRPr="00CE50EB">
        <w:rPr>
          <w:rStyle w:val="Appelnotedebasdep"/>
          <w:rFonts w:ascii="Sakkal Majalla" w:hAnsi="Sakkal Majalla" w:cs="Sakkal Majalla"/>
          <w:b/>
          <w:bCs/>
        </w:rPr>
        <w:footnoteRef/>
      </w:r>
      <w:r w:rsidRPr="00CE50EB">
        <w:rPr>
          <w:rStyle w:val="Appelnotedebasdep"/>
          <w:rFonts w:ascii="Sakkal Majalla" w:hAnsi="Sakkal Majalla" w:cs="Sakkal Majalla"/>
          <w:b/>
          <w:bCs/>
        </w:rPr>
        <w:t>)</w:t>
      </w:r>
      <w:r w:rsidRPr="00CE50EB">
        <w:rPr>
          <w:rFonts w:ascii="Sakkal Majalla" w:hAnsi="Sakkal Majalla" w:cs="Sakkal Majalla"/>
          <w:b/>
          <w:bCs/>
        </w:rPr>
        <w:t xml:space="preserve"> - </w:t>
      </w:r>
      <w:r w:rsidRPr="00CE50EB">
        <w:rPr>
          <w:rStyle w:val="lev"/>
          <w:rFonts w:ascii="Sakkal Majalla" w:hAnsi="Sakkal Majalla" w:cs="Sakkal Majalla"/>
          <w:b w:val="0"/>
          <w:bCs w:val="0"/>
          <w:shd w:val="clear" w:color="auto" w:fill="FFFFFF"/>
        </w:rPr>
        <w:t xml:space="preserve">Arrêté du 31 mai 2017 modifiant l'arrêté du 28 décembre 2001 relatif à la gestion automatisée de la documentation civile des services de publicité foncière, </w:t>
      </w:r>
      <w:r w:rsidRPr="00CE50EB">
        <w:rPr>
          <w:rFonts w:ascii="Sakkal Majalla" w:hAnsi="Sakkal Majalla" w:cs="Sakkal Majalla"/>
          <w:shd w:val="clear" w:color="auto" w:fill="FFFFFF"/>
        </w:rPr>
        <w:t>JORF n°0141 du 17 juin 2017</w:t>
      </w:r>
      <w:proofErr w:type="gramStart"/>
      <w:r w:rsidRPr="00CE50EB">
        <w:rPr>
          <w:rFonts w:ascii="Sakkal Majalla" w:hAnsi="Sakkal Majalla" w:cs="Sakkal Majalla"/>
          <w:shd w:val="clear" w:color="auto" w:fill="FFFFFF"/>
        </w:rPr>
        <w:t>,texte</w:t>
      </w:r>
      <w:proofErr w:type="gramEnd"/>
      <w:r w:rsidRPr="00CE50EB">
        <w:rPr>
          <w:rFonts w:ascii="Sakkal Majalla" w:hAnsi="Sakkal Majalla" w:cs="Sakkal Majalla"/>
          <w:shd w:val="clear" w:color="auto" w:fill="FFFFFF"/>
        </w:rPr>
        <w:t xml:space="preserve"> n° 29</w:t>
      </w:r>
      <w:r w:rsidRPr="00CE50EB">
        <w:rPr>
          <w:rFonts w:ascii="Sakkal Majalla" w:hAnsi="Sakkal Majalla" w:cs="Sakkal Majalla"/>
          <w:b/>
          <w:bCs/>
          <w:shd w:val="clear" w:color="auto" w:fill="FFFFFF"/>
        </w:rPr>
        <w:t>.</w:t>
      </w:r>
    </w:p>
  </w:footnote>
  <w:footnote w:id="12">
    <w:p w:rsidR="009F3771" w:rsidRPr="00CE50EB" w:rsidRDefault="009F3771" w:rsidP="00BC200F">
      <w:pPr>
        <w:shd w:val="clear" w:color="auto" w:fill="FFFFFF"/>
        <w:spacing w:after="0" w:line="240" w:lineRule="auto"/>
        <w:ind w:hanging="284"/>
        <w:jc w:val="both"/>
        <w:rPr>
          <w:rFonts w:ascii="Sakkal Majalla" w:hAnsi="Sakkal Majalla" w:cs="Sakkal Majalla"/>
          <w:sz w:val="20"/>
          <w:szCs w:val="20"/>
          <w:shd w:val="clear" w:color="auto" w:fill="FFFFFF"/>
        </w:rPr>
      </w:pPr>
      <w:r w:rsidRPr="00CE50EB">
        <w:rPr>
          <w:rStyle w:val="Appelnotedebasdep"/>
          <w:rFonts w:ascii="Sakkal Majalla" w:hAnsi="Sakkal Majalla" w:cs="Sakkal Majalla"/>
          <w:sz w:val="20"/>
          <w:szCs w:val="20"/>
        </w:rPr>
        <w:t>(</w:t>
      </w:r>
      <w:r w:rsidRPr="00CE50EB">
        <w:rPr>
          <w:rStyle w:val="Appelnotedebasdep"/>
          <w:rFonts w:ascii="Sakkal Majalla" w:hAnsi="Sakkal Majalla" w:cs="Sakkal Majalla"/>
          <w:sz w:val="20"/>
          <w:szCs w:val="20"/>
        </w:rPr>
        <w:footnoteRef/>
      </w:r>
      <w:r w:rsidRPr="00CE50EB">
        <w:rPr>
          <w:rStyle w:val="Appelnotedebasdep"/>
          <w:rFonts w:ascii="Sakkal Majalla" w:hAnsi="Sakkal Majalla" w:cs="Sakkal Majalla"/>
          <w:sz w:val="20"/>
          <w:szCs w:val="20"/>
        </w:rPr>
        <w:t>)</w:t>
      </w:r>
      <w:r w:rsidRPr="00CE50EB">
        <w:rPr>
          <w:rFonts w:ascii="Sakkal Majalla" w:hAnsi="Sakkal Majalla" w:cs="Sakkal Majalla"/>
          <w:sz w:val="20"/>
          <w:szCs w:val="20"/>
        </w:rPr>
        <w:t>- Article 1 </w:t>
      </w:r>
      <w:r w:rsidRPr="00CE50EB">
        <w:rPr>
          <w:rStyle w:val="lev"/>
          <w:rFonts w:ascii="Sakkal Majalla" w:hAnsi="Sakkal Majalla" w:cs="Sakkal Majalla"/>
          <w:sz w:val="20"/>
          <w:szCs w:val="20"/>
          <w:shd w:val="clear" w:color="auto" w:fill="FFFFFF"/>
        </w:rPr>
        <w:t xml:space="preserve">, </w:t>
      </w:r>
      <w:r w:rsidRPr="00CE50EB">
        <w:rPr>
          <w:rStyle w:val="lev"/>
          <w:rFonts w:ascii="Sakkal Majalla" w:hAnsi="Sakkal Majalla" w:cs="Sakkal Majalla"/>
          <w:b w:val="0"/>
          <w:bCs w:val="0"/>
          <w:sz w:val="20"/>
          <w:szCs w:val="20"/>
          <w:shd w:val="clear" w:color="auto" w:fill="FFFFFF"/>
        </w:rPr>
        <w:t xml:space="preserve">Arrêté du 28 décembre 2001, relatif à la gestion automatisée de la documentation civile, des actes et des déclarations déposés dans les services chargés de la publicité foncière et de l'enregistrement, </w:t>
      </w:r>
      <w:r w:rsidRPr="00CE50EB">
        <w:rPr>
          <w:rFonts w:ascii="Sakkal Majalla" w:hAnsi="Sakkal Majalla" w:cs="Sakkal Majalla"/>
          <w:sz w:val="20"/>
          <w:szCs w:val="20"/>
          <w:shd w:val="clear" w:color="auto" w:fill="FFFFFF"/>
        </w:rPr>
        <w:t>JORF n°6 du 8 janvier 2002,  page 472, texte n° 12. (avant de la modification</w:t>
      </w:r>
      <w:proofErr w:type="gramStart"/>
      <w:r w:rsidRPr="00CE50EB">
        <w:rPr>
          <w:rFonts w:ascii="Sakkal Majalla" w:hAnsi="Sakkal Majalla" w:cs="Sakkal Majalla"/>
          <w:sz w:val="20"/>
          <w:szCs w:val="20"/>
          <w:shd w:val="clear" w:color="auto" w:fill="FFFFFF"/>
        </w:rPr>
        <w:t>)</w:t>
      </w:r>
      <w:r w:rsidRPr="00CE50EB">
        <w:rPr>
          <w:rFonts w:ascii="Sakkal Majalla" w:hAnsi="Sakkal Majalla" w:cs="Sakkal Majalla"/>
          <w:sz w:val="20"/>
          <w:szCs w:val="20"/>
        </w:rPr>
        <w:t xml:space="preserve">  </w:t>
      </w:r>
      <w:r w:rsidRPr="00CE50EB">
        <w:rPr>
          <w:rFonts w:ascii="Sakkal Majalla" w:hAnsi="Sakkal Majalla" w:cs="Sakkal Majalla"/>
          <w:b/>
          <w:bCs/>
          <w:sz w:val="20"/>
          <w:szCs w:val="20"/>
        </w:rPr>
        <w:t>:</w:t>
      </w:r>
      <w:proofErr w:type="gramEnd"/>
      <w:r w:rsidRPr="00CE50EB">
        <w:rPr>
          <w:rFonts w:ascii="Sakkal Majalla" w:hAnsi="Sakkal Majalla" w:cs="Sakkal Majalla"/>
          <w:b/>
          <w:bCs/>
          <w:sz w:val="20"/>
          <w:szCs w:val="20"/>
        </w:rPr>
        <w:t>«</w:t>
      </w:r>
      <w:r w:rsidRPr="00CE50EB">
        <w:rPr>
          <w:rFonts w:ascii="Sakkal Majalla" w:hAnsi="Sakkal Majalla" w:cs="Sakkal Majalla"/>
          <w:sz w:val="20"/>
          <w:szCs w:val="20"/>
        </w:rPr>
        <w:t xml:space="preserve">La gestion de la documentation juridique sur les immeubles, détenue par les conservateurs </w:t>
      </w:r>
      <w:r w:rsidR="00BC200F" w:rsidRPr="00CE50EB">
        <w:rPr>
          <w:rFonts w:ascii="Sakkal Majalla" w:hAnsi="Sakkal Majalla" w:cs="Sakkal Majalla"/>
          <w:sz w:val="20"/>
          <w:szCs w:val="20"/>
        </w:rPr>
        <w:t>des hypothèques…»</w:t>
      </w:r>
      <w:r w:rsidR="00BC200F" w:rsidRPr="00CE50EB">
        <w:rPr>
          <w:rFonts w:ascii="Sakkal Majalla" w:hAnsi="Sakkal Majalla" w:cs="Sakkal Majalla"/>
          <w:sz w:val="20"/>
          <w:szCs w:val="20"/>
          <w:shd w:val="clear" w:color="auto" w:fill="FFFFFF"/>
        </w:rPr>
        <w:t xml:space="preserve"> </w:t>
      </w:r>
    </w:p>
  </w:footnote>
  <w:footnote w:id="13">
    <w:p w:rsidR="009F3771" w:rsidRPr="00CE50EB" w:rsidRDefault="009F3771" w:rsidP="009F3771">
      <w:pPr>
        <w:pStyle w:val="Notedebasdepage"/>
        <w:ind w:hanging="284"/>
        <w:jc w:val="both"/>
        <w:rPr>
          <w:rFonts w:ascii="Sakkal Majalla" w:hAnsi="Sakkal Majalla" w:cs="Sakkal Majalla"/>
          <w:color w:val="000000"/>
          <w:shd w:val="clear" w:color="auto" w:fill="FFFFFF"/>
        </w:rPr>
      </w:pPr>
      <w:r w:rsidRPr="00CE50EB">
        <w:rPr>
          <w:rStyle w:val="Appelnotedebasdep"/>
          <w:rFonts w:ascii="Sakkal Majalla" w:hAnsi="Sakkal Majalla" w:cs="Sakkal Majalla"/>
        </w:rPr>
        <w:t>(</w:t>
      </w:r>
      <w:r w:rsidRPr="00CE50EB">
        <w:rPr>
          <w:rStyle w:val="Appelnotedebasdep"/>
          <w:rFonts w:ascii="Sakkal Majalla" w:hAnsi="Sakkal Majalla" w:cs="Sakkal Majalla"/>
        </w:rPr>
        <w:footnoteRef/>
      </w:r>
      <w:r w:rsidRPr="00CE50EB">
        <w:rPr>
          <w:rStyle w:val="Appelnotedebasdep"/>
          <w:rFonts w:ascii="Sakkal Majalla" w:hAnsi="Sakkal Majalla" w:cs="Sakkal Majalla"/>
        </w:rPr>
        <w:t>)</w:t>
      </w:r>
      <w:r w:rsidRPr="00CE50EB">
        <w:rPr>
          <w:rFonts w:ascii="Sakkal Majalla" w:hAnsi="Sakkal Majalla" w:cs="Sakkal Majalla"/>
        </w:rPr>
        <w:t xml:space="preserve"> </w:t>
      </w:r>
      <w:r w:rsidRPr="00CE50EB">
        <w:rPr>
          <w:rFonts w:ascii="Sakkal Majalla" w:hAnsi="Sakkal Majalla" w:cs="Sakkal Majalla"/>
          <w:b/>
          <w:bCs/>
        </w:rPr>
        <w:t>-</w:t>
      </w:r>
      <w:r w:rsidRPr="00CE50EB">
        <w:rPr>
          <w:rStyle w:val="lev"/>
          <w:rFonts w:ascii="Sakkal Majalla" w:hAnsi="Sakkal Majalla" w:cs="Sakkal Majalla"/>
          <w:b w:val="0"/>
          <w:bCs w:val="0"/>
          <w:color w:val="000000"/>
          <w:shd w:val="clear" w:color="auto" w:fill="FFFFFF"/>
        </w:rPr>
        <w:t>Décret n° 2017-214 du 20 février 2017 relatif aux services chargés de la publicité foncière et aux services chargés de l'enregistrement</w:t>
      </w:r>
      <w:r w:rsidRPr="00CE50EB">
        <w:rPr>
          <w:rFonts w:ascii="Sakkal Majalla" w:hAnsi="Sakkal Majalla" w:cs="Sakkal Majalla"/>
          <w:b/>
          <w:bCs/>
          <w:color w:val="000000"/>
          <w:shd w:val="clear" w:color="auto" w:fill="FFFFFF"/>
        </w:rPr>
        <w:t> </w:t>
      </w:r>
      <w:r w:rsidRPr="00CE50EB">
        <w:rPr>
          <w:rStyle w:val="lev"/>
          <w:rFonts w:ascii="Sakkal Majalla" w:hAnsi="Sakkal Majalla" w:cs="Sakkal Majalla"/>
          <w:b w:val="0"/>
          <w:bCs w:val="0"/>
          <w:color w:val="000000"/>
          <w:shd w:val="clear" w:color="auto" w:fill="FFFFFF"/>
        </w:rPr>
        <w:t>Décret n° 2017-214 du 20 février 2017 relatif aux services chargés de la publicité foncière et aux services chargés de l'enregistrement</w:t>
      </w:r>
      <w:r w:rsidRPr="00CE50EB">
        <w:rPr>
          <w:rFonts w:ascii="Sakkal Majalla" w:hAnsi="Sakkal Majalla" w:cs="Sakkal Majalla"/>
          <w:b/>
          <w:bCs/>
          <w:color w:val="000000"/>
          <w:shd w:val="clear" w:color="auto" w:fill="FFFFFF"/>
        </w:rPr>
        <w:t xml:space="preserve">, </w:t>
      </w:r>
      <w:r w:rsidRPr="00CE50EB">
        <w:rPr>
          <w:rFonts w:ascii="Sakkal Majalla" w:hAnsi="Sakkal Majalla" w:cs="Sakkal Majalla"/>
          <w:color w:val="000000"/>
          <w:shd w:val="clear" w:color="auto" w:fill="FFFFFF"/>
        </w:rPr>
        <w:t>JORF n°0046 du 23 février 2017.texte n° 18</w:t>
      </w:r>
      <w:r w:rsidRPr="00CE50EB">
        <w:rPr>
          <w:rFonts w:ascii="Sakkal Majalla" w:hAnsi="Sakkal Majalla" w:cs="Sakkal Majalla"/>
          <w:b/>
          <w:bCs/>
          <w:color w:val="000000"/>
          <w:shd w:val="clear" w:color="auto" w:fill="FFFFFF"/>
        </w:rPr>
        <w:t>.</w:t>
      </w:r>
    </w:p>
  </w:footnote>
  <w:footnote w:id="14">
    <w:p w:rsidR="009F3771" w:rsidRPr="00CE50EB" w:rsidRDefault="009F3771" w:rsidP="009F3771">
      <w:pPr>
        <w:pStyle w:val="Notedebasdepage"/>
        <w:ind w:hanging="284"/>
        <w:jc w:val="both"/>
        <w:rPr>
          <w:rFonts w:ascii="Sakkal Majalla" w:hAnsi="Sakkal Majalla" w:cs="Sakkal Majalla"/>
          <w:color w:val="000000"/>
          <w:shd w:val="clear" w:color="auto" w:fill="FFFFFF"/>
        </w:rPr>
      </w:pPr>
      <w:r w:rsidRPr="00CE50EB">
        <w:rPr>
          <w:rStyle w:val="Appelnotedebasdep"/>
          <w:rFonts w:ascii="Sakkal Majalla" w:hAnsi="Sakkal Majalla" w:cs="Sakkal Majalla"/>
        </w:rPr>
        <w:t>(</w:t>
      </w:r>
      <w:r w:rsidRPr="00CE50EB">
        <w:rPr>
          <w:rStyle w:val="Appelnotedebasdep"/>
          <w:rFonts w:ascii="Sakkal Majalla" w:hAnsi="Sakkal Majalla" w:cs="Sakkal Majalla"/>
        </w:rPr>
        <w:footnoteRef/>
      </w:r>
      <w:r w:rsidRPr="00CE50EB">
        <w:rPr>
          <w:rStyle w:val="Appelnotedebasdep"/>
          <w:rFonts w:ascii="Sakkal Majalla" w:hAnsi="Sakkal Majalla" w:cs="Sakkal Majalla"/>
        </w:rPr>
        <w:t>)</w:t>
      </w:r>
      <w:r w:rsidRPr="00CE50EB">
        <w:rPr>
          <w:rFonts w:ascii="Sakkal Majalla" w:hAnsi="Sakkal Majalla" w:cs="Sakkal Majalla"/>
          <w:b/>
          <w:bCs/>
        </w:rPr>
        <w:t xml:space="preserve"> -</w:t>
      </w:r>
      <w:r w:rsidRPr="00CE50EB">
        <w:rPr>
          <w:rStyle w:val="lev"/>
          <w:rFonts w:ascii="Sakkal Majalla" w:hAnsi="Sakkal Majalla" w:cs="Sakkal Majalla"/>
          <w:b w:val="0"/>
          <w:bCs w:val="0"/>
          <w:color w:val="000000"/>
          <w:shd w:val="clear" w:color="auto" w:fill="FFFFFF"/>
        </w:rPr>
        <w:t>Arrêté du 14 avril 2017 portant réorganisation de postes comptables des services déconcentrés de la direction générale des finances publiques</w:t>
      </w:r>
      <w:r w:rsidRPr="00CE50EB">
        <w:rPr>
          <w:rFonts w:ascii="Sakkal Majalla" w:hAnsi="Sakkal Majalla" w:cs="Sakkal Majalla"/>
          <w:b/>
          <w:bCs/>
          <w:color w:val="000000"/>
          <w:shd w:val="clear" w:color="auto" w:fill="FFFFFF"/>
        </w:rPr>
        <w:t xml:space="preserve">, </w:t>
      </w:r>
      <w:r w:rsidRPr="00CE50EB">
        <w:rPr>
          <w:rFonts w:ascii="Sakkal Majalla" w:hAnsi="Sakkal Majalla" w:cs="Sakkal Majalla"/>
          <w:color w:val="000000"/>
          <w:shd w:val="clear" w:color="auto" w:fill="FFFFFF"/>
        </w:rPr>
        <w:t>JORF n°0097 du 25 avril 2017.texte n° 11</w:t>
      </w:r>
      <w:r w:rsidRPr="00CE50EB">
        <w:rPr>
          <w:rFonts w:ascii="Sakkal Majalla" w:hAnsi="Sakkal Majalla" w:cs="Sakkal Majalla"/>
          <w:b/>
          <w:bCs/>
          <w:color w:val="000000"/>
          <w:shd w:val="clear" w:color="auto" w:fill="FFFFFF"/>
        </w:rPr>
        <w:t>.</w:t>
      </w:r>
    </w:p>
  </w:footnote>
  <w:footnote w:id="15">
    <w:p w:rsidR="009F3771" w:rsidRPr="00CE50EB" w:rsidRDefault="009F3771" w:rsidP="009F3771">
      <w:pPr>
        <w:shd w:val="clear" w:color="auto" w:fill="FFFFFF"/>
        <w:spacing w:after="0"/>
        <w:ind w:hanging="284"/>
        <w:jc w:val="both"/>
        <w:rPr>
          <w:rFonts w:ascii="Sakkal Majalla" w:hAnsi="Sakkal Majalla" w:cs="Sakkal Majalla"/>
          <w:b/>
          <w:bCs/>
          <w:color w:val="000000"/>
          <w:sz w:val="20"/>
          <w:szCs w:val="20"/>
          <w:shd w:val="clear" w:color="auto" w:fill="FFFFFF"/>
          <w:rtl/>
        </w:rPr>
      </w:pPr>
      <w:r w:rsidRPr="00CE50EB">
        <w:rPr>
          <w:rStyle w:val="Appelnotedebasdep"/>
          <w:rFonts w:ascii="Sakkal Majalla" w:hAnsi="Sakkal Majalla" w:cs="Sakkal Majalla"/>
          <w:sz w:val="20"/>
          <w:szCs w:val="20"/>
        </w:rPr>
        <w:t>(</w:t>
      </w:r>
      <w:r w:rsidRPr="00CE50EB">
        <w:rPr>
          <w:rStyle w:val="Appelnotedebasdep"/>
          <w:rFonts w:ascii="Sakkal Majalla" w:hAnsi="Sakkal Majalla" w:cs="Sakkal Majalla"/>
          <w:sz w:val="20"/>
          <w:szCs w:val="20"/>
        </w:rPr>
        <w:footnoteRef/>
      </w:r>
      <w:r w:rsidRPr="00CE50EB">
        <w:rPr>
          <w:rStyle w:val="Appelnotedebasdep"/>
          <w:rFonts w:ascii="Sakkal Majalla" w:hAnsi="Sakkal Majalla" w:cs="Sakkal Majalla"/>
          <w:sz w:val="20"/>
          <w:szCs w:val="20"/>
        </w:rPr>
        <w:t>)</w:t>
      </w:r>
      <w:r w:rsidRPr="00CE50EB">
        <w:rPr>
          <w:rFonts w:ascii="Sakkal Majalla" w:hAnsi="Sakkal Majalla" w:cs="Sakkal Majalla"/>
          <w:sz w:val="20"/>
          <w:szCs w:val="20"/>
        </w:rPr>
        <w:t xml:space="preserve"> -</w:t>
      </w:r>
      <w:r w:rsidRPr="00CE50EB">
        <w:rPr>
          <w:rFonts w:ascii="Sakkal Majalla" w:eastAsia="Times New Roman" w:hAnsi="Sakkal Majalla" w:cs="Sakkal Majalla"/>
          <w:color w:val="000000"/>
          <w:sz w:val="20"/>
          <w:szCs w:val="20"/>
        </w:rPr>
        <w:t>Article 1</w:t>
      </w:r>
      <w:r w:rsidRPr="00CE50EB">
        <w:rPr>
          <w:rFonts w:ascii="Sakkal Majalla" w:eastAsia="Times New Roman" w:hAnsi="Sakkal Majalla" w:cs="Sakkal Majalla"/>
          <w:b/>
          <w:bCs/>
          <w:color w:val="000000"/>
          <w:sz w:val="20"/>
          <w:szCs w:val="20"/>
        </w:rPr>
        <w:t xml:space="preserve">. </w:t>
      </w:r>
      <w:r w:rsidRPr="00CE50EB">
        <w:rPr>
          <w:rStyle w:val="lev"/>
          <w:rFonts w:ascii="Sakkal Majalla" w:hAnsi="Sakkal Majalla" w:cs="Sakkal Majalla"/>
          <w:b w:val="0"/>
          <w:bCs w:val="0"/>
          <w:color w:val="000000"/>
          <w:sz w:val="20"/>
          <w:szCs w:val="20"/>
          <w:shd w:val="clear" w:color="auto" w:fill="FFFFFF"/>
        </w:rPr>
        <w:t>Arrêté du 14 avril 2017</w:t>
      </w:r>
      <w:r w:rsidRPr="00CE50EB">
        <w:rPr>
          <w:rStyle w:val="lev"/>
          <w:rFonts w:ascii="Sakkal Majalla" w:hAnsi="Sakkal Majalla" w:cs="Sakkal Majalla"/>
          <w:color w:val="000000"/>
          <w:sz w:val="20"/>
          <w:szCs w:val="20"/>
          <w:shd w:val="clear" w:color="auto" w:fill="FFFFFF"/>
        </w:rPr>
        <w:t> : « </w:t>
      </w:r>
      <w:r w:rsidRPr="00CE50EB">
        <w:rPr>
          <w:rFonts w:ascii="Sakkal Majalla" w:eastAsia="Times New Roman" w:hAnsi="Sakkal Majalla" w:cs="Sakkal Majalla"/>
          <w:color w:val="000000"/>
          <w:sz w:val="20"/>
          <w:szCs w:val="20"/>
        </w:rPr>
        <w:t>Les services de la publicité foncière dont la liste figure en annexe reçoivent, pour l'ensemble du département dans lequel ils sont implantés, les actes soumis à l'enregistrement et les déclarations déposées pour la liquidation des droits d'enregistrement. Ces postes comptables sont dénommés « services de la publicité foncière et de l'enregistrement ».</w:t>
      </w:r>
    </w:p>
  </w:footnote>
  <w:footnote w:id="16">
    <w:p w:rsidR="009F3771" w:rsidRPr="00CE50EB" w:rsidRDefault="009F3771" w:rsidP="009F3771">
      <w:pPr>
        <w:tabs>
          <w:tab w:val="left" w:pos="142"/>
          <w:tab w:val="left" w:pos="284"/>
          <w:tab w:val="left" w:pos="426"/>
        </w:tabs>
        <w:spacing w:after="0" w:line="240" w:lineRule="auto"/>
        <w:ind w:hanging="284"/>
        <w:jc w:val="both"/>
        <w:rPr>
          <w:rFonts w:ascii="Sakkal Majalla" w:hAnsi="Sakkal Majalla" w:cs="Sakkal Majalla"/>
          <w:sz w:val="20"/>
          <w:szCs w:val="20"/>
          <w:rtl/>
        </w:rPr>
      </w:pPr>
      <w:r w:rsidRPr="00CE50EB">
        <w:rPr>
          <w:rStyle w:val="Appelnotedebasdep"/>
          <w:rFonts w:ascii="Sakkal Majalla" w:hAnsi="Sakkal Majalla" w:cs="Sakkal Majalla"/>
          <w:sz w:val="20"/>
          <w:szCs w:val="20"/>
          <w:rtl/>
        </w:rPr>
        <w:t>(</w:t>
      </w:r>
      <w:r w:rsidRPr="00CE50EB">
        <w:rPr>
          <w:rStyle w:val="Appelnotedebasdep"/>
          <w:rFonts w:ascii="Sakkal Majalla" w:hAnsi="Sakkal Majalla" w:cs="Sakkal Majalla"/>
          <w:sz w:val="20"/>
          <w:szCs w:val="20"/>
          <w:rtl/>
        </w:rPr>
        <w:footnoteRef/>
      </w:r>
      <w:proofErr w:type="spellStart"/>
      <w:r w:rsidRPr="00CE50EB">
        <w:rPr>
          <w:rStyle w:val="Appelnotedebasdep"/>
          <w:rFonts w:ascii="Sakkal Majalla" w:hAnsi="Sakkal Majalla" w:cs="Sakkal Majalla"/>
          <w:sz w:val="20"/>
          <w:szCs w:val="20"/>
          <w:rtl/>
        </w:rPr>
        <w:t>)</w:t>
      </w:r>
      <w:proofErr w:type="spellEnd"/>
      <w:r w:rsidRPr="00CE50EB">
        <w:rPr>
          <w:rFonts w:ascii="Sakkal Majalla" w:hAnsi="Sakkal Majalla" w:cs="Sakkal Majalla"/>
          <w:sz w:val="20"/>
          <w:szCs w:val="20"/>
          <w:rtl/>
        </w:rPr>
        <w:t xml:space="preserve"> </w:t>
      </w:r>
      <w:r w:rsidRPr="00CE50EB">
        <w:rPr>
          <w:rFonts w:ascii="Sakkal Majalla" w:hAnsi="Sakkal Majalla" w:cs="Sakkal Majalla"/>
          <w:sz w:val="20"/>
          <w:szCs w:val="20"/>
        </w:rPr>
        <w:t>- Stéphane PIEDELIEVRE, Op.cit.P83.</w:t>
      </w:r>
    </w:p>
  </w:footnote>
  <w:footnote w:id="17">
    <w:p w:rsidR="009F3771" w:rsidRPr="00CE50EB" w:rsidRDefault="009F3771" w:rsidP="009F3771">
      <w:pPr>
        <w:tabs>
          <w:tab w:val="left" w:pos="142"/>
          <w:tab w:val="left" w:pos="284"/>
          <w:tab w:val="left" w:pos="426"/>
        </w:tabs>
        <w:spacing w:after="0" w:line="240" w:lineRule="auto"/>
        <w:ind w:hanging="284"/>
        <w:jc w:val="both"/>
        <w:rPr>
          <w:rFonts w:ascii="Sakkal Majalla" w:hAnsi="Sakkal Majalla" w:cs="Sakkal Majalla"/>
          <w:b/>
          <w:bCs/>
          <w:sz w:val="20"/>
          <w:szCs w:val="20"/>
          <w:rtl/>
        </w:rPr>
      </w:pPr>
      <w:r w:rsidRPr="00CE50EB">
        <w:rPr>
          <w:rStyle w:val="Appelnotedebasdep"/>
          <w:rFonts w:ascii="Sakkal Majalla" w:hAnsi="Sakkal Majalla" w:cs="Sakkal Majalla"/>
          <w:sz w:val="20"/>
          <w:szCs w:val="20"/>
          <w:rtl/>
        </w:rPr>
        <w:t>(</w:t>
      </w:r>
      <w:r w:rsidRPr="00CE50EB">
        <w:rPr>
          <w:rStyle w:val="Appelnotedebasdep"/>
          <w:rFonts w:ascii="Sakkal Majalla" w:hAnsi="Sakkal Majalla" w:cs="Sakkal Majalla"/>
          <w:sz w:val="20"/>
          <w:szCs w:val="20"/>
          <w:rtl/>
        </w:rPr>
        <w:footnoteRef/>
      </w:r>
      <w:proofErr w:type="spellStart"/>
      <w:r w:rsidRPr="00CE50EB">
        <w:rPr>
          <w:rStyle w:val="Appelnotedebasdep"/>
          <w:rFonts w:ascii="Sakkal Majalla" w:hAnsi="Sakkal Majalla" w:cs="Sakkal Majalla"/>
          <w:sz w:val="20"/>
          <w:szCs w:val="20"/>
          <w:rtl/>
        </w:rPr>
        <w:t>)</w:t>
      </w:r>
      <w:proofErr w:type="spellEnd"/>
      <w:r w:rsidRPr="00CE50EB">
        <w:rPr>
          <w:rFonts w:ascii="Sakkal Majalla" w:hAnsi="Sakkal Majalla" w:cs="Sakkal Majalla"/>
          <w:sz w:val="20"/>
          <w:szCs w:val="20"/>
          <w:rtl/>
        </w:rPr>
        <w:t xml:space="preserve"> </w:t>
      </w:r>
      <w:r w:rsidRPr="00CE50EB">
        <w:rPr>
          <w:rFonts w:ascii="Sakkal Majalla" w:hAnsi="Sakkal Majalla" w:cs="Sakkal Majalla"/>
          <w:sz w:val="20"/>
          <w:szCs w:val="20"/>
        </w:rPr>
        <w:t>-</w:t>
      </w:r>
      <w:r w:rsidRPr="00CE50EB">
        <w:rPr>
          <w:rStyle w:val="lev"/>
          <w:rFonts w:ascii="Sakkal Majalla" w:hAnsi="Sakkal Majalla" w:cs="Sakkal Majalla"/>
          <w:b w:val="0"/>
          <w:bCs w:val="0"/>
          <w:sz w:val="20"/>
          <w:szCs w:val="20"/>
          <w:shd w:val="clear" w:color="auto" w:fill="FFFFFF"/>
        </w:rPr>
        <w:t>Arrêté du 11 avril 2005 relatif à la mise en service par la direction générale des finances publiques d'un traitement automatisé d'informations nominatives dénommé " Base nationale des données patrimoniales ",</w:t>
      </w:r>
      <w:r w:rsidRPr="00CE50EB">
        <w:rPr>
          <w:rStyle w:val="lev"/>
          <w:rFonts w:ascii="Sakkal Majalla" w:hAnsi="Sakkal Majalla" w:cs="Sakkal Majalla"/>
          <w:sz w:val="20"/>
          <w:szCs w:val="20"/>
          <w:shd w:val="clear" w:color="auto" w:fill="FFFFFF"/>
        </w:rPr>
        <w:t xml:space="preserve"> </w:t>
      </w:r>
      <w:r w:rsidRPr="00CE50EB">
        <w:rPr>
          <w:rFonts w:ascii="Sakkal Majalla" w:hAnsi="Sakkal Majalla" w:cs="Sakkal Majalla"/>
          <w:sz w:val="20"/>
          <w:szCs w:val="20"/>
          <w:shd w:val="clear" w:color="auto" w:fill="FFFFFF"/>
        </w:rPr>
        <w:t xml:space="preserve">JORF n°104 du 5 mai 2005 page 7852, </w:t>
      </w:r>
      <w:r w:rsidR="0078120E" w:rsidRPr="00CE50EB">
        <w:rPr>
          <w:rFonts w:ascii="Sakkal Majalla" w:hAnsi="Sakkal Majalla" w:cs="Sakkal Majalla"/>
          <w:sz w:val="20"/>
          <w:szCs w:val="20"/>
          <w:shd w:val="clear" w:color="auto" w:fill="FFFFFF"/>
        </w:rPr>
        <w:t>texte n° 41</w:t>
      </w:r>
      <w:r w:rsidRPr="00CE50EB">
        <w:rPr>
          <w:rFonts w:ascii="Sakkal Majalla" w:hAnsi="Sakkal Majalla" w:cs="Sakkal Majalla"/>
          <w:sz w:val="20"/>
          <w:szCs w:val="20"/>
          <w:shd w:val="clear" w:color="auto" w:fill="FFFFFF"/>
        </w:rPr>
        <w:t>.</w:t>
      </w:r>
    </w:p>
  </w:footnote>
  <w:footnote w:id="18">
    <w:p w:rsidR="009F3771" w:rsidRPr="00CE50EB" w:rsidRDefault="009F3771" w:rsidP="009F3771">
      <w:pPr>
        <w:shd w:val="clear" w:color="auto" w:fill="FFFFFF"/>
        <w:spacing w:after="0" w:line="240" w:lineRule="auto"/>
        <w:ind w:hanging="284"/>
        <w:jc w:val="both"/>
        <w:rPr>
          <w:rFonts w:ascii="Sakkal Majalla" w:hAnsi="Sakkal Majalla" w:cs="Sakkal Majalla"/>
          <w:sz w:val="20"/>
          <w:szCs w:val="20"/>
        </w:rPr>
      </w:pPr>
      <w:r w:rsidRPr="00CE50EB">
        <w:rPr>
          <w:rStyle w:val="Appelnotedebasdep"/>
          <w:rFonts w:ascii="Sakkal Majalla" w:hAnsi="Sakkal Majalla" w:cs="Sakkal Majalla"/>
          <w:sz w:val="20"/>
          <w:szCs w:val="20"/>
          <w:rtl/>
        </w:rPr>
        <w:t>(</w:t>
      </w:r>
      <w:r w:rsidRPr="00CE50EB">
        <w:rPr>
          <w:rStyle w:val="Appelnotedebasdep"/>
          <w:rFonts w:ascii="Sakkal Majalla" w:hAnsi="Sakkal Majalla" w:cs="Sakkal Majalla"/>
          <w:sz w:val="20"/>
          <w:szCs w:val="20"/>
          <w:rtl/>
        </w:rPr>
        <w:footnoteRef/>
      </w:r>
      <w:proofErr w:type="spellStart"/>
      <w:r w:rsidRPr="00CE50EB">
        <w:rPr>
          <w:rStyle w:val="Appelnotedebasdep"/>
          <w:rFonts w:ascii="Sakkal Majalla" w:hAnsi="Sakkal Majalla" w:cs="Sakkal Majalla"/>
          <w:sz w:val="20"/>
          <w:szCs w:val="20"/>
          <w:rtl/>
        </w:rPr>
        <w:t>)</w:t>
      </w:r>
      <w:proofErr w:type="spellEnd"/>
      <w:r w:rsidRPr="00CE50EB">
        <w:rPr>
          <w:rFonts w:ascii="Sakkal Majalla" w:hAnsi="Sakkal Majalla" w:cs="Sakkal Majalla"/>
          <w:sz w:val="20"/>
          <w:szCs w:val="20"/>
          <w:rtl/>
        </w:rPr>
        <w:t xml:space="preserve"> </w:t>
      </w:r>
      <w:r w:rsidRPr="00CE50EB">
        <w:rPr>
          <w:rFonts w:ascii="Sakkal Majalla" w:hAnsi="Sakkal Majalla" w:cs="Sakkal Majalla"/>
          <w:sz w:val="20"/>
          <w:szCs w:val="20"/>
        </w:rPr>
        <w:t xml:space="preserve">- Article </w:t>
      </w:r>
      <w:proofErr w:type="gramStart"/>
      <w:r w:rsidRPr="00CE50EB">
        <w:rPr>
          <w:rFonts w:ascii="Sakkal Majalla" w:hAnsi="Sakkal Majalla" w:cs="Sakkal Majalla"/>
          <w:sz w:val="20"/>
          <w:szCs w:val="20"/>
        </w:rPr>
        <w:t>2 .</w:t>
      </w:r>
      <w:proofErr w:type="gramEnd"/>
      <w:r w:rsidRPr="00CE50EB">
        <w:rPr>
          <w:rFonts w:ascii="Sakkal Majalla" w:hAnsi="Sakkal Majalla" w:cs="Sakkal Majalla"/>
          <w:sz w:val="20"/>
          <w:szCs w:val="20"/>
        </w:rPr>
        <w:t xml:space="preserve"> </w:t>
      </w:r>
      <w:proofErr w:type="gramStart"/>
      <w:r w:rsidRPr="00CE50EB">
        <w:rPr>
          <w:rFonts w:ascii="Sakkal Majalla" w:hAnsi="Sakkal Majalla" w:cs="Sakkal Majalla"/>
          <w:sz w:val="20"/>
          <w:szCs w:val="20"/>
        </w:rPr>
        <w:t>arrêté</w:t>
      </w:r>
      <w:proofErr w:type="gramEnd"/>
      <w:r w:rsidRPr="00CE50EB">
        <w:rPr>
          <w:rFonts w:ascii="Sakkal Majalla" w:hAnsi="Sakkal Majalla" w:cs="Sakkal Majalla"/>
          <w:sz w:val="20"/>
          <w:szCs w:val="20"/>
        </w:rPr>
        <w:t xml:space="preserve"> du 11 avril 2005,  Modifié par </w:t>
      </w:r>
      <w:r w:rsidRPr="00CE50EB">
        <w:rPr>
          <w:rStyle w:val="lev"/>
          <w:rFonts w:ascii="Sakkal Majalla" w:hAnsi="Sakkal Majalla" w:cs="Sakkal Majalla"/>
          <w:b w:val="0"/>
          <w:bCs w:val="0"/>
          <w:sz w:val="20"/>
          <w:szCs w:val="20"/>
          <w:shd w:val="clear" w:color="auto" w:fill="FFFFFF"/>
        </w:rPr>
        <w:t>Arrêté du 15 février 2017</w:t>
      </w:r>
      <w:r w:rsidRPr="00CE50EB">
        <w:rPr>
          <w:rStyle w:val="lev"/>
          <w:rFonts w:ascii="Sakkal Majalla" w:hAnsi="Sakkal Majalla" w:cs="Sakkal Majalla"/>
          <w:sz w:val="20"/>
          <w:szCs w:val="20"/>
          <w:shd w:val="clear" w:color="auto" w:fill="FFFFFF"/>
        </w:rPr>
        <w:t xml:space="preserve">, </w:t>
      </w:r>
      <w:r w:rsidRPr="00CE50EB">
        <w:rPr>
          <w:rFonts w:ascii="Sakkal Majalla" w:hAnsi="Sakkal Majalla" w:cs="Sakkal Majalla"/>
          <w:sz w:val="20"/>
          <w:szCs w:val="20"/>
          <w:shd w:val="clear" w:color="auto" w:fill="FFFFFF"/>
        </w:rPr>
        <w:t>JORF n°0053 du 3 mars 2017, texte n° 14. </w:t>
      </w:r>
      <w:r w:rsidRPr="00CE50EB">
        <w:rPr>
          <w:rFonts w:ascii="Sakkal Majalla" w:hAnsi="Sakkal Majalla" w:cs="Sakkal Majalla"/>
          <w:sz w:val="20"/>
          <w:szCs w:val="20"/>
        </w:rPr>
        <w:t>: «Le traitement permet aux agents habilités de la direction générale des finances publiques, aux agents habilités de la direction générale des douanes et droits indirects et aux agents habilités de la cellule de renseignement financier nationale, dénommée TRACFIN d'accéder, via un intranet sécurisé, aux informations patrimoniales contenues dans les documents déposés par les redevables ou leur représentant dans les services des impôts des entreprises, les services de publicité foncière, les services de publicité foncière et d'enregistrement ou les services départementaux d'enregistrement,</w:t>
      </w:r>
      <w:r w:rsidRPr="00CE50EB">
        <w:rPr>
          <w:rFonts w:ascii="Sakkal Majalla" w:hAnsi="Sakkal Majalla" w:cs="Sakkal Majalla"/>
          <w:sz w:val="20"/>
          <w:szCs w:val="20"/>
          <w:rtl/>
        </w:rPr>
        <w:t xml:space="preserve"> </w:t>
      </w:r>
      <w:r w:rsidRPr="00CE50EB">
        <w:rPr>
          <w:rFonts w:ascii="Sakkal Majalla" w:hAnsi="Sakkal Majalla" w:cs="Sakkal Majalla"/>
          <w:sz w:val="20"/>
          <w:szCs w:val="20"/>
        </w:rPr>
        <w:t>Il permet également d'assurer de manière automatisée l'alimentation de l'application de mises à jour des informations cadastrales (MAJIC 3). »</w:t>
      </w:r>
    </w:p>
  </w:footnote>
  <w:footnote w:id="19">
    <w:p w:rsidR="00531A12" w:rsidRPr="00CE50EB" w:rsidRDefault="00531A12" w:rsidP="00531A12">
      <w:pPr>
        <w:pStyle w:val="Notedebasdepage"/>
        <w:ind w:hanging="284"/>
        <w:jc w:val="both"/>
        <w:rPr>
          <w:rFonts w:ascii="Sakkal Majalla" w:hAnsi="Sakkal Majalla" w:cs="Sakkal Majalla"/>
        </w:rPr>
      </w:pPr>
      <w:r w:rsidRPr="00CE50EB">
        <w:rPr>
          <w:rStyle w:val="Appelnotedebasdep"/>
          <w:rFonts w:ascii="Sakkal Majalla" w:hAnsi="Sakkal Majalla" w:cs="Sakkal Majalla"/>
        </w:rPr>
        <w:t>(</w:t>
      </w:r>
      <w:r w:rsidRPr="00CE50EB">
        <w:rPr>
          <w:rStyle w:val="Appelnotedebasdep"/>
          <w:rFonts w:ascii="Sakkal Majalla" w:hAnsi="Sakkal Majalla" w:cs="Sakkal Majalla"/>
        </w:rPr>
        <w:footnoteRef/>
      </w:r>
      <w:r w:rsidRPr="00CE50EB">
        <w:rPr>
          <w:rStyle w:val="Appelnotedebasdep"/>
          <w:rFonts w:ascii="Sakkal Majalla" w:hAnsi="Sakkal Majalla" w:cs="Sakkal Majalla"/>
        </w:rPr>
        <w:t xml:space="preserve">) </w:t>
      </w:r>
      <w:r w:rsidRPr="00CE50EB">
        <w:rPr>
          <w:rFonts w:ascii="Sakkal Majalla" w:hAnsi="Sakkal Majalla" w:cs="Sakkal Majalla"/>
          <w:b/>
          <w:bCs/>
        </w:rPr>
        <w:t xml:space="preserve"> -</w:t>
      </w:r>
      <w:r w:rsidRPr="00CE50EB">
        <w:rPr>
          <w:rStyle w:val="lev"/>
          <w:rFonts w:ascii="Sakkal Majalla" w:hAnsi="Sakkal Majalla" w:cs="Sakkal Majalla"/>
          <w:b w:val="0"/>
          <w:bCs w:val="0"/>
          <w:shd w:val="clear" w:color="auto" w:fill="FFFFFF"/>
        </w:rPr>
        <w:t>Arrêté du 27 juin 2017 portant création d'un traitement automatisé de données à caractère personnel dénommé Accès des notaires au fichier immobilier</w:t>
      </w:r>
      <w:r w:rsidRPr="00CE50EB">
        <w:rPr>
          <w:rFonts w:ascii="Sakkal Majalla" w:hAnsi="Sakkal Majalla" w:cs="Sakkal Majalla"/>
          <w:shd w:val="clear" w:color="auto" w:fill="FFFFFF"/>
        </w:rPr>
        <w:t>, JORF n°0163 du 13 juillet 2017.texte n° 27.</w:t>
      </w:r>
    </w:p>
  </w:footnote>
  <w:footnote w:id="20">
    <w:p w:rsidR="00531A12" w:rsidRPr="00CE50EB" w:rsidRDefault="00531A12" w:rsidP="00531A12">
      <w:pPr>
        <w:shd w:val="clear" w:color="auto" w:fill="FFFFFF"/>
        <w:spacing w:after="0" w:line="240" w:lineRule="auto"/>
        <w:ind w:hanging="284"/>
        <w:jc w:val="both"/>
        <w:rPr>
          <w:rFonts w:ascii="Sakkal Majalla" w:hAnsi="Sakkal Majalla" w:cs="Sakkal Majalla"/>
          <w:b/>
          <w:bCs/>
          <w:sz w:val="20"/>
          <w:szCs w:val="20"/>
        </w:rPr>
      </w:pPr>
      <w:r w:rsidRPr="00CE50EB">
        <w:rPr>
          <w:rStyle w:val="Appelnotedebasdep"/>
          <w:rFonts w:ascii="Sakkal Majalla" w:hAnsi="Sakkal Majalla" w:cs="Sakkal Majalla"/>
          <w:sz w:val="20"/>
          <w:szCs w:val="20"/>
        </w:rPr>
        <w:t>(</w:t>
      </w:r>
      <w:r w:rsidRPr="00CE50EB">
        <w:rPr>
          <w:rStyle w:val="Appelnotedebasdep"/>
          <w:rFonts w:ascii="Sakkal Majalla" w:hAnsi="Sakkal Majalla" w:cs="Sakkal Majalla"/>
          <w:sz w:val="20"/>
          <w:szCs w:val="20"/>
        </w:rPr>
        <w:footnoteRef/>
      </w:r>
      <w:r w:rsidRPr="00CE50EB">
        <w:rPr>
          <w:rStyle w:val="Appelnotedebasdep"/>
          <w:rFonts w:ascii="Sakkal Majalla" w:hAnsi="Sakkal Majalla" w:cs="Sakkal Majalla"/>
          <w:sz w:val="20"/>
          <w:szCs w:val="20"/>
        </w:rPr>
        <w:t>)</w:t>
      </w:r>
      <w:r w:rsidRPr="00CE50EB">
        <w:rPr>
          <w:rFonts w:ascii="Sakkal Majalla" w:hAnsi="Sakkal Majalla" w:cs="Sakkal Majalla"/>
          <w:sz w:val="20"/>
          <w:szCs w:val="20"/>
        </w:rPr>
        <w:t xml:space="preserve"> -Arte 2. Arrêté 27 juin 2017 : «Il permet le traitement automatisé des demandes de renseignements des offices notariaux et des états-réponses qui leur sont retournés, et en cas d'état-réponse incomplet, la consultation par le notaire des fiches hypothécaires numérisées du fichier immobilier pour le dossier concerné. »</w:t>
      </w:r>
    </w:p>
  </w:footnote>
  <w:footnote w:id="21">
    <w:p w:rsidR="00531A12" w:rsidRPr="00CE50EB" w:rsidRDefault="00531A12" w:rsidP="00531A12">
      <w:pPr>
        <w:pStyle w:val="NormalWeb"/>
        <w:shd w:val="clear" w:color="auto" w:fill="FFFFFF"/>
        <w:spacing w:before="0" w:beforeAutospacing="0" w:after="0" w:afterAutospacing="0"/>
        <w:ind w:hanging="284"/>
        <w:jc w:val="both"/>
        <w:rPr>
          <w:rFonts w:ascii="Sakkal Majalla" w:hAnsi="Sakkal Majalla" w:cs="Sakkal Majalla"/>
          <w:sz w:val="20"/>
          <w:szCs w:val="20"/>
        </w:rPr>
      </w:pPr>
      <w:r w:rsidRPr="00CE50EB">
        <w:rPr>
          <w:rStyle w:val="Appelnotedebasdep"/>
          <w:rFonts w:ascii="Sakkal Majalla" w:hAnsi="Sakkal Majalla" w:cs="Sakkal Majalla"/>
          <w:sz w:val="20"/>
          <w:szCs w:val="20"/>
        </w:rPr>
        <w:t>(</w:t>
      </w:r>
      <w:r w:rsidRPr="00CE50EB">
        <w:rPr>
          <w:rStyle w:val="Appelnotedebasdep"/>
          <w:rFonts w:ascii="Sakkal Majalla" w:hAnsi="Sakkal Majalla" w:cs="Sakkal Majalla"/>
          <w:sz w:val="20"/>
          <w:szCs w:val="20"/>
        </w:rPr>
        <w:footnoteRef/>
      </w:r>
      <w:r w:rsidRPr="00CE50EB">
        <w:rPr>
          <w:rStyle w:val="Appelnotedebasdep"/>
          <w:rFonts w:ascii="Sakkal Majalla" w:hAnsi="Sakkal Majalla" w:cs="Sakkal Majalla"/>
          <w:sz w:val="20"/>
          <w:szCs w:val="20"/>
        </w:rPr>
        <w:t>)</w:t>
      </w:r>
      <w:r w:rsidRPr="00CE50EB">
        <w:rPr>
          <w:rFonts w:ascii="Sakkal Majalla" w:hAnsi="Sakkal Majalla" w:cs="Sakkal Majalla"/>
          <w:sz w:val="20"/>
          <w:szCs w:val="20"/>
        </w:rPr>
        <w:t xml:space="preserve"> -Art 01. Arrêté 27 juin 2017: «Un traitement automatisé de données à caractère personnel dénommé Accès des notaires au fichier immobilier est mis en œuvre, à titre expérimental, dans les services de la direction générale des finances publiques.</w:t>
      </w:r>
    </w:p>
  </w:footnote>
  <w:footnote w:id="22">
    <w:p w:rsidR="006279B3" w:rsidRPr="00CE50EB" w:rsidRDefault="006279B3" w:rsidP="00C70788">
      <w:pPr>
        <w:pStyle w:val="Notedebasdepage"/>
        <w:ind w:hanging="284"/>
        <w:jc w:val="both"/>
        <w:rPr>
          <w:rFonts w:ascii="Sakkal Majalla" w:hAnsi="Sakkal Majalla" w:cs="Sakkal Majalla"/>
          <w:b/>
          <w:bCs/>
          <w:shd w:val="clear" w:color="auto" w:fill="FFFFFF"/>
        </w:rPr>
      </w:pPr>
      <w:r w:rsidRPr="00CE50EB">
        <w:rPr>
          <w:rStyle w:val="Appelnotedebasdep"/>
          <w:rFonts w:ascii="Sakkal Majalla" w:hAnsi="Sakkal Majalla" w:cs="Sakkal Majalla"/>
        </w:rPr>
        <w:t>(</w:t>
      </w:r>
      <w:r w:rsidRPr="00CE50EB">
        <w:rPr>
          <w:rStyle w:val="Appelnotedebasdep"/>
          <w:rFonts w:ascii="Sakkal Majalla" w:hAnsi="Sakkal Majalla" w:cs="Sakkal Majalla"/>
        </w:rPr>
        <w:footnoteRef/>
      </w:r>
      <w:r w:rsidRPr="00CE50EB">
        <w:rPr>
          <w:rStyle w:val="Appelnotedebasdep"/>
          <w:rFonts w:ascii="Sakkal Majalla" w:hAnsi="Sakkal Majalla" w:cs="Sakkal Majalla"/>
        </w:rPr>
        <w:t>)</w:t>
      </w:r>
      <w:r w:rsidRPr="00CE50EB">
        <w:rPr>
          <w:rFonts w:ascii="Sakkal Majalla" w:hAnsi="Sakkal Majalla" w:cs="Sakkal Majalla"/>
          <w:b/>
          <w:bCs/>
        </w:rPr>
        <w:t xml:space="preserve"> -</w:t>
      </w:r>
      <w:r w:rsidRPr="00CE50EB">
        <w:rPr>
          <w:rStyle w:val="lev"/>
          <w:rFonts w:ascii="Sakkal Majalla" w:hAnsi="Sakkal Majalla" w:cs="Sakkal Majalla"/>
          <w:b w:val="0"/>
          <w:bCs w:val="0"/>
          <w:shd w:val="clear" w:color="auto" w:fill="FFFFFF"/>
        </w:rPr>
        <w:t>Arrêté du 2 juin 2017 définissant le champ d'application de l'obligation faite aux notaires d'effectuer par voie électronique leurs dépôts de documents auprès des services chargés de la publicité foncière </w:t>
      </w:r>
      <w:r w:rsidRPr="00CE50EB">
        <w:rPr>
          <w:rFonts w:ascii="Sakkal Majalla" w:hAnsi="Sakkal Majalla" w:cs="Sakkal Majalla"/>
          <w:b/>
          <w:bCs/>
          <w:shd w:val="clear" w:color="auto" w:fill="FFFFFF"/>
        </w:rPr>
        <w:t xml:space="preserve">,  </w:t>
      </w:r>
      <w:r w:rsidRPr="00CE50EB">
        <w:rPr>
          <w:rFonts w:ascii="Sakkal Majalla" w:hAnsi="Sakkal Majalla" w:cs="Sakkal Majalla"/>
          <w:shd w:val="clear" w:color="auto" w:fill="FFFFFF"/>
        </w:rPr>
        <w:t>JORF,  n°0137 du 13 juin 2017, texte n° 14</w:t>
      </w:r>
      <w:r w:rsidRPr="00CE50EB">
        <w:rPr>
          <w:rFonts w:ascii="Sakkal Majalla" w:hAnsi="Sakkal Majalla" w:cs="Sakkal Majalla"/>
          <w:shd w:val="clear" w:color="auto" w:fill="FFFFFF"/>
          <w:rtl/>
        </w:rPr>
        <w:t>.</w:t>
      </w:r>
    </w:p>
  </w:footnote>
  <w:footnote w:id="23">
    <w:p w:rsidR="006279B3" w:rsidRPr="00CE50EB" w:rsidRDefault="006279B3" w:rsidP="006279B3">
      <w:pPr>
        <w:pStyle w:val="Paragraphedeliste"/>
        <w:tabs>
          <w:tab w:val="left" w:pos="142"/>
          <w:tab w:val="left" w:pos="284"/>
        </w:tabs>
        <w:spacing w:after="0" w:line="240" w:lineRule="auto"/>
        <w:ind w:left="0" w:hanging="284"/>
        <w:jc w:val="both"/>
        <w:rPr>
          <w:rFonts w:ascii="Sakkal Majalla" w:hAnsi="Sakkal Majalla" w:cs="Sakkal Majalla"/>
          <w:sz w:val="20"/>
          <w:szCs w:val="20"/>
          <w:shd w:val="clear" w:color="auto" w:fill="FFFFFF"/>
          <w:rtl/>
        </w:rPr>
      </w:pPr>
      <w:r w:rsidRPr="00CE50EB">
        <w:rPr>
          <w:rStyle w:val="Appelnotedebasdep"/>
          <w:rFonts w:ascii="Sakkal Majalla" w:hAnsi="Sakkal Majalla" w:cs="Sakkal Majalla"/>
          <w:sz w:val="20"/>
          <w:szCs w:val="20"/>
        </w:rPr>
        <w:t>(</w:t>
      </w:r>
      <w:r w:rsidRPr="00CE50EB">
        <w:rPr>
          <w:rStyle w:val="Appelnotedebasdep"/>
          <w:rFonts w:ascii="Sakkal Majalla" w:hAnsi="Sakkal Majalla" w:cs="Sakkal Majalla"/>
          <w:sz w:val="20"/>
          <w:szCs w:val="20"/>
        </w:rPr>
        <w:footnoteRef/>
      </w:r>
      <w:r w:rsidRPr="00CE50EB">
        <w:rPr>
          <w:rStyle w:val="Appelnotedebasdep"/>
          <w:rFonts w:ascii="Sakkal Majalla" w:hAnsi="Sakkal Majalla" w:cs="Sakkal Majalla"/>
          <w:sz w:val="20"/>
          <w:szCs w:val="20"/>
        </w:rPr>
        <w:t>)</w:t>
      </w:r>
      <w:r w:rsidRPr="00CE50EB">
        <w:rPr>
          <w:rFonts w:ascii="Sakkal Majalla" w:hAnsi="Sakkal Majalla" w:cs="Sakkal Majalla"/>
          <w:sz w:val="20"/>
          <w:szCs w:val="20"/>
        </w:rPr>
        <w:t xml:space="preserve"> -</w:t>
      </w:r>
      <w:r w:rsidRPr="00CE50EB">
        <w:rPr>
          <w:rStyle w:val="lev"/>
          <w:rFonts w:ascii="Sakkal Majalla" w:hAnsi="Sakkal Majalla" w:cs="Sakkal Majalla"/>
          <w:b w:val="0"/>
          <w:bCs w:val="0"/>
          <w:sz w:val="20"/>
          <w:szCs w:val="20"/>
          <w:shd w:val="clear" w:color="auto" w:fill="FFFFFF"/>
        </w:rPr>
        <w:t>Décret n°2017-770 du</w:t>
      </w:r>
      <w:r w:rsidRPr="00CE50EB">
        <w:rPr>
          <w:rStyle w:val="apple-converted-space"/>
          <w:rFonts w:ascii="Sakkal Majalla" w:hAnsi="Sakkal Majalla" w:cs="Sakkal Majalla"/>
          <w:b/>
          <w:bCs/>
          <w:sz w:val="20"/>
          <w:szCs w:val="20"/>
          <w:shd w:val="clear" w:color="auto" w:fill="FFFFFF"/>
        </w:rPr>
        <w:t> </w:t>
      </w:r>
      <w:r w:rsidRPr="00CE50EB">
        <w:rPr>
          <w:rStyle w:val="lev"/>
          <w:rFonts w:ascii="Sakkal Majalla" w:hAnsi="Sakkal Majalla" w:cs="Sakkal Majalla"/>
          <w:b w:val="0"/>
          <w:bCs w:val="0"/>
          <w:sz w:val="20"/>
          <w:szCs w:val="20"/>
          <w:shd w:val="clear" w:color="auto" w:fill="FFFFFF"/>
        </w:rPr>
        <w:t>4 mai 2017</w:t>
      </w:r>
      <w:r w:rsidRPr="00CE50EB">
        <w:rPr>
          <w:rStyle w:val="apple-converted-space"/>
          <w:rFonts w:ascii="Sakkal Majalla" w:hAnsi="Sakkal Majalla" w:cs="Sakkal Majalla"/>
          <w:b/>
          <w:bCs/>
          <w:sz w:val="20"/>
          <w:szCs w:val="20"/>
          <w:shd w:val="clear" w:color="auto" w:fill="FFFFFF"/>
        </w:rPr>
        <w:t> </w:t>
      </w:r>
      <w:r w:rsidRPr="00CE50EB">
        <w:rPr>
          <w:rStyle w:val="lev"/>
          <w:rFonts w:ascii="Sakkal Majalla" w:hAnsi="Sakkal Majalla" w:cs="Sakkal Majalla"/>
          <w:b w:val="0"/>
          <w:bCs w:val="0"/>
          <w:sz w:val="20"/>
          <w:szCs w:val="20"/>
          <w:shd w:val="clear" w:color="auto" w:fill="FFFFFF"/>
        </w:rPr>
        <w:t>portant obligation pour les notaires d'effectuer par voie électronique leurs dépôts de documents auprès des services chargés de la publicité foncière</w:t>
      </w:r>
      <w:r w:rsidRPr="00CE50EB">
        <w:rPr>
          <w:rStyle w:val="apple-converted-space"/>
          <w:rFonts w:ascii="Sakkal Majalla" w:hAnsi="Sakkal Majalla" w:cs="Sakkal Majalla"/>
          <w:b/>
          <w:bCs/>
          <w:sz w:val="20"/>
          <w:szCs w:val="20"/>
          <w:shd w:val="clear" w:color="auto" w:fill="FFFFFF"/>
        </w:rPr>
        <w:t> </w:t>
      </w:r>
      <w:r w:rsidRPr="00CE50EB">
        <w:rPr>
          <w:rFonts w:ascii="Sakkal Majalla" w:hAnsi="Sakkal Majalla" w:cs="Sakkal Majalla"/>
          <w:sz w:val="20"/>
          <w:szCs w:val="20"/>
          <w:shd w:val="clear" w:color="auto" w:fill="FFFFFF"/>
        </w:rPr>
        <w:t>JOR n°0107 du 6 mai 2017</w:t>
      </w:r>
      <w:r w:rsidRPr="00CE50EB">
        <w:rPr>
          <w:rStyle w:val="apple-converted-space"/>
          <w:rFonts w:ascii="Sakkal Majalla" w:hAnsi="Sakkal Majalla" w:cs="Sakkal Majalla"/>
          <w:sz w:val="20"/>
          <w:szCs w:val="20"/>
          <w:shd w:val="clear" w:color="auto" w:fill="FFFFFF"/>
        </w:rPr>
        <w:t> .</w:t>
      </w:r>
      <w:r w:rsidRPr="00CE50EB">
        <w:rPr>
          <w:rFonts w:ascii="Sakkal Majalla" w:hAnsi="Sakkal Majalla" w:cs="Sakkal Majalla"/>
          <w:sz w:val="20"/>
          <w:szCs w:val="20"/>
          <w:shd w:val="clear" w:color="auto" w:fill="FFFFFF"/>
        </w:rPr>
        <w:t>texte n°23</w:t>
      </w:r>
      <w:r w:rsidRPr="00CE50EB">
        <w:rPr>
          <w:rStyle w:val="apple-converted-space"/>
          <w:rFonts w:ascii="Sakkal Majalla" w:hAnsi="Sakkal Majalla" w:cs="Sakkal Majalla"/>
          <w:sz w:val="20"/>
          <w:szCs w:val="20"/>
          <w:shd w:val="clear" w:color="auto" w:fill="FFFFFF"/>
        </w:rPr>
        <w:t> .</w:t>
      </w:r>
    </w:p>
  </w:footnote>
  <w:footnote w:id="24">
    <w:p w:rsidR="006279B3" w:rsidRPr="00CE50EB" w:rsidRDefault="006279B3" w:rsidP="006279B3">
      <w:pPr>
        <w:pStyle w:val="Notedebasdepage"/>
        <w:ind w:hanging="284"/>
        <w:jc w:val="both"/>
        <w:rPr>
          <w:rFonts w:ascii="Sakkal Majalla" w:hAnsi="Sakkal Majalla" w:cs="Sakkal Majalla"/>
        </w:rPr>
      </w:pPr>
      <w:r w:rsidRPr="00CE50EB">
        <w:rPr>
          <w:rStyle w:val="Appelnotedebasdep"/>
          <w:rFonts w:ascii="Sakkal Majalla" w:hAnsi="Sakkal Majalla" w:cs="Sakkal Majalla"/>
        </w:rPr>
        <w:t>(</w:t>
      </w:r>
      <w:r w:rsidRPr="00CE50EB">
        <w:rPr>
          <w:rStyle w:val="Appelnotedebasdep"/>
          <w:rFonts w:ascii="Sakkal Majalla" w:hAnsi="Sakkal Majalla" w:cs="Sakkal Majalla"/>
        </w:rPr>
        <w:footnoteRef/>
      </w:r>
      <w:r w:rsidRPr="00CE50EB">
        <w:rPr>
          <w:rStyle w:val="Appelnotedebasdep"/>
          <w:rFonts w:ascii="Sakkal Majalla" w:hAnsi="Sakkal Majalla" w:cs="Sakkal Majalla"/>
        </w:rPr>
        <w:t>)</w:t>
      </w:r>
      <w:r w:rsidRPr="00CE50EB">
        <w:rPr>
          <w:rFonts w:ascii="Sakkal Majalla" w:hAnsi="Sakkal Majalla" w:cs="Sakkal Majalla"/>
          <w:b/>
          <w:bCs/>
        </w:rPr>
        <w:t xml:space="preserve"> - </w:t>
      </w:r>
      <w:r w:rsidRPr="00CE50EB">
        <w:rPr>
          <w:rStyle w:val="lev"/>
          <w:rFonts w:ascii="Sakkal Majalla" w:hAnsi="Sakkal Majalla" w:cs="Sakkal Majalla"/>
          <w:b w:val="0"/>
          <w:bCs w:val="0"/>
          <w:shd w:val="clear" w:color="auto" w:fill="FFFFFF"/>
        </w:rPr>
        <w:t>Décret n°55-1350 du 14 octobre 1955 pour l'application du décret n° 55-22 du 4 janvier 1955 portant réforme de la publicité foncière</w:t>
      </w:r>
      <w:r w:rsidRPr="00CE50EB">
        <w:rPr>
          <w:rFonts w:ascii="Sakkal Majalla" w:hAnsi="Sakkal Majalla" w:cs="Sakkal Majalla"/>
          <w:b/>
          <w:bCs/>
          <w:shd w:val="clear" w:color="auto" w:fill="FFFFFF"/>
        </w:rPr>
        <w:t xml:space="preserve">. </w:t>
      </w:r>
    </w:p>
  </w:footnote>
  <w:footnote w:id="25">
    <w:p w:rsidR="006279B3" w:rsidRPr="00CE50EB" w:rsidRDefault="006279B3" w:rsidP="006279B3">
      <w:pPr>
        <w:shd w:val="clear" w:color="auto" w:fill="FFFFFF"/>
        <w:spacing w:after="0" w:line="240" w:lineRule="auto"/>
        <w:ind w:hanging="284"/>
        <w:jc w:val="both"/>
        <w:rPr>
          <w:rFonts w:ascii="Sakkal Majalla" w:hAnsi="Sakkal Majalla" w:cs="Sakkal Majalla"/>
          <w:sz w:val="20"/>
          <w:szCs w:val="20"/>
          <w:rtl/>
        </w:rPr>
      </w:pPr>
      <w:r w:rsidRPr="00CE50EB">
        <w:rPr>
          <w:rStyle w:val="Appelnotedebasdep"/>
          <w:rFonts w:ascii="Sakkal Majalla" w:hAnsi="Sakkal Majalla" w:cs="Sakkal Majalla"/>
          <w:sz w:val="20"/>
          <w:szCs w:val="20"/>
        </w:rPr>
        <w:t>(</w:t>
      </w:r>
      <w:r w:rsidRPr="00CE50EB">
        <w:rPr>
          <w:rStyle w:val="Appelnotedebasdep"/>
          <w:rFonts w:ascii="Sakkal Majalla" w:hAnsi="Sakkal Majalla" w:cs="Sakkal Majalla"/>
          <w:sz w:val="20"/>
          <w:szCs w:val="20"/>
        </w:rPr>
        <w:footnoteRef/>
      </w:r>
      <w:r w:rsidRPr="00CE50EB">
        <w:rPr>
          <w:rStyle w:val="Appelnotedebasdep"/>
          <w:rFonts w:ascii="Sakkal Majalla" w:hAnsi="Sakkal Majalla" w:cs="Sakkal Majalla"/>
          <w:sz w:val="20"/>
          <w:szCs w:val="20"/>
        </w:rPr>
        <w:t>)</w:t>
      </w:r>
      <w:r w:rsidRPr="00CE50EB">
        <w:rPr>
          <w:rFonts w:ascii="Sakkal Majalla" w:hAnsi="Sakkal Majalla" w:cs="Sakkal Majalla"/>
          <w:sz w:val="20"/>
          <w:szCs w:val="20"/>
        </w:rPr>
        <w:t xml:space="preserve"> - Article 73-1 Créé par </w:t>
      </w:r>
      <w:hyperlink r:id="rId1" w:anchor="LEGIARTI000034606949" w:history="1">
        <w:r w:rsidRPr="00CE50EB">
          <w:rPr>
            <w:rStyle w:val="Lienhypertexte"/>
            <w:rFonts w:ascii="Sakkal Majalla" w:hAnsi="Sakkal Majalla" w:cs="Sakkal Majalla"/>
            <w:color w:val="000000" w:themeColor="text1"/>
            <w:sz w:val="20"/>
            <w:szCs w:val="20"/>
            <w:u w:val="none"/>
          </w:rPr>
          <w:t>Décret n°2017-770 du 4 mai 2017 - art. 1</w:t>
        </w:r>
      </w:hyperlink>
      <w:r w:rsidRPr="00CE50EB">
        <w:rPr>
          <w:rFonts w:ascii="Sakkal Majalla" w:hAnsi="Sakkal Majalla" w:cs="Sakkal Majalla"/>
          <w:sz w:val="20"/>
          <w:szCs w:val="20"/>
        </w:rPr>
        <w:t xml:space="preserve"> : « Sous peine du refus du dépôt, les documents établis par acte notarié ou qui requièrent l'intervention d'un notaire dont la liste est fixée par arrêté du ministre chargé du budget sont déposés par les notaires, auprès des services chargés de la publicité foncière dotés d'un fichier immobilier informatisé, par voie électronique au moyen d'une application informatique dédiée ». </w:t>
      </w:r>
      <w:r w:rsidRPr="00CE50EB">
        <w:rPr>
          <w:rFonts w:ascii="Sakkal Majalla" w:hAnsi="Sakkal Majalla" w:cs="Sakkal Majalla"/>
          <w:sz w:val="20"/>
          <w:szCs w:val="20"/>
          <w:shd w:val="clear" w:color="auto" w:fill="FFFFFF"/>
        </w:rPr>
        <w:t xml:space="preserve">(Version consolidée au 01 janvier </w:t>
      </w:r>
      <w:proofErr w:type="gramStart"/>
      <w:r w:rsidRPr="00CE50EB">
        <w:rPr>
          <w:rFonts w:ascii="Sakkal Majalla" w:hAnsi="Sakkal Majalla" w:cs="Sakkal Majalla"/>
          <w:sz w:val="20"/>
          <w:szCs w:val="20"/>
          <w:shd w:val="clear" w:color="auto" w:fill="FFFFFF"/>
        </w:rPr>
        <w:t>2018 )</w:t>
      </w:r>
      <w:proofErr w:type="gramEnd"/>
    </w:p>
  </w:footnote>
  <w:footnote w:id="26">
    <w:p w:rsidR="006279B3" w:rsidRPr="00CE50EB" w:rsidRDefault="006279B3" w:rsidP="006279B3">
      <w:pPr>
        <w:shd w:val="clear" w:color="auto" w:fill="FFFFFF"/>
        <w:spacing w:after="0" w:line="240" w:lineRule="auto"/>
        <w:ind w:hanging="284"/>
        <w:jc w:val="both"/>
        <w:rPr>
          <w:rFonts w:ascii="Sakkal Majalla" w:hAnsi="Sakkal Majalla" w:cs="Sakkal Majalla"/>
          <w:sz w:val="20"/>
          <w:szCs w:val="20"/>
        </w:rPr>
      </w:pPr>
      <w:r w:rsidRPr="00CE50EB">
        <w:rPr>
          <w:rStyle w:val="Appelnotedebasdep"/>
          <w:rFonts w:ascii="Sakkal Majalla" w:hAnsi="Sakkal Majalla" w:cs="Sakkal Majalla"/>
          <w:sz w:val="20"/>
          <w:szCs w:val="20"/>
        </w:rPr>
        <w:t>(</w:t>
      </w:r>
      <w:r w:rsidRPr="00CE50EB">
        <w:rPr>
          <w:rStyle w:val="Appelnotedebasdep"/>
          <w:rFonts w:ascii="Sakkal Majalla" w:hAnsi="Sakkal Majalla" w:cs="Sakkal Majalla"/>
          <w:sz w:val="20"/>
          <w:szCs w:val="20"/>
        </w:rPr>
        <w:footnoteRef/>
      </w:r>
      <w:r w:rsidRPr="00CE50EB">
        <w:rPr>
          <w:rStyle w:val="Appelnotedebasdep"/>
          <w:rFonts w:ascii="Sakkal Majalla" w:hAnsi="Sakkal Majalla" w:cs="Sakkal Majalla"/>
          <w:sz w:val="20"/>
          <w:szCs w:val="20"/>
        </w:rPr>
        <w:t>)</w:t>
      </w:r>
      <w:r w:rsidRPr="00CE50EB">
        <w:rPr>
          <w:rFonts w:ascii="Sakkal Majalla" w:hAnsi="Sakkal Majalla" w:cs="Sakkal Majalla"/>
          <w:sz w:val="20"/>
          <w:szCs w:val="20"/>
        </w:rPr>
        <w:t xml:space="preserve"> - Art 3.</w:t>
      </w:r>
      <w:r w:rsidRPr="00CE50EB">
        <w:rPr>
          <w:rStyle w:val="lev"/>
          <w:rFonts w:ascii="Sakkal Majalla" w:hAnsi="Sakkal Majalla" w:cs="Sakkal Majalla"/>
          <w:b w:val="0"/>
          <w:bCs w:val="0"/>
          <w:sz w:val="20"/>
          <w:szCs w:val="20"/>
          <w:shd w:val="clear" w:color="auto" w:fill="FFFFFF"/>
        </w:rPr>
        <w:t>Décret n° 2017-770</w:t>
      </w:r>
      <w:r w:rsidRPr="00CE50EB">
        <w:rPr>
          <w:rStyle w:val="lev"/>
          <w:rFonts w:ascii="Sakkal Majalla" w:hAnsi="Sakkal Majalla" w:cs="Sakkal Majalla"/>
          <w:sz w:val="20"/>
          <w:szCs w:val="20"/>
          <w:shd w:val="clear" w:color="auto" w:fill="FFFFFF"/>
        </w:rPr>
        <w:t> : «</w:t>
      </w:r>
      <w:r w:rsidRPr="00CE50EB">
        <w:rPr>
          <w:rFonts w:ascii="Sakkal Majalla" w:hAnsi="Sakkal Majalla" w:cs="Sakkal Majalla"/>
          <w:sz w:val="20"/>
          <w:szCs w:val="20"/>
        </w:rPr>
        <w:t>Le présent décret s'applique aux documents signés à compter du 1er janvier 2018 ».</w:t>
      </w:r>
    </w:p>
  </w:footnote>
  <w:footnote w:id="27">
    <w:p w:rsidR="006279B3" w:rsidRPr="00CE50EB" w:rsidRDefault="006279B3" w:rsidP="006279B3">
      <w:pPr>
        <w:pStyle w:val="Notedebasdepage"/>
        <w:ind w:hanging="284"/>
        <w:jc w:val="both"/>
        <w:rPr>
          <w:rFonts w:ascii="Sakkal Majalla" w:hAnsi="Sakkal Majalla" w:cs="Sakkal Majalla"/>
          <w:b/>
          <w:bCs/>
        </w:rPr>
      </w:pPr>
      <w:r w:rsidRPr="00CE50EB">
        <w:rPr>
          <w:rStyle w:val="Appelnotedebasdep"/>
          <w:rFonts w:ascii="Sakkal Majalla" w:hAnsi="Sakkal Majalla" w:cs="Sakkal Majalla"/>
        </w:rPr>
        <w:t>(</w:t>
      </w:r>
      <w:r w:rsidRPr="00CE50EB">
        <w:rPr>
          <w:rStyle w:val="Appelnotedebasdep"/>
          <w:rFonts w:ascii="Sakkal Majalla" w:hAnsi="Sakkal Majalla" w:cs="Sakkal Majalla"/>
        </w:rPr>
        <w:footnoteRef/>
      </w:r>
      <w:r w:rsidRPr="00CE50EB">
        <w:rPr>
          <w:rStyle w:val="Appelnotedebasdep"/>
          <w:rFonts w:ascii="Sakkal Majalla" w:hAnsi="Sakkal Majalla" w:cs="Sakkal Majalla"/>
        </w:rPr>
        <w:t>)</w:t>
      </w:r>
      <w:r w:rsidRPr="00CE50EB">
        <w:rPr>
          <w:rFonts w:ascii="Sakkal Majalla" w:hAnsi="Sakkal Majalla" w:cs="Sakkal Majalla"/>
        </w:rPr>
        <w:t xml:space="preserve"> </w:t>
      </w:r>
      <w:r w:rsidRPr="00CE50EB">
        <w:rPr>
          <w:rFonts w:ascii="Sakkal Majalla" w:hAnsi="Sakkal Majalla" w:cs="Sakkal Majalla"/>
          <w:b/>
          <w:bCs/>
        </w:rPr>
        <w:t xml:space="preserve">- </w:t>
      </w:r>
      <w:r w:rsidRPr="00CE50EB">
        <w:rPr>
          <w:rStyle w:val="lev"/>
          <w:rFonts w:ascii="Sakkal Majalla" w:hAnsi="Sakkal Majalla" w:cs="Sakkal Majalla"/>
          <w:b w:val="0"/>
          <w:bCs w:val="0"/>
          <w:shd w:val="clear" w:color="auto" w:fill="FFFFFF"/>
        </w:rPr>
        <w:t>Arrêté du 2 juin 2017 définissant le champ d'application de l'obligation faite aux notaires d'effectuer par voie électronique leurs dépôts de documents auprès des services chargés de la publicité foncière</w:t>
      </w:r>
      <w:r w:rsidRPr="00CE50EB">
        <w:rPr>
          <w:rFonts w:ascii="Sakkal Majalla" w:hAnsi="Sakkal Majalla" w:cs="Sakkal Majalla"/>
          <w:b/>
          <w:bCs/>
          <w:shd w:val="clear" w:color="auto" w:fill="FFFFFF"/>
        </w:rPr>
        <w:t xml:space="preserve">. </w:t>
      </w:r>
      <w:r w:rsidRPr="00CE50EB">
        <w:rPr>
          <w:rFonts w:ascii="Sakkal Majalla" w:hAnsi="Sakkal Majalla" w:cs="Sakkal Majalla"/>
          <w:shd w:val="clear" w:color="auto" w:fill="FFFFFF"/>
        </w:rPr>
        <w:t xml:space="preserve">Op. </w:t>
      </w:r>
      <w:proofErr w:type="spellStart"/>
      <w:r w:rsidRPr="00CE50EB">
        <w:rPr>
          <w:rFonts w:ascii="Sakkal Majalla" w:hAnsi="Sakkal Majalla" w:cs="Sakkal Majalla"/>
          <w:shd w:val="clear" w:color="auto" w:fill="FFFFFF"/>
        </w:rPr>
        <w:t>Cit</w:t>
      </w:r>
      <w:proofErr w:type="spellEnd"/>
      <w:r w:rsidRPr="00CE50EB">
        <w:rPr>
          <w:rFonts w:ascii="Sakkal Majalla" w:hAnsi="Sakkal Majalla" w:cs="Sakkal Majalla"/>
          <w:shd w:val="clear" w:color="auto" w:fill="FFFFFF"/>
        </w:rPr>
        <w:t>.</w:t>
      </w:r>
    </w:p>
  </w:footnote>
  <w:footnote w:id="28">
    <w:p w:rsidR="006279B3" w:rsidRPr="00CE50EB" w:rsidRDefault="006279B3" w:rsidP="006279B3">
      <w:pPr>
        <w:shd w:val="clear" w:color="auto" w:fill="FFFFFF"/>
        <w:spacing w:after="0" w:line="240" w:lineRule="auto"/>
        <w:ind w:hanging="284"/>
        <w:jc w:val="both"/>
        <w:rPr>
          <w:rFonts w:ascii="Sakkal Majalla" w:hAnsi="Sakkal Majalla" w:cs="Sakkal Majalla"/>
          <w:sz w:val="20"/>
          <w:szCs w:val="20"/>
        </w:rPr>
      </w:pPr>
      <w:r w:rsidRPr="00CE50EB">
        <w:rPr>
          <w:rStyle w:val="Appelnotedebasdep"/>
          <w:rFonts w:ascii="Sakkal Majalla" w:hAnsi="Sakkal Majalla" w:cs="Sakkal Majalla"/>
          <w:sz w:val="20"/>
          <w:szCs w:val="20"/>
        </w:rPr>
        <w:t>(</w:t>
      </w:r>
      <w:r w:rsidRPr="00CE50EB">
        <w:rPr>
          <w:rStyle w:val="Appelnotedebasdep"/>
          <w:rFonts w:ascii="Sakkal Majalla" w:hAnsi="Sakkal Majalla" w:cs="Sakkal Majalla"/>
          <w:sz w:val="20"/>
          <w:szCs w:val="20"/>
        </w:rPr>
        <w:footnoteRef/>
      </w:r>
      <w:r w:rsidRPr="00CE50EB">
        <w:rPr>
          <w:rStyle w:val="Appelnotedebasdep"/>
          <w:rFonts w:ascii="Sakkal Majalla" w:hAnsi="Sakkal Majalla" w:cs="Sakkal Majalla"/>
          <w:sz w:val="20"/>
          <w:szCs w:val="20"/>
        </w:rPr>
        <w:t>)</w:t>
      </w:r>
      <w:r w:rsidRPr="00CE50EB">
        <w:rPr>
          <w:rFonts w:ascii="Sakkal Majalla" w:hAnsi="Sakkal Majalla" w:cs="Sakkal Majalla"/>
          <w:sz w:val="20"/>
          <w:szCs w:val="20"/>
        </w:rPr>
        <w:t xml:space="preserve"> - Article 1  « </w:t>
      </w:r>
      <w:r w:rsidRPr="00CE50EB">
        <w:rPr>
          <w:rFonts w:ascii="Sakkal Majalla" w:hAnsi="Sakkal Majalla" w:cs="Sakkal Majalla"/>
          <w:color w:val="000000" w:themeColor="text1"/>
          <w:sz w:val="20"/>
          <w:szCs w:val="20"/>
        </w:rPr>
        <w:t>Les </w:t>
      </w:r>
      <w:hyperlink r:id="rId2" w:history="1">
        <w:r w:rsidRPr="00CE50EB">
          <w:rPr>
            <w:rStyle w:val="Lienhypertexte"/>
            <w:rFonts w:ascii="Sakkal Majalla" w:hAnsi="Sakkal Majalla" w:cs="Sakkal Majalla"/>
            <w:color w:val="000000" w:themeColor="text1"/>
            <w:sz w:val="20"/>
            <w:szCs w:val="20"/>
            <w:u w:val="none"/>
          </w:rPr>
          <w:t>dispositions de l'article 73-1 du décret n° 55-1350 du 14 octobre 1955</w:t>
        </w:r>
      </w:hyperlink>
      <w:r w:rsidRPr="00CE50EB">
        <w:rPr>
          <w:rFonts w:ascii="Sakkal Majalla" w:hAnsi="Sakkal Majalla" w:cs="Sakkal Majalla"/>
          <w:sz w:val="20"/>
          <w:szCs w:val="20"/>
        </w:rPr>
        <w:t> s'appliquent aux documents suivants : 1° Les actes de vente, y compris ceux accompagnés d'une déclaration de plus-value immobilière et/ou des taxes prévues aux articles </w:t>
      </w:r>
      <w:hyperlink r:id="rId3" w:history="1">
        <w:r w:rsidRPr="00CE50EB">
          <w:rPr>
            <w:rStyle w:val="Lienhypertexte"/>
            <w:rFonts w:ascii="Sakkal Majalla" w:hAnsi="Sakkal Majalla" w:cs="Sakkal Majalla"/>
            <w:color w:val="000000" w:themeColor="text1"/>
            <w:sz w:val="20"/>
            <w:szCs w:val="20"/>
            <w:u w:val="none"/>
          </w:rPr>
          <w:t>1529</w:t>
        </w:r>
      </w:hyperlink>
      <w:r w:rsidRPr="00CE50EB">
        <w:rPr>
          <w:rFonts w:ascii="Sakkal Majalla" w:hAnsi="Sakkal Majalla" w:cs="Sakkal Majalla"/>
          <w:color w:val="000000" w:themeColor="text1"/>
          <w:sz w:val="20"/>
          <w:szCs w:val="20"/>
        </w:rPr>
        <w:t> et </w:t>
      </w:r>
      <w:hyperlink r:id="rId4" w:history="1">
        <w:r w:rsidRPr="00CE50EB">
          <w:rPr>
            <w:rStyle w:val="Lienhypertexte"/>
            <w:rFonts w:ascii="Sakkal Majalla" w:hAnsi="Sakkal Majalla" w:cs="Sakkal Majalla"/>
            <w:color w:val="000000" w:themeColor="text1"/>
            <w:sz w:val="20"/>
            <w:szCs w:val="20"/>
            <w:u w:val="none"/>
          </w:rPr>
          <w:t xml:space="preserve">1605 </w:t>
        </w:r>
        <w:proofErr w:type="spellStart"/>
        <w:r w:rsidRPr="00CE50EB">
          <w:rPr>
            <w:rStyle w:val="Lienhypertexte"/>
            <w:rFonts w:ascii="Sakkal Majalla" w:hAnsi="Sakkal Majalla" w:cs="Sakkal Majalla"/>
            <w:color w:val="000000" w:themeColor="text1"/>
            <w:sz w:val="20"/>
            <w:szCs w:val="20"/>
            <w:u w:val="none"/>
          </w:rPr>
          <w:t>nonies</w:t>
        </w:r>
        <w:proofErr w:type="spellEnd"/>
      </w:hyperlink>
      <w:r w:rsidRPr="00CE50EB">
        <w:rPr>
          <w:rFonts w:ascii="Sakkal Majalla" w:hAnsi="Sakkal Majalla" w:cs="Sakkal Majalla"/>
          <w:sz w:val="20"/>
          <w:szCs w:val="20"/>
        </w:rPr>
        <w:t> du code général des impôts et/ou d'un ou plusieurs documents d'arpentage, à l'exception des actes de vente donnant lieu au dépôt d'une déclaration de taxe sur la valeur ajoutée. ».</w:t>
      </w:r>
    </w:p>
  </w:footnote>
  <w:footnote w:id="29">
    <w:p w:rsidR="006279B3" w:rsidRPr="00CE50EB" w:rsidRDefault="006279B3" w:rsidP="006279B3">
      <w:pPr>
        <w:pStyle w:val="Notedebasdepage"/>
        <w:ind w:hanging="284"/>
        <w:jc w:val="both"/>
        <w:rPr>
          <w:rFonts w:ascii="Sakkal Majalla" w:hAnsi="Sakkal Majalla" w:cs="Sakkal Majalla"/>
        </w:rPr>
      </w:pPr>
      <w:r w:rsidRPr="00CE50EB">
        <w:rPr>
          <w:rStyle w:val="Appelnotedebasdep"/>
          <w:rFonts w:ascii="Sakkal Majalla" w:hAnsi="Sakkal Majalla" w:cs="Sakkal Majalla"/>
        </w:rPr>
        <w:t>(</w:t>
      </w:r>
      <w:r w:rsidRPr="00CE50EB">
        <w:rPr>
          <w:rStyle w:val="Appelnotedebasdep"/>
          <w:rFonts w:ascii="Sakkal Majalla" w:hAnsi="Sakkal Majalla" w:cs="Sakkal Majalla"/>
        </w:rPr>
        <w:footnoteRef/>
      </w:r>
      <w:r w:rsidRPr="00CE50EB">
        <w:rPr>
          <w:rStyle w:val="Appelnotedebasdep"/>
          <w:rFonts w:ascii="Sakkal Majalla" w:hAnsi="Sakkal Majalla" w:cs="Sakkal Majalla"/>
        </w:rPr>
        <w:t>)</w:t>
      </w:r>
      <w:r w:rsidRPr="00CE50EB">
        <w:rPr>
          <w:rFonts w:ascii="Sakkal Majalla" w:hAnsi="Sakkal Majalla" w:cs="Sakkal Majalla"/>
        </w:rPr>
        <w:t xml:space="preserve"> - FIDJI : Format D’inter-Echange De Données Juridiques et Immobilières.</w:t>
      </w:r>
    </w:p>
  </w:footnote>
  <w:footnote w:id="30">
    <w:p w:rsidR="006279B3" w:rsidRPr="00CE50EB" w:rsidRDefault="006279B3" w:rsidP="006279B3">
      <w:pPr>
        <w:widowControl w:val="0"/>
        <w:autoSpaceDE w:val="0"/>
        <w:autoSpaceDN w:val="0"/>
        <w:adjustRightInd w:val="0"/>
        <w:spacing w:after="0" w:line="240" w:lineRule="auto"/>
        <w:ind w:hanging="284"/>
        <w:jc w:val="both"/>
        <w:rPr>
          <w:rFonts w:ascii="Sakkal Majalla" w:hAnsi="Sakkal Majalla" w:cs="Sakkal Majalla"/>
          <w:sz w:val="20"/>
          <w:szCs w:val="20"/>
        </w:rPr>
      </w:pPr>
      <w:r w:rsidRPr="00CE50EB">
        <w:rPr>
          <w:rStyle w:val="Appelnotedebasdep"/>
          <w:rFonts w:ascii="Sakkal Majalla" w:hAnsi="Sakkal Majalla" w:cs="Sakkal Majalla"/>
          <w:sz w:val="20"/>
          <w:szCs w:val="20"/>
        </w:rPr>
        <w:t>(</w:t>
      </w:r>
      <w:r w:rsidRPr="00CE50EB">
        <w:rPr>
          <w:rStyle w:val="Appelnotedebasdep"/>
          <w:rFonts w:ascii="Sakkal Majalla" w:hAnsi="Sakkal Majalla" w:cs="Sakkal Majalla"/>
          <w:sz w:val="20"/>
          <w:szCs w:val="20"/>
        </w:rPr>
        <w:footnoteRef/>
      </w:r>
      <w:r w:rsidRPr="00CE50EB">
        <w:rPr>
          <w:rStyle w:val="Appelnotedebasdep"/>
          <w:rFonts w:ascii="Sakkal Majalla" w:hAnsi="Sakkal Majalla" w:cs="Sakkal Majalla"/>
          <w:sz w:val="20"/>
          <w:szCs w:val="20"/>
        </w:rPr>
        <w:t>)</w:t>
      </w:r>
      <w:r w:rsidRPr="00CE50EB">
        <w:rPr>
          <w:rFonts w:ascii="Sakkal Majalla" w:hAnsi="Sakkal Majalla" w:cs="Sakkal Majalla"/>
          <w:sz w:val="20"/>
          <w:szCs w:val="20"/>
        </w:rPr>
        <w:t xml:space="preserve"> - Art 2</w:t>
      </w:r>
      <w:r w:rsidRPr="00CE50EB">
        <w:rPr>
          <w:rFonts w:ascii="Sakkal Majalla" w:hAnsi="Sakkal Majalla" w:cs="Sakkal Majalla"/>
          <w:sz w:val="20"/>
          <w:szCs w:val="20"/>
          <w:rtl/>
        </w:rPr>
        <w:t xml:space="preserve">. </w:t>
      </w:r>
      <w:r w:rsidRPr="00CE50EB">
        <w:rPr>
          <w:rFonts w:ascii="Sakkal Majalla" w:hAnsi="Sakkal Majalla" w:cs="Sakkal Majalla"/>
          <w:sz w:val="20"/>
          <w:szCs w:val="20"/>
        </w:rPr>
        <w:t xml:space="preserve">Arrêté du 28 décembre 2001 relatif à la gestion automatisée de la documentation civile, des actes et des déclarations déposés dans les services chargés de la publicité foncière et de l’enregistrement, Modifié par Arrêté du 31 mai 2017 - art. 1 : </w:t>
      </w:r>
      <w:r w:rsidRPr="00CE50EB">
        <w:rPr>
          <w:rFonts w:ascii="Sakkal Majalla" w:hAnsi="Sakkal Majalla" w:cs="Sakkal Majalla"/>
          <w:b/>
          <w:bCs/>
          <w:sz w:val="20"/>
          <w:szCs w:val="20"/>
        </w:rPr>
        <w:t>«</w:t>
      </w:r>
      <w:r w:rsidRPr="00CE50EB">
        <w:rPr>
          <w:rFonts w:ascii="Sakkal Majalla" w:hAnsi="Sakkal Majalla" w:cs="Sakkal Majalla"/>
          <w:sz w:val="20"/>
          <w:szCs w:val="20"/>
        </w:rPr>
        <w:t> Le traitement Fidji a pour finalité </w:t>
      </w:r>
      <w:proofErr w:type="gramStart"/>
      <w:r w:rsidRPr="00CE50EB">
        <w:rPr>
          <w:rFonts w:ascii="Sakkal Majalla" w:hAnsi="Sakkal Majalla" w:cs="Sakkal Majalla"/>
          <w:sz w:val="20"/>
          <w:szCs w:val="20"/>
        </w:rPr>
        <w:t>:–</w:t>
      </w:r>
      <w:proofErr w:type="gramEnd"/>
      <w:r w:rsidRPr="00CE50EB">
        <w:rPr>
          <w:rFonts w:ascii="Sakkal Majalla" w:hAnsi="Sakkal Majalla" w:cs="Sakkal Majalla"/>
          <w:sz w:val="20"/>
          <w:szCs w:val="20"/>
        </w:rPr>
        <w:t xml:space="preserve"> la gestion du fichier immobilier; – l’enregistrement des actes et des déclarations de toute nature qui sont déposés dans les services chargés de la publicité foncière et de l’enregistrement par les particuliers et les professionnels</w:t>
      </w:r>
      <w:r w:rsidRPr="00CE50EB">
        <w:rPr>
          <w:rFonts w:ascii="Sakkal Majalla" w:hAnsi="Sakkal Majalla" w:cs="Sakkal Majalla"/>
          <w:b/>
          <w:bCs/>
          <w:sz w:val="20"/>
          <w:szCs w:val="20"/>
        </w:rPr>
        <w:t> ».</w:t>
      </w:r>
    </w:p>
  </w:footnote>
  <w:footnote w:id="31">
    <w:p w:rsidR="006279B3" w:rsidRPr="00CE50EB" w:rsidRDefault="006279B3" w:rsidP="006279B3">
      <w:pPr>
        <w:pStyle w:val="Notedebasdepage"/>
        <w:ind w:hanging="284"/>
        <w:rPr>
          <w:rFonts w:ascii="Sakkal Majalla" w:hAnsi="Sakkal Majalla" w:cs="Sakkal Majalla"/>
        </w:rPr>
      </w:pPr>
      <w:r w:rsidRPr="00CE50EB">
        <w:rPr>
          <w:rStyle w:val="Appelnotedebasdep"/>
          <w:rFonts w:ascii="Sakkal Majalla" w:hAnsi="Sakkal Majalla" w:cs="Sakkal Majalla"/>
        </w:rPr>
        <w:t>(</w:t>
      </w:r>
      <w:r w:rsidRPr="00CE50EB">
        <w:rPr>
          <w:rStyle w:val="Appelnotedebasdep"/>
          <w:rFonts w:ascii="Sakkal Majalla" w:hAnsi="Sakkal Majalla" w:cs="Sakkal Majalla"/>
        </w:rPr>
        <w:footnoteRef/>
      </w:r>
      <w:r w:rsidRPr="00CE50EB">
        <w:rPr>
          <w:rStyle w:val="Appelnotedebasdep"/>
          <w:rFonts w:ascii="Sakkal Majalla" w:hAnsi="Sakkal Majalla" w:cs="Sakkal Majalla"/>
        </w:rPr>
        <w:t>)</w:t>
      </w:r>
      <w:r w:rsidRPr="00CE50EB">
        <w:rPr>
          <w:rFonts w:ascii="Sakkal Majalla" w:hAnsi="Sakkal Majalla" w:cs="Sakkal Majalla"/>
        </w:rPr>
        <w:t xml:space="preserve"> </w:t>
      </w:r>
      <w:proofErr w:type="spellStart"/>
      <w:r w:rsidRPr="00CE50EB">
        <w:rPr>
          <w:rFonts w:ascii="Sakkal Majalla" w:hAnsi="Sakkal Majalla" w:cs="Sakkal Majalla"/>
          <w:rtl/>
        </w:rPr>
        <w:t>-</w:t>
      </w:r>
      <w:proofErr w:type="spellEnd"/>
      <w:r w:rsidRPr="00CE50EB">
        <w:rPr>
          <w:rFonts w:ascii="Sakkal Majalla" w:hAnsi="Sakkal Majalla" w:cs="Sakkal Majalla"/>
          <w:rtl/>
        </w:rPr>
        <w:t xml:space="preserve"> </w:t>
      </w:r>
      <w:r w:rsidRPr="00CE50EB">
        <w:rPr>
          <w:rFonts w:ascii="Sakkal Majalla" w:hAnsi="Sakkal Majalla" w:cs="Sakkal Majalla"/>
        </w:rPr>
        <w:t>Art 03</w:t>
      </w:r>
      <w:proofErr w:type="spellStart"/>
      <w:r w:rsidRPr="00CE50EB">
        <w:rPr>
          <w:rFonts w:ascii="Sakkal Majalla" w:hAnsi="Sakkal Majalla" w:cs="Sakkal Majalla"/>
          <w:rtl/>
        </w:rPr>
        <w:t>.</w:t>
      </w:r>
      <w:proofErr w:type="spellEnd"/>
      <w:r w:rsidRPr="00CE50EB">
        <w:rPr>
          <w:rFonts w:ascii="Sakkal Majalla" w:hAnsi="Sakkal Majalla" w:cs="Sakkal Majalla"/>
        </w:rPr>
        <w:t>/</w:t>
      </w:r>
      <w:r w:rsidRPr="00CE50EB">
        <w:rPr>
          <w:rFonts w:ascii="Sakkal Majalla" w:hAnsi="Sakkal Majalla" w:cs="Sakkal Majalla"/>
          <w:vertAlign w:val="superscript"/>
        </w:rPr>
        <w:t>01</w:t>
      </w:r>
      <w:r w:rsidRPr="00CE50EB">
        <w:rPr>
          <w:rFonts w:ascii="Sakkal Majalla" w:hAnsi="Sakkal Majalla" w:cs="Sakkal Majalla"/>
          <w:rtl/>
        </w:rPr>
        <w:t xml:space="preserve">. </w:t>
      </w:r>
      <w:r w:rsidRPr="00CE50EB">
        <w:rPr>
          <w:rFonts w:ascii="Sakkal Majalla" w:hAnsi="Sakkal Majalla" w:cs="Sakkal Majalla"/>
        </w:rPr>
        <w:t xml:space="preserve">Arrêté du 28 décembre 2001, modifié par Arrêté du 31 mai 2017.Op </w:t>
      </w:r>
      <w:proofErr w:type="spellStart"/>
      <w:r w:rsidRPr="00CE50EB">
        <w:rPr>
          <w:rFonts w:ascii="Sakkal Majalla" w:hAnsi="Sakkal Majalla" w:cs="Sakkal Majalla"/>
        </w:rPr>
        <w:t>cit</w:t>
      </w:r>
      <w:proofErr w:type="spellEnd"/>
      <w:r w:rsidRPr="00CE50EB">
        <w:rPr>
          <w:rFonts w:ascii="Sakkal Majalla" w:hAnsi="Sakkal Majalla" w:cs="Sakkal Majalla"/>
        </w:rPr>
        <w:t>.</w:t>
      </w:r>
    </w:p>
  </w:footnote>
  <w:footnote w:id="32">
    <w:p w:rsidR="006279B3" w:rsidRPr="00CE50EB" w:rsidRDefault="006279B3" w:rsidP="006279B3">
      <w:pPr>
        <w:pStyle w:val="Notedebasdepage"/>
        <w:ind w:hanging="284"/>
        <w:jc w:val="both"/>
        <w:rPr>
          <w:rFonts w:ascii="Sakkal Majalla" w:hAnsi="Sakkal Majalla" w:cs="Sakkal Majalla"/>
          <w:lang w:val="en-HK"/>
        </w:rPr>
      </w:pPr>
      <w:r w:rsidRPr="00CE50EB">
        <w:rPr>
          <w:rStyle w:val="Appelnotedebasdep"/>
          <w:rFonts w:ascii="Sakkal Majalla" w:hAnsi="Sakkal Majalla" w:cs="Sakkal Majalla"/>
          <w:lang w:val="en-HK"/>
        </w:rPr>
        <w:t>(</w:t>
      </w:r>
      <w:r w:rsidRPr="00CE50EB">
        <w:rPr>
          <w:rStyle w:val="Appelnotedebasdep"/>
          <w:rFonts w:ascii="Sakkal Majalla" w:hAnsi="Sakkal Majalla" w:cs="Sakkal Majalla"/>
        </w:rPr>
        <w:footnoteRef/>
      </w:r>
      <w:r w:rsidRPr="00CE50EB">
        <w:rPr>
          <w:rStyle w:val="Appelnotedebasdep"/>
          <w:rFonts w:ascii="Sakkal Majalla" w:hAnsi="Sakkal Majalla" w:cs="Sakkal Majalla"/>
          <w:lang w:val="en-HK"/>
        </w:rPr>
        <w:t>)</w:t>
      </w:r>
      <w:r w:rsidRPr="00CE50EB">
        <w:rPr>
          <w:rFonts w:ascii="Sakkal Majalla" w:hAnsi="Sakkal Majalla" w:cs="Sakkal Majalla"/>
          <w:lang w:val="en-HK"/>
        </w:rPr>
        <w:t xml:space="preserve"> - Art 3</w:t>
      </w:r>
      <w:proofErr w:type="spellStart"/>
      <w:r w:rsidRPr="00CE50EB">
        <w:rPr>
          <w:rFonts w:ascii="Sakkal Majalla" w:hAnsi="Sakkal Majalla" w:cs="Sakkal Majalla"/>
          <w:rtl/>
        </w:rPr>
        <w:t>.</w:t>
      </w:r>
      <w:proofErr w:type="spellEnd"/>
      <w:r w:rsidRPr="00CE50EB">
        <w:rPr>
          <w:rFonts w:ascii="Sakkal Majalla" w:hAnsi="Sakkal Majalla" w:cs="Sakkal Majalla"/>
          <w:lang w:val="en-HK"/>
        </w:rPr>
        <w:t>/</w:t>
      </w:r>
      <w:r w:rsidRPr="00CE50EB">
        <w:rPr>
          <w:rFonts w:ascii="Sakkal Majalla" w:hAnsi="Sakkal Majalla" w:cs="Sakkal Majalla"/>
          <w:vertAlign w:val="superscript"/>
          <w:lang w:val="en-HK"/>
        </w:rPr>
        <w:t xml:space="preserve">01 </w:t>
      </w:r>
      <w:proofErr w:type="spellStart"/>
      <w:r w:rsidRPr="00CE50EB">
        <w:rPr>
          <w:rFonts w:ascii="Sakkal Majalla" w:hAnsi="Sakkal Majalla" w:cs="Sakkal Majalla"/>
          <w:vertAlign w:val="superscript"/>
          <w:lang w:val="en-HK"/>
        </w:rPr>
        <w:t>Bis</w:t>
      </w:r>
      <w:r w:rsidRPr="00CE50EB">
        <w:rPr>
          <w:rFonts w:ascii="Sakkal Majalla" w:hAnsi="Sakkal Majalla" w:cs="Sakkal Majalla"/>
          <w:rtl/>
        </w:rPr>
        <w:t>.</w:t>
      </w:r>
      <w:proofErr w:type="spellEnd"/>
      <w:r w:rsidRPr="00CE50EB">
        <w:rPr>
          <w:rFonts w:ascii="Sakkal Majalla" w:hAnsi="Sakkal Majalla" w:cs="Sakkal Majalla"/>
          <w:lang w:val="en-HK"/>
        </w:rPr>
        <w:t>Op cit</w:t>
      </w:r>
    </w:p>
  </w:footnote>
  <w:footnote w:id="33">
    <w:p w:rsidR="006279B3" w:rsidRPr="00CE50EB" w:rsidRDefault="006279B3" w:rsidP="006279B3">
      <w:pPr>
        <w:pStyle w:val="Notedebasdepage"/>
        <w:ind w:hanging="284"/>
        <w:jc w:val="both"/>
        <w:rPr>
          <w:rFonts w:ascii="Sakkal Majalla" w:hAnsi="Sakkal Majalla" w:cs="Sakkal Majalla"/>
        </w:rPr>
      </w:pPr>
      <w:r w:rsidRPr="00CE50EB">
        <w:rPr>
          <w:rStyle w:val="Appelnotedebasdep"/>
          <w:rFonts w:ascii="Sakkal Majalla" w:hAnsi="Sakkal Majalla" w:cs="Sakkal Majalla"/>
          <w:lang w:val="en-HK"/>
        </w:rPr>
        <w:t>(</w:t>
      </w:r>
      <w:r w:rsidRPr="00CE50EB">
        <w:rPr>
          <w:rStyle w:val="Appelnotedebasdep"/>
          <w:rFonts w:ascii="Sakkal Majalla" w:hAnsi="Sakkal Majalla" w:cs="Sakkal Majalla"/>
        </w:rPr>
        <w:footnoteRef/>
      </w:r>
      <w:r w:rsidRPr="00CE50EB">
        <w:rPr>
          <w:rStyle w:val="Appelnotedebasdep"/>
          <w:rFonts w:ascii="Sakkal Majalla" w:hAnsi="Sakkal Majalla" w:cs="Sakkal Majalla"/>
          <w:lang w:val="en-HK"/>
        </w:rPr>
        <w:t>)</w:t>
      </w:r>
      <w:r w:rsidRPr="00CE50EB">
        <w:rPr>
          <w:rFonts w:ascii="Sakkal Majalla" w:hAnsi="Sakkal Majalla" w:cs="Sakkal Majalla"/>
          <w:lang w:val="en-HK"/>
        </w:rPr>
        <w:t xml:space="preserve"> -Art 03/</w:t>
      </w:r>
      <w:proofErr w:type="gramStart"/>
      <w:r w:rsidRPr="00CE50EB">
        <w:rPr>
          <w:rFonts w:ascii="Sakkal Majalla" w:hAnsi="Sakkal Majalla" w:cs="Sakkal Majalla"/>
          <w:vertAlign w:val="superscript"/>
          <w:lang w:val="en-HK"/>
        </w:rPr>
        <w:t>02</w:t>
      </w:r>
      <w:r w:rsidRPr="00CE50EB">
        <w:rPr>
          <w:rFonts w:ascii="Sakkal Majalla" w:hAnsi="Sakkal Majalla" w:cs="Sakkal Majalla"/>
          <w:rtl/>
        </w:rPr>
        <w:t xml:space="preserve">  </w:t>
      </w:r>
      <w:r w:rsidR="0078120E" w:rsidRPr="00CE50EB">
        <w:rPr>
          <w:rFonts w:ascii="Sakkal Majalla" w:hAnsi="Sakkal Majalla" w:cs="Sakkal Majalla"/>
          <w:lang w:val="en-HK"/>
        </w:rPr>
        <w:t>,</w:t>
      </w:r>
      <w:proofErr w:type="gramEnd"/>
      <w:r w:rsidRPr="00CE50EB">
        <w:rPr>
          <w:rFonts w:ascii="Sakkal Majalla" w:hAnsi="Sakkal Majalla" w:cs="Sakkal Majalla"/>
          <w:lang w:val="en-HK"/>
        </w:rPr>
        <w:t xml:space="preserve"> </w:t>
      </w:r>
      <w:r w:rsidRPr="00CE50EB">
        <w:rPr>
          <w:rFonts w:ascii="Sakkal Majalla" w:hAnsi="Sakkal Majalla" w:cs="Sakkal Majalla"/>
        </w:rPr>
        <w:t xml:space="preserve">Op </w:t>
      </w:r>
      <w:proofErr w:type="spellStart"/>
      <w:r w:rsidRPr="00CE50EB">
        <w:rPr>
          <w:rFonts w:ascii="Sakkal Majalla" w:hAnsi="Sakkal Majalla" w:cs="Sakkal Majalla"/>
        </w:rPr>
        <w:t>cit</w:t>
      </w:r>
      <w:proofErr w:type="spellEnd"/>
      <w:r w:rsidRPr="00CE50EB">
        <w:rPr>
          <w:rFonts w:ascii="Sakkal Majalla" w:hAnsi="Sakkal Majalla" w:cs="Sakkal Majalla"/>
        </w:rPr>
        <w:t>.</w:t>
      </w:r>
    </w:p>
  </w:footnote>
  <w:footnote w:id="34">
    <w:p w:rsidR="006279B3" w:rsidRPr="00CE50EB" w:rsidRDefault="006279B3" w:rsidP="0078120E">
      <w:pPr>
        <w:pStyle w:val="Notedebasdepage"/>
        <w:ind w:hanging="284"/>
        <w:rPr>
          <w:rFonts w:ascii="Sakkal Majalla" w:hAnsi="Sakkal Majalla" w:cs="Sakkal Majalla"/>
        </w:rPr>
      </w:pPr>
      <w:r w:rsidRPr="00CE50EB">
        <w:rPr>
          <w:rStyle w:val="Appelnotedebasdep"/>
          <w:rFonts w:ascii="Sakkal Majalla" w:hAnsi="Sakkal Majalla" w:cs="Sakkal Majalla"/>
          <w:lang w:val="en-HK"/>
        </w:rPr>
        <w:t>(</w:t>
      </w:r>
      <w:r w:rsidRPr="00CE50EB">
        <w:rPr>
          <w:rStyle w:val="Appelnotedebasdep"/>
          <w:rFonts w:ascii="Sakkal Majalla" w:hAnsi="Sakkal Majalla" w:cs="Sakkal Majalla"/>
        </w:rPr>
        <w:footnoteRef/>
      </w:r>
      <w:r w:rsidRPr="00CE50EB">
        <w:rPr>
          <w:rStyle w:val="Appelnotedebasdep"/>
          <w:rFonts w:ascii="Sakkal Majalla" w:hAnsi="Sakkal Majalla" w:cs="Sakkal Majalla"/>
          <w:lang w:val="en-HK"/>
        </w:rPr>
        <w:t>)</w:t>
      </w:r>
      <w:r w:rsidRPr="00CE50EB">
        <w:rPr>
          <w:rFonts w:ascii="Sakkal Majalla" w:hAnsi="Sakkal Majalla" w:cs="Sakkal Majalla"/>
          <w:lang w:val="en-HK"/>
        </w:rPr>
        <w:t xml:space="preserve"> -Art 04</w:t>
      </w:r>
      <w:proofErr w:type="spellStart"/>
      <w:proofErr w:type="gramStart"/>
      <w:r w:rsidRPr="00CE50EB">
        <w:rPr>
          <w:rFonts w:ascii="Sakkal Majalla" w:hAnsi="Sakkal Majalla" w:cs="Sakkal Majalla"/>
          <w:rtl/>
        </w:rPr>
        <w:t>.</w:t>
      </w:r>
      <w:proofErr w:type="spellEnd"/>
      <w:r w:rsidRPr="00CE50EB">
        <w:rPr>
          <w:rFonts w:ascii="Sakkal Majalla" w:hAnsi="Sakkal Majalla" w:cs="Sakkal Majalla"/>
          <w:lang w:val="en-HK"/>
        </w:rPr>
        <w:t>/</w:t>
      </w:r>
      <w:proofErr w:type="gramEnd"/>
      <w:r w:rsidRPr="00CE50EB">
        <w:rPr>
          <w:rFonts w:ascii="Sakkal Majalla" w:hAnsi="Sakkal Majalla" w:cs="Sakkal Majalla"/>
          <w:vertAlign w:val="superscript"/>
          <w:lang w:val="en-HK"/>
        </w:rPr>
        <w:t xml:space="preserve">03 </w:t>
      </w:r>
      <w:r w:rsidRPr="00CE50EB">
        <w:rPr>
          <w:rFonts w:ascii="Sakkal Majalla" w:hAnsi="Sakkal Majalla" w:cs="Sakkal Majalla"/>
          <w:lang w:val="en-HK"/>
        </w:rPr>
        <w:t xml:space="preserve">. </w:t>
      </w:r>
      <w:proofErr w:type="gramStart"/>
      <w:r w:rsidRPr="00CE50EB">
        <w:rPr>
          <w:rFonts w:ascii="Sakkal Majalla" w:hAnsi="Sakkal Majalla" w:cs="Sakkal Majalla"/>
          <w:lang w:val="en-HK"/>
        </w:rPr>
        <w:t>Op. cit.</w:t>
      </w:r>
      <w:proofErr w:type="gramEnd"/>
    </w:p>
  </w:footnote>
  <w:footnote w:id="35">
    <w:p w:rsidR="006279B3" w:rsidRPr="00CE50EB" w:rsidRDefault="006279B3" w:rsidP="0078120E">
      <w:pPr>
        <w:pStyle w:val="Notedebasdepage"/>
        <w:ind w:hanging="284"/>
        <w:rPr>
          <w:rFonts w:ascii="Sakkal Majalla" w:hAnsi="Sakkal Majalla" w:cs="Sakkal Majalla"/>
          <w:rtl/>
        </w:rPr>
      </w:pPr>
      <w:r w:rsidRPr="00CE50EB">
        <w:rPr>
          <w:rStyle w:val="Appelnotedebasdep"/>
          <w:rFonts w:ascii="Sakkal Majalla" w:hAnsi="Sakkal Majalla" w:cs="Sakkal Majalla"/>
          <w:lang w:val="en-HK"/>
        </w:rPr>
        <w:t>(</w:t>
      </w:r>
      <w:r w:rsidRPr="00CE50EB">
        <w:rPr>
          <w:rStyle w:val="Appelnotedebasdep"/>
          <w:rFonts w:ascii="Sakkal Majalla" w:hAnsi="Sakkal Majalla" w:cs="Sakkal Majalla"/>
        </w:rPr>
        <w:footnoteRef/>
      </w:r>
      <w:r w:rsidRPr="00CE50EB">
        <w:rPr>
          <w:rStyle w:val="Appelnotedebasdep"/>
          <w:rFonts w:ascii="Sakkal Majalla" w:hAnsi="Sakkal Majalla" w:cs="Sakkal Majalla"/>
          <w:lang w:val="en-HK"/>
        </w:rPr>
        <w:t>)</w:t>
      </w:r>
      <w:r w:rsidRPr="00CE50EB">
        <w:rPr>
          <w:rFonts w:ascii="Sakkal Majalla" w:hAnsi="Sakkal Majalla" w:cs="Sakkal Majalla"/>
          <w:lang w:val="en-HK"/>
        </w:rPr>
        <w:t xml:space="preserve"> -Art 04</w:t>
      </w:r>
      <w:proofErr w:type="spellStart"/>
      <w:proofErr w:type="gramStart"/>
      <w:r w:rsidRPr="00CE50EB">
        <w:rPr>
          <w:rFonts w:ascii="Sakkal Majalla" w:hAnsi="Sakkal Majalla" w:cs="Sakkal Majalla"/>
          <w:rtl/>
        </w:rPr>
        <w:t>.</w:t>
      </w:r>
      <w:proofErr w:type="spellEnd"/>
      <w:r w:rsidRPr="00CE50EB">
        <w:rPr>
          <w:rFonts w:ascii="Sakkal Majalla" w:hAnsi="Sakkal Majalla" w:cs="Sakkal Majalla"/>
          <w:lang w:val="en-HK"/>
        </w:rPr>
        <w:t>/</w:t>
      </w:r>
      <w:proofErr w:type="gramEnd"/>
      <w:r w:rsidRPr="00CE50EB">
        <w:rPr>
          <w:rFonts w:ascii="Sakkal Majalla" w:hAnsi="Sakkal Majalla" w:cs="Sakkal Majalla"/>
          <w:vertAlign w:val="superscript"/>
          <w:lang w:val="en-HK"/>
        </w:rPr>
        <w:t>02</w:t>
      </w:r>
      <w:r w:rsidRPr="00CE50EB">
        <w:rPr>
          <w:rFonts w:ascii="Sakkal Majalla" w:hAnsi="Sakkal Majalla" w:cs="Sakkal Majalla"/>
          <w:rtl/>
          <w:lang w:val="en-HK"/>
        </w:rPr>
        <w:t xml:space="preserve"> </w:t>
      </w:r>
      <w:r w:rsidR="0078120E" w:rsidRPr="00CE50EB">
        <w:rPr>
          <w:rFonts w:ascii="Sakkal Majalla" w:hAnsi="Sakkal Majalla" w:cs="Sakkal Majalla"/>
          <w:lang w:val="en-HK"/>
        </w:rPr>
        <w:t>,</w:t>
      </w:r>
      <w:r w:rsidRPr="00CE50EB">
        <w:rPr>
          <w:rFonts w:ascii="Sakkal Majalla" w:hAnsi="Sakkal Majalla" w:cs="Sakkal Majalla"/>
          <w:lang w:val="en-HK"/>
        </w:rPr>
        <w:t>.Op. cit.</w:t>
      </w:r>
    </w:p>
  </w:footnote>
  <w:footnote w:id="36">
    <w:p w:rsidR="006279B3" w:rsidRPr="00CE50EB" w:rsidRDefault="006279B3" w:rsidP="00C70788">
      <w:pPr>
        <w:shd w:val="clear" w:color="auto" w:fill="FFFFFF"/>
        <w:spacing w:after="0" w:line="240" w:lineRule="auto"/>
        <w:ind w:hanging="284"/>
        <w:jc w:val="both"/>
        <w:rPr>
          <w:rFonts w:ascii="Sakkal Majalla" w:hAnsi="Sakkal Majalla" w:cs="Sakkal Majalla"/>
          <w:sz w:val="20"/>
          <w:szCs w:val="20"/>
          <w:shd w:val="clear" w:color="auto" w:fill="FFFFFF"/>
          <w:rtl/>
        </w:rPr>
      </w:pPr>
      <w:r w:rsidRPr="00CE50EB">
        <w:rPr>
          <w:rStyle w:val="Appelnotedebasdep"/>
          <w:rFonts w:ascii="Sakkal Majalla" w:hAnsi="Sakkal Majalla" w:cs="Sakkal Majalla"/>
          <w:sz w:val="20"/>
          <w:szCs w:val="20"/>
        </w:rPr>
        <w:t>(</w:t>
      </w:r>
      <w:r w:rsidRPr="00CE50EB">
        <w:rPr>
          <w:rStyle w:val="Appelnotedebasdep"/>
          <w:rFonts w:ascii="Sakkal Majalla" w:hAnsi="Sakkal Majalla" w:cs="Sakkal Majalla"/>
          <w:sz w:val="20"/>
          <w:szCs w:val="20"/>
        </w:rPr>
        <w:footnoteRef/>
      </w:r>
      <w:r w:rsidRPr="00CE50EB">
        <w:rPr>
          <w:rStyle w:val="Appelnotedebasdep"/>
          <w:rFonts w:ascii="Sakkal Majalla" w:hAnsi="Sakkal Majalla" w:cs="Sakkal Majalla"/>
          <w:sz w:val="20"/>
          <w:szCs w:val="20"/>
        </w:rPr>
        <w:t>)</w:t>
      </w:r>
      <w:r w:rsidRPr="00CE50EB">
        <w:rPr>
          <w:rFonts w:ascii="Sakkal Majalla" w:hAnsi="Sakkal Majalla" w:cs="Sakkal Majalla"/>
          <w:sz w:val="20"/>
          <w:szCs w:val="20"/>
        </w:rPr>
        <w:t xml:space="preserve"> - </w:t>
      </w:r>
      <w:r w:rsidRPr="00CE50EB">
        <w:rPr>
          <w:rStyle w:val="lev"/>
          <w:rFonts w:ascii="Sakkal Majalla" w:hAnsi="Sakkal Majalla" w:cs="Sakkal Majalla"/>
          <w:b w:val="0"/>
          <w:bCs w:val="0"/>
          <w:sz w:val="20"/>
          <w:szCs w:val="20"/>
          <w:shd w:val="clear" w:color="auto" w:fill="FFFFFF"/>
        </w:rPr>
        <w:t xml:space="preserve">Arrêté du 22 mai 2006 relatif à la mise en service par la direction générale des finances publiques d'un traitement automatisé de données personnelles dénommé « </w:t>
      </w:r>
      <w:proofErr w:type="spellStart"/>
      <w:r w:rsidRPr="00CE50EB">
        <w:rPr>
          <w:rStyle w:val="lev"/>
          <w:rFonts w:ascii="Sakkal Majalla" w:hAnsi="Sakkal Majalla" w:cs="Sakkal Majalla"/>
          <w:b w:val="0"/>
          <w:bCs w:val="0"/>
          <w:sz w:val="20"/>
          <w:szCs w:val="20"/>
          <w:shd w:val="clear" w:color="auto" w:fill="FFFFFF"/>
        </w:rPr>
        <w:t>Télé@ctes</w:t>
      </w:r>
      <w:proofErr w:type="spellEnd"/>
      <w:r w:rsidRPr="00CE50EB">
        <w:rPr>
          <w:rStyle w:val="lev"/>
          <w:rFonts w:ascii="Sakkal Majalla" w:hAnsi="Sakkal Majalla" w:cs="Sakkal Majalla"/>
          <w:b w:val="0"/>
          <w:bCs w:val="0"/>
          <w:sz w:val="20"/>
          <w:szCs w:val="20"/>
          <w:shd w:val="clear" w:color="auto" w:fill="FFFFFF"/>
        </w:rPr>
        <w:t xml:space="preserve"> ».</w:t>
      </w:r>
      <w:r w:rsidRPr="00CE50EB">
        <w:rPr>
          <w:rStyle w:val="lev"/>
          <w:rFonts w:ascii="Sakkal Majalla" w:hAnsi="Sakkal Majalla" w:cs="Sakkal Majalla"/>
          <w:sz w:val="20"/>
          <w:szCs w:val="20"/>
          <w:shd w:val="clear" w:color="auto" w:fill="FFFFFF"/>
        </w:rPr>
        <w:t xml:space="preserve"> </w:t>
      </w:r>
      <w:r w:rsidRPr="00CE50EB">
        <w:rPr>
          <w:rFonts w:ascii="Sakkal Majalla" w:hAnsi="Sakkal Majalla" w:cs="Sakkal Majalla"/>
          <w:sz w:val="20"/>
          <w:szCs w:val="20"/>
          <w:shd w:val="clear" w:color="auto" w:fill="FFFFFF"/>
        </w:rPr>
        <w:t>JORF n°131 du 8 juin2006,</w:t>
      </w:r>
      <w:r w:rsidRPr="00CE50EB">
        <w:rPr>
          <w:rFonts w:ascii="Sakkal Majalla" w:hAnsi="Sakkal Majalla" w:cs="Sakkal Majalla"/>
          <w:sz w:val="20"/>
          <w:szCs w:val="20"/>
          <w:shd w:val="clear" w:color="auto" w:fill="FFFFFF"/>
          <w:rtl/>
        </w:rPr>
        <w:t xml:space="preserve"> </w:t>
      </w:r>
      <w:r w:rsidR="0078120E" w:rsidRPr="00CE50EB">
        <w:rPr>
          <w:rFonts w:ascii="Sakkal Majalla" w:hAnsi="Sakkal Majalla" w:cs="Sakkal Majalla"/>
          <w:sz w:val="20"/>
          <w:szCs w:val="20"/>
          <w:shd w:val="clear" w:color="auto" w:fill="FFFFFF"/>
        </w:rPr>
        <w:t>texte n° 22</w:t>
      </w:r>
    </w:p>
  </w:footnote>
  <w:footnote w:id="37">
    <w:p w:rsidR="006279B3" w:rsidRPr="00CE50EB" w:rsidRDefault="006279B3" w:rsidP="00C70788">
      <w:pPr>
        <w:pStyle w:val="Notedebasdepage"/>
        <w:ind w:hanging="284"/>
        <w:jc w:val="both"/>
        <w:rPr>
          <w:rFonts w:ascii="Sakkal Majalla" w:hAnsi="Sakkal Majalla" w:cs="Sakkal Majalla"/>
          <w:b/>
          <w:bCs/>
        </w:rPr>
      </w:pPr>
      <w:r w:rsidRPr="00CE50EB">
        <w:rPr>
          <w:rStyle w:val="Appelnotedebasdep"/>
          <w:rFonts w:ascii="Sakkal Majalla" w:hAnsi="Sakkal Majalla" w:cs="Sakkal Majalla"/>
        </w:rPr>
        <w:t>(</w:t>
      </w:r>
      <w:r w:rsidRPr="00CE50EB">
        <w:rPr>
          <w:rStyle w:val="Appelnotedebasdep"/>
          <w:rFonts w:ascii="Sakkal Majalla" w:hAnsi="Sakkal Majalla" w:cs="Sakkal Majalla"/>
        </w:rPr>
        <w:footnoteRef/>
      </w:r>
      <w:r w:rsidRPr="00CE50EB">
        <w:rPr>
          <w:rStyle w:val="Appelnotedebasdep"/>
          <w:rFonts w:ascii="Sakkal Majalla" w:hAnsi="Sakkal Majalla" w:cs="Sakkal Majalla"/>
        </w:rPr>
        <w:t>)</w:t>
      </w:r>
      <w:r w:rsidRPr="00CE50EB">
        <w:rPr>
          <w:rFonts w:ascii="Sakkal Majalla" w:hAnsi="Sakkal Majalla" w:cs="Sakkal Majalla"/>
          <w:b/>
          <w:bCs/>
        </w:rPr>
        <w:t xml:space="preserve"> – </w:t>
      </w:r>
      <w:r w:rsidRPr="00CE50EB">
        <w:rPr>
          <w:rFonts w:ascii="Sakkal Majalla" w:hAnsi="Sakkal Majalla" w:cs="Sakkal Majalla"/>
        </w:rPr>
        <w:t>modifié par</w:t>
      </w:r>
      <w:r w:rsidRPr="00CE50EB">
        <w:rPr>
          <w:rFonts w:ascii="Sakkal Majalla" w:hAnsi="Sakkal Majalla" w:cs="Sakkal Majalla"/>
          <w:b/>
          <w:bCs/>
        </w:rPr>
        <w:t xml:space="preserve"> </w:t>
      </w:r>
      <w:r w:rsidRPr="00CE50EB">
        <w:rPr>
          <w:rStyle w:val="lev"/>
          <w:rFonts w:ascii="Sakkal Majalla" w:hAnsi="Sakkal Majalla" w:cs="Sakkal Majalla"/>
          <w:shd w:val="clear" w:color="auto" w:fill="FFFFFF"/>
        </w:rPr>
        <w:t>Arrêté du 16 juin 2008</w:t>
      </w:r>
      <w:r w:rsidRPr="00CE50EB">
        <w:rPr>
          <w:rFonts w:ascii="Sakkal Majalla" w:hAnsi="Sakkal Majalla" w:cs="Sakkal Majalla"/>
          <w:b/>
          <w:bCs/>
          <w:shd w:val="clear" w:color="auto" w:fill="FFFFFF"/>
        </w:rPr>
        <w:t xml:space="preserve">, </w:t>
      </w:r>
      <w:r w:rsidRPr="00CE50EB">
        <w:rPr>
          <w:rFonts w:ascii="Sakkal Majalla" w:hAnsi="Sakkal Majalla" w:cs="Sakkal Majalla"/>
          <w:shd w:val="clear" w:color="auto" w:fill="FFFFFF"/>
        </w:rPr>
        <w:t>JORF n°0161 du 11 juillet 2008. Page</w:t>
      </w:r>
      <w:r w:rsidRPr="00CE50EB">
        <w:rPr>
          <w:rFonts w:ascii="Sakkal Majalla" w:hAnsi="Sakkal Majalla" w:cs="Sakkal Majalla"/>
          <w:shd w:val="clear" w:color="auto" w:fill="FFFFFF"/>
          <w:rtl/>
        </w:rPr>
        <w:t xml:space="preserve"> </w:t>
      </w:r>
      <w:r w:rsidRPr="00CE50EB">
        <w:rPr>
          <w:rFonts w:ascii="Sakkal Majalla" w:hAnsi="Sakkal Majalla" w:cs="Sakkal Majalla"/>
          <w:shd w:val="clear" w:color="auto" w:fill="FFFFFF"/>
        </w:rPr>
        <w:t>11169 texte n° 59.</w:t>
      </w:r>
      <w:r w:rsidRPr="00CE50EB">
        <w:rPr>
          <w:rFonts w:ascii="Sakkal Majalla" w:hAnsi="Sakkal Majalla" w:cs="Sakkal Majalla"/>
          <w:b/>
          <w:bCs/>
          <w:shd w:val="clear" w:color="auto" w:fill="FFFFFF"/>
        </w:rPr>
        <w:t> </w:t>
      </w:r>
    </w:p>
  </w:footnote>
  <w:footnote w:id="38">
    <w:p w:rsidR="006279B3" w:rsidRPr="00CE50EB" w:rsidRDefault="006279B3" w:rsidP="0078120E">
      <w:pPr>
        <w:pStyle w:val="Notedebasdepage"/>
        <w:tabs>
          <w:tab w:val="left" w:pos="142"/>
        </w:tabs>
        <w:ind w:hanging="284"/>
        <w:jc w:val="both"/>
        <w:rPr>
          <w:rFonts w:ascii="Sakkal Majalla" w:hAnsi="Sakkal Majalla" w:cs="Sakkal Majalla"/>
        </w:rPr>
      </w:pPr>
      <w:r w:rsidRPr="00CE50EB">
        <w:rPr>
          <w:rStyle w:val="Appelnotedebasdep"/>
          <w:rFonts w:ascii="Sakkal Majalla" w:hAnsi="Sakkal Majalla" w:cs="Sakkal Majalla"/>
        </w:rPr>
        <w:t>(</w:t>
      </w:r>
      <w:r w:rsidRPr="00CE50EB">
        <w:rPr>
          <w:rStyle w:val="Appelnotedebasdep"/>
          <w:rFonts w:ascii="Sakkal Majalla" w:hAnsi="Sakkal Majalla" w:cs="Sakkal Majalla"/>
        </w:rPr>
        <w:footnoteRef/>
      </w:r>
      <w:r w:rsidRPr="00CE50EB">
        <w:rPr>
          <w:rStyle w:val="Appelnotedebasdep"/>
          <w:rFonts w:ascii="Sakkal Majalla" w:hAnsi="Sakkal Majalla" w:cs="Sakkal Majalla"/>
        </w:rPr>
        <w:t>)</w:t>
      </w:r>
      <w:r w:rsidRPr="00CE50EB">
        <w:rPr>
          <w:rFonts w:ascii="Sakkal Majalla" w:hAnsi="Sakkal Majalla" w:cs="Sakkal Majalla"/>
        </w:rPr>
        <w:t xml:space="preserve"> - La direction générale des finances publiques au service des notaires</w:t>
      </w:r>
      <w:r w:rsidR="0078120E" w:rsidRPr="00CE50EB">
        <w:rPr>
          <w:rFonts w:ascii="Sakkal Majalla" w:hAnsi="Sakkal Majalla" w:cs="Sakkal Majalla"/>
          <w:color w:val="0A0A0A"/>
        </w:rPr>
        <w:t xml:space="preserve"> brochure de la direction générale des finances publiques, république française. Mai 2016</w:t>
      </w:r>
      <w:r w:rsidRPr="00CE50EB">
        <w:rPr>
          <w:rFonts w:ascii="Sakkal Majalla" w:hAnsi="Sakkal Majalla" w:cs="Sakkal Majalla"/>
        </w:rPr>
        <w:t xml:space="preserve">. Op. </w:t>
      </w:r>
      <w:proofErr w:type="spellStart"/>
      <w:proofErr w:type="gramStart"/>
      <w:r w:rsidRPr="00CE50EB">
        <w:rPr>
          <w:rFonts w:ascii="Sakkal Majalla" w:hAnsi="Sakkal Majalla" w:cs="Sakkal Majalla"/>
        </w:rPr>
        <w:t>cit</w:t>
      </w:r>
      <w:proofErr w:type="spellEnd"/>
      <w:proofErr w:type="gramEnd"/>
      <w:r w:rsidRPr="00CE50EB">
        <w:rPr>
          <w:rFonts w:ascii="Sakkal Majalla" w:hAnsi="Sakkal Majalla" w:cs="Sakkal Majalla"/>
        </w:rPr>
        <w:t>. P09.</w:t>
      </w:r>
    </w:p>
  </w:footnote>
  <w:footnote w:id="39">
    <w:p w:rsidR="008F67D3" w:rsidRPr="00CE50EB" w:rsidRDefault="008F67D3" w:rsidP="008F67D3">
      <w:pPr>
        <w:tabs>
          <w:tab w:val="left" w:pos="142"/>
          <w:tab w:val="left" w:pos="284"/>
          <w:tab w:val="left" w:pos="426"/>
        </w:tabs>
        <w:spacing w:after="0"/>
        <w:ind w:hanging="284"/>
        <w:jc w:val="both"/>
        <w:rPr>
          <w:rFonts w:ascii="Sakkal Majalla" w:hAnsi="Sakkal Majalla" w:cs="Sakkal Majalla"/>
          <w:color w:val="000000" w:themeColor="text1"/>
          <w:sz w:val="20"/>
          <w:szCs w:val="20"/>
          <w:rtl/>
        </w:rPr>
      </w:pPr>
      <w:r w:rsidRPr="00CE50EB">
        <w:rPr>
          <w:rStyle w:val="Appelnotedebasdep"/>
          <w:rFonts w:ascii="Sakkal Majalla" w:hAnsi="Sakkal Majalla" w:cs="Sakkal Majalla"/>
          <w:sz w:val="20"/>
          <w:szCs w:val="20"/>
        </w:rPr>
        <w:t>(</w:t>
      </w:r>
      <w:r w:rsidRPr="00CE50EB">
        <w:rPr>
          <w:rStyle w:val="Appelnotedebasdep"/>
          <w:rFonts w:ascii="Sakkal Majalla" w:hAnsi="Sakkal Majalla" w:cs="Sakkal Majalla"/>
          <w:sz w:val="20"/>
          <w:szCs w:val="20"/>
        </w:rPr>
        <w:footnoteRef/>
      </w:r>
      <w:r w:rsidRPr="00CE50EB">
        <w:rPr>
          <w:rStyle w:val="Appelnotedebasdep"/>
          <w:rFonts w:ascii="Sakkal Majalla" w:hAnsi="Sakkal Majalla" w:cs="Sakkal Majalla"/>
          <w:sz w:val="20"/>
          <w:szCs w:val="20"/>
        </w:rPr>
        <w:t>)</w:t>
      </w:r>
      <w:r w:rsidRPr="00CE50EB">
        <w:rPr>
          <w:rFonts w:ascii="Sakkal Majalla" w:hAnsi="Sakkal Majalla" w:cs="Sakkal Majalla"/>
          <w:sz w:val="20"/>
          <w:szCs w:val="20"/>
        </w:rPr>
        <w:t xml:space="preserve"> </w:t>
      </w:r>
      <w:r w:rsidRPr="00CE50EB">
        <w:rPr>
          <w:rFonts w:ascii="Sakkal Majalla" w:hAnsi="Sakkal Majalla" w:cs="Sakkal Majalla"/>
          <w:sz w:val="20"/>
          <w:szCs w:val="20"/>
          <w:rtl/>
        </w:rPr>
        <w:t xml:space="preserve"> </w:t>
      </w:r>
      <w:r w:rsidRPr="00CE50EB">
        <w:rPr>
          <w:rFonts w:ascii="Sakkal Majalla" w:hAnsi="Sakkal Majalla" w:cs="Sakkal Majalla"/>
          <w:sz w:val="20"/>
          <w:szCs w:val="20"/>
        </w:rPr>
        <w:t>-</w:t>
      </w:r>
      <w:r w:rsidRPr="00CE50EB">
        <w:rPr>
          <w:rFonts w:ascii="Sakkal Majalla" w:hAnsi="Sakkal Majalla" w:cs="Sakkal Majalla"/>
          <w:color w:val="000000" w:themeColor="text1"/>
          <w:sz w:val="20"/>
          <w:szCs w:val="20"/>
        </w:rPr>
        <w:t xml:space="preserve">Jean-Pierre CASIMIR et Martial CHADEFAUX, Droit Fiscal. 2015/2016. Groupe Revue Fiduciaire Et Nathan. 2015, France. PP 508, 509. </w:t>
      </w:r>
    </w:p>
  </w:footnote>
  <w:footnote w:id="40">
    <w:p w:rsidR="008F67D3" w:rsidRPr="00CE50EB" w:rsidRDefault="008F67D3" w:rsidP="0078120E">
      <w:pPr>
        <w:pStyle w:val="Notedebasdepage"/>
        <w:tabs>
          <w:tab w:val="left" w:pos="142"/>
        </w:tabs>
        <w:ind w:hanging="284"/>
        <w:jc w:val="both"/>
        <w:rPr>
          <w:rFonts w:ascii="Sakkal Majalla" w:hAnsi="Sakkal Majalla" w:cs="Sakkal Majalla"/>
          <w:rtl/>
        </w:rPr>
      </w:pPr>
      <w:r w:rsidRPr="00CE50EB">
        <w:rPr>
          <w:rStyle w:val="Appelnotedebasdep"/>
          <w:rFonts w:ascii="Sakkal Majalla" w:hAnsi="Sakkal Majalla" w:cs="Sakkal Majalla"/>
        </w:rPr>
        <w:t>(</w:t>
      </w:r>
      <w:r w:rsidRPr="00CE50EB">
        <w:rPr>
          <w:rStyle w:val="Appelnotedebasdep"/>
          <w:rFonts w:ascii="Sakkal Majalla" w:hAnsi="Sakkal Majalla" w:cs="Sakkal Majalla"/>
        </w:rPr>
        <w:footnoteRef/>
      </w:r>
      <w:r w:rsidRPr="00CE50EB">
        <w:rPr>
          <w:rStyle w:val="Appelnotedebasdep"/>
          <w:rFonts w:ascii="Sakkal Majalla" w:hAnsi="Sakkal Majalla" w:cs="Sakkal Majalla"/>
        </w:rPr>
        <w:t>)</w:t>
      </w:r>
      <w:r w:rsidRPr="00CE50EB">
        <w:rPr>
          <w:rFonts w:ascii="Sakkal Majalla" w:hAnsi="Sakkal Majalla" w:cs="Sakkal Majalla"/>
        </w:rPr>
        <w:t xml:space="preserve"> -La direction générale des finances publiques au service des notaires, brochure </w:t>
      </w:r>
      <w:proofErr w:type="spellStart"/>
      <w:r w:rsidR="0078120E" w:rsidRPr="00CE50EB">
        <w:rPr>
          <w:rFonts w:ascii="Sakkal Majalla" w:hAnsi="Sakkal Majalla" w:cs="Sakkal Majalla"/>
        </w:rPr>
        <w:t>Op</w:t>
      </w:r>
      <w:proofErr w:type="gramStart"/>
      <w:r w:rsidR="0078120E" w:rsidRPr="00CE50EB">
        <w:rPr>
          <w:rFonts w:ascii="Sakkal Majalla" w:hAnsi="Sakkal Majalla" w:cs="Sakkal Majalla"/>
        </w:rPr>
        <w:t>,cit</w:t>
      </w:r>
      <w:proofErr w:type="spellEnd"/>
      <w:proofErr w:type="gramEnd"/>
      <w:r w:rsidR="0078120E" w:rsidRPr="00CE50EB">
        <w:rPr>
          <w:rFonts w:ascii="Sakkal Majalla" w:hAnsi="Sakkal Majalla" w:cs="Sakkal Majalla"/>
        </w:rPr>
        <w:t>,</w:t>
      </w:r>
      <w:r w:rsidRPr="00CE50EB">
        <w:rPr>
          <w:rFonts w:ascii="Sakkal Majalla" w:hAnsi="Sakkal Majalla" w:cs="Sakkal Majalla"/>
        </w:rPr>
        <w:t>.</w:t>
      </w:r>
      <w:r w:rsidRPr="00CE50EB">
        <w:rPr>
          <w:rFonts w:ascii="Sakkal Majalla" w:hAnsi="Sakkal Majalla" w:cs="Sakkal Majalla"/>
          <w:rtl/>
        </w:rPr>
        <w:t xml:space="preserve"> </w:t>
      </w:r>
      <w:r w:rsidRPr="00CE50EB">
        <w:rPr>
          <w:rFonts w:ascii="Sakkal Majalla" w:hAnsi="Sakkal Majalla" w:cs="Sakkal Majalla"/>
        </w:rPr>
        <w:t>P04.</w:t>
      </w:r>
    </w:p>
  </w:footnote>
  <w:footnote w:id="41">
    <w:p w:rsidR="008F67D3" w:rsidRPr="00CE50EB" w:rsidRDefault="008F67D3" w:rsidP="008F67D3">
      <w:pPr>
        <w:pStyle w:val="Notedebasdepage"/>
        <w:tabs>
          <w:tab w:val="left" w:pos="142"/>
        </w:tabs>
        <w:ind w:hanging="284"/>
        <w:jc w:val="both"/>
        <w:rPr>
          <w:rFonts w:ascii="Sakkal Majalla" w:hAnsi="Sakkal Majalla" w:cs="Sakkal Majalla"/>
        </w:rPr>
      </w:pPr>
      <w:r w:rsidRPr="00CE50EB">
        <w:rPr>
          <w:rStyle w:val="Appelnotedebasdep"/>
          <w:rFonts w:ascii="Sakkal Majalla" w:hAnsi="Sakkal Majalla" w:cs="Sakkal Majalla"/>
        </w:rPr>
        <w:t>(</w:t>
      </w:r>
      <w:r w:rsidRPr="00CE50EB">
        <w:rPr>
          <w:rStyle w:val="Appelnotedebasdep"/>
          <w:rFonts w:ascii="Sakkal Majalla" w:hAnsi="Sakkal Majalla" w:cs="Sakkal Majalla"/>
        </w:rPr>
        <w:footnoteRef/>
      </w:r>
      <w:r w:rsidRPr="00CE50EB">
        <w:rPr>
          <w:rStyle w:val="Appelnotedebasdep"/>
          <w:rFonts w:ascii="Sakkal Majalla" w:hAnsi="Sakkal Majalla" w:cs="Sakkal Majalla"/>
        </w:rPr>
        <w:t>)</w:t>
      </w:r>
      <w:r w:rsidRPr="00CE50EB">
        <w:rPr>
          <w:rFonts w:ascii="Sakkal Majalla" w:hAnsi="Sakkal Majalla" w:cs="Sakkal Majalla"/>
        </w:rPr>
        <w:t xml:space="preserve"> -</w:t>
      </w:r>
      <w:r w:rsidRPr="00CE50EB">
        <w:rPr>
          <w:rStyle w:val="lev"/>
          <w:rFonts w:ascii="Sakkal Majalla" w:hAnsi="Sakkal Majalla" w:cs="Sakkal Majalla"/>
          <w:b w:val="0"/>
          <w:bCs w:val="0"/>
          <w:color w:val="000000"/>
          <w:shd w:val="clear" w:color="auto" w:fill="FFFFFF"/>
        </w:rPr>
        <w:t xml:space="preserve">Décret n° 2000-1156 du 30 novembre 2000 modifiant le décret n° 45-0117 du 19 décembre 1945 relatif au statut du </w:t>
      </w:r>
      <w:proofErr w:type="gramStart"/>
      <w:r w:rsidRPr="00CE50EB">
        <w:rPr>
          <w:rStyle w:val="lev"/>
          <w:rFonts w:ascii="Sakkal Majalla" w:hAnsi="Sakkal Majalla" w:cs="Sakkal Majalla"/>
          <w:b w:val="0"/>
          <w:bCs w:val="0"/>
          <w:color w:val="000000"/>
          <w:shd w:val="clear" w:color="auto" w:fill="FFFFFF"/>
        </w:rPr>
        <w:t>notariat</w:t>
      </w:r>
      <w:r w:rsidRPr="00CE50EB">
        <w:rPr>
          <w:rFonts w:ascii="Sakkal Majalla" w:hAnsi="Sakkal Majalla" w:cs="Sakkal Majalla"/>
          <w:b/>
          <w:bCs/>
          <w:color w:val="000000"/>
          <w:shd w:val="clear" w:color="auto" w:fill="FFFFFF"/>
        </w:rPr>
        <w:t> </w:t>
      </w:r>
      <w:r w:rsidRPr="00CE50EB">
        <w:rPr>
          <w:rFonts w:ascii="Sakkal Majalla" w:hAnsi="Sakkal Majalla" w:cs="Sakkal Majalla"/>
          <w:color w:val="000000"/>
          <w:shd w:val="clear" w:color="auto" w:fill="FFFFFF"/>
        </w:rPr>
        <w:t>,</w:t>
      </w:r>
      <w:proofErr w:type="gramEnd"/>
      <w:r w:rsidRPr="00CE50EB">
        <w:rPr>
          <w:rFonts w:ascii="Sakkal Majalla" w:hAnsi="Sakkal Majalla" w:cs="Sakkal Majalla"/>
          <w:color w:val="000000"/>
          <w:shd w:val="clear" w:color="auto" w:fill="FFFFFF"/>
        </w:rPr>
        <w:t xml:space="preserve"> JORF n°278 du 1 décembre 2000, page 19103, texte n° 1. </w:t>
      </w:r>
    </w:p>
  </w:footnote>
  <w:footnote w:id="42">
    <w:p w:rsidR="008F67D3" w:rsidRPr="00CE50EB" w:rsidRDefault="008F67D3" w:rsidP="008F67D3">
      <w:pPr>
        <w:pStyle w:val="Notedebasdepage"/>
        <w:ind w:hanging="284"/>
        <w:jc w:val="both"/>
        <w:rPr>
          <w:rFonts w:ascii="Sakkal Majalla" w:hAnsi="Sakkal Majalla" w:cs="Sakkal Majalla"/>
        </w:rPr>
      </w:pPr>
      <w:r w:rsidRPr="00CE50EB">
        <w:rPr>
          <w:rStyle w:val="Appelnotedebasdep"/>
          <w:rFonts w:ascii="Sakkal Majalla" w:hAnsi="Sakkal Majalla" w:cs="Sakkal Majalla"/>
        </w:rPr>
        <w:t>(</w:t>
      </w:r>
      <w:r w:rsidRPr="00CE50EB">
        <w:rPr>
          <w:rStyle w:val="Appelnotedebasdep"/>
          <w:rFonts w:ascii="Sakkal Majalla" w:hAnsi="Sakkal Majalla" w:cs="Sakkal Majalla"/>
        </w:rPr>
        <w:footnoteRef/>
      </w:r>
      <w:r w:rsidRPr="00CE50EB">
        <w:rPr>
          <w:rStyle w:val="Appelnotedebasdep"/>
          <w:rFonts w:ascii="Sakkal Majalla" w:hAnsi="Sakkal Majalla" w:cs="Sakkal Majalla"/>
        </w:rPr>
        <w:t>)</w:t>
      </w:r>
      <w:r w:rsidRPr="00CE50EB">
        <w:rPr>
          <w:rFonts w:ascii="Sakkal Majalla" w:hAnsi="Sakkal Majalla" w:cs="Sakkal Majalla"/>
        </w:rPr>
        <w:t xml:space="preserve"> -</w:t>
      </w:r>
      <w:r w:rsidRPr="00CE50EB">
        <w:rPr>
          <w:rStyle w:val="lev"/>
          <w:rFonts w:ascii="Sakkal Majalla" w:hAnsi="Sakkal Majalla" w:cs="Sakkal Majalla"/>
          <w:b w:val="0"/>
          <w:bCs w:val="0"/>
          <w:shd w:val="clear" w:color="auto" w:fill="FFFFFF"/>
        </w:rPr>
        <w:t>Décret n° 2008-310 du 3 avril 2008 relatif à la direction générale des finances publiques</w:t>
      </w:r>
      <w:r w:rsidRPr="00CE50EB">
        <w:rPr>
          <w:rStyle w:val="lev"/>
          <w:rFonts w:ascii="Sakkal Majalla" w:hAnsi="Sakkal Majalla" w:cs="Sakkal Majalla"/>
          <w:shd w:val="clear" w:color="auto" w:fill="FFFFFF"/>
        </w:rPr>
        <w:t xml:space="preserve">, </w:t>
      </w:r>
      <w:r w:rsidRPr="00CE50EB">
        <w:rPr>
          <w:rFonts w:ascii="Sakkal Majalla" w:hAnsi="Sakkal Majalla" w:cs="Sakkal Majalla"/>
          <w:shd w:val="clear" w:color="auto" w:fill="FFFFFF"/>
        </w:rPr>
        <w:t>JORF n°0080 du 4 avril 2008</w:t>
      </w:r>
      <w:r w:rsidRPr="00CE50EB">
        <w:rPr>
          <w:rFonts w:ascii="Sakkal Majalla" w:hAnsi="Sakkal Majalla" w:cs="Sakkal Majalla"/>
          <w:b/>
          <w:bCs/>
          <w:shd w:val="clear" w:color="auto" w:fill="FFFFFF"/>
        </w:rPr>
        <w:t> </w:t>
      </w:r>
      <w:r w:rsidRPr="00CE50EB">
        <w:rPr>
          <w:rFonts w:ascii="Sakkal Majalla" w:hAnsi="Sakkal Majalla" w:cs="Sakkal Majalla"/>
          <w:shd w:val="clear" w:color="auto" w:fill="FFFFFF"/>
        </w:rPr>
        <w:t xml:space="preserve">texte n° 92, Modifié </w:t>
      </w:r>
      <w:r w:rsidRPr="00CE50EB">
        <w:rPr>
          <w:rFonts w:ascii="Sakkal Majalla" w:hAnsi="Sakkal Majalla" w:cs="Sakkal Majalla"/>
          <w:color w:val="000000" w:themeColor="text1"/>
          <w:shd w:val="clear" w:color="auto" w:fill="FFFFFF"/>
        </w:rPr>
        <w:t>par </w:t>
      </w:r>
      <w:hyperlink r:id="rId5" w:anchor="LEGIARTI000033134299" w:history="1">
        <w:r w:rsidRPr="00CE50EB">
          <w:rPr>
            <w:rStyle w:val="Lienhypertexte"/>
            <w:rFonts w:ascii="Sakkal Majalla" w:hAnsi="Sakkal Majalla" w:cs="Sakkal Majalla"/>
            <w:color w:val="000000" w:themeColor="text1"/>
            <w:u w:val="none"/>
            <w:shd w:val="clear" w:color="auto" w:fill="FFFFFF"/>
          </w:rPr>
          <w:t>Décret n°2016-1234 du 19 septembre 2016,</w:t>
        </w:r>
        <w:r w:rsidRPr="00CE50EB">
          <w:rPr>
            <w:rStyle w:val="Lienhypertexte"/>
            <w:rFonts w:ascii="Sakkal Majalla" w:hAnsi="Sakkal Majalla" w:cs="Sakkal Majalla"/>
            <w:shd w:val="clear" w:color="auto" w:fill="FFFFFF"/>
          </w:rPr>
          <w:t xml:space="preserve"> </w:t>
        </w:r>
      </w:hyperlink>
      <w:r w:rsidRPr="00CE50EB">
        <w:rPr>
          <w:rFonts w:ascii="Sakkal Majalla" w:hAnsi="Sakkal Majalla" w:cs="Sakkal Majalla"/>
          <w:shd w:val="clear" w:color="auto" w:fill="FFFFFF"/>
        </w:rPr>
        <w:t> </w:t>
      </w:r>
      <w:r w:rsidRPr="00CE50EB">
        <w:rPr>
          <w:rStyle w:val="lev"/>
          <w:rFonts w:ascii="Sakkal Majalla" w:hAnsi="Sakkal Majalla" w:cs="Sakkal Majalla"/>
          <w:b w:val="0"/>
          <w:bCs w:val="0"/>
          <w:shd w:val="clear" w:color="auto" w:fill="FFFFFF"/>
        </w:rPr>
        <w:t>relatif à la direction générale des finances publiques et portant création d'une direction de l'immobilier de l'Etat</w:t>
      </w:r>
      <w:r w:rsidRPr="00CE50EB">
        <w:rPr>
          <w:rFonts w:ascii="Sakkal Majalla" w:hAnsi="Sakkal Majalla" w:cs="Sakkal Majalla"/>
          <w:b/>
          <w:bCs/>
        </w:rPr>
        <w:t xml:space="preserve"> ,</w:t>
      </w:r>
      <w:r w:rsidRPr="00CE50EB">
        <w:rPr>
          <w:rFonts w:ascii="Sakkal Majalla" w:hAnsi="Sakkal Majalla" w:cs="Sakkal Majalla"/>
        </w:rPr>
        <w:t xml:space="preserve"> </w:t>
      </w:r>
      <w:r w:rsidRPr="00CE50EB">
        <w:rPr>
          <w:rFonts w:ascii="Sakkal Majalla" w:hAnsi="Sakkal Majalla" w:cs="Sakkal Majalla"/>
          <w:shd w:val="clear" w:color="auto" w:fill="FFFFFF"/>
        </w:rPr>
        <w:t>JORF n°0220 du 21 septembre 2016, texte n° 13. </w:t>
      </w:r>
    </w:p>
  </w:footnote>
  <w:footnote w:id="43">
    <w:p w:rsidR="008F67D3" w:rsidRPr="00CE50EB" w:rsidRDefault="008F67D3" w:rsidP="0078120E">
      <w:pPr>
        <w:tabs>
          <w:tab w:val="left" w:pos="142"/>
          <w:tab w:val="left" w:pos="284"/>
          <w:tab w:val="left" w:pos="426"/>
        </w:tabs>
        <w:spacing w:after="0"/>
        <w:ind w:hanging="284"/>
        <w:jc w:val="both"/>
        <w:rPr>
          <w:rFonts w:ascii="Sakkal Majalla" w:hAnsi="Sakkal Majalla" w:cs="Sakkal Majalla"/>
          <w:color w:val="000000" w:themeColor="text1"/>
          <w:sz w:val="20"/>
          <w:szCs w:val="20"/>
        </w:rPr>
      </w:pPr>
      <w:r w:rsidRPr="00CE50EB">
        <w:rPr>
          <w:rStyle w:val="Appelnotedebasdep"/>
          <w:rFonts w:ascii="Sakkal Majalla" w:hAnsi="Sakkal Majalla" w:cs="Sakkal Majalla"/>
          <w:sz w:val="20"/>
          <w:szCs w:val="20"/>
        </w:rPr>
        <w:t>(</w:t>
      </w:r>
      <w:r w:rsidRPr="00CE50EB">
        <w:rPr>
          <w:rStyle w:val="Appelnotedebasdep"/>
          <w:rFonts w:ascii="Sakkal Majalla" w:hAnsi="Sakkal Majalla" w:cs="Sakkal Majalla"/>
          <w:sz w:val="20"/>
          <w:szCs w:val="20"/>
        </w:rPr>
        <w:footnoteRef/>
      </w:r>
      <w:r w:rsidRPr="00CE50EB">
        <w:rPr>
          <w:rStyle w:val="Appelnotedebasdep"/>
          <w:rFonts w:ascii="Sakkal Majalla" w:hAnsi="Sakkal Majalla" w:cs="Sakkal Majalla"/>
          <w:sz w:val="20"/>
          <w:szCs w:val="20"/>
        </w:rPr>
        <w:t xml:space="preserve">) </w:t>
      </w:r>
      <w:r w:rsidRPr="00CE50EB">
        <w:rPr>
          <w:rFonts w:ascii="Sakkal Majalla" w:hAnsi="Sakkal Majalla" w:cs="Sakkal Majalla"/>
          <w:sz w:val="20"/>
          <w:szCs w:val="20"/>
        </w:rPr>
        <w:t xml:space="preserve"> -</w:t>
      </w:r>
      <w:r w:rsidRPr="00CE50EB">
        <w:rPr>
          <w:rFonts w:ascii="Sakkal Majalla" w:hAnsi="Sakkal Majalla" w:cs="Sakkal Majalla"/>
          <w:color w:val="000000" w:themeColor="text1"/>
          <w:sz w:val="20"/>
          <w:szCs w:val="20"/>
        </w:rPr>
        <w:t xml:space="preserve">Jean-Pierre CASIMIR et Martial CHADEFAUX. </w:t>
      </w:r>
      <w:r w:rsidR="0078120E" w:rsidRPr="00CE50EB">
        <w:rPr>
          <w:rFonts w:ascii="Sakkal Majalla" w:hAnsi="Sakkal Majalla" w:cs="Sakkal Majalla"/>
          <w:color w:val="0A0A0A"/>
          <w:sz w:val="20"/>
          <w:szCs w:val="20"/>
        </w:rPr>
        <w:t>Droit Fiscal. 2015/2016. Groupe Revue Fiduciaire Et Nathan. 2015, France</w:t>
      </w:r>
      <w:r w:rsidRPr="00CE50EB">
        <w:rPr>
          <w:rFonts w:ascii="Sakkal Majalla" w:hAnsi="Sakkal Majalla" w:cs="Sakkal Majalla"/>
          <w:color w:val="000000" w:themeColor="text1"/>
          <w:sz w:val="20"/>
          <w:szCs w:val="20"/>
        </w:rPr>
        <w:t xml:space="preserve">. PP 508, 509. </w:t>
      </w:r>
    </w:p>
  </w:footnote>
  <w:footnote w:id="44">
    <w:p w:rsidR="008F67D3" w:rsidRPr="00CE50EB" w:rsidRDefault="008F67D3" w:rsidP="008F67D3">
      <w:pPr>
        <w:pStyle w:val="NormalWeb"/>
        <w:shd w:val="clear" w:color="auto" w:fill="FFFFFF"/>
        <w:spacing w:before="0" w:beforeAutospacing="0" w:after="0" w:afterAutospacing="0"/>
        <w:ind w:hanging="284"/>
        <w:jc w:val="both"/>
        <w:rPr>
          <w:rFonts w:ascii="Sakkal Majalla" w:hAnsi="Sakkal Majalla" w:cs="Sakkal Majalla"/>
          <w:color w:val="000000"/>
          <w:sz w:val="20"/>
          <w:szCs w:val="20"/>
          <w:rtl/>
        </w:rPr>
      </w:pPr>
      <w:r w:rsidRPr="00CE50EB">
        <w:rPr>
          <w:rStyle w:val="Appelnotedebasdep"/>
          <w:rFonts w:ascii="Sakkal Majalla" w:hAnsi="Sakkal Majalla" w:cs="Sakkal Majalla"/>
          <w:sz w:val="20"/>
          <w:szCs w:val="20"/>
        </w:rPr>
        <w:t>(</w:t>
      </w:r>
      <w:r w:rsidRPr="00CE50EB">
        <w:rPr>
          <w:rStyle w:val="Appelnotedebasdep"/>
          <w:rFonts w:ascii="Sakkal Majalla" w:hAnsi="Sakkal Majalla" w:cs="Sakkal Majalla"/>
          <w:sz w:val="20"/>
          <w:szCs w:val="20"/>
        </w:rPr>
        <w:footnoteRef/>
      </w:r>
      <w:r w:rsidRPr="00CE50EB">
        <w:rPr>
          <w:rStyle w:val="Appelnotedebasdep"/>
          <w:rFonts w:ascii="Sakkal Majalla" w:hAnsi="Sakkal Majalla" w:cs="Sakkal Majalla"/>
          <w:sz w:val="20"/>
          <w:szCs w:val="20"/>
        </w:rPr>
        <w:t>)</w:t>
      </w:r>
      <w:r w:rsidRPr="00CE50EB">
        <w:rPr>
          <w:rFonts w:ascii="Sakkal Majalla" w:hAnsi="Sakkal Majalla" w:cs="Sakkal Majalla"/>
          <w:sz w:val="20"/>
          <w:szCs w:val="20"/>
        </w:rPr>
        <w:t xml:space="preserve"> - Art 2453 c.civ.fr : «</w:t>
      </w:r>
      <w:r w:rsidRPr="00CE50EB">
        <w:rPr>
          <w:rFonts w:ascii="Sakkal Majalla" w:hAnsi="Sakkal Majalla" w:cs="Sakkal Majalla"/>
          <w:color w:val="000000"/>
          <w:sz w:val="20"/>
          <w:szCs w:val="20"/>
        </w:rPr>
        <w:t>Les services chargés de la publicité foncière seront tenus d'avoir un registre sur lequel ils inscriront, jour par jour, et par ordre numérique, les remises qui leur seront faites d'actes, décisions judiciaires, bordereaux et, généralement, de documents déposés en vue de l'exécution d'une formalité de publicité ».</w:t>
      </w:r>
      <w:r w:rsidRPr="00CE50EB">
        <w:rPr>
          <w:rFonts w:ascii="Sakkal Majalla" w:hAnsi="Sakkal Majalla" w:cs="Sakkal Majalla"/>
          <w:sz w:val="20"/>
          <w:szCs w:val="20"/>
        </w:rPr>
        <w:t> </w:t>
      </w:r>
    </w:p>
  </w:footnote>
  <w:footnote w:id="45">
    <w:p w:rsidR="008F67D3" w:rsidRPr="00CE50EB" w:rsidRDefault="008F67D3" w:rsidP="008F67D3">
      <w:pPr>
        <w:pStyle w:val="Notedebasdepage"/>
        <w:tabs>
          <w:tab w:val="left" w:pos="142"/>
        </w:tabs>
        <w:ind w:hanging="284"/>
        <w:jc w:val="both"/>
        <w:rPr>
          <w:rFonts w:ascii="Sakkal Majalla" w:hAnsi="Sakkal Majalla" w:cs="Sakkal Majalla"/>
        </w:rPr>
      </w:pPr>
      <w:r w:rsidRPr="00CE50EB">
        <w:rPr>
          <w:rStyle w:val="Appelnotedebasdep"/>
          <w:rFonts w:ascii="Sakkal Majalla" w:hAnsi="Sakkal Majalla" w:cs="Sakkal Majalla"/>
        </w:rPr>
        <w:t>(</w:t>
      </w:r>
      <w:r w:rsidRPr="00CE50EB">
        <w:rPr>
          <w:rStyle w:val="Appelnotedebasdep"/>
          <w:rFonts w:ascii="Sakkal Majalla" w:hAnsi="Sakkal Majalla" w:cs="Sakkal Majalla"/>
        </w:rPr>
        <w:footnoteRef/>
      </w:r>
      <w:r w:rsidRPr="00CE50EB">
        <w:rPr>
          <w:rStyle w:val="Appelnotedebasdep"/>
          <w:rFonts w:ascii="Sakkal Majalla" w:hAnsi="Sakkal Majalla" w:cs="Sakkal Majalla"/>
        </w:rPr>
        <w:t xml:space="preserve">) </w:t>
      </w:r>
      <w:r w:rsidRPr="00CE50EB">
        <w:rPr>
          <w:rFonts w:ascii="Sakkal Majalla" w:hAnsi="Sakkal Majalla" w:cs="Sakkal Majalla"/>
        </w:rPr>
        <w:t>- La direction générale des finances publiques au service des notaires, brochure. Op.cit Mai 2016.P09.</w:t>
      </w:r>
    </w:p>
  </w:footnote>
  <w:footnote w:id="46">
    <w:p w:rsidR="008F67D3" w:rsidRPr="00CE50EB" w:rsidRDefault="008F67D3" w:rsidP="0078120E">
      <w:pPr>
        <w:pStyle w:val="Notedebasdepage"/>
        <w:ind w:hanging="284"/>
        <w:jc w:val="both"/>
        <w:rPr>
          <w:rFonts w:ascii="Sakkal Majalla" w:hAnsi="Sakkal Majalla" w:cs="Sakkal Majalla"/>
          <w:color w:val="000000"/>
          <w:shd w:val="clear" w:color="auto" w:fill="FFFFFF"/>
        </w:rPr>
      </w:pPr>
      <w:r w:rsidRPr="00CE50EB">
        <w:rPr>
          <w:rStyle w:val="Appelnotedebasdep"/>
          <w:rFonts w:ascii="Sakkal Majalla" w:hAnsi="Sakkal Majalla" w:cs="Sakkal Majalla"/>
        </w:rPr>
        <w:t>(</w:t>
      </w:r>
      <w:r w:rsidRPr="00CE50EB">
        <w:rPr>
          <w:rStyle w:val="Appelnotedebasdep"/>
          <w:rFonts w:ascii="Sakkal Majalla" w:hAnsi="Sakkal Majalla" w:cs="Sakkal Majalla"/>
        </w:rPr>
        <w:footnoteRef/>
      </w:r>
      <w:r w:rsidRPr="00CE50EB">
        <w:rPr>
          <w:rStyle w:val="Appelnotedebasdep"/>
          <w:rFonts w:ascii="Sakkal Majalla" w:hAnsi="Sakkal Majalla" w:cs="Sakkal Majalla"/>
        </w:rPr>
        <w:t>)</w:t>
      </w:r>
      <w:r w:rsidRPr="00CE50EB">
        <w:rPr>
          <w:rFonts w:ascii="Sakkal Majalla" w:hAnsi="Sakkal Majalla" w:cs="Sakkal Majalla"/>
          <w:b/>
          <w:bCs/>
        </w:rPr>
        <w:t xml:space="preserve"> -</w:t>
      </w:r>
      <w:r w:rsidRPr="00CE50EB">
        <w:rPr>
          <w:rStyle w:val="lev"/>
          <w:rFonts w:ascii="Sakkal Majalla" w:hAnsi="Sakkal Majalla" w:cs="Sakkal Majalla"/>
          <w:b w:val="0"/>
          <w:bCs w:val="0"/>
          <w:color w:val="000000"/>
          <w:shd w:val="clear" w:color="auto" w:fill="FFFFFF"/>
        </w:rPr>
        <w:t xml:space="preserve">Décret n° 2017-770 du 4 mai 2017 portant obligation pour les notaires d'effectuer par voie électronique leurs dépôts de </w:t>
      </w:r>
      <w:proofErr w:type="spellStart"/>
      <w:r w:rsidRPr="00CE50EB">
        <w:rPr>
          <w:rStyle w:val="lev"/>
          <w:rFonts w:ascii="Sakkal Majalla" w:hAnsi="Sakkal Majalla" w:cs="Sakkal Majalla"/>
          <w:b w:val="0"/>
          <w:bCs w:val="0"/>
          <w:color w:val="000000"/>
          <w:shd w:val="clear" w:color="auto" w:fill="FFFFFF"/>
        </w:rPr>
        <w:t>documentps</w:t>
      </w:r>
      <w:proofErr w:type="spellEnd"/>
      <w:r w:rsidRPr="00CE50EB">
        <w:rPr>
          <w:rStyle w:val="lev"/>
          <w:rFonts w:ascii="Sakkal Majalla" w:hAnsi="Sakkal Majalla" w:cs="Sakkal Majalla"/>
          <w:b w:val="0"/>
          <w:bCs w:val="0"/>
          <w:color w:val="000000"/>
          <w:shd w:val="clear" w:color="auto" w:fill="FFFFFF"/>
        </w:rPr>
        <w:t xml:space="preserve"> auprès des services chargés de la publicité foncière,</w:t>
      </w:r>
      <w:r w:rsidRPr="00CE50EB">
        <w:rPr>
          <w:rStyle w:val="lev"/>
          <w:rFonts w:ascii="Sakkal Majalla" w:hAnsi="Sakkal Majalla" w:cs="Sakkal Majalla"/>
          <w:color w:val="000000"/>
          <w:shd w:val="clear" w:color="auto" w:fill="FFFFFF"/>
        </w:rPr>
        <w:t xml:space="preserve"> </w:t>
      </w:r>
      <w:r w:rsidR="0078120E" w:rsidRPr="00CE50EB">
        <w:rPr>
          <w:rFonts w:ascii="Sakkal Majalla" w:hAnsi="Sakkal Majalla" w:cs="Sakkal Majalla"/>
          <w:color w:val="000000"/>
          <w:shd w:val="clear" w:color="auto" w:fill="FFFFFF"/>
        </w:rPr>
        <w:t>Op.cit.</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456CE0"/>
    <w:multiLevelType w:val="hybridMultilevel"/>
    <w:tmpl w:val="9174A2DA"/>
    <w:lvl w:ilvl="0" w:tplc="37F62B38">
      <w:start w:val="2"/>
      <w:numFmt w:val="bullet"/>
      <w:lvlText w:val=""/>
      <w:lvlJc w:val="left"/>
      <w:pPr>
        <w:ind w:left="720" w:hanging="360"/>
      </w:pPr>
      <w:rPr>
        <w:rFonts w:ascii="Symbol" w:eastAsiaTheme="minorHAnsi" w:hAnsi="Symbol" w:cs="Simplified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02610093"/>
    <w:multiLevelType w:val="hybridMultilevel"/>
    <w:tmpl w:val="72C6B7FC"/>
    <w:lvl w:ilvl="0" w:tplc="F47E25C6">
      <w:start w:val="1"/>
      <w:numFmt w:val="bullet"/>
      <w:lvlText w:val=""/>
      <w:lvlJc w:val="left"/>
      <w:pPr>
        <w:ind w:left="720" w:hanging="360"/>
      </w:pPr>
      <w:rPr>
        <w:rFonts w:ascii="Symbol" w:eastAsiaTheme="minorHAnsi" w:hAnsi="Symbol" w:cstheme="maj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07FD378B"/>
    <w:multiLevelType w:val="hybridMultilevel"/>
    <w:tmpl w:val="1E249900"/>
    <w:lvl w:ilvl="0" w:tplc="F6024D26">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nsid w:val="09C20F8E"/>
    <w:multiLevelType w:val="hybridMultilevel"/>
    <w:tmpl w:val="1FC642D0"/>
    <w:lvl w:ilvl="0" w:tplc="88C8CFE6">
      <w:start w:val="1"/>
      <w:numFmt w:val="decimal"/>
      <w:lvlText w:val="%1)"/>
      <w:lvlJc w:val="left"/>
      <w:pPr>
        <w:ind w:left="765" w:hanging="360"/>
      </w:pPr>
      <w:rPr>
        <w:rFonts w:ascii="Baskerville Old Face" w:hAnsi="Baskerville Old Face" w:hint="default"/>
        <w:b/>
        <w:bCs/>
        <w:color w:val="0D0D0D" w:themeColor="text1" w:themeTint="F2"/>
        <w:sz w:val="24"/>
        <w:szCs w:val="24"/>
      </w:rPr>
    </w:lvl>
    <w:lvl w:ilvl="1" w:tplc="040C0019" w:tentative="1">
      <w:start w:val="1"/>
      <w:numFmt w:val="lowerLetter"/>
      <w:lvlText w:val="%2."/>
      <w:lvlJc w:val="left"/>
      <w:pPr>
        <w:ind w:left="1485" w:hanging="360"/>
      </w:pPr>
    </w:lvl>
    <w:lvl w:ilvl="2" w:tplc="040C001B" w:tentative="1">
      <w:start w:val="1"/>
      <w:numFmt w:val="lowerRoman"/>
      <w:lvlText w:val="%3."/>
      <w:lvlJc w:val="right"/>
      <w:pPr>
        <w:ind w:left="2205" w:hanging="180"/>
      </w:pPr>
    </w:lvl>
    <w:lvl w:ilvl="3" w:tplc="040C000F" w:tentative="1">
      <w:start w:val="1"/>
      <w:numFmt w:val="decimal"/>
      <w:lvlText w:val="%4."/>
      <w:lvlJc w:val="left"/>
      <w:pPr>
        <w:ind w:left="2925" w:hanging="360"/>
      </w:pPr>
    </w:lvl>
    <w:lvl w:ilvl="4" w:tplc="040C0019" w:tentative="1">
      <w:start w:val="1"/>
      <w:numFmt w:val="lowerLetter"/>
      <w:lvlText w:val="%5."/>
      <w:lvlJc w:val="left"/>
      <w:pPr>
        <w:ind w:left="3645" w:hanging="360"/>
      </w:pPr>
    </w:lvl>
    <w:lvl w:ilvl="5" w:tplc="040C001B" w:tentative="1">
      <w:start w:val="1"/>
      <w:numFmt w:val="lowerRoman"/>
      <w:lvlText w:val="%6."/>
      <w:lvlJc w:val="right"/>
      <w:pPr>
        <w:ind w:left="4365" w:hanging="180"/>
      </w:pPr>
    </w:lvl>
    <w:lvl w:ilvl="6" w:tplc="040C000F" w:tentative="1">
      <w:start w:val="1"/>
      <w:numFmt w:val="decimal"/>
      <w:lvlText w:val="%7."/>
      <w:lvlJc w:val="left"/>
      <w:pPr>
        <w:ind w:left="5085" w:hanging="360"/>
      </w:pPr>
    </w:lvl>
    <w:lvl w:ilvl="7" w:tplc="040C0019" w:tentative="1">
      <w:start w:val="1"/>
      <w:numFmt w:val="lowerLetter"/>
      <w:lvlText w:val="%8."/>
      <w:lvlJc w:val="left"/>
      <w:pPr>
        <w:ind w:left="5805" w:hanging="360"/>
      </w:pPr>
    </w:lvl>
    <w:lvl w:ilvl="8" w:tplc="040C001B" w:tentative="1">
      <w:start w:val="1"/>
      <w:numFmt w:val="lowerRoman"/>
      <w:lvlText w:val="%9."/>
      <w:lvlJc w:val="right"/>
      <w:pPr>
        <w:ind w:left="6525" w:hanging="180"/>
      </w:pPr>
    </w:lvl>
  </w:abstractNum>
  <w:abstractNum w:abstractNumId="4">
    <w:nsid w:val="0AB73086"/>
    <w:multiLevelType w:val="hybridMultilevel"/>
    <w:tmpl w:val="5B5A17DC"/>
    <w:lvl w:ilvl="0" w:tplc="3A18FB6E">
      <w:start w:val="1"/>
      <w:numFmt w:val="bullet"/>
      <w:lvlText w:val=""/>
      <w:lvlJc w:val="left"/>
      <w:pPr>
        <w:ind w:left="720" w:hanging="360"/>
      </w:pPr>
      <w:rPr>
        <w:rFonts w:ascii="Symbol" w:eastAsiaTheme="minorHAnsi" w:hAnsi="Symbol" w:cs="Simplified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nsid w:val="10CE69BC"/>
    <w:multiLevelType w:val="hybridMultilevel"/>
    <w:tmpl w:val="3CF2923A"/>
    <w:lvl w:ilvl="0" w:tplc="802459F4">
      <w:start w:val="1"/>
      <w:numFmt w:val="decimal"/>
      <w:lvlText w:val="%1-"/>
      <w:lvlJc w:val="left"/>
      <w:pPr>
        <w:ind w:left="927" w:hanging="360"/>
      </w:pPr>
      <w:rPr>
        <w:rFonts w:hint="default"/>
      </w:rPr>
    </w:lvl>
    <w:lvl w:ilvl="1" w:tplc="040C0019" w:tentative="1">
      <w:start w:val="1"/>
      <w:numFmt w:val="lowerLetter"/>
      <w:lvlText w:val="%2."/>
      <w:lvlJc w:val="left"/>
      <w:pPr>
        <w:ind w:left="1647" w:hanging="360"/>
      </w:pPr>
    </w:lvl>
    <w:lvl w:ilvl="2" w:tplc="040C001B" w:tentative="1">
      <w:start w:val="1"/>
      <w:numFmt w:val="lowerRoman"/>
      <w:lvlText w:val="%3."/>
      <w:lvlJc w:val="right"/>
      <w:pPr>
        <w:ind w:left="2367" w:hanging="180"/>
      </w:pPr>
    </w:lvl>
    <w:lvl w:ilvl="3" w:tplc="040C000F" w:tentative="1">
      <w:start w:val="1"/>
      <w:numFmt w:val="decimal"/>
      <w:lvlText w:val="%4."/>
      <w:lvlJc w:val="left"/>
      <w:pPr>
        <w:ind w:left="3087" w:hanging="360"/>
      </w:pPr>
    </w:lvl>
    <w:lvl w:ilvl="4" w:tplc="040C0019" w:tentative="1">
      <w:start w:val="1"/>
      <w:numFmt w:val="lowerLetter"/>
      <w:lvlText w:val="%5."/>
      <w:lvlJc w:val="left"/>
      <w:pPr>
        <w:ind w:left="3807" w:hanging="360"/>
      </w:pPr>
    </w:lvl>
    <w:lvl w:ilvl="5" w:tplc="040C001B" w:tentative="1">
      <w:start w:val="1"/>
      <w:numFmt w:val="lowerRoman"/>
      <w:lvlText w:val="%6."/>
      <w:lvlJc w:val="right"/>
      <w:pPr>
        <w:ind w:left="4527" w:hanging="180"/>
      </w:pPr>
    </w:lvl>
    <w:lvl w:ilvl="6" w:tplc="040C000F" w:tentative="1">
      <w:start w:val="1"/>
      <w:numFmt w:val="decimal"/>
      <w:lvlText w:val="%7."/>
      <w:lvlJc w:val="left"/>
      <w:pPr>
        <w:ind w:left="5247" w:hanging="360"/>
      </w:pPr>
    </w:lvl>
    <w:lvl w:ilvl="7" w:tplc="040C0019" w:tentative="1">
      <w:start w:val="1"/>
      <w:numFmt w:val="lowerLetter"/>
      <w:lvlText w:val="%8."/>
      <w:lvlJc w:val="left"/>
      <w:pPr>
        <w:ind w:left="5967" w:hanging="360"/>
      </w:pPr>
    </w:lvl>
    <w:lvl w:ilvl="8" w:tplc="040C001B" w:tentative="1">
      <w:start w:val="1"/>
      <w:numFmt w:val="lowerRoman"/>
      <w:lvlText w:val="%9."/>
      <w:lvlJc w:val="right"/>
      <w:pPr>
        <w:ind w:left="6687" w:hanging="180"/>
      </w:pPr>
    </w:lvl>
  </w:abstractNum>
  <w:abstractNum w:abstractNumId="6">
    <w:nsid w:val="139E3C39"/>
    <w:multiLevelType w:val="hybridMultilevel"/>
    <w:tmpl w:val="B45CB99C"/>
    <w:lvl w:ilvl="0" w:tplc="260CF828">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nsid w:val="1BA663E0"/>
    <w:multiLevelType w:val="hybridMultilevel"/>
    <w:tmpl w:val="CA3E3CA4"/>
    <w:lvl w:ilvl="0" w:tplc="78025164">
      <w:start w:val="1"/>
      <w:numFmt w:val="bullet"/>
      <w:lvlText w:val=""/>
      <w:lvlJc w:val="left"/>
      <w:pPr>
        <w:ind w:left="720" w:hanging="360"/>
      </w:pPr>
      <w:rPr>
        <w:rFonts w:ascii="Symbol" w:eastAsiaTheme="minorHAnsi" w:hAnsi="Symbol" w:cstheme="maj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nsid w:val="1FF77A86"/>
    <w:multiLevelType w:val="hybridMultilevel"/>
    <w:tmpl w:val="CE8AFCC2"/>
    <w:lvl w:ilvl="0" w:tplc="AA2E2286">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nsid w:val="26A37AB4"/>
    <w:multiLevelType w:val="hybridMultilevel"/>
    <w:tmpl w:val="1FC642D0"/>
    <w:lvl w:ilvl="0" w:tplc="88C8CFE6">
      <w:start w:val="1"/>
      <w:numFmt w:val="decimal"/>
      <w:lvlText w:val="%1)"/>
      <w:lvlJc w:val="left"/>
      <w:pPr>
        <w:ind w:left="765" w:hanging="360"/>
      </w:pPr>
      <w:rPr>
        <w:rFonts w:ascii="Baskerville Old Face" w:hAnsi="Baskerville Old Face" w:hint="default"/>
        <w:b/>
        <w:bCs/>
        <w:color w:val="0D0D0D" w:themeColor="text1" w:themeTint="F2"/>
        <w:sz w:val="24"/>
        <w:szCs w:val="24"/>
      </w:rPr>
    </w:lvl>
    <w:lvl w:ilvl="1" w:tplc="040C0019" w:tentative="1">
      <w:start w:val="1"/>
      <w:numFmt w:val="lowerLetter"/>
      <w:lvlText w:val="%2."/>
      <w:lvlJc w:val="left"/>
      <w:pPr>
        <w:ind w:left="1485" w:hanging="360"/>
      </w:pPr>
    </w:lvl>
    <w:lvl w:ilvl="2" w:tplc="040C001B" w:tentative="1">
      <w:start w:val="1"/>
      <w:numFmt w:val="lowerRoman"/>
      <w:lvlText w:val="%3."/>
      <w:lvlJc w:val="right"/>
      <w:pPr>
        <w:ind w:left="2205" w:hanging="180"/>
      </w:pPr>
    </w:lvl>
    <w:lvl w:ilvl="3" w:tplc="040C000F" w:tentative="1">
      <w:start w:val="1"/>
      <w:numFmt w:val="decimal"/>
      <w:lvlText w:val="%4."/>
      <w:lvlJc w:val="left"/>
      <w:pPr>
        <w:ind w:left="2925" w:hanging="360"/>
      </w:pPr>
    </w:lvl>
    <w:lvl w:ilvl="4" w:tplc="040C0019" w:tentative="1">
      <w:start w:val="1"/>
      <w:numFmt w:val="lowerLetter"/>
      <w:lvlText w:val="%5."/>
      <w:lvlJc w:val="left"/>
      <w:pPr>
        <w:ind w:left="3645" w:hanging="360"/>
      </w:pPr>
    </w:lvl>
    <w:lvl w:ilvl="5" w:tplc="040C001B" w:tentative="1">
      <w:start w:val="1"/>
      <w:numFmt w:val="lowerRoman"/>
      <w:lvlText w:val="%6."/>
      <w:lvlJc w:val="right"/>
      <w:pPr>
        <w:ind w:left="4365" w:hanging="180"/>
      </w:pPr>
    </w:lvl>
    <w:lvl w:ilvl="6" w:tplc="040C000F" w:tentative="1">
      <w:start w:val="1"/>
      <w:numFmt w:val="decimal"/>
      <w:lvlText w:val="%7."/>
      <w:lvlJc w:val="left"/>
      <w:pPr>
        <w:ind w:left="5085" w:hanging="360"/>
      </w:pPr>
    </w:lvl>
    <w:lvl w:ilvl="7" w:tplc="040C0019" w:tentative="1">
      <w:start w:val="1"/>
      <w:numFmt w:val="lowerLetter"/>
      <w:lvlText w:val="%8."/>
      <w:lvlJc w:val="left"/>
      <w:pPr>
        <w:ind w:left="5805" w:hanging="360"/>
      </w:pPr>
    </w:lvl>
    <w:lvl w:ilvl="8" w:tplc="040C001B" w:tentative="1">
      <w:start w:val="1"/>
      <w:numFmt w:val="lowerRoman"/>
      <w:lvlText w:val="%9."/>
      <w:lvlJc w:val="right"/>
      <w:pPr>
        <w:ind w:left="6525" w:hanging="180"/>
      </w:pPr>
    </w:lvl>
  </w:abstractNum>
  <w:abstractNum w:abstractNumId="10">
    <w:nsid w:val="29253C8B"/>
    <w:multiLevelType w:val="hybridMultilevel"/>
    <w:tmpl w:val="C986C77A"/>
    <w:lvl w:ilvl="0" w:tplc="040C0013">
      <w:start w:val="1"/>
      <w:numFmt w:val="upperRoman"/>
      <w:lvlText w:val="%1."/>
      <w:lvlJc w:val="right"/>
      <w:pPr>
        <w:ind w:left="668" w:hanging="360"/>
      </w:pPr>
    </w:lvl>
    <w:lvl w:ilvl="1" w:tplc="040C0019" w:tentative="1">
      <w:start w:val="1"/>
      <w:numFmt w:val="lowerLetter"/>
      <w:lvlText w:val="%2."/>
      <w:lvlJc w:val="left"/>
      <w:pPr>
        <w:ind w:left="1388" w:hanging="360"/>
      </w:pPr>
    </w:lvl>
    <w:lvl w:ilvl="2" w:tplc="040C001B" w:tentative="1">
      <w:start w:val="1"/>
      <w:numFmt w:val="lowerRoman"/>
      <w:lvlText w:val="%3."/>
      <w:lvlJc w:val="right"/>
      <w:pPr>
        <w:ind w:left="2108" w:hanging="180"/>
      </w:pPr>
    </w:lvl>
    <w:lvl w:ilvl="3" w:tplc="040C000F" w:tentative="1">
      <w:start w:val="1"/>
      <w:numFmt w:val="decimal"/>
      <w:lvlText w:val="%4."/>
      <w:lvlJc w:val="left"/>
      <w:pPr>
        <w:ind w:left="2828" w:hanging="360"/>
      </w:pPr>
    </w:lvl>
    <w:lvl w:ilvl="4" w:tplc="040C0019" w:tentative="1">
      <w:start w:val="1"/>
      <w:numFmt w:val="lowerLetter"/>
      <w:lvlText w:val="%5."/>
      <w:lvlJc w:val="left"/>
      <w:pPr>
        <w:ind w:left="3548" w:hanging="360"/>
      </w:pPr>
    </w:lvl>
    <w:lvl w:ilvl="5" w:tplc="040C001B" w:tentative="1">
      <w:start w:val="1"/>
      <w:numFmt w:val="lowerRoman"/>
      <w:lvlText w:val="%6."/>
      <w:lvlJc w:val="right"/>
      <w:pPr>
        <w:ind w:left="4268" w:hanging="180"/>
      </w:pPr>
    </w:lvl>
    <w:lvl w:ilvl="6" w:tplc="040C000F" w:tentative="1">
      <w:start w:val="1"/>
      <w:numFmt w:val="decimal"/>
      <w:lvlText w:val="%7."/>
      <w:lvlJc w:val="left"/>
      <w:pPr>
        <w:ind w:left="4988" w:hanging="360"/>
      </w:pPr>
    </w:lvl>
    <w:lvl w:ilvl="7" w:tplc="040C0019" w:tentative="1">
      <w:start w:val="1"/>
      <w:numFmt w:val="lowerLetter"/>
      <w:lvlText w:val="%8."/>
      <w:lvlJc w:val="left"/>
      <w:pPr>
        <w:ind w:left="5708" w:hanging="360"/>
      </w:pPr>
    </w:lvl>
    <w:lvl w:ilvl="8" w:tplc="040C001B" w:tentative="1">
      <w:start w:val="1"/>
      <w:numFmt w:val="lowerRoman"/>
      <w:lvlText w:val="%9."/>
      <w:lvlJc w:val="right"/>
      <w:pPr>
        <w:ind w:left="6428" w:hanging="180"/>
      </w:pPr>
    </w:lvl>
  </w:abstractNum>
  <w:abstractNum w:abstractNumId="11">
    <w:nsid w:val="36A80801"/>
    <w:multiLevelType w:val="hybridMultilevel"/>
    <w:tmpl w:val="1FC642D0"/>
    <w:lvl w:ilvl="0" w:tplc="88C8CFE6">
      <w:start w:val="1"/>
      <w:numFmt w:val="decimal"/>
      <w:lvlText w:val="%1)"/>
      <w:lvlJc w:val="left"/>
      <w:pPr>
        <w:ind w:left="765" w:hanging="360"/>
      </w:pPr>
      <w:rPr>
        <w:rFonts w:ascii="Baskerville Old Face" w:hAnsi="Baskerville Old Face" w:hint="default"/>
        <w:b/>
        <w:bCs/>
        <w:color w:val="0D0D0D" w:themeColor="text1" w:themeTint="F2"/>
        <w:sz w:val="24"/>
        <w:szCs w:val="24"/>
      </w:rPr>
    </w:lvl>
    <w:lvl w:ilvl="1" w:tplc="040C0019" w:tentative="1">
      <w:start w:val="1"/>
      <w:numFmt w:val="lowerLetter"/>
      <w:lvlText w:val="%2."/>
      <w:lvlJc w:val="left"/>
      <w:pPr>
        <w:ind w:left="1485" w:hanging="360"/>
      </w:pPr>
    </w:lvl>
    <w:lvl w:ilvl="2" w:tplc="040C001B" w:tentative="1">
      <w:start w:val="1"/>
      <w:numFmt w:val="lowerRoman"/>
      <w:lvlText w:val="%3."/>
      <w:lvlJc w:val="right"/>
      <w:pPr>
        <w:ind w:left="2205" w:hanging="180"/>
      </w:pPr>
    </w:lvl>
    <w:lvl w:ilvl="3" w:tplc="040C000F" w:tentative="1">
      <w:start w:val="1"/>
      <w:numFmt w:val="decimal"/>
      <w:lvlText w:val="%4."/>
      <w:lvlJc w:val="left"/>
      <w:pPr>
        <w:ind w:left="2925" w:hanging="360"/>
      </w:pPr>
    </w:lvl>
    <w:lvl w:ilvl="4" w:tplc="040C0019" w:tentative="1">
      <w:start w:val="1"/>
      <w:numFmt w:val="lowerLetter"/>
      <w:lvlText w:val="%5."/>
      <w:lvlJc w:val="left"/>
      <w:pPr>
        <w:ind w:left="3645" w:hanging="360"/>
      </w:pPr>
    </w:lvl>
    <w:lvl w:ilvl="5" w:tplc="040C001B" w:tentative="1">
      <w:start w:val="1"/>
      <w:numFmt w:val="lowerRoman"/>
      <w:lvlText w:val="%6."/>
      <w:lvlJc w:val="right"/>
      <w:pPr>
        <w:ind w:left="4365" w:hanging="180"/>
      </w:pPr>
    </w:lvl>
    <w:lvl w:ilvl="6" w:tplc="040C000F" w:tentative="1">
      <w:start w:val="1"/>
      <w:numFmt w:val="decimal"/>
      <w:lvlText w:val="%7."/>
      <w:lvlJc w:val="left"/>
      <w:pPr>
        <w:ind w:left="5085" w:hanging="360"/>
      </w:pPr>
    </w:lvl>
    <w:lvl w:ilvl="7" w:tplc="040C0019" w:tentative="1">
      <w:start w:val="1"/>
      <w:numFmt w:val="lowerLetter"/>
      <w:lvlText w:val="%8."/>
      <w:lvlJc w:val="left"/>
      <w:pPr>
        <w:ind w:left="5805" w:hanging="360"/>
      </w:pPr>
    </w:lvl>
    <w:lvl w:ilvl="8" w:tplc="040C001B" w:tentative="1">
      <w:start w:val="1"/>
      <w:numFmt w:val="lowerRoman"/>
      <w:lvlText w:val="%9."/>
      <w:lvlJc w:val="right"/>
      <w:pPr>
        <w:ind w:left="6525" w:hanging="180"/>
      </w:pPr>
    </w:lvl>
  </w:abstractNum>
  <w:abstractNum w:abstractNumId="12">
    <w:nsid w:val="4CF62C9F"/>
    <w:multiLevelType w:val="hybridMultilevel"/>
    <w:tmpl w:val="56568774"/>
    <w:lvl w:ilvl="0" w:tplc="3B6032F6">
      <w:start w:val="1"/>
      <w:numFmt w:val="decimal"/>
      <w:lvlText w:val="%1-"/>
      <w:lvlJc w:val="left"/>
      <w:pPr>
        <w:ind w:left="444" w:hanging="360"/>
      </w:pPr>
      <w:rPr>
        <w:rFonts w:hint="default"/>
      </w:rPr>
    </w:lvl>
    <w:lvl w:ilvl="1" w:tplc="040C0019" w:tentative="1">
      <w:start w:val="1"/>
      <w:numFmt w:val="lowerLetter"/>
      <w:lvlText w:val="%2."/>
      <w:lvlJc w:val="left"/>
      <w:pPr>
        <w:ind w:left="1164" w:hanging="360"/>
      </w:pPr>
    </w:lvl>
    <w:lvl w:ilvl="2" w:tplc="040C001B" w:tentative="1">
      <w:start w:val="1"/>
      <w:numFmt w:val="lowerRoman"/>
      <w:lvlText w:val="%3."/>
      <w:lvlJc w:val="right"/>
      <w:pPr>
        <w:ind w:left="1884" w:hanging="180"/>
      </w:pPr>
    </w:lvl>
    <w:lvl w:ilvl="3" w:tplc="040C000F" w:tentative="1">
      <w:start w:val="1"/>
      <w:numFmt w:val="decimal"/>
      <w:lvlText w:val="%4."/>
      <w:lvlJc w:val="left"/>
      <w:pPr>
        <w:ind w:left="2604" w:hanging="360"/>
      </w:pPr>
    </w:lvl>
    <w:lvl w:ilvl="4" w:tplc="040C0019" w:tentative="1">
      <w:start w:val="1"/>
      <w:numFmt w:val="lowerLetter"/>
      <w:lvlText w:val="%5."/>
      <w:lvlJc w:val="left"/>
      <w:pPr>
        <w:ind w:left="3324" w:hanging="360"/>
      </w:pPr>
    </w:lvl>
    <w:lvl w:ilvl="5" w:tplc="040C001B" w:tentative="1">
      <w:start w:val="1"/>
      <w:numFmt w:val="lowerRoman"/>
      <w:lvlText w:val="%6."/>
      <w:lvlJc w:val="right"/>
      <w:pPr>
        <w:ind w:left="4044" w:hanging="180"/>
      </w:pPr>
    </w:lvl>
    <w:lvl w:ilvl="6" w:tplc="040C000F" w:tentative="1">
      <w:start w:val="1"/>
      <w:numFmt w:val="decimal"/>
      <w:lvlText w:val="%7."/>
      <w:lvlJc w:val="left"/>
      <w:pPr>
        <w:ind w:left="4764" w:hanging="360"/>
      </w:pPr>
    </w:lvl>
    <w:lvl w:ilvl="7" w:tplc="040C0019" w:tentative="1">
      <w:start w:val="1"/>
      <w:numFmt w:val="lowerLetter"/>
      <w:lvlText w:val="%8."/>
      <w:lvlJc w:val="left"/>
      <w:pPr>
        <w:ind w:left="5484" w:hanging="360"/>
      </w:pPr>
    </w:lvl>
    <w:lvl w:ilvl="8" w:tplc="040C001B" w:tentative="1">
      <w:start w:val="1"/>
      <w:numFmt w:val="lowerRoman"/>
      <w:lvlText w:val="%9."/>
      <w:lvlJc w:val="right"/>
      <w:pPr>
        <w:ind w:left="6204" w:hanging="180"/>
      </w:pPr>
    </w:lvl>
  </w:abstractNum>
  <w:abstractNum w:abstractNumId="13">
    <w:nsid w:val="4DBE383E"/>
    <w:multiLevelType w:val="hybridMultilevel"/>
    <w:tmpl w:val="1FC642D0"/>
    <w:lvl w:ilvl="0" w:tplc="88C8CFE6">
      <w:start w:val="1"/>
      <w:numFmt w:val="decimal"/>
      <w:lvlText w:val="%1)"/>
      <w:lvlJc w:val="left"/>
      <w:pPr>
        <w:ind w:left="765" w:hanging="360"/>
      </w:pPr>
      <w:rPr>
        <w:rFonts w:ascii="Baskerville Old Face" w:hAnsi="Baskerville Old Face" w:hint="default"/>
        <w:b/>
        <w:bCs/>
        <w:color w:val="0D0D0D" w:themeColor="text1" w:themeTint="F2"/>
        <w:sz w:val="24"/>
        <w:szCs w:val="24"/>
      </w:rPr>
    </w:lvl>
    <w:lvl w:ilvl="1" w:tplc="040C0019" w:tentative="1">
      <w:start w:val="1"/>
      <w:numFmt w:val="lowerLetter"/>
      <w:lvlText w:val="%2."/>
      <w:lvlJc w:val="left"/>
      <w:pPr>
        <w:ind w:left="1485" w:hanging="360"/>
      </w:pPr>
    </w:lvl>
    <w:lvl w:ilvl="2" w:tplc="040C001B" w:tentative="1">
      <w:start w:val="1"/>
      <w:numFmt w:val="lowerRoman"/>
      <w:lvlText w:val="%3."/>
      <w:lvlJc w:val="right"/>
      <w:pPr>
        <w:ind w:left="2205" w:hanging="180"/>
      </w:pPr>
    </w:lvl>
    <w:lvl w:ilvl="3" w:tplc="040C000F" w:tentative="1">
      <w:start w:val="1"/>
      <w:numFmt w:val="decimal"/>
      <w:lvlText w:val="%4."/>
      <w:lvlJc w:val="left"/>
      <w:pPr>
        <w:ind w:left="2925" w:hanging="360"/>
      </w:pPr>
    </w:lvl>
    <w:lvl w:ilvl="4" w:tplc="040C0019" w:tentative="1">
      <w:start w:val="1"/>
      <w:numFmt w:val="lowerLetter"/>
      <w:lvlText w:val="%5."/>
      <w:lvlJc w:val="left"/>
      <w:pPr>
        <w:ind w:left="3645" w:hanging="360"/>
      </w:pPr>
    </w:lvl>
    <w:lvl w:ilvl="5" w:tplc="040C001B" w:tentative="1">
      <w:start w:val="1"/>
      <w:numFmt w:val="lowerRoman"/>
      <w:lvlText w:val="%6."/>
      <w:lvlJc w:val="right"/>
      <w:pPr>
        <w:ind w:left="4365" w:hanging="180"/>
      </w:pPr>
    </w:lvl>
    <w:lvl w:ilvl="6" w:tplc="040C000F" w:tentative="1">
      <w:start w:val="1"/>
      <w:numFmt w:val="decimal"/>
      <w:lvlText w:val="%7."/>
      <w:lvlJc w:val="left"/>
      <w:pPr>
        <w:ind w:left="5085" w:hanging="360"/>
      </w:pPr>
    </w:lvl>
    <w:lvl w:ilvl="7" w:tplc="040C0019" w:tentative="1">
      <w:start w:val="1"/>
      <w:numFmt w:val="lowerLetter"/>
      <w:lvlText w:val="%8."/>
      <w:lvlJc w:val="left"/>
      <w:pPr>
        <w:ind w:left="5805" w:hanging="360"/>
      </w:pPr>
    </w:lvl>
    <w:lvl w:ilvl="8" w:tplc="040C001B" w:tentative="1">
      <w:start w:val="1"/>
      <w:numFmt w:val="lowerRoman"/>
      <w:lvlText w:val="%9."/>
      <w:lvlJc w:val="right"/>
      <w:pPr>
        <w:ind w:left="6525" w:hanging="180"/>
      </w:pPr>
    </w:lvl>
  </w:abstractNum>
  <w:abstractNum w:abstractNumId="14">
    <w:nsid w:val="6680122B"/>
    <w:multiLevelType w:val="hybridMultilevel"/>
    <w:tmpl w:val="2F86B286"/>
    <w:lvl w:ilvl="0" w:tplc="71867A66">
      <w:start w:val="1"/>
      <w:numFmt w:val="decimal"/>
      <w:lvlText w:val="%1)"/>
      <w:lvlJc w:val="left"/>
      <w:pPr>
        <w:ind w:left="1353" w:hanging="360"/>
      </w:pPr>
      <w:rPr>
        <w:rFonts w:ascii="Baskerville Old Face" w:hAnsi="Baskerville Old Face" w:hint="default"/>
        <w:b/>
        <w:bCs/>
        <w:color w:val="0D0D0D" w:themeColor="text1" w:themeTint="F2"/>
        <w:sz w:val="24"/>
        <w:szCs w:val="24"/>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nsid w:val="728F30D5"/>
    <w:multiLevelType w:val="hybridMultilevel"/>
    <w:tmpl w:val="EB9AF01E"/>
    <w:lvl w:ilvl="0" w:tplc="5C28E68A">
      <w:start w:val="1"/>
      <w:numFmt w:val="decimal"/>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6">
    <w:nsid w:val="745A6116"/>
    <w:multiLevelType w:val="hybridMultilevel"/>
    <w:tmpl w:val="1FC642D0"/>
    <w:lvl w:ilvl="0" w:tplc="88C8CFE6">
      <w:start w:val="1"/>
      <w:numFmt w:val="decimal"/>
      <w:lvlText w:val="%1)"/>
      <w:lvlJc w:val="left"/>
      <w:pPr>
        <w:ind w:left="765" w:hanging="360"/>
      </w:pPr>
      <w:rPr>
        <w:rFonts w:ascii="Baskerville Old Face" w:hAnsi="Baskerville Old Face" w:hint="default"/>
        <w:b/>
        <w:bCs/>
        <w:color w:val="0D0D0D" w:themeColor="text1" w:themeTint="F2"/>
        <w:sz w:val="24"/>
        <w:szCs w:val="24"/>
      </w:rPr>
    </w:lvl>
    <w:lvl w:ilvl="1" w:tplc="040C0019" w:tentative="1">
      <w:start w:val="1"/>
      <w:numFmt w:val="lowerLetter"/>
      <w:lvlText w:val="%2."/>
      <w:lvlJc w:val="left"/>
      <w:pPr>
        <w:ind w:left="1485" w:hanging="360"/>
      </w:pPr>
    </w:lvl>
    <w:lvl w:ilvl="2" w:tplc="040C001B" w:tentative="1">
      <w:start w:val="1"/>
      <w:numFmt w:val="lowerRoman"/>
      <w:lvlText w:val="%3."/>
      <w:lvlJc w:val="right"/>
      <w:pPr>
        <w:ind w:left="2205" w:hanging="180"/>
      </w:pPr>
    </w:lvl>
    <w:lvl w:ilvl="3" w:tplc="040C000F" w:tentative="1">
      <w:start w:val="1"/>
      <w:numFmt w:val="decimal"/>
      <w:lvlText w:val="%4."/>
      <w:lvlJc w:val="left"/>
      <w:pPr>
        <w:ind w:left="2925" w:hanging="360"/>
      </w:pPr>
    </w:lvl>
    <w:lvl w:ilvl="4" w:tplc="040C0019" w:tentative="1">
      <w:start w:val="1"/>
      <w:numFmt w:val="lowerLetter"/>
      <w:lvlText w:val="%5."/>
      <w:lvlJc w:val="left"/>
      <w:pPr>
        <w:ind w:left="3645" w:hanging="360"/>
      </w:pPr>
    </w:lvl>
    <w:lvl w:ilvl="5" w:tplc="040C001B" w:tentative="1">
      <w:start w:val="1"/>
      <w:numFmt w:val="lowerRoman"/>
      <w:lvlText w:val="%6."/>
      <w:lvlJc w:val="right"/>
      <w:pPr>
        <w:ind w:left="4365" w:hanging="180"/>
      </w:pPr>
    </w:lvl>
    <w:lvl w:ilvl="6" w:tplc="040C000F" w:tentative="1">
      <w:start w:val="1"/>
      <w:numFmt w:val="decimal"/>
      <w:lvlText w:val="%7."/>
      <w:lvlJc w:val="left"/>
      <w:pPr>
        <w:ind w:left="5085" w:hanging="360"/>
      </w:pPr>
    </w:lvl>
    <w:lvl w:ilvl="7" w:tplc="040C0019" w:tentative="1">
      <w:start w:val="1"/>
      <w:numFmt w:val="lowerLetter"/>
      <w:lvlText w:val="%8."/>
      <w:lvlJc w:val="left"/>
      <w:pPr>
        <w:ind w:left="5805" w:hanging="360"/>
      </w:pPr>
    </w:lvl>
    <w:lvl w:ilvl="8" w:tplc="040C001B" w:tentative="1">
      <w:start w:val="1"/>
      <w:numFmt w:val="lowerRoman"/>
      <w:lvlText w:val="%9."/>
      <w:lvlJc w:val="right"/>
      <w:pPr>
        <w:ind w:left="6525" w:hanging="180"/>
      </w:pPr>
    </w:lvl>
  </w:abstractNum>
  <w:num w:numId="1">
    <w:abstractNumId w:val="6"/>
  </w:num>
  <w:num w:numId="2">
    <w:abstractNumId w:val="8"/>
  </w:num>
  <w:num w:numId="3">
    <w:abstractNumId w:val="15"/>
  </w:num>
  <w:num w:numId="4">
    <w:abstractNumId w:val="2"/>
  </w:num>
  <w:num w:numId="5">
    <w:abstractNumId w:val="5"/>
  </w:num>
  <w:num w:numId="6">
    <w:abstractNumId w:val="0"/>
  </w:num>
  <w:num w:numId="7">
    <w:abstractNumId w:val="14"/>
  </w:num>
  <w:num w:numId="8">
    <w:abstractNumId w:val="9"/>
  </w:num>
  <w:num w:numId="9">
    <w:abstractNumId w:val="16"/>
  </w:num>
  <w:num w:numId="10">
    <w:abstractNumId w:val="3"/>
  </w:num>
  <w:num w:numId="11">
    <w:abstractNumId w:val="11"/>
  </w:num>
  <w:num w:numId="12">
    <w:abstractNumId w:val="13"/>
  </w:num>
  <w:num w:numId="13">
    <w:abstractNumId w:val="10"/>
  </w:num>
  <w:num w:numId="14">
    <w:abstractNumId w:val="1"/>
  </w:num>
  <w:num w:numId="15">
    <w:abstractNumId w:val="7"/>
  </w:num>
  <w:num w:numId="16">
    <w:abstractNumId w:val="12"/>
  </w:num>
  <w:num w:numId="17">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A87D13"/>
    <w:rsid w:val="00085554"/>
    <w:rsid w:val="001079A0"/>
    <w:rsid w:val="0011443C"/>
    <w:rsid w:val="00135008"/>
    <w:rsid w:val="001A31E8"/>
    <w:rsid w:val="001F4C66"/>
    <w:rsid w:val="002B1603"/>
    <w:rsid w:val="002E7311"/>
    <w:rsid w:val="003E5F6E"/>
    <w:rsid w:val="00427B87"/>
    <w:rsid w:val="0048302B"/>
    <w:rsid w:val="004C61A7"/>
    <w:rsid w:val="00531A12"/>
    <w:rsid w:val="005D672B"/>
    <w:rsid w:val="0060129C"/>
    <w:rsid w:val="006279B3"/>
    <w:rsid w:val="006436E7"/>
    <w:rsid w:val="006A0851"/>
    <w:rsid w:val="006B6E5D"/>
    <w:rsid w:val="006E4D46"/>
    <w:rsid w:val="00723503"/>
    <w:rsid w:val="0078120E"/>
    <w:rsid w:val="007834E0"/>
    <w:rsid w:val="00844307"/>
    <w:rsid w:val="0088059E"/>
    <w:rsid w:val="00897A5A"/>
    <w:rsid w:val="008F67D3"/>
    <w:rsid w:val="0093290C"/>
    <w:rsid w:val="009F3771"/>
    <w:rsid w:val="00A113E8"/>
    <w:rsid w:val="00A36636"/>
    <w:rsid w:val="00A47C8D"/>
    <w:rsid w:val="00A51D91"/>
    <w:rsid w:val="00A87D13"/>
    <w:rsid w:val="00A96605"/>
    <w:rsid w:val="00B86FE7"/>
    <w:rsid w:val="00BC200F"/>
    <w:rsid w:val="00BE3836"/>
    <w:rsid w:val="00BF7E4F"/>
    <w:rsid w:val="00C35F7D"/>
    <w:rsid w:val="00C532C4"/>
    <w:rsid w:val="00C70788"/>
    <w:rsid w:val="00C94A16"/>
    <w:rsid w:val="00CA5A17"/>
    <w:rsid w:val="00CE50EB"/>
    <w:rsid w:val="00D24651"/>
    <w:rsid w:val="00D7182C"/>
    <w:rsid w:val="00DF31E5"/>
    <w:rsid w:val="00E428B3"/>
    <w:rsid w:val="00E65CE8"/>
    <w:rsid w:val="00F16BFE"/>
    <w:rsid w:val="00F23F95"/>
    <w:rsid w:val="00F44E06"/>
    <w:rsid w:val="00F57573"/>
    <w:rsid w:val="00F63443"/>
    <w:rsid w:val="00F80711"/>
    <w:rsid w:val="00F9183F"/>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7D13"/>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qFormat/>
    <w:rsid w:val="00C70788"/>
    <w:pPr>
      <w:ind w:left="720"/>
      <w:contextualSpacing/>
    </w:pPr>
  </w:style>
  <w:style w:type="paragraph" w:styleId="NormalWeb">
    <w:name w:val="Normal (Web)"/>
    <w:basedOn w:val="Normal"/>
    <w:uiPriority w:val="99"/>
    <w:unhideWhenUsed/>
    <w:rsid w:val="00C70788"/>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styleId="Notedebasdepage">
    <w:name w:val="footnote text"/>
    <w:basedOn w:val="Normal"/>
    <w:link w:val="NotedebasdepageCar"/>
    <w:uiPriority w:val="99"/>
    <w:semiHidden/>
    <w:unhideWhenUsed/>
    <w:rsid w:val="00C70788"/>
    <w:pPr>
      <w:spacing w:after="0" w:line="240" w:lineRule="auto"/>
    </w:pPr>
    <w:rPr>
      <w:rFonts w:eastAsiaTheme="minorEastAsia"/>
      <w:sz w:val="20"/>
      <w:szCs w:val="20"/>
      <w:lang w:eastAsia="fr-FR"/>
    </w:rPr>
  </w:style>
  <w:style w:type="character" w:customStyle="1" w:styleId="NotedebasdepageCar">
    <w:name w:val="Note de bas de page Car"/>
    <w:basedOn w:val="Policepardfaut"/>
    <w:link w:val="Notedebasdepage"/>
    <w:uiPriority w:val="99"/>
    <w:semiHidden/>
    <w:rsid w:val="00C70788"/>
    <w:rPr>
      <w:rFonts w:eastAsiaTheme="minorEastAsia"/>
      <w:sz w:val="20"/>
      <w:szCs w:val="20"/>
      <w:lang w:eastAsia="fr-FR"/>
    </w:rPr>
  </w:style>
  <w:style w:type="character" w:styleId="Appelnotedebasdep">
    <w:name w:val="footnote reference"/>
    <w:basedOn w:val="Policepardfaut"/>
    <w:uiPriority w:val="99"/>
    <w:semiHidden/>
    <w:unhideWhenUsed/>
    <w:rsid w:val="00C70788"/>
    <w:rPr>
      <w:vertAlign w:val="superscript"/>
    </w:rPr>
  </w:style>
  <w:style w:type="character" w:styleId="Lienhypertexte">
    <w:name w:val="Hyperlink"/>
    <w:basedOn w:val="Policepardfaut"/>
    <w:uiPriority w:val="99"/>
    <w:semiHidden/>
    <w:unhideWhenUsed/>
    <w:rsid w:val="00C70788"/>
    <w:rPr>
      <w:color w:val="0000FF"/>
      <w:u w:val="single"/>
    </w:rPr>
  </w:style>
  <w:style w:type="character" w:styleId="lev">
    <w:name w:val="Strong"/>
    <w:basedOn w:val="Policepardfaut"/>
    <w:uiPriority w:val="22"/>
    <w:qFormat/>
    <w:rsid w:val="00C70788"/>
    <w:rPr>
      <w:b/>
      <w:bCs/>
    </w:rPr>
  </w:style>
  <w:style w:type="character" w:customStyle="1" w:styleId="apple-converted-space">
    <w:name w:val="apple-converted-space"/>
    <w:basedOn w:val="Policepardfaut"/>
    <w:rsid w:val="006279B3"/>
  </w:style>
  <w:style w:type="paragraph" w:styleId="En-tte">
    <w:name w:val="header"/>
    <w:basedOn w:val="Normal"/>
    <w:link w:val="En-tteCar"/>
    <w:uiPriority w:val="99"/>
    <w:semiHidden/>
    <w:unhideWhenUsed/>
    <w:rsid w:val="0060129C"/>
    <w:pPr>
      <w:tabs>
        <w:tab w:val="center" w:pos="4536"/>
        <w:tab w:val="right" w:pos="9072"/>
      </w:tabs>
      <w:spacing w:after="0" w:line="240" w:lineRule="auto"/>
    </w:pPr>
  </w:style>
  <w:style w:type="character" w:customStyle="1" w:styleId="En-tteCar">
    <w:name w:val="En-tête Car"/>
    <w:basedOn w:val="Policepardfaut"/>
    <w:link w:val="En-tte"/>
    <w:uiPriority w:val="99"/>
    <w:semiHidden/>
    <w:rsid w:val="0060129C"/>
  </w:style>
  <w:style w:type="paragraph" w:styleId="Pieddepage">
    <w:name w:val="footer"/>
    <w:basedOn w:val="Normal"/>
    <w:link w:val="PieddepageCar"/>
    <w:uiPriority w:val="99"/>
    <w:unhideWhenUsed/>
    <w:rsid w:val="0060129C"/>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60129C"/>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legifrance.gouv.fr/affichTexteArticle.do?cidTexte=JORFTEXT000000491272&amp;idArticle=LEGIARTI000034607282&amp;dateTexte=&amp;categorieLien=cid"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legifrance.gouv.fr/affichTexteArticle.do;jsessionid=05B628EDFF07D1365AAE0F7398F15944.tpdila20v_2?cidTexte=JORFTEXT000033133211&amp;idArticle=LEGIARTI000033134299&amp;dateTexte=20160921&amp;categorieLien=id"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legifrance.gouv.fr/affichCodeArticle.do?cidTexte=LEGITEXT000006069577&amp;idArticle=LEGIARTI000006306306&amp;dateTexte=&amp;categorieLien=cid" TargetMode="External"/><Relationship Id="rId2" Type="http://schemas.openxmlformats.org/officeDocument/2006/relationships/hyperlink" Target="https://www.legifrance.gouv.fr/affichTexteArticle.do?cidTexte=JORFTEXT000000491272&amp;idArticle=LEGIARTI000034607282&amp;dateTexte=&amp;categorieLien=cid" TargetMode="External"/><Relationship Id="rId1" Type="http://schemas.openxmlformats.org/officeDocument/2006/relationships/hyperlink" Target="https://www.legifrance.gouv.fr/affichTexteArticle.do;jsessionid=7D2D9A5B6F1CB8F8ADACBD43316E472E.tpdila11v_2?cidTexte=JORFTEXT000034598710&amp;idArticle=LEGIARTI000034606949&amp;dateTexte=20170506&amp;categorieLien=id" TargetMode="External"/><Relationship Id="rId5" Type="http://schemas.openxmlformats.org/officeDocument/2006/relationships/hyperlink" Target="https://www.legifrance.gouv.fr/affichTexteArticle.do;jsessionid=05B628EDFF07D1365AAE0F7398F15944.tpdila20v_2?cidTexte=JORFTEXT000033133211&amp;idArticle=LEGIARTI000033134299&amp;dateTexte=20160921&amp;categorieLien=id" TargetMode="External"/><Relationship Id="rId4" Type="http://schemas.openxmlformats.org/officeDocument/2006/relationships/hyperlink" Target="https://www.legifrance.gouv.fr/affichCodeArticle.do?cidTexte=LEGITEXT000006069577&amp;idArticle=LEGIARTI000022525722&amp;dateTexte=&amp;categorieLien=cid"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250FC71-6969-483D-913E-EDC2661DA8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3367</Words>
  <Characters>18520</Characters>
  <Application>Microsoft Office Word</Application>
  <DocSecurity>0</DocSecurity>
  <Lines>154</Lines>
  <Paragraphs>43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21844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sarah</dc:creator>
  <cp:lastModifiedBy>sarah</cp:lastModifiedBy>
  <cp:revision>2</cp:revision>
  <dcterms:created xsi:type="dcterms:W3CDTF">2018-11-04T22:50:00Z</dcterms:created>
  <dcterms:modified xsi:type="dcterms:W3CDTF">2018-11-04T22:50:00Z</dcterms:modified>
</cp:coreProperties>
</file>