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17BA" w:rsidRPr="00EE65BA" w:rsidRDefault="003717BA" w:rsidP="003717BA">
      <w:pPr>
        <w:shd w:val="clear" w:color="auto" w:fill="000000" w:themeFill="text1"/>
        <w:bidi/>
        <w:spacing w:after="0" w:line="276" w:lineRule="auto"/>
        <w:jc w:val="center"/>
        <w:rPr>
          <w:rFonts w:ascii="Sakkal Majalla" w:eastAsia="Times New Roman" w:hAnsi="Sakkal Majalla" w:cs="Sakkal Majalla"/>
          <w:b/>
          <w:bCs/>
          <w:sz w:val="28"/>
          <w:szCs w:val="28"/>
          <w:rtl/>
          <w:lang w:val="fr-FR" w:eastAsia="fr-FR"/>
        </w:rPr>
      </w:pPr>
      <w:r w:rsidRPr="00EE65BA">
        <w:rPr>
          <w:rFonts w:ascii="Sakkal Majalla" w:eastAsia="Times New Roman" w:hAnsi="Sakkal Majalla" w:cs="Sakkal Majalla"/>
          <w:b/>
          <w:bCs/>
          <w:sz w:val="28"/>
          <w:szCs w:val="28"/>
          <w:rtl/>
          <w:lang w:val="fr-FR" w:eastAsia="fr-FR"/>
        </w:rPr>
        <w:t>مداخلة مقدمة للملتقى الوطني حول:</w:t>
      </w:r>
    </w:p>
    <w:p w:rsidR="005611FE" w:rsidRPr="00EE65BA" w:rsidRDefault="005611FE" w:rsidP="007D262E">
      <w:pPr>
        <w:shd w:val="clear" w:color="auto" w:fill="000000" w:themeFill="text1"/>
        <w:bidi/>
        <w:spacing w:after="0" w:line="276" w:lineRule="auto"/>
        <w:jc w:val="center"/>
        <w:rPr>
          <w:rFonts w:ascii="Sakkal Majalla" w:eastAsia="Times New Roman" w:hAnsi="Sakkal Majalla" w:cs="Sakkal Majalla"/>
          <w:b/>
          <w:bCs/>
          <w:sz w:val="28"/>
          <w:szCs w:val="28"/>
          <w:rtl/>
          <w:lang w:val="fr-FR" w:eastAsia="fr-FR"/>
        </w:rPr>
      </w:pPr>
      <w:r w:rsidRPr="00EE65BA">
        <w:rPr>
          <w:rFonts w:ascii="Sakkal Majalla" w:eastAsia="Times New Roman" w:hAnsi="Sakkal Majalla" w:cs="Sakkal Majalla" w:hint="cs"/>
          <w:b/>
          <w:bCs/>
          <w:sz w:val="28"/>
          <w:szCs w:val="28"/>
          <w:rtl/>
          <w:lang w:val="fr-FR" w:eastAsia="fr-FR"/>
        </w:rPr>
        <w:t xml:space="preserve">النظام القانوني للمرفق العام الالكتروني </w:t>
      </w:r>
    </w:p>
    <w:p w:rsidR="003717BA" w:rsidRPr="00EE65BA" w:rsidRDefault="005611FE" w:rsidP="005611FE">
      <w:pPr>
        <w:shd w:val="clear" w:color="auto" w:fill="000000" w:themeFill="text1"/>
        <w:bidi/>
        <w:spacing w:after="0" w:line="276" w:lineRule="auto"/>
        <w:jc w:val="center"/>
        <w:rPr>
          <w:rFonts w:ascii="Sakkal Majalla" w:eastAsia="Times New Roman" w:hAnsi="Sakkal Majalla" w:cs="Sakkal Majalla"/>
          <w:b/>
          <w:bCs/>
          <w:sz w:val="28"/>
          <w:szCs w:val="28"/>
          <w:lang w:val="fr-FR" w:eastAsia="fr-FR"/>
        </w:rPr>
      </w:pPr>
      <w:r w:rsidRPr="00EE65BA">
        <w:rPr>
          <w:rFonts w:ascii="Sakkal Majalla" w:eastAsia="Times New Roman" w:hAnsi="Sakkal Majalla" w:cs="Sakkal Majalla" w:hint="cs"/>
          <w:b/>
          <w:bCs/>
          <w:sz w:val="28"/>
          <w:szCs w:val="28"/>
          <w:rtl/>
          <w:lang w:val="fr-FR" w:eastAsia="fr-FR"/>
        </w:rPr>
        <w:t xml:space="preserve">واقع </w:t>
      </w:r>
      <w:r w:rsidRPr="00EE65BA">
        <w:rPr>
          <w:rFonts w:ascii="Sakkal Majalla" w:eastAsia="Times New Roman" w:hAnsi="Sakkal Majalla" w:cs="Sakkal Majalla"/>
          <w:b/>
          <w:bCs/>
          <w:sz w:val="28"/>
          <w:szCs w:val="28"/>
          <w:rtl/>
          <w:lang w:val="fr-FR" w:eastAsia="fr-FR"/>
        </w:rPr>
        <w:t>–</w:t>
      </w:r>
      <w:r w:rsidRPr="00EE65BA">
        <w:rPr>
          <w:rFonts w:ascii="Sakkal Majalla" w:eastAsia="Times New Roman" w:hAnsi="Sakkal Majalla" w:cs="Sakkal Majalla" w:hint="cs"/>
          <w:b/>
          <w:bCs/>
          <w:sz w:val="28"/>
          <w:szCs w:val="28"/>
          <w:rtl/>
          <w:lang w:val="fr-FR" w:eastAsia="fr-FR"/>
        </w:rPr>
        <w:t xml:space="preserve"> تحديات </w:t>
      </w:r>
      <w:r w:rsidRPr="00EE65BA">
        <w:rPr>
          <w:rFonts w:ascii="Sakkal Majalla" w:eastAsia="Times New Roman" w:hAnsi="Sakkal Majalla" w:cs="Sakkal Majalla"/>
          <w:b/>
          <w:bCs/>
          <w:sz w:val="28"/>
          <w:szCs w:val="28"/>
          <w:rtl/>
          <w:lang w:val="fr-FR" w:eastAsia="fr-FR"/>
        </w:rPr>
        <w:t>–</w:t>
      </w:r>
      <w:r w:rsidRPr="00EE65BA">
        <w:rPr>
          <w:rFonts w:ascii="Sakkal Majalla" w:eastAsia="Times New Roman" w:hAnsi="Sakkal Majalla" w:cs="Sakkal Majalla" w:hint="cs"/>
          <w:b/>
          <w:bCs/>
          <w:sz w:val="28"/>
          <w:szCs w:val="28"/>
          <w:rtl/>
          <w:lang w:val="fr-FR" w:eastAsia="fr-FR"/>
        </w:rPr>
        <w:t xml:space="preserve"> آفاق </w:t>
      </w:r>
    </w:p>
    <w:p w:rsidR="00376670" w:rsidRPr="00EE65BA" w:rsidRDefault="005611FE" w:rsidP="00376670">
      <w:pPr>
        <w:bidi/>
        <w:spacing w:after="0" w:line="276" w:lineRule="auto"/>
        <w:jc w:val="center"/>
        <w:rPr>
          <w:rFonts w:ascii="Sakkal Majalla" w:eastAsia="Times New Roman" w:hAnsi="Sakkal Majalla" w:cs="Sakkal Majalla"/>
          <w:b/>
          <w:bCs/>
          <w:sz w:val="28"/>
          <w:szCs w:val="28"/>
          <w:rtl/>
          <w:lang w:val="fr-FR" w:eastAsia="fr-FR"/>
        </w:rPr>
      </w:pPr>
      <w:r w:rsidRPr="00EE65BA">
        <w:rPr>
          <w:rFonts w:ascii="Sakkal Majalla" w:eastAsia="Times New Roman" w:hAnsi="Sakkal Majalla" w:cs="Sakkal Majalla"/>
          <w:b/>
          <w:bCs/>
          <w:sz w:val="28"/>
          <w:szCs w:val="28"/>
          <w:rtl/>
          <w:lang w:val="fr-FR" w:eastAsia="fr-FR"/>
        </w:rPr>
        <w:t>بكلية ال</w:t>
      </w:r>
      <w:r w:rsidRPr="00EE65BA">
        <w:rPr>
          <w:rFonts w:ascii="Sakkal Majalla" w:eastAsia="Times New Roman" w:hAnsi="Sakkal Majalla" w:cs="Sakkal Majalla" w:hint="cs"/>
          <w:b/>
          <w:bCs/>
          <w:sz w:val="28"/>
          <w:szCs w:val="28"/>
          <w:rtl/>
          <w:lang w:val="fr-FR" w:eastAsia="fr-FR"/>
        </w:rPr>
        <w:t>حقوق والعلوم السياسية</w:t>
      </w:r>
      <w:r w:rsidR="007D262E" w:rsidRPr="00EE65BA">
        <w:rPr>
          <w:rFonts w:ascii="Sakkal Majalla" w:eastAsia="Times New Roman" w:hAnsi="Sakkal Majalla" w:cs="Sakkal Majalla" w:hint="cs"/>
          <w:b/>
          <w:bCs/>
          <w:sz w:val="28"/>
          <w:szCs w:val="28"/>
          <w:rtl/>
          <w:lang w:val="fr-FR" w:eastAsia="fr-FR"/>
        </w:rPr>
        <w:t xml:space="preserve"> </w:t>
      </w:r>
      <w:r w:rsidR="007D262E" w:rsidRPr="00EE65BA">
        <w:rPr>
          <w:rFonts w:ascii="Sakkal Majalla" w:eastAsia="Times New Roman" w:hAnsi="Sakkal Majalla" w:cs="Sakkal Majalla"/>
          <w:b/>
          <w:bCs/>
          <w:sz w:val="28"/>
          <w:szCs w:val="28"/>
          <w:rtl/>
          <w:lang w:val="fr-FR" w:eastAsia="fr-FR"/>
        </w:rPr>
        <w:t>–</w:t>
      </w:r>
      <w:r w:rsidRPr="00EE65BA">
        <w:rPr>
          <w:rFonts w:ascii="Sakkal Majalla" w:eastAsia="Times New Roman" w:hAnsi="Sakkal Majalla" w:cs="Sakkal Majalla" w:hint="cs"/>
          <w:b/>
          <w:bCs/>
          <w:sz w:val="28"/>
          <w:szCs w:val="28"/>
          <w:rtl/>
          <w:lang w:val="fr-FR" w:eastAsia="fr-FR"/>
        </w:rPr>
        <w:t xml:space="preserve"> جامعة محمد بوضياف المسيلة</w:t>
      </w:r>
      <w:r w:rsidR="007D262E" w:rsidRPr="00EE65BA">
        <w:rPr>
          <w:rFonts w:ascii="Sakkal Majalla" w:eastAsia="Times New Roman" w:hAnsi="Sakkal Majalla" w:cs="Sakkal Majalla" w:hint="cs"/>
          <w:b/>
          <w:bCs/>
          <w:sz w:val="28"/>
          <w:szCs w:val="28"/>
          <w:rtl/>
          <w:lang w:val="fr-FR" w:eastAsia="fr-FR"/>
        </w:rPr>
        <w:t>-</w:t>
      </w:r>
    </w:p>
    <w:p w:rsidR="00244CBC" w:rsidRPr="00EE65BA" w:rsidRDefault="00491A0D" w:rsidP="00376670">
      <w:pPr>
        <w:bidi/>
        <w:spacing w:after="0" w:line="276" w:lineRule="auto"/>
        <w:jc w:val="center"/>
        <w:rPr>
          <w:rFonts w:ascii="Sakkal Majalla" w:eastAsia="Times New Roman" w:hAnsi="Sakkal Majalla" w:cs="Sakkal Majalla"/>
          <w:b/>
          <w:bCs/>
          <w:sz w:val="28"/>
          <w:szCs w:val="28"/>
          <w:rtl/>
          <w:lang w:val="fr-FR" w:eastAsia="fr-FR"/>
        </w:rPr>
      </w:pPr>
      <w:r w:rsidRPr="00EE65BA">
        <w:rPr>
          <w:rFonts w:ascii="Sakkal Majalla" w:eastAsia="Times New Roman" w:hAnsi="Sakkal Majalla" w:cs="Sakkal Majalla" w:hint="cs"/>
          <w:b/>
          <w:bCs/>
          <w:sz w:val="28"/>
          <w:szCs w:val="28"/>
          <w:rtl/>
          <w:lang w:val="fr-FR" w:eastAsia="fr-FR"/>
        </w:rPr>
        <w:t xml:space="preserve"> </w:t>
      </w:r>
      <w:r w:rsidR="003717BA" w:rsidRPr="00EE65BA">
        <w:rPr>
          <w:rFonts w:ascii="Sakkal Majalla" w:eastAsia="Times New Roman" w:hAnsi="Sakkal Majalla" w:cs="Sakkal Majalla"/>
          <w:b/>
          <w:bCs/>
          <w:sz w:val="28"/>
          <w:szCs w:val="28"/>
          <w:rtl/>
          <w:lang w:val="fr-FR" w:eastAsia="fr-FR"/>
        </w:rPr>
        <w:t xml:space="preserve">محور المداخلة: </w:t>
      </w:r>
      <w:r w:rsidR="00244CBC" w:rsidRPr="00EE65BA">
        <w:rPr>
          <w:rFonts w:ascii="Sakkal Majalla" w:eastAsia="Times New Roman" w:hAnsi="Sakkal Majalla" w:cs="Sakkal Majalla"/>
          <w:b/>
          <w:bCs/>
          <w:sz w:val="28"/>
          <w:szCs w:val="28"/>
          <w:rtl/>
          <w:lang w:val="fr-FR" w:eastAsia="fr-FR"/>
        </w:rPr>
        <w:t xml:space="preserve">المحور </w:t>
      </w:r>
      <w:r w:rsidR="005611FE" w:rsidRPr="00EE65BA">
        <w:rPr>
          <w:rFonts w:ascii="Sakkal Majalla" w:eastAsia="Times New Roman" w:hAnsi="Sakkal Majalla" w:cs="Sakkal Majalla" w:hint="cs"/>
          <w:b/>
          <w:bCs/>
          <w:sz w:val="28"/>
          <w:szCs w:val="28"/>
          <w:rtl/>
          <w:lang w:val="fr-FR" w:eastAsia="fr-FR"/>
        </w:rPr>
        <w:t>السابع</w:t>
      </w:r>
      <w:r w:rsidRPr="00EE65BA">
        <w:rPr>
          <w:rFonts w:ascii="Sakkal Majalla" w:eastAsia="Times New Roman" w:hAnsi="Sakkal Majalla" w:cs="Sakkal Majalla" w:hint="cs"/>
          <w:b/>
          <w:bCs/>
          <w:sz w:val="28"/>
          <w:szCs w:val="28"/>
          <w:rtl/>
          <w:lang w:val="fr-FR" w:eastAsia="fr-FR"/>
        </w:rPr>
        <w:t xml:space="preserve">: </w:t>
      </w:r>
      <w:r w:rsidR="00376670" w:rsidRPr="00EE65BA">
        <w:rPr>
          <w:rFonts w:ascii="Sakkal Majalla" w:eastAsia="Times New Roman" w:hAnsi="Sakkal Majalla" w:cs="Sakkal Majalla" w:hint="cs"/>
          <w:b/>
          <w:bCs/>
          <w:sz w:val="28"/>
          <w:szCs w:val="28"/>
          <w:rtl/>
          <w:lang w:val="fr-FR" w:eastAsia="fr-FR"/>
        </w:rPr>
        <w:t>رهانات وتحديات الإدارة الالكترونية للمرفق العام في الجزائر وفي النظم المقارنة</w:t>
      </w:r>
    </w:p>
    <w:p w:rsidR="00290789" w:rsidRPr="00EE65BA" w:rsidRDefault="003717BA" w:rsidP="00EE65BA">
      <w:pPr>
        <w:bidi/>
        <w:spacing w:before="240" w:after="0" w:line="276" w:lineRule="auto"/>
        <w:jc w:val="center"/>
        <w:rPr>
          <w:rFonts w:ascii="Sakkal Majalla" w:eastAsia="Times New Roman" w:hAnsi="Sakkal Majalla" w:cs="Sakkal Majalla" w:hint="cs"/>
          <w:b/>
          <w:bCs/>
          <w:sz w:val="28"/>
          <w:szCs w:val="28"/>
          <w:rtl/>
          <w:lang w:val="fr-FR" w:eastAsia="fr-FR" w:bidi="ar-DZ"/>
        </w:rPr>
      </w:pPr>
      <w:r w:rsidRPr="00EE65BA">
        <w:rPr>
          <w:rFonts w:ascii="Sakkal Majalla" w:eastAsia="Times New Roman" w:hAnsi="Sakkal Majalla" w:cs="Sakkal Majalla"/>
          <w:b/>
          <w:bCs/>
          <w:sz w:val="28"/>
          <w:szCs w:val="28"/>
          <w:rtl/>
          <w:lang w:val="fr-FR" w:eastAsia="fr-FR"/>
        </w:rPr>
        <w:t>عنوان المداخلة:</w:t>
      </w:r>
      <w:r w:rsidR="00244CBC" w:rsidRPr="00EE65BA">
        <w:rPr>
          <w:rFonts w:ascii="Sakkal Majalla" w:eastAsia="Times New Roman" w:hAnsi="Sakkal Majalla" w:cs="Sakkal Majalla" w:hint="cs"/>
          <w:b/>
          <w:bCs/>
          <w:sz w:val="28"/>
          <w:szCs w:val="28"/>
          <w:rtl/>
          <w:lang w:val="fr-FR" w:eastAsia="fr-FR"/>
        </w:rPr>
        <w:t xml:space="preserve"> </w:t>
      </w:r>
      <w:r w:rsidR="005611FE" w:rsidRPr="00EE65BA">
        <w:rPr>
          <w:rFonts w:ascii="Sakkal Majalla" w:eastAsia="Times New Roman" w:hAnsi="Sakkal Majalla" w:cs="Sakkal Majalla" w:hint="cs"/>
          <w:b/>
          <w:bCs/>
          <w:sz w:val="28"/>
          <w:szCs w:val="28"/>
          <w:rtl/>
          <w:lang w:val="fr-FR" w:eastAsia="fr-FR"/>
        </w:rPr>
        <w:t>تحديات الإدارة الالكترونية للمرفق العام</w:t>
      </w:r>
      <w:r w:rsidR="004E2905" w:rsidRPr="00EE65BA">
        <w:rPr>
          <w:rFonts w:ascii="Sakkal Majalla" w:eastAsia="Times New Roman" w:hAnsi="Sakkal Majalla" w:cs="Sakkal Majalla" w:hint="cs"/>
          <w:b/>
          <w:bCs/>
          <w:sz w:val="28"/>
          <w:szCs w:val="28"/>
          <w:rtl/>
          <w:lang w:val="fr-FR" w:eastAsia="fr-FR"/>
        </w:rPr>
        <w:t xml:space="preserve"> في الجزائر</w:t>
      </w:r>
      <w:r w:rsidRPr="00EE65BA">
        <w:rPr>
          <w:rFonts w:ascii="Sakkal Majalla" w:eastAsia="Times New Roman" w:hAnsi="Sakkal Majalla" w:cs="Sakkal Majalla"/>
          <w:b/>
          <w:bCs/>
          <w:sz w:val="28"/>
          <w:szCs w:val="28"/>
          <w:rtl/>
          <w:lang w:val="fr-FR" w:eastAsia="fr-FR"/>
        </w:rPr>
        <w:t xml:space="preserve">: بين </w:t>
      </w:r>
      <w:r w:rsidR="00244CBC" w:rsidRPr="00EE65BA">
        <w:rPr>
          <w:rFonts w:ascii="Sakkal Majalla" w:eastAsia="Times New Roman" w:hAnsi="Sakkal Majalla" w:cs="Sakkal Majalla" w:hint="cs"/>
          <w:b/>
          <w:bCs/>
          <w:sz w:val="28"/>
          <w:szCs w:val="28"/>
          <w:rtl/>
          <w:lang w:val="fr-FR" w:eastAsia="fr-FR"/>
        </w:rPr>
        <w:t>مقتضيات</w:t>
      </w:r>
      <w:r w:rsidR="005611FE" w:rsidRPr="00EE65BA">
        <w:rPr>
          <w:rFonts w:ascii="Sakkal Majalla" w:eastAsia="Times New Roman" w:hAnsi="Sakkal Majalla" w:cs="Sakkal Majalla" w:hint="cs"/>
          <w:b/>
          <w:bCs/>
          <w:sz w:val="28"/>
          <w:szCs w:val="28"/>
          <w:rtl/>
          <w:lang w:val="fr-FR" w:eastAsia="fr-FR"/>
        </w:rPr>
        <w:t xml:space="preserve"> تحسين الخدمة العمومية ورهانات المنطق المعولم للحوكمة</w:t>
      </w:r>
      <w:r w:rsidR="00244CBC" w:rsidRPr="00EE65BA">
        <w:rPr>
          <w:rFonts w:ascii="Sakkal Majalla" w:eastAsia="Times New Roman" w:hAnsi="Sakkal Majalla" w:cs="Sakkal Majalla" w:hint="cs"/>
          <w:b/>
          <w:bCs/>
          <w:sz w:val="28"/>
          <w:szCs w:val="28"/>
          <w:rtl/>
          <w:lang w:val="fr-FR" w:eastAsia="fr-FR"/>
        </w:rPr>
        <w:t xml:space="preserve"> </w:t>
      </w:r>
    </w:p>
    <w:tbl>
      <w:tblPr>
        <w:tblStyle w:val="a9"/>
        <w:tblpPr w:leftFromText="180" w:rightFromText="180" w:vertAnchor="text" w:horzAnchor="margin" w:tblpY="285"/>
        <w:bidiVisual/>
        <w:tblW w:w="9305" w:type="dxa"/>
        <w:tblLook w:val="04A0"/>
      </w:tblPr>
      <w:tblGrid>
        <w:gridCol w:w="6611"/>
        <w:gridCol w:w="2694"/>
      </w:tblGrid>
      <w:tr w:rsidR="00290789" w:rsidRPr="00F6644F" w:rsidTr="00B71EC1">
        <w:trPr>
          <w:trHeight w:val="4528"/>
        </w:trPr>
        <w:tc>
          <w:tcPr>
            <w:tcW w:w="66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tl/>
              </w:rPr>
            </w:pPr>
            <w:r w:rsidRPr="00376670">
              <w:rPr>
                <w:rFonts w:ascii="Sakkal Majalla" w:hAnsi="Sakkal Majalla" w:cs="Sakkal Majalla"/>
                <w:b/>
                <w:bCs/>
                <w:sz w:val="28"/>
                <w:szCs w:val="28"/>
                <w:rtl/>
              </w:rPr>
              <w:t>الاسم</w:t>
            </w:r>
            <w:r w:rsidRPr="00376670">
              <w:rPr>
                <w:rFonts w:ascii="Sakkal Majalla" w:hAnsi="Sakkal Majalla" w:cs="Sakkal Majalla"/>
                <w:sz w:val="28"/>
                <w:szCs w:val="28"/>
                <w:rtl/>
              </w:rPr>
              <w:t xml:space="preserve">: </w:t>
            </w:r>
            <w:r w:rsidRPr="00376670">
              <w:rPr>
                <w:rFonts w:ascii="Sakkal Majalla" w:hAnsi="Sakkal Majalla" w:cs="Sakkal Majalla" w:hint="cs"/>
                <w:sz w:val="28"/>
                <w:szCs w:val="28"/>
                <w:rtl/>
              </w:rPr>
              <w:t>مزراق أمينة</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tl/>
              </w:rPr>
            </w:pPr>
            <w:r w:rsidRPr="00376670">
              <w:rPr>
                <w:rFonts w:ascii="Sakkal Majalla" w:hAnsi="Sakkal Majalla" w:cs="Sakkal Majalla"/>
                <w:b/>
                <w:bCs/>
                <w:sz w:val="28"/>
                <w:szCs w:val="28"/>
                <w:rtl/>
              </w:rPr>
              <w:t>الرتبة</w:t>
            </w:r>
            <w:r w:rsidRPr="00376670">
              <w:rPr>
                <w:rFonts w:ascii="Sakkal Majalla" w:hAnsi="Sakkal Majalla" w:cs="Sakkal Majalla"/>
                <w:sz w:val="28"/>
                <w:szCs w:val="28"/>
                <w:rtl/>
              </w:rPr>
              <w:t xml:space="preserve"> العلمية:  متحصلة على شهادة دكتوراه </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Pr>
            </w:pPr>
            <w:r w:rsidRPr="00376670">
              <w:rPr>
                <w:rFonts w:ascii="Sakkal Majalla" w:hAnsi="Sakkal Majalla" w:cs="Sakkal Majalla"/>
                <w:b/>
                <w:bCs/>
                <w:sz w:val="28"/>
                <w:szCs w:val="28"/>
                <w:rtl/>
              </w:rPr>
              <w:t>التخصص</w:t>
            </w:r>
            <w:r w:rsidRPr="00376670">
              <w:rPr>
                <w:rFonts w:ascii="Sakkal Majalla" w:hAnsi="Sakkal Majalla" w:cs="Sakkal Majalla"/>
                <w:sz w:val="28"/>
                <w:szCs w:val="28"/>
                <w:rtl/>
              </w:rPr>
              <w:t>: العلوم السياسية</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tl/>
              </w:rPr>
            </w:pPr>
            <w:r w:rsidRPr="00376670">
              <w:rPr>
                <w:rFonts w:ascii="Sakkal Majalla" w:hAnsi="Sakkal Majalla" w:cs="Sakkal Majalla"/>
                <w:b/>
                <w:bCs/>
                <w:sz w:val="28"/>
                <w:szCs w:val="28"/>
                <w:rtl/>
              </w:rPr>
              <w:t>مؤسسة</w:t>
            </w:r>
            <w:r w:rsidRPr="00376670">
              <w:rPr>
                <w:rFonts w:ascii="Sakkal Majalla" w:hAnsi="Sakkal Majalla" w:cs="Sakkal Majalla"/>
                <w:sz w:val="28"/>
                <w:szCs w:val="28"/>
                <w:rtl/>
              </w:rPr>
              <w:t xml:space="preserve"> </w:t>
            </w:r>
            <w:r w:rsidRPr="00376670">
              <w:rPr>
                <w:rFonts w:ascii="Sakkal Majalla" w:hAnsi="Sakkal Majalla" w:cs="Sakkal Majalla"/>
                <w:b/>
                <w:bCs/>
                <w:sz w:val="28"/>
                <w:szCs w:val="28"/>
                <w:rtl/>
              </w:rPr>
              <w:t>الإنتماء</w:t>
            </w:r>
            <w:r w:rsidRPr="00376670">
              <w:rPr>
                <w:rFonts w:ascii="Sakkal Majalla" w:hAnsi="Sakkal Majalla" w:cs="Sakkal Majalla"/>
                <w:sz w:val="28"/>
                <w:szCs w:val="28"/>
                <w:rtl/>
              </w:rPr>
              <w:t xml:space="preserve">:  جامعة </w:t>
            </w:r>
            <w:r w:rsidRPr="00376670">
              <w:rPr>
                <w:rFonts w:ascii="Sakkal Majalla" w:hAnsi="Sakkal Majalla" w:cs="Sakkal Majalla" w:hint="cs"/>
                <w:sz w:val="28"/>
                <w:szCs w:val="28"/>
                <w:rtl/>
              </w:rPr>
              <w:t xml:space="preserve">محمد </w:t>
            </w:r>
            <w:r w:rsidRPr="00376670">
              <w:rPr>
                <w:rFonts w:ascii="Sakkal Majalla" w:hAnsi="Sakkal Majalla" w:cs="Sakkal Majalla"/>
                <w:sz w:val="28"/>
                <w:szCs w:val="28"/>
                <w:rtl/>
              </w:rPr>
              <w:t>بوضياف مسيلة</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tl/>
              </w:rPr>
            </w:pPr>
            <w:r w:rsidRPr="00376670">
              <w:rPr>
                <w:rFonts w:ascii="Sakkal Majalla" w:hAnsi="Sakkal Majalla" w:cs="Sakkal Majalla"/>
                <w:b/>
                <w:bCs/>
                <w:sz w:val="28"/>
                <w:szCs w:val="28"/>
                <w:rtl/>
              </w:rPr>
              <w:t>الكلية</w:t>
            </w:r>
            <w:r w:rsidRPr="00376670">
              <w:rPr>
                <w:rFonts w:ascii="Sakkal Majalla" w:hAnsi="Sakkal Majalla" w:cs="Sakkal Majalla"/>
                <w:sz w:val="28"/>
                <w:szCs w:val="28"/>
                <w:rtl/>
              </w:rPr>
              <w:t>: كلية الحقوق والعلوم السياسية</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tl/>
              </w:rPr>
            </w:pPr>
            <w:r w:rsidRPr="00376670">
              <w:rPr>
                <w:rFonts w:ascii="Sakkal Majalla" w:hAnsi="Sakkal Majalla" w:cs="Sakkal Majalla"/>
                <w:b/>
                <w:bCs/>
                <w:sz w:val="28"/>
                <w:szCs w:val="28"/>
                <w:rtl/>
              </w:rPr>
              <w:t>قسم</w:t>
            </w:r>
            <w:r w:rsidRPr="00376670">
              <w:rPr>
                <w:rFonts w:ascii="Sakkal Majalla" w:hAnsi="Sakkal Majalla" w:cs="Sakkal Majalla"/>
                <w:sz w:val="28"/>
                <w:szCs w:val="28"/>
                <w:rtl/>
              </w:rPr>
              <w:t>: العلوم السياسية</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Pr>
            </w:pPr>
            <w:r w:rsidRPr="00376670">
              <w:rPr>
                <w:rFonts w:ascii="Sakkal Majalla" w:hAnsi="Sakkal Majalla" w:cs="Sakkal Majalla"/>
                <w:b/>
                <w:bCs/>
                <w:sz w:val="28"/>
                <w:szCs w:val="28"/>
                <w:rtl/>
              </w:rPr>
              <w:t>الهاتف</w:t>
            </w:r>
            <w:r w:rsidRPr="00376670">
              <w:rPr>
                <w:rFonts w:ascii="Sakkal Majalla" w:hAnsi="Sakkal Majalla" w:cs="Sakkal Majalla"/>
                <w:sz w:val="28"/>
                <w:szCs w:val="28"/>
                <w:rtl/>
              </w:rPr>
              <w:t>: 0667341835</w:t>
            </w:r>
          </w:p>
          <w:p w:rsidR="00290789" w:rsidRPr="00376670" w:rsidRDefault="00290789" w:rsidP="00376670">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Pr>
            </w:pPr>
            <w:r w:rsidRPr="00376670">
              <w:rPr>
                <w:rFonts w:ascii="Sakkal Majalla" w:hAnsi="Sakkal Majalla" w:cs="Sakkal Majalla"/>
                <w:b/>
                <w:bCs/>
                <w:sz w:val="28"/>
                <w:szCs w:val="28"/>
                <w:rtl/>
              </w:rPr>
              <w:t>البريد</w:t>
            </w:r>
            <w:r w:rsidRPr="00376670">
              <w:rPr>
                <w:rFonts w:ascii="Sakkal Majalla" w:hAnsi="Sakkal Majalla" w:cs="Sakkal Majalla"/>
                <w:sz w:val="28"/>
                <w:szCs w:val="28"/>
                <w:rtl/>
              </w:rPr>
              <w:t xml:space="preserve"> </w:t>
            </w:r>
            <w:r w:rsidRPr="00376670">
              <w:rPr>
                <w:rFonts w:ascii="Sakkal Majalla" w:hAnsi="Sakkal Majalla" w:cs="Sakkal Majalla"/>
                <w:b/>
                <w:bCs/>
                <w:sz w:val="28"/>
                <w:szCs w:val="28"/>
                <w:rtl/>
              </w:rPr>
              <w:t>الإلكتروني</w:t>
            </w:r>
            <w:r w:rsidRPr="00376670">
              <w:rPr>
                <w:rFonts w:ascii="Sakkal Majalla" w:hAnsi="Sakkal Majalla" w:cs="Sakkal Majalla"/>
                <w:sz w:val="28"/>
                <w:szCs w:val="28"/>
                <w:rtl/>
              </w:rPr>
              <w:t>:</w:t>
            </w:r>
            <w:r w:rsidRPr="00376670">
              <w:rPr>
                <w:rFonts w:ascii="Sakkal Majalla" w:hAnsi="Sakkal Majalla" w:cs="Sakkal Majalla" w:hint="cs"/>
                <w:sz w:val="28"/>
                <w:szCs w:val="28"/>
                <w:rtl/>
              </w:rPr>
              <w:t xml:space="preserve"> </w:t>
            </w:r>
            <w:r w:rsidRPr="00376670">
              <w:rPr>
                <w:rFonts w:ascii="Sakkal Majalla" w:hAnsi="Sakkal Majalla" w:cs="Sakkal Majalla"/>
                <w:sz w:val="28"/>
                <w:szCs w:val="28"/>
              </w:rPr>
              <w:t>mezragamina@yahoo.com</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sz w:val="28"/>
                <w:szCs w:val="28"/>
                <w:rtl/>
              </w:rPr>
            </w:pPr>
            <w:r w:rsidRPr="00376670">
              <w:rPr>
                <w:rFonts w:ascii="Sakkal Majalla" w:hAnsi="Sakkal Majalla" w:cs="Sakkal Majalla"/>
                <w:b/>
                <w:bCs/>
                <w:sz w:val="28"/>
                <w:szCs w:val="28"/>
                <w:rtl/>
              </w:rPr>
              <w:t>السيرة</w:t>
            </w:r>
            <w:r w:rsidRPr="00376670">
              <w:rPr>
                <w:rFonts w:ascii="Sakkal Majalla" w:hAnsi="Sakkal Majalla" w:cs="Sakkal Majalla"/>
                <w:sz w:val="28"/>
                <w:szCs w:val="28"/>
                <w:rtl/>
              </w:rPr>
              <w:t xml:space="preserve"> </w:t>
            </w:r>
            <w:r w:rsidRPr="00376670">
              <w:rPr>
                <w:rFonts w:ascii="Sakkal Majalla" w:hAnsi="Sakkal Majalla" w:cs="Sakkal Majalla"/>
                <w:b/>
                <w:bCs/>
                <w:sz w:val="28"/>
                <w:szCs w:val="28"/>
                <w:rtl/>
              </w:rPr>
              <w:t>العلمية</w:t>
            </w:r>
            <w:r w:rsidRPr="00376670">
              <w:rPr>
                <w:rFonts w:ascii="Sakkal Majalla" w:hAnsi="Sakkal Majalla" w:cs="Sakkal Majalla"/>
                <w:sz w:val="28"/>
                <w:szCs w:val="28"/>
                <w:rtl/>
              </w:rPr>
              <w:t>:</w:t>
            </w:r>
            <w:r w:rsidRPr="00376670">
              <w:rPr>
                <w:rFonts w:ascii="Sakkal Majalla" w:hAnsi="Sakkal Majalla" w:cs="Sakkal Majalla"/>
                <w:sz w:val="28"/>
                <w:szCs w:val="28"/>
              </w:rPr>
              <w:t xml:space="preserve"> </w:t>
            </w:r>
            <w:r w:rsidRPr="00376670">
              <w:rPr>
                <w:rFonts w:ascii="Sakkal Majalla" w:hAnsi="Sakkal Majalla" w:cs="Sakkal Majalla"/>
                <w:sz w:val="28"/>
                <w:szCs w:val="28"/>
                <w:rtl/>
              </w:rPr>
              <w:t>دكتوراه جامعة المسيلة</w:t>
            </w:r>
          </w:p>
          <w:p w:rsidR="00290789" w:rsidRPr="00376670" w:rsidRDefault="00290789" w:rsidP="001140FA">
            <w:pPr>
              <w:pStyle w:val="a8"/>
              <w:shd w:val="clear" w:color="auto" w:fill="FFFFFF"/>
              <w:bidi/>
              <w:spacing w:before="0" w:beforeAutospacing="0" w:after="0" w:afterAutospacing="0" w:line="276" w:lineRule="auto"/>
              <w:ind w:left="-864"/>
              <w:jc w:val="both"/>
              <w:textAlignment w:val="baseline"/>
              <w:rPr>
                <w:rFonts w:ascii="Sakkal Majalla" w:hAnsi="Sakkal Majalla" w:cs="Sakkal Majalla"/>
                <w:b/>
                <w:bCs/>
                <w:sz w:val="28"/>
                <w:szCs w:val="28"/>
                <w:rtl/>
              </w:rPr>
            </w:pPr>
            <w:r w:rsidRPr="00376670">
              <w:rPr>
                <w:rFonts w:ascii="Sakkal Majalla" w:hAnsi="Sakkal Majalla" w:cs="Sakkal Majalla"/>
                <w:sz w:val="28"/>
                <w:szCs w:val="28"/>
                <w:rtl/>
              </w:rPr>
              <w:t>كلية الحقوق والعلوم السياسية عضو بمخبر العلوم السياسية الجديدة</w:t>
            </w:r>
          </w:p>
        </w:tc>
        <w:tc>
          <w:tcPr>
            <w:tcW w:w="26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90789" w:rsidRPr="00250AE6" w:rsidRDefault="00290789" w:rsidP="001140FA">
            <w:pPr>
              <w:pStyle w:val="a8"/>
              <w:shd w:val="clear" w:color="auto" w:fill="FFFFFF"/>
              <w:bidi/>
              <w:spacing w:before="0" w:beforeAutospacing="0" w:after="0" w:afterAutospacing="0" w:line="276" w:lineRule="auto"/>
              <w:ind w:left="-864"/>
              <w:jc w:val="both"/>
              <w:textAlignment w:val="baseline"/>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 xml:space="preserve"> </w:t>
            </w:r>
          </w:p>
        </w:tc>
      </w:tr>
    </w:tbl>
    <w:p w:rsidR="002564F6" w:rsidRPr="00F6644F" w:rsidRDefault="002564F6" w:rsidP="004151C4">
      <w:pPr>
        <w:bidi/>
        <w:spacing w:before="240" w:line="240" w:lineRule="auto"/>
        <w:ind w:firstLine="720"/>
        <w:jc w:val="both"/>
        <w:rPr>
          <w:rFonts w:ascii="Simplified Arabic" w:hAnsi="Simplified Arabic" w:cs="Simplified Arabic"/>
          <w:sz w:val="28"/>
          <w:szCs w:val="28"/>
          <w:rtl/>
          <w:lang w:bidi="ar-DZ"/>
        </w:rPr>
      </w:pPr>
      <w:r w:rsidRPr="00376670">
        <w:rPr>
          <w:rFonts w:ascii="Sakkal Majalla" w:eastAsia="Times New Roman" w:hAnsi="Sakkal Majalla" w:cs="Sakkal Majalla"/>
          <w:b/>
          <w:bCs/>
          <w:sz w:val="28"/>
          <w:szCs w:val="28"/>
          <w:rtl/>
          <w:lang w:val="fr-FR" w:eastAsia="fr-FR"/>
        </w:rPr>
        <w:t>الملخص</w:t>
      </w:r>
      <w:r w:rsidRPr="00F6644F">
        <w:rPr>
          <w:rFonts w:ascii="Simplified Arabic" w:hAnsi="Simplified Arabic" w:cs="Simplified Arabic"/>
          <w:b/>
          <w:bCs/>
          <w:sz w:val="28"/>
          <w:szCs w:val="28"/>
          <w:rtl/>
          <w:lang w:bidi="ar-DZ"/>
        </w:rPr>
        <w:t>:</w:t>
      </w:r>
      <w:r w:rsidR="00376670">
        <w:rPr>
          <w:rFonts w:ascii="Simplified Arabic" w:hAnsi="Simplified Arabic" w:cs="Simplified Arabic" w:hint="cs"/>
          <w:b/>
          <w:bCs/>
          <w:sz w:val="28"/>
          <w:szCs w:val="28"/>
          <w:rtl/>
          <w:lang w:bidi="ar-DZ"/>
        </w:rPr>
        <w:t xml:space="preserve"> </w:t>
      </w:r>
    </w:p>
    <w:p w:rsidR="00526173" w:rsidRPr="00332DD5" w:rsidRDefault="002564F6" w:rsidP="00332DD5">
      <w:pPr>
        <w:bidi/>
        <w:spacing w:before="240" w:line="240" w:lineRule="auto"/>
        <w:ind w:firstLine="720"/>
        <w:jc w:val="both"/>
        <w:rPr>
          <w:rFonts w:ascii="Sakkal Majalla" w:eastAsia="Times New Roman" w:hAnsi="Sakkal Majalla" w:cs="Sakkal Majalla"/>
          <w:b/>
          <w:bCs/>
          <w:sz w:val="28"/>
          <w:szCs w:val="28"/>
          <w:rtl/>
          <w:lang w:val="fr-FR" w:eastAsia="fr-FR"/>
        </w:rPr>
      </w:pPr>
      <w:r w:rsidRPr="00332DD5">
        <w:rPr>
          <w:rFonts w:ascii="Sakkal Majalla" w:eastAsia="Times New Roman" w:hAnsi="Sakkal Majalla" w:cs="Sakkal Majalla"/>
          <w:sz w:val="28"/>
          <w:szCs w:val="28"/>
          <w:rtl/>
          <w:lang w:val="fr-FR" w:eastAsia="fr-FR"/>
        </w:rPr>
        <w:t xml:space="preserve">نسعى من خلال هذه المداخلة </w:t>
      </w:r>
      <w:r w:rsidR="00CD0F86" w:rsidRPr="00332DD5">
        <w:rPr>
          <w:rFonts w:ascii="Sakkal Majalla" w:eastAsia="Times New Roman" w:hAnsi="Sakkal Majalla" w:cs="Sakkal Majalla" w:hint="cs"/>
          <w:sz w:val="28"/>
          <w:szCs w:val="28"/>
          <w:rtl/>
          <w:lang w:val="fr-FR" w:eastAsia="fr-FR"/>
        </w:rPr>
        <w:t>إلى</w:t>
      </w:r>
      <w:r w:rsidRPr="00332DD5">
        <w:rPr>
          <w:rFonts w:ascii="Sakkal Majalla" w:eastAsia="Times New Roman" w:hAnsi="Sakkal Majalla" w:cs="Sakkal Majalla"/>
          <w:sz w:val="28"/>
          <w:szCs w:val="28"/>
          <w:rtl/>
          <w:lang w:val="fr-FR" w:eastAsia="fr-FR"/>
        </w:rPr>
        <w:t xml:space="preserve"> فتح نقاش نظري جدي حول</w:t>
      </w:r>
      <w:r w:rsidR="00EE65BA" w:rsidRPr="00332DD5">
        <w:rPr>
          <w:rFonts w:ascii="Sakkal Majalla" w:eastAsia="Times New Roman" w:hAnsi="Sakkal Majalla" w:cs="Sakkal Majalla" w:hint="cs"/>
          <w:sz w:val="28"/>
          <w:szCs w:val="28"/>
          <w:rtl/>
          <w:lang w:val="fr-FR" w:eastAsia="fr-FR"/>
        </w:rPr>
        <w:t xml:space="preserve"> </w:t>
      </w:r>
      <w:r w:rsidR="00137B94" w:rsidRPr="00332DD5">
        <w:rPr>
          <w:rFonts w:ascii="Sakkal Majalla" w:eastAsia="Times New Roman" w:hAnsi="Sakkal Majalla" w:cs="Sakkal Majalla" w:hint="cs"/>
          <w:sz w:val="28"/>
          <w:szCs w:val="28"/>
          <w:rtl/>
          <w:lang w:val="fr-FR" w:eastAsia="fr-FR"/>
        </w:rPr>
        <w:t xml:space="preserve">متطلبات إعادة ترشيد </w:t>
      </w:r>
      <w:r w:rsidR="004E2905" w:rsidRPr="00332DD5">
        <w:rPr>
          <w:rFonts w:ascii="Sakkal Majalla" w:eastAsia="Times New Roman" w:hAnsi="Sakkal Majalla" w:cs="Sakkal Majalla" w:hint="cs"/>
          <w:sz w:val="28"/>
          <w:szCs w:val="28"/>
          <w:rtl/>
          <w:lang w:val="fr-FR" w:eastAsia="fr-FR"/>
        </w:rPr>
        <w:t>تجربة</w:t>
      </w:r>
      <w:r w:rsidR="00B71EC1" w:rsidRPr="00332DD5">
        <w:rPr>
          <w:rFonts w:ascii="Sakkal Majalla" w:eastAsia="Times New Roman" w:hAnsi="Sakkal Majalla" w:cs="Sakkal Majalla" w:hint="cs"/>
          <w:sz w:val="28"/>
          <w:szCs w:val="28"/>
          <w:rtl/>
          <w:lang w:val="fr-FR" w:eastAsia="fr-FR"/>
        </w:rPr>
        <w:t xml:space="preserve"> الإدارة الالكترونية للمرفق العام في الجزائر وذلك على ضوء عملية استقراء</w:t>
      </w:r>
      <w:r w:rsidR="00F87660" w:rsidRPr="00332DD5">
        <w:rPr>
          <w:rFonts w:ascii="Sakkal Majalla" w:eastAsia="Times New Roman" w:hAnsi="Sakkal Majalla" w:cs="Sakkal Majalla" w:hint="cs"/>
          <w:sz w:val="28"/>
          <w:szCs w:val="28"/>
          <w:rtl/>
          <w:lang w:val="fr-FR" w:eastAsia="fr-FR"/>
        </w:rPr>
        <w:t xml:space="preserve"> للتحديات التي باتت تواجهها هذه الأخيرة </w:t>
      </w:r>
      <w:r w:rsidR="004B44AB" w:rsidRPr="00332DD5">
        <w:rPr>
          <w:rFonts w:ascii="Sakkal Majalla" w:eastAsia="Times New Roman" w:hAnsi="Sakkal Majalla" w:cs="Sakkal Majalla" w:hint="cs"/>
          <w:sz w:val="28"/>
          <w:szCs w:val="28"/>
          <w:rtl/>
          <w:lang w:val="fr-FR" w:eastAsia="fr-FR"/>
        </w:rPr>
        <w:t xml:space="preserve">ضمن مقتضيات تحسين الخدمة العمومية </w:t>
      </w:r>
      <w:r w:rsidR="00C436B0" w:rsidRPr="00332DD5">
        <w:rPr>
          <w:rFonts w:ascii="Sakkal Majalla" w:eastAsia="Times New Roman" w:hAnsi="Sakkal Majalla" w:cs="Sakkal Majalla" w:hint="cs"/>
          <w:sz w:val="28"/>
          <w:szCs w:val="28"/>
          <w:rtl/>
          <w:lang w:val="fr-FR" w:eastAsia="fr-FR"/>
        </w:rPr>
        <w:t>التي تفرضها حالة التغير والتطور المستمر للحاجات الاجتماعية، ورهانات الاستجابة لمنطق الحوكمة المعولم الذي بات مفروضا كضرورة واجبة التعاطي للتكيف مع مجتمع الوحدات الدولي</w:t>
      </w:r>
      <w:r w:rsidR="00332DD5" w:rsidRPr="00332DD5">
        <w:rPr>
          <w:rFonts w:ascii="Sakkal Majalla" w:eastAsia="Times New Roman" w:hAnsi="Sakkal Majalla" w:cs="Sakkal Majalla" w:hint="cs"/>
          <w:sz w:val="28"/>
          <w:szCs w:val="28"/>
          <w:rtl/>
          <w:lang w:val="fr-FR" w:eastAsia="fr-FR"/>
        </w:rPr>
        <w:t>ة،</w:t>
      </w:r>
      <w:r w:rsidR="004E2905" w:rsidRPr="00332DD5">
        <w:rPr>
          <w:rFonts w:ascii="Sakkal Majalla" w:eastAsia="Times New Roman" w:hAnsi="Sakkal Majalla" w:cs="Sakkal Majalla" w:hint="cs"/>
          <w:sz w:val="28"/>
          <w:szCs w:val="28"/>
          <w:rtl/>
          <w:lang w:val="fr-FR" w:eastAsia="fr-FR"/>
        </w:rPr>
        <w:t xml:space="preserve"> </w:t>
      </w:r>
      <w:r w:rsidR="00137B94" w:rsidRPr="00332DD5">
        <w:rPr>
          <w:rFonts w:ascii="Sakkal Majalla" w:eastAsia="Times New Roman" w:hAnsi="Sakkal Majalla" w:cs="Sakkal Majalla" w:hint="cs"/>
          <w:sz w:val="28"/>
          <w:szCs w:val="28"/>
          <w:rtl/>
          <w:lang w:val="fr-FR" w:eastAsia="fr-FR"/>
        </w:rPr>
        <w:t xml:space="preserve">وذلك </w:t>
      </w:r>
      <w:r w:rsidR="00526173" w:rsidRPr="00332DD5">
        <w:rPr>
          <w:rFonts w:ascii="Sakkal Majalla" w:eastAsia="Times New Roman" w:hAnsi="Sakkal Majalla" w:cs="Sakkal Majalla" w:hint="cs"/>
          <w:sz w:val="28"/>
          <w:szCs w:val="28"/>
          <w:rtl/>
          <w:lang w:val="fr-FR" w:eastAsia="fr-FR"/>
        </w:rPr>
        <w:t>ضمن الوفاء لثنائية</w:t>
      </w:r>
      <w:r w:rsidR="00526173" w:rsidRPr="00332DD5">
        <w:rPr>
          <w:rFonts w:ascii="Sakkal Majalla" w:eastAsia="Times New Roman" w:hAnsi="Sakkal Majalla" w:cs="Sakkal Majalla" w:hint="cs"/>
          <w:b/>
          <w:bCs/>
          <w:sz w:val="28"/>
          <w:szCs w:val="28"/>
          <w:rtl/>
          <w:lang w:val="fr-FR" w:eastAsia="fr-FR"/>
        </w:rPr>
        <w:t xml:space="preserve"> واقع/تنظير، </w:t>
      </w:r>
      <w:r w:rsidR="00526173" w:rsidRPr="00332DD5">
        <w:rPr>
          <w:rFonts w:ascii="Sakkal Majalla" w:eastAsia="Times New Roman" w:hAnsi="Sakkal Majalla" w:cs="Sakkal Majalla" w:hint="cs"/>
          <w:sz w:val="28"/>
          <w:szCs w:val="28"/>
          <w:rtl/>
          <w:lang w:val="fr-FR" w:eastAsia="fr-FR"/>
        </w:rPr>
        <w:t xml:space="preserve">أي </w:t>
      </w:r>
      <w:r w:rsidR="00137B94" w:rsidRPr="00332DD5">
        <w:rPr>
          <w:rFonts w:ascii="Sakkal Majalla" w:eastAsia="Times New Roman" w:hAnsi="Sakkal Majalla" w:cs="Sakkal Majalla" w:hint="cs"/>
          <w:sz w:val="28"/>
          <w:szCs w:val="28"/>
          <w:rtl/>
          <w:lang w:val="fr-FR" w:eastAsia="fr-FR"/>
        </w:rPr>
        <w:t>من خلال البحث في</w:t>
      </w:r>
      <w:r w:rsidRPr="00332DD5">
        <w:rPr>
          <w:rFonts w:ascii="Sakkal Majalla" w:eastAsia="Times New Roman" w:hAnsi="Sakkal Majalla" w:cs="Sakkal Majalla"/>
          <w:sz w:val="28"/>
          <w:szCs w:val="28"/>
          <w:rtl/>
          <w:lang w:val="fr-FR" w:eastAsia="fr-FR"/>
        </w:rPr>
        <w:t xml:space="preserve"> </w:t>
      </w:r>
      <w:r w:rsidR="00137B94" w:rsidRPr="00332DD5">
        <w:rPr>
          <w:rFonts w:ascii="Sakkal Majalla" w:eastAsia="Times New Roman" w:hAnsi="Sakkal Majalla" w:cs="Sakkal Majalla"/>
          <w:sz w:val="28"/>
          <w:szCs w:val="28"/>
          <w:rtl/>
          <w:lang w:val="fr-FR" w:eastAsia="fr-FR"/>
        </w:rPr>
        <w:t>الأطر</w:t>
      </w:r>
      <w:r w:rsidR="00137B94" w:rsidRPr="00332DD5">
        <w:rPr>
          <w:rFonts w:ascii="Sakkal Majalla" w:eastAsia="Times New Roman" w:hAnsi="Sakkal Majalla" w:cs="Sakkal Majalla" w:hint="cs"/>
          <w:sz w:val="28"/>
          <w:szCs w:val="28"/>
          <w:rtl/>
          <w:lang w:val="fr-FR" w:eastAsia="fr-FR"/>
        </w:rPr>
        <w:t xml:space="preserve"> والمقاربات</w:t>
      </w:r>
      <w:r w:rsidR="00137B94" w:rsidRPr="00332DD5">
        <w:rPr>
          <w:rFonts w:ascii="Sakkal Majalla" w:eastAsia="Times New Roman" w:hAnsi="Sakkal Majalla" w:cs="Sakkal Majalla"/>
          <w:sz w:val="28"/>
          <w:szCs w:val="28"/>
          <w:rtl/>
          <w:lang w:val="fr-FR" w:eastAsia="fr-FR"/>
        </w:rPr>
        <w:t xml:space="preserve"> النظرية</w:t>
      </w:r>
      <w:r w:rsidR="00137B94" w:rsidRPr="00332DD5">
        <w:rPr>
          <w:rFonts w:ascii="Sakkal Majalla" w:eastAsia="Times New Roman" w:hAnsi="Sakkal Majalla" w:cs="Sakkal Majalla" w:hint="cs"/>
          <w:sz w:val="28"/>
          <w:szCs w:val="28"/>
          <w:rtl/>
          <w:lang w:val="fr-FR" w:eastAsia="fr-FR"/>
        </w:rPr>
        <w:t xml:space="preserve"> المتاحة</w:t>
      </w:r>
      <w:r w:rsidR="00526173" w:rsidRPr="00332DD5">
        <w:rPr>
          <w:rFonts w:ascii="Sakkal Majalla" w:eastAsia="Times New Roman" w:hAnsi="Sakkal Majalla" w:cs="Sakkal Majalla" w:hint="cs"/>
          <w:sz w:val="28"/>
          <w:szCs w:val="28"/>
          <w:rtl/>
          <w:lang w:val="fr-FR" w:eastAsia="fr-FR"/>
        </w:rPr>
        <w:t xml:space="preserve"> اليوم</w:t>
      </w:r>
      <w:r w:rsidR="00137B94" w:rsidRPr="00332DD5">
        <w:rPr>
          <w:rFonts w:ascii="Sakkal Majalla" w:eastAsia="Times New Roman" w:hAnsi="Sakkal Majalla" w:cs="Sakkal Majalla" w:hint="cs"/>
          <w:sz w:val="28"/>
          <w:szCs w:val="28"/>
          <w:rtl/>
          <w:lang w:val="fr-FR" w:eastAsia="fr-FR"/>
        </w:rPr>
        <w:t xml:space="preserve"> </w:t>
      </w:r>
      <w:r w:rsidR="00526173" w:rsidRPr="00332DD5">
        <w:rPr>
          <w:rFonts w:ascii="Sakkal Majalla" w:eastAsia="Times New Roman" w:hAnsi="Sakkal Majalla" w:cs="Sakkal Majalla" w:hint="cs"/>
          <w:sz w:val="28"/>
          <w:szCs w:val="28"/>
          <w:rtl/>
          <w:lang w:val="fr-FR" w:eastAsia="fr-FR"/>
        </w:rPr>
        <w:t xml:space="preserve">أمام </w:t>
      </w:r>
      <w:r w:rsidR="00332DD5" w:rsidRPr="00332DD5">
        <w:rPr>
          <w:rFonts w:ascii="Sakkal Majalla" w:eastAsia="Times New Roman" w:hAnsi="Sakkal Majalla" w:cs="Sakkal Majalla" w:hint="cs"/>
          <w:sz w:val="28"/>
          <w:szCs w:val="28"/>
          <w:rtl/>
          <w:lang w:val="fr-FR" w:eastAsia="fr-FR"/>
        </w:rPr>
        <w:t xml:space="preserve">المرافق العامة </w:t>
      </w:r>
      <w:r w:rsidR="00137B94" w:rsidRPr="00332DD5">
        <w:rPr>
          <w:rFonts w:ascii="Sakkal Majalla" w:eastAsia="Times New Roman" w:hAnsi="Sakkal Majalla" w:cs="Sakkal Majalla" w:hint="cs"/>
          <w:sz w:val="28"/>
          <w:szCs w:val="28"/>
          <w:rtl/>
          <w:lang w:val="fr-FR" w:eastAsia="fr-FR"/>
        </w:rPr>
        <w:t xml:space="preserve">في </w:t>
      </w:r>
      <w:r w:rsidR="00812F46" w:rsidRPr="00332DD5">
        <w:rPr>
          <w:rFonts w:ascii="Sakkal Majalla" w:eastAsia="Times New Roman" w:hAnsi="Sakkal Majalla" w:cs="Sakkal Majalla" w:hint="cs"/>
          <w:sz w:val="28"/>
          <w:szCs w:val="28"/>
          <w:rtl/>
          <w:lang w:val="fr-FR" w:eastAsia="fr-FR"/>
        </w:rPr>
        <w:t>سبيل</w:t>
      </w:r>
      <w:r w:rsidR="00526173" w:rsidRPr="00332DD5">
        <w:rPr>
          <w:rFonts w:ascii="Sakkal Majalla" w:eastAsia="Times New Roman" w:hAnsi="Sakkal Majalla" w:cs="Sakkal Majalla" w:hint="cs"/>
          <w:sz w:val="28"/>
          <w:szCs w:val="28"/>
          <w:rtl/>
          <w:lang w:val="fr-FR" w:eastAsia="fr-FR"/>
        </w:rPr>
        <w:t xml:space="preserve"> تذليل المعوقات وتقديم الحلو</w:t>
      </w:r>
      <w:r w:rsidR="00812F46" w:rsidRPr="00332DD5">
        <w:rPr>
          <w:rFonts w:ascii="Sakkal Majalla" w:eastAsia="Times New Roman" w:hAnsi="Sakkal Majalla" w:cs="Sakkal Majalla" w:hint="cs"/>
          <w:sz w:val="28"/>
          <w:szCs w:val="28"/>
          <w:rtl/>
          <w:lang w:val="fr-FR" w:eastAsia="fr-FR"/>
        </w:rPr>
        <w:t xml:space="preserve">ل للتحديات التي من شأنها مواجهتها </w:t>
      </w:r>
      <w:r w:rsidR="004E2905" w:rsidRPr="00332DD5">
        <w:rPr>
          <w:rFonts w:ascii="Sakkal Majalla" w:eastAsia="Times New Roman" w:hAnsi="Sakkal Majalla" w:cs="Sakkal Majalla" w:hint="cs"/>
          <w:sz w:val="28"/>
          <w:szCs w:val="28"/>
          <w:rtl/>
          <w:lang w:val="fr-FR" w:eastAsia="fr-FR"/>
        </w:rPr>
        <w:t>في مجال</w:t>
      </w:r>
      <w:r w:rsidR="004E2905" w:rsidRPr="00332DD5">
        <w:rPr>
          <w:rFonts w:ascii="Sakkal Majalla" w:eastAsia="Times New Roman" w:hAnsi="Sakkal Majalla" w:cs="Sakkal Majalla" w:hint="cs"/>
          <w:b/>
          <w:bCs/>
          <w:sz w:val="28"/>
          <w:szCs w:val="28"/>
          <w:rtl/>
          <w:lang w:val="fr-FR" w:eastAsia="fr-FR"/>
        </w:rPr>
        <w:t xml:space="preserve"> </w:t>
      </w:r>
      <w:r w:rsidR="003B6980" w:rsidRPr="00332DD5">
        <w:rPr>
          <w:rFonts w:ascii="Sakkal Majalla" w:eastAsia="Times New Roman" w:hAnsi="Sakkal Majalla" w:cs="Sakkal Majalla" w:hint="cs"/>
          <w:b/>
          <w:bCs/>
          <w:sz w:val="28"/>
          <w:szCs w:val="28"/>
          <w:rtl/>
          <w:lang w:val="fr-FR" w:eastAsia="fr-FR"/>
        </w:rPr>
        <w:t>"</w:t>
      </w:r>
      <w:r w:rsidR="00526173" w:rsidRPr="00332DD5">
        <w:rPr>
          <w:rFonts w:ascii="Sakkal Majalla" w:eastAsia="Times New Roman" w:hAnsi="Sakkal Majalla" w:cs="Sakkal Majalla" w:hint="cs"/>
          <w:b/>
          <w:bCs/>
          <w:sz w:val="28"/>
          <w:szCs w:val="28"/>
          <w:rtl/>
          <w:lang w:val="fr-FR" w:eastAsia="fr-FR"/>
        </w:rPr>
        <w:t>ال</w:t>
      </w:r>
      <w:r w:rsidR="00332DD5" w:rsidRPr="00332DD5">
        <w:rPr>
          <w:rFonts w:ascii="Sakkal Majalla" w:eastAsia="Times New Roman" w:hAnsi="Sakkal Majalla" w:cs="Sakkal Majalla" w:hint="cs"/>
          <w:b/>
          <w:bCs/>
          <w:sz w:val="28"/>
          <w:szCs w:val="28"/>
          <w:rtl/>
          <w:lang w:val="fr-FR" w:eastAsia="fr-FR"/>
        </w:rPr>
        <w:t>ادارة الالكترونية</w:t>
      </w:r>
      <w:r w:rsidR="003B6980" w:rsidRPr="00332DD5">
        <w:rPr>
          <w:rFonts w:ascii="Sakkal Majalla" w:eastAsia="Times New Roman" w:hAnsi="Sakkal Majalla" w:cs="Sakkal Majalla" w:hint="cs"/>
          <w:b/>
          <w:bCs/>
          <w:sz w:val="28"/>
          <w:szCs w:val="28"/>
          <w:rtl/>
          <w:lang w:val="fr-FR" w:eastAsia="fr-FR"/>
        </w:rPr>
        <w:t>"</w:t>
      </w:r>
      <w:r w:rsidR="00812F46" w:rsidRPr="00332DD5">
        <w:rPr>
          <w:rFonts w:ascii="Sakkal Majalla" w:eastAsia="Times New Roman" w:hAnsi="Sakkal Majalla" w:cs="Sakkal Majalla" w:hint="cs"/>
          <w:b/>
          <w:bCs/>
          <w:sz w:val="28"/>
          <w:szCs w:val="28"/>
          <w:rtl/>
          <w:lang w:val="fr-FR" w:eastAsia="fr-FR"/>
        </w:rPr>
        <w:t>.</w:t>
      </w:r>
    </w:p>
    <w:p w:rsidR="00CD0F86" w:rsidRPr="00D55D31" w:rsidRDefault="00137B94" w:rsidP="005F05E6">
      <w:pPr>
        <w:bidi/>
        <w:spacing w:before="240" w:line="240" w:lineRule="auto"/>
        <w:ind w:firstLine="720"/>
        <w:jc w:val="both"/>
        <w:rPr>
          <w:rFonts w:ascii="Simplified Arabic" w:hAnsi="Simplified Arabic" w:cs="Simplified Arabic"/>
          <w:b/>
          <w:bCs/>
          <w:sz w:val="24"/>
          <w:szCs w:val="24"/>
          <w:lang w:bidi="ar-DZ"/>
        </w:rPr>
      </w:pPr>
      <w:r w:rsidRPr="00D55D31">
        <w:rPr>
          <w:rFonts w:ascii="Simplified Arabic" w:hAnsi="Simplified Arabic" w:cs="Simplified Arabic" w:hint="cs"/>
          <w:sz w:val="24"/>
          <w:szCs w:val="24"/>
          <w:rtl/>
          <w:lang w:bidi="ar-DZ"/>
        </w:rPr>
        <w:t xml:space="preserve"> </w:t>
      </w:r>
      <w:r w:rsidR="00526173" w:rsidRPr="00332DD5">
        <w:rPr>
          <w:rFonts w:ascii="Sakkal Majalla" w:eastAsia="Times New Roman" w:hAnsi="Sakkal Majalla" w:cs="Sakkal Majalla" w:hint="cs"/>
          <w:sz w:val="28"/>
          <w:szCs w:val="28"/>
          <w:rtl/>
          <w:lang w:val="fr-FR" w:eastAsia="fr-FR"/>
        </w:rPr>
        <w:t xml:space="preserve">والحديث هنا عن المقاربة التي باتت تحظى بكبير اهتمام في </w:t>
      </w:r>
      <w:r w:rsidR="00812F46" w:rsidRPr="00332DD5">
        <w:rPr>
          <w:rFonts w:ascii="Sakkal Majalla" w:eastAsia="Times New Roman" w:hAnsi="Sakkal Majalla" w:cs="Sakkal Majalla" w:hint="cs"/>
          <w:sz w:val="28"/>
          <w:szCs w:val="28"/>
          <w:rtl/>
          <w:lang w:val="fr-FR" w:eastAsia="fr-FR"/>
        </w:rPr>
        <w:t>الأوساط</w:t>
      </w:r>
      <w:r w:rsidR="00526173" w:rsidRPr="00332DD5">
        <w:rPr>
          <w:rFonts w:ascii="Sakkal Majalla" w:eastAsia="Times New Roman" w:hAnsi="Sakkal Majalla" w:cs="Sakkal Majalla" w:hint="cs"/>
          <w:sz w:val="28"/>
          <w:szCs w:val="28"/>
          <w:rtl/>
          <w:lang w:val="fr-FR" w:eastAsia="fr-FR"/>
        </w:rPr>
        <w:t xml:space="preserve"> البحثية </w:t>
      </w:r>
      <w:r w:rsidR="00812F46" w:rsidRPr="00332DD5">
        <w:rPr>
          <w:rFonts w:ascii="Sakkal Majalla" w:eastAsia="Times New Roman" w:hAnsi="Sakkal Majalla" w:cs="Sakkal Majalla" w:hint="cs"/>
          <w:sz w:val="28"/>
          <w:szCs w:val="28"/>
          <w:rtl/>
          <w:lang w:val="fr-FR" w:eastAsia="fr-FR"/>
        </w:rPr>
        <w:t>والأكاديمية</w:t>
      </w:r>
      <w:r w:rsidR="00526173" w:rsidRPr="00332DD5">
        <w:rPr>
          <w:rFonts w:ascii="Sakkal Majalla" w:eastAsia="Times New Roman" w:hAnsi="Sakkal Majalla" w:cs="Sakkal Majalla" w:hint="cs"/>
          <w:sz w:val="28"/>
          <w:szCs w:val="28"/>
          <w:rtl/>
          <w:lang w:val="fr-FR" w:eastAsia="fr-FR"/>
        </w:rPr>
        <w:t xml:space="preserve"> </w:t>
      </w:r>
      <w:r w:rsidR="00F071DE" w:rsidRPr="00332DD5">
        <w:rPr>
          <w:rFonts w:ascii="Sakkal Majalla" w:eastAsia="Times New Roman" w:hAnsi="Sakkal Majalla" w:cs="Sakkal Majalla" w:hint="cs"/>
          <w:sz w:val="28"/>
          <w:szCs w:val="28"/>
          <w:rtl/>
          <w:lang w:val="fr-FR" w:eastAsia="fr-FR"/>
        </w:rPr>
        <w:t>أي الحديث عن</w:t>
      </w:r>
      <w:r w:rsidRPr="00332DD5">
        <w:rPr>
          <w:rFonts w:ascii="Sakkal Majalla" w:eastAsia="Times New Roman" w:hAnsi="Sakkal Majalla" w:cs="Sakkal Majalla" w:hint="cs"/>
          <w:sz w:val="28"/>
          <w:szCs w:val="28"/>
          <w:rtl/>
          <w:lang w:val="fr-FR" w:eastAsia="fr-FR"/>
        </w:rPr>
        <w:t xml:space="preserve"> مقاربة </w:t>
      </w:r>
      <w:r w:rsidRPr="00332DD5">
        <w:rPr>
          <w:rFonts w:ascii="Sakkal Majalla" w:eastAsia="Times New Roman" w:hAnsi="Sakkal Majalla" w:cs="Sakkal Majalla" w:hint="cs"/>
          <w:b/>
          <w:bCs/>
          <w:sz w:val="28"/>
          <w:szCs w:val="28"/>
          <w:rtl/>
          <w:lang w:val="fr-FR" w:eastAsia="fr-FR"/>
        </w:rPr>
        <w:t>"الح</w:t>
      </w:r>
      <w:r w:rsidR="0085095F" w:rsidRPr="00332DD5">
        <w:rPr>
          <w:rFonts w:ascii="Sakkal Majalla" w:eastAsia="Times New Roman" w:hAnsi="Sakkal Majalla" w:cs="Sakkal Majalla" w:hint="cs"/>
          <w:b/>
          <w:bCs/>
          <w:sz w:val="28"/>
          <w:szCs w:val="28"/>
          <w:rtl/>
          <w:lang w:val="fr-FR" w:eastAsia="fr-FR"/>
        </w:rPr>
        <w:t>وكمة</w:t>
      </w:r>
      <w:r w:rsidRPr="00332DD5">
        <w:rPr>
          <w:rFonts w:ascii="Sakkal Majalla" w:eastAsia="Times New Roman" w:hAnsi="Sakkal Majalla" w:cs="Sakkal Majalla" w:hint="cs"/>
          <w:b/>
          <w:bCs/>
          <w:sz w:val="28"/>
          <w:szCs w:val="28"/>
          <w:rtl/>
          <w:lang w:val="fr-FR" w:eastAsia="fr-FR"/>
        </w:rPr>
        <w:t>"</w:t>
      </w:r>
      <w:r w:rsidRPr="00332DD5">
        <w:rPr>
          <w:rFonts w:ascii="Sakkal Majalla" w:eastAsia="Times New Roman" w:hAnsi="Sakkal Majalla" w:cs="Sakkal Majalla" w:hint="cs"/>
          <w:sz w:val="28"/>
          <w:szCs w:val="28"/>
          <w:rtl/>
          <w:lang w:val="fr-FR" w:eastAsia="fr-FR"/>
        </w:rPr>
        <w:t xml:space="preserve"> </w:t>
      </w:r>
      <w:r w:rsidR="0085095F" w:rsidRPr="00332DD5">
        <w:rPr>
          <w:rFonts w:ascii="Sakkal Majalla" w:eastAsia="Times New Roman" w:hAnsi="Sakkal Majalla" w:cs="Sakkal Majalla" w:hint="cs"/>
          <w:sz w:val="28"/>
          <w:szCs w:val="28"/>
          <w:rtl/>
          <w:lang w:val="fr-FR" w:eastAsia="fr-FR"/>
        </w:rPr>
        <w:t>التي تجعل</w:t>
      </w:r>
      <w:r w:rsidR="0085095F" w:rsidRPr="000554DF">
        <w:rPr>
          <w:rFonts w:ascii="Sakkal Majalla" w:eastAsia="Times New Roman" w:hAnsi="Sakkal Majalla" w:cs="Sakkal Majalla" w:hint="cs"/>
          <w:sz w:val="28"/>
          <w:szCs w:val="28"/>
          <w:rtl/>
          <w:lang w:val="fr-FR" w:eastAsia="fr-FR"/>
        </w:rPr>
        <w:t xml:space="preserve"> من</w:t>
      </w:r>
      <w:r w:rsidR="0085095F" w:rsidRPr="000554DF">
        <w:rPr>
          <w:rFonts w:ascii="Sakkal Majalla" w:eastAsia="Times New Roman" w:hAnsi="Sakkal Majalla" w:cs="Sakkal Majalla" w:hint="cs"/>
          <w:b/>
          <w:bCs/>
          <w:sz w:val="28"/>
          <w:szCs w:val="28"/>
          <w:rtl/>
          <w:lang w:val="fr-FR" w:eastAsia="fr-FR"/>
        </w:rPr>
        <w:t xml:space="preserve"> "</w:t>
      </w:r>
      <w:r w:rsidR="00332DD5" w:rsidRPr="000554DF">
        <w:rPr>
          <w:rFonts w:ascii="Sakkal Majalla" w:eastAsia="Times New Roman" w:hAnsi="Sakkal Majalla" w:cs="Sakkal Majalla" w:hint="cs"/>
          <w:b/>
          <w:bCs/>
          <w:sz w:val="28"/>
          <w:szCs w:val="28"/>
          <w:rtl/>
          <w:lang w:val="fr-FR" w:eastAsia="fr-FR"/>
        </w:rPr>
        <w:t>قضية تحسين الخدمة العمومية</w:t>
      </w:r>
      <w:r w:rsidR="0085095F" w:rsidRPr="000554DF">
        <w:rPr>
          <w:rFonts w:ascii="Sakkal Majalla" w:eastAsia="Times New Roman" w:hAnsi="Sakkal Majalla" w:cs="Sakkal Majalla" w:hint="cs"/>
          <w:b/>
          <w:bCs/>
          <w:sz w:val="28"/>
          <w:szCs w:val="28"/>
          <w:rtl/>
          <w:lang w:val="fr-FR" w:eastAsia="fr-FR"/>
        </w:rPr>
        <w:t>"</w:t>
      </w:r>
      <w:r w:rsidR="0085095F" w:rsidRPr="000554DF">
        <w:rPr>
          <w:rFonts w:ascii="Sakkal Majalla" w:eastAsia="Times New Roman" w:hAnsi="Sakkal Majalla" w:cs="Sakkal Majalla" w:hint="cs"/>
          <w:sz w:val="28"/>
          <w:szCs w:val="28"/>
          <w:rtl/>
          <w:lang w:val="fr-FR" w:eastAsia="fr-FR"/>
        </w:rPr>
        <w:t xml:space="preserve"> رهانها الأول لبلوغ هدف </w:t>
      </w:r>
      <w:r w:rsidR="003B6980" w:rsidRPr="000554DF">
        <w:rPr>
          <w:rFonts w:ascii="Sakkal Majalla" w:eastAsia="Times New Roman" w:hAnsi="Sakkal Majalla" w:cs="Sakkal Majalla" w:hint="cs"/>
          <w:b/>
          <w:bCs/>
          <w:sz w:val="28"/>
          <w:szCs w:val="28"/>
          <w:rtl/>
          <w:lang w:val="fr-FR" w:eastAsia="fr-FR"/>
        </w:rPr>
        <w:t>"</w:t>
      </w:r>
      <w:r w:rsidR="00332DD5" w:rsidRPr="000554DF">
        <w:rPr>
          <w:rFonts w:ascii="Sakkal Majalla" w:eastAsia="Times New Roman" w:hAnsi="Sakkal Majalla" w:cs="Sakkal Majalla" w:hint="cs"/>
          <w:b/>
          <w:bCs/>
          <w:sz w:val="28"/>
          <w:szCs w:val="28"/>
          <w:rtl/>
          <w:lang w:val="fr-FR" w:eastAsia="fr-FR"/>
        </w:rPr>
        <w:t>بناء الحكومة الالكترونية</w:t>
      </w:r>
      <w:r w:rsidR="003B6980" w:rsidRPr="000554DF">
        <w:rPr>
          <w:rFonts w:ascii="Sakkal Majalla" w:eastAsia="Times New Roman" w:hAnsi="Sakkal Majalla" w:cs="Sakkal Majalla" w:hint="cs"/>
          <w:b/>
          <w:bCs/>
          <w:sz w:val="28"/>
          <w:szCs w:val="28"/>
          <w:rtl/>
          <w:lang w:val="fr-FR" w:eastAsia="fr-FR"/>
        </w:rPr>
        <w:t>"</w:t>
      </w:r>
      <w:r w:rsidR="005F05E6" w:rsidRPr="000554DF">
        <w:rPr>
          <w:rFonts w:ascii="Sakkal Majalla" w:eastAsia="Times New Roman" w:hAnsi="Sakkal Majalla" w:cs="Sakkal Majalla" w:hint="cs"/>
          <w:sz w:val="28"/>
          <w:szCs w:val="28"/>
          <w:rtl/>
          <w:lang w:val="fr-FR" w:eastAsia="fr-FR"/>
        </w:rPr>
        <w:t>،</w:t>
      </w:r>
      <w:r w:rsidR="00332DD5" w:rsidRPr="000554DF">
        <w:rPr>
          <w:rFonts w:ascii="Sakkal Majalla" w:eastAsia="Times New Roman" w:hAnsi="Sakkal Majalla" w:cs="Sakkal Majalla" w:hint="cs"/>
          <w:sz w:val="28"/>
          <w:szCs w:val="28"/>
          <w:rtl/>
          <w:lang w:val="fr-FR" w:eastAsia="fr-FR"/>
        </w:rPr>
        <w:t xml:space="preserve"> </w:t>
      </w:r>
      <w:r w:rsidR="000554DF" w:rsidRPr="000554DF">
        <w:rPr>
          <w:rFonts w:ascii="Sakkal Majalla" w:eastAsia="Times New Roman" w:hAnsi="Sakkal Majalla" w:cs="Sakkal Majalla" w:hint="cs"/>
          <w:sz w:val="28"/>
          <w:szCs w:val="28"/>
          <w:rtl/>
          <w:lang w:val="fr-FR" w:eastAsia="fr-FR"/>
        </w:rPr>
        <w:t xml:space="preserve">بداية </w:t>
      </w:r>
      <w:r w:rsidR="000554DF" w:rsidRPr="000554DF">
        <w:rPr>
          <w:rFonts w:ascii="Sakkal Majalla" w:eastAsia="Times New Roman" w:hAnsi="Sakkal Majalla" w:cs="Sakkal Majalla" w:hint="cs"/>
          <w:sz w:val="28"/>
          <w:szCs w:val="28"/>
          <w:rtl/>
          <w:lang w:val="fr-FR" w:eastAsia="fr-FR"/>
        </w:rPr>
        <w:lastRenderedPageBreak/>
        <w:t>بالمجنمعات المحلية ثم الوطتية فالدولية، وذلك</w:t>
      </w:r>
      <w:r w:rsidR="00A93E40" w:rsidRPr="000554DF">
        <w:rPr>
          <w:rFonts w:ascii="Sakkal Majalla" w:eastAsia="Times New Roman" w:hAnsi="Sakkal Majalla" w:cs="Sakkal Majalla" w:hint="cs"/>
          <w:sz w:val="28"/>
          <w:szCs w:val="28"/>
          <w:rtl/>
          <w:lang w:val="fr-FR" w:eastAsia="fr-FR"/>
        </w:rPr>
        <w:t xml:space="preserve"> تماشيا و</w:t>
      </w:r>
      <w:r w:rsidR="00E8499F" w:rsidRPr="000554DF">
        <w:rPr>
          <w:rFonts w:ascii="Sakkal Majalla" w:eastAsia="Times New Roman" w:hAnsi="Sakkal Majalla" w:cs="Sakkal Majalla" w:hint="cs"/>
          <w:sz w:val="28"/>
          <w:szCs w:val="28"/>
          <w:rtl/>
          <w:lang w:val="fr-FR" w:eastAsia="fr-FR"/>
        </w:rPr>
        <w:t xml:space="preserve">التدرج في </w:t>
      </w:r>
      <w:r w:rsidR="00A93E40" w:rsidRPr="000554DF">
        <w:rPr>
          <w:rFonts w:ascii="Sakkal Majalla" w:eastAsia="Times New Roman" w:hAnsi="Sakkal Majalla" w:cs="Sakkal Majalla" w:hint="cs"/>
          <w:sz w:val="28"/>
          <w:szCs w:val="28"/>
          <w:rtl/>
          <w:lang w:val="fr-FR" w:eastAsia="fr-FR"/>
        </w:rPr>
        <w:t>مستويات التحليل التي تشتغل عليها هذه المقاربة</w:t>
      </w:r>
      <w:r w:rsidR="000554DF">
        <w:rPr>
          <w:rFonts w:ascii="Sakkal Majalla" w:eastAsia="Times New Roman" w:hAnsi="Sakkal Majalla" w:cs="Sakkal Majalla" w:hint="cs"/>
          <w:sz w:val="28"/>
          <w:szCs w:val="28"/>
          <w:rtl/>
          <w:lang w:val="fr-FR" w:eastAsia="fr-FR"/>
        </w:rPr>
        <w:t xml:space="preserve"> ضمن منطقها المعولم، </w:t>
      </w:r>
      <w:r w:rsidR="0085095F" w:rsidRPr="000554DF">
        <w:rPr>
          <w:rFonts w:ascii="Sakkal Majalla" w:eastAsia="Times New Roman" w:hAnsi="Sakkal Majalla" w:cs="Sakkal Majalla" w:hint="cs"/>
          <w:sz w:val="28"/>
          <w:szCs w:val="28"/>
          <w:rtl/>
          <w:lang w:val="fr-FR" w:eastAsia="fr-FR"/>
        </w:rPr>
        <w:t xml:space="preserve"> </w:t>
      </w:r>
    </w:p>
    <w:p w:rsidR="006B0379" w:rsidRPr="00A363EB" w:rsidRDefault="000554DF" w:rsidP="00E23064">
      <w:pPr>
        <w:bidi/>
        <w:spacing w:before="240" w:line="240" w:lineRule="auto"/>
        <w:ind w:firstLine="720"/>
        <w:jc w:val="both"/>
        <w:rPr>
          <w:rFonts w:ascii="Sakkal Majalla" w:eastAsia="Times New Roman" w:hAnsi="Sakkal Majalla" w:cs="Sakkal Majalla"/>
          <w:sz w:val="28"/>
          <w:szCs w:val="28"/>
          <w:rtl/>
          <w:lang w:val="fr-FR" w:eastAsia="fr-FR"/>
        </w:rPr>
      </w:pPr>
      <w:r w:rsidRPr="00A363EB">
        <w:rPr>
          <w:rFonts w:ascii="Sakkal Majalla" w:eastAsia="Times New Roman" w:hAnsi="Sakkal Majalla" w:cs="Sakkal Majalla" w:hint="cs"/>
          <w:sz w:val="28"/>
          <w:szCs w:val="28"/>
          <w:rtl/>
          <w:lang w:val="fr-FR" w:eastAsia="fr-FR"/>
        </w:rPr>
        <w:t>والتي تتيح العديد</w:t>
      </w:r>
      <w:r w:rsidR="0085095F" w:rsidRPr="00A363EB">
        <w:rPr>
          <w:rFonts w:ascii="Sakkal Majalla" w:eastAsia="Times New Roman" w:hAnsi="Sakkal Majalla" w:cs="Sakkal Majalla" w:hint="cs"/>
          <w:sz w:val="28"/>
          <w:szCs w:val="28"/>
          <w:rtl/>
          <w:lang w:val="fr-FR" w:eastAsia="fr-FR"/>
        </w:rPr>
        <w:t xml:space="preserve"> من </w:t>
      </w:r>
      <w:r w:rsidRPr="00A363EB">
        <w:rPr>
          <w:rFonts w:ascii="Sakkal Majalla" w:eastAsia="Times New Roman" w:hAnsi="Sakkal Majalla" w:cs="Sakkal Majalla" w:hint="cs"/>
          <w:sz w:val="28"/>
          <w:szCs w:val="28"/>
          <w:rtl/>
          <w:lang w:val="fr-FR" w:eastAsia="fr-FR"/>
        </w:rPr>
        <w:t>ال</w:t>
      </w:r>
      <w:r w:rsidR="00DD2522" w:rsidRPr="00A363EB">
        <w:rPr>
          <w:rFonts w:ascii="Sakkal Majalla" w:eastAsia="Times New Roman" w:hAnsi="Sakkal Majalla" w:cs="Sakkal Majalla" w:hint="cs"/>
          <w:sz w:val="28"/>
          <w:szCs w:val="28"/>
          <w:rtl/>
          <w:lang w:val="fr-FR" w:eastAsia="fr-FR"/>
        </w:rPr>
        <w:t xml:space="preserve">آليات </w:t>
      </w:r>
      <w:r w:rsidR="0085095F" w:rsidRPr="00A363EB">
        <w:rPr>
          <w:rFonts w:ascii="Sakkal Majalla" w:eastAsia="Times New Roman" w:hAnsi="Sakkal Majalla" w:cs="Sakkal Majalla" w:hint="cs"/>
          <w:sz w:val="28"/>
          <w:szCs w:val="28"/>
          <w:rtl/>
          <w:lang w:val="fr-FR" w:eastAsia="fr-FR"/>
        </w:rPr>
        <w:t>ل</w:t>
      </w:r>
      <w:r w:rsidR="00DD2522" w:rsidRPr="00A363EB">
        <w:rPr>
          <w:rFonts w:ascii="Sakkal Majalla" w:eastAsia="Times New Roman" w:hAnsi="Sakkal Majalla" w:cs="Sakkal Majalla" w:hint="cs"/>
          <w:sz w:val="28"/>
          <w:szCs w:val="28"/>
          <w:rtl/>
          <w:lang w:val="fr-FR" w:eastAsia="fr-FR"/>
        </w:rPr>
        <w:t xml:space="preserve">ترشيد </w:t>
      </w:r>
      <w:r w:rsidR="00BB739F" w:rsidRPr="00A363EB">
        <w:rPr>
          <w:rFonts w:ascii="Sakkal Majalla" w:eastAsia="Times New Roman" w:hAnsi="Sakkal Majalla" w:cs="Sakkal Majalla" w:hint="cs"/>
          <w:sz w:val="28"/>
          <w:szCs w:val="28"/>
          <w:rtl/>
          <w:lang w:val="fr-FR" w:eastAsia="fr-FR"/>
        </w:rPr>
        <w:t xml:space="preserve">استغلال </w:t>
      </w:r>
      <w:r w:rsidRPr="00A363EB">
        <w:rPr>
          <w:rFonts w:ascii="Sakkal Majalla" w:eastAsia="Times New Roman" w:hAnsi="Sakkal Majalla" w:cs="Sakkal Majalla" w:hint="cs"/>
          <w:sz w:val="28"/>
          <w:szCs w:val="28"/>
          <w:rtl/>
          <w:lang w:val="fr-FR" w:eastAsia="fr-FR"/>
        </w:rPr>
        <w:t xml:space="preserve">المرفق العام </w:t>
      </w:r>
      <w:r w:rsidR="00E23064" w:rsidRPr="00A363EB">
        <w:rPr>
          <w:rFonts w:ascii="Sakkal Majalla" w:eastAsia="Times New Roman" w:hAnsi="Sakkal Majalla" w:cs="Sakkal Majalla" w:hint="cs"/>
          <w:sz w:val="28"/>
          <w:szCs w:val="28"/>
          <w:rtl/>
          <w:lang w:val="fr-FR" w:eastAsia="fr-FR"/>
        </w:rPr>
        <w:t xml:space="preserve">وعصرنته ضمن ما تقتضيه متطلبات الإدارة الالكترونية، </w:t>
      </w:r>
      <w:r w:rsidR="00F071DE" w:rsidRPr="00A363EB">
        <w:rPr>
          <w:rFonts w:ascii="Sakkal Majalla" w:eastAsia="Times New Roman" w:hAnsi="Sakkal Majalla" w:cs="Sakkal Majalla" w:hint="cs"/>
          <w:sz w:val="28"/>
          <w:szCs w:val="28"/>
          <w:rtl/>
          <w:lang w:val="fr-FR" w:eastAsia="fr-FR"/>
        </w:rPr>
        <w:t xml:space="preserve">على غرار </w:t>
      </w:r>
      <w:r w:rsidR="000A6944" w:rsidRPr="00A363EB">
        <w:rPr>
          <w:rFonts w:ascii="Sakkal Majalla" w:eastAsia="Times New Roman" w:hAnsi="Sakkal Majalla" w:cs="Sakkal Majalla" w:hint="cs"/>
          <w:sz w:val="28"/>
          <w:szCs w:val="28"/>
          <w:rtl/>
          <w:lang w:val="fr-FR" w:eastAsia="fr-FR"/>
        </w:rPr>
        <w:t xml:space="preserve">آليات </w:t>
      </w:r>
      <w:r w:rsidR="000A6944" w:rsidRPr="00A363EB">
        <w:rPr>
          <w:rFonts w:ascii="Sakkal Majalla" w:eastAsia="Times New Roman" w:hAnsi="Sakkal Majalla" w:cs="Sakkal Majalla" w:hint="cs"/>
          <w:b/>
          <w:bCs/>
          <w:sz w:val="28"/>
          <w:szCs w:val="28"/>
          <w:rtl/>
          <w:lang w:val="fr-FR" w:eastAsia="fr-FR"/>
        </w:rPr>
        <w:t>ا</w:t>
      </w:r>
      <w:r w:rsidR="00137B94" w:rsidRPr="00A363EB">
        <w:rPr>
          <w:rFonts w:ascii="Sakkal Majalla" w:eastAsia="Times New Roman" w:hAnsi="Sakkal Majalla" w:cs="Sakkal Majalla" w:hint="cs"/>
          <w:b/>
          <w:bCs/>
          <w:sz w:val="28"/>
          <w:szCs w:val="28"/>
          <w:rtl/>
          <w:lang w:val="fr-FR" w:eastAsia="fr-FR"/>
        </w:rPr>
        <w:t>لرقاية</w:t>
      </w:r>
      <w:r w:rsidR="00BB739F" w:rsidRPr="00A363EB">
        <w:rPr>
          <w:rFonts w:ascii="Sakkal Majalla" w:eastAsia="Times New Roman" w:hAnsi="Sakkal Majalla" w:cs="Sakkal Majalla" w:hint="cs"/>
          <w:sz w:val="28"/>
          <w:szCs w:val="28"/>
          <w:rtl/>
          <w:lang w:val="fr-FR" w:eastAsia="fr-FR"/>
        </w:rPr>
        <w:t>،</w:t>
      </w:r>
      <w:r w:rsidR="00137B94" w:rsidRPr="00A363EB">
        <w:rPr>
          <w:rFonts w:ascii="Sakkal Majalla" w:eastAsia="Times New Roman" w:hAnsi="Sakkal Majalla" w:cs="Sakkal Majalla" w:hint="cs"/>
          <w:sz w:val="28"/>
          <w:szCs w:val="28"/>
          <w:rtl/>
          <w:lang w:val="fr-FR" w:eastAsia="fr-FR"/>
        </w:rPr>
        <w:t xml:space="preserve"> </w:t>
      </w:r>
      <w:r w:rsidR="00137B94" w:rsidRPr="00A363EB">
        <w:rPr>
          <w:rFonts w:ascii="Sakkal Majalla" w:eastAsia="Times New Roman" w:hAnsi="Sakkal Majalla" w:cs="Sakkal Majalla" w:hint="cs"/>
          <w:b/>
          <w:bCs/>
          <w:sz w:val="28"/>
          <w:szCs w:val="28"/>
          <w:rtl/>
          <w:lang w:val="fr-FR" w:eastAsia="fr-FR"/>
        </w:rPr>
        <w:t>الشفافية</w:t>
      </w:r>
      <w:r w:rsidR="00137B94" w:rsidRPr="00A363EB">
        <w:rPr>
          <w:rFonts w:ascii="Sakkal Majalla" w:eastAsia="Times New Roman" w:hAnsi="Sakkal Majalla" w:cs="Sakkal Majalla" w:hint="cs"/>
          <w:sz w:val="28"/>
          <w:szCs w:val="28"/>
          <w:rtl/>
          <w:lang w:val="fr-FR" w:eastAsia="fr-FR"/>
        </w:rPr>
        <w:t xml:space="preserve"> </w:t>
      </w:r>
      <w:r w:rsidR="00BB739F" w:rsidRPr="00A363EB">
        <w:rPr>
          <w:rFonts w:ascii="Sakkal Majalla" w:eastAsia="Times New Roman" w:hAnsi="Sakkal Majalla" w:cs="Sakkal Majalla" w:hint="cs"/>
          <w:b/>
          <w:bCs/>
          <w:sz w:val="28"/>
          <w:szCs w:val="28"/>
          <w:rtl/>
          <w:lang w:val="fr-FR" w:eastAsia="fr-FR"/>
        </w:rPr>
        <w:t>و</w:t>
      </w:r>
      <w:r w:rsidR="00EF100B" w:rsidRPr="00A363EB">
        <w:rPr>
          <w:rFonts w:ascii="Sakkal Majalla" w:eastAsia="Times New Roman" w:hAnsi="Sakkal Majalla" w:cs="Sakkal Majalla" w:hint="cs"/>
          <w:b/>
          <w:bCs/>
          <w:sz w:val="28"/>
          <w:szCs w:val="28"/>
          <w:rtl/>
          <w:lang w:val="fr-FR" w:eastAsia="fr-FR"/>
        </w:rPr>
        <w:t>المحاسبة</w:t>
      </w:r>
      <w:r w:rsidR="00C53B09" w:rsidRPr="00A363EB">
        <w:rPr>
          <w:rFonts w:ascii="Sakkal Majalla" w:eastAsia="Times New Roman" w:hAnsi="Sakkal Majalla" w:cs="Sakkal Majalla" w:hint="cs"/>
          <w:sz w:val="28"/>
          <w:szCs w:val="28"/>
          <w:rtl/>
          <w:lang w:val="fr-FR" w:eastAsia="fr-FR"/>
        </w:rPr>
        <w:t xml:space="preserve"> </w:t>
      </w:r>
      <w:r w:rsidR="00EF100B" w:rsidRPr="00A363EB">
        <w:rPr>
          <w:rFonts w:ascii="Sakkal Majalla" w:eastAsia="Times New Roman" w:hAnsi="Sakkal Majalla" w:cs="Sakkal Majalla" w:hint="cs"/>
          <w:sz w:val="28"/>
          <w:szCs w:val="28"/>
          <w:rtl/>
          <w:lang w:val="fr-FR" w:eastAsia="fr-FR"/>
        </w:rPr>
        <w:t>و</w:t>
      </w:r>
      <w:r w:rsidR="00137B94" w:rsidRPr="00A363EB">
        <w:rPr>
          <w:rFonts w:ascii="Sakkal Majalla" w:eastAsia="Times New Roman" w:hAnsi="Sakkal Majalla" w:cs="Sakkal Majalla" w:hint="cs"/>
          <w:sz w:val="28"/>
          <w:szCs w:val="28"/>
          <w:rtl/>
          <w:lang w:val="fr-FR" w:eastAsia="fr-FR"/>
        </w:rPr>
        <w:t>الت</w:t>
      </w:r>
      <w:r w:rsidR="000A6944" w:rsidRPr="00A363EB">
        <w:rPr>
          <w:rFonts w:ascii="Sakkal Majalla" w:eastAsia="Times New Roman" w:hAnsi="Sakkal Majalla" w:cs="Sakkal Majalla" w:hint="cs"/>
          <w:sz w:val="28"/>
          <w:szCs w:val="28"/>
          <w:rtl/>
          <w:lang w:val="fr-FR" w:eastAsia="fr-FR"/>
        </w:rPr>
        <w:t>ي</w:t>
      </w:r>
      <w:r w:rsidR="00137B94" w:rsidRPr="00A363EB">
        <w:rPr>
          <w:rFonts w:ascii="Sakkal Majalla" w:eastAsia="Times New Roman" w:hAnsi="Sakkal Majalla" w:cs="Sakkal Majalla" w:hint="cs"/>
          <w:sz w:val="28"/>
          <w:szCs w:val="28"/>
          <w:rtl/>
          <w:lang w:val="fr-FR" w:eastAsia="fr-FR"/>
        </w:rPr>
        <w:t xml:space="preserve"> </w:t>
      </w:r>
      <w:r w:rsidR="000A6944" w:rsidRPr="00A363EB">
        <w:rPr>
          <w:rFonts w:ascii="Sakkal Majalla" w:eastAsia="Times New Roman" w:hAnsi="Sakkal Majalla" w:cs="Sakkal Majalla" w:hint="cs"/>
          <w:sz w:val="28"/>
          <w:szCs w:val="28"/>
          <w:rtl/>
          <w:lang w:val="fr-FR" w:eastAsia="fr-FR"/>
        </w:rPr>
        <w:t xml:space="preserve">من شأنها تمكين المواطن من المشاركة في صنع </w:t>
      </w:r>
      <w:r w:rsidR="00E23064" w:rsidRPr="00A363EB">
        <w:rPr>
          <w:rFonts w:ascii="Sakkal Majalla" w:eastAsia="Times New Roman" w:hAnsi="Sakkal Majalla" w:cs="Sakkal Majalla" w:hint="cs"/>
          <w:sz w:val="28"/>
          <w:szCs w:val="28"/>
          <w:rtl/>
          <w:lang w:val="fr-FR" w:eastAsia="fr-FR"/>
        </w:rPr>
        <w:t>السياسات العمومية</w:t>
      </w:r>
      <w:r w:rsidR="00EF100B" w:rsidRPr="00A363EB">
        <w:rPr>
          <w:rFonts w:ascii="Sakkal Majalla" w:eastAsia="Times New Roman" w:hAnsi="Sakkal Majalla" w:cs="Sakkal Majalla" w:hint="cs"/>
          <w:sz w:val="28"/>
          <w:szCs w:val="28"/>
          <w:rtl/>
          <w:lang w:val="fr-FR" w:eastAsia="fr-FR"/>
        </w:rPr>
        <w:t>،</w:t>
      </w:r>
      <w:r w:rsidR="00F071DE" w:rsidRPr="00A363EB">
        <w:rPr>
          <w:rFonts w:ascii="Sakkal Majalla" w:eastAsia="Times New Roman" w:hAnsi="Sakkal Majalla" w:cs="Sakkal Majalla" w:hint="cs"/>
          <w:sz w:val="28"/>
          <w:szCs w:val="28"/>
          <w:rtl/>
          <w:lang w:val="fr-FR" w:eastAsia="fr-FR"/>
        </w:rPr>
        <w:t xml:space="preserve"> ومن ثم في تحقيق</w:t>
      </w:r>
      <w:r w:rsidR="00BB739F" w:rsidRPr="00A363EB">
        <w:rPr>
          <w:rFonts w:ascii="Sakkal Majalla" w:eastAsia="Times New Roman" w:hAnsi="Sakkal Majalla" w:cs="Sakkal Majalla" w:hint="cs"/>
          <w:sz w:val="28"/>
          <w:szCs w:val="28"/>
          <w:rtl/>
          <w:lang w:val="fr-FR" w:eastAsia="fr-FR"/>
        </w:rPr>
        <w:t xml:space="preserve"> قيمة "</w:t>
      </w:r>
      <w:r w:rsidR="00BB739F" w:rsidRPr="00A363EB">
        <w:rPr>
          <w:rFonts w:ascii="Sakkal Majalla" w:eastAsia="Times New Roman" w:hAnsi="Sakkal Majalla" w:cs="Sakkal Majalla" w:hint="cs"/>
          <w:b/>
          <w:bCs/>
          <w:sz w:val="28"/>
          <w:szCs w:val="28"/>
          <w:rtl/>
          <w:lang w:val="fr-FR" w:eastAsia="fr-FR"/>
        </w:rPr>
        <w:t>التضمينية</w:t>
      </w:r>
      <w:r w:rsidR="00BB739F" w:rsidRPr="00A363EB">
        <w:rPr>
          <w:rFonts w:ascii="Sakkal Majalla" w:eastAsia="Times New Roman" w:hAnsi="Sakkal Majalla" w:cs="Sakkal Majalla" w:hint="cs"/>
          <w:sz w:val="28"/>
          <w:szCs w:val="28"/>
          <w:rtl/>
          <w:lang w:val="fr-FR" w:eastAsia="fr-FR"/>
        </w:rPr>
        <w:t xml:space="preserve">" </w:t>
      </w:r>
      <w:r w:rsidR="000A6944" w:rsidRPr="00A363EB">
        <w:rPr>
          <w:rFonts w:ascii="Sakkal Majalla" w:eastAsia="Times New Roman" w:hAnsi="Sakkal Majalla" w:cs="Sakkal Majalla" w:hint="cs"/>
          <w:sz w:val="28"/>
          <w:szCs w:val="28"/>
          <w:rtl/>
          <w:lang w:val="fr-FR" w:eastAsia="fr-FR"/>
        </w:rPr>
        <w:t xml:space="preserve">باعتبارها من أهم القيم التي تسعى هذه المقاربة </w:t>
      </w:r>
      <w:r w:rsidR="00EF100B" w:rsidRPr="00A363EB">
        <w:rPr>
          <w:rFonts w:ascii="Sakkal Majalla" w:eastAsia="Times New Roman" w:hAnsi="Sakkal Majalla" w:cs="Sakkal Majalla" w:hint="cs"/>
          <w:sz w:val="28"/>
          <w:szCs w:val="28"/>
          <w:rtl/>
          <w:lang w:val="fr-FR" w:eastAsia="fr-FR"/>
        </w:rPr>
        <w:t xml:space="preserve">إلى تحقيقها، </w:t>
      </w:r>
      <w:r w:rsidR="000A6944" w:rsidRPr="00A363EB">
        <w:rPr>
          <w:rFonts w:ascii="Sakkal Majalla" w:eastAsia="Times New Roman" w:hAnsi="Sakkal Majalla" w:cs="Sakkal Majalla" w:hint="cs"/>
          <w:sz w:val="28"/>
          <w:szCs w:val="28"/>
          <w:rtl/>
          <w:lang w:val="fr-FR" w:eastAsia="fr-FR"/>
        </w:rPr>
        <w:t xml:space="preserve">كون نسبة </w:t>
      </w:r>
      <w:r w:rsidR="008338D8" w:rsidRPr="00A363EB">
        <w:rPr>
          <w:rFonts w:ascii="Sakkal Majalla" w:eastAsia="Times New Roman" w:hAnsi="Sakkal Majalla" w:cs="Sakkal Majalla" w:hint="cs"/>
          <w:b/>
          <w:bCs/>
          <w:sz w:val="28"/>
          <w:szCs w:val="28"/>
          <w:rtl/>
          <w:lang w:val="fr-FR" w:eastAsia="fr-FR"/>
        </w:rPr>
        <w:t>"</w:t>
      </w:r>
      <w:r w:rsidR="000A6944" w:rsidRPr="00A363EB">
        <w:rPr>
          <w:rFonts w:ascii="Sakkal Majalla" w:eastAsia="Times New Roman" w:hAnsi="Sakkal Majalla" w:cs="Sakkal Majalla" w:hint="cs"/>
          <w:b/>
          <w:bCs/>
          <w:sz w:val="28"/>
          <w:szCs w:val="28"/>
          <w:rtl/>
          <w:lang w:val="fr-FR" w:eastAsia="fr-FR"/>
        </w:rPr>
        <w:t>الوعي</w:t>
      </w:r>
      <w:r w:rsidR="008338D8" w:rsidRPr="00A363EB">
        <w:rPr>
          <w:rFonts w:ascii="Sakkal Majalla" w:eastAsia="Times New Roman" w:hAnsi="Sakkal Majalla" w:cs="Sakkal Majalla" w:hint="cs"/>
          <w:b/>
          <w:bCs/>
          <w:sz w:val="28"/>
          <w:szCs w:val="28"/>
          <w:rtl/>
          <w:lang w:val="fr-FR" w:eastAsia="fr-FR"/>
        </w:rPr>
        <w:t>"</w:t>
      </w:r>
      <w:r w:rsidR="000A6944" w:rsidRPr="00A363EB">
        <w:rPr>
          <w:rFonts w:ascii="Sakkal Majalla" w:eastAsia="Times New Roman" w:hAnsi="Sakkal Majalla" w:cs="Sakkal Majalla" w:hint="cs"/>
          <w:sz w:val="28"/>
          <w:szCs w:val="28"/>
          <w:rtl/>
          <w:lang w:val="fr-FR" w:eastAsia="fr-FR"/>
        </w:rPr>
        <w:t xml:space="preserve"> لدى الفرد المواطن تزيد بالضرورة </w:t>
      </w:r>
      <w:r w:rsidR="00BB739F" w:rsidRPr="00A363EB">
        <w:rPr>
          <w:rFonts w:ascii="Sakkal Majalla" w:eastAsia="Times New Roman" w:hAnsi="Sakkal Majalla" w:cs="Sakkal Majalla" w:hint="cs"/>
          <w:sz w:val="28"/>
          <w:szCs w:val="28"/>
          <w:rtl/>
          <w:lang w:val="fr-FR" w:eastAsia="fr-FR"/>
        </w:rPr>
        <w:t>في ظل الواقع الذي تنشده هذه المقاربة،</w:t>
      </w:r>
      <w:r w:rsidR="00A93E40" w:rsidRPr="00A363EB">
        <w:rPr>
          <w:rFonts w:ascii="Sakkal Majalla" w:eastAsia="Times New Roman" w:hAnsi="Sakkal Majalla" w:cs="Sakkal Majalla" w:hint="cs"/>
          <w:sz w:val="28"/>
          <w:szCs w:val="28"/>
          <w:rtl/>
          <w:lang w:val="fr-FR" w:eastAsia="fr-FR"/>
        </w:rPr>
        <w:t xml:space="preserve"> </w:t>
      </w:r>
      <w:r w:rsidR="00C53B09" w:rsidRPr="00A363EB">
        <w:rPr>
          <w:rFonts w:ascii="Sakkal Majalla" w:eastAsia="Times New Roman" w:hAnsi="Sakkal Majalla" w:cs="Sakkal Majalla" w:hint="cs"/>
          <w:sz w:val="28"/>
          <w:szCs w:val="28"/>
          <w:rtl/>
          <w:lang w:val="fr-FR" w:eastAsia="fr-FR"/>
        </w:rPr>
        <w:t>ف</w:t>
      </w:r>
      <w:r w:rsidR="00BB739F" w:rsidRPr="00A363EB">
        <w:rPr>
          <w:rFonts w:ascii="Sakkal Majalla" w:eastAsia="Times New Roman" w:hAnsi="Sakkal Majalla" w:cs="Sakkal Majalla" w:hint="cs"/>
          <w:sz w:val="28"/>
          <w:szCs w:val="28"/>
          <w:rtl/>
          <w:lang w:val="fr-FR" w:eastAsia="fr-FR"/>
        </w:rPr>
        <w:t>الوعي الذي يكون</w:t>
      </w:r>
      <w:r w:rsidR="000A6944" w:rsidRPr="00A363EB">
        <w:rPr>
          <w:rFonts w:ascii="Sakkal Majalla" w:eastAsia="Times New Roman" w:hAnsi="Sakkal Majalla" w:cs="Sakkal Majalla" w:hint="cs"/>
          <w:sz w:val="28"/>
          <w:szCs w:val="28"/>
          <w:rtl/>
          <w:lang w:val="fr-FR" w:eastAsia="fr-FR"/>
        </w:rPr>
        <w:t xml:space="preserve"> نتاج زيادة </w:t>
      </w:r>
      <w:r w:rsidR="00A93E40" w:rsidRPr="00A363EB">
        <w:rPr>
          <w:rFonts w:ascii="Sakkal Majalla" w:eastAsia="Times New Roman" w:hAnsi="Sakkal Majalla" w:cs="Sakkal Majalla" w:hint="cs"/>
          <w:sz w:val="28"/>
          <w:szCs w:val="28"/>
          <w:rtl/>
          <w:lang w:val="fr-FR" w:eastAsia="fr-FR"/>
        </w:rPr>
        <w:t>اهتمامه</w:t>
      </w:r>
      <w:r w:rsidR="000A6944" w:rsidRPr="00A363EB">
        <w:rPr>
          <w:rFonts w:ascii="Sakkal Majalla" w:eastAsia="Times New Roman" w:hAnsi="Sakkal Majalla" w:cs="Sakkal Majalla" w:hint="cs"/>
          <w:sz w:val="28"/>
          <w:szCs w:val="28"/>
          <w:rtl/>
          <w:lang w:val="fr-FR" w:eastAsia="fr-FR"/>
        </w:rPr>
        <w:t xml:space="preserve"> بالش</w:t>
      </w:r>
      <w:r w:rsidR="000876CF" w:rsidRPr="00A363EB">
        <w:rPr>
          <w:rFonts w:ascii="Sakkal Majalla" w:eastAsia="Times New Roman" w:hAnsi="Sakkal Majalla" w:cs="Sakkal Majalla" w:hint="cs"/>
          <w:sz w:val="28"/>
          <w:szCs w:val="28"/>
          <w:rtl/>
          <w:lang w:val="fr-FR" w:eastAsia="fr-FR"/>
        </w:rPr>
        <w:t>أن</w:t>
      </w:r>
      <w:r w:rsidR="000A6944" w:rsidRPr="00A363EB">
        <w:rPr>
          <w:rFonts w:ascii="Sakkal Majalla" w:eastAsia="Times New Roman" w:hAnsi="Sakkal Majalla" w:cs="Sakkal Majalla" w:hint="cs"/>
          <w:sz w:val="28"/>
          <w:szCs w:val="28"/>
          <w:rtl/>
          <w:lang w:val="fr-FR" w:eastAsia="fr-FR"/>
        </w:rPr>
        <w:t xml:space="preserve"> </w:t>
      </w:r>
      <w:r w:rsidRPr="00A363EB">
        <w:rPr>
          <w:rFonts w:ascii="Sakkal Majalla" w:eastAsia="Times New Roman" w:hAnsi="Sakkal Majalla" w:cs="Sakkal Majalla" w:hint="cs"/>
          <w:sz w:val="28"/>
          <w:szCs w:val="28"/>
          <w:rtl/>
          <w:lang w:val="fr-FR" w:eastAsia="fr-FR"/>
        </w:rPr>
        <w:t>العام</w:t>
      </w:r>
      <w:r w:rsidR="000A6944" w:rsidRPr="00A363EB">
        <w:rPr>
          <w:rFonts w:ascii="Sakkal Majalla" w:eastAsia="Times New Roman" w:hAnsi="Sakkal Majalla" w:cs="Sakkal Majalla" w:hint="cs"/>
          <w:sz w:val="28"/>
          <w:szCs w:val="28"/>
          <w:rtl/>
          <w:lang w:val="fr-FR" w:eastAsia="fr-FR"/>
        </w:rPr>
        <w:t xml:space="preserve"> </w:t>
      </w:r>
      <w:r w:rsidR="00A93E40" w:rsidRPr="00A363EB">
        <w:rPr>
          <w:rFonts w:ascii="Sakkal Majalla" w:eastAsia="Times New Roman" w:hAnsi="Sakkal Majalla" w:cs="Sakkal Majalla" w:hint="cs"/>
          <w:sz w:val="28"/>
          <w:szCs w:val="28"/>
          <w:rtl/>
          <w:lang w:val="fr-FR" w:eastAsia="fr-FR"/>
        </w:rPr>
        <w:t xml:space="preserve">هو ما </w:t>
      </w:r>
      <w:r w:rsidR="00C53B09" w:rsidRPr="00A363EB">
        <w:rPr>
          <w:rFonts w:ascii="Sakkal Majalla" w:eastAsia="Times New Roman" w:hAnsi="Sakkal Majalla" w:cs="Sakkal Majalla" w:hint="cs"/>
          <w:sz w:val="28"/>
          <w:szCs w:val="28"/>
          <w:rtl/>
          <w:lang w:val="fr-FR" w:eastAsia="fr-FR"/>
        </w:rPr>
        <w:t xml:space="preserve">من شأنه </w:t>
      </w:r>
      <w:r w:rsidR="006B0379" w:rsidRPr="00A363EB">
        <w:rPr>
          <w:rFonts w:ascii="Sakkal Majalla" w:eastAsia="Times New Roman" w:hAnsi="Sakkal Majalla" w:cs="Sakkal Majalla" w:hint="cs"/>
          <w:sz w:val="28"/>
          <w:szCs w:val="28"/>
          <w:rtl/>
          <w:lang w:val="fr-FR" w:eastAsia="fr-FR"/>
        </w:rPr>
        <w:t xml:space="preserve">تعزيز مفهوم </w:t>
      </w:r>
      <w:r w:rsidR="00C53B09" w:rsidRPr="00A363EB">
        <w:rPr>
          <w:rFonts w:ascii="Sakkal Majalla" w:eastAsia="Times New Roman" w:hAnsi="Sakkal Majalla" w:cs="Sakkal Majalla" w:hint="cs"/>
          <w:sz w:val="28"/>
          <w:szCs w:val="28"/>
          <w:rtl/>
          <w:lang w:val="fr-FR" w:eastAsia="fr-FR"/>
        </w:rPr>
        <w:t>"</w:t>
      </w:r>
      <w:r w:rsidR="00E23064" w:rsidRPr="00A363EB">
        <w:rPr>
          <w:rFonts w:ascii="Sakkal Majalla" w:eastAsia="Times New Roman" w:hAnsi="Sakkal Majalla" w:cs="Sakkal Majalla" w:hint="cs"/>
          <w:b/>
          <w:bCs/>
          <w:sz w:val="28"/>
          <w:szCs w:val="28"/>
          <w:rtl/>
          <w:lang w:val="fr-FR" w:eastAsia="fr-FR"/>
        </w:rPr>
        <w:t>عصرنة المرفق العام</w:t>
      </w:r>
      <w:r w:rsidR="006B0379" w:rsidRPr="00A363EB">
        <w:rPr>
          <w:rFonts w:ascii="Sakkal Majalla" w:eastAsia="Times New Roman" w:hAnsi="Sakkal Majalla" w:cs="Sakkal Majalla" w:hint="cs"/>
          <w:b/>
          <w:bCs/>
          <w:sz w:val="28"/>
          <w:szCs w:val="28"/>
          <w:rtl/>
          <w:lang w:val="fr-FR" w:eastAsia="fr-FR"/>
        </w:rPr>
        <w:t>"</w:t>
      </w:r>
      <w:r w:rsidR="006B0379" w:rsidRPr="00A363EB">
        <w:rPr>
          <w:rFonts w:ascii="Sakkal Majalla" w:eastAsia="Times New Roman" w:hAnsi="Sakkal Majalla" w:cs="Sakkal Majalla" w:hint="cs"/>
          <w:sz w:val="28"/>
          <w:szCs w:val="28"/>
          <w:rtl/>
          <w:lang w:val="fr-FR" w:eastAsia="fr-FR"/>
        </w:rPr>
        <w:t xml:space="preserve"> </w:t>
      </w:r>
      <w:r w:rsidR="008975CE" w:rsidRPr="00A363EB">
        <w:rPr>
          <w:rFonts w:ascii="Sakkal Majalla" w:eastAsia="Times New Roman" w:hAnsi="Sakkal Majalla" w:cs="Sakkal Majalla" w:hint="cs"/>
          <w:sz w:val="28"/>
          <w:szCs w:val="28"/>
          <w:rtl/>
          <w:lang w:val="fr-FR" w:eastAsia="fr-FR"/>
        </w:rPr>
        <w:t>و</w:t>
      </w:r>
      <w:r w:rsidR="006B0379" w:rsidRPr="00A363EB">
        <w:rPr>
          <w:rFonts w:ascii="Sakkal Majalla" w:eastAsia="Times New Roman" w:hAnsi="Sakkal Majalla" w:cs="Sakkal Majalla" w:hint="cs"/>
          <w:sz w:val="28"/>
          <w:szCs w:val="28"/>
          <w:rtl/>
          <w:lang w:val="fr-FR" w:eastAsia="fr-FR"/>
        </w:rPr>
        <w:t>الذي يعد هدفا تسعى جميع الدول لبلوغه</w:t>
      </w:r>
      <w:r w:rsidR="000A6944" w:rsidRPr="00A363EB">
        <w:rPr>
          <w:rFonts w:ascii="Sakkal Majalla" w:eastAsia="Times New Roman" w:hAnsi="Sakkal Majalla" w:cs="Sakkal Majalla" w:hint="cs"/>
          <w:sz w:val="28"/>
          <w:szCs w:val="28"/>
          <w:rtl/>
          <w:lang w:val="fr-FR" w:eastAsia="fr-FR"/>
        </w:rPr>
        <w:t xml:space="preserve"> </w:t>
      </w:r>
      <w:r w:rsidR="00E23064" w:rsidRPr="00A363EB">
        <w:rPr>
          <w:rFonts w:ascii="Sakkal Majalla" w:eastAsia="Times New Roman" w:hAnsi="Sakkal Majalla" w:cs="Sakkal Majalla" w:hint="cs"/>
          <w:sz w:val="28"/>
          <w:szCs w:val="28"/>
          <w:rtl/>
          <w:lang w:val="fr-FR" w:eastAsia="fr-FR"/>
        </w:rPr>
        <w:t>على المستوى المحلي والوطني</w:t>
      </w:r>
      <w:r w:rsidR="00A93E40" w:rsidRPr="00A363EB">
        <w:rPr>
          <w:rFonts w:ascii="Sakkal Majalla" w:eastAsia="Times New Roman" w:hAnsi="Sakkal Majalla" w:cs="Sakkal Majalla" w:hint="cs"/>
          <w:sz w:val="28"/>
          <w:szCs w:val="28"/>
          <w:rtl/>
          <w:lang w:val="fr-FR" w:eastAsia="fr-FR"/>
        </w:rPr>
        <w:t>.</w:t>
      </w:r>
    </w:p>
    <w:p w:rsidR="000876CF" w:rsidRPr="00A363EB" w:rsidRDefault="00C53B09" w:rsidP="000554DF">
      <w:pPr>
        <w:bidi/>
        <w:spacing w:before="240" w:line="240" w:lineRule="auto"/>
        <w:ind w:firstLine="720"/>
        <w:jc w:val="both"/>
        <w:rPr>
          <w:rFonts w:ascii="Sakkal Majalla" w:eastAsia="Times New Roman" w:hAnsi="Sakkal Majalla" w:cs="Sakkal Majalla"/>
          <w:sz w:val="28"/>
          <w:szCs w:val="28"/>
          <w:rtl/>
          <w:lang w:val="fr-FR" w:eastAsia="fr-FR"/>
        </w:rPr>
      </w:pPr>
      <w:r w:rsidRPr="00A363EB">
        <w:rPr>
          <w:rFonts w:ascii="Sakkal Majalla" w:eastAsia="Times New Roman" w:hAnsi="Sakkal Majalla" w:cs="Sakkal Majalla" w:hint="cs"/>
          <w:sz w:val="28"/>
          <w:szCs w:val="28"/>
          <w:rtl/>
          <w:lang w:val="fr-FR" w:eastAsia="fr-FR"/>
        </w:rPr>
        <w:t xml:space="preserve">لنعيد التأكيد </w:t>
      </w:r>
      <w:r w:rsidR="000876CF" w:rsidRPr="00A363EB">
        <w:rPr>
          <w:rFonts w:ascii="Sakkal Majalla" w:eastAsia="Times New Roman" w:hAnsi="Sakkal Majalla" w:cs="Sakkal Majalla" w:hint="cs"/>
          <w:sz w:val="28"/>
          <w:szCs w:val="28"/>
          <w:rtl/>
          <w:lang w:val="fr-FR" w:eastAsia="fr-FR"/>
        </w:rPr>
        <w:t xml:space="preserve">في ختام المداخلة على الأهمية الكبيرة التي باتت تحظى بها هذه لمقاربة </w:t>
      </w:r>
      <w:r w:rsidR="000876CF" w:rsidRPr="00A363EB">
        <w:rPr>
          <w:rFonts w:ascii="Sakkal Majalla" w:eastAsia="Times New Roman" w:hAnsi="Sakkal Majalla" w:cs="Sakkal Majalla"/>
          <w:sz w:val="28"/>
          <w:szCs w:val="28"/>
          <w:rtl/>
          <w:lang w:val="fr-FR" w:eastAsia="fr-FR"/>
        </w:rPr>
        <w:t>–</w:t>
      </w:r>
      <w:r w:rsidRPr="00A363EB">
        <w:rPr>
          <w:rFonts w:ascii="Sakkal Majalla" w:eastAsia="Times New Roman" w:hAnsi="Sakkal Majalla" w:cs="Sakkal Majalla" w:hint="cs"/>
          <w:sz w:val="28"/>
          <w:szCs w:val="28"/>
          <w:rtl/>
          <w:lang w:val="fr-FR" w:eastAsia="fr-FR"/>
        </w:rPr>
        <w:t>الحكم الراشد-</w:t>
      </w:r>
      <w:r w:rsidR="000876CF" w:rsidRPr="00A363EB">
        <w:rPr>
          <w:rFonts w:ascii="Sakkal Majalla" w:eastAsia="Times New Roman" w:hAnsi="Sakkal Majalla" w:cs="Sakkal Majalla" w:hint="cs"/>
          <w:sz w:val="28"/>
          <w:szCs w:val="28"/>
          <w:rtl/>
          <w:lang w:val="fr-FR" w:eastAsia="fr-FR"/>
        </w:rPr>
        <w:t xml:space="preserve"> لما </w:t>
      </w:r>
      <w:r w:rsidR="00A93E40" w:rsidRPr="00A363EB">
        <w:rPr>
          <w:rFonts w:ascii="Sakkal Majalla" w:eastAsia="Times New Roman" w:hAnsi="Sakkal Majalla" w:cs="Sakkal Majalla" w:hint="cs"/>
          <w:sz w:val="28"/>
          <w:szCs w:val="28"/>
          <w:rtl/>
          <w:lang w:val="fr-FR" w:eastAsia="fr-FR"/>
        </w:rPr>
        <w:t>تتيحه من إمكانيات</w:t>
      </w:r>
      <w:r w:rsidR="000876CF" w:rsidRPr="00A363EB">
        <w:rPr>
          <w:rFonts w:ascii="Sakkal Majalla" w:eastAsia="Times New Roman" w:hAnsi="Sakkal Majalla" w:cs="Sakkal Majalla" w:hint="cs"/>
          <w:sz w:val="28"/>
          <w:szCs w:val="28"/>
          <w:rtl/>
          <w:lang w:val="fr-FR" w:eastAsia="fr-FR"/>
        </w:rPr>
        <w:t xml:space="preserve"> </w:t>
      </w:r>
      <w:r w:rsidR="00A93E40" w:rsidRPr="00A363EB">
        <w:rPr>
          <w:rFonts w:ascii="Sakkal Majalla" w:eastAsia="Times New Roman" w:hAnsi="Sakkal Majalla" w:cs="Sakkal Majalla" w:hint="cs"/>
          <w:sz w:val="28"/>
          <w:szCs w:val="28"/>
          <w:rtl/>
          <w:lang w:val="fr-FR" w:eastAsia="fr-FR"/>
        </w:rPr>
        <w:t>و</w:t>
      </w:r>
      <w:r w:rsidRPr="00A363EB">
        <w:rPr>
          <w:rFonts w:ascii="Sakkal Majalla" w:eastAsia="Times New Roman" w:hAnsi="Sakkal Majalla" w:cs="Sakkal Majalla" w:hint="cs"/>
          <w:sz w:val="28"/>
          <w:szCs w:val="28"/>
          <w:rtl/>
          <w:lang w:val="fr-FR" w:eastAsia="fr-FR"/>
        </w:rPr>
        <w:t>آليات وإجراءات وبرامج</w:t>
      </w:r>
      <w:r w:rsidR="000876CF" w:rsidRPr="00A363EB">
        <w:rPr>
          <w:rFonts w:ascii="Sakkal Majalla" w:eastAsia="Times New Roman" w:hAnsi="Sakkal Majalla" w:cs="Sakkal Majalla" w:hint="cs"/>
          <w:sz w:val="28"/>
          <w:szCs w:val="28"/>
          <w:rtl/>
          <w:lang w:val="fr-FR" w:eastAsia="fr-FR"/>
        </w:rPr>
        <w:t xml:space="preserve">... من شأنها أن تقدم كمقترحات </w:t>
      </w:r>
      <w:r w:rsidR="000554DF" w:rsidRPr="00A363EB">
        <w:rPr>
          <w:rFonts w:ascii="Sakkal Majalla" w:eastAsia="Times New Roman" w:hAnsi="Sakkal Majalla" w:cs="Sakkal Majalla" w:hint="cs"/>
          <w:sz w:val="28"/>
          <w:szCs w:val="28"/>
          <w:rtl/>
          <w:lang w:val="fr-FR" w:eastAsia="fr-FR"/>
        </w:rPr>
        <w:t>للقائمين على السياسة العامة</w:t>
      </w:r>
      <w:r w:rsidR="004A5FE6" w:rsidRPr="00A363EB">
        <w:rPr>
          <w:rFonts w:ascii="Sakkal Majalla" w:eastAsia="Times New Roman" w:hAnsi="Sakkal Majalla" w:cs="Sakkal Majalla" w:hint="cs"/>
          <w:sz w:val="28"/>
          <w:szCs w:val="28"/>
          <w:rtl/>
          <w:lang w:val="fr-FR" w:eastAsia="fr-FR"/>
        </w:rPr>
        <w:t xml:space="preserve"> ل</w:t>
      </w:r>
      <w:r w:rsidR="000554DF" w:rsidRPr="00A363EB">
        <w:rPr>
          <w:rFonts w:ascii="Sakkal Majalla" w:eastAsia="Times New Roman" w:hAnsi="Sakkal Majalla" w:cs="Sakkal Majalla" w:hint="cs"/>
          <w:sz w:val="28"/>
          <w:szCs w:val="28"/>
          <w:rtl/>
          <w:lang w:val="fr-FR" w:eastAsia="fr-FR"/>
        </w:rPr>
        <w:t>تحسين الخدمة العمومي وترشيد استغلال المرفق العام</w:t>
      </w:r>
      <w:r w:rsidR="006B0379" w:rsidRPr="00A363EB">
        <w:rPr>
          <w:rFonts w:ascii="Sakkal Majalla" w:eastAsia="Times New Roman" w:hAnsi="Sakkal Majalla" w:cs="Sakkal Majalla" w:hint="cs"/>
          <w:sz w:val="28"/>
          <w:szCs w:val="28"/>
          <w:rtl/>
          <w:lang w:val="fr-FR" w:eastAsia="fr-FR"/>
        </w:rPr>
        <w:t xml:space="preserve">.  </w:t>
      </w:r>
      <w:r w:rsidR="000876CF" w:rsidRPr="00A363EB">
        <w:rPr>
          <w:rFonts w:ascii="Sakkal Majalla" w:eastAsia="Times New Roman" w:hAnsi="Sakkal Majalla" w:cs="Sakkal Majalla" w:hint="cs"/>
          <w:sz w:val="28"/>
          <w:szCs w:val="28"/>
          <w:rtl/>
          <w:lang w:val="fr-FR" w:eastAsia="fr-FR"/>
        </w:rPr>
        <w:t xml:space="preserve">   </w:t>
      </w:r>
    </w:p>
    <w:p w:rsidR="00260AD6" w:rsidRPr="00A363EB" w:rsidRDefault="002564F6" w:rsidP="00E23064">
      <w:pPr>
        <w:bidi/>
        <w:spacing w:before="240" w:line="240" w:lineRule="auto"/>
        <w:jc w:val="both"/>
        <w:rPr>
          <w:rFonts w:ascii="Sakkal Majalla" w:eastAsia="Times New Roman" w:hAnsi="Sakkal Majalla" w:cs="Sakkal Majalla"/>
          <w:sz w:val="28"/>
          <w:szCs w:val="28"/>
          <w:rtl/>
          <w:lang w:val="fr-FR" w:eastAsia="fr-FR"/>
        </w:rPr>
      </w:pPr>
      <w:r w:rsidRPr="00A363EB">
        <w:rPr>
          <w:rFonts w:ascii="Sakkal Majalla" w:eastAsia="Times New Roman" w:hAnsi="Sakkal Majalla" w:cs="Sakkal Majalla"/>
          <w:b/>
          <w:bCs/>
          <w:sz w:val="28"/>
          <w:szCs w:val="28"/>
          <w:u w:val="single"/>
          <w:rtl/>
          <w:lang w:val="fr-FR" w:eastAsia="fr-FR"/>
        </w:rPr>
        <w:t>الكلمات المفتاحية</w:t>
      </w:r>
      <w:r w:rsidRPr="00A363EB">
        <w:rPr>
          <w:rFonts w:ascii="Sakkal Majalla" w:eastAsia="Times New Roman" w:hAnsi="Sakkal Majalla" w:cs="Sakkal Majalla"/>
          <w:b/>
          <w:bCs/>
          <w:sz w:val="28"/>
          <w:szCs w:val="28"/>
          <w:rtl/>
          <w:lang w:val="fr-FR" w:eastAsia="fr-FR"/>
        </w:rPr>
        <w:t>:</w:t>
      </w:r>
      <w:r w:rsidRPr="00A363EB">
        <w:rPr>
          <w:rFonts w:ascii="Sakkal Majalla" w:eastAsia="Times New Roman" w:hAnsi="Sakkal Majalla" w:cs="Sakkal Majalla"/>
          <w:sz w:val="28"/>
          <w:szCs w:val="28"/>
          <w:rtl/>
          <w:lang w:val="fr-FR" w:eastAsia="fr-FR"/>
        </w:rPr>
        <w:t xml:space="preserve"> </w:t>
      </w:r>
      <w:r w:rsidR="00E23064" w:rsidRPr="00A363EB">
        <w:rPr>
          <w:rFonts w:ascii="Sakkal Majalla" w:eastAsia="Times New Roman" w:hAnsi="Sakkal Majalla" w:cs="Sakkal Majalla" w:hint="cs"/>
          <w:sz w:val="28"/>
          <w:szCs w:val="28"/>
          <w:rtl/>
          <w:lang w:val="fr-FR" w:eastAsia="fr-FR"/>
        </w:rPr>
        <w:t>المرفق العام</w:t>
      </w:r>
      <w:r w:rsidR="00BB739F" w:rsidRPr="00A363EB">
        <w:rPr>
          <w:rFonts w:ascii="Sakkal Majalla" w:eastAsia="Times New Roman" w:hAnsi="Sakkal Majalla" w:cs="Sakkal Majalla"/>
          <w:sz w:val="28"/>
          <w:szCs w:val="28"/>
          <w:rtl/>
          <w:lang w:val="fr-FR" w:eastAsia="fr-FR"/>
        </w:rPr>
        <w:t xml:space="preserve"> – </w:t>
      </w:r>
      <w:r w:rsidR="00E23064" w:rsidRPr="00A363EB">
        <w:rPr>
          <w:rFonts w:ascii="Sakkal Majalla" w:eastAsia="Times New Roman" w:hAnsi="Sakkal Majalla" w:cs="Sakkal Majalla" w:hint="cs"/>
          <w:sz w:val="28"/>
          <w:szCs w:val="28"/>
          <w:rtl/>
          <w:lang w:val="fr-FR" w:eastAsia="fr-FR"/>
        </w:rPr>
        <w:t>مقاربة الحوكمة</w:t>
      </w:r>
      <w:r w:rsidR="00BB739F" w:rsidRPr="00A363EB">
        <w:rPr>
          <w:rFonts w:ascii="Sakkal Majalla" w:eastAsia="Times New Roman" w:hAnsi="Sakkal Majalla" w:cs="Sakkal Majalla"/>
          <w:sz w:val="28"/>
          <w:szCs w:val="28"/>
          <w:rtl/>
          <w:lang w:val="fr-FR" w:eastAsia="fr-FR"/>
        </w:rPr>
        <w:t xml:space="preserve"> – </w:t>
      </w:r>
      <w:r w:rsidR="00E23064" w:rsidRPr="00A363EB">
        <w:rPr>
          <w:rFonts w:ascii="Sakkal Majalla" w:eastAsia="Times New Roman" w:hAnsi="Sakkal Majalla" w:cs="Sakkal Majalla" w:hint="cs"/>
          <w:sz w:val="28"/>
          <w:szCs w:val="28"/>
          <w:rtl/>
          <w:lang w:val="fr-FR" w:eastAsia="fr-FR"/>
        </w:rPr>
        <w:t>الإدارة الالكترونية</w:t>
      </w:r>
      <w:r w:rsidRPr="00A363EB">
        <w:rPr>
          <w:rFonts w:ascii="Sakkal Majalla" w:eastAsia="Times New Roman" w:hAnsi="Sakkal Majalla" w:cs="Sakkal Majalla"/>
          <w:sz w:val="28"/>
          <w:szCs w:val="28"/>
          <w:rtl/>
          <w:lang w:val="fr-FR" w:eastAsia="fr-FR"/>
        </w:rPr>
        <w:t>–</w:t>
      </w:r>
      <w:r w:rsidR="00BB739F" w:rsidRPr="00A363EB">
        <w:rPr>
          <w:rFonts w:ascii="Sakkal Majalla" w:eastAsia="Times New Roman" w:hAnsi="Sakkal Majalla" w:cs="Sakkal Majalla" w:hint="cs"/>
          <w:sz w:val="28"/>
          <w:szCs w:val="28"/>
          <w:rtl/>
          <w:lang w:val="fr-FR" w:eastAsia="fr-FR"/>
        </w:rPr>
        <w:t xml:space="preserve"> </w:t>
      </w:r>
      <w:r w:rsidR="00A363EB" w:rsidRPr="00A363EB">
        <w:rPr>
          <w:rFonts w:ascii="Sakkal Majalla" w:eastAsia="Times New Roman" w:hAnsi="Sakkal Majalla" w:cs="Sakkal Majalla" w:hint="cs"/>
          <w:sz w:val="28"/>
          <w:szCs w:val="28"/>
          <w:rtl/>
          <w:lang w:val="fr-FR" w:eastAsia="fr-FR"/>
        </w:rPr>
        <w:t>الرهانات</w:t>
      </w:r>
      <w:r w:rsidR="004E2905" w:rsidRPr="00A363EB">
        <w:rPr>
          <w:rFonts w:ascii="Sakkal Majalla" w:eastAsia="Times New Roman" w:hAnsi="Sakkal Majalla" w:cs="Sakkal Majalla" w:hint="cs"/>
          <w:sz w:val="28"/>
          <w:szCs w:val="28"/>
          <w:rtl/>
          <w:lang w:val="fr-FR" w:eastAsia="fr-FR"/>
        </w:rPr>
        <w:t xml:space="preserve"> </w:t>
      </w:r>
      <w:r w:rsidR="00D55D31" w:rsidRPr="00A363EB">
        <w:rPr>
          <w:rFonts w:ascii="Sakkal Majalla" w:eastAsia="Times New Roman" w:hAnsi="Sakkal Majalla" w:cs="Sakkal Majalla"/>
          <w:sz w:val="28"/>
          <w:szCs w:val="28"/>
          <w:lang w:val="fr-FR" w:eastAsia="fr-FR"/>
        </w:rPr>
        <w:t>-</w:t>
      </w:r>
      <w:r w:rsidR="00A363EB" w:rsidRPr="00A363EB">
        <w:rPr>
          <w:rFonts w:ascii="Sakkal Majalla" w:eastAsia="Times New Roman" w:hAnsi="Sakkal Majalla" w:cs="Sakkal Majalla" w:hint="cs"/>
          <w:sz w:val="28"/>
          <w:szCs w:val="28"/>
          <w:rtl/>
          <w:lang w:val="fr-FR" w:eastAsia="fr-FR"/>
        </w:rPr>
        <w:t xml:space="preserve"> التحديات</w:t>
      </w:r>
      <w:r w:rsidR="00D55D31" w:rsidRPr="00A363EB">
        <w:rPr>
          <w:rFonts w:ascii="Sakkal Majalla" w:eastAsia="Times New Roman" w:hAnsi="Sakkal Majalla" w:cs="Sakkal Majalla" w:hint="cs"/>
          <w:sz w:val="28"/>
          <w:szCs w:val="28"/>
          <w:rtl/>
          <w:lang w:val="fr-FR" w:eastAsia="fr-FR"/>
        </w:rPr>
        <w:t>.</w:t>
      </w:r>
    </w:p>
    <w:p w:rsidR="000A077A" w:rsidRPr="00A363EB" w:rsidRDefault="00260AD6" w:rsidP="00E9000C">
      <w:pPr>
        <w:bidi/>
        <w:spacing w:before="240" w:line="276" w:lineRule="auto"/>
        <w:jc w:val="both"/>
        <w:rPr>
          <w:rFonts w:ascii="Sakkal Majalla" w:eastAsia="Times New Roman" w:hAnsi="Sakkal Majalla" w:cs="Sakkal Majalla"/>
          <w:b/>
          <w:bCs/>
          <w:sz w:val="28"/>
          <w:szCs w:val="28"/>
          <w:u w:val="single"/>
          <w:rtl/>
          <w:lang w:val="fr-FR" w:eastAsia="fr-FR"/>
        </w:rPr>
      </w:pPr>
      <w:r w:rsidRPr="00A363EB">
        <w:rPr>
          <w:rFonts w:ascii="Sakkal Majalla" w:eastAsia="Times New Roman" w:hAnsi="Sakkal Majalla" w:cs="Sakkal Majalla" w:hint="cs"/>
          <w:b/>
          <w:bCs/>
          <w:sz w:val="28"/>
          <w:szCs w:val="28"/>
          <w:u w:val="single"/>
          <w:rtl/>
          <w:lang w:val="fr-FR" w:eastAsia="fr-FR"/>
        </w:rPr>
        <w:t>مقدمة:</w:t>
      </w:r>
      <w:r w:rsidR="001140FA" w:rsidRPr="00A363EB">
        <w:rPr>
          <w:rFonts w:ascii="Sakkal Majalla" w:eastAsia="Times New Roman" w:hAnsi="Sakkal Majalla" w:cs="Sakkal Majalla" w:hint="cs"/>
          <w:b/>
          <w:bCs/>
          <w:sz w:val="28"/>
          <w:szCs w:val="28"/>
          <w:u w:val="single"/>
          <w:rtl/>
          <w:lang w:val="fr-FR" w:eastAsia="fr-FR"/>
        </w:rPr>
        <w:t xml:space="preserve"> </w:t>
      </w:r>
    </w:p>
    <w:p w:rsidR="00E9000C" w:rsidRDefault="00E9000C" w:rsidP="00A363EB">
      <w:pPr>
        <w:bidi/>
        <w:spacing w:before="240" w:line="276" w:lineRule="auto"/>
        <w:ind w:firstLine="720"/>
        <w:jc w:val="both"/>
        <w:rPr>
          <w:rFonts w:ascii="Simplified Arabic" w:hAnsi="Simplified Arabic" w:cs="Simplified Arabic"/>
          <w:b/>
          <w:bCs/>
          <w:sz w:val="28"/>
          <w:szCs w:val="28"/>
          <w:rtl/>
          <w:lang w:bidi="ar-DZ"/>
        </w:rPr>
      </w:pPr>
      <w:r w:rsidRPr="00A363EB">
        <w:rPr>
          <w:rFonts w:ascii="Sakkal Majalla" w:eastAsia="Times New Roman" w:hAnsi="Sakkal Majalla" w:cs="Sakkal Majalla" w:hint="cs"/>
          <w:sz w:val="28"/>
          <w:szCs w:val="28"/>
          <w:rtl/>
          <w:lang w:val="fr-FR" w:eastAsia="fr-FR"/>
        </w:rPr>
        <w:t xml:space="preserve">لا شك في أن الأغلب الأعم من دول العالم الثالث </w:t>
      </w:r>
      <w:r w:rsidR="00DA5191" w:rsidRPr="00A363EB">
        <w:rPr>
          <w:rFonts w:ascii="Sakkal Majalla" w:eastAsia="Times New Roman" w:hAnsi="Sakkal Majalla" w:cs="Sakkal Majalla" w:hint="cs"/>
          <w:sz w:val="28"/>
          <w:szCs w:val="28"/>
          <w:rtl/>
          <w:lang w:val="fr-FR" w:eastAsia="fr-FR"/>
        </w:rPr>
        <w:t xml:space="preserve">- ومن ضمنها الجزائر- </w:t>
      </w:r>
      <w:r w:rsidRPr="00A363EB">
        <w:rPr>
          <w:rFonts w:ascii="Sakkal Majalla" w:eastAsia="Times New Roman" w:hAnsi="Sakkal Majalla" w:cs="Sakkal Majalla" w:hint="cs"/>
          <w:sz w:val="28"/>
          <w:szCs w:val="28"/>
          <w:rtl/>
          <w:lang w:val="fr-FR" w:eastAsia="fr-FR"/>
        </w:rPr>
        <w:t xml:space="preserve">لا تزال عاجزة وإلى غاية يومنا </w:t>
      </w:r>
      <w:r w:rsidR="00DA5191" w:rsidRPr="00A363EB">
        <w:rPr>
          <w:rFonts w:ascii="Sakkal Majalla" w:eastAsia="Times New Roman" w:hAnsi="Sakkal Majalla" w:cs="Sakkal Majalla" w:hint="cs"/>
          <w:sz w:val="28"/>
          <w:szCs w:val="28"/>
          <w:rtl/>
          <w:lang w:val="fr-FR" w:eastAsia="fr-FR"/>
        </w:rPr>
        <w:t>هذا</w:t>
      </w:r>
      <w:r w:rsidR="00DA5191" w:rsidRPr="00DA5191">
        <w:rPr>
          <w:rFonts w:ascii="Simplified Arabic" w:hAnsi="Simplified Arabic" w:cs="Simplified Arabic" w:hint="cs"/>
          <w:sz w:val="28"/>
          <w:szCs w:val="28"/>
          <w:rtl/>
          <w:lang w:bidi="ar-DZ"/>
        </w:rPr>
        <w:t xml:space="preserve"> </w:t>
      </w:r>
      <w:r w:rsidRPr="00A363EB">
        <w:rPr>
          <w:rFonts w:ascii="Sakkal Majalla" w:eastAsia="Times New Roman" w:hAnsi="Sakkal Majalla" w:cs="Sakkal Majalla" w:hint="cs"/>
          <w:sz w:val="28"/>
          <w:szCs w:val="28"/>
          <w:rtl/>
          <w:lang w:val="fr-FR" w:eastAsia="fr-FR"/>
        </w:rPr>
        <w:t>عن</w:t>
      </w:r>
      <w:r w:rsidRPr="00DA5191">
        <w:rPr>
          <w:rFonts w:ascii="Simplified Arabic" w:hAnsi="Simplified Arabic" w:cs="Simplified Arabic" w:hint="cs"/>
          <w:sz w:val="28"/>
          <w:szCs w:val="28"/>
          <w:rtl/>
          <w:lang w:bidi="ar-DZ"/>
        </w:rPr>
        <w:t xml:space="preserve"> </w:t>
      </w:r>
      <w:r w:rsidR="00A363EB" w:rsidRPr="00A363EB">
        <w:rPr>
          <w:rFonts w:ascii="Sakkal Majalla" w:eastAsia="Times New Roman" w:hAnsi="Sakkal Majalla" w:cs="Sakkal Majalla" w:hint="cs"/>
          <w:sz w:val="28"/>
          <w:szCs w:val="28"/>
          <w:rtl/>
          <w:lang w:val="fr-FR" w:eastAsia="fr-FR"/>
        </w:rPr>
        <w:t xml:space="preserve">التجسيد الحقيقي لمفهوم الحكومة الالكترونية </w:t>
      </w:r>
      <w:r w:rsidR="00DA5191" w:rsidRPr="00A363EB">
        <w:rPr>
          <w:rFonts w:ascii="Sakkal Majalla" w:eastAsia="Times New Roman" w:hAnsi="Sakkal Majalla" w:cs="Sakkal Majalla" w:hint="cs"/>
          <w:sz w:val="28"/>
          <w:szCs w:val="28"/>
          <w:rtl/>
          <w:lang w:val="fr-FR" w:eastAsia="fr-FR"/>
        </w:rPr>
        <w:t xml:space="preserve">ويأتي ذلك في مقابل المطالبات المستمرة </w:t>
      </w:r>
      <w:r w:rsidR="00A363EB" w:rsidRPr="00A363EB">
        <w:rPr>
          <w:rFonts w:ascii="Sakkal Majalla" w:eastAsia="Times New Roman" w:hAnsi="Sakkal Majalla" w:cs="Sakkal Majalla" w:hint="cs"/>
          <w:sz w:val="28"/>
          <w:szCs w:val="28"/>
          <w:rtl/>
          <w:lang w:val="fr-FR" w:eastAsia="fr-FR"/>
        </w:rPr>
        <w:t>لمحتمعاتها</w:t>
      </w:r>
      <w:r w:rsidR="00DA5191" w:rsidRPr="00A363EB">
        <w:rPr>
          <w:rFonts w:ascii="Sakkal Majalla" w:eastAsia="Times New Roman" w:hAnsi="Sakkal Majalla" w:cs="Sakkal Majalla" w:hint="cs"/>
          <w:sz w:val="28"/>
          <w:szCs w:val="28"/>
          <w:rtl/>
          <w:lang w:val="fr-FR" w:eastAsia="fr-FR"/>
        </w:rPr>
        <w:t xml:space="preserve"> بحقها في </w:t>
      </w:r>
      <w:r w:rsidR="00A363EB" w:rsidRPr="00A363EB">
        <w:rPr>
          <w:rFonts w:ascii="Sakkal Majalla" w:eastAsia="Times New Roman" w:hAnsi="Sakkal Majalla" w:cs="Sakkal Majalla" w:hint="cs"/>
          <w:sz w:val="28"/>
          <w:szCs w:val="28"/>
          <w:rtl/>
          <w:lang w:val="fr-FR" w:eastAsia="fr-FR"/>
        </w:rPr>
        <w:t>تحسين الخدم</w:t>
      </w:r>
      <w:r w:rsidR="00B93A41">
        <w:rPr>
          <w:rFonts w:ascii="Sakkal Majalla" w:eastAsia="Times New Roman" w:hAnsi="Sakkal Majalla" w:cs="Sakkal Majalla" w:hint="cs"/>
          <w:sz w:val="28"/>
          <w:szCs w:val="28"/>
          <w:rtl/>
          <w:lang w:val="fr-FR" w:eastAsia="fr-FR"/>
        </w:rPr>
        <w:t>ة</w:t>
      </w:r>
      <w:r w:rsidR="00A363EB" w:rsidRPr="00A363EB">
        <w:rPr>
          <w:rFonts w:ascii="Sakkal Majalla" w:eastAsia="Times New Roman" w:hAnsi="Sakkal Majalla" w:cs="Sakkal Majalla" w:hint="cs"/>
          <w:sz w:val="28"/>
          <w:szCs w:val="28"/>
          <w:rtl/>
          <w:lang w:val="fr-FR" w:eastAsia="fr-FR"/>
        </w:rPr>
        <w:t xml:space="preserve"> العمومية ضمن ما يقتضيه منطق حوكمة وترشيد سير المرفق العام</w:t>
      </w:r>
      <w:r w:rsidR="00DA5191" w:rsidRPr="00B93A41">
        <w:rPr>
          <w:rFonts w:ascii="Sakkal Majalla" w:eastAsia="Times New Roman" w:hAnsi="Sakkal Majalla" w:cs="Sakkal Majalla" w:hint="cs"/>
          <w:sz w:val="28"/>
          <w:szCs w:val="28"/>
          <w:rtl/>
          <w:lang w:val="fr-FR" w:eastAsia="fr-FR"/>
        </w:rPr>
        <w:t>، وهي المعضلة التي تزداد تعقيدا في ظل العجز المستمر لهذه الدول عن بناء برامج تنموية وطنية حقيقة من شأنها النهوض بالواقع الاقتصادي والسياسي والاجتماعي والإنساني المتردي لشعوب هذه الدول.</w:t>
      </w:r>
      <w:r w:rsidR="00DA5191">
        <w:rPr>
          <w:rFonts w:ascii="Simplified Arabic" w:hAnsi="Simplified Arabic" w:cs="Simplified Arabic" w:hint="cs"/>
          <w:b/>
          <w:bCs/>
          <w:sz w:val="28"/>
          <w:szCs w:val="28"/>
          <w:rtl/>
          <w:lang w:bidi="ar-DZ"/>
        </w:rPr>
        <w:t xml:space="preserve"> </w:t>
      </w:r>
    </w:p>
    <w:p w:rsidR="000A077A" w:rsidRPr="000A077A" w:rsidRDefault="00E9000C" w:rsidP="00B93A41">
      <w:pPr>
        <w:bidi/>
        <w:spacing w:before="240" w:line="276" w:lineRule="auto"/>
        <w:ind w:firstLine="720"/>
        <w:jc w:val="both"/>
        <w:rPr>
          <w:rFonts w:ascii="Simplified Arabic" w:hAnsi="Simplified Arabic" w:cs="Simplified Arabic"/>
          <w:sz w:val="28"/>
          <w:szCs w:val="28"/>
          <w:rtl/>
          <w:lang w:bidi="ar-DZ"/>
        </w:rPr>
      </w:pPr>
      <w:r w:rsidRPr="00B93A41">
        <w:rPr>
          <w:rFonts w:ascii="Sakkal Majalla" w:eastAsia="Times New Roman" w:hAnsi="Sakkal Majalla" w:cs="Sakkal Majalla" w:hint="cs"/>
          <w:sz w:val="28"/>
          <w:szCs w:val="28"/>
          <w:rtl/>
          <w:lang w:val="fr-FR" w:eastAsia="fr-FR"/>
        </w:rPr>
        <w:t xml:space="preserve">ولعل هذا ما يبرر تحمل الغرب بمنظماته الدولية </w:t>
      </w:r>
      <w:r w:rsidR="00DA5191" w:rsidRPr="00B93A41">
        <w:rPr>
          <w:rFonts w:ascii="Sakkal Majalla" w:eastAsia="Times New Roman" w:hAnsi="Sakkal Majalla" w:cs="Sakkal Majalla" w:hint="cs"/>
          <w:sz w:val="28"/>
          <w:szCs w:val="28"/>
          <w:rtl/>
          <w:lang w:val="fr-FR" w:eastAsia="fr-FR"/>
        </w:rPr>
        <w:t xml:space="preserve">ومؤسساته المالية المانحة </w:t>
      </w:r>
      <w:r w:rsidRPr="00B93A41">
        <w:rPr>
          <w:rFonts w:ascii="Sakkal Majalla" w:eastAsia="Times New Roman" w:hAnsi="Sakkal Majalla" w:cs="Sakkal Majalla" w:hint="cs"/>
          <w:sz w:val="28"/>
          <w:szCs w:val="28"/>
          <w:rtl/>
          <w:lang w:val="fr-FR" w:eastAsia="fr-FR"/>
        </w:rPr>
        <w:t xml:space="preserve">ومراكز بحوثه المتخصصة لمسؤولية إنتاج عديد </w:t>
      </w:r>
      <w:r w:rsidR="00D55D31" w:rsidRPr="00B93A41">
        <w:rPr>
          <w:rFonts w:ascii="Sakkal Majalla" w:eastAsia="Times New Roman" w:hAnsi="Sakkal Majalla" w:cs="Sakkal Majalla" w:hint="cs"/>
          <w:sz w:val="28"/>
          <w:szCs w:val="28"/>
          <w:rtl/>
          <w:lang w:val="fr-FR" w:eastAsia="fr-FR"/>
        </w:rPr>
        <w:t>الأطر</w:t>
      </w:r>
      <w:r w:rsidR="00DA5191" w:rsidRPr="00B93A41">
        <w:rPr>
          <w:rFonts w:ascii="Sakkal Majalla" w:eastAsia="Times New Roman" w:hAnsi="Sakkal Majalla" w:cs="Sakkal Majalla" w:hint="cs"/>
          <w:sz w:val="28"/>
          <w:szCs w:val="28"/>
          <w:rtl/>
          <w:lang w:val="fr-FR" w:eastAsia="fr-FR"/>
        </w:rPr>
        <w:t xml:space="preserve"> والمقاربات النظرية التي يفترض فيها الاشتغال على هذه المعضلة </w:t>
      </w:r>
      <w:r w:rsidR="00B93A41" w:rsidRPr="00B93A41">
        <w:rPr>
          <w:rFonts w:ascii="Sakkal Majalla" w:eastAsia="Times New Roman" w:hAnsi="Sakkal Majalla" w:cs="Sakkal Majalla" w:hint="cs"/>
          <w:sz w:val="28"/>
          <w:szCs w:val="28"/>
          <w:rtl/>
          <w:lang w:val="fr-FR" w:eastAsia="fr-FR"/>
        </w:rPr>
        <w:t>وإيجاد حلول لهذه الدول وتم</w:t>
      </w:r>
      <w:r w:rsidR="00DA5191" w:rsidRPr="00B93A41">
        <w:rPr>
          <w:rFonts w:ascii="Sakkal Majalla" w:eastAsia="Times New Roman" w:hAnsi="Sakkal Majalla" w:cs="Sakkal Majalla" w:hint="cs"/>
          <w:sz w:val="28"/>
          <w:szCs w:val="28"/>
          <w:rtl/>
          <w:lang w:val="fr-FR" w:eastAsia="fr-FR"/>
        </w:rPr>
        <w:t xml:space="preserve">كين شعوبها من حقها في </w:t>
      </w:r>
      <w:r w:rsidR="00B93A41" w:rsidRPr="00B93A41">
        <w:rPr>
          <w:rFonts w:ascii="Sakkal Majalla" w:eastAsia="Times New Roman" w:hAnsi="Sakkal Majalla" w:cs="Sakkal Majalla" w:hint="cs"/>
          <w:sz w:val="28"/>
          <w:szCs w:val="28"/>
          <w:rtl/>
          <w:lang w:val="fr-FR" w:eastAsia="fr-FR"/>
        </w:rPr>
        <w:t>الحصول على خدمات عمومية أفضل،</w:t>
      </w:r>
      <w:r w:rsidR="00DA5191" w:rsidRPr="00B93A41">
        <w:rPr>
          <w:rFonts w:ascii="Sakkal Majalla" w:eastAsia="Times New Roman" w:hAnsi="Sakkal Majalla" w:cs="Sakkal Majalla" w:hint="cs"/>
          <w:sz w:val="28"/>
          <w:szCs w:val="28"/>
          <w:rtl/>
          <w:lang w:val="fr-FR" w:eastAsia="fr-FR"/>
        </w:rPr>
        <w:t xml:space="preserve"> وذلك حسب ما تدعيه هذه </w:t>
      </w:r>
      <w:r w:rsidR="00B93A41" w:rsidRPr="00B93A41">
        <w:rPr>
          <w:rFonts w:ascii="Sakkal Majalla" w:eastAsia="Times New Roman" w:hAnsi="Sakkal Majalla" w:cs="Sakkal Majalla" w:hint="cs"/>
          <w:sz w:val="28"/>
          <w:szCs w:val="28"/>
          <w:rtl/>
          <w:lang w:val="fr-FR" w:eastAsia="fr-FR"/>
        </w:rPr>
        <w:t>الأخيرة</w:t>
      </w:r>
      <w:r w:rsidR="00DA5191" w:rsidRPr="00B93A41">
        <w:rPr>
          <w:rFonts w:ascii="Sakkal Majalla" w:eastAsia="Times New Roman" w:hAnsi="Sakkal Majalla" w:cs="Sakkal Majalla" w:hint="cs"/>
          <w:sz w:val="28"/>
          <w:szCs w:val="28"/>
          <w:rtl/>
          <w:lang w:val="fr-FR" w:eastAsia="fr-FR"/>
        </w:rPr>
        <w:t>،</w:t>
      </w:r>
      <w:r w:rsidRPr="00B93A41">
        <w:rPr>
          <w:rFonts w:ascii="Sakkal Majalla" w:eastAsia="Times New Roman" w:hAnsi="Sakkal Majalla" w:cs="Sakkal Majalla" w:hint="cs"/>
          <w:sz w:val="28"/>
          <w:szCs w:val="28"/>
          <w:rtl/>
          <w:lang w:val="fr-FR" w:eastAsia="fr-FR"/>
        </w:rPr>
        <w:t xml:space="preserve"> وتندرج اليوم مقاربة الحكم الراشد من ضمن أهم المقاربات النظرية </w:t>
      </w:r>
      <w:r w:rsidR="00DA5191" w:rsidRPr="00B93A41">
        <w:rPr>
          <w:rFonts w:ascii="Sakkal Majalla" w:eastAsia="Times New Roman" w:hAnsi="Sakkal Majalla" w:cs="Sakkal Majalla" w:hint="cs"/>
          <w:sz w:val="28"/>
          <w:szCs w:val="28"/>
          <w:rtl/>
          <w:lang w:val="fr-FR" w:eastAsia="fr-FR"/>
        </w:rPr>
        <w:t xml:space="preserve">التي باتت تروج لها هذه المنظمات وعلى نطاق دولي واسع باعتبارها رهان دول وشعوب العالم الثالث من </w:t>
      </w:r>
      <w:r w:rsidR="000A077A" w:rsidRPr="00B93A41">
        <w:rPr>
          <w:rFonts w:ascii="Sakkal Majalla" w:eastAsia="Times New Roman" w:hAnsi="Sakkal Majalla" w:cs="Sakkal Majalla" w:hint="cs"/>
          <w:sz w:val="28"/>
          <w:szCs w:val="28"/>
          <w:rtl/>
          <w:lang w:val="fr-FR" w:eastAsia="fr-FR"/>
        </w:rPr>
        <w:t xml:space="preserve">أجل تحقيق </w:t>
      </w:r>
      <w:r w:rsidR="00B93A41" w:rsidRPr="00B93A41">
        <w:rPr>
          <w:rFonts w:ascii="Sakkal Majalla" w:eastAsia="Times New Roman" w:hAnsi="Sakkal Majalla" w:cs="Sakkal Majalla" w:hint="cs"/>
          <w:sz w:val="28"/>
          <w:szCs w:val="28"/>
          <w:rtl/>
          <w:lang w:val="fr-FR" w:eastAsia="fr-FR"/>
        </w:rPr>
        <w:t xml:space="preserve">هدف يناء الحكومة الالكترونية </w:t>
      </w:r>
      <w:r w:rsidR="000A077A" w:rsidRPr="00B93A41">
        <w:rPr>
          <w:rFonts w:ascii="Sakkal Majalla" w:eastAsia="Times New Roman" w:hAnsi="Sakkal Majalla" w:cs="Sakkal Majalla" w:hint="cs"/>
          <w:sz w:val="28"/>
          <w:szCs w:val="28"/>
          <w:rtl/>
          <w:lang w:val="fr-FR" w:eastAsia="fr-FR"/>
        </w:rPr>
        <w:t>المنشود.</w:t>
      </w:r>
    </w:p>
    <w:p w:rsidR="00260AD6" w:rsidRPr="000A077A" w:rsidRDefault="00DA5191" w:rsidP="000A077A">
      <w:pPr>
        <w:bidi/>
        <w:spacing w:before="240" w:line="276" w:lineRule="auto"/>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000A077A">
        <w:rPr>
          <w:rFonts w:ascii="Simplified Arabic" w:hAnsi="Simplified Arabic" w:cs="Simplified Arabic" w:hint="cs"/>
          <w:b/>
          <w:bCs/>
          <w:sz w:val="28"/>
          <w:szCs w:val="28"/>
          <w:rtl/>
          <w:lang w:bidi="ar-DZ"/>
        </w:rPr>
        <w:tab/>
      </w:r>
      <w:r w:rsidRPr="00B93A41">
        <w:rPr>
          <w:rFonts w:ascii="Sakkal Majalla" w:eastAsia="Times New Roman" w:hAnsi="Sakkal Majalla" w:cs="Sakkal Majalla" w:hint="cs"/>
          <w:sz w:val="28"/>
          <w:szCs w:val="28"/>
          <w:rtl/>
          <w:lang w:val="fr-FR" w:eastAsia="fr-FR"/>
        </w:rPr>
        <w:t>و</w:t>
      </w:r>
      <w:r w:rsidR="000A077A" w:rsidRPr="00B93A41">
        <w:rPr>
          <w:rFonts w:ascii="Sakkal Majalla" w:eastAsia="Times New Roman" w:hAnsi="Sakkal Majalla" w:cs="Sakkal Majalla" w:hint="cs"/>
          <w:sz w:val="28"/>
          <w:szCs w:val="28"/>
          <w:rtl/>
          <w:lang w:val="fr-FR" w:eastAsia="fr-FR"/>
        </w:rPr>
        <w:t xml:space="preserve">هي المقاربة </w:t>
      </w:r>
      <w:r w:rsidR="00E9000C" w:rsidRPr="00B93A41">
        <w:rPr>
          <w:rFonts w:ascii="Sakkal Majalla" w:eastAsia="Times New Roman" w:hAnsi="Sakkal Majalla" w:cs="Sakkal Majalla" w:hint="cs"/>
          <w:sz w:val="28"/>
          <w:szCs w:val="28"/>
          <w:rtl/>
          <w:lang w:val="fr-FR" w:eastAsia="fr-FR"/>
        </w:rPr>
        <w:t>التي باتت تحظى بكبير اهتمام وذلك على المستويين النظري</w:t>
      </w:r>
      <w:r w:rsidR="000A077A" w:rsidRPr="00B93A41">
        <w:rPr>
          <w:rFonts w:ascii="Sakkal Majalla" w:eastAsia="Times New Roman" w:hAnsi="Sakkal Majalla" w:cs="Sakkal Majalla" w:hint="cs"/>
          <w:sz w:val="28"/>
          <w:szCs w:val="28"/>
          <w:rtl/>
          <w:lang w:val="fr-FR" w:eastAsia="fr-FR"/>
        </w:rPr>
        <w:t xml:space="preserve"> من خلال تكثيف الجهود النظرية لعديد الباحثين والدراسين والمختصين لدول العالم الثالث حول الموضوع،</w:t>
      </w:r>
      <w:r w:rsidR="00E9000C" w:rsidRPr="00B93A41">
        <w:rPr>
          <w:rFonts w:ascii="Sakkal Majalla" w:eastAsia="Times New Roman" w:hAnsi="Sakkal Majalla" w:cs="Sakkal Majalla" w:hint="cs"/>
          <w:sz w:val="28"/>
          <w:szCs w:val="28"/>
          <w:rtl/>
          <w:lang w:val="fr-FR" w:eastAsia="fr-FR"/>
        </w:rPr>
        <w:t xml:space="preserve"> وكذا </w:t>
      </w:r>
      <w:r w:rsidR="000A077A" w:rsidRPr="00B93A41">
        <w:rPr>
          <w:rFonts w:ascii="Sakkal Majalla" w:eastAsia="Times New Roman" w:hAnsi="Sakkal Majalla" w:cs="Sakkal Majalla" w:hint="cs"/>
          <w:sz w:val="28"/>
          <w:szCs w:val="28"/>
          <w:rtl/>
          <w:lang w:val="fr-FR" w:eastAsia="fr-FR"/>
        </w:rPr>
        <w:t xml:space="preserve">على المستوى الواقعي </w:t>
      </w:r>
      <w:r w:rsidR="00E9000C" w:rsidRPr="00B93A41">
        <w:rPr>
          <w:rFonts w:ascii="Sakkal Majalla" w:eastAsia="Times New Roman" w:hAnsi="Sakkal Majalla" w:cs="Sakkal Majalla" w:hint="cs"/>
          <w:sz w:val="28"/>
          <w:szCs w:val="28"/>
          <w:rtl/>
          <w:lang w:val="fr-FR" w:eastAsia="fr-FR"/>
        </w:rPr>
        <w:t>أين باتت تتبنى من قبل الكثير من صناع القرار والمسؤولين</w:t>
      </w:r>
      <w:r w:rsidR="000A077A" w:rsidRPr="00B93A41">
        <w:rPr>
          <w:rFonts w:ascii="Sakkal Majalla" w:eastAsia="Times New Roman" w:hAnsi="Sakkal Majalla" w:cs="Sakkal Majalla" w:hint="cs"/>
          <w:sz w:val="28"/>
          <w:szCs w:val="28"/>
          <w:rtl/>
          <w:lang w:val="fr-FR" w:eastAsia="fr-FR"/>
        </w:rPr>
        <w:t xml:space="preserve"> في هذه الدول وترفع كبرامج تنموية وطنية حقيقية، ولعل هذا الواقع هو ما يفرض علينا اليوم طرح </w:t>
      </w:r>
      <w:r w:rsidR="000A077A" w:rsidRPr="00B93A41">
        <w:rPr>
          <w:rFonts w:ascii="Sakkal Majalla" w:eastAsia="Times New Roman" w:hAnsi="Sakkal Majalla" w:cs="Sakkal Majalla" w:hint="cs"/>
          <w:b/>
          <w:bCs/>
          <w:sz w:val="28"/>
          <w:szCs w:val="28"/>
          <w:rtl/>
          <w:lang w:val="fr-FR" w:eastAsia="fr-FR"/>
        </w:rPr>
        <w:t>الاشكالية</w:t>
      </w:r>
      <w:r w:rsidR="000A077A" w:rsidRPr="00B93A41">
        <w:rPr>
          <w:rFonts w:ascii="Sakkal Majalla" w:eastAsia="Times New Roman" w:hAnsi="Sakkal Majalla" w:cs="Sakkal Majalla" w:hint="cs"/>
          <w:sz w:val="28"/>
          <w:szCs w:val="28"/>
          <w:rtl/>
          <w:lang w:val="fr-FR" w:eastAsia="fr-FR"/>
        </w:rPr>
        <w:t xml:space="preserve"> التالية:</w:t>
      </w:r>
      <w:r w:rsidR="000A077A" w:rsidRPr="000A077A">
        <w:rPr>
          <w:rFonts w:ascii="Simplified Arabic" w:hAnsi="Simplified Arabic" w:cs="Simplified Arabic" w:hint="cs"/>
          <w:sz w:val="28"/>
          <w:szCs w:val="28"/>
          <w:rtl/>
          <w:lang w:bidi="ar-DZ"/>
        </w:rPr>
        <w:t xml:space="preserve">   </w:t>
      </w:r>
    </w:p>
    <w:p w:rsidR="00260AD6" w:rsidRPr="001D5468" w:rsidRDefault="00260AD6" w:rsidP="00B93A41">
      <w:pPr>
        <w:bidi/>
        <w:spacing w:before="240" w:after="0" w:line="276" w:lineRule="auto"/>
        <w:rPr>
          <w:rFonts w:ascii="Sakkal Majalla" w:eastAsia="Times New Roman" w:hAnsi="Sakkal Majalla" w:cs="Sakkal Majalla"/>
          <w:sz w:val="28"/>
          <w:szCs w:val="28"/>
          <w:rtl/>
          <w:lang w:val="fr-FR" w:eastAsia="fr-FR"/>
        </w:rPr>
      </w:pPr>
      <w:r w:rsidRPr="001D5468">
        <w:rPr>
          <w:rFonts w:ascii="Sakkal Majalla" w:eastAsia="Times New Roman" w:hAnsi="Sakkal Majalla" w:cs="Sakkal Majalla" w:hint="cs"/>
          <w:b/>
          <w:bCs/>
          <w:sz w:val="28"/>
          <w:szCs w:val="28"/>
          <w:u w:val="single"/>
          <w:rtl/>
          <w:lang w:val="fr-FR" w:eastAsia="fr-FR"/>
        </w:rPr>
        <w:lastRenderedPageBreak/>
        <w:t>الإشكالية</w:t>
      </w:r>
      <w:r w:rsidRPr="001D5468">
        <w:rPr>
          <w:rFonts w:ascii="Sakkal Majalla" w:eastAsia="Times New Roman" w:hAnsi="Sakkal Majalla" w:cs="Sakkal Majalla" w:hint="cs"/>
          <w:sz w:val="28"/>
          <w:szCs w:val="28"/>
          <w:rtl/>
          <w:lang w:val="fr-FR" w:eastAsia="fr-FR"/>
        </w:rPr>
        <w:t>:</w:t>
      </w:r>
      <w:r w:rsidR="001140FA" w:rsidRPr="001D5468">
        <w:rPr>
          <w:rFonts w:ascii="Sakkal Majalla" w:eastAsia="Times New Roman" w:hAnsi="Sakkal Majalla" w:cs="Sakkal Majalla"/>
          <w:sz w:val="28"/>
          <w:szCs w:val="28"/>
          <w:lang w:val="fr-FR" w:eastAsia="fr-FR"/>
        </w:rPr>
        <w:t xml:space="preserve"> </w:t>
      </w:r>
      <w:r w:rsidR="001140FA" w:rsidRPr="001D5468">
        <w:rPr>
          <w:rFonts w:ascii="Sakkal Majalla" w:eastAsia="Times New Roman" w:hAnsi="Sakkal Majalla" w:cs="Sakkal Majalla" w:hint="cs"/>
          <w:sz w:val="28"/>
          <w:szCs w:val="28"/>
          <w:rtl/>
          <w:lang w:val="fr-FR" w:eastAsia="fr-FR"/>
        </w:rPr>
        <w:t xml:space="preserve"> ماهي </w:t>
      </w:r>
      <w:r w:rsidR="001140FA" w:rsidRPr="001D5468">
        <w:rPr>
          <w:rFonts w:ascii="Sakkal Majalla" w:eastAsia="Times New Roman" w:hAnsi="Sakkal Majalla" w:cs="Sakkal Majalla"/>
          <w:sz w:val="28"/>
          <w:szCs w:val="28"/>
          <w:rtl/>
          <w:lang w:val="fr-FR" w:eastAsia="fr-FR"/>
        </w:rPr>
        <w:t xml:space="preserve">متطلبات إعادة </w:t>
      </w:r>
      <w:r w:rsidR="00B93A41" w:rsidRPr="001D5468">
        <w:rPr>
          <w:rFonts w:ascii="Sakkal Majalla" w:eastAsia="Times New Roman" w:hAnsi="Sakkal Majalla" w:cs="Sakkal Majalla" w:hint="cs"/>
          <w:sz w:val="28"/>
          <w:szCs w:val="28"/>
          <w:rtl/>
          <w:lang w:val="fr-FR" w:eastAsia="fr-FR"/>
        </w:rPr>
        <w:t xml:space="preserve">ترشيد </w:t>
      </w:r>
      <w:r w:rsidR="001140FA" w:rsidRPr="001D5468">
        <w:rPr>
          <w:rFonts w:ascii="Sakkal Majalla" w:eastAsia="Times New Roman" w:hAnsi="Sakkal Majalla" w:cs="Sakkal Majalla" w:hint="cs"/>
          <w:sz w:val="28"/>
          <w:szCs w:val="28"/>
          <w:rtl/>
          <w:lang w:val="fr-FR" w:eastAsia="fr-FR"/>
        </w:rPr>
        <w:t xml:space="preserve">تجربة </w:t>
      </w:r>
      <w:r w:rsidR="00B93A41" w:rsidRPr="001D5468">
        <w:rPr>
          <w:rFonts w:ascii="Sakkal Majalla" w:eastAsia="Times New Roman" w:hAnsi="Sakkal Majalla" w:cs="Sakkal Majalla" w:hint="cs"/>
          <w:sz w:val="28"/>
          <w:szCs w:val="28"/>
          <w:rtl/>
          <w:lang w:val="fr-FR" w:eastAsia="fr-FR"/>
        </w:rPr>
        <w:t>الإدارة</w:t>
      </w:r>
      <w:r w:rsidR="001140FA" w:rsidRPr="001D5468">
        <w:rPr>
          <w:rFonts w:ascii="Sakkal Majalla" w:eastAsia="Times New Roman" w:hAnsi="Sakkal Majalla" w:cs="Sakkal Majalla" w:hint="cs"/>
          <w:sz w:val="28"/>
          <w:szCs w:val="28"/>
          <w:rtl/>
          <w:lang w:val="fr-FR" w:eastAsia="fr-FR"/>
        </w:rPr>
        <w:t xml:space="preserve"> </w:t>
      </w:r>
      <w:r w:rsidR="00B93A41" w:rsidRPr="001D5468">
        <w:rPr>
          <w:rFonts w:ascii="Sakkal Majalla" w:eastAsia="Times New Roman" w:hAnsi="Sakkal Majalla" w:cs="Sakkal Majalla" w:hint="cs"/>
          <w:sz w:val="28"/>
          <w:szCs w:val="28"/>
          <w:rtl/>
          <w:lang w:val="fr-FR" w:eastAsia="fr-FR"/>
        </w:rPr>
        <w:t xml:space="preserve">الالكترونية </w:t>
      </w:r>
      <w:r w:rsidR="001140FA" w:rsidRPr="001D5468">
        <w:rPr>
          <w:rFonts w:ascii="Sakkal Majalla" w:eastAsia="Times New Roman" w:hAnsi="Sakkal Majalla" w:cs="Sakkal Majalla" w:hint="cs"/>
          <w:sz w:val="28"/>
          <w:szCs w:val="28"/>
          <w:rtl/>
          <w:lang w:val="fr-FR" w:eastAsia="fr-FR"/>
        </w:rPr>
        <w:t>في الجزائر</w:t>
      </w:r>
      <w:r w:rsidR="001140FA" w:rsidRPr="001D5468">
        <w:rPr>
          <w:rFonts w:ascii="Sakkal Majalla" w:eastAsia="Times New Roman" w:hAnsi="Sakkal Majalla" w:cs="Sakkal Majalla"/>
          <w:sz w:val="28"/>
          <w:szCs w:val="28"/>
          <w:rtl/>
          <w:lang w:val="fr-FR" w:eastAsia="fr-FR"/>
        </w:rPr>
        <w:t xml:space="preserve"> بين </w:t>
      </w:r>
      <w:r w:rsidR="001140FA" w:rsidRPr="001D5468">
        <w:rPr>
          <w:rFonts w:ascii="Sakkal Majalla" w:eastAsia="Times New Roman" w:hAnsi="Sakkal Majalla" w:cs="Sakkal Majalla" w:hint="cs"/>
          <w:sz w:val="28"/>
          <w:szCs w:val="28"/>
          <w:rtl/>
          <w:lang w:val="fr-FR" w:eastAsia="fr-FR"/>
        </w:rPr>
        <w:t xml:space="preserve">ما </w:t>
      </w:r>
      <w:r w:rsidR="00B93A41" w:rsidRPr="001D5468">
        <w:rPr>
          <w:rFonts w:ascii="Sakkal Majalla" w:eastAsia="Times New Roman" w:hAnsi="Sakkal Majalla" w:cs="Sakkal Majalla" w:hint="cs"/>
          <w:sz w:val="28"/>
          <w:szCs w:val="28"/>
          <w:rtl/>
          <w:lang w:val="fr-FR" w:eastAsia="fr-FR"/>
        </w:rPr>
        <w:t xml:space="preserve">تفتضيه </w:t>
      </w:r>
      <w:r w:rsidR="00472DFE" w:rsidRPr="001D5468">
        <w:rPr>
          <w:rFonts w:ascii="Sakkal Majalla" w:eastAsia="Times New Roman" w:hAnsi="Sakkal Majalla" w:cs="Sakkal Majalla" w:hint="cs"/>
          <w:sz w:val="28"/>
          <w:szCs w:val="28"/>
          <w:rtl/>
          <w:lang w:val="fr-FR" w:eastAsia="fr-FR"/>
        </w:rPr>
        <w:t xml:space="preserve">الخدمة العمومية من تحسين مستمر </w:t>
      </w:r>
      <w:r w:rsidR="001140FA" w:rsidRPr="001D5468">
        <w:rPr>
          <w:rFonts w:ascii="Sakkal Majalla" w:eastAsia="Times New Roman" w:hAnsi="Sakkal Majalla" w:cs="Sakkal Majalla" w:hint="cs"/>
          <w:sz w:val="28"/>
          <w:szCs w:val="28"/>
          <w:rtl/>
          <w:lang w:val="fr-FR" w:eastAsia="fr-FR"/>
        </w:rPr>
        <w:t xml:space="preserve">وما </w:t>
      </w:r>
      <w:r w:rsidR="00B93A41" w:rsidRPr="001D5468">
        <w:rPr>
          <w:rFonts w:ascii="Sakkal Majalla" w:eastAsia="Times New Roman" w:hAnsi="Sakkal Majalla" w:cs="Sakkal Majalla" w:hint="cs"/>
          <w:sz w:val="28"/>
          <w:szCs w:val="28"/>
          <w:rtl/>
          <w:lang w:val="fr-FR" w:eastAsia="fr-FR"/>
        </w:rPr>
        <w:t xml:space="preserve">تفرضه </w:t>
      </w:r>
      <w:r w:rsidR="001140FA" w:rsidRPr="001D5468">
        <w:rPr>
          <w:rFonts w:ascii="Sakkal Majalla" w:eastAsia="Times New Roman" w:hAnsi="Sakkal Majalla" w:cs="Sakkal Majalla" w:hint="cs"/>
          <w:sz w:val="28"/>
          <w:szCs w:val="28"/>
          <w:rtl/>
          <w:lang w:val="fr-FR" w:eastAsia="fr-FR"/>
        </w:rPr>
        <w:t>رهانا</w:t>
      </w:r>
      <w:r w:rsidR="00D55D31" w:rsidRPr="001D5468">
        <w:rPr>
          <w:rFonts w:ascii="Sakkal Majalla" w:eastAsia="Times New Roman" w:hAnsi="Sakkal Majalla" w:cs="Sakkal Majalla" w:hint="cs"/>
          <w:sz w:val="28"/>
          <w:szCs w:val="28"/>
          <w:rtl/>
          <w:lang w:val="fr-FR" w:eastAsia="fr-FR"/>
        </w:rPr>
        <w:t>ت</w:t>
      </w:r>
      <w:r w:rsidR="00B93A41" w:rsidRPr="001D5468">
        <w:rPr>
          <w:rFonts w:ascii="Sakkal Majalla" w:eastAsia="Times New Roman" w:hAnsi="Sakkal Majalla" w:cs="Sakkal Majalla" w:hint="cs"/>
          <w:sz w:val="28"/>
          <w:szCs w:val="28"/>
          <w:rtl/>
          <w:lang w:val="fr-FR" w:eastAsia="fr-FR"/>
        </w:rPr>
        <w:t xml:space="preserve"> المنطق المعولم  للحوكمة </w:t>
      </w:r>
      <w:r w:rsidR="00D55D31" w:rsidRPr="001D5468">
        <w:rPr>
          <w:rFonts w:ascii="Sakkal Majalla" w:eastAsia="Times New Roman" w:hAnsi="Sakkal Majalla" w:cs="Sakkal Majalla" w:hint="cs"/>
          <w:sz w:val="28"/>
          <w:szCs w:val="28"/>
          <w:rtl/>
          <w:lang w:val="fr-FR" w:eastAsia="fr-FR"/>
        </w:rPr>
        <w:t xml:space="preserve">؟ </w:t>
      </w:r>
      <w:r w:rsidR="001140FA" w:rsidRPr="001D5468">
        <w:rPr>
          <w:rFonts w:ascii="Sakkal Majalla" w:eastAsia="Times New Roman" w:hAnsi="Sakkal Majalla" w:cs="Sakkal Majalla" w:hint="cs"/>
          <w:sz w:val="28"/>
          <w:szCs w:val="28"/>
          <w:rtl/>
          <w:lang w:val="fr-FR" w:eastAsia="fr-FR"/>
        </w:rPr>
        <w:t xml:space="preserve"> </w:t>
      </w:r>
      <w:r w:rsidR="001140FA" w:rsidRPr="001D5468">
        <w:rPr>
          <w:rFonts w:ascii="Sakkal Majalla" w:eastAsia="Times New Roman" w:hAnsi="Sakkal Majalla" w:cs="Sakkal Majalla"/>
          <w:sz w:val="28"/>
          <w:szCs w:val="28"/>
          <w:rtl/>
          <w:lang w:val="fr-FR" w:eastAsia="fr-FR"/>
        </w:rPr>
        <w:t xml:space="preserve"> </w:t>
      </w:r>
    </w:p>
    <w:p w:rsidR="00260AD6" w:rsidRPr="001D5468" w:rsidRDefault="00260AD6" w:rsidP="00260AD6">
      <w:pPr>
        <w:bidi/>
        <w:spacing w:before="240" w:line="240" w:lineRule="auto"/>
        <w:jc w:val="both"/>
        <w:rPr>
          <w:rFonts w:ascii="Sakkal Majalla" w:eastAsia="Times New Roman" w:hAnsi="Sakkal Majalla" w:cs="Sakkal Majalla"/>
          <w:b/>
          <w:bCs/>
          <w:sz w:val="28"/>
          <w:szCs w:val="28"/>
          <w:u w:val="single"/>
          <w:rtl/>
          <w:lang w:val="fr-FR" w:eastAsia="fr-FR"/>
        </w:rPr>
      </w:pPr>
      <w:r w:rsidRPr="001D5468">
        <w:rPr>
          <w:rFonts w:ascii="Sakkal Majalla" w:eastAsia="Times New Roman" w:hAnsi="Sakkal Majalla" w:cs="Sakkal Majalla" w:hint="cs"/>
          <w:b/>
          <w:bCs/>
          <w:sz w:val="28"/>
          <w:szCs w:val="28"/>
          <w:u w:val="single"/>
          <w:rtl/>
          <w:lang w:val="fr-FR" w:eastAsia="fr-FR"/>
        </w:rPr>
        <w:t xml:space="preserve">التساؤلات الفرعية: </w:t>
      </w:r>
    </w:p>
    <w:p w:rsidR="00D55D31" w:rsidRPr="001D5468" w:rsidRDefault="000E2D38" w:rsidP="000A077A">
      <w:pPr>
        <w:bidi/>
        <w:spacing w:before="240" w:line="240" w:lineRule="auto"/>
        <w:ind w:left="310" w:hanging="310"/>
        <w:jc w:val="both"/>
        <w:rPr>
          <w:rFonts w:ascii="Sakkal Majalla" w:eastAsia="Times New Roman" w:hAnsi="Sakkal Majalla" w:cs="Sakkal Majalla"/>
          <w:sz w:val="28"/>
          <w:szCs w:val="28"/>
          <w:rtl/>
          <w:lang w:val="fr-FR" w:eastAsia="fr-FR"/>
        </w:rPr>
      </w:pPr>
      <w:r w:rsidRPr="001D5468">
        <w:rPr>
          <w:rFonts w:ascii="Sakkal Majalla" w:eastAsia="Times New Roman" w:hAnsi="Sakkal Majalla" w:cs="Sakkal Majalla" w:hint="cs"/>
          <w:sz w:val="28"/>
          <w:szCs w:val="28"/>
          <w:rtl/>
          <w:lang w:val="fr-FR" w:eastAsia="fr-FR"/>
        </w:rPr>
        <w:t xml:space="preserve">- </w:t>
      </w:r>
      <w:r w:rsidR="00472DFE" w:rsidRPr="001D5468">
        <w:rPr>
          <w:rFonts w:ascii="Sakkal Majalla" w:eastAsia="Times New Roman" w:hAnsi="Sakkal Majalla" w:cs="Sakkal Majalla" w:hint="cs"/>
          <w:sz w:val="28"/>
          <w:szCs w:val="28"/>
          <w:rtl/>
          <w:lang w:val="fr-FR" w:eastAsia="fr-FR"/>
        </w:rPr>
        <w:t>ما هي التحديات التي لا تزال تواجه الإدارة الالكترونية للمرفق العام في الجزائر</w:t>
      </w:r>
      <w:r w:rsidRPr="001D5468">
        <w:rPr>
          <w:rFonts w:ascii="Sakkal Majalla" w:eastAsia="Times New Roman" w:hAnsi="Sakkal Majalla" w:cs="Sakkal Majalla" w:hint="cs"/>
          <w:sz w:val="28"/>
          <w:szCs w:val="28"/>
          <w:rtl/>
          <w:lang w:val="fr-FR" w:eastAsia="fr-FR"/>
        </w:rPr>
        <w:t xml:space="preserve">؟ </w:t>
      </w:r>
    </w:p>
    <w:p w:rsidR="006B7D01" w:rsidRPr="001D5468" w:rsidRDefault="000E2D38" w:rsidP="00472DFE">
      <w:pPr>
        <w:bidi/>
        <w:spacing w:before="240" w:line="240" w:lineRule="auto"/>
        <w:jc w:val="both"/>
        <w:rPr>
          <w:rFonts w:ascii="Sakkal Majalla" w:eastAsia="Times New Roman" w:hAnsi="Sakkal Majalla" w:cs="Sakkal Majalla"/>
          <w:sz w:val="28"/>
          <w:szCs w:val="28"/>
          <w:rtl/>
          <w:lang w:val="fr-FR" w:eastAsia="fr-FR"/>
        </w:rPr>
      </w:pPr>
      <w:r w:rsidRPr="001D5468">
        <w:rPr>
          <w:rFonts w:ascii="Sakkal Majalla" w:eastAsia="Times New Roman" w:hAnsi="Sakkal Majalla" w:cs="Sakkal Majalla" w:hint="cs"/>
          <w:sz w:val="28"/>
          <w:szCs w:val="28"/>
          <w:rtl/>
          <w:lang w:val="fr-FR" w:eastAsia="fr-FR"/>
        </w:rPr>
        <w:t xml:space="preserve">- </w:t>
      </w:r>
      <w:r w:rsidR="006B7D01" w:rsidRPr="001D5468">
        <w:rPr>
          <w:rFonts w:ascii="Sakkal Majalla" w:eastAsia="Times New Roman" w:hAnsi="Sakkal Majalla" w:cs="Sakkal Majalla" w:hint="cs"/>
          <w:sz w:val="28"/>
          <w:szCs w:val="28"/>
          <w:rtl/>
          <w:lang w:val="fr-FR" w:eastAsia="fr-FR"/>
        </w:rPr>
        <w:t>ما</w:t>
      </w:r>
      <w:r w:rsidR="00472DFE" w:rsidRPr="001D5468">
        <w:rPr>
          <w:rFonts w:ascii="Sakkal Majalla" w:eastAsia="Times New Roman" w:hAnsi="Sakkal Majalla" w:cs="Sakkal Majalla" w:hint="cs"/>
          <w:sz w:val="28"/>
          <w:szCs w:val="28"/>
          <w:rtl/>
          <w:lang w:val="fr-FR" w:eastAsia="fr-FR"/>
        </w:rPr>
        <w:t xml:space="preserve"> </w:t>
      </w:r>
      <w:r w:rsidR="006B7D01" w:rsidRPr="001D5468">
        <w:rPr>
          <w:rFonts w:ascii="Sakkal Majalla" w:eastAsia="Times New Roman" w:hAnsi="Sakkal Majalla" w:cs="Sakkal Majalla" w:hint="cs"/>
          <w:sz w:val="28"/>
          <w:szCs w:val="28"/>
          <w:rtl/>
          <w:lang w:val="fr-FR" w:eastAsia="fr-FR"/>
        </w:rPr>
        <w:t>هي الآليات التي تتيحها هذه المق</w:t>
      </w:r>
      <w:r w:rsidR="00D55D31" w:rsidRPr="001D5468">
        <w:rPr>
          <w:rFonts w:ascii="Sakkal Majalla" w:eastAsia="Times New Roman" w:hAnsi="Sakkal Majalla" w:cs="Sakkal Majalla" w:hint="cs"/>
          <w:sz w:val="28"/>
          <w:szCs w:val="28"/>
          <w:rtl/>
          <w:lang w:val="fr-FR" w:eastAsia="fr-FR"/>
        </w:rPr>
        <w:t>ا</w:t>
      </w:r>
      <w:r w:rsidR="006B7D01" w:rsidRPr="001D5468">
        <w:rPr>
          <w:rFonts w:ascii="Sakkal Majalla" w:eastAsia="Times New Roman" w:hAnsi="Sakkal Majalla" w:cs="Sakkal Majalla" w:hint="cs"/>
          <w:sz w:val="28"/>
          <w:szCs w:val="28"/>
          <w:rtl/>
          <w:lang w:val="fr-FR" w:eastAsia="fr-FR"/>
        </w:rPr>
        <w:t xml:space="preserve">ربة في سبيل تحقيق هدف </w:t>
      </w:r>
      <w:r w:rsidR="00472DFE" w:rsidRPr="001D5468">
        <w:rPr>
          <w:rFonts w:ascii="Sakkal Majalla" w:eastAsia="Times New Roman" w:hAnsi="Sakkal Majalla" w:cs="Sakkal Majalla" w:hint="cs"/>
          <w:sz w:val="28"/>
          <w:szCs w:val="28"/>
          <w:rtl/>
          <w:lang w:val="fr-FR" w:eastAsia="fr-FR"/>
        </w:rPr>
        <w:t>بناء الحكومة الالكترونية</w:t>
      </w:r>
      <w:r w:rsidR="006B7D01" w:rsidRPr="001D5468">
        <w:rPr>
          <w:rFonts w:ascii="Sakkal Majalla" w:eastAsia="Times New Roman" w:hAnsi="Sakkal Majalla" w:cs="Sakkal Majalla" w:hint="cs"/>
          <w:sz w:val="28"/>
          <w:szCs w:val="28"/>
          <w:rtl/>
          <w:lang w:val="fr-FR" w:eastAsia="fr-FR"/>
        </w:rPr>
        <w:t xml:space="preserve"> المنشود</w:t>
      </w:r>
      <w:r w:rsidRPr="001D5468">
        <w:rPr>
          <w:rFonts w:ascii="Sakkal Majalla" w:eastAsia="Times New Roman" w:hAnsi="Sakkal Majalla" w:cs="Sakkal Majalla" w:hint="cs"/>
          <w:sz w:val="28"/>
          <w:szCs w:val="28"/>
          <w:rtl/>
          <w:lang w:val="fr-FR" w:eastAsia="fr-FR"/>
        </w:rPr>
        <w:t xml:space="preserve"> لهذا النمط من الدول</w:t>
      </w:r>
      <w:r w:rsidR="006B7D01" w:rsidRPr="001D5468">
        <w:rPr>
          <w:rFonts w:ascii="Sakkal Majalla" w:eastAsia="Times New Roman" w:hAnsi="Sakkal Majalla" w:cs="Sakkal Majalla" w:hint="cs"/>
          <w:sz w:val="28"/>
          <w:szCs w:val="28"/>
          <w:rtl/>
          <w:lang w:val="fr-FR" w:eastAsia="fr-FR"/>
        </w:rPr>
        <w:t>؟</w:t>
      </w:r>
    </w:p>
    <w:p w:rsidR="006B7D01" w:rsidRPr="001D5468" w:rsidRDefault="000E2D38" w:rsidP="006B7D01">
      <w:pPr>
        <w:bidi/>
        <w:spacing w:before="240" w:line="240" w:lineRule="auto"/>
        <w:jc w:val="both"/>
        <w:rPr>
          <w:rFonts w:ascii="Sakkal Majalla" w:eastAsia="Times New Roman" w:hAnsi="Sakkal Majalla" w:cs="Sakkal Majalla"/>
          <w:sz w:val="28"/>
          <w:szCs w:val="28"/>
          <w:rtl/>
          <w:lang w:val="fr-FR" w:eastAsia="fr-FR"/>
        </w:rPr>
      </w:pPr>
      <w:r w:rsidRPr="001D5468">
        <w:rPr>
          <w:rFonts w:ascii="Sakkal Majalla" w:eastAsia="Times New Roman" w:hAnsi="Sakkal Majalla" w:cs="Sakkal Majalla" w:hint="cs"/>
          <w:sz w:val="28"/>
          <w:szCs w:val="28"/>
          <w:rtl/>
          <w:lang w:val="fr-FR" w:eastAsia="fr-FR"/>
        </w:rPr>
        <w:t xml:space="preserve">- </w:t>
      </w:r>
      <w:r w:rsidR="00D55D31" w:rsidRPr="001D5468">
        <w:rPr>
          <w:rFonts w:ascii="Sakkal Majalla" w:eastAsia="Times New Roman" w:hAnsi="Sakkal Majalla" w:cs="Sakkal Majalla" w:hint="cs"/>
          <w:sz w:val="28"/>
          <w:szCs w:val="28"/>
          <w:rtl/>
          <w:lang w:val="fr-FR" w:eastAsia="fr-FR"/>
        </w:rPr>
        <w:t>ما مدى صدقية هذه</w:t>
      </w:r>
      <w:r w:rsidR="006B7D01" w:rsidRPr="001D5468">
        <w:rPr>
          <w:rFonts w:ascii="Sakkal Majalla" w:eastAsia="Times New Roman" w:hAnsi="Sakkal Majalla" w:cs="Sakkal Majalla" w:hint="cs"/>
          <w:sz w:val="28"/>
          <w:szCs w:val="28"/>
          <w:rtl/>
          <w:lang w:val="fr-FR" w:eastAsia="fr-FR"/>
        </w:rPr>
        <w:t xml:space="preserve"> المقاربة، وما</w:t>
      </w:r>
      <w:r w:rsidRPr="001D5468">
        <w:rPr>
          <w:rFonts w:ascii="Sakkal Majalla" w:eastAsia="Times New Roman" w:hAnsi="Sakkal Majalla" w:cs="Sakkal Majalla" w:hint="cs"/>
          <w:sz w:val="28"/>
          <w:szCs w:val="28"/>
          <w:rtl/>
          <w:lang w:val="fr-FR" w:eastAsia="fr-FR"/>
        </w:rPr>
        <w:t xml:space="preserve"> م</w:t>
      </w:r>
      <w:r w:rsidR="006B7D01" w:rsidRPr="001D5468">
        <w:rPr>
          <w:rFonts w:ascii="Sakkal Majalla" w:eastAsia="Times New Roman" w:hAnsi="Sakkal Majalla" w:cs="Sakkal Majalla" w:hint="cs"/>
          <w:sz w:val="28"/>
          <w:szCs w:val="28"/>
          <w:rtl/>
          <w:lang w:val="fr-FR" w:eastAsia="fr-FR"/>
        </w:rPr>
        <w:t xml:space="preserve">دى جاهزية مؤسسات الدولة </w:t>
      </w:r>
      <w:r w:rsidR="00472DFE" w:rsidRPr="001D5468">
        <w:rPr>
          <w:rFonts w:ascii="Sakkal Majalla" w:eastAsia="Times New Roman" w:hAnsi="Sakkal Majalla" w:cs="Sakkal Majalla" w:hint="cs"/>
          <w:sz w:val="28"/>
          <w:szCs w:val="28"/>
          <w:rtl/>
          <w:lang w:val="fr-FR" w:eastAsia="fr-FR"/>
        </w:rPr>
        <w:t xml:space="preserve">العمومية </w:t>
      </w:r>
      <w:r w:rsidR="006B7D01" w:rsidRPr="001D5468">
        <w:rPr>
          <w:rFonts w:ascii="Sakkal Majalla" w:eastAsia="Times New Roman" w:hAnsi="Sakkal Majalla" w:cs="Sakkal Majalla" w:hint="cs"/>
          <w:sz w:val="28"/>
          <w:szCs w:val="28"/>
          <w:rtl/>
          <w:lang w:val="fr-FR" w:eastAsia="fr-FR"/>
        </w:rPr>
        <w:t>لاحتضانها</w:t>
      </w:r>
      <w:r w:rsidR="00D55D31" w:rsidRPr="001D5468">
        <w:rPr>
          <w:rFonts w:ascii="Sakkal Majalla" w:eastAsia="Times New Roman" w:hAnsi="Sakkal Majalla" w:cs="Sakkal Majalla" w:hint="cs"/>
          <w:sz w:val="28"/>
          <w:szCs w:val="28"/>
          <w:rtl/>
          <w:lang w:val="fr-FR" w:eastAsia="fr-FR"/>
        </w:rPr>
        <w:t xml:space="preserve"> في الجزائر</w:t>
      </w:r>
      <w:r w:rsidR="006B7D01" w:rsidRPr="001D5468">
        <w:rPr>
          <w:rFonts w:ascii="Sakkal Majalla" w:eastAsia="Times New Roman" w:hAnsi="Sakkal Majalla" w:cs="Sakkal Majalla" w:hint="cs"/>
          <w:sz w:val="28"/>
          <w:szCs w:val="28"/>
          <w:rtl/>
          <w:lang w:val="fr-FR" w:eastAsia="fr-FR"/>
        </w:rPr>
        <w:t>؟</w:t>
      </w:r>
    </w:p>
    <w:p w:rsidR="00260AD6" w:rsidRPr="001D5468" w:rsidRDefault="00260AD6" w:rsidP="00260AD6">
      <w:pPr>
        <w:bidi/>
        <w:spacing w:before="240" w:line="240" w:lineRule="auto"/>
        <w:jc w:val="both"/>
        <w:rPr>
          <w:rFonts w:ascii="Sakkal Majalla" w:eastAsia="Times New Roman" w:hAnsi="Sakkal Majalla" w:cs="Sakkal Majalla"/>
          <w:b/>
          <w:bCs/>
          <w:sz w:val="28"/>
          <w:szCs w:val="28"/>
          <w:u w:val="single"/>
          <w:rtl/>
          <w:lang w:val="fr-FR" w:eastAsia="fr-FR"/>
        </w:rPr>
      </w:pPr>
      <w:r w:rsidRPr="001D5468">
        <w:rPr>
          <w:rFonts w:ascii="Sakkal Majalla" w:eastAsia="Times New Roman" w:hAnsi="Sakkal Majalla" w:cs="Sakkal Majalla" w:hint="cs"/>
          <w:b/>
          <w:bCs/>
          <w:sz w:val="28"/>
          <w:szCs w:val="28"/>
          <w:u w:val="single"/>
          <w:rtl/>
          <w:lang w:val="fr-FR" w:eastAsia="fr-FR"/>
        </w:rPr>
        <w:t>الفرضيات:</w:t>
      </w:r>
    </w:p>
    <w:p w:rsidR="000E2D38" w:rsidRPr="00103AFE" w:rsidRDefault="00E9000C" w:rsidP="00FF6B72">
      <w:pPr>
        <w:bidi/>
        <w:spacing w:before="240" w:line="240" w:lineRule="auto"/>
        <w:jc w:val="both"/>
        <w:rPr>
          <w:rFonts w:ascii="Sakkal Majalla" w:eastAsia="Times New Roman" w:hAnsi="Sakkal Majalla" w:cs="Sakkal Majalla"/>
          <w:b/>
          <w:bCs/>
          <w:sz w:val="28"/>
          <w:szCs w:val="28"/>
          <w:rtl/>
          <w:lang w:val="fr-FR" w:eastAsia="fr-FR"/>
        </w:rPr>
      </w:pPr>
      <w:r w:rsidRPr="00103AFE">
        <w:rPr>
          <w:rFonts w:ascii="Sakkal Majalla" w:eastAsia="Times New Roman" w:hAnsi="Sakkal Majalla" w:cs="Sakkal Majalla" w:hint="cs"/>
          <w:b/>
          <w:bCs/>
          <w:sz w:val="28"/>
          <w:szCs w:val="28"/>
          <w:rtl/>
          <w:lang w:val="fr-FR" w:eastAsia="fr-FR"/>
        </w:rPr>
        <w:t>"</w:t>
      </w:r>
      <w:r w:rsidR="001D5468" w:rsidRPr="00103AFE">
        <w:rPr>
          <w:rFonts w:ascii="Sakkal Majalla" w:eastAsia="Times New Roman" w:hAnsi="Sakkal Majalla" w:cs="Sakkal Majalla" w:hint="cs"/>
          <w:b/>
          <w:bCs/>
          <w:sz w:val="28"/>
          <w:szCs w:val="28"/>
          <w:rtl/>
          <w:lang w:val="fr-FR" w:eastAsia="fr-FR"/>
        </w:rPr>
        <w:t xml:space="preserve"> </w:t>
      </w:r>
      <w:r w:rsidR="00FF6B72" w:rsidRPr="00103AFE">
        <w:rPr>
          <w:rFonts w:ascii="Sakkal Majalla" w:eastAsia="Times New Roman" w:hAnsi="Sakkal Majalla" w:cs="Sakkal Majalla" w:hint="cs"/>
          <w:b/>
          <w:bCs/>
          <w:sz w:val="28"/>
          <w:szCs w:val="28"/>
          <w:rtl/>
          <w:lang w:val="fr-FR" w:eastAsia="fr-FR"/>
        </w:rPr>
        <w:t xml:space="preserve">رغم مساعي الدولة الجزائرية الحثيثة في سبيل بلوغ هدف بناء حكومات الكترونية تضطلع بالمسعى التنموي المنشود من قبل مجتمعاتها، إلا أن هذا الهدف لا تزال تعتريه عديد التحديات والرهانات </w:t>
      </w:r>
      <w:r w:rsidR="000E2D38" w:rsidRPr="00103AFE">
        <w:rPr>
          <w:rFonts w:ascii="Sakkal Majalla" w:eastAsia="Times New Roman" w:hAnsi="Sakkal Majalla" w:cs="Sakkal Majalla" w:hint="cs"/>
          <w:b/>
          <w:bCs/>
          <w:sz w:val="28"/>
          <w:szCs w:val="28"/>
          <w:rtl/>
          <w:lang w:val="fr-FR" w:eastAsia="fr-FR"/>
        </w:rPr>
        <w:t>.</w:t>
      </w:r>
      <w:r w:rsidRPr="00103AFE">
        <w:rPr>
          <w:rFonts w:ascii="Sakkal Majalla" w:eastAsia="Times New Roman" w:hAnsi="Sakkal Majalla" w:cs="Sakkal Majalla" w:hint="cs"/>
          <w:b/>
          <w:bCs/>
          <w:sz w:val="28"/>
          <w:szCs w:val="28"/>
          <w:rtl/>
          <w:lang w:val="fr-FR" w:eastAsia="fr-FR"/>
        </w:rPr>
        <w:t>"</w:t>
      </w:r>
      <w:r w:rsidR="000E2D38" w:rsidRPr="00103AFE">
        <w:rPr>
          <w:rFonts w:ascii="Sakkal Majalla" w:eastAsia="Times New Roman" w:hAnsi="Sakkal Majalla" w:cs="Sakkal Majalla" w:hint="cs"/>
          <w:b/>
          <w:bCs/>
          <w:sz w:val="28"/>
          <w:szCs w:val="28"/>
          <w:rtl/>
          <w:lang w:val="fr-FR" w:eastAsia="fr-FR"/>
        </w:rPr>
        <w:t xml:space="preserve"> </w:t>
      </w:r>
    </w:p>
    <w:p w:rsidR="000E2D38" w:rsidRPr="00103AFE" w:rsidRDefault="00E9000C" w:rsidP="00472DFE">
      <w:pPr>
        <w:bidi/>
        <w:spacing w:before="240" w:line="240" w:lineRule="auto"/>
        <w:jc w:val="both"/>
        <w:rPr>
          <w:rFonts w:ascii="Sakkal Majalla" w:eastAsia="Times New Roman" w:hAnsi="Sakkal Majalla" w:cs="Sakkal Majalla"/>
          <w:b/>
          <w:bCs/>
          <w:sz w:val="28"/>
          <w:szCs w:val="28"/>
          <w:rtl/>
          <w:lang w:val="fr-FR" w:eastAsia="fr-FR"/>
        </w:rPr>
      </w:pPr>
      <w:r w:rsidRPr="00103AFE">
        <w:rPr>
          <w:rFonts w:ascii="Sakkal Majalla" w:eastAsia="Times New Roman" w:hAnsi="Sakkal Majalla" w:cs="Sakkal Majalla" w:hint="cs"/>
          <w:b/>
          <w:bCs/>
          <w:sz w:val="28"/>
          <w:szCs w:val="28"/>
          <w:rtl/>
          <w:lang w:val="fr-FR" w:eastAsia="fr-FR"/>
        </w:rPr>
        <w:t>"</w:t>
      </w:r>
      <w:r w:rsidR="000E2D38" w:rsidRPr="00103AFE">
        <w:rPr>
          <w:rFonts w:ascii="Sakkal Majalla" w:eastAsia="Times New Roman" w:hAnsi="Sakkal Majalla" w:cs="Sakkal Majalla" w:hint="cs"/>
          <w:b/>
          <w:bCs/>
          <w:sz w:val="28"/>
          <w:szCs w:val="28"/>
          <w:rtl/>
          <w:lang w:val="fr-FR" w:eastAsia="fr-FR"/>
        </w:rPr>
        <w:t>تراهن مقاربة الحكم الراشد على عديد الآليات التي تتمحور حولها المضامين النظرية لهذه الأخيرة وذلك على غرار آلية التضمينية والمساءلة</w:t>
      </w:r>
      <w:r w:rsidR="00472DFE" w:rsidRPr="00103AFE">
        <w:rPr>
          <w:rFonts w:ascii="Sakkal Majalla" w:eastAsia="Times New Roman" w:hAnsi="Sakkal Majalla" w:cs="Sakkal Majalla" w:hint="cs"/>
          <w:b/>
          <w:bCs/>
          <w:sz w:val="28"/>
          <w:szCs w:val="28"/>
          <w:rtl/>
          <w:lang w:val="fr-FR" w:eastAsia="fr-FR"/>
        </w:rPr>
        <w:t xml:space="preserve"> والشفافية وذلك في سبيل تحقيق </w:t>
      </w:r>
      <w:r w:rsidR="000E2D38" w:rsidRPr="00103AFE">
        <w:rPr>
          <w:rFonts w:ascii="Sakkal Majalla" w:eastAsia="Times New Roman" w:hAnsi="Sakkal Majalla" w:cs="Sakkal Majalla" w:hint="cs"/>
          <w:b/>
          <w:bCs/>
          <w:sz w:val="28"/>
          <w:szCs w:val="28"/>
          <w:rtl/>
          <w:lang w:val="fr-FR" w:eastAsia="fr-FR"/>
        </w:rPr>
        <w:t xml:space="preserve">هدف </w:t>
      </w:r>
      <w:r w:rsidR="00472DFE" w:rsidRPr="00103AFE">
        <w:rPr>
          <w:rFonts w:ascii="Sakkal Majalla" w:eastAsia="Times New Roman" w:hAnsi="Sakkal Majalla" w:cs="Sakkal Majalla" w:hint="cs"/>
          <w:b/>
          <w:bCs/>
          <w:sz w:val="28"/>
          <w:szCs w:val="28"/>
          <w:rtl/>
          <w:lang w:val="fr-FR" w:eastAsia="fr-FR"/>
        </w:rPr>
        <w:t>بناء الحكومات الالكترونية</w:t>
      </w:r>
      <w:r w:rsidR="000E2D38" w:rsidRPr="00103AFE">
        <w:rPr>
          <w:rFonts w:ascii="Sakkal Majalla" w:eastAsia="Times New Roman" w:hAnsi="Sakkal Majalla" w:cs="Sakkal Majalla" w:hint="cs"/>
          <w:b/>
          <w:bCs/>
          <w:sz w:val="28"/>
          <w:szCs w:val="28"/>
          <w:rtl/>
          <w:lang w:val="fr-FR" w:eastAsia="fr-FR"/>
        </w:rPr>
        <w:t xml:space="preserve"> المنشود.</w:t>
      </w:r>
      <w:r w:rsidRPr="00103AFE">
        <w:rPr>
          <w:rFonts w:ascii="Sakkal Majalla" w:eastAsia="Times New Roman" w:hAnsi="Sakkal Majalla" w:cs="Sakkal Majalla" w:hint="cs"/>
          <w:b/>
          <w:bCs/>
          <w:sz w:val="28"/>
          <w:szCs w:val="28"/>
          <w:rtl/>
          <w:lang w:val="fr-FR" w:eastAsia="fr-FR"/>
        </w:rPr>
        <w:t>"</w:t>
      </w:r>
    </w:p>
    <w:p w:rsidR="00FF6B72" w:rsidRPr="00103AFE" w:rsidRDefault="00E9000C" w:rsidP="00240D9B">
      <w:pPr>
        <w:bidi/>
        <w:spacing w:before="240" w:line="240" w:lineRule="auto"/>
        <w:jc w:val="both"/>
        <w:rPr>
          <w:rFonts w:ascii="Sakkal Majalla" w:eastAsia="Times New Roman" w:hAnsi="Sakkal Majalla" w:cs="Sakkal Majalla"/>
          <w:b/>
          <w:bCs/>
          <w:sz w:val="28"/>
          <w:szCs w:val="28"/>
          <w:rtl/>
          <w:lang w:val="fr-FR" w:eastAsia="fr-FR"/>
        </w:rPr>
      </w:pPr>
      <w:r w:rsidRPr="00103AFE">
        <w:rPr>
          <w:rFonts w:ascii="Sakkal Majalla" w:eastAsia="Times New Roman" w:hAnsi="Sakkal Majalla" w:cs="Sakkal Majalla" w:hint="cs"/>
          <w:b/>
          <w:bCs/>
          <w:sz w:val="28"/>
          <w:szCs w:val="28"/>
          <w:rtl/>
          <w:lang w:val="fr-FR" w:eastAsia="fr-FR"/>
        </w:rPr>
        <w:t>"</w:t>
      </w:r>
      <w:r w:rsidR="00C33B74" w:rsidRPr="00103AFE">
        <w:rPr>
          <w:rFonts w:ascii="Sakkal Majalla" w:eastAsia="Times New Roman" w:hAnsi="Sakkal Majalla" w:cs="Sakkal Majalla" w:hint="cs"/>
          <w:b/>
          <w:bCs/>
          <w:sz w:val="28"/>
          <w:szCs w:val="28"/>
          <w:rtl/>
          <w:lang w:val="fr-FR" w:eastAsia="fr-FR"/>
        </w:rPr>
        <w:t xml:space="preserve">إن قراءة نقدية في أبسط مستوياتها لهذه المقاربة تؤكد أنها مجرد وصفة لا يمكن الرهان عليها كبرنامج </w:t>
      </w:r>
      <w:r w:rsidR="001D5468" w:rsidRPr="00103AFE">
        <w:rPr>
          <w:rFonts w:ascii="Sakkal Majalla" w:eastAsia="Times New Roman" w:hAnsi="Sakkal Majalla" w:cs="Sakkal Majalla" w:hint="cs"/>
          <w:b/>
          <w:bCs/>
          <w:sz w:val="28"/>
          <w:szCs w:val="28"/>
          <w:rtl/>
          <w:lang w:val="fr-FR" w:eastAsia="fr-FR"/>
        </w:rPr>
        <w:t>لبناء حكومات الكترونية حقيقية</w:t>
      </w:r>
      <w:r w:rsidR="00C33B74" w:rsidRPr="00103AFE">
        <w:rPr>
          <w:rFonts w:ascii="Sakkal Majalla" w:eastAsia="Times New Roman" w:hAnsi="Sakkal Majalla" w:cs="Sakkal Majalla" w:hint="cs"/>
          <w:b/>
          <w:bCs/>
          <w:sz w:val="28"/>
          <w:szCs w:val="28"/>
          <w:rtl/>
          <w:lang w:val="fr-FR" w:eastAsia="fr-FR"/>
        </w:rPr>
        <w:t>، خاصة في ظل عدم جاهزية مؤسسات الدولة للعمل بالتقنيات التي تتيحها، إلا أن ذلك لا ينفي إمكانية</w:t>
      </w:r>
      <w:r w:rsidRPr="00103AFE">
        <w:rPr>
          <w:rFonts w:ascii="Sakkal Majalla" w:eastAsia="Times New Roman" w:hAnsi="Sakkal Majalla" w:cs="Sakkal Majalla" w:hint="cs"/>
          <w:b/>
          <w:bCs/>
          <w:sz w:val="28"/>
          <w:szCs w:val="28"/>
          <w:rtl/>
          <w:lang w:val="fr-FR" w:eastAsia="fr-FR"/>
        </w:rPr>
        <w:t xml:space="preserve"> الاشتغال على المحاكاة النظرية لها، والعمل على تكييفها ومعطيات الواقع التنموي </w:t>
      </w:r>
      <w:r w:rsidR="001D5468" w:rsidRPr="00103AFE">
        <w:rPr>
          <w:rFonts w:ascii="Sakkal Majalla" w:eastAsia="Times New Roman" w:hAnsi="Sakkal Majalla" w:cs="Sakkal Majalla" w:hint="cs"/>
          <w:b/>
          <w:bCs/>
          <w:sz w:val="28"/>
          <w:szCs w:val="28"/>
          <w:rtl/>
          <w:lang w:val="fr-FR" w:eastAsia="fr-FR"/>
        </w:rPr>
        <w:t>وإمكانياته</w:t>
      </w:r>
      <w:r w:rsidRPr="00103AFE">
        <w:rPr>
          <w:rFonts w:ascii="Sakkal Majalla" w:eastAsia="Times New Roman" w:hAnsi="Sakkal Majalla" w:cs="Sakkal Majalla" w:hint="cs"/>
          <w:b/>
          <w:bCs/>
          <w:sz w:val="28"/>
          <w:szCs w:val="28"/>
          <w:rtl/>
          <w:lang w:val="fr-FR" w:eastAsia="fr-FR"/>
        </w:rPr>
        <w:t xml:space="preserve"> في الجزائر."</w:t>
      </w:r>
      <w:r w:rsidR="00C33B74" w:rsidRPr="00103AFE">
        <w:rPr>
          <w:rFonts w:ascii="Sakkal Majalla" w:eastAsia="Times New Roman" w:hAnsi="Sakkal Majalla" w:cs="Sakkal Majalla" w:hint="cs"/>
          <w:b/>
          <w:bCs/>
          <w:sz w:val="28"/>
          <w:szCs w:val="28"/>
          <w:rtl/>
          <w:lang w:val="fr-FR" w:eastAsia="fr-FR"/>
        </w:rPr>
        <w:t xml:space="preserve"> </w:t>
      </w:r>
    </w:p>
    <w:p w:rsidR="00FF6B72" w:rsidRPr="00FF6B72" w:rsidRDefault="00FF6B72" w:rsidP="00FF6B72">
      <w:pPr>
        <w:pStyle w:val="a8"/>
        <w:jc w:val="right"/>
        <w:rPr>
          <w:rFonts w:ascii="Sakkal Majalla" w:hAnsi="Sakkal Majalla" w:cs="Sakkal Majalla" w:hint="cs"/>
          <w:sz w:val="28"/>
          <w:szCs w:val="28"/>
          <w:u w:val="single"/>
          <w:vertAlign w:val="superscript"/>
          <w:rtl/>
        </w:rPr>
      </w:pPr>
      <w:r w:rsidRPr="00FF6B72">
        <w:rPr>
          <w:rStyle w:val="ac"/>
          <w:rFonts w:ascii="Sakkal Majalla" w:hAnsi="Sakkal Majalla" w:cs="Sakkal Majalla" w:hint="cs"/>
          <w:sz w:val="28"/>
          <w:szCs w:val="28"/>
          <w:u w:val="single"/>
          <w:rtl/>
        </w:rPr>
        <w:t>أولا: تحديات</w:t>
      </w:r>
      <w:r w:rsidRPr="00FF6B72">
        <w:rPr>
          <w:rStyle w:val="ac"/>
          <w:rFonts w:ascii="Sakkal Majalla" w:hAnsi="Sakkal Majalla" w:cs="Sakkal Majalla"/>
          <w:sz w:val="28"/>
          <w:szCs w:val="28"/>
          <w:u w:val="single"/>
          <w:rtl/>
        </w:rPr>
        <w:t xml:space="preserve"> الحكومة الالكترونية</w:t>
      </w:r>
      <w:r>
        <w:rPr>
          <w:rStyle w:val="ac"/>
          <w:rFonts w:ascii="Sakkal Majalla" w:hAnsi="Sakkal Majalla" w:cs="Sakkal Majalla" w:hint="cs"/>
          <w:sz w:val="28"/>
          <w:szCs w:val="28"/>
          <w:u w:val="single"/>
          <w:rtl/>
        </w:rPr>
        <w:t xml:space="preserve"> للمرفق العام في الجزائر:</w:t>
      </w:r>
      <w:r w:rsidRPr="00FF6B72">
        <w:rPr>
          <w:rFonts w:ascii="Sakkal Majalla" w:hAnsi="Sakkal Majalla" w:cs="Sakkal Majalla"/>
          <w:sz w:val="28"/>
          <w:szCs w:val="28"/>
          <w:u w:val="single"/>
          <w:vertAlign w:val="superscript"/>
          <w:rtl/>
        </w:rPr>
        <w:t xml:space="preserve"> </w:t>
      </w:r>
    </w:p>
    <w:p w:rsidR="00FF6B72" w:rsidRPr="00FF6B72" w:rsidRDefault="00FF6B72" w:rsidP="00FF6B72">
      <w:pPr>
        <w:pStyle w:val="a8"/>
        <w:jc w:val="right"/>
        <w:rPr>
          <w:rFonts w:ascii="Sakkal Majalla" w:hAnsi="Sakkal Majalla" w:cs="Sakkal Majalla"/>
          <w:sz w:val="28"/>
          <w:szCs w:val="28"/>
        </w:rPr>
      </w:pPr>
      <w:r w:rsidRPr="00FF6B72">
        <w:rPr>
          <w:rFonts w:ascii="Sakkal Majalla" w:hAnsi="Sakkal Majalla" w:cs="Sakkal Majalla" w:hint="cs"/>
          <w:sz w:val="28"/>
          <w:szCs w:val="28"/>
          <w:vertAlign w:val="superscript"/>
          <w:rtl/>
        </w:rPr>
        <w:t xml:space="preserve"> </w:t>
      </w:r>
      <w:r w:rsidRPr="00103AFE">
        <w:rPr>
          <w:rStyle w:val="ac"/>
          <w:rFonts w:ascii="Sakkal Majalla" w:hAnsi="Sakkal Majalla" w:cs="Sakkal Majalla" w:hint="cs"/>
          <w:b w:val="0"/>
          <w:bCs w:val="0"/>
          <w:sz w:val="28"/>
          <w:szCs w:val="28"/>
          <w:rtl/>
        </w:rPr>
        <w:t>رغم مساعي الدولة الجزائرية المكثفة في سبيل بلوغ</w:t>
      </w:r>
      <w:r w:rsidRPr="00FF6B72">
        <w:rPr>
          <w:rStyle w:val="ac"/>
          <w:rFonts w:hint="cs"/>
          <w:sz w:val="28"/>
          <w:szCs w:val="28"/>
          <w:rtl/>
        </w:rPr>
        <w:t xml:space="preserve"> </w:t>
      </w:r>
      <w:r w:rsidRPr="00FF6B72">
        <w:rPr>
          <w:rFonts w:ascii="Sakkal Majalla" w:hAnsi="Sakkal Majalla" w:cs="Sakkal Majalla" w:hint="cs"/>
          <w:sz w:val="28"/>
          <w:szCs w:val="28"/>
          <w:rtl/>
        </w:rPr>
        <w:t>هدف بناء</w:t>
      </w:r>
      <w:r w:rsidRPr="00FF6B72">
        <w:rPr>
          <w:rFonts w:ascii="Sakkal Majalla" w:hAnsi="Sakkal Majalla" w:cs="Sakkal Majalla"/>
          <w:sz w:val="28"/>
          <w:szCs w:val="28"/>
          <w:rtl/>
        </w:rPr>
        <w:t xml:space="preserve"> الحكومة الالكترونية </w:t>
      </w:r>
      <w:r w:rsidRPr="00FF6B72">
        <w:rPr>
          <w:rFonts w:ascii="Sakkal Majalla" w:hAnsi="Sakkal Majalla" w:cs="Sakkal Majalla" w:hint="cs"/>
          <w:sz w:val="28"/>
          <w:szCs w:val="28"/>
          <w:rtl/>
        </w:rPr>
        <w:t xml:space="preserve"> المنشود ضمن ما تقتضيه مقاربة الحوكمة ومنطقها المعولم اليوم، إلا أن هذا المسعى لا</w:t>
      </w:r>
      <w:r>
        <w:rPr>
          <w:rFonts w:ascii="Sakkal Majalla" w:hAnsi="Sakkal Majalla" w:cs="Sakkal Majalla" w:hint="cs"/>
          <w:sz w:val="28"/>
          <w:szCs w:val="28"/>
          <w:rtl/>
        </w:rPr>
        <w:t xml:space="preserve"> </w:t>
      </w:r>
      <w:r w:rsidRPr="00FF6B72">
        <w:rPr>
          <w:rFonts w:ascii="Sakkal Majalla" w:hAnsi="Sakkal Majalla" w:cs="Sakkal Majalla" w:hint="cs"/>
          <w:sz w:val="28"/>
          <w:szCs w:val="28"/>
          <w:rtl/>
        </w:rPr>
        <w:t>تزال تواجهه عديد</w:t>
      </w:r>
      <w:r w:rsidRPr="00FF6B72">
        <w:rPr>
          <w:rFonts w:ascii="Sakkal Majalla" w:hAnsi="Sakkal Majalla" w:cs="Sakkal Majalla"/>
          <w:sz w:val="28"/>
          <w:szCs w:val="28"/>
          <w:rtl/>
        </w:rPr>
        <w:t xml:space="preserve"> المعوقات </w:t>
      </w:r>
      <w:r w:rsidRPr="00FF6B72">
        <w:rPr>
          <w:rFonts w:ascii="Sakkal Majalla" w:hAnsi="Sakkal Majalla" w:cs="Sakkal Majalla" w:hint="cs"/>
          <w:sz w:val="28"/>
          <w:szCs w:val="28"/>
          <w:rtl/>
        </w:rPr>
        <w:t xml:space="preserve">والتي يمكن </w:t>
      </w:r>
      <w:r w:rsidRPr="00FF6B72">
        <w:rPr>
          <w:rFonts w:ascii="Sakkal Majalla" w:hAnsi="Sakkal Majalla" w:cs="Sakkal Majalla"/>
          <w:sz w:val="28"/>
          <w:szCs w:val="28"/>
          <w:rtl/>
        </w:rPr>
        <w:t>حصرها فيما يلي</w:t>
      </w:r>
      <w:r w:rsidRPr="00FF6B72">
        <w:rPr>
          <w:rFonts w:ascii="Sakkal Majalla" w:hAnsi="Sakkal Majalla" w:cs="Sakkal Majalla" w:hint="cs"/>
          <w:sz w:val="28"/>
          <w:szCs w:val="28"/>
          <w:rtl/>
        </w:rPr>
        <w:t>:</w:t>
      </w:r>
      <w:r w:rsidR="00240D9B">
        <w:rPr>
          <w:rStyle w:val="a4"/>
          <w:rFonts w:ascii="Sakkal Majalla" w:hAnsi="Sakkal Majalla" w:cs="Sakkal Majalla"/>
          <w:sz w:val="28"/>
          <w:szCs w:val="28"/>
          <w:rtl/>
        </w:rPr>
        <w:footnoteReference w:id="3"/>
      </w:r>
    </w:p>
    <w:p w:rsidR="00FF6B72" w:rsidRPr="00FF6B72" w:rsidRDefault="00FF6B72" w:rsidP="00FF6B72">
      <w:pPr>
        <w:pStyle w:val="a8"/>
        <w:jc w:val="right"/>
        <w:rPr>
          <w:rStyle w:val="ac"/>
          <w:rFonts w:ascii="Sakkal Majalla" w:hAnsi="Sakkal Majalla" w:cs="Sakkal Majalla" w:hint="cs"/>
          <w:sz w:val="28"/>
          <w:szCs w:val="28"/>
          <w:rtl/>
        </w:rPr>
      </w:pPr>
      <w:r w:rsidRPr="00FF6B72">
        <w:rPr>
          <w:rStyle w:val="ac"/>
          <w:rFonts w:ascii="Sakkal Majalla" w:hAnsi="Sakkal Majalla" w:cs="Sakkal Majalla"/>
          <w:sz w:val="28"/>
          <w:szCs w:val="28"/>
          <w:rtl/>
        </w:rPr>
        <w:t xml:space="preserve">أولاً- </w:t>
      </w:r>
      <w:r>
        <w:rPr>
          <w:rStyle w:val="ac"/>
          <w:rFonts w:ascii="Sakkal Majalla" w:hAnsi="Sakkal Majalla" w:cs="Sakkal Majalla" w:hint="cs"/>
          <w:sz w:val="28"/>
          <w:szCs w:val="28"/>
          <w:rtl/>
        </w:rPr>
        <w:t xml:space="preserve">التحديات </w:t>
      </w:r>
      <w:r w:rsidRPr="00FF6B72">
        <w:rPr>
          <w:rStyle w:val="ac"/>
          <w:rFonts w:ascii="Sakkal Majalla" w:hAnsi="Sakkal Majalla" w:cs="Sakkal Majalla"/>
          <w:sz w:val="28"/>
          <w:szCs w:val="28"/>
          <w:rtl/>
        </w:rPr>
        <w:t xml:space="preserve"> الإدارية</w:t>
      </w:r>
    </w:p>
    <w:p w:rsidR="00FF6B72" w:rsidRPr="00FF6B72" w:rsidRDefault="00FF6B72" w:rsidP="00FF6B72">
      <w:pPr>
        <w:pStyle w:val="a8"/>
        <w:bidi/>
        <w:rPr>
          <w:rFonts w:ascii="Sakkal Majalla" w:hAnsi="Sakkal Majalla" w:cs="Sakkal Majalla"/>
          <w:sz w:val="28"/>
          <w:szCs w:val="28"/>
        </w:rPr>
      </w:pPr>
      <w:r w:rsidRPr="00FF6B72">
        <w:rPr>
          <w:rFonts w:ascii="Sakkal Majalla" w:hAnsi="Sakkal Majalla" w:cs="Sakkal Majalla" w:hint="cs"/>
          <w:sz w:val="28"/>
          <w:szCs w:val="28"/>
          <w:rtl/>
        </w:rPr>
        <w:t xml:space="preserve"> 1- </w:t>
      </w:r>
      <w:r w:rsidRPr="00FF6B72">
        <w:rPr>
          <w:rFonts w:ascii="Sakkal Majalla" w:hAnsi="Sakkal Majalla" w:cs="Sakkal Majalla"/>
          <w:sz w:val="28"/>
          <w:szCs w:val="28"/>
          <w:rtl/>
        </w:rPr>
        <w:t>تعقيد الإجراءات الإدارية، وانعدام مرونة الهياكل التنظيمية</w:t>
      </w:r>
      <w:r w:rsidRPr="00FF6B72">
        <w:rPr>
          <w:rFonts w:ascii="Sakkal Majalla" w:hAnsi="Sakkal Majalla" w:cs="Sakkal Majalla"/>
          <w:sz w:val="28"/>
          <w:szCs w:val="28"/>
        </w:rPr>
        <w:t>.</w:t>
      </w:r>
    </w:p>
    <w:p w:rsidR="00FF6B72" w:rsidRPr="00FF6B72" w:rsidRDefault="00FF6B72"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2- </w:t>
      </w:r>
      <w:r w:rsidRPr="00FF6B72">
        <w:rPr>
          <w:rFonts w:ascii="Sakkal Majalla" w:hAnsi="Sakkal Majalla" w:cs="Sakkal Majalla"/>
          <w:sz w:val="28"/>
          <w:szCs w:val="28"/>
          <w:rtl/>
        </w:rPr>
        <w:t>انعدام التخطيط لبرامج الحكومة الالكترونية</w:t>
      </w:r>
    </w:p>
    <w:p w:rsidR="00FF6B72" w:rsidRPr="00FF6B72" w:rsidRDefault="00FF6B72"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3- </w:t>
      </w:r>
      <w:r w:rsidRPr="00FF6B72">
        <w:rPr>
          <w:rFonts w:ascii="Sakkal Majalla" w:hAnsi="Sakkal Majalla" w:cs="Sakkal Majalla"/>
          <w:sz w:val="28"/>
          <w:szCs w:val="28"/>
          <w:rtl/>
        </w:rPr>
        <w:t>وجود مخاوف على مستوى القيادات الإدارية العليا في بعض الدول من تنفيذ مشروع الحكومة الالكترونية</w:t>
      </w:r>
    </w:p>
    <w:p w:rsidR="00FF6B72" w:rsidRDefault="00240D9B" w:rsidP="00FF6B72">
      <w:pPr>
        <w:pStyle w:val="a8"/>
        <w:jc w:val="right"/>
        <w:rPr>
          <w:rFonts w:ascii="Sakkal Majalla" w:hAnsi="Sakkal Majalla" w:cs="Sakkal Majalla" w:hint="cs"/>
          <w:sz w:val="28"/>
          <w:szCs w:val="28"/>
          <w:rtl/>
        </w:rPr>
      </w:pPr>
      <w:r>
        <w:rPr>
          <w:rFonts w:ascii="Sakkal Majalla" w:hAnsi="Sakkal Majalla" w:cs="Sakkal Majalla" w:hint="cs"/>
          <w:sz w:val="28"/>
          <w:szCs w:val="28"/>
          <w:rtl/>
        </w:rPr>
        <w:lastRenderedPageBreak/>
        <w:t xml:space="preserve">4- </w:t>
      </w:r>
      <w:r w:rsidR="00FF6B72" w:rsidRPr="00FF6B72">
        <w:rPr>
          <w:rFonts w:ascii="Sakkal Majalla" w:hAnsi="Sakkal Majalla" w:cs="Sakkal Majalla"/>
          <w:sz w:val="28"/>
          <w:szCs w:val="28"/>
          <w:rtl/>
        </w:rPr>
        <w:t>غياب التنسيق بين الإدارات الحكومية المختلفة</w:t>
      </w:r>
    </w:p>
    <w:p w:rsidR="00FF6B72" w:rsidRDefault="00FF6B72" w:rsidP="00FF6B72">
      <w:pPr>
        <w:pStyle w:val="a8"/>
        <w:jc w:val="right"/>
        <w:rPr>
          <w:rFonts w:ascii="Sakkal Majalla" w:hAnsi="Sakkal Majalla" w:cs="Sakkal Majalla" w:hint="cs"/>
          <w:sz w:val="28"/>
          <w:szCs w:val="28"/>
          <w:rtl/>
        </w:rPr>
      </w:pPr>
      <w:r w:rsidRPr="00FF6B72">
        <w:rPr>
          <w:rStyle w:val="ac"/>
          <w:rFonts w:ascii="Sakkal Majalla" w:hAnsi="Sakkal Majalla" w:cs="Sakkal Majalla"/>
          <w:sz w:val="28"/>
          <w:szCs w:val="28"/>
          <w:rtl/>
        </w:rPr>
        <w:t>ثانياً- المعوقات البشرية</w:t>
      </w:r>
      <w:r w:rsidRPr="00FF6B72">
        <w:rPr>
          <w:rStyle w:val="ac"/>
          <w:rFonts w:ascii="Sakkal Majalla" w:hAnsi="Sakkal Majalla" w:cs="Sakkal Majalla"/>
          <w:sz w:val="28"/>
          <w:szCs w:val="28"/>
        </w:rPr>
        <w:t xml:space="preserve"> </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1- </w:t>
      </w:r>
      <w:r w:rsidR="00FF6B72" w:rsidRPr="00FF6B72">
        <w:rPr>
          <w:rFonts w:ascii="Sakkal Majalla" w:hAnsi="Sakkal Majalla" w:cs="Sakkal Majalla"/>
          <w:sz w:val="28"/>
          <w:szCs w:val="28"/>
          <w:rtl/>
        </w:rPr>
        <w:t>انخفاض أو يكاد يكون انعدام الخبرات التكنولوجية، والكفاءة العالية في تقديم الخدمات</w:t>
      </w:r>
      <w:r w:rsidR="00FF6B72" w:rsidRPr="00FF6B72">
        <w:rPr>
          <w:rFonts w:ascii="Sakkal Majalla" w:hAnsi="Sakkal Majalla" w:cs="Sakkal Majalla"/>
          <w:sz w:val="28"/>
          <w:szCs w:val="28"/>
        </w:rPr>
        <w:t>.</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2- </w:t>
      </w:r>
      <w:r w:rsidR="00FF6B72" w:rsidRPr="00FF6B72">
        <w:rPr>
          <w:rFonts w:ascii="Sakkal Majalla" w:hAnsi="Sakkal Majalla" w:cs="Sakkal Majalla"/>
          <w:sz w:val="28"/>
          <w:szCs w:val="28"/>
          <w:rtl/>
        </w:rPr>
        <w:t>عدم كفاية التدريبات اللازمة للعاملين على الأجهزة الالكترونية</w:t>
      </w:r>
      <w:r w:rsidR="00FF6B72" w:rsidRPr="00FF6B72">
        <w:rPr>
          <w:rFonts w:ascii="Sakkal Majalla" w:hAnsi="Sakkal Majalla" w:cs="Sakkal Majalla"/>
          <w:sz w:val="28"/>
          <w:szCs w:val="28"/>
        </w:rPr>
        <w:t>.</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3- </w:t>
      </w:r>
      <w:r w:rsidR="00FF6B72" w:rsidRPr="00FF6B72">
        <w:rPr>
          <w:rFonts w:ascii="Sakkal Majalla" w:hAnsi="Sakkal Majalla" w:cs="Sakkal Majalla"/>
          <w:sz w:val="28"/>
          <w:szCs w:val="28"/>
          <w:rtl/>
        </w:rPr>
        <w:t>عدم تطور طرق اختيار القائمين على الأجهزة الالكترونية</w:t>
      </w:r>
      <w:r w:rsidR="00FF6B72" w:rsidRPr="00FF6B72">
        <w:rPr>
          <w:rFonts w:ascii="Sakkal Majalla" w:hAnsi="Sakkal Majalla" w:cs="Sakkal Majalla"/>
          <w:sz w:val="28"/>
          <w:szCs w:val="28"/>
        </w:rPr>
        <w:t>.</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4- </w:t>
      </w:r>
      <w:r w:rsidR="00FF6B72" w:rsidRPr="00FF6B72">
        <w:rPr>
          <w:rFonts w:ascii="Sakkal Majalla" w:hAnsi="Sakkal Majalla" w:cs="Sakkal Majalla"/>
          <w:sz w:val="28"/>
          <w:szCs w:val="28"/>
          <w:rtl/>
        </w:rPr>
        <w:t>ضعف طرق تقديم الخدمات التي تقوم بها الكوادر البشرية</w:t>
      </w:r>
      <w:r w:rsidR="00FF6B72" w:rsidRPr="00FF6B72">
        <w:rPr>
          <w:rFonts w:ascii="Sakkal Majalla" w:hAnsi="Sakkal Majalla" w:cs="Sakkal Majalla"/>
          <w:sz w:val="28"/>
          <w:szCs w:val="28"/>
        </w:rPr>
        <w:t>.</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5- </w:t>
      </w:r>
      <w:r w:rsidR="00FF6B72" w:rsidRPr="00FF6B72">
        <w:rPr>
          <w:rFonts w:ascii="Sakkal Majalla" w:hAnsi="Sakkal Majalla" w:cs="Sakkal Majalla"/>
          <w:sz w:val="28"/>
          <w:szCs w:val="28"/>
          <w:rtl/>
        </w:rPr>
        <w:t>انعدام أو ضعف الوعي بأهمية التكنولوجيا وتطبيقاتها، بل وتبنى مواقف سلبية منها</w:t>
      </w:r>
      <w:r w:rsidR="00FF6B72" w:rsidRPr="00FF6B72">
        <w:rPr>
          <w:rFonts w:ascii="Sakkal Majalla" w:hAnsi="Sakkal Majalla" w:cs="Sakkal Majalla"/>
          <w:sz w:val="28"/>
          <w:szCs w:val="28"/>
        </w:rPr>
        <w:t>.</w:t>
      </w:r>
    </w:p>
    <w:p w:rsidR="00FF6B72" w:rsidRPr="00FF6B72" w:rsidRDefault="00FF6B72" w:rsidP="00FF6B72">
      <w:pPr>
        <w:pStyle w:val="a8"/>
        <w:jc w:val="right"/>
        <w:rPr>
          <w:rFonts w:ascii="Sakkal Majalla" w:hAnsi="Sakkal Majalla" w:cs="Sakkal Majalla"/>
          <w:sz w:val="28"/>
          <w:szCs w:val="28"/>
        </w:rPr>
      </w:pPr>
      <w:r w:rsidRPr="00FF6B72">
        <w:rPr>
          <w:rStyle w:val="ac"/>
          <w:rFonts w:ascii="Sakkal Majalla" w:hAnsi="Sakkal Majalla" w:cs="Sakkal Majalla"/>
          <w:sz w:val="28"/>
          <w:szCs w:val="28"/>
          <w:rtl/>
        </w:rPr>
        <w:t>ثالثاً- المعوقات المالية</w:t>
      </w:r>
      <w:r w:rsidRPr="00FF6B72">
        <w:rPr>
          <w:rStyle w:val="ac"/>
          <w:rFonts w:ascii="Sakkal Majalla" w:hAnsi="Sakkal Majalla" w:cs="Sakkal Majalla"/>
          <w:sz w:val="28"/>
          <w:szCs w:val="28"/>
        </w:rPr>
        <w:t xml:space="preserve"> </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1- </w:t>
      </w:r>
      <w:r w:rsidR="00FF6B72" w:rsidRPr="00FF6B72">
        <w:rPr>
          <w:rFonts w:ascii="Sakkal Majalla" w:hAnsi="Sakkal Majalla" w:cs="Sakkal Majalla"/>
          <w:sz w:val="28"/>
          <w:szCs w:val="28"/>
          <w:rtl/>
        </w:rPr>
        <w:t>قلة الموارد المالية اللازمة لتوفر البنية التحتية فيما يتعلق بشراء الأجهزة والبرامج التطبيقية، ومجالات تطوير الحواسيب الآلية، وإنشاء المواقع وربط الشبكات</w:t>
      </w:r>
      <w:r w:rsidR="00FF6B72" w:rsidRPr="00FF6B72">
        <w:rPr>
          <w:rFonts w:ascii="Sakkal Majalla" w:hAnsi="Sakkal Majalla" w:cs="Sakkal Majalla"/>
          <w:sz w:val="28"/>
          <w:szCs w:val="28"/>
        </w:rPr>
        <w:t>.</w:t>
      </w:r>
    </w:p>
    <w:p w:rsidR="00FF6B72" w:rsidRPr="00FF6B72" w:rsidRDefault="00FF6B72" w:rsidP="00FF6B72">
      <w:pPr>
        <w:pStyle w:val="a8"/>
        <w:jc w:val="right"/>
        <w:rPr>
          <w:rFonts w:ascii="Sakkal Majalla" w:hAnsi="Sakkal Majalla" w:cs="Sakkal Majalla"/>
          <w:sz w:val="28"/>
          <w:szCs w:val="28"/>
        </w:rPr>
      </w:pPr>
      <w:r w:rsidRPr="00FF6B72">
        <w:rPr>
          <w:rFonts w:ascii="Sakkal Majalla" w:hAnsi="Sakkal Majalla" w:cs="Sakkal Majalla"/>
          <w:sz w:val="28"/>
          <w:szCs w:val="28"/>
          <w:rtl/>
        </w:rPr>
        <w:t>عدم وجود مخصصات مالية كافية لتدريب العاملين في مجال نظم المعلومات</w:t>
      </w:r>
      <w:r w:rsidRPr="00FF6B72">
        <w:rPr>
          <w:rFonts w:ascii="Sakkal Majalla" w:hAnsi="Sakkal Majalla" w:cs="Sakkal Majalla"/>
          <w:sz w:val="28"/>
          <w:szCs w:val="28"/>
        </w:rPr>
        <w:t>.</w:t>
      </w:r>
      <w:r w:rsidR="00240D9B">
        <w:rPr>
          <w:rFonts w:ascii="Sakkal Majalla" w:hAnsi="Sakkal Majalla" w:cs="Sakkal Majalla" w:hint="cs"/>
          <w:sz w:val="28"/>
          <w:szCs w:val="28"/>
          <w:rtl/>
        </w:rPr>
        <w:t xml:space="preserve">2- </w:t>
      </w:r>
    </w:p>
    <w:p w:rsidR="00FF6B72" w:rsidRPr="00FF6B72" w:rsidRDefault="00240D9B" w:rsidP="00240D9B">
      <w:pPr>
        <w:pStyle w:val="a8"/>
        <w:jc w:val="right"/>
        <w:rPr>
          <w:rFonts w:ascii="Sakkal Majalla" w:hAnsi="Sakkal Majalla" w:cs="Sakkal Majalla"/>
          <w:sz w:val="28"/>
          <w:szCs w:val="28"/>
        </w:rPr>
      </w:pPr>
      <w:r>
        <w:rPr>
          <w:rFonts w:ascii="Sakkal Majalla" w:hAnsi="Sakkal Majalla" w:cs="Sakkal Majalla" w:hint="cs"/>
          <w:sz w:val="28"/>
          <w:szCs w:val="28"/>
          <w:rtl/>
        </w:rPr>
        <w:t xml:space="preserve">3- </w:t>
      </w:r>
      <w:r w:rsidR="00FF6B72" w:rsidRPr="00FF6B72">
        <w:rPr>
          <w:rFonts w:ascii="Sakkal Majalla" w:hAnsi="Sakkal Majalla" w:cs="Sakkal Majalla"/>
          <w:sz w:val="28"/>
          <w:szCs w:val="28"/>
          <w:rtl/>
        </w:rPr>
        <w:t>ارتفاع تكاليف خدمة الصيانة لأجهزة الحواسيب الآلية، ونقص عدد المتخصصين في إجراء هذه الخدمات</w:t>
      </w:r>
    </w:p>
    <w:p w:rsidR="00FF6B72" w:rsidRPr="00FF6B72" w:rsidRDefault="00FF6B72" w:rsidP="00FF6B72">
      <w:pPr>
        <w:pStyle w:val="a8"/>
        <w:jc w:val="right"/>
        <w:rPr>
          <w:rFonts w:ascii="Sakkal Majalla" w:hAnsi="Sakkal Majalla" w:cs="Sakkal Majalla"/>
          <w:sz w:val="28"/>
          <w:szCs w:val="28"/>
        </w:rPr>
      </w:pPr>
      <w:r w:rsidRPr="00FF6B72">
        <w:rPr>
          <w:rStyle w:val="ac"/>
          <w:rFonts w:ascii="Sakkal Majalla" w:hAnsi="Sakkal Majalla" w:cs="Sakkal Majalla"/>
          <w:sz w:val="28"/>
          <w:szCs w:val="28"/>
          <w:rtl/>
        </w:rPr>
        <w:t>رابعاً- المعوقات الفنية والقانونية</w:t>
      </w:r>
    </w:p>
    <w:p w:rsidR="00FF6B72" w:rsidRPr="00FF6B72" w:rsidRDefault="00240D9B" w:rsidP="00240D9B">
      <w:pPr>
        <w:pStyle w:val="a8"/>
        <w:jc w:val="right"/>
        <w:rPr>
          <w:rFonts w:ascii="Sakkal Majalla" w:hAnsi="Sakkal Majalla" w:cs="Sakkal Majalla"/>
          <w:sz w:val="28"/>
          <w:szCs w:val="28"/>
        </w:rPr>
      </w:pPr>
      <w:r>
        <w:rPr>
          <w:rFonts w:ascii="Sakkal Majalla" w:hAnsi="Sakkal Majalla" w:cs="Sakkal Majalla" w:hint="cs"/>
          <w:sz w:val="28"/>
          <w:szCs w:val="28"/>
          <w:rtl/>
        </w:rPr>
        <w:t xml:space="preserve">1-  </w:t>
      </w:r>
      <w:r w:rsidR="00FF6B72" w:rsidRPr="00FF6B72">
        <w:rPr>
          <w:rFonts w:ascii="Sakkal Majalla" w:hAnsi="Sakkal Majalla" w:cs="Sakkal Majalla"/>
          <w:sz w:val="28"/>
          <w:szCs w:val="28"/>
          <w:rtl/>
        </w:rPr>
        <w:t xml:space="preserve">عدم متابعة التقدم التقني في مجال </w:t>
      </w:r>
      <w:r>
        <w:rPr>
          <w:rFonts w:ascii="Sakkal Majalla" w:hAnsi="Sakkal Majalla" w:cs="Sakkal Majalla" w:hint="cs"/>
          <w:sz w:val="28"/>
          <w:szCs w:val="28"/>
          <w:rtl/>
        </w:rPr>
        <w:t>التقدم الالكتروني</w:t>
      </w:r>
      <w:r w:rsidR="00FF6B72" w:rsidRPr="00FF6B72">
        <w:rPr>
          <w:rFonts w:ascii="Sakkal Majalla" w:hAnsi="Sakkal Majalla" w:cs="Sakkal Majalla"/>
          <w:sz w:val="28"/>
          <w:szCs w:val="28"/>
        </w:rPr>
        <w:t>.</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2- </w:t>
      </w:r>
      <w:r w:rsidR="00FF6B72" w:rsidRPr="00FF6B72">
        <w:rPr>
          <w:rFonts w:ascii="Sakkal Majalla" w:hAnsi="Sakkal Majalla" w:cs="Sakkal Majalla"/>
          <w:sz w:val="28"/>
          <w:szCs w:val="28"/>
          <w:rtl/>
        </w:rPr>
        <w:t>عدم وجود مواصفات ومعايير ثابتة لأجهزة الحاسب الآلي المستخدمة في إنجاز الخدمات</w:t>
      </w:r>
      <w:r w:rsidR="00FF6B72" w:rsidRPr="00FF6B72">
        <w:rPr>
          <w:rFonts w:ascii="Sakkal Majalla" w:hAnsi="Sakkal Majalla" w:cs="Sakkal Majalla"/>
          <w:sz w:val="28"/>
          <w:szCs w:val="28"/>
        </w:rPr>
        <w:t>.</w:t>
      </w:r>
    </w:p>
    <w:p w:rsidR="00FF6B72" w:rsidRPr="00FF6B72" w:rsidRDefault="00240D9B" w:rsidP="00FF6B72">
      <w:pPr>
        <w:pStyle w:val="a8"/>
        <w:jc w:val="right"/>
        <w:rPr>
          <w:rFonts w:ascii="Sakkal Majalla" w:hAnsi="Sakkal Majalla" w:cs="Sakkal Majalla"/>
          <w:sz w:val="28"/>
          <w:szCs w:val="28"/>
        </w:rPr>
      </w:pPr>
      <w:r>
        <w:rPr>
          <w:rFonts w:ascii="Sakkal Majalla" w:hAnsi="Sakkal Majalla" w:cs="Sakkal Majalla" w:hint="cs"/>
          <w:sz w:val="28"/>
          <w:szCs w:val="28"/>
          <w:rtl/>
        </w:rPr>
        <w:t xml:space="preserve">3- </w:t>
      </w:r>
      <w:r w:rsidR="00FF6B72" w:rsidRPr="00FF6B72">
        <w:rPr>
          <w:rFonts w:ascii="Sakkal Majalla" w:hAnsi="Sakkal Majalla" w:cs="Sakkal Majalla"/>
          <w:sz w:val="28"/>
          <w:szCs w:val="28"/>
          <w:rtl/>
        </w:rPr>
        <w:t>عدم اعتماد الوثائق الالكترونية كبديل عن الوثائق التقليدية في إجراء المعاملات سواء ما تعلق منها بالعقود أو توثيق الحقوق والالتزامات</w:t>
      </w:r>
      <w:r w:rsidR="00FF6B72" w:rsidRPr="00FF6B72">
        <w:rPr>
          <w:rFonts w:ascii="Sakkal Majalla" w:hAnsi="Sakkal Majalla" w:cs="Sakkal Majalla"/>
          <w:sz w:val="28"/>
          <w:szCs w:val="28"/>
        </w:rPr>
        <w:t>.</w:t>
      </w:r>
    </w:p>
    <w:p w:rsidR="00240D9B" w:rsidRDefault="00240D9B" w:rsidP="00FF6B72">
      <w:pPr>
        <w:pStyle w:val="a8"/>
        <w:jc w:val="right"/>
        <w:rPr>
          <w:rFonts w:ascii="Sakkal Majalla" w:hAnsi="Sakkal Majalla" w:cs="Sakkal Majalla" w:hint="cs"/>
          <w:sz w:val="28"/>
          <w:szCs w:val="28"/>
          <w:rtl/>
        </w:rPr>
      </w:pPr>
      <w:r>
        <w:rPr>
          <w:rFonts w:ascii="Sakkal Majalla" w:hAnsi="Sakkal Majalla" w:cs="Sakkal Majalla" w:hint="cs"/>
          <w:sz w:val="28"/>
          <w:szCs w:val="28"/>
          <w:rtl/>
        </w:rPr>
        <w:t xml:space="preserve">4- </w:t>
      </w:r>
      <w:r w:rsidR="00FF6B72" w:rsidRPr="00FF6B72">
        <w:rPr>
          <w:rFonts w:ascii="Sakkal Majalla" w:hAnsi="Sakkal Majalla" w:cs="Sakkal Majalla"/>
          <w:sz w:val="28"/>
          <w:szCs w:val="28"/>
          <w:rtl/>
        </w:rPr>
        <w:t>ازدياد حجم المخالفات والجرائم الواقعة على المعلومات، منها ما يتعلق بسرقة البريد الالكتروني، أو سرقة بطاقات الائتمان، وكذلك سرقة التوقيع الالكتروني</w:t>
      </w:r>
    </w:p>
    <w:p w:rsidR="00240D9B" w:rsidRPr="00240D9B" w:rsidRDefault="00FF6B72" w:rsidP="00240D9B">
      <w:pPr>
        <w:pStyle w:val="a8"/>
        <w:jc w:val="right"/>
        <w:rPr>
          <w:rFonts w:ascii="Sakkal Majalla" w:hAnsi="Sakkal Majalla" w:cs="Sakkal Majalla"/>
          <w:sz w:val="28"/>
          <w:szCs w:val="28"/>
        </w:rPr>
      </w:pPr>
      <w:r w:rsidRPr="00E811FD">
        <w:rPr>
          <w:rFonts w:ascii="Sakkal Majalla" w:hAnsi="Sakkal Majalla" w:cs="Sakkal Majalla"/>
        </w:rPr>
        <w:t>.</w:t>
      </w:r>
      <w:r w:rsidR="00240D9B" w:rsidRPr="00240D9B">
        <w:rPr>
          <w:rFonts w:ascii="Sakkal Majalla" w:hAnsi="Sakkal Majalla" w:cs="Sakkal Majalla"/>
          <w:rtl/>
        </w:rPr>
        <w:t xml:space="preserve"> </w:t>
      </w:r>
      <w:r w:rsidR="00240D9B">
        <w:rPr>
          <w:rFonts w:ascii="Sakkal Majalla" w:hAnsi="Sakkal Majalla" w:cs="Sakkal Majalla" w:hint="cs"/>
          <w:rtl/>
        </w:rPr>
        <w:t xml:space="preserve">5- </w:t>
      </w:r>
      <w:r w:rsidR="00240D9B" w:rsidRPr="00240D9B">
        <w:rPr>
          <w:rFonts w:ascii="Sakkal Majalla" w:hAnsi="Sakkal Majalla" w:cs="Sakkal Majalla"/>
          <w:sz w:val="28"/>
          <w:szCs w:val="28"/>
          <w:rtl/>
        </w:rPr>
        <w:t>غياب النصوص القانونية المناسبة والواضحة التي تؤسس لمشروع الحكومة الالكترونية</w:t>
      </w:r>
    </w:p>
    <w:p w:rsidR="00FF6B72" w:rsidRPr="00240D9B" w:rsidRDefault="00240D9B" w:rsidP="00103AFE">
      <w:pPr>
        <w:pStyle w:val="a8"/>
        <w:jc w:val="right"/>
        <w:rPr>
          <w:rFonts w:ascii="Sakkal Majalla" w:hAnsi="Sakkal Majalla" w:cs="Sakkal Majalla" w:hint="cs"/>
          <w:sz w:val="28"/>
          <w:szCs w:val="28"/>
          <w:rtl/>
          <w:lang w:bidi="ar-DZ"/>
        </w:rPr>
      </w:pPr>
      <w:r w:rsidRPr="00240D9B">
        <w:rPr>
          <w:rFonts w:ascii="Sakkal Majalla" w:hAnsi="Sakkal Majalla" w:cs="Sakkal Majalla" w:hint="cs"/>
          <w:sz w:val="28"/>
          <w:szCs w:val="28"/>
          <w:rtl/>
        </w:rPr>
        <w:lastRenderedPageBreak/>
        <w:t xml:space="preserve">هذه التحديات التي تسعى كافة دول العالم الثالث ومن ضمنها الجزائر إلى تجاوزها، ولعل مقاربة الحكم الراشد على المستويات التنظيرية اليوم تتيج عديد الحلول والآليات والميكانيزمات التي من شأنها تجاوز هذه الأخيرة وتذليلها وتجاوزها، وهي الآليات التي </w:t>
      </w:r>
    </w:p>
    <w:p w:rsidR="00FF6B72" w:rsidRPr="00240D9B" w:rsidRDefault="00240D9B" w:rsidP="00240D9B">
      <w:pPr>
        <w:bidi/>
        <w:spacing w:before="240" w:line="240" w:lineRule="auto"/>
        <w:jc w:val="both"/>
        <w:rPr>
          <w:rFonts w:ascii="Sakkal Majalla" w:eastAsia="Times New Roman" w:hAnsi="Sakkal Majalla" w:cs="Sakkal Majalla"/>
          <w:sz w:val="28"/>
          <w:szCs w:val="28"/>
          <w:rtl/>
          <w:lang w:val="fr-FR" w:eastAsia="fr-FR"/>
        </w:rPr>
      </w:pPr>
      <w:r w:rsidRPr="00240D9B">
        <w:rPr>
          <w:rFonts w:ascii="Sakkal Majalla" w:eastAsia="Times New Roman" w:hAnsi="Sakkal Majalla" w:cs="Sakkal Majalla" w:hint="cs"/>
          <w:sz w:val="28"/>
          <w:szCs w:val="28"/>
          <w:rtl/>
          <w:lang w:val="fr-FR" w:eastAsia="fr-FR"/>
        </w:rPr>
        <w:t>هذه التحديات هي التي أصبحت تفرض على حكومات دول العالم الثالث اليوم العمل والتعاطي مع مقاربة الحكم الراشد باعتبارها المقارب الأهم والأنجع كما يسوق لها على نطاق دولي، وذلك لما تتيحه هذه الأخيرة من تقنيات وآليات ونماذج جاهزة</w:t>
      </w:r>
      <w:r w:rsidRPr="00240D9B">
        <w:rPr>
          <w:rFonts w:ascii="Sakkal Majalla" w:hAnsi="Sakkal Majalla" w:cs="Sakkal Majalla" w:hint="cs"/>
          <w:sz w:val="28"/>
          <w:szCs w:val="28"/>
          <w:rtl/>
        </w:rPr>
        <w:t xml:space="preserve"> من شأن الرهان عليها النجاح في التحول إلى بناء هذا النمط من الحكومات الاكترونية القادرة على تحسين الخدمة العمومية ومن ثم الوفاء لشعوب هذه الدول بحقها في التنمية.</w:t>
      </w:r>
      <w:r w:rsidRPr="00240D9B">
        <w:rPr>
          <w:rFonts w:ascii="Sakkal Majalla" w:hAnsi="Sakkal Majalla" w:cs="Sakkal Majalla"/>
          <w:sz w:val="28"/>
          <w:szCs w:val="28"/>
        </w:rPr>
        <w:t>.</w:t>
      </w:r>
      <w:r w:rsidRPr="00240D9B">
        <w:rPr>
          <w:rFonts w:ascii="Sakkal Majalla" w:eastAsia="Times New Roman" w:hAnsi="Sakkal Majalla" w:cs="Sakkal Majalla" w:hint="cs"/>
          <w:sz w:val="28"/>
          <w:szCs w:val="28"/>
          <w:rtl/>
          <w:lang w:val="fr-FR" w:eastAsia="fr-FR"/>
        </w:rPr>
        <w:t xml:space="preserve"> </w:t>
      </w:r>
    </w:p>
    <w:p w:rsidR="00F7437D" w:rsidRPr="00240D9B" w:rsidRDefault="00240D9B" w:rsidP="00240D9B">
      <w:pPr>
        <w:bidi/>
        <w:spacing w:before="240"/>
        <w:ind w:left="360"/>
        <w:jc w:val="both"/>
        <w:rPr>
          <w:rFonts w:ascii="Sakkal Majalla" w:hAnsi="Sakkal Majalla" w:cs="Sakkal Majalla"/>
          <w:b/>
          <w:bCs/>
          <w:sz w:val="28"/>
          <w:szCs w:val="28"/>
          <w:u w:val="single"/>
          <w:lang w:bidi="ar-DZ"/>
        </w:rPr>
      </w:pPr>
      <w:r>
        <w:rPr>
          <w:rFonts w:ascii="Sakkal Majalla" w:hAnsi="Sakkal Majalla" w:cs="Sakkal Majalla" w:hint="cs"/>
          <w:b/>
          <w:bCs/>
          <w:sz w:val="28"/>
          <w:szCs w:val="28"/>
          <w:u w:val="single"/>
          <w:rtl/>
          <w:lang w:bidi="ar-DZ"/>
        </w:rPr>
        <w:t xml:space="preserve">ثانيا: </w:t>
      </w:r>
      <w:r w:rsidR="00C33B74" w:rsidRPr="00240D9B">
        <w:rPr>
          <w:rFonts w:ascii="Sakkal Majalla" w:hAnsi="Sakkal Majalla" w:cs="Sakkal Majalla"/>
          <w:b/>
          <w:bCs/>
          <w:sz w:val="28"/>
          <w:szCs w:val="28"/>
          <w:u w:val="single"/>
          <w:rtl/>
          <w:lang w:bidi="ar-DZ"/>
        </w:rPr>
        <w:t xml:space="preserve">المضامين النظرية لمقاربة الحكم الراشد بين حدود الخيار التنموي </w:t>
      </w:r>
      <w:r w:rsidR="00FF20FB" w:rsidRPr="00240D9B">
        <w:rPr>
          <w:rFonts w:ascii="Sakkal Majalla" w:hAnsi="Sakkal Majalla" w:cs="Sakkal Majalla"/>
          <w:b/>
          <w:bCs/>
          <w:sz w:val="28"/>
          <w:szCs w:val="28"/>
          <w:u w:val="single"/>
          <w:rtl/>
          <w:lang w:bidi="ar-DZ"/>
        </w:rPr>
        <w:t>و</w:t>
      </w:r>
      <w:r w:rsidR="00C33B74" w:rsidRPr="00240D9B">
        <w:rPr>
          <w:rFonts w:ascii="Sakkal Majalla" w:hAnsi="Sakkal Majalla" w:cs="Sakkal Majalla"/>
          <w:b/>
          <w:bCs/>
          <w:sz w:val="28"/>
          <w:szCs w:val="28"/>
          <w:u w:val="single"/>
          <w:rtl/>
          <w:lang w:bidi="ar-DZ"/>
        </w:rPr>
        <w:t>الضرورة المفروضة:</w:t>
      </w:r>
    </w:p>
    <w:p w:rsidR="00FF20FB" w:rsidRPr="00FA5781" w:rsidRDefault="00FF20FB" w:rsidP="00FF20FB">
      <w:pPr>
        <w:bidi/>
        <w:spacing w:before="240"/>
        <w:ind w:firstLine="720"/>
        <w:jc w:val="both"/>
        <w:rPr>
          <w:rFonts w:ascii="Sakkal Majalla" w:hAnsi="Sakkal Majalla" w:cs="Sakkal Majalla"/>
          <w:sz w:val="28"/>
          <w:szCs w:val="28"/>
          <w:rtl/>
          <w:lang w:bidi="ar-DZ"/>
        </w:rPr>
      </w:pPr>
      <w:r w:rsidRPr="00FA5781">
        <w:rPr>
          <w:rFonts w:ascii="Sakkal Majalla" w:hAnsi="Sakkal Majalla" w:cs="Sakkal Majalla"/>
          <w:sz w:val="28"/>
          <w:szCs w:val="28"/>
          <w:rtl/>
          <w:lang w:bidi="ar-DZ"/>
        </w:rPr>
        <w:t xml:space="preserve">تعد مقاربة الحكم الراشد من ضمن المقاربات الحديثة، حيث تعود نشأتها إلى تسعينات القرن العشرين والتي ارتبطت أساسا بأدبيات المؤسسات الدولية، وإلى غاية اليوم أي تطور وإضافة أكاديمية تطرأ على هذه المقاربة فهي ترجع أساسا إلى ما تطرحه هذه المؤسسات الدولية من تقارير وبحوث في هذا المجال. </w:t>
      </w:r>
    </w:p>
    <w:p w:rsidR="00FF20FB" w:rsidRPr="00FA5781" w:rsidRDefault="00FF20FB" w:rsidP="00FF20FB">
      <w:pPr>
        <w:bidi/>
        <w:jc w:val="both"/>
        <w:rPr>
          <w:rFonts w:ascii="Sakkal Majalla" w:hAnsi="Sakkal Majalla" w:cs="Sakkal Majalla"/>
          <w:sz w:val="28"/>
          <w:szCs w:val="28"/>
          <w:rtl/>
          <w:lang w:bidi="ar-DZ"/>
        </w:rPr>
      </w:pPr>
      <w:r w:rsidRPr="00FA5781">
        <w:rPr>
          <w:rFonts w:ascii="Sakkal Majalla" w:hAnsi="Sakkal Majalla" w:cs="Sakkal Majalla"/>
          <w:sz w:val="28"/>
          <w:szCs w:val="28"/>
          <w:rtl/>
          <w:lang w:bidi="ar-DZ"/>
        </w:rPr>
        <w:t xml:space="preserve"> </w:t>
      </w:r>
      <w:r w:rsidRPr="00FA5781">
        <w:rPr>
          <w:rFonts w:ascii="Sakkal Majalla" w:hAnsi="Sakkal Majalla" w:cs="Sakkal Majalla"/>
          <w:sz w:val="28"/>
          <w:szCs w:val="28"/>
          <w:rtl/>
          <w:lang w:bidi="ar-DZ"/>
        </w:rPr>
        <w:tab/>
        <w:t>ولا شك في أن بروز المصطلح قد تزامن مع التغير السريع الذي شهده العالم مع بداية التسعينات، حيث انهار المعسكر السوفياتي وتبددت أحلام دول العالم الثالث، فبدأ العالم كله يسير على النسق الغربي المهيمن عليه من حيث اقتصد السوق وتعدد المساءلات والديمقراطية الليبرالية وترقية حقوق الإنسان، وهي المفاهيم التي شكلت عناوين لتقارير المؤسسات الدولية، لتتزامن في سياق متصل مع مفاهيم أخرى كالخوصصة والضبطية والشفافية والمسؤولية وأخيرا الحكم الراشد، وفي هذا السياق يشير كل من</w:t>
      </w:r>
      <w:r w:rsidRPr="00FA5781">
        <w:rPr>
          <w:rFonts w:ascii="Sakkal Majalla" w:hAnsi="Sakkal Majalla" w:cs="Sakkal Majalla"/>
          <w:sz w:val="28"/>
          <w:szCs w:val="28"/>
          <w:lang w:bidi="ar-DZ"/>
        </w:rPr>
        <w:t>Gay Hermet, Ali Kazancigil et Jean fracçois Prud d’homme</w:t>
      </w:r>
      <w:r w:rsidRPr="00FA5781">
        <w:rPr>
          <w:rFonts w:ascii="Sakkal Majalla" w:hAnsi="Sakkal Majalla" w:cs="Sakkal Majalla"/>
          <w:sz w:val="28"/>
          <w:szCs w:val="28"/>
          <w:rtl/>
          <w:lang w:bidi="ar-DZ"/>
        </w:rPr>
        <w:t xml:space="preserve"> بأن خبراء الوكالات الدولية الكبرى للمساءلة والتنمية، وخصوصا خبراء البنك الدولي هم الذين أطلقوا هذا الأسلوب في سنة 1989، ومن ثم فهؤلاء الخبراء هم الذين وصفوا " الحكم الراشد" للمسيرين غير المهرة أو المفسدين في الدول النامية، و"الحكم الراشد" حسبهم هو المخرج الوحيد من نفق الفقر لهذه الدول، وانطلاقا من ذلك انتشرت كلمة الحكم الراشد ولم تعرف حدودا حتى مست كل الدول النامية وبعض البلدان الغنية والديمقراطية. (</w:t>
      </w:r>
      <w:r w:rsidRPr="00FA5781">
        <w:rPr>
          <w:rFonts w:ascii="Sakkal Majalla" w:hAnsi="Sakkal Majalla" w:cs="Sakkal Majalla"/>
          <w:rtl/>
          <w:lang w:bidi="ar-DZ"/>
        </w:rPr>
        <w:footnoteReference w:id="4"/>
      </w:r>
      <w:r w:rsidRPr="00FA5781">
        <w:rPr>
          <w:rFonts w:ascii="Sakkal Majalla" w:hAnsi="Sakkal Majalla" w:cs="Sakkal Majalla"/>
          <w:sz w:val="28"/>
          <w:szCs w:val="28"/>
          <w:rtl/>
          <w:lang w:bidi="ar-DZ"/>
        </w:rPr>
        <w:t xml:space="preserve">) </w:t>
      </w:r>
    </w:p>
    <w:p w:rsidR="0084138C" w:rsidRPr="00FA5781" w:rsidRDefault="0084138C" w:rsidP="0084138C">
      <w:pPr>
        <w:pStyle w:val="a7"/>
        <w:bidi/>
        <w:ind w:left="0" w:firstLine="565"/>
        <w:jc w:val="both"/>
        <w:rPr>
          <w:rFonts w:ascii="Sakkal Majalla" w:eastAsiaTheme="minorHAnsi" w:hAnsi="Sakkal Majalla" w:cs="Sakkal Majalla"/>
          <w:sz w:val="28"/>
          <w:szCs w:val="28"/>
          <w:rtl/>
          <w:lang w:val="en-US" w:eastAsia="en-US" w:bidi="ar-DZ"/>
        </w:rPr>
      </w:pPr>
      <w:r w:rsidRPr="00FA5781">
        <w:rPr>
          <w:rFonts w:ascii="Sakkal Majalla" w:eastAsiaTheme="minorHAnsi" w:hAnsi="Sakkal Majalla" w:cs="Sakkal Majalla"/>
          <w:sz w:val="28"/>
          <w:szCs w:val="28"/>
          <w:rtl/>
          <w:lang w:val="en-US" w:eastAsia="en-US" w:bidi="ar-DZ"/>
        </w:rPr>
        <w:t>فالحكم الراشد كمفهوم ومضمون نظري قد طرحته المؤسسات الدولية المانحة و تحديدا البنك الدولي، فما يلاحظ بداية على مصطلح "الحكم الراشد" أنه مصطلح مركب من كلمتين (الحكم</w:t>
      </w:r>
      <w:r w:rsidR="00907AD1" w:rsidRPr="00FA5781">
        <w:rPr>
          <w:rFonts w:ascii="Sakkal Majalla" w:eastAsiaTheme="minorHAnsi" w:hAnsi="Sakkal Majalla" w:cs="Sakkal Majalla"/>
          <w:sz w:val="28"/>
          <w:szCs w:val="28"/>
          <w:rtl/>
          <w:lang w:val="en-US" w:eastAsia="en-US" w:bidi="ar-DZ"/>
        </w:rPr>
        <w:t>، الراشد)</w:t>
      </w:r>
      <w:r w:rsidRPr="00FA5781">
        <w:rPr>
          <w:rFonts w:ascii="Sakkal Majalla" w:eastAsiaTheme="minorHAnsi" w:hAnsi="Sakkal Majalla" w:cs="Sakkal Majalla"/>
          <w:sz w:val="28"/>
          <w:szCs w:val="28"/>
          <w:rtl/>
          <w:lang w:val="en-US" w:eastAsia="en-US" w:bidi="ar-DZ"/>
        </w:rPr>
        <w:t xml:space="preserve">، حيث أن كلمة الحكم </w:t>
      </w:r>
      <w:r w:rsidRPr="00FA5781">
        <w:rPr>
          <w:rFonts w:ascii="Sakkal Majalla" w:eastAsiaTheme="minorHAnsi" w:hAnsi="Sakkal Majalla" w:cs="Sakkal Majalla"/>
          <w:sz w:val="28"/>
          <w:szCs w:val="28"/>
          <w:lang w:val="en-US" w:eastAsia="en-US" w:bidi="ar-DZ"/>
        </w:rPr>
        <w:t>governance</w:t>
      </w:r>
      <w:r w:rsidRPr="00FA5781">
        <w:rPr>
          <w:rFonts w:ascii="Sakkal Majalla" w:eastAsiaTheme="minorHAnsi" w:hAnsi="Sakkal Majalla" w:cs="Sakkal Majalla"/>
          <w:sz w:val="28"/>
          <w:szCs w:val="28"/>
          <w:rtl/>
          <w:lang w:val="en-US" w:eastAsia="en-US" w:bidi="ar-DZ"/>
        </w:rPr>
        <w:t xml:space="preserve"> تعني "مجموعة القواعد والمؤسسات والعمليات التي تمارس على أساسها السلطة في الدولة، وهي بذلك مفهوم محايد أما إضافة مصطلح الراشد </w:t>
      </w:r>
      <w:r w:rsidRPr="00FA5781">
        <w:rPr>
          <w:rFonts w:ascii="Sakkal Majalla" w:eastAsiaTheme="minorHAnsi" w:hAnsi="Sakkal Majalla" w:cs="Sakkal Majalla"/>
          <w:sz w:val="28"/>
          <w:szCs w:val="28"/>
          <w:lang w:val="en-US" w:eastAsia="en-US" w:bidi="ar-DZ"/>
        </w:rPr>
        <w:t>good</w:t>
      </w:r>
      <w:r w:rsidRPr="00FA5781">
        <w:rPr>
          <w:rFonts w:ascii="Sakkal Majalla" w:eastAsiaTheme="minorHAnsi" w:hAnsi="Sakkal Majalla" w:cs="Sakkal Majalla"/>
          <w:sz w:val="28"/>
          <w:szCs w:val="28"/>
          <w:rtl/>
          <w:lang w:val="en-US" w:eastAsia="en-US" w:bidi="ar-DZ"/>
        </w:rPr>
        <w:t xml:space="preserve"> يتمثل الصفة أو القيمة التي لحقت بالمصطلح الأول ( أي الحكم) ليصبح الحكم الراشد، وإضافة هذه الصفة تدعوا إلى إصدار أحكام قيمية على نوعية الحكم، وفي هذا الإطار يصبح المفهوم غير محايد وغير موضوعي، وذلك للأسباب التالية:</w:t>
      </w:r>
    </w:p>
    <w:p w:rsidR="0084138C" w:rsidRPr="00FA5781" w:rsidRDefault="0084138C" w:rsidP="0084138C">
      <w:pPr>
        <w:pStyle w:val="a7"/>
        <w:numPr>
          <w:ilvl w:val="0"/>
          <w:numId w:val="20"/>
        </w:numPr>
        <w:bidi/>
        <w:spacing w:after="200" w:line="276" w:lineRule="auto"/>
        <w:ind w:left="282"/>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sz w:val="28"/>
          <w:szCs w:val="28"/>
          <w:rtl/>
          <w:lang w:val="en-US" w:eastAsia="en-US" w:bidi="ar-DZ"/>
        </w:rPr>
        <w:t>ما قد يعتبره مجتمع معين "رشيدا" قد ينظر إليه مجتمع آخر بمنظور سلبي (أي سيئا)</w:t>
      </w:r>
    </w:p>
    <w:p w:rsidR="0084138C" w:rsidRPr="00FA5781" w:rsidRDefault="0084138C" w:rsidP="0084138C">
      <w:pPr>
        <w:pStyle w:val="a7"/>
        <w:numPr>
          <w:ilvl w:val="0"/>
          <w:numId w:val="20"/>
        </w:numPr>
        <w:bidi/>
        <w:spacing w:after="200" w:line="276" w:lineRule="auto"/>
        <w:ind w:left="282"/>
        <w:jc w:val="both"/>
        <w:rPr>
          <w:rFonts w:ascii="Sakkal Majalla" w:hAnsi="Sakkal Majalla" w:cs="Sakkal Majalla"/>
          <w:sz w:val="32"/>
          <w:szCs w:val="32"/>
          <w:rtl/>
          <w:lang w:bidi="ar-DZ"/>
        </w:rPr>
      </w:pPr>
      <w:r w:rsidRPr="00FA5781">
        <w:rPr>
          <w:rFonts w:ascii="Sakkal Majalla" w:eastAsiaTheme="minorHAnsi" w:hAnsi="Sakkal Majalla" w:cs="Sakkal Majalla"/>
          <w:sz w:val="28"/>
          <w:szCs w:val="28"/>
          <w:rtl/>
          <w:lang w:val="en-US" w:eastAsia="en-US" w:bidi="ar-DZ"/>
        </w:rPr>
        <w:lastRenderedPageBreak/>
        <w:t>ما قد يعتبره مجتمع معين "رشيدا" في مرحلة ما قد ينتقده المجتمع نفسه في مرح</w:t>
      </w:r>
      <w:r w:rsidR="00143073" w:rsidRPr="00FA5781">
        <w:rPr>
          <w:rFonts w:ascii="Sakkal Majalla" w:eastAsiaTheme="minorHAnsi" w:hAnsi="Sakkal Majalla" w:cs="Sakkal Majalla"/>
          <w:sz w:val="28"/>
          <w:szCs w:val="28"/>
          <w:rtl/>
          <w:lang w:val="en-US" w:eastAsia="en-US" w:bidi="ar-DZ"/>
        </w:rPr>
        <w:t>لة لاحقة من تطوره</w:t>
      </w:r>
      <w:r w:rsidRPr="00FA5781">
        <w:rPr>
          <w:rFonts w:ascii="Sakkal Majalla" w:eastAsiaTheme="minorHAnsi" w:hAnsi="Sakkal Majalla" w:cs="Sakkal Majalla"/>
          <w:sz w:val="28"/>
          <w:szCs w:val="28"/>
          <w:rtl/>
          <w:lang w:val="en-US" w:eastAsia="en-US" w:bidi="ar-DZ"/>
        </w:rPr>
        <w:t xml:space="preserve">، أي أن الأحكام الصادرة </w:t>
      </w:r>
      <w:r w:rsidR="00143073" w:rsidRPr="00FA5781">
        <w:rPr>
          <w:rFonts w:ascii="Sakkal Majalla" w:eastAsiaTheme="minorHAnsi" w:hAnsi="Sakkal Majalla" w:cs="Sakkal Majalla"/>
          <w:sz w:val="28"/>
          <w:szCs w:val="28"/>
          <w:rtl/>
          <w:lang w:val="en-US" w:eastAsia="en-US" w:bidi="ar-DZ"/>
        </w:rPr>
        <w:t>على عملية ممارسة السلطة تختلف وتتنوع عبر الأمكنة و</w:t>
      </w:r>
      <w:r w:rsidRPr="00FA5781">
        <w:rPr>
          <w:rFonts w:ascii="Sakkal Majalla" w:eastAsiaTheme="minorHAnsi" w:hAnsi="Sakkal Majalla" w:cs="Sakkal Majalla"/>
          <w:sz w:val="28"/>
          <w:szCs w:val="28"/>
          <w:rtl/>
          <w:lang w:val="en-US" w:eastAsia="en-US" w:bidi="ar-DZ"/>
        </w:rPr>
        <w:t>الأزمنة. (</w:t>
      </w:r>
      <w:r w:rsidRPr="00FA5781">
        <w:rPr>
          <w:rFonts w:ascii="Sakkal Majalla" w:eastAsiaTheme="minorHAnsi" w:hAnsi="Sakkal Majalla" w:cs="Sakkal Majalla"/>
          <w:sz w:val="28"/>
          <w:szCs w:val="28"/>
          <w:rtl/>
          <w:lang w:val="en-US" w:eastAsia="en-US" w:bidi="ar-DZ"/>
        </w:rPr>
        <w:footnoteReference w:id="5"/>
      </w:r>
      <w:r w:rsidRPr="00FA5781">
        <w:rPr>
          <w:rFonts w:ascii="Sakkal Majalla" w:eastAsiaTheme="minorHAnsi" w:hAnsi="Sakkal Majalla" w:cs="Sakkal Majalla"/>
          <w:sz w:val="28"/>
          <w:szCs w:val="28"/>
          <w:rtl/>
          <w:lang w:val="en-US" w:eastAsia="en-US" w:bidi="ar-DZ"/>
        </w:rPr>
        <w:t>)</w:t>
      </w:r>
    </w:p>
    <w:p w:rsidR="0084138C" w:rsidRPr="00FA5781" w:rsidRDefault="0084138C" w:rsidP="0084138C">
      <w:pPr>
        <w:pStyle w:val="a7"/>
        <w:bidi/>
        <w:ind w:left="0" w:firstLine="565"/>
        <w:jc w:val="both"/>
        <w:rPr>
          <w:rFonts w:ascii="Sakkal Majalla" w:eastAsiaTheme="minorHAnsi" w:hAnsi="Sakkal Majalla" w:cs="Sakkal Majalla"/>
          <w:sz w:val="28"/>
          <w:szCs w:val="28"/>
          <w:rtl/>
          <w:lang w:val="en-US" w:eastAsia="en-US" w:bidi="ar-DZ"/>
        </w:rPr>
      </w:pPr>
      <w:r w:rsidRPr="00FA5781">
        <w:rPr>
          <w:rFonts w:ascii="Sakkal Majalla" w:eastAsiaTheme="minorHAnsi" w:hAnsi="Sakkal Majalla" w:cs="Sakkal Majalla"/>
          <w:sz w:val="28"/>
          <w:szCs w:val="28"/>
          <w:rtl/>
          <w:lang w:val="en-US" w:eastAsia="en-US" w:bidi="ar-DZ"/>
        </w:rPr>
        <w:t>وقبل  تحديد مضمون "الحكم الراشد" لا بد من الإشارة بداية إلى أن الكتابات التي قدمت عن المفهوم قد اختلفت اختلافا بينا في تحديد معناه و مضمونه و الأسباب و العوامل</w:t>
      </w:r>
      <w:r w:rsidR="00143073" w:rsidRPr="00FA5781">
        <w:rPr>
          <w:rFonts w:ascii="Sakkal Majalla" w:eastAsiaTheme="minorHAnsi" w:hAnsi="Sakkal Majalla" w:cs="Sakkal Majalla"/>
          <w:sz w:val="28"/>
          <w:szCs w:val="28"/>
          <w:rtl/>
          <w:lang w:val="en-US" w:eastAsia="en-US" w:bidi="ar-DZ"/>
        </w:rPr>
        <w:t xml:space="preserve"> التي أدت إلى نشأته وتطوره بل و</w:t>
      </w:r>
      <w:r w:rsidRPr="00FA5781">
        <w:rPr>
          <w:rFonts w:ascii="Sakkal Majalla" w:eastAsiaTheme="minorHAnsi" w:hAnsi="Sakkal Majalla" w:cs="Sakkal Majalla"/>
          <w:sz w:val="28"/>
          <w:szCs w:val="28"/>
          <w:rtl/>
          <w:lang w:val="en-US" w:eastAsia="en-US" w:bidi="ar-DZ"/>
        </w:rPr>
        <w:t>حتى حول ترجمته إلى العربية، فقد طرح ذات المفهوم تحت مسميات عربية مختلفة منها أسلوب ا</w:t>
      </w:r>
      <w:r w:rsidR="00143073" w:rsidRPr="00FA5781">
        <w:rPr>
          <w:rFonts w:ascii="Sakkal Majalla" w:eastAsiaTheme="minorHAnsi" w:hAnsi="Sakkal Majalla" w:cs="Sakkal Majalla"/>
          <w:sz w:val="28"/>
          <w:szCs w:val="28"/>
          <w:rtl/>
          <w:lang w:val="en-US" w:eastAsia="en-US" w:bidi="ar-DZ"/>
        </w:rPr>
        <w:t>لحكم، الحكم الصالح، الحكم الجيد</w:t>
      </w:r>
      <w:r w:rsidRPr="00FA5781">
        <w:rPr>
          <w:rFonts w:ascii="Sakkal Majalla" w:eastAsiaTheme="minorHAnsi" w:hAnsi="Sakkal Majalla" w:cs="Sakkal Majalla"/>
          <w:sz w:val="28"/>
          <w:szCs w:val="28"/>
          <w:rtl/>
          <w:lang w:val="en-US" w:eastAsia="en-US" w:bidi="ar-DZ"/>
        </w:rPr>
        <w:t>، الحكم السليم، الحاكمية، الحكمانية، الحوكمة، الحكامة...</w:t>
      </w:r>
      <w:r w:rsidR="00143073" w:rsidRPr="00FA5781">
        <w:rPr>
          <w:rFonts w:ascii="Sakkal Majalla" w:eastAsiaTheme="minorHAnsi" w:hAnsi="Sakkal Majalla" w:cs="Sakkal Majalla"/>
          <w:sz w:val="28"/>
          <w:szCs w:val="28"/>
          <w:rtl/>
          <w:lang w:val="en-US" w:eastAsia="en-US" w:bidi="ar-DZ"/>
        </w:rPr>
        <w:t xml:space="preserve"> وقد يرجع ذلك إلى حداثة المفهوم</w:t>
      </w:r>
      <w:r w:rsidRPr="00FA5781">
        <w:rPr>
          <w:rFonts w:ascii="Sakkal Majalla" w:eastAsiaTheme="minorHAnsi" w:hAnsi="Sakkal Majalla" w:cs="Sakkal Majalla"/>
          <w:sz w:val="28"/>
          <w:szCs w:val="28"/>
          <w:rtl/>
          <w:lang w:val="en-US" w:eastAsia="en-US" w:bidi="ar-DZ"/>
        </w:rPr>
        <w:t>، ويمكن التمييز في هذا الإطار (مضمون الحكم الراشد) بين نوعين من التعريفات.</w:t>
      </w:r>
    </w:p>
    <w:p w:rsidR="0084138C" w:rsidRPr="00FA5781" w:rsidRDefault="0084138C" w:rsidP="0084138C">
      <w:pPr>
        <w:pStyle w:val="a7"/>
        <w:numPr>
          <w:ilvl w:val="0"/>
          <w:numId w:val="22"/>
        </w:numPr>
        <w:tabs>
          <w:tab w:val="clear" w:pos="360"/>
        </w:tabs>
        <w:bidi/>
        <w:spacing w:after="200" w:line="276" w:lineRule="auto"/>
        <w:ind w:left="282"/>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b/>
          <w:bCs/>
          <w:sz w:val="28"/>
          <w:szCs w:val="28"/>
          <w:rtl/>
          <w:lang w:val="en-US" w:eastAsia="en-US" w:bidi="ar-DZ"/>
        </w:rPr>
        <w:t>تعريفات المؤسسات الدولية:</w:t>
      </w:r>
      <w:r w:rsidRPr="00FA5781">
        <w:rPr>
          <w:rFonts w:ascii="Sakkal Majalla" w:eastAsiaTheme="minorHAnsi" w:hAnsi="Sakkal Majalla" w:cs="Sakkal Majalla"/>
          <w:sz w:val="28"/>
          <w:szCs w:val="28"/>
          <w:rtl/>
          <w:lang w:val="en-US" w:eastAsia="en-US" w:bidi="ar-DZ"/>
        </w:rPr>
        <w:t xml:space="preserve"> التي وضعها خبراء ومتخصصوا المؤسسات المالية الدولية والتي يمكن تقسيمها في هذا الإطار إلى قسمين.</w:t>
      </w:r>
    </w:p>
    <w:p w:rsidR="0084138C" w:rsidRPr="00FA5781" w:rsidRDefault="0084138C" w:rsidP="0084138C">
      <w:pPr>
        <w:pStyle w:val="a7"/>
        <w:numPr>
          <w:ilvl w:val="0"/>
          <w:numId w:val="23"/>
        </w:numPr>
        <w:tabs>
          <w:tab w:val="clear" w:pos="720"/>
        </w:tabs>
        <w:bidi/>
        <w:spacing w:after="200" w:line="276" w:lineRule="auto"/>
        <w:ind w:left="140" w:hanging="284"/>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b/>
          <w:bCs/>
          <w:sz w:val="28"/>
          <w:szCs w:val="28"/>
          <w:rtl/>
          <w:lang w:val="en-US" w:eastAsia="en-US" w:bidi="ar-DZ"/>
        </w:rPr>
        <w:t xml:space="preserve">المقاربة </w:t>
      </w:r>
      <w:r w:rsidR="00143073" w:rsidRPr="00FA5781">
        <w:rPr>
          <w:rFonts w:ascii="Sakkal Majalla" w:eastAsiaTheme="minorHAnsi" w:hAnsi="Sakkal Majalla" w:cs="Sakkal Majalla"/>
          <w:b/>
          <w:bCs/>
          <w:sz w:val="28"/>
          <w:szCs w:val="28"/>
          <w:rtl/>
          <w:lang w:val="en-US" w:eastAsia="en-US" w:bidi="ar-DZ"/>
        </w:rPr>
        <w:t>الاقتصادية</w:t>
      </w:r>
      <w:r w:rsidRPr="00FA5781">
        <w:rPr>
          <w:rFonts w:ascii="Sakkal Majalla" w:eastAsiaTheme="minorHAnsi" w:hAnsi="Sakkal Majalla" w:cs="Sakkal Majalla"/>
          <w:b/>
          <w:bCs/>
          <w:sz w:val="28"/>
          <w:szCs w:val="28"/>
          <w:rtl/>
          <w:lang w:val="en-US" w:eastAsia="en-US" w:bidi="ar-DZ"/>
        </w:rPr>
        <w:t xml:space="preserve"> لمفهوم الحكم الراشد</w:t>
      </w:r>
      <w:r w:rsidRPr="00FA5781">
        <w:rPr>
          <w:rFonts w:ascii="Sakkal Majalla" w:eastAsiaTheme="minorHAnsi" w:hAnsi="Sakkal Majalla" w:cs="Sakkal Majalla"/>
          <w:sz w:val="28"/>
          <w:szCs w:val="28"/>
          <w:rtl/>
          <w:lang w:val="en-US" w:eastAsia="en-US" w:bidi="ar-DZ"/>
        </w:rPr>
        <w:t xml:space="preserve">: وتجسدها أدبيات البنك العالمي وصندوق النقد الدولي، حيث تركز على البعد </w:t>
      </w:r>
      <w:r w:rsidR="00143073" w:rsidRPr="00FA5781">
        <w:rPr>
          <w:rFonts w:ascii="Sakkal Majalla" w:eastAsiaTheme="minorHAnsi" w:hAnsi="Sakkal Majalla" w:cs="Sakkal Majalla"/>
          <w:sz w:val="28"/>
          <w:szCs w:val="28"/>
          <w:rtl/>
          <w:lang w:val="en-US" w:eastAsia="en-US" w:bidi="ar-DZ"/>
        </w:rPr>
        <w:t>الاقتصادي</w:t>
      </w:r>
      <w:r w:rsidRPr="00FA5781">
        <w:rPr>
          <w:rFonts w:ascii="Sakkal Majalla" w:eastAsiaTheme="minorHAnsi" w:hAnsi="Sakkal Majalla" w:cs="Sakkal Majalla"/>
          <w:sz w:val="28"/>
          <w:szCs w:val="28"/>
          <w:rtl/>
          <w:lang w:val="en-US" w:eastAsia="en-US" w:bidi="ar-DZ"/>
        </w:rPr>
        <w:t xml:space="preserve"> للمفهوم.</w:t>
      </w:r>
    </w:p>
    <w:p w:rsidR="0084138C" w:rsidRPr="00FA5781" w:rsidRDefault="0084138C" w:rsidP="0084138C">
      <w:pPr>
        <w:pStyle w:val="a7"/>
        <w:numPr>
          <w:ilvl w:val="0"/>
          <w:numId w:val="23"/>
        </w:numPr>
        <w:tabs>
          <w:tab w:val="clear" w:pos="720"/>
        </w:tabs>
        <w:bidi/>
        <w:spacing w:after="200" w:line="276" w:lineRule="auto"/>
        <w:ind w:left="282" w:hanging="426"/>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b/>
          <w:bCs/>
          <w:sz w:val="28"/>
          <w:szCs w:val="28"/>
          <w:rtl/>
          <w:lang w:val="en-US" w:eastAsia="en-US" w:bidi="ar-DZ"/>
        </w:rPr>
        <w:t>المقاربة السياسية لمفهوم الحكم الراشد:</w:t>
      </w:r>
      <w:r w:rsidRPr="00FA5781">
        <w:rPr>
          <w:rFonts w:ascii="Sakkal Majalla" w:eastAsiaTheme="minorHAnsi" w:hAnsi="Sakkal Majalla" w:cs="Sakkal Majalla"/>
          <w:sz w:val="28"/>
          <w:szCs w:val="28"/>
          <w:rtl/>
          <w:lang w:val="en-US" w:eastAsia="en-US" w:bidi="ar-DZ"/>
        </w:rPr>
        <w:t xml:space="preserve"> وتجسدها أدبيات الأمم المتحدة من خلال برنامج الأمم المتحدة الإنمائي </w:t>
      </w:r>
      <w:r w:rsidRPr="00FA5781">
        <w:rPr>
          <w:rFonts w:ascii="Sakkal Majalla" w:eastAsiaTheme="minorHAnsi" w:hAnsi="Sakkal Majalla" w:cs="Sakkal Majalla"/>
          <w:sz w:val="28"/>
          <w:szCs w:val="28"/>
          <w:lang w:val="en-US" w:eastAsia="en-US" w:bidi="ar-DZ"/>
        </w:rPr>
        <w:t>PNUD</w:t>
      </w:r>
      <w:r w:rsidRPr="00FA5781">
        <w:rPr>
          <w:rFonts w:ascii="Sakkal Majalla" w:eastAsiaTheme="minorHAnsi" w:hAnsi="Sakkal Majalla" w:cs="Sakkal Majalla"/>
          <w:sz w:val="28"/>
          <w:szCs w:val="28"/>
          <w:rtl/>
          <w:lang w:val="en-US" w:eastAsia="en-US" w:bidi="ar-DZ"/>
        </w:rPr>
        <w:t>، والتي تركز على البعد السياسي</w:t>
      </w:r>
      <w:r w:rsidR="00907AD1" w:rsidRPr="00FA5781">
        <w:rPr>
          <w:rFonts w:ascii="Sakkal Majalla" w:eastAsiaTheme="minorHAnsi" w:hAnsi="Sakkal Majalla" w:cs="Sakkal Majalla"/>
          <w:sz w:val="28"/>
          <w:szCs w:val="28"/>
          <w:rtl/>
          <w:lang w:val="en-US" w:eastAsia="en-US" w:bidi="ar-DZ"/>
        </w:rPr>
        <w:t xml:space="preserve"> والديمقراطي لمفهوم الحكم الراشد</w:t>
      </w:r>
      <w:r w:rsidRPr="00FA5781">
        <w:rPr>
          <w:rFonts w:ascii="Sakkal Majalla" w:eastAsiaTheme="minorHAnsi" w:hAnsi="Sakkal Majalla" w:cs="Sakkal Majalla"/>
          <w:sz w:val="28"/>
          <w:szCs w:val="28"/>
          <w:rtl/>
          <w:lang w:val="en-US" w:eastAsia="en-US" w:bidi="ar-DZ"/>
        </w:rPr>
        <w:t>.</w:t>
      </w:r>
    </w:p>
    <w:p w:rsidR="0084138C" w:rsidRPr="00FA5781" w:rsidRDefault="0084138C" w:rsidP="0084138C">
      <w:pPr>
        <w:pStyle w:val="a7"/>
        <w:numPr>
          <w:ilvl w:val="0"/>
          <w:numId w:val="22"/>
        </w:numPr>
        <w:tabs>
          <w:tab w:val="clear" w:pos="360"/>
        </w:tabs>
        <w:bidi/>
        <w:spacing w:after="200" w:line="276" w:lineRule="auto"/>
        <w:ind w:left="282"/>
        <w:jc w:val="both"/>
        <w:rPr>
          <w:rFonts w:ascii="Sakkal Majalla" w:eastAsiaTheme="minorHAnsi" w:hAnsi="Sakkal Majalla" w:cs="Sakkal Majalla"/>
          <w:sz w:val="28"/>
          <w:szCs w:val="28"/>
          <w:rtl/>
          <w:lang w:val="en-US" w:eastAsia="en-US" w:bidi="ar-DZ"/>
        </w:rPr>
      </w:pPr>
      <w:r w:rsidRPr="00FA5781">
        <w:rPr>
          <w:rFonts w:ascii="Sakkal Majalla" w:eastAsiaTheme="minorHAnsi" w:hAnsi="Sakkal Majalla" w:cs="Sakkal Majalla"/>
          <w:b/>
          <w:bCs/>
          <w:sz w:val="28"/>
          <w:szCs w:val="28"/>
          <w:rtl/>
          <w:lang w:val="en-US" w:eastAsia="en-US" w:bidi="ar-DZ"/>
        </w:rPr>
        <w:t>التعريفات المقدمة للمفهوم كمحاولة أكاديمية:</w:t>
      </w:r>
      <w:r w:rsidRPr="00FA5781">
        <w:rPr>
          <w:rFonts w:ascii="Sakkal Majalla" w:eastAsiaTheme="minorHAnsi" w:hAnsi="Sakkal Majalla" w:cs="Sakkal Majalla"/>
          <w:sz w:val="28"/>
          <w:szCs w:val="28"/>
          <w:rtl/>
          <w:lang w:val="en-US" w:eastAsia="en-US" w:bidi="ar-DZ"/>
        </w:rPr>
        <w:t xml:space="preserve"> وهي التعريفات التي بلورها مجموعة المفكرين في العلوم السياسية والعلاقات الدولية من جهة والدارسين في مجالي الدراسات التنموية والسياسات العامة وغيرها من المجالات التي انتقل إليها المفهوم. (</w:t>
      </w:r>
      <w:r w:rsidRPr="00FA5781">
        <w:rPr>
          <w:rFonts w:ascii="Sakkal Majalla" w:eastAsiaTheme="minorHAnsi" w:hAnsi="Sakkal Majalla" w:cs="Sakkal Majalla"/>
          <w:sz w:val="28"/>
          <w:szCs w:val="28"/>
          <w:rtl/>
          <w:lang w:val="en-US" w:eastAsia="en-US" w:bidi="ar-DZ"/>
        </w:rPr>
        <w:footnoteReference w:id="6"/>
      </w:r>
      <w:r w:rsidRPr="00FA5781">
        <w:rPr>
          <w:rFonts w:ascii="Sakkal Majalla" w:eastAsiaTheme="minorHAnsi" w:hAnsi="Sakkal Majalla" w:cs="Sakkal Majalla"/>
          <w:sz w:val="28"/>
          <w:szCs w:val="28"/>
          <w:rtl/>
          <w:lang w:val="en-US" w:eastAsia="en-US" w:bidi="ar-DZ"/>
        </w:rPr>
        <w:t>)</w:t>
      </w:r>
    </w:p>
    <w:p w:rsidR="0084138C" w:rsidRPr="00FA5781" w:rsidRDefault="0084138C" w:rsidP="0084138C">
      <w:pPr>
        <w:pStyle w:val="a7"/>
        <w:bidi/>
        <w:ind w:left="0" w:firstLine="565"/>
        <w:jc w:val="both"/>
        <w:rPr>
          <w:rFonts w:ascii="Sakkal Majalla" w:hAnsi="Sakkal Majalla" w:cs="Sakkal Majalla"/>
          <w:sz w:val="32"/>
          <w:szCs w:val="32"/>
          <w:rtl/>
          <w:lang w:bidi="ar-DZ"/>
        </w:rPr>
      </w:pPr>
      <w:r w:rsidRPr="00FA5781">
        <w:rPr>
          <w:rFonts w:ascii="Sakkal Majalla" w:eastAsiaTheme="minorHAnsi" w:hAnsi="Sakkal Majalla" w:cs="Sakkal Majalla"/>
          <w:sz w:val="28"/>
          <w:szCs w:val="28"/>
          <w:rtl/>
          <w:lang w:val="en-US" w:eastAsia="en-US" w:bidi="ar-DZ"/>
        </w:rPr>
        <w:t>ونشير هنا إلى أن مقاربة الحكم الراشد تدخل ضمن إطار "الحلول الليبرالية لأزمة التنمية التي تعيشها الدول العالم ثالثية، حيث تم تنبيه من طرف المؤسسات الدولية كآلية إصلاح بمضامين الإدارة الجيدة للتنمية، وفرض قواعد ومؤسسات تضمن الإطار القانوني والشفاف لإدارة السياسة العامة.</w:t>
      </w:r>
    </w:p>
    <w:p w:rsidR="0084138C" w:rsidRPr="00FA5781" w:rsidRDefault="0084138C" w:rsidP="0084138C">
      <w:pPr>
        <w:bidi/>
        <w:ind w:firstLine="565"/>
        <w:jc w:val="both"/>
        <w:rPr>
          <w:rFonts w:ascii="Sakkal Majalla" w:hAnsi="Sakkal Majalla" w:cs="Sakkal Majalla"/>
          <w:sz w:val="28"/>
          <w:szCs w:val="28"/>
          <w:rtl/>
          <w:lang w:bidi="ar-DZ"/>
        </w:rPr>
      </w:pPr>
      <w:r w:rsidRPr="00FA5781">
        <w:rPr>
          <w:rFonts w:ascii="Sakkal Majalla" w:hAnsi="Sakkal Majalla" w:cs="Sakkal Majalla"/>
          <w:sz w:val="28"/>
          <w:szCs w:val="28"/>
          <w:rtl/>
          <w:lang w:bidi="ar-DZ"/>
        </w:rPr>
        <w:t>وقد تبلورت فلسفة الحكم الراشد في أنه طالما يتأسس "الحكم الراشد" على محاربة الفساد والمحسوبية و</w:t>
      </w:r>
      <w:r w:rsidR="00907AD1" w:rsidRPr="00FA5781">
        <w:rPr>
          <w:rFonts w:ascii="Sakkal Majalla" w:hAnsi="Sakkal Majalla" w:cs="Sakkal Majalla"/>
          <w:sz w:val="28"/>
          <w:szCs w:val="28"/>
          <w:rtl/>
          <w:lang w:bidi="ar-DZ"/>
        </w:rPr>
        <w:t xml:space="preserve">البيروقراطية وسوء </w:t>
      </w:r>
      <w:r w:rsidRPr="00FA5781">
        <w:rPr>
          <w:rFonts w:ascii="Sakkal Majalla" w:hAnsi="Sakkal Majalla" w:cs="Sakkal Majalla"/>
          <w:sz w:val="28"/>
          <w:szCs w:val="28"/>
          <w:rtl/>
          <w:lang w:bidi="ar-DZ"/>
        </w:rPr>
        <w:t>الإدارة، وتشجيع الشفافية والمساءلة فإن ذلك سيمكن الدولة من استخدام المساعدات والقروض بفعالية لتحقيق الهدف المتمثل في خفض الفقر وتحقيق التنمية (</w:t>
      </w:r>
      <w:r w:rsidRPr="00FA5781">
        <w:rPr>
          <w:rFonts w:ascii="Sakkal Majalla" w:hAnsi="Sakkal Majalla" w:cs="Sakkal Majalla"/>
          <w:sz w:val="28"/>
          <w:szCs w:val="28"/>
          <w:rtl/>
          <w:lang w:bidi="ar-DZ"/>
        </w:rPr>
        <w:footnoteReference w:id="7"/>
      </w:r>
      <w:r w:rsidRPr="00FA5781">
        <w:rPr>
          <w:rFonts w:ascii="Sakkal Majalla" w:hAnsi="Sakkal Majalla" w:cs="Sakkal Majalla"/>
          <w:sz w:val="28"/>
          <w:szCs w:val="28"/>
          <w:rtl/>
          <w:lang w:bidi="ar-DZ"/>
        </w:rPr>
        <w:t>)</w:t>
      </w:r>
    </w:p>
    <w:p w:rsidR="0084138C" w:rsidRPr="00FA5781" w:rsidRDefault="0084138C" w:rsidP="0084138C">
      <w:pPr>
        <w:bidi/>
        <w:spacing w:before="240" w:line="240" w:lineRule="auto"/>
        <w:ind w:firstLine="565"/>
        <w:jc w:val="both"/>
        <w:rPr>
          <w:rFonts w:ascii="Sakkal Majalla" w:hAnsi="Sakkal Majalla" w:cs="Sakkal Majalla"/>
          <w:sz w:val="28"/>
          <w:szCs w:val="28"/>
          <w:rtl/>
          <w:lang w:bidi="ar-DZ"/>
        </w:rPr>
      </w:pPr>
      <w:r w:rsidRPr="00FA5781">
        <w:rPr>
          <w:rFonts w:ascii="Sakkal Majalla" w:hAnsi="Sakkal Majalla" w:cs="Sakkal Majalla"/>
          <w:sz w:val="28"/>
          <w:szCs w:val="28"/>
          <w:rtl/>
          <w:lang w:bidi="ar-DZ"/>
        </w:rPr>
        <w:t xml:space="preserve">إن هذه الرؤية الجديدة للتنمية ترجع بالأساس إلى ثقل أزمة المديونية سنوات التسعينات في الدول النامية، حيث أعطت دفعا لطغيان دور المؤسسات المالية والنقدية الدولية فيما يتعلق بالتدخل المتزايد في تحديد سياسات الدول المدينة، في </w:t>
      </w:r>
      <w:r w:rsidRPr="00FA5781">
        <w:rPr>
          <w:rFonts w:ascii="Sakkal Majalla" w:hAnsi="Sakkal Majalla" w:cs="Sakkal Majalla"/>
          <w:sz w:val="28"/>
          <w:szCs w:val="28"/>
          <w:rtl/>
          <w:lang w:bidi="ar-DZ"/>
        </w:rPr>
        <w:lastRenderedPageBreak/>
        <w:t>هذا الإطار طرح التساؤل حول أسباب قدرة بعض الدول النامية على تحقيق نتائج جيدة في مجال التنمية، بينما دول أ</w:t>
      </w:r>
      <w:r w:rsidR="00143073" w:rsidRPr="00FA5781">
        <w:rPr>
          <w:rFonts w:ascii="Sakkal Majalla" w:hAnsi="Sakkal Majalla" w:cs="Sakkal Majalla"/>
          <w:sz w:val="28"/>
          <w:szCs w:val="28"/>
          <w:rtl/>
          <w:lang w:bidi="ar-DZ"/>
        </w:rPr>
        <w:t>خرى عرفت تراجع في اقتصادياتها وتطور التخلف فيها،</w:t>
      </w:r>
      <w:r w:rsidRPr="00FA5781">
        <w:rPr>
          <w:rFonts w:ascii="Sakkal Majalla" w:hAnsi="Sakkal Majalla" w:cs="Sakkal Majalla"/>
          <w:sz w:val="28"/>
          <w:szCs w:val="28"/>
          <w:rtl/>
          <w:lang w:bidi="ar-DZ"/>
        </w:rPr>
        <w:t xml:space="preserve"> هنا حصل إجماع داخل أقطاب التفسيرات والنظريات النيوكلاسيكية ، بأن الاختلافات في مستويات التنمية في تلك البلدان ترجع بالأساس إلى الاختلافات في السياسات الاقتصادية المنتجة، على هذا الأساس </w:t>
      </w:r>
      <w:r w:rsidR="00143073" w:rsidRPr="00FA5781">
        <w:rPr>
          <w:rFonts w:ascii="Sakkal Majalla" w:hAnsi="Sakkal Majalla" w:cs="Sakkal Majalla"/>
          <w:sz w:val="28"/>
          <w:szCs w:val="28"/>
          <w:rtl/>
          <w:lang w:bidi="ar-DZ"/>
        </w:rPr>
        <w:t>فرضت المؤسسات الدولية إصلاحات و</w:t>
      </w:r>
      <w:r w:rsidRPr="00FA5781">
        <w:rPr>
          <w:rFonts w:ascii="Sakkal Majalla" w:hAnsi="Sakkal Majalla" w:cs="Sakkal Majalla"/>
          <w:sz w:val="28"/>
          <w:szCs w:val="28"/>
          <w:rtl/>
          <w:lang w:bidi="ar-DZ"/>
        </w:rPr>
        <w:t>توصيات على الدول النامية. (</w:t>
      </w:r>
      <w:r w:rsidRPr="00FA5781">
        <w:rPr>
          <w:rFonts w:ascii="Sakkal Majalla" w:hAnsi="Sakkal Majalla" w:cs="Sakkal Majalla"/>
          <w:sz w:val="28"/>
          <w:szCs w:val="28"/>
          <w:rtl/>
          <w:lang w:bidi="ar-DZ"/>
        </w:rPr>
        <w:footnoteReference w:id="8"/>
      </w:r>
      <w:r w:rsidRPr="00FA5781">
        <w:rPr>
          <w:rFonts w:ascii="Sakkal Majalla" w:hAnsi="Sakkal Majalla" w:cs="Sakkal Majalla"/>
          <w:sz w:val="28"/>
          <w:szCs w:val="28"/>
          <w:rtl/>
          <w:lang w:bidi="ar-DZ"/>
        </w:rPr>
        <w:t>)</w:t>
      </w:r>
    </w:p>
    <w:p w:rsidR="00FF20FB" w:rsidRPr="00FA5781" w:rsidRDefault="0084138C" w:rsidP="00185D05">
      <w:pPr>
        <w:bidi/>
        <w:ind w:firstLine="565"/>
        <w:jc w:val="both"/>
        <w:rPr>
          <w:rFonts w:ascii="Sakkal Majalla" w:hAnsi="Sakkal Majalla" w:cs="Sakkal Majalla"/>
        </w:rPr>
      </w:pPr>
      <w:r w:rsidRPr="00FA5781">
        <w:rPr>
          <w:rFonts w:ascii="Sakkal Majalla" w:hAnsi="Sakkal Majalla" w:cs="Sakkal Majalla"/>
          <w:sz w:val="28"/>
          <w:szCs w:val="28"/>
          <w:rtl/>
          <w:lang w:bidi="ar-DZ"/>
        </w:rPr>
        <w:t>لذا أصبح التزام الدول النامية بمنهجية "الحكم الراشدّ أمرا في غاية الأهمية، لما ينطوي عليه ذلك من الناحية النظرية، من تكامل أدوار الإدارة الحكومية والقطاع الخاص ومؤسسات المج</w:t>
      </w:r>
      <w:r w:rsidR="00907AD1" w:rsidRPr="00FA5781">
        <w:rPr>
          <w:rFonts w:ascii="Sakkal Majalla" w:hAnsi="Sakkal Majalla" w:cs="Sakkal Majalla"/>
          <w:sz w:val="28"/>
          <w:szCs w:val="28"/>
          <w:rtl/>
          <w:lang w:bidi="ar-DZ"/>
        </w:rPr>
        <w:t>تمع المدني، من خلا</w:t>
      </w:r>
      <w:r w:rsidRPr="00FA5781">
        <w:rPr>
          <w:rFonts w:ascii="Sakkal Majalla" w:hAnsi="Sakkal Majalla" w:cs="Sakkal Majalla"/>
          <w:sz w:val="28"/>
          <w:szCs w:val="28"/>
          <w:rtl/>
          <w:lang w:bidi="ar-DZ"/>
        </w:rPr>
        <w:t xml:space="preserve">ل المشاركة والتشارك لإعادة رسم الأدوار لكل منها، ليتسنى تحقيق </w:t>
      </w:r>
      <w:r w:rsidR="00907AD1" w:rsidRPr="00FA5781">
        <w:rPr>
          <w:rFonts w:ascii="Sakkal Majalla" w:hAnsi="Sakkal Majalla" w:cs="Sakkal Majalla"/>
          <w:sz w:val="28"/>
          <w:szCs w:val="28"/>
          <w:rtl/>
          <w:lang w:bidi="ar-DZ"/>
        </w:rPr>
        <w:t>التنمية المجتمعية ذات الكفاية و</w:t>
      </w:r>
      <w:r w:rsidRPr="00FA5781">
        <w:rPr>
          <w:rFonts w:ascii="Sakkal Majalla" w:hAnsi="Sakkal Majalla" w:cs="Sakkal Majalla"/>
          <w:sz w:val="28"/>
          <w:szCs w:val="28"/>
          <w:rtl/>
          <w:lang w:bidi="ar-DZ"/>
        </w:rPr>
        <w:t>الفعالية والاستجابة للمواطنين وطموحاتهم وفق ما يرتكز عليه الحكم ا</w:t>
      </w:r>
      <w:r w:rsidR="00907AD1" w:rsidRPr="00FA5781">
        <w:rPr>
          <w:rFonts w:ascii="Sakkal Majalla" w:hAnsi="Sakkal Majalla" w:cs="Sakkal Majalla"/>
          <w:sz w:val="28"/>
          <w:szCs w:val="28"/>
          <w:rtl/>
          <w:lang w:bidi="ar-DZ"/>
        </w:rPr>
        <w:t>لراشد من مميزات تعكس الشفافية و</w:t>
      </w:r>
      <w:r w:rsidRPr="00FA5781">
        <w:rPr>
          <w:rFonts w:ascii="Sakkal Majalla" w:hAnsi="Sakkal Majalla" w:cs="Sakkal Majalla"/>
          <w:sz w:val="28"/>
          <w:szCs w:val="28"/>
          <w:rtl/>
          <w:lang w:bidi="ar-DZ"/>
        </w:rPr>
        <w:t>المساءلة والتشارك في تحمل المسؤولية والمشاركة في رسم السياسات وتعزيز دولة القانون واللامركزية لتقريب صنع القرار من المواطنين ضمن ميزات أخرى. (</w:t>
      </w:r>
      <w:r w:rsidRPr="00FA5781">
        <w:rPr>
          <w:rFonts w:ascii="Sakkal Majalla" w:hAnsi="Sakkal Majalla" w:cs="Sakkal Majalla"/>
          <w:sz w:val="28"/>
          <w:szCs w:val="28"/>
          <w:rtl/>
          <w:lang w:bidi="ar-DZ"/>
        </w:rPr>
        <w:footnoteReference w:id="9"/>
      </w:r>
      <w:r w:rsidRPr="00FA5781">
        <w:rPr>
          <w:rFonts w:ascii="Sakkal Majalla" w:hAnsi="Sakkal Majalla" w:cs="Sakkal Majalla"/>
          <w:sz w:val="28"/>
          <w:szCs w:val="28"/>
          <w:rtl/>
          <w:lang w:bidi="ar-DZ"/>
        </w:rPr>
        <w:t>)</w:t>
      </w:r>
    </w:p>
    <w:p w:rsidR="00103AFE" w:rsidRPr="00103AFE" w:rsidRDefault="00103AFE" w:rsidP="00103AFE">
      <w:pPr>
        <w:bidi/>
        <w:spacing w:before="240"/>
        <w:jc w:val="both"/>
        <w:rPr>
          <w:rFonts w:ascii="Sakkal Majalla" w:hAnsi="Sakkal Majalla" w:cs="Sakkal Majalla"/>
          <w:b/>
          <w:bCs/>
          <w:sz w:val="28"/>
          <w:szCs w:val="28"/>
          <w:u w:val="single"/>
          <w:lang w:bidi="ar-DZ"/>
        </w:rPr>
      </w:pPr>
      <w:r>
        <w:rPr>
          <w:rFonts w:ascii="Sakkal Majalla" w:hAnsi="Sakkal Majalla" w:cs="Sakkal Majalla" w:hint="cs"/>
          <w:b/>
          <w:bCs/>
          <w:sz w:val="28"/>
          <w:szCs w:val="28"/>
          <w:u w:val="single"/>
          <w:rtl/>
          <w:lang w:bidi="ar-DZ"/>
        </w:rPr>
        <w:t>ثالثا: الآليات</w:t>
      </w:r>
      <w:r w:rsidRPr="00103AFE">
        <w:rPr>
          <w:rFonts w:ascii="Sakkal Majalla" w:hAnsi="Sakkal Majalla" w:cs="Sakkal Majalla"/>
          <w:b/>
          <w:bCs/>
          <w:sz w:val="28"/>
          <w:szCs w:val="28"/>
          <w:u w:val="single"/>
          <w:rtl/>
          <w:lang w:bidi="ar-DZ"/>
        </w:rPr>
        <w:t xml:space="preserve"> التي تراهن عليها </w:t>
      </w:r>
      <w:r w:rsidRPr="00103AFE">
        <w:rPr>
          <w:rFonts w:ascii="Sakkal Majalla" w:hAnsi="Sakkal Majalla" w:cs="Sakkal Majalla" w:hint="cs"/>
          <w:b/>
          <w:bCs/>
          <w:sz w:val="28"/>
          <w:szCs w:val="28"/>
          <w:u w:val="single"/>
          <w:rtl/>
          <w:lang w:bidi="ar-DZ"/>
        </w:rPr>
        <w:t xml:space="preserve">مقاربة </w:t>
      </w:r>
      <w:r w:rsidRPr="00103AFE">
        <w:rPr>
          <w:rFonts w:ascii="Sakkal Majalla" w:hAnsi="Sakkal Majalla" w:cs="Sakkal Majalla"/>
          <w:b/>
          <w:bCs/>
          <w:sz w:val="28"/>
          <w:szCs w:val="28"/>
          <w:u w:val="single"/>
          <w:rtl/>
          <w:lang w:bidi="ar-DZ"/>
        </w:rPr>
        <w:t xml:space="preserve">الحوكمة في سبيل </w:t>
      </w:r>
      <w:r w:rsidRPr="00103AFE">
        <w:rPr>
          <w:rFonts w:ascii="Sakkal Majalla" w:hAnsi="Sakkal Majalla" w:cs="Sakkal Majalla" w:hint="cs"/>
          <w:b/>
          <w:bCs/>
          <w:sz w:val="28"/>
          <w:szCs w:val="28"/>
          <w:u w:val="single"/>
          <w:rtl/>
          <w:lang w:bidi="ar-DZ"/>
        </w:rPr>
        <w:t>بناء</w:t>
      </w:r>
      <w:r w:rsidRPr="00103AFE">
        <w:rPr>
          <w:rFonts w:ascii="Sakkal Majalla" w:hAnsi="Sakkal Majalla" w:cs="Sakkal Majalla"/>
          <w:b/>
          <w:bCs/>
          <w:sz w:val="28"/>
          <w:szCs w:val="28"/>
          <w:u w:val="single"/>
          <w:rtl/>
          <w:lang w:bidi="ar-DZ"/>
        </w:rPr>
        <w:t xml:space="preserve"> </w:t>
      </w:r>
      <w:r w:rsidRPr="00103AFE">
        <w:rPr>
          <w:rFonts w:ascii="Sakkal Majalla" w:hAnsi="Sakkal Majalla" w:cs="Sakkal Majalla" w:hint="cs"/>
          <w:b/>
          <w:bCs/>
          <w:sz w:val="28"/>
          <w:szCs w:val="28"/>
          <w:u w:val="single"/>
          <w:rtl/>
          <w:lang w:bidi="ar-DZ"/>
        </w:rPr>
        <w:t xml:space="preserve">الحكومات الالكترونية القادرة على تحقيق الهدف </w:t>
      </w:r>
      <w:r w:rsidRPr="00103AFE">
        <w:rPr>
          <w:rFonts w:ascii="Sakkal Majalla" w:hAnsi="Sakkal Majalla" w:cs="Sakkal Majalla"/>
          <w:b/>
          <w:bCs/>
          <w:sz w:val="28"/>
          <w:szCs w:val="28"/>
          <w:u w:val="single"/>
          <w:rtl/>
          <w:lang w:bidi="ar-DZ"/>
        </w:rPr>
        <w:t>التنموي المنشود:</w:t>
      </w:r>
    </w:p>
    <w:p w:rsidR="004E4BA2" w:rsidRPr="00FA5781" w:rsidRDefault="00185D05" w:rsidP="00143073">
      <w:pPr>
        <w:bidi/>
        <w:spacing w:before="240"/>
        <w:ind w:firstLine="360"/>
        <w:jc w:val="both"/>
        <w:rPr>
          <w:rFonts w:ascii="Sakkal Majalla" w:hAnsi="Sakkal Majalla" w:cs="Sakkal Majalla"/>
          <w:sz w:val="28"/>
          <w:szCs w:val="28"/>
          <w:rtl/>
          <w:lang w:bidi="ar-DZ"/>
        </w:rPr>
      </w:pPr>
      <w:r w:rsidRPr="00FA5781">
        <w:rPr>
          <w:rFonts w:ascii="Sakkal Majalla" w:hAnsi="Sakkal Majalla" w:cs="Sakkal Majalla"/>
          <w:sz w:val="28"/>
          <w:szCs w:val="28"/>
          <w:rtl/>
          <w:lang w:bidi="ar-DZ"/>
        </w:rPr>
        <w:t>تراهن مقاربة الحكم الراشد على عديد الآليات والتقنيات والمعايير التي أً</w:t>
      </w:r>
      <w:r w:rsidR="00FA5781">
        <w:rPr>
          <w:rFonts w:ascii="Sakkal Majalla" w:hAnsi="Sakkal Majalla" w:cs="Sakkal Majalla" w:hint="cs"/>
          <w:sz w:val="28"/>
          <w:szCs w:val="28"/>
          <w:rtl/>
          <w:lang w:bidi="ar-DZ"/>
        </w:rPr>
        <w:t>ص</w:t>
      </w:r>
      <w:r w:rsidRPr="00FA5781">
        <w:rPr>
          <w:rFonts w:ascii="Sakkal Majalla" w:hAnsi="Sakkal Majalla" w:cs="Sakkal Majalla"/>
          <w:sz w:val="28"/>
          <w:szCs w:val="28"/>
          <w:rtl/>
          <w:lang w:bidi="ar-DZ"/>
        </w:rPr>
        <w:t>بحت بمثابة شرطية أساسية لنجاح هذه المقاربة في دول العالم الثالث، ف</w:t>
      </w:r>
      <w:r w:rsidR="004E4BA2" w:rsidRPr="00FA5781">
        <w:rPr>
          <w:rFonts w:ascii="Sakkal Majalla" w:hAnsi="Sakkal Majalla" w:cs="Sakkal Majalla"/>
          <w:sz w:val="28"/>
          <w:szCs w:val="28"/>
          <w:rtl/>
          <w:lang w:bidi="ar-DZ"/>
        </w:rPr>
        <w:t>ضمن التوجه</w:t>
      </w:r>
      <w:r w:rsidRPr="00FA5781">
        <w:rPr>
          <w:rFonts w:ascii="Sakkal Majalla" w:hAnsi="Sakkal Majalla" w:cs="Sakkal Majalla"/>
          <w:sz w:val="28"/>
          <w:szCs w:val="28"/>
          <w:rtl/>
          <w:lang w:bidi="ar-DZ"/>
        </w:rPr>
        <w:t>ات</w:t>
      </w:r>
      <w:r w:rsidR="004E4BA2" w:rsidRPr="00FA5781">
        <w:rPr>
          <w:rFonts w:ascii="Sakkal Majalla" w:hAnsi="Sakkal Majalla" w:cs="Sakkal Majalla"/>
          <w:sz w:val="28"/>
          <w:szCs w:val="28"/>
          <w:rtl/>
          <w:lang w:bidi="ar-DZ"/>
        </w:rPr>
        <w:t xml:space="preserve"> الجديد</w:t>
      </w:r>
      <w:r w:rsidRPr="00FA5781">
        <w:rPr>
          <w:rFonts w:ascii="Sakkal Majalla" w:hAnsi="Sakkal Majalla" w:cs="Sakkal Majalla"/>
          <w:sz w:val="28"/>
          <w:szCs w:val="28"/>
          <w:rtl/>
          <w:lang w:bidi="ar-DZ"/>
        </w:rPr>
        <w:t>ة</w:t>
      </w:r>
      <w:r w:rsidR="004E4BA2" w:rsidRPr="00FA5781">
        <w:rPr>
          <w:rFonts w:ascii="Sakkal Majalla" w:hAnsi="Sakkal Majalla" w:cs="Sakkal Majalla"/>
          <w:sz w:val="28"/>
          <w:szCs w:val="28"/>
          <w:rtl/>
          <w:lang w:bidi="ar-DZ"/>
        </w:rPr>
        <w:t xml:space="preserve"> </w:t>
      </w:r>
      <w:r w:rsidRPr="00FA5781">
        <w:rPr>
          <w:rFonts w:ascii="Sakkal Majalla" w:hAnsi="Sakkal Majalla" w:cs="Sakkal Majalla"/>
          <w:sz w:val="28"/>
          <w:szCs w:val="28"/>
          <w:rtl/>
          <w:lang w:bidi="ar-DZ"/>
        </w:rPr>
        <w:t xml:space="preserve">لهذه المقاربة نجد أن </w:t>
      </w:r>
      <w:r w:rsidR="004E4BA2" w:rsidRPr="00FA5781">
        <w:rPr>
          <w:rFonts w:ascii="Sakkal Majalla" w:hAnsi="Sakkal Majalla" w:cs="Sakkal Majalla"/>
          <w:sz w:val="28"/>
          <w:szCs w:val="28"/>
          <w:rtl/>
          <w:lang w:bidi="ar-DZ"/>
        </w:rPr>
        <w:t xml:space="preserve">البنك الدولي في تقرير له حول منطقة " </w:t>
      </w:r>
      <w:r w:rsidR="004E4BA2" w:rsidRPr="00FA5781">
        <w:rPr>
          <w:rFonts w:ascii="Sakkal Majalla" w:hAnsi="Sakkal Majalla" w:cs="Sakkal Majalla"/>
          <w:sz w:val="28"/>
          <w:szCs w:val="28"/>
          <w:lang w:bidi="ar-DZ"/>
        </w:rPr>
        <w:t>MENA</w:t>
      </w:r>
      <w:r w:rsidR="004E4BA2" w:rsidRPr="00FA5781">
        <w:rPr>
          <w:rFonts w:ascii="Sakkal Majalla" w:hAnsi="Sakkal Majalla" w:cs="Sakkal Majalla"/>
          <w:sz w:val="28"/>
          <w:szCs w:val="28"/>
          <w:rtl/>
          <w:lang w:bidi="ar-DZ"/>
        </w:rPr>
        <w:t xml:space="preserve">" </w:t>
      </w:r>
      <w:r w:rsidRPr="00FA5781">
        <w:rPr>
          <w:rFonts w:ascii="Sakkal Majalla" w:hAnsi="Sakkal Majalla" w:cs="Sakkal Majalla"/>
          <w:sz w:val="28"/>
          <w:szCs w:val="28"/>
          <w:rtl/>
          <w:lang w:bidi="ar-DZ"/>
        </w:rPr>
        <w:t xml:space="preserve">يحصر </w:t>
      </w:r>
      <w:r w:rsidR="004E4BA2" w:rsidRPr="00FA5781">
        <w:rPr>
          <w:rFonts w:ascii="Sakkal Majalla" w:hAnsi="Sakkal Majalla" w:cs="Sakkal Majalla"/>
          <w:sz w:val="28"/>
          <w:szCs w:val="28"/>
          <w:rtl/>
          <w:lang w:bidi="ar-DZ"/>
        </w:rPr>
        <w:t xml:space="preserve">الحكم الراشد في قيمتين شاملتين تتمثلان في "التضمينية" </w:t>
      </w:r>
      <w:r w:rsidR="004E4BA2" w:rsidRPr="00FA5781">
        <w:rPr>
          <w:rFonts w:ascii="Sakkal Majalla" w:hAnsi="Sakkal Majalla" w:cs="Sakkal Majalla"/>
          <w:sz w:val="28"/>
          <w:szCs w:val="28"/>
          <w:lang w:bidi="ar-DZ"/>
        </w:rPr>
        <w:t>énclusivité</w:t>
      </w:r>
      <w:r w:rsidR="004E4BA2" w:rsidRPr="00FA5781">
        <w:rPr>
          <w:rFonts w:ascii="Sakkal Majalla" w:hAnsi="Sakkal Majalla" w:cs="Sakkal Majalla"/>
          <w:sz w:val="28"/>
          <w:szCs w:val="28"/>
          <w:rtl/>
          <w:lang w:bidi="ar-DZ"/>
        </w:rPr>
        <w:t xml:space="preserve"> والمساءلة " </w:t>
      </w:r>
      <w:r w:rsidR="004E4BA2" w:rsidRPr="00FA5781">
        <w:rPr>
          <w:rFonts w:ascii="Sakkal Majalla" w:hAnsi="Sakkal Majalla" w:cs="Sakkal Majalla"/>
          <w:sz w:val="28"/>
          <w:szCs w:val="28"/>
          <w:lang w:bidi="ar-DZ"/>
        </w:rPr>
        <w:t>responsabilisation accountability</w:t>
      </w:r>
      <w:r w:rsidR="004E4BA2" w:rsidRPr="00FA5781">
        <w:rPr>
          <w:rFonts w:ascii="Sakkal Majalla" w:hAnsi="Sakkal Majalla" w:cs="Sakkal Majalla"/>
          <w:sz w:val="28"/>
          <w:szCs w:val="28"/>
          <w:rtl/>
          <w:lang w:bidi="ar-DZ"/>
        </w:rPr>
        <w:t>.</w:t>
      </w:r>
    </w:p>
    <w:p w:rsidR="004E4BA2" w:rsidRPr="00FA5781" w:rsidRDefault="004E4BA2" w:rsidP="004E4BA2">
      <w:pPr>
        <w:pStyle w:val="a7"/>
        <w:bidi/>
        <w:ind w:left="0" w:firstLine="565"/>
        <w:jc w:val="both"/>
        <w:rPr>
          <w:rFonts w:ascii="Sakkal Majalla" w:eastAsiaTheme="minorHAnsi" w:hAnsi="Sakkal Majalla" w:cs="Sakkal Majalla"/>
          <w:sz w:val="28"/>
          <w:szCs w:val="28"/>
          <w:rtl/>
          <w:lang w:val="en-US" w:eastAsia="en-US" w:bidi="ar-DZ"/>
        </w:rPr>
      </w:pPr>
      <w:r w:rsidRPr="00FA5781">
        <w:rPr>
          <w:rFonts w:ascii="Sakkal Majalla" w:eastAsiaTheme="minorHAnsi" w:hAnsi="Sakkal Majalla" w:cs="Sakkal Majalla"/>
          <w:sz w:val="28"/>
          <w:szCs w:val="28"/>
          <w:rtl/>
          <w:lang w:val="en-US" w:eastAsia="en-US" w:bidi="ar-DZ"/>
        </w:rPr>
        <w:t>حيث تركز التضمينية على أن الحكومات أن تعامل الجميع بمساواة بما يمكن للجميع ا</w:t>
      </w:r>
      <w:r w:rsidR="00185D05" w:rsidRPr="00FA5781">
        <w:rPr>
          <w:rFonts w:ascii="Sakkal Majalla" w:eastAsiaTheme="minorHAnsi" w:hAnsi="Sakkal Majalla" w:cs="Sakkal Majalla"/>
          <w:sz w:val="28"/>
          <w:szCs w:val="28"/>
          <w:rtl/>
          <w:lang w:val="en-US" w:eastAsia="en-US" w:bidi="ar-DZ"/>
        </w:rPr>
        <w:t xml:space="preserve">لمشاركة بالتساوي في إدارة الحكمـ في حين تشير </w:t>
      </w:r>
      <w:r w:rsidRPr="00FA5781">
        <w:rPr>
          <w:rFonts w:ascii="Sakkal Majalla" w:eastAsiaTheme="minorHAnsi" w:hAnsi="Sakkal Majalla" w:cs="Sakkal Majalla"/>
          <w:sz w:val="28"/>
          <w:szCs w:val="28"/>
          <w:rtl/>
          <w:lang w:val="en-US" w:eastAsia="en-US" w:bidi="ar-DZ"/>
        </w:rPr>
        <w:t>المساءلة إلى مساءلة كل من تم اختيارهم للحكم باسم الشعب سوا</w:t>
      </w:r>
      <w:r w:rsidR="00185D05" w:rsidRPr="00FA5781">
        <w:rPr>
          <w:rFonts w:ascii="Sakkal Majalla" w:eastAsiaTheme="minorHAnsi" w:hAnsi="Sakkal Majalla" w:cs="Sakkal Majalla"/>
          <w:sz w:val="28"/>
          <w:szCs w:val="28"/>
          <w:rtl/>
          <w:lang w:val="en-US" w:eastAsia="en-US" w:bidi="ar-DZ"/>
        </w:rPr>
        <w:t>ء على إخفاقاتهم أو نجاحاتهم ، و</w:t>
      </w:r>
      <w:r w:rsidRPr="00FA5781">
        <w:rPr>
          <w:rFonts w:ascii="Sakkal Majalla" w:eastAsiaTheme="minorHAnsi" w:hAnsi="Sakkal Majalla" w:cs="Sakkal Majalla"/>
          <w:sz w:val="28"/>
          <w:szCs w:val="28"/>
          <w:rtl/>
          <w:lang w:val="en-US" w:eastAsia="en-US" w:bidi="ar-DZ"/>
        </w:rPr>
        <w:t>في بعض الدراسات الأخرى نجد أن البنك الدولي قد ركز على معايير و</w:t>
      </w:r>
      <w:r w:rsidR="00185D05" w:rsidRPr="00FA5781">
        <w:rPr>
          <w:rFonts w:ascii="Sakkal Majalla" w:eastAsiaTheme="minorHAnsi" w:hAnsi="Sakkal Majalla" w:cs="Sakkal Majalla"/>
          <w:sz w:val="28"/>
          <w:szCs w:val="28"/>
          <w:rtl/>
          <w:lang w:val="en-US" w:eastAsia="en-US" w:bidi="ar-DZ"/>
        </w:rPr>
        <w:t>هي</w:t>
      </w:r>
      <w:r w:rsidRPr="00FA5781">
        <w:rPr>
          <w:rFonts w:ascii="Sakkal Majalla" w:eastAsiaTheme="minorHAnsi" w:hAnsi="Sakkal Majalla" w:cs="Sakkal Majalla"/>
          <w:sz w:val="28"/>
          <w:szCs w:val="28"/>
          <w:rtl/>
          <w:lang w:val="en-US" w:eastAsia="en-US" w:bidi="ar-DZ"/>
        </w:rPr>
        <w:t>:</w:t>
      </w:r>
    </w:p>
    <w:p w:rsidR="004E4BA2" w:rsidRPr="00FA5781" w:rsidRDefault="004E4BA2" w:rsidP="004E4BA2">
      <w:pPr>
        <w:pStyle w:val="a7"/>
        <w:numPr>
          <w:ilvl w:val="0"/>
          <w:numId w:val="29"/>
        </w:numPr>
        <w:tabs>
          <w:tab w:val="clear" w:pos="720"/>
        </w:tabs>
        <w:bidi/>
        <w:spacing w:after="200" w:line="276" w:lineRule="auto"/>
        <w:ind w:left="140"/>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sz w:val="28"/>
          <w:szCs w:val="28"/>
          <w:rtl/>
          <w:lang w:val="en-US" w:eastAsia="en-US" w:bidi="ar-DZ"/>
        </w:rPr>
        <w:t>المحاسبة والمساءلة .</w:t>
      </w:r>
    </w:p>
    <w:p w:rsidR="004E4BA2" w:rsidRPr="00FA5781" w:rsidRDefault="004E4BA2" w:rsidP="004E4BA2">
      <w:pPr>
        <w:pStyle w:val="a7"/>
        <w:numPr>
          <w:ilvl w:val="0"/>
          <w:numId w:val="29"/>
        </w:numPr>
        <w:tabs>
          <w:tab w:val="clear" w:pos="720"/>
        </w:tabs>
        <w:bidi/>
        <w:spacing w:after="200" w:line="276" w:lineRule="auto"/>
        <w:ind w:left="140"/>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sz w:val="28"/>
          <w:szCs w:val="28"/>
          <w:rtl/>
          <w:lang w:val="en-US" w:eastAsia="en-US" w:bidi="ar-DZ"/>
        </w:rPr>
        <w:t>الاستقرار السياسي.</w:t>
      </w:r>
    </w:p>
    <w:p w:rsidR="004E4BA2" w:rsidRPr="00FA5781" w:rsidRDefault="004E4BA2" w:rsidP="004E4BA2">
      <w:pPr>
        <w:pStyle w:val="a7"/>
        <w:numPr>
          <w:ilvl w:val="0"/>
          <w:numId w:val="29"/>
        </w:numPr>
        <w:tabs>
          <w:tab w:val="clear" w:pos="720"/>
        </w:tabs>
        <w:bidi/>
        <w:spacing w:after="200" w:line="276" w:lineRule="auto"/>
        <w:ind w:left="140"/>
        <w:jc w:val="both"/>
        <w:rPr>
          <w:rFonts w:ascii="Sakkal Majalla" w:eastAsiaTheme="minorHAnsi" w:hAnsi="Sakkal Majalla" w:cs="Sakkal Majalla"/>
          <w:sz w:val="28"/>
          <w:szCs w:val="28"/>
          <w:lang w:val="en-US" w:eastAsia="en-US" w:bidi="ar-DZ"/>
        </w:rPr>
      </w:pPr>
      <w:r w:rsidRPr="00FA5781">
        <w:rPr>
          <w:rFonts w:ascii="Sakkal Majalla" w:eastAsiaTheme="minorHAnsi" w:hAnsi="Sakkal Majalla" w:cs="Sakkal Majalla"/>
          <w:sz w:val="28"/>
          <w:szCs w:val="28"/>
          <w:rtl/>
          <w:lang w:val="en-US" w:eastAsia="en-US" w:bidi="ar-DZ"/>
        </w:rPr>
        <w:t>فعالية الحكومة .</w:t>
      </w:r>
    </w:p>
    <w:p w:rsidR="00185D05" w:rsidRPr="00FA5781" w:rsidRDefault="004E4BA2" w:rsidP="00185D05">
      <w:pPr>
        <w:pStyle w:val="a7"/>
        <w:numPr>
          <w:ilvl w:val="0"/>
          <w:numId w:val="29"/>
        </w:numPr>
        <w:tabs>
          <w:tab w:val="clear" w:pos="720"/>
        </w:tabs>
        <w:bidi/>
        <w:spacing w:after="200" w:line="276" w:lineRule="auto"/>
        <w:ind w:left="140"/>
        <w:jc w:val="both"/>
        <w:rPr>
          <w:rFonts w:ascii="Sakkal Majalla" w:hAnsi="Sakkal Majalla" w:cs="Sakkal Majalla"/>
          <w:sz w:val="32"/>
          <w:szCs w:val="32"/>
          <w:lang w:bidi="ar-DZ"/>
        </w:rPr>
      </w:pPr>
      <w:r w:rsidRPr="00FA5781">
        <w:rPr>
          <w:rFonts w:ascii="Sakkal Majalla" w:eastAsiaTheme="minorHAnsi" w:hAnsi="Sakkal Majalla" w:cs="Sakkal Majalla"/>
          <w:sz w:val="28"/>
          <w:szCs w:val="28"/>
          <w:rtl/>
          <w:lang w:val="en-US" w:eastAsia="en-US" w:bidi="ar-DZ"/>
        </w:rPr>
        <w:t>نوعية تنظيم الاقتصاد</w:t>
      </w:r>
      <w:r w:rsidRPr="00FA5781">
        <w:rPr>
          <w:rFonts w:ascii="Sakkal Majalla" w:hAnsi="Sakkal Majalla" w:cs="Sakkal Majalla"/>
          <w:sz w:val="32"/>
          <w:szCs w:val="32"/>
          <w:rtl/>
          <w:lang w:bidi="ar-DZ"/>
        </w:rPr>
        <w:t>.</w:t>
      </w:r>
    </w:p>
    <w:p w:rsidR="00103AFE" w:rsidRDefault="004A1CA5" w:rsidP="00103AFE">
      <w:pPr>
        <w:pStyle w:val="a7"/>
        <w:numPr>
          <w:ilvl w:val="0"/>
          <w:numId w:val="29"/>
        </w:numPr>
        <w:tabs>
          <w:tab w:val="clear" w:pos="720"/>
        </w:tabs>
        <w:bidi/>
        <w:spacing w:after="200" w:line="276" w:lineRule="auto"/>
        <w:ind w:left="140"/>
        <w:jc w:val="both"/>
        <w:rPr>
          <w:rFonts w:ascii="Sakkal Majalla" w:eastAsiaTheme="minorHAnsi" w:hAnsi="Sakkal Majalla" w:cs="Sakkal Majalla" w:hint="cs"/>
          <w:sz w:val="28"/>
          <w:szCs w:val="28"/>
          <w:lang w:val="en-US" w:eastAsia="en-US" w:bidi="ar-DZ"/>
        </w:rPr>
      </w:pPr>
      <w:r w:rsidRPr="00FA5781">
        <w:rPr>
          <w:rFonts w:ascii="Sakkal Majalla" w:eastAsiaTheme="minorHAnsi" w:hAnsi="Sakkal Majalla" w:cs="Sakkal Majalla"/>
          <w:sz w:val="28"/>
          <w:szCs w:val="28"/>
          <w:lang w:val="en-US" w:eastAsia="en-US" w:bidi="ar-DZ"/>
        </w:rPr>
        <w:pict>
          <v:group id="_x0000_s1108" style="position:absolute;left:0;text-align:left;margin-left:-20.9pt;margin-top:15.45pt;width:482.45pt;height:422.2pt;z-index:251670528" coordorigin="114,1435" coordsize="10582,8591">
            <v:oval id="_x0000_s1109" style="position:absolute;left:4924;top:4080;width:2211;height:1577" filled="f">
              <v:textbox style="mso-next-textbox:#_x0000_s1109">
                <w:txbxContent>
                  <w:p w:rsidR="00240D9B" w:rsidRPr="00590ACD" w:rsidRDefault="00240D9B" w:rsidP="004E4BA2">
                    <w:pPr>
                      <w:bidi/>
                      <w:jc w:val="center"/>
                      <w:rPr>
                        <w:rFonts w:cs="Simplified Arabic"/>
                        <w:b/>
                        <w:bCs/>
                        <w:sz w:val="10"/>
                        <w:szCs w:val="10"/>
                        <w:rtl/>
                        <w:lang w:bidi="ar-DZ"/>
                      </w:rPr>
                    </w:pPr>
                  </w:p>
                  <w:p w:rsidR="00240D9B" w:rsidRPr="00590ACD" w:rsidRDefault="00240D9B" w:rsidP="004E4BA2">
                    <w:pPr>
                      <w:bidi/>
                      <w:spacing w:line="240" w:lineRule="auto"/>
                      <w:jc w:val="center"/>
                      <w:rPr>
                        <w:rFonts w:cs="Simplified Arabic"/>
                        <w:b/>
                        <w:bCs/>
                        <w:sz w:val="30"/>
                        <w:szCs w:val="30"/>
                        <w:lang w:bidi="ar-DZ"/>
                      </w:rPr>
                    </w:pPr>
                    <w:r w:rsidRPr="00590ACD">
                      <w:rPr>
                        <w:rFonts w:cs="Simplified Arabic" w:hint="cs"/>
                        <w:b/>
                        <w:bCs/>
                        <w:sz w:val="30"/>
                        <w:szCs w:val="30"/>
                        <w:rtl/>
                        <w:lang w:bidi="ar-DZ"/>
                      </w:rPr>
                      <w:t xml:space="preserve">الحكم </w:t>
                    </w:r>
                    <w:r>
                      <w:rPr>
                        <w:rFonts w:cs="Simplified Arabic" w:hint="cs"/>
                        <w:b/>
                        <w:bCs/>
                        <w:sz w:val="30"/>
                        <w:szCs w:val="30"/>
                        <w:rtl/>
                        <w:lang w:bidi="ar-DZ"/>
                      </w:rPr>
                      <w:t>الجيد</w:t>
                    </w:r>
                  </w:p>
                </w:txbxContent>
              </v:textbox>
            </v:oval>
            <v:shapetype id="_x0000_t202" coordsize="21600,21600" o:spt="202" path="m,l,21600r21600,l21600,xe">
              <v:stroke joinstyle="miter"/>
              <v:path gradientshapeok="t" o:connecttype="rect"/>
            </v:shapetype>
            <v:shape id="_x0000_s1110" type="#_x0000_t202" style="position:absolute;left:5155;top:3489;width:2160;height:592" filled="f" stroked="f">
              <v:textbox style="mso-next-textbox:#_x0000_s1110">
                <w:txbxContent>
                  <w:p w:rsidR="00240D9B" w:rsidRPr="00FB1455" w:rsidRDefault="00240D9B" w:rsidP="004E4BA2">
                    <w:pPr>
                      <w:bidi/>
                      <w:jc w:val="center"/>
                      <w:rPr>
                        <w:rFonts w:cs="Simplified Arabic"/>
                        <w:b/>
                        <w:bCs/>
                        <w:sz w:val="30"/>
                        <w:szCs w:val="30"/>
                        <w:lang w:bidi="ar-DZ"/>
                      </w:rPr>
                    </w:pPr>
                    <w:r>
                      <w:rPr>
                        <w:rFonts w:cs="Simplified Arabic" w:hint="cs"/>
                        <w:b/>
                        <w:bCs/>
                        <w:sz w:val="30"/>
                        <w:szCs w:val="30"/>
                        <w:rtl/>
                        <w:lang w:bidi="ar-DZ"/>
                      </w:rPr>
                      <w:t>التض</w:t>
                    </w:r>
                    <w:r w:rsidRPr="00FB1455">
                      <w:rPr>
                        <w:rFonts w:cs="Simplified Arabic" w:hint="cs"/>
                        <w:b/>
                        <w:bCs/>
                        <w:sz w:val="30"/>
                        <w:szCs w:val="30"/>
                        <w:rtl/>
                        <w:lang w:bidi="ar-DZ"/>
                      </w:rPr>
                      <w:t>مينية</w:t>
                    </w:r>
                  </w:p>
                </w:txbxContent>
              </v:textbox>
            </v:shape>
            <v:shape id="_x0000_s1111" type="#_x0000_t202" style="position:absolute;left:4795;top:5857;width:2160;height:593" filled="f" stroked="f">
              <v:textbox style="mso-next-textbox:#_x0000_s1111">
                <w:txbxContent>
                  <w:p w:rsidR="00240D9B" w:rsidRPr="00FB1455" w:rsidRDefault="00240D9B" w:rsidP="004E4BA2">
                    <w:pPr>
                      <w:bidi/>
                      <w:jc w:val="center"/>
                      <w:rPr>
                        <w:rFonts w:cs="Simplified Arabic"/>
                        <w:b/>
                        <w:bCs/>
                        <w:sz w:val="30"/>
                        <w:szCs w:val="30"/>
                        <w:lang w:bidi="ar-DZ"/>
                      </w:rPr>
                    </w:pPr>
                    <w:r w:rsidRPr="00FB1455">
                      <w:rPr>
                        <w:rFonts w:cs="Simplified Arabic" w:hint="cs"/>
                        <w:b/>
                        <w:bCs/>
                        <w:sz w:val="30"/>
                        <w:szCs w:val="30"/>
                        <w:rtl/>
                        <w:lang w:bidi="ar-DZ"/>
                      </w:rPr>
                      <w:t>المساءلة</w:t>
                    </w:r>
                  </w:p>
                </w:txbxContent>
              </v:textbox>
            </v:shape>
            <v:group id="_x0000_s1112" style="position:absolute;left:114;top:1435;width:10582;height:8591" coordorigin="204,5518" coordsize="10582,8591">
              <v:group id="_x0000_s1113" style="position:absolute;left:204;top:6970;width:10582;height:7139" coordorigin="204,6998" coordsize="10582,7139">
                <v:shape id="_x0000_s1114" type="#_x0000_t202" style="position:absolute;left:204;top:12671;width:10582;height:1466;mso-width-relative:margin;mso-height-relative:margin" strokecolor="white [3212]">
                  <v:textbox style="mso-next-textbox:#_x0000_s1114">
                    <w:txbxContent>
                      <w:p w:rsidR="00240D9B" w:rsidRPr="000F1BB9" w:rsidRDefault="00240D9B" w:rsidP="000F1BB9">
                        <w:pPr>
                          <w:pStyle w:val="a7"/>
                          <w:bidi/>
                          <w:ind w:left="360"/>
                          <w:jc w:val="center"/>
                          <w:rPr>
                            <w:rFonts w:ascii="Simplified Arabic" w:eastAsiaTheme="minorHAnsi" w:hAnsi="Simplified Arabic" w:cs="Simplified Arabic"/>
                            <w:b/>
                            <w:bCs/>
                            <w:rtl/>
                            <w:lang w:val="en-US" w:eastAsia="en-US" w:bidi="ar-DZ"/>
                          </w:rPr>
                        </w:pPr>
                        <w:r w:rsidRPr="000F1BB9">
                          <w:rPr>
                            <w:rFonts w:ascii="Simplified Arabic" w:eastAsiaTheme="minorHAnsi" w:hAnsi="Simplified Arabic" w:cs="Simplified Arabic" w:hint="cs"/>
                            <w:b/>
                            <w:bCs/>
                            <w:rtl/>
                            <w:lang w:val="en-US" w:eastAsia="en-US" w:bidi="ar-DZ"/>
                          </w:rPr>
                          <w:t xml:space="preserve"> معايير الحكم الراشد حسب البنك الدولي.</w:t>
                        </w:r>
                      </w:p>
                      <w:p w:rsidR="00240D9B" w:rsidRPr="000F1BB9" w:rsidRDefault="00240D9B" w:rsidP="004E4BA2">
                        <w:pPr>
                          <w:pStyle w:val="a7"/>
                          <w:bidi/>
                          <w:ind w:left="360"/>
                          <w:jc w:val="center"/>
                          <w:rPr>
                            <w:rFonts w:ascii="Simplified Arabic" w:eastAsiaTheme="minorHAnsi" w:hAnsi="Simplified Arabic" w:cs="Simplified Arabic"/>
                            <w:b/>
                            <w:bCs/>
                            <w:rtl/>
                            <w:lang w:val="en-US" w:eastAsia="en-US" w:bidi="ar-DZ"/>
                          </w:rPr>
                        </w:pPr>
                        <w:r w:rsidRPr="000F1BB9">
                          <w:rPr>
                            <w:rFonts w:ascii="Simplified Arabic" w:eastAsiaTheme="minorHAnsi" w:hAnsi="Simplified Arabic" w:cs="Simplified Arabic" w:hint="cs"/>
                            <w:b/>
                            <w:bCs/>
                            <w:rtl/>
                            <w:lang w:val="en-US" w:eastAsia="en-US" w:bidi="ar-DZ"/>
                          </w:rPr>
                          <w:t>المصدر: تقرير عن التنمية فيا لشرق الأوسط وشمال إفريقيا ، إدارة  حكم لأجل التنمية في الشرق الأوسط وشمال إفريقيا ( تعزيز التضمينية والمساءلة )، ترجمةا لساقي، بيروت، البنك الدولي، ط1،</w:t>
                        </w:r>
                        <w:r w:rsidRPr="000F1BB9">
                          <w:rPr>
                            <w:rFonts w:ascii="Simplified Arabic" w:eastAsiaTheme="minorHAnsi" w:hAnsi="Simplified Arabic" w:cs="Simplified Arabic" w:hint="cs"/>
                            <w:b/>
                            <w:bCs/>
                            <w:sz w:val="28"/>
                            <w:szCs w:val="28"/>
                            <w:rtl/>
                            <w:lang w:val="en-US" w:eastAsia="en-US" w:bidi="ar-DZ"/>
                          </w:rPr>
                          <w:t xml:space="preserve"> </w:t>
                        </w:r>
                        <w:r w:rsidRPr="000F1BB9">
                          <w:rPr>
                            <w:rFonts w:ascii="Simplified Arabic" w:eastAsiaTheme="minorHAnsi" w:hAnsi="Simplified Arabic" w:cs="Simplified Arabic" w:hint="cs"/>
                            <w:b/>
                            <w:bCs/>
                            <w:rtl/>
                            <w:lang w:val="en-US" w:eastAsia="en-US" w:bidi="ar-DZ"/>
                          </w:rPr>
                          <w:t>2001، ، ص 26.</w:t>
                        </w:r>
                      </w:p>
                      <w:p w:rsidR="00240D9B" w:rsidRPr="001D11BA" w:rsidRDefault="00240D9B" w:rsidP="004E4BA2">
                        <w:pPr>
                          <w:jc w:val="center"/>
                          <w:rPr>
                            <w:sz w:val="18"/>
                            <w:szCs w:val="18"/>
                            <w:lang w:bidi="ar-DZ"/>
                          </w:rPr>
                        </w:pPr>
                      </w:p>
                    </w:txbxContent>
                  </v:textbox>
                </v:shape>
                <v:oval id="_x0000_s1115" style="position:absolute;left:4241;top:4661;width:2989;height:9441;rotation:3475602fd" filled="f">
                  <v:textbox style="mso-next-textbox:#_x0000_s1115">
                    <w:txbxContent>
                      <w:p w:rsidR="00240D9B" w:rsidRDefault="00240D9B" w:rsidP="004E4BA2">
                        <w:pPr>
                          <w:jc w:val="center"/>
                        </w:pPr>
                      </w:p>
                    </w:txbxContent>
                  </v:textbox>
                </v:oval>
                <v:shape id="_x0000_s1116" type="#_x0000_t202" style="position:absolute;left:3369;top:6998;width:1914;height:593" filled="f" stroked="f">
                  <v:textbox style="mso-next-textbox:#_x0000_s1116">
                    <w:txbxContent>
                      <w:p w:rsidR="00240D9B" w:rsidRPr="00590ACD" w:rsidRDefault="00240D9B" w:rsidP="004E4BA2">
                        <w:pPr>
                          <w:bidi/>
                          <w:jc w:val="center"/>
                          <w:rPr>
                            <w:rFonts w:cs="Simplified Arabic"/>
                            <w:sz w:val="30"/>
                            <w:szCs w:val="30"/>
                            <w:lang w:bidi="ar-DZ"/>
                          </w:rPr>
                        </w:pPr>
                        <w:r>
                          <w:rPr>
                            <w:rFonts w:cs="Simplified Arabic" w:hint="cs"/>
                            <w:sz w:val="30"/>
                            <w:szCs w:val="30"/>
                            <w:rtl/>
                            <w:lang w:bidi="ar-DZ"/>
                          </w:rPr>
                          <w:t xml:space="preserve">مشاركة </w:t>
                        </w:r>
                        <w:r>
                          <w:rPr>
                            <w:rFonts w:cs="Simplified Arabic" w:hint="cs"/>
                            <w:sz w:val="28"/>
                            <w:szCs w:val="28"/>
                            <w:rtl/>
                            <w:lang w:bidi="ar-DZ"/>
                          </w:rPr>
                          <w:t>م</w:t>
                        </w:r>
                        <w:r w:rsidRPr="001D11BA">
                          <w:rPr>
                            <w:rFonts w:cs="Simplified Arabic" w:hint="cs"/>
                            <w:sz w:val="28"/>
                            <w:szCs w:val="28"/>
                            <w:rtl/>
                            <w:lang w:bidi="ar-DZ"/>
                          </w:rPr>
                          <w:t>تساوية</w:t>
                        </w:r>
                      </w:p>
                    </w:txbxContent>
                  </v:textbox>
                </v:shape>
              </v:group>
              <v:group id="_x0000_s1117" style="position:absolute;left:2275;top:5518;width:7020;height:7765" coordorigin="2275,5518" coordsize="7020,7765">
                <v:shape id="_x0000_s1118" type="#_x0000_t202" style="position:absolute;left:6955;top:10848;width:2160;height:592" filled="f" stroked="f">
                  <v:textbox style="mso-next-textbox:#_x0000_s1118">
                    <w:txbxContent>
                      <w:p w:rsidR="00240D9B" w:rsidRPr="00590ACD" w:rsidRDefault="00240D9B" w:rsidP="004E4BA2">
                        <w:pPr>
                          <w:bidi/>
                          <w:jc w:val="center"/>
                          <w:rPr>
                            <w:rFonts w:cs="Simplified Arabic"/>
                            <w:sz w:val="30"/>
                            <w:szCs w:val="30"/>
                            <w:lang w:bidi="ar-DZ"/>
                          </w:rPr>
                        </w:pPr>
                        <w:r>
                          <w:rPr>
                            <w:rFonts w:cs="Simplified Arabic" w:hint="cs"/>
                            <w:sz w:val="30"/>
                            <w:szCs w:val="30"/>
                            <w:rtl/>
                            <w:lang w:bidi="ar-DZ"/>
                          </w:rPr>
                          <w:t>تنافسية</w:t>
                        </w:r>
                      </w:p>
                    </w:txbxContent>
                  </v:textbox>
                </v:shape>
                <v:shape id="_x0000_s1119" type="#_x0000_t202" style="position:absolute;left:2275;top:10700;width:2160;height:592" filled="f" stroked="f">
                  <v:textbox style="mso-next-textbox:#_x0000_s1119">
                    <w:txbxContent>
                      <w:p w:rsidR="00240D9B" w:rsidRPr="00590ACD" w:rsidRDefault="00240D9B" w:rsidP="004E4BA2">
                        <w:pPr>
                          <w:bidi/>
                          <w:jc w:val="center"/>
                          <w:rPr>
                            <w:rFonts w:cs="Simplified Arabic"/>
                            <w:sz w:val="30"/>
                            <w:szCs w:val="30"/>
                            <w:lang w:bidi="ar-DZ"/>
                          </w:rPr>
                        </w:pPr>
                        <w:r>
                          <w:rPr>
                            <w:rFonts w:cs="Simplified Arabic" w:hint="cs"/>
                            <w:sz w:val="30"/>
                            <w:szCs w:val="30"/>
                            <w:rtl/>
                            <w:lang w:bidi="ar-DZ"/>
                          </w:rPr>
                          <w:t>شفافية</w:t>
                        </w:r>
                      </w:p>
                    </w:txbxContent>
                  </v:textbox>
                </v:shape>
                <v:shape id="_x0000_s1120" type="#_x0000_t202" style="position:absolute;left:7135;top:6998;width:2160;height:593" stroked="f">
                  <v:textbox style="mso-next-textbox:#_x0000_s1120">
                    <w:txbxContent>
                      <w:p w:rsidR="00240D9B" w:rsidRPr="00590ACD" w:rsidRDefault="00240D9B" w:rsidP="004E4BA2">
                        <w:pPr>
                          <w:bidi/>
                          <w:jc w:val="center"/>
                          <w:rPr>
                            <w:rFonts w:cs="Simplified Arabic"/>
                            <w:sz w:val="30"/>
                            <w:szCs w:val="30"/>
                            <w:lang w:bidi="ar-DZ"/>
                          </w:rPr>
                        </w:pPr>
                        <w:r>
                          <w:rPr>
                            <w:rFonts w:cs="Simplified Arabic" w:hint="cs"/>
                            <w:sz w:val="30"/>
                            <w:szCs w:val="30"/>
                            <w:rtl/>
                            <w:lang w:bidi="ar-DZ"/>
                          </w:rPr>
                          <w:t>معاملة متساوية</w:t>
                        </w:r>
                      </w:p>
                    </w:txbxContent>
                  </v:textbox>
                </v:shape>
                <v:oval id="_x0000_s1121" style="position:absolute;left:4255;top:5518;width:3634;height:7765;rotation:9114250fd" filled="f">
                  <v:textbox style="mso-next-textbox:#_x0000_s1121">
                    <w:txbxContent>
                      <w:p w:rsidR="00240D9B" w:rsidRDefault="00240D9B" w:rsidP="004E4BA2">
                        <w:pPr>
                          <w:jc w:val="center"/>
                          <w:rPr>
                            <w:rtl/>
                            <w:lang w:bidi="ar-DZ"/>
                          </w:rPr>
                        </w:pPr>
                      </w:p>
                      <w:p w:rsidR="00240D9B" w:rsidRDefault="00240D9B" w:rsidP="004E4BA2">
                        <w:pPr>
                          <w:jc w:val="center"/>
                          <w:rPr>
                            <w:rFonts w:hint="cs"/>
                            <w:rtl/>
                            <w:lang w:bidi="ar-DZ"/>
                          </w:rPr>
                        </w:pPr>
                      </w:p>
                      <w:p w:rsidR="00103AFE" w:rsidRDefault="00103AFE" w:rsidP="004E4BA2">
                        <w:pPr>
                          <w:jc w:val="center"/>
                          <w:rPr>
                            <w:rFonts w:hint="cs"/>
                            <w:rtl/>
                            <w:lang w:bidi="ar-DZ"/>
                          </w:rPr>
                        </w:pPr>
                      </w:p>
                      <w:p w:rsidR="00103AFE" w:rsidRDefault="00103AFE"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rtl/>
                            <w:lang w:bidi="ar-DZ"/>
                          </w:rPr>
                        </w:pPr>
                      </w:p>
                      <w:p w:rsidR="00240D9B" w:rsidRDefault="00240D9B" w:rsidP="004E4BA2">
                        <w:pPr>
                          <w:jc w:val="center"/>
                          <w:rPr>
                            <w:lang w:bidi="ar-DZ"/>
                          </w:rPr>
                        </w:pPr>
                      </w:p>
                    </w:txbxContent>
                  </v:textbox>
                </v:oval>
              </v:group>
            </v:group>
            <w10:wrap anchorx="page"/>
          </v:group>
        </w:pict>
      </w:r>
      <w:r w:rsidR="004E4BA2" w:rsidRPr="00FA5781">
        <w:rPr>
          <w:rFonts w:ascii="Sakkal Majalla" w:eastAsiaTheme="minorHAnsi" w:hAnsi="Sakkal Majalla" w:cs="Sakkal Majalla"/>
          <w:sz w:val="28"/>
          <w:szCs w:val="28"/>
          <w:rtl/>
          <w:lang w:val="en-US" w:eastAsia="en-US" w:bidi="ar-DZ"/>
        </w:rPr>
        <w:t>حكم القانون والتحكم في الفساد.</w:t>
      </w:r>
    </w:p>
    <w:p w:rsidR="00103AFE" w:rsidRDefault="00103AFE" w:rsidP="00103AFE">
      <w:pPr>
        <w:pStyle w:val="a7"/>
        <w:bidi/>
        <w:spacing w:after="200" w:line="276" w:lineRule="auto"/>
        <w:ind w:left="140"/>
        <w:jc w:val="both"/>
        <w:rPr>
          <w:rFonts w:ascii="Sakkal Majalla" w:eastAsiaTheme="minorHAnsi" w:hAnsi="Sakkal Majalla" w:cs="Sakkal Majalla" w:hint="cs"/>
          <w:sz w:val="28"/>
          <w:szCs w:val="28"/>
          <w:rtl/>
          <w:lang w:val="en-US" w:eastAsia="en-US" w:bidi="ar-DZ"/>
        </w:rPr>
      </w:pPr>
    </w:p>
    <w:p w:rsidR="00103AFE" w:rsidRDefault="00103AFE" w:rsidP="00103AFE">
      <w:pPr>
        <w:pStyle w:val="a7"/>
        <w:bidi/>
        <w:spacing w:after="200" w:line="276" w:lineRule="auto"/>
        <w:ind w:left="140"/>
        <w:jc w:val="both"/>
        <w:rPr>
          <w:rFonts w:ascii="Sakkal Majalla" w:eastAsiaTheme="minorHAnsi" w:hAnsi="Sakkal Majalla" w:cs="Sakkal Majalla" w:hint="cs"/>
          <w:sz w:val="28"/>
          <w:szCs w:val="28"/>
          <w:rtl/>
          <w:lang w:val="en-US" w:eastAsia="en-US" w:bidi="ar-DZ"/>
        </w:rPr>
      </w:pPr>
    </w:p>
    <w:p w:rsidR="00103AFE" w:rsidRDefault="00103AFE" w:rsidP="00103AFE">
      <w:pPr>
        <w:pStyle w:val="a7"/>
        <w:bidi/>
        <w:spacing w:after="200" w:line="276" w:lineRule="auto"/>
        <w:ind w:left="140"/>
        <w:jc w:val="both"/>
        <w:rPr>
          <w:rFonts w:ascii="Sakkal Majalla" w:eastAsiaTheme="minorHAnsi" w:hAnsi="Sakkal Majalla" w:cs="Sakkal Majalla" w:hint="cs"/>
          <w:sz w:val="28"/>
          <w:szCs w:val="28"/>
          <w:rtl/>
          <w:lang w:val="en-US" w:eastAsia="en-US" w:bidi="ar-DZ"/>
        </w:rPr>
      </w:pPr>
    </w:p>
    <w:p w:rsidR="00103AFE" w:rsidRDefault="00103AFE" w:rsidP="00103AFE">
      <w:pPr>
        <w:pStyle w:val="a7"/>
        <w:bidi/>
        <w:spacing w:after="200" w:line="276" w:lineRule="auto"/>
        <w:ind w:left="140"/>
        <w:jc w:val="both"/>
        <w:rPr>
          <w:rFonts w:ascii="Sakkal Majalla" w:eastAsiaTheme="minorHAnsi" w:hAnsi="Sakkal Majalla" w:cs="Sakkal Majalla" w:hint="cs"/>
          <w:sz w:val="28"/>
          <w:szCs w:val="28"/>
          <w:lang w:val="en-US" w:eastAsia="en-US" w:bidi="ar-DZ"/>
        </w:rPr>
      </w:pPr>
    </w:p>
    <w:p w:rsidR="00103AFE" w:rsidRDefault="00103AFE" w:rsidP="00103AFE">
      <w:pPr>
        <w:bidi/>
        <w:spacing w:after="200" w:line="276" w:lineRule="auto"/>
        <w:jc w:val="both"/>
        <w:rPr>
          <w:rFonts w:ascii="Sakkal Majalla" w:hAnsi="Sakkal Majalla" w:cs="Sakkal Majalla" w:hint="cs"/>
          <w:sz w:val="28"/>
          <w:szCs w:val="28"/>
          <w:rtl/>
          <w:lang w:bidi="ar-DZ"/>
        </w:rPr>
      </w:pPr>
    </w:p>
    <w:p w:rsidR="00103AFE" w:rsidRDefault="00103AFE" w:rsidP="00103AFE">
      <w:pPr>
        <w:bidi/>
        <w:spacing w:after="200" w:line="276" w:lineRule="auto"/>
        <w:jc w:val="both"/>
        <w:rPr>
          <w:rFonts w:ascii="Sakkal Majalla" w:hAnsi="Sakkal Majalla" w:cs="Sakkal Majalla" w:hint="cs"/>
          <w:sz w:val="28"/>
          <w:szCs w:val="28"/>
          <w:rtl/>
          <w:lang w:bidi="ar-DZ"/>
        </w:rPr>
      </w:pPr>
    </w:p>
    <w:p w:rsidR="00103AFE" w:rsidRDefault="00103AFE" w:rsidP="00103AFE">
      <w:pPr>
        <w:bidi/>
        <w:spacing w:after="200" w:line="276" w:lineRule="auto"/>
        <w:jc w:val="both"/>
        <w:rPr>
          <w:rFonts w:ascii="Sakkal Majalla" w:hAnsi="Sakkal Majalla" w:cs="Sakkal Majalla" w:hint="cs"/>
          <w:sz w:val="28"/>
          <w:szCs w:val="28"/>
          <w:rtl/>
          <w:lang w:bidi="ar-DZ"/>
        </w:rPr>
      </w:pPr>
    </w:p>
    <w:p w:rsidR="00103AFE" w:rsidRPr="00103AFE" w:rsidRDefault="00103AFE" w:rsidP="00103AFE">
      <w:pPr>
        <w:bidi/>
        <w:spacing w:after="200" w:line="276" w:lineRule="auto"/>
        <w:jc w:val="both"/>
        <w:rPr>
          <w:rFonts w:ascii="Sakkal Majalla" w:hAnsi="Sakkal Majalla" w:cs="Sakkal Majalla"/>
          <w:sz w:val="28"/>
          <w:szCs w:val="28"/>
          <w:lang w:bidi="ar-DZ"/>
        </w:rPr>
      </w:pPr>
    </w:p>
    <w:p w:rsidR="004E4BA2" w:rsidRDefault="004E4BA2" w:rsidP="004E4BA2">
      <w:pPr>
        <w:tabs>
          <w:tab w:val="left" w:pos="1491"/>
        </w:tabs>
        <w:bidi/>
        <w:ind w:firstLine="565"/>
        <w:jc w:val="both"/>
        <w:rPr>
          <w:rFonts w:hint="cs"/>
          <w:rtl/>
          <w:lang w:bidi="ar-DZ"/>
        </w:rPr>
      </w:pPr>
      <w:r>
        <w:rPr>
          <w:rtl/>
          <w:lang w:bidi="ar-DZ"/>
        </w:rPr>
        <w:tab/>
      </w:r>
    </w:p>
    <w:p w:rsidR="00103AFE" w:rsidRDefault="00103AFE" w:rsidP="00103AFE">
      <w:pPr>
        <w:tabs>
          <w:tab w:val="left" w:pos="1491"/>
        </w:tabs>
        <w:bidi/>
        <w:ind w:firstLine="565"/>
        <w:jc w:val="both"/>
        <w:rPr>
          <w:rFonts w:hint="cs"/>
          <w:rtl/>
          <w:lang w:bidi="ar-DZ"/>
        </w:rPr>
      </w:pPr>
    </w:p>
    <w:p w:rsidR="00103AFE" w:rsidRDefault="00103AFE" w:rsidP="00103AFE">
      <w:pPr>
        <w:tabs>
          <w:tab w:val="left" w:pos="1491"/>
        </w:tabs>
        <w:bidi/>
        <w:ind w:firstLine="565"/>
        <w:jc w:val="both"/>
        <w:rPr>
          <w:rtl/>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lang w:bidi="ar-DZ"/>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rPr>
      </w:pPr>
    </w:p>
    <w:p w:rsidR="004E4BA2" w:rsidRDefault="004E4BA2" w:rsidP="004E4BA2">
      <w:pPr>
        <w:bidi/>
        <w:jc w:val="both"/>
        <w:rPr>
          <w:rtl/>
        </w:rPr>
      </w:pPr>
    </w:p>
    <w:p w:rsidR="004E4BA2" w:rsidRPr="001E3291" w:rsidRDefault="004E4BA2" w:rsidP="004E4BA2">
      <w:pPr>
        <w:pStyle w:val="a7"/>
        <w:bidi/>
        <w:ind w:left="0"/>
        <w:jc w:val="both"/>
        <w:rPr>
          <w:rFonts w:cs="Traditional Arabic"/>
          <w:sz w:val="32"/>
          <w:szCs w:val="32"/>
          <w:rtl/>
          <w:lang w:bidi="ar-DZ"/>
        </w:rPr>
      </w:pPr>
    </w:p>
    <w:p w:rsidR="00185D05" w:rsidRDefault="00185D05" w:rsidP="00185D05">
      <w:pPr>
        <w:bidi/>
        <w:jc w:val="both"/>
        <w:rPr>
          <w:rFonts w:cs="Traditional Arabic"/>
          <w:sz w:val="32"/>
          <w:szCs w:val="32"/>
          <w:rtl/>
          <w:lang w:bidi="ar-DZ"/>
        </w:rPr>
      </w:pPr>
    </w:p>
    <w:p w:rsidR="00185D05" w:rsidRDefault="00185D05" w:rsidP="00185D05">
      <w:pPr>
        <w:bidi/>
        <w:jc w:val="both"/>
        <w:rPr>
          <w:rFonts w:cs="Traditional Arabic"/>
          <w:sz w:val="32"/>
          <w:szCs w:val="32"/>
          <w:rtl/>
          <w:lang w:bidi="ar-DZ"/>
        </w:rPr>
      </w:pPr>
    </w:p>
    <w:p w:rsidR="00185D05" w:rsidRDefault="00185D05" w:rsidP="00185D05">
      <w:pPr>
        <w:bidi/>
        <w:jc w:val="both"/>
        <w:rPr>
          <w:rFonts w:cs="Traditional Arabic"/>
          <w:sz w:val="32"/>
          <w:szCs w:val="32"/>
          <w:rtl/>
          <w:lang w:bidi="ar-DZ"/>
        </w:rPr>
      </w:pPr>
    </w:p>
    <w:p w:rsidR="00185D05" w:rsidRDefault="00185D05" w:rsidP="00185D05">
      <w:pPr>
        <w:bidi/>
        <w:jc w:val="both"/>
        <w:rPr>
          <w:rFonts w:cs="Traditional Arabic"/>
          <w:sz w:val="32"/>
          <w:szCs w:val="32"/>
          <w:rtl/>
          <w:lang w:bidi="ar-DZ"/>
        </w:rPr>
      </w:pPr>
    </w:p>
    <w:p w:rsidR="004E4BA2" w:rsidRPr="00FA5781" w:rsidRDefault="004E4BA2" w:rsidP="00185D05">
      <w:pPr>
        <w:bidi/>
        <w:jc w:val="both"/>
        <w:rPr>
          <w:rFonts w:ascii="Sakkal Majalla" w:hAnsi="Sakkal Majalla" w:cs="Sakkal Majalla"/>
          <w:sz w:val="28"/>
          <w:szCs w:val="28"/>
          <w:rtl/>
          <w:lang w:bidi="ar-DZ"/>
        </w:rPr>
      </w:pPr>
      <w:r w:rsidRPr="00FA5781">
        <w:rPr>
          <w:rFonts w:ascii="Sakkal Majalla" w:hAnsi="Sakkal Majalla" w:cs="Sakkal Majalla"/>
          <w:sz w:val="28"/>
          <w:szCs w:val="28"/>
          <w:rtl/>
          <w:lang w:bidi="ar-DZ"/>
        </w:rPr>
        <w:lastRenderedPageBreak/>
        <w:t>ويمكن لل</w:t>
      </w:r>
      <w:r w:rsidR="000F1BB9" w:rsidRPr="00FA5781">
        <w:rPr>
          <w:rFonts w:ascii="Sakkal Majalla" w:hAnsi="Sakkal Majalla" w:cs="Sakkal Majalla"/>
          <w:sz w:val="28"/>
          <w:szCs w:val="28"/>
          <w:rtl/>
          <w:lang w:bidi="ar-DZ"/>
        </w:rPr>
        <w:t>مساءلة أن تكون داخلية أو خارجية</w:t>
      </w:r>
      <w:r w:rsidRPr="00FA5781">
        <w:rPr>
          <w:rFonts w:ascii="Sakkal Majalla" w:hAnsi="Sakkal Majalla" w:cs="Sakkal Majalla"/>
          <w:sz w:val="28"/>
          <w:szCs w:val="28"/>
          <w:rtl/>
          <w:lang w:bidi="ar-DZ"/>
        </w:rPr>
        <w:t xml:space="preserve">، حيث تتم: </w:t>
      </w:r>
    </w:p>
    <w:p w:rsidR="004E4BA2" w:rsidRPr="00FA5781" w:rsidRDefault="004E4BA2" w:rsidP="004E4BA2">
      <w:pPr>
        <w:pStyle w:val="a7"/>
        <w:numPr>
          <w:ilvl w:val="1"/>
          <w:numId w:val="22"/>
        </w:numPr>
        <w:bidi/>
        <w:spacing w:after="200" w:line="276" w:lineRule="auto"/>
        <w:ind w:left="140" w:hanging="284"/>
        <w:jc w:val="both"/>
        <w:rPr>
          <w:rFonts w:ascii="Sakkal Majalla" w:hAnsi="Sakkal Majalla" w:cs="Sakkal Majalla"/>
          <w:sz w:val="28"/>
          <w:szCs w:val="28"/>
          <w:lang w:bidi="ar-DZ"/>
        </w:rPr>
      </w:pPr>
      <w:r w:rsidRPr="00FA5781">
        <w:rPr>
          <w:rFonts w:ascii="Sakkal Majalla" w:hAnsi="Sakkal Majalla" w:cs="Sakkal Majalla"/>
          <w:b/>
          <w:bCs/>
          <w:sz w:val="28"/>
          <w:szCs w:val="28"/>
          <w:rtl/>
          <w:lang w:bidi="ar-DZ"/>
        </w:rPr>
        <w:t>المساءلة الخارجية</w:t>
      </w:r>
      <w:r w:rsidRPr="00FA5781">
        <w:rPr>
          <w:rFonts w:ascii="Sakkal Majalla" w:hAnsi="Sakkal Majalla" w:cs="Sakkal Majalla"/>
          <w:sz w:val="28"/>
          <w:szCs w:val="28"/>
          <w:rtl/>
          <w:lang w:bidi="ar-DZ"/>
        </w:rPr>
        <w:t>: حيث يقوم الشعب نفسه بمساءلة حكوماته، أي حيث يقوم فيها متلقوا الخدمة العامة ( كأهالي التلاميذ مثلا، بمساءلة مقدمي الخدمة المباشرة (كالأساتذة ومدراء المدارس).</w:t>
      </w:r>
    </w:p>
    <w:p w:rsidR="004E4BA2" w:rsidRPr="00FA5781" w:rsidRDefault="004E4BA2" w:rsidP="000F1BB9">
      <w:pPr>
        <w:pStyle w:val="a7"/>
        <w:numPr>
          <w:ilvl w:val="1"/>
          <w:numId w:val="22"/>
        </w:numPr>
        <w:bidi/>
        <w:spacing w:after="200" w:line="276" w:lineRule="auto"/>
        <w:ind w:left="282" w:hanging="426"/>
        <w:jc w:val="both"/>
        <w:rPr>
          <w:rFonts w:ascii="Sakkal Majalla" w:hAnsi="Sakkal Majalla" w:cs="Sakkal Majalla"/>
          <w:sz w:val="28"/>
          <w:szCs w:val="28"/>
          <w:rtl/>
          <w:lang w:bidi="ar-DZ"/>
        </w:rPr>
      </w:pPr>
      <w:r w:rsidRPr="00FA5781">
        <w:rPr>
          <w:rFonts w:ascii="Sakkal Majalla" w:hAnsi="Sakkal Majalla" w:cs="Sakkal Majalla"/>
          <w:b/>
          <w:bCs/>
          <w:sz w:val="28"/>
          <w:szCs w:val="28"/>
          <w:rtl/>
          <w:lang w:bidi="ar-DZ"/>
        </w:rPr>
        <w:t>المساءلة الداخلية</w:t>
      </w:r>
      <w:r w:rsidRPr="00FA5781">
        <w:rPr>
          <w:rFonts w:ascii="Sakkal Majalla" w:hAnsi="Sakkal Majalla" w:cs="Sakkal Majalla"/>
          <w:sz w:val="28"/>
          <w:szCs w:val="28"/>
          <w:rtl/>
          <w:lang w:bidi="ar-DZ"/>
        </w:rPr>
        <w:t>: وتكون حين تقوم الحكومة بغية حماية المصلحة العامة بإرساء أنظمة وحوافز متعددة تحكم سلوك المؤسسات المختلفة ضمن الحكومة ، ومن هذه الإجراءات فصل السلطا</w:t>
      </w:r>
      <w:r w:rsidR="000F1BB9" w:rsidRPr="00FA5781">
        <w:rPr>
          <w:rFonts w:ascii="Sakkal Majalla" w:hAnsi="Sakkal Majalla" w:cs="Sakkal Majalla"/>
          <w:sz w:val="28"/>
          <w:szCs w:val="28"/>
          <w:rtl/>
          <w:lang w:bidi="ar-DZ"/>
        </w:rPr>
        <w:t>ت وإنشاء أجهزة رقابة مستقلة</w:t>
      </w:r>
      <w:r w:rsidRPr="00FA5781">
        <w:rPr>
          <w:rFonts w:ascii="Sakkal Majalla" w:hAnsi="Sakkal Majalla" w:cs="Sakkal Majalla"/>
          <w:sz w:val="28"/>
          <w:szCs w:val="28"/>
          <w:rtl/>
          <w:lang w:bidi="ar-DZ"/>
        </w:rPr>
        <w:t>، ومن التضم</w:t>
      </w:r>
      <w:r w:rsidR="000F1BB9" w:rsidRPr="00FA5781">
        <w:rPr>
          <w:rFonts w:ascii="Sakkal Majalla" w:hAnsi="Sakkal Majalla" w:cs="Sakkal Majalla"/>
          <w:sz w:val="28"/>
          <w:szCs w:val="28"/>
          <w:rtl/>
          <w:lang w:bidi="ar-DZ"/>
        </w:rPr>
        <w:t>ينية والمساءلة و</w:t>
      </w:r>
      <w:r w:rsidRPr="00FA5781">
        <w:rPr>
          <w:rFonts w:ascii="Sakkal Majalla" w:hAnsi="Sakkal Majalla" w:cs="Sakkal Majalla"/>
          <w:sz w:val="28"/>
          <w:szCs w:val="28"/>
          <w:rtl/>
          <w:lang w:bidi="ar-DZ"/>
        </w:rPr>
        <w:t>تؤمنان معا ازدهار الحكم الجيد.</w:t>
      </w:r>
      <w:r w:rsidRPr="00FA5781">
        <w:rPr>
          <w:rFonts w:ascii="Sakkal Majalla" w:hAnsi="Sakkal Majalla" w:cs="Sakkal Majalla"/>
          <w:sz w:val="28"/>
          <w:szCs w:val="28"/>
          <w:vertAlign w:val="superscript"/>
          <w:rtl/>
        </w:rPr>
        <w:t xml:space="preserve"> (</w:t>
      </w:r>
      <w:r w:rsidRPr="00FA5781">
        <w:rPr>
          <w:rStyle w:val="a4"/>
          <w:rFonts w:ascii="Sakkal Majalla" w:hAnsi="Sakkal Majalla" w:cs="Sakkal Majalla"/>
          <w:sz w:val="28"/>
          <w:szCs w:val="28"/>
          <w:rtl/>
        </w:rPr>
        <w:footnoteReference w:id="10"/>
      </w:r>
      <w:r w:rsidRPr="00FA5781">
        <w:rPr>
          <w:rFonts w:ascii="Sakkal Majalla" w:hAnsi="Sakkal Majalla" w:cs="Sakkal Majalla"/>
          <w:sz w:val="28"/>
          <w:szCs w:val="28"/>
          <w:vertAlign w:val="superscript"/>
          <w:rtl/>
        </w:rPr>
        <w:t>)</w:t>
      </w:r>
    </w:p>
    <w:p w:rsidR="004E4BA2" w:rsidRDefault="004A1CA5" w:rsidP="004E4BA2">
      <w:pPr>
        <w:pStyle w:val="a7"/>
        <w:bidi/>
        <w:ind w:left="1428"/>
        <w:jc w:val="both"/>
        <w:rPr>
          <w:rFonts w:cs="Traditional Arabic"/>
          <w:sz w:val="32"/>
          <w:szCs w:val="32"/>
          <w:rtl/>
          <w:lang w:bidi="ar-DZ"/>
        </w:rPr>
      </w:pPr>
      <w:r>
        <w:rPr>
          <w:rFonts w:cs="Traditional Arabic"/>
          <w:noProof/>
          <w:sz w:val="32"/>
          <w:szCs w:val="32"/>
          <w:rtl/>
          <w:lang w:val="en-US"/>
        </w:rPr>
        <w:pict>
          <v:group id="_x0000_s1079" style="position:absolute;left:0;text-align:left;margin-left:-19.7pt;margin-top:11.4pt;width:496.8pt;height:353.65pt;z-index:251668480" coordorigin="247,1762" coordsize="9936,7073">
            <v:group id="_x0000_s1080" style="position:absolute;left:2371;top:1762;width:6450;height:5629" coordorigin="2371,1777" coordsize="6450,5629">
              <v:group id="_x0000_s1081" style="position:absolute;left:2371;top:1777;width:6450;height:5629" coordorigin="2371,1777" coordsize="6450,5629">
                <v:oval id="_x0000_s1082" style="position:absolute;left:2371;top:1777;width:6450;height:5629"/>
                <v:oval id="_x0000_s1083" style="position:absolute;left:2551;top:1972;width:6075;height:5209">
                  <v:textbox style="mso-next-textbox:#_x0000_s1083">
                    <w:txbxContent>
                      <w:p w:rsidR="00240D9B" w:rsidRDefault="00240D9B" w:rsidP="004E4BA2"/>
                      <w:p w:rsidR="00240D9B" w:rsidRDefault="00240D9B" w:rsidP="004E4BA2"/>
                      <w:p w:rsidR="00240D9B" w:rsidRPr="00A30C66" w:rsidRDefault="00240D9B" w:rsidP="004E4BA2">
                        <w:pPr>
                          <w:rPr>
                            <w:b/>
                            <w:bCs/>
                            <w:lang w:bidi="ar-DZ"/>
                          </w:rPr>
                        </w:pPr>
                      </w:p>
                    </w:txbxContent>
                  </v:textbox>
                </v:oval>
              </v:group>
              <v:group id="_x0000_s1084" style="position:absolute;left:3380;top:2048;width:4153;height:5059" coordorigin="3380,2048" coordsize="4153,5059">
                <v:shapetype id="_x0000_t32" coordsize="21600,21600" o:spt="32" o:oned="t" path="m,l21600,21600e" filled="f">
                  <v:path arrowok="t" fillok="f" o:connecttype="none"/>
                  <o:lock v:ext="edit" shapetype="t"/>
                </v:shapetype>
                <v:shape id="_x0000_s1085" type="#_x0000_t32" style="position:absolute;left:6360;top:2048;width:1;height:5059" o:connectortype="straight"/>
                <v:shape id="_x0000_s1086" type="#_x0000_t32" style="position:absolute;left:4815;top:2048;width:0;height:5021" o:connectortype="straight"/>
                <v:shape id="_x0000_s1087" type="#_x0000_t202" style="position:absolute;left:5054;top:4290;width:1069;height:909;mso-width-relative:margin;mso-height-relative:margin" strokecolor="white [3212]">
                  <v:textbox style="mso-next-textbox:#_x0000_s1087">
                    <w:txbxContent>
                      <w:p w:rsidR="00240D9B" w:rsidRPr="00A30C66" w:rsidRDefault="00240D9B" w:rsidP="004E4BA2">
                        <w:pPr>
                          <w:spacing w:after="0"/>
                          <w:jc w:val="center"/>
                          <w:rPr>
                            <w:rFonts w:asciiTheme="majorBidi" w:hAnsiTheme="majorBidi" w:cstheme="majorBidi"/>
                            <w:sz w:val="24"/>
                            <w:szCs w:val="24"/>
                            <w:rtl/>
                            <w:lang w:bidi="ar-DZ"/>
                          </w:rPr>
                        </w:pPr>
                        <w:r w:rsidRPr="00A30C66">
                          <w:rPr>
                            <w:rFonts w:asciiTheme="majorBidi" w:hAnsiTheme="majorBidi" w:cstheme="majorBidi"/>
                            <w:sz w:val="24"/>
                            <w:szCs w:val="24"/>
                            <w:rtl/>
                            <w:lang w:bidi="ar-DZ"/>
                          </w:rPr>
                          <w:t>المساءلة</w:t>
                        </w:r>
                      </w:p>
                      <w:p w:rsidR="00240D9B" w:rsidRPr="00A30C66" w:rsidRDefault="00240D9B" w:rsidP="004E4BA2">
                        <w:pPr>
                          <w:spacing w:after="0"/>
                          <w:jc w:val="center"/>
                          <w:rPr>
                            <w:rFonts w:asciiTheme="majorBidi" w:hAnsiTheme="majorBidi" w:cstheme="majorBidi"/>
                            <w:rtl/>
                            <w:lang w:bidi="ar-DZ"/>
                          </w:rPr>
                        </w:pPr>
                        <w:r w:rsidRPr="00A30C66">
                          <w:rPr>
                            <w:rFonts w:asciiTheme="majorBidi" w:hAnsiTheme="majorBidi" w:cstheme="majorBidi"/>
                            <w:sz w:val="24"/>
                            <w:szCs w:val="24"/>
                            <w:rtl/>
                            <w:lang w:bidi="ar-DZ"/>
                          </w:rPr>
                          <w:t>الخارجية</w:t>
                        </w:r>
                      </w:p>
                      <w:p w:rsidR="00240D9B" w:rsidRPr="00A30C66" w:rsidRDefault="00240D9B" w:rsidP="004E4BA2">
                        <w:pPr>
                          <w:bidi/>
                          <w:spacing w:after="0"/>
                          <w:jc w:val="center"/>
                          <w:rPr>
                            <w:rFonts w:asciiTheme="majorBidi" w:hAnsiTheme="majorBidi" w:cstheme="majorBidi"/>
                            <w:rtl/>
                            <w:lang w:bidi="ar-DZ"/>
                          </w:rPr>
                        </w:pPr>
                      </w:p>
                    </w:txbxContent>
                  </v:textbox>
                </v:shape>
                <v:shape id="_x0000_s1088" type="#_x0000_t202" style="position:absolute;left:6720;top:3983;width:813;height:441;mso-width-relative:margin;mso-height-relative:margin">
                  <v:textbox style="mso-next-textbox:#_x0000_s1088">
                    <w:txbxContent>
                      <w:p w:rsidR="00240D9B" w:rsidRPr="00A30C66" w:rsidRDefault="00240D9B" w:rsidP="004E4BA2">
                        <w:pPr>
                          <w:bidi/>
                          <w:rPr>
                            <w:rFonts w:asciiTheme="majorBidi" w:hAnsiTheme="majorBidi" w:cstheme="majorBidi"/>
                            <w:sz w:val="24"/>
                            <w:szCs w:val="24"/>
                            <w:rtl/>
                            <w:lang w:bidi="ar-DZ"/>
                          </w:rPr>
                        </w:pPr>
                        <w:r w:rsidRPr="00A30C66">
                          <w:rPr>
                            <w:rFonts w:asciiTheme="majorBidi" w:hAnsiTheme="majorBidi" w:cstheme="majorBidi"/>
                            <w:b/>
                            <w:bCs/>
                            <w:sz w:val="24"/>
                            <w:szCs w:val="24"/>
                            <w:rtl/>
                            <w:lang w:bidi="ar-DZ"/>
                          </w:rPr>
                          <w:t>الشعب</w:t>
                        </w:r>
                      </w:p>
                    </w:txbxContent>
                  </v:textbox>
                </v:shape>
                <v:shape id="_x0000_s1089" type="#_x0000_t202" style="position:absolute;left:3479;top:3907;width:1069;height:1057;mso-width-relative:margin;mso-height-relative:margin" strokecolor="white [3212]">
                  <v:textbox style="mso-next-textbox:#_x0000_s1089">
                    <w:txbxContent>
                      <w:p w:rsidR="00240D9B" w:rsidRPr="00A30C66" w:rsidRDefault="00240D9B" w:rsidP="004E4BA2">
                        <w:pPr>
                          <w:bidi/>
                          <w:spacing w:after="0"/>
                          <w:jc w:val="center"/>
                          <w:rPr>
                            <w:rFonts w:asciiTheme="majorBidi" w:hAnsiTheme="majorBidi" w:cstheme="majorBidi"/>
                            <w:b/>
                            <w:bCs/>
                            <w:sz w:val="24"/>
                            <w:szCs w:val="24"/>
                            <w:rtl/>
                            <w:lang w:bidi="ar-DZ"/>
                          </w:rPr>
                        </w:pPr>
                        <w:r w:rsidRPr="00A30C66">
                          <w:rPr>
                            <w:rFonts w:asciiTheme="majorBidi" w:hAnsiTheme="majorBidi" w:cstheme="majorBidi"/>
                            <w:b/>
                            <w:bCs/>
                            <w:sz w:val="24"/>
                            <w:szCs w:val="24"/>
                            <w:rtl/>
                            <w:lang w:bidi="ar-DZ"/>
                          </w:rPr>
                          <w:t>الحكومة</w:t>
                        </w:r>
                      </w:p>
                      <w:p w:rsidR="00240D9B" w:rsidRPr="00A30C66" w:rsidRDefault="00240D9B" w:rsidP="004E4BA2">
                        <w:pPr>
                          <w:bidi/>
                          <w:spacing w:after="0"/>
                          <w:jc w:val="center"/>
                          <w:rPr>
                            <w:rFonts w:asciiTheme="majorBidi" w:hAnsiTheme="majorBidi" w:cstheme="majorBidi"/>
                            <w:sz w:val="24"/>
                            <w:szCs w:val="24"/>
                            <w:rtl/>
                            <w:lang w:bidi="ar-DZ"/>
                          </w:rPr>
                        </w:pPr>
                        <w:r w:rsidRPr="00A30C66">
                          <w:rPr>
                            <w:rFonts w:asciiTheme="majorBidi" w:hAnsiTheme="majorBidi" w:cstheme="majorBidi"/>
                            <w:sz w:val="24"/>
                            <w:szCs w:val="24"/>
                            <w:rtl/>
                            <w:lang w:bidi="ar-DZ"/>
                          </w:rPr>
                          <w:t>المساءلة</w:t>
                        </w:r>
                      </w:p>
                      <w:p w:rsidR="00240D9B" w:rsidRPr="00A30C66" w:rsidRDefault="00240D9B" w:rsidP="004E4BA2">
                        <w:pPr>
                          <w:bidi/>
                          <w:spacing w:after="0"/>
                          <w:jc w:val="center"/>
                          <w:rPr>
                            <w:rFonts w:asciiTheme="majorBidi" w:hAnsiTheme="majorBidi" w:cstheme="majorBidi"/>
                            <w:b/>
                            <w:bCs/>
                            <w:rtl/>
                            <w:lang w:bidi="ar-DZ"/>
                          </w:rPr>
                        </w:pPr>
                        <w:r w:rsidRPr="00A30C66">
                          <w:rPr>
                            <w:rFonts w:asciiTheme="majorBidi" w:hAnsiTheme="majorBidi" w:cstheme="majorBidi"/>
                            <w:sz w:val="24"/>
                            <w:szCs w:val="24"/>
                            <w:rtl/>
                            <w:lang w:bidi="ar-DZ"/>
                          </w:rPr>
                          <w:t>الخارجية</w:t>
                        </w:r>
                      </w:p>
                      <w:p w:rsidR="00240D9B" w:rsidRPr="00A30C66" w:rsidRDefault="00240D9B" w:rsidP="004E4BA2">
                        <w:pPr>
                          <w:bidi/>
                          <w:spacing w:after="0"/>
                          <w:jc w:val="center"/>
                          <w:rPr>
                            <w:rFonts w:asciiTheme="majorBidi" w:hAnsiTheme="majorBidi" w:cstheme="majorBidi"/>
                            <w:b/>
                            <w:bCs/>
                            <w:rtl/>
                            <w:lang w:bidi="ar-DZ"/>
                          </w:rPr>
                        </w:pPr>
                      </w:p>
                    </w:txbxContent>
                  </v:textbox>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090" type="#_x0000_t105" style="position:absolute;left:3113;top:4327;width:2713;height:424;rotation:5694663fd" adj="16195"/>
                <v:shape id="_x0000_s1091" type="#_x0000_t105" style="position:absolute;left:2296;top:4141;width:2661;height:494;rotation:17549850fd" adj="16643,19563,17146"/>
                <v:shape id="_x0000_s1092" type="#_x0000_t105" style="position:absolute;left:4217;top:4090;width:2468;height:160;rotation:-11610615fd;flip:y" adj="16195"/>
              </v:group>
            </v:group>
            <v:shape id="_x0000_s1093" type="#_x0000_t202" style="position:absolute;left:247;top:7470;width:9936;height:1365;mso-width-relative:margin;mso-height-relative:margin" strokecolor="white [3212]">
              <v:textbox style="mso-next-textbox:#_x0000_s1093">
                <w:txbxContent>
                  <w:p w:rsidR="00240D9B" w:rsidRPr="000F1BB9" w:rsidRDefault="00240D9B" w:rsidP="000F1BB9">
                    <w:pPr>
                      <w:pStyle w:val="a7"/>
                      <w:bidi/>
                      <w:ind w:left="0"/>
                      <w:jc w:val="center"/>
                      <w:rPr>
                        <w:rFonts w:cs="Traditional Arabic"/>
                        <w:b/>
                        <w:bCs/>
                        <w:rtl/>
                        <w:lang w:bidi="ar-DZ"/>
                      </w:rPr>
                    </w:pPr>
                    <w:r w:rsidRPr="000F1BB9">
                      <w:rPr>
                        <w:rFonts w:ascii="Simplified Arabic" w:hAnsi="Simplified Arabic" w:cs="Simplified Arabic"/>
                        <w:b/>
                        <w:bCs/>
                        <w:rtl/>
                        <w:lang w:bidi="ar-DZ"/>
                      </w:rPr>
                      <w:t xml:space="preserve"> شكل</w:t>
                    </w:r>
                    <w:r w:rsidRPr="000F1BB9">
                      <w:rPr>
                        <w:rFonts w:ascii="Simplified Arabic" w:hAnsi="Simplified Arabic" w:cs="Simplified Arabic" w:hint="cs"/>
                        <w:b/>
                        <w:bCs/>
                        <w:rtl/>
                        <w:lang w:bidi="ar-DZ"/>
                      </w:rPr>
                      <w:t xml:space="preserve"> يوضح أشكال ال</w:t>
                    </w:r>
                    <w:r>
                      <w:rPr>
                        <w:rFonts w:ascii="Simplified Arabic" w:hAnsi="Simplified Arabic" w:cs="Simplified Arabic" w:hint="cs"/>
                        <w:b/>
                        <w:bCs/>
                        <w:rtl/>
                        <w:lang w:bidi="ar-DZ"/>
                      </w:rPr>
                      <w:t>مساءلة الداخلية (عبر الحكومة) و</w:t>
                    </w:r>
                    <w:r w:rsidRPr="000F1BB9">
                      <w:rPr>
                        <w:rFonts w:ascii="Simplified Arabic" w:hAnsi="Simplified Arabic" w:cs="Simplified Arabic" w:hint="cs"/>
                        <w:b/>
                        <w:bCs/>
                        <w:rtl/>
                        <w:lang w:bidi="ar-DZ"/>
                      </w:rPr>
                      <w:t>الخارجية (عبر الشعب ).</w:t>
                    </w:r>
                  </w:p>
                  <w:p w:rsidR="00240D9B" w:rsidRPr="000F1BB9" w:rsidRDefault="00240D9B" w:rsidP="004E4BA2">
                    <w:pPr>
                      <w:pStyle w:val="a7"/>
                      <w:bidi/>
                      <w:ind w:left="0"/>
                      <w:jc w:val="center"/>
                      <w:rPr>
                        <w:rFonts w:ascii="Simplified Arabic" w:hAnsi="Simplified Arabic" w:cs="Simplified Arabic"/>
                        <w:b/>
                        <w:bCs/>
                        <w:rtl/>
                        <w:lang w:bidi="ar-DZ"/>
                      </w:rPr>
                    </w:pPr>
                    <w:r w:rsidRPr="000F1BB9">
                      <w:rPr>
                        <w:rFonts w:ascii="Simplified Arabic" w:hAnsi="Simplified Arabic" w:cs="Simplified Arabic" w:hint="cs"/>
                        <w:b/>
                        <w:bCs/>
                        <w:rtl/>
                        <w:lang w:bidi="ar-DZ"/>
                      </w:rPr>
                      <w:t>المصدر: تقرير عن التنمية في الشرق الأوسط وشمال إفريقيا، مرجع سابق، ص 26.</w:t>
                    </w:r>
                  </w:p>
                  <w:p w:rsidR="00240D9B" w:rsidRDefault="00240D9B" w:rsidP="004E4BA2">
                    <w:pPr>
                      <w:bidi/>
                      <w:spacing w:after="0" w:line="240" w:lineRule="auto"/>
                      <w:rPr>
                        <w:lang w:bidi="ar-DZ"/>
                      </w:rPr>
                    </w:pPr>
                  </w:p>
                </w:txbxContent>
              </v:textbox>
            </v:shape>
            <w10:wrap anchorx="page"/>
          </v:group>
        </w:pict>
      </w: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Pr="001E3291"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Default="004E4BA2" w:rsidP="004E4BA2">
      <w:pPr>
        <w:pStyle w:val="a7"/>
        <w:bidi/>
        <w:ind w:left="1428"/>
        <w:jc w:val="both"/>
        <w:rPr>
          <w:rFonts w:cs="Traditional Arabic"/>
          <w:sz w:val="32"/>
          <w:szCs w:val="32"/>
          <w:rtl/>
          <w:lang w:bidi="ar-DZ"/>
        </w:rPr>
      </w:pPr>
    </w:p>
    <w:p w:rsidR="004E4BA2" w:rsidRPr="001D11BA" w:rsidRDefault="004A1CA5" w:rsidP="004E4BA2">
      <w:pPr>
        <w:pStyle w:val="a7"/>
        <w:bidi/>
        <w:ind w:left="0"/>
        <w:jc w:val="both"/>
        <w:rPr>
          <w:rFonts w:cs="Traditional Arabic"/>
          <w:sz w:val="32"/>
          <w:szCs w:val="32"/>
          <w:rtl/>
          <w:lang w:bidi="ar-DZ"/>
        </w:rPr>
      </w:pPr>
      <w:r w:rsidRPr="004A1CA5">
        <w:rPr>
          <w:rFonts w:cs="Traditional Arabic"/>
          <w:noProof/>
          <w:sz w:val="32"/>
          <w:szCs w:val="32"/>
          <w:rtl/>
        </w:rPr>
        <w:pict>
          <v:shape id="_x0000_s1078" type="#_x0000_t202" style="position:absolute;left:0;text-align:left;margin-left:-36pt;margin-top:1190.1pt;width:171pt;height:90pt;z-index:251667456">
            <v:textbox style="mso-next-textbox:#_x0000_s1078">
              <w:txbxContent>
                <w:p w:rsidR="00240D9B" w:rsidRDefault="00240D9B" w:rsidP="004E4BA2"/>
              </w:txbxContent>
            </v:textbox>
          </v:shape>
        </w:pict>
      </w:r>
    </w:p>
    <w:p w:rsidR="00E954DE" w:rsidRDefault="004E4BA2" w:rsidP="00FA5781">
      <w:pPr>
        <w:bidi/>
        <w:ind w:firstLine="565"/>
        <w:jc w:val="both"/>
        <w:rPr>
          <w:rFonts w:ascii="Sakkal Majalla" w:eastAsia="Times New Roman" w:hAnsi="Sakkal Majalla" w:cs="Sakkal Majalla" w:hint="cs"/>
          <w:sz w:val="28"/>
          <w:szCs w:val="28"/>
          <w:rtl/>
          <w:lang w:val="fr-FR" w:eastAsia="fr-FR" w:bidi="ar-DZ"/>
        </w:rPr>
      </w:pPr>
      <w:r w:rsidRPr="00FA5781">
        <w:rPr>
          <w:rFonts w:ascii="Sakkal Majalla" w:eastAsia="Times New Roman" w:hAnsi="Sakkal Majalla" w:cs="Sakkal Majalla"/>
          <w:sz w:val="28"/>
          <w:szCs w:val="28"/>
          <w:rtl/>
          <w:lang w:val="fr-FR" w:eastAsia="fr-FR" w:bidi="ar-DZ"/>
        </w:rPr>
        <w:t xml:space="preserve">ولقد جاء مفهوم الحكم الراشد كمبادرة تستهدف دعم التوجهات الفكرية الجديدة التي تتبناها الحكومة و تنعش آثارها في برامج وسياسيات تنموية تسعى للتشاركية وتضمين كافة فئات </w:t>
      </w:r>
      <w:r w:rsidR="00FA5781">
        <w:rPr>
          <w:rFonts w:ascii="Sakkal Majalla" w:eastAsia="Times New Roman" w:hAnsi="Sakkal Majalla" w:cs="Sakkal Majalla"/>
          <w:sz w:val="28"/>
          <w:szCs w:val="28"/>
          <w:rtl/>
          <w:lang w:val="fr-FR" w:eastAsia="fr-FR" w:bidi="ar-DZ"/>
        </w:rPr>
        <w:t>المجتمع في منح السياسة العامة،</w:t>
      </w:r>
      <w:r w:rsidR="00FA5781">
        <w:rPr>
          <w:rFonts w:ascii="Sakkal Majalla" w:eastAsia="Times New Roman" w:hAnsi="Sakkal Majalla" w:cs="Sakkal Majalla" w:hint="cs"/>
          <w:sz w:val="28"/>
          <w:szCs w:val="28"/>
          <w:rtl/>
          <w:lang w:val="fr-FR" w:eastAsia="fr-FR" w:bidi="ar-DZ"/>
        </w:rPr>
        <w:t xml:space="preserve"> </w:t>
      </w:r>
      <w:r w:rsidR="00143073" w:rsidRPr="006354BB">
        <w:rPr>
          <w:rFonts w:ascii="Sakkal Majalla" w:eastAsia="Times New Roman" w:hAnsi="Sakkal Majalla" w:cs="Sakkal Majalla"/>
          <w:sz w:val="28"/>
          <w:szCs w:val="28"/>
          <w:rtl/>
          <w:lang w:val="fr-FR" w:eastAsia="fr-FR" w:bidi="ar-DZ"/>
        </w:rPr>
        <w:t>هذا و</w:t>
      </w:r>
      <w:r w:rsidRPr="006354BB">
        <w:rPr>
          <w:rFonts w:ascii="Sakkal Majalla" w:eastAsia="Times New Roman" w:hAnsi="Sakkal Majalla" w:cs="Sakkal Majalla"/>
          <w:sz w:val="28"/>
          <w:szCs w:val="28"/>
          <w:rtl/>
          <w:lang w:val="fr-FR" w:eastAsia="fr-FR" w:bidi="ar-DZ"/>
        </w:rPr>
        <w:t xml:space="preserve">يتضمن أيضا برنامج </w:t>
      </w:r>
    </w:p>
    <w:p w:rsidR="004E4BA2" w:rsidRPr="006354BB" w:rsidRDefault="004E4BA2" w:rsidP="00E954DE">
      <w:pPr>
        <w:bidi/>
        <w:ind w:firstLine="565"/>
        <w:jc w:val="both"/>
        <w:rPr>
          <w:rFonts w:ascii="Sakkal Majalla" w:eastAsia="Times New Roman" w:hAnsi="Sakkal Majalla" w:cs="Sakkal Majalla"/>
          <w:sz w:val="28"/>
          <w:szCs w:val="28"/>
          <w:rtl/>
          <w:lang w:val="fr-FR" w:eastAsia="fr-FR" w:bidi="ar-DZ"/>
        </w:rPr>
      </w:pPr>
      <w:r w:rsidRPr="006354BB">
        <w:rPr>
          <w:rFonts w:ascii="Sakkal Majalla" w:eastAsia="Times New Roman" w:hAnsi="Sakkal Majalla" w:cs="Sakkal Majalla"/>
          <w:sz w:val="28"/>
          <w:szCs w:val="28"/>
          <w:rtl/>
          <w:lang w:val="fr-FR" w:eastAsia="fr-FR" w:bidi="ar-DZ"/>
        </w:rPr>
        <w:t xml:space="preserve">الحكم الراشد خمس مسارات أساسية </w:t>
      </w:r>
      <w:r w:rsidR="000F1BB9" w:rsidRPr="006354BB">
        <w:rPr>
          <w:rFonts w:ascii="Sakkal Majalla" w:eastAsia="Times New Roman" w:hAnsi="Sakkal Majalla" w:cs="Sakkal Majalla"/>
          <w:sz w:val="28"/>
          <w:szCs w:val="28"/>
          <w:rtl/>
          <w:lang w:val="fr-FR" w:eastAsia="fr-FR" w:bidi="ar-DZ"/>
        </w:rPr>
        <w:t>هي</w:t>
      </w:r>
      <w:r w:rsidRPr="006354BB">
        <w:rPr>
          <w:rFonts w:ascii="Sakkal Majalla" w:eastAsia="Times New Roman" w:hAnsi="Sakkal Majalla" w:cs="Sakkal Majalla"/>
          <w:sz w:val="28"/>
          <w:szCs w:val="28"/>
          <w:rtl/>
          <w:lang w:val="fr-FR" w:eastAsia="fr-FR" w:bidi="ar-DZ"/>
        </w:rPr>
        <w:t>:(</w:t>
      </w:r>
      <w:r w:rsidRPr="006354BB">
        <w:rPr>
          <w:rFonts w:ascii="Sakkal Majalla" w:eastAsia="Times New Roman" w:hAnsi="Sakkal Majalla" w:cs="Sakkal Majalla"/>
          <w:sz w:val="28"/>
          <w:szCs w:val="28"/>
          <w:rtl/>
          <w:lang w:val="fr-FR" w:eastAsia="fr-FR" w:bidi="ar-DZ"/>
        </w:rPr>
        <w:footnoteReference w:id="11"/>
      </w:r>
      <w:r w:rsidRPr="006354BB">
        <w:rPr>
          <w:rFonts w:ascii="Sakkal Majalla" w:eastAsia="Times New Roman" w:hAnsi="Sakkal Majalla" w:cs="Sakkal Majalla"/>
          <w:sz w:val="28"/>
          <w:szCs w:val="28"/>
          <w:rtl/>
          <w:lang w:val="fr-FR" w:eastAsia="fr-FR" w:bidi="ar-DZ"/>
        </w:rPr>
        <w:t>)</w:t>
      </w:r>
    </w:p>
    <w:p w:rsidR="004E4BA2" w:rsidRPr="006354BB" w:rsidRDefault="004E4BA2" w:rsidP="000F1BB9">
      <w:pPr>
        <w:pStyle w:val="a7"/>
        <w:numPr>
          <w:ilvl w:val="0"/>
          <w:numId w:val="32"/>
        </w:numPr>
        <w:bidi/>
        <w:spacing w:after="200"/>
        <w:ind w:left="282"/>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إجراءات لتحسين التضمينية .</w:t>
      </w:r>
    </w:p>
    <w:p w:rsidR="004E4BA2" w:rsidRPr="006354BB" w:rsidRDefault="004E4BA2" w:rsidP="000F1BB9">
      <w:pPr>
        <w:pStyle w:val="a7"/>
        <w:numPr>
          <w:ilvl w:val="0"/>
          <w:numId w:val="32"/>
        </w:numPr>
        <w:bidi/>
        <w:spacing w:after="200"/>
        <w:ind w:left="282"/>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إجراءات على المستوى الوطني لتعزيز المساءلة الخارجية .</w:t>
      </w:r>
    </w:p>
    <w:p w:rsidR="004E4BA2" w:rsidRPr="006354BB" w:rsidRDefault="004E4BA2" w:rsidP="000F1BB9">
      <w:pPr>
        <w:pStyle w:val="a7"/>
        <w:numPr>
          <w:ilvl w:val="0"/>
          <w:numId w:val="32"/>
        </w:numPr>
        <w:bidi/>
        <w:spacing w:after="200"/>
        <w:ind w:left="282"/>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إجراءات على المستوى المحلي تعضد المساءلة الخارجية.</w:t>
      </w:r>
    </w:p>
    <w:p w:rsidR="004E4BA2" w:rsidRPr="006354BB" w:rsidRDefault="004E4BA2" w:rsidP="000F1BB9">
      <w:pPr>
        <w:pStyle w:val="a7"/>
        <w:numPr>
          <w:ilvl w:val="0"/>
          <w:numId w:val="32"/>
        </w:numPr>
        <w:bidi/>
        <w:spacing w:after="200"/>
        <w:ind w:left="282"/>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lastRenderedPageBreak/>
        <w:t>فصل السلطات و التوازن بينها بغية تقوية المساءلة الداخلية.</w:t>
      </w:r>
    </w:p>
    <w:p w:rsidR="006354BB" w:rsidRDefault="004E4BA2" w:rsidP="00E954DE">
      <w:pPr>
        <w:pStyle w:val="a7"/>
        <w:numPr>
          <w:ilvl w:val="0"/>
          <w:numId w:val="32"/>
        </w:numPr>
        <w:bidi/>
        <w:spacing w:after="200"/>
        <w:ind w:left="282"/>
        <w:jc w:val="both"/>
        <w:rPr>
          <w:rFonts w:ascii="Sakkal Majalla" w:hAnsi="Sakkal Majalla" w:cs="Sakkal Majalla" w:hint="cs"/>
          <w:sz w:val="28"/>
          <w:szCs w:val="28"/>
          <w:lang w:bidi="ar-DZ"/>
        </w:rPr>
      </w:pPr>
      <w:r w:rsidRPr="006354BB">
        <w:rPr>
          <w:rFonts w:ascii="Sakkal Majalla" w:hAnsi="Sakkal Majalla" w:cs="Sakkal Majalla"/>
          <w:sz w:val="28"/>
          <w:szCs w:val="28"/>
          <w:rtl/>
          <w:lang w:bidi="ar-DZ"/>
        </w:rPr>
        <w:t>إصلاحات إدارية لتعزيز المساءلة الداخلية.</w:t>
      </w:r>
    </w:p>
    <w:p w:rsidR="00103AFE" w:rsidRPr="00E954DE" w:rsidRDefault="00103AFE" w:rsidP="00103AFE">
      <w:pPr>
        <w:pStyle w:val="a7"/>
        <w:bidi/>
        <w:spacing w:after="200"/>
        <w:ind w:left="282"/>
        <w:jc w:val="both"/>
        <w:rPr>
          <w:rFonts w:ascii="Sakkal Majalla" w:hAnsi="Sakkal Majalla" w:cs="Sakkal Majalla"/>
          <w:sz w:val="28"/>
          <w:szCs w:val="28"/>
          <w:lang w:bidi="ar-DZ"/>
        </w:rPr>
      </w:pPr>
    </w:p>
    <w:p w:rsidR="004E4BA2" w:rsidRPr="000F1BB9" w:rsidRDefault="004A1CA5" w:rsidP="000F1BB9">
      <w:pPr>
        <w:bidi/>
        <w:spacing w:after="200"/>
        <w:ind w:left="360"/>
        <w:jc w:val="both"/>
        <w:rPr>
          <w:rFonts w:ascii="Simplified Arabic" w:hAnsi="Simplified Arabic" w:cs="Simplified Arabic"/>
          <w:sz w:val="28"/>
          <w:szCs w:val="28"/>
          <w:rtl/>
          <w:lang w:bidi="ar-DZ"/>
        </w:rPr>
      </w:pPr>
      <w:r w:rsidRPr="004A1CA5">
        <w:rPr>
          <w:noProof/>
          <w:rtl/>
        </w:rPr>
        <w:pict>
          <v:group id="_x0000_s1094" style="position:absolute;left:0;text-align:left;margin-left:25.4pt;margin-top:9.25pt;width:408.35pt;height:692.3pt;z-index:251669504" coordorigin="-72,1213" coordsize="11082,14432">
            <v:group id="_x0000_s1095" style="position:absolute;left:1194;top:1213;width:8820;height:13457" coordorigin="1058,2034" coordsize="8820,13500">
              <v:shapetype id="_x0000_t135" coordsize="21600,21600" o:spt="135" path="m10800,qx21600,10800,10800,21600l,21600,,xe">
                <v:stroke joinstyle="miter"/>
                <v:path gradientshapeok="t" o:connecttype="rect" textboxrect="0,3163,18437,18437"/>
              </v:shapetype>
              <v:shape id="_x0000_s1096" type="#_x0000_t135" style="position:absolute;left:3038;top:54;width:4860;height:8820;rotation:270" fillcolor="silver" strokeweight=".5pt">
                <v:textbox style="mso-next-textbox:#_x0000_s1096">
                  <w:txbxContent>
                    <w:p w:rsidR="00240D9B" w:rsidRPr="00B756C4" w:rsidRDefault="00240D9B" w:rsidP="004E4BA2">
                      <w:pPr>
                        <w:bidi/>
                        <w:jc w:val="center"/>
                        <w:rPr>
                          <w:rFonts w:cs="Simplified Arabic"/>
                          <w:b/>
                          <w:bCs/>
                          <w:sz w:val="30"/>
                          <w:szCs w:val="30"/>
                          <w:lang w:bidi="ar-DZ"/>
                        </w:rPr>
                      </w:pPr>
                      <w:r w:rsidRPr="00B756C4">
                        <w:rPr>
                          <w:rFonts w:cs="Simplified Arabic" w:hint="cs"/>
                          <w:b/>
                          <w:bCs/>
                          <w:sz w:val="30"/>
                          <w:szCs w:val="30"/>
                          <w:rtl/>
                          <w:lang w:bidi="ar-DZ"/>
                        </w:rPr>
                        <w:t>التضمينية</w:t>
                      </w:r>
                    </w:p>
                  </w:txbxContent>
                </v:textbox>
              </v:shape>
              <v:shape id="_x0000_s1097" type="#_x0000_t202" style="position:absolute;left:1958;top:3294;width:6840;height:3060">
                <v:textbox style="mso-next-textbox:#_x0000_s1097">
                  <w:txbxContent>
                    <w:p w:rsidR="00240D9B" w:rsidRPr="00F02332" w:rsidRDefault="00240D9B" w:rsidP="004E4BA2">
                      <w:pPr>
                        <w:bidi/>
                        <w:spacing w:line="240" w:lineRule="auto"/>
                        <w:rPr>
                          <w:rFonts w:cs="Simplified Arabic"/>
                          <w:b/>
                          <w:bCs/>
                          <w:sz w:val="30"/>
                          <w:szCs w:val="30"/>
                          <w:rtl/>
                          <w:lang w:bidi="ar-DZ"/>
                        </w:rPr>
                      </w:pPr>
                      <w:r w:rsidRPr="00F02332">
                        <w:rPr>
                          <w:rFonts w:cs="Simplified Arabic" w:hint="cs"/>
                          <w:b/>
                          <w:bCs/>
                          <w:sz w:val="30"/>
                          <w:szCs w:val="30"/>
                          <w:rtl/>
                          <w:lang w:bidi="ar-DZ"/>
                        </w:rPr>
                        <w:t>إجراءات التعزيز</w:t>
                      </w:r>
                    </w:p>
                    <w:p w:rsidR="00240D9B" w:rsidRPr="00B756C4" w:rsidRDefault="00240D9B" w:rsidP="004E4BA2">
                      <w:pPr>
                        <w:numPr>
                          <w:ilvl w:val="0"/>
                          <w:numId w:val="30"/>
                        </w:numPr>
                        <w:bidi/>
                        <w:spacing w:after="0" w:line="240" w:lineRule="auto"/>
                        <w:ind w:left="357" w:hanging="357"/>
                        <w:rPr>
                          <w:rFonts w:cs="Arabic Transparent"/>
                          <w:sz w:val="24"/>
                          <w:szCs w:val="24"/>
                          <w:rtl/>
                          <w:lang w:bidi="ar-DZ"/>
                        </w:rPr>
                      </w:pPr>
                      <w:r w:rsidRPr="00B756C4">
                        <w:rPr>
                          <w:rFonts w:cs="Arabic Transparent" w:hint="cs"/>
                          <w:sz w:val="24"/>
                          <w:szCs w:val="24"/>
                          <w:rtl/>
                          <w:lang w:bidi="ar-DZ"/>
                        </w:rPr>
                        <w:t>طلب إجراء تصويت عام لكل المناصب المنتخبة.</w:t>
                      </w:r>
                    </w:p>
                    <w:p w:rsidR="00240D9B" w:rsidRPr="00B756C4" w:rsidRDefault="00240D9B" w:rsidP="004E4BA2">
                      <w:pPr>
                        <w:numPr>
                          <w:ilvl w:val="0"/>
                          <w:numId w:val="30"/>
                        </w:numPr>
                        <w:bidi/>
                        <w:spacing w:after="0" w:line="240" w:lineRule="auto"/>
                        <w:ind w:left="357" w:hanging="357"/>
                        <w:rPr>
                          <w:rFonts w:cs="Arabic Transparent"/>
                          <w:sz w:val="24"/>
                          <w:szCs w:val="24"/>
                          <w:lang w:bidi="ar-DZ"/>
                        </w:rPr>
                      </w:pPr>
                      <w:r w:rsidRPr="00B756C4">
                        <w:rPr>
                          <w:rFonts w:cs="Arabic Transparent" w:hint="cs"/>
                          <w:sz w:val="24"/>
                          <w:szCs w:val="24"/>
                          <w:rtl/>
                          <w:lang w:bidi="ar-DZ"/>
                        </w:rPr>
                        <w:t>تخفيف التمييز في القوانين والأنظمة.</w:t>
                      </w:r>
                    </w:p>
                    <w:p w:rsidR="00240D9B" w:rsidRPr="00B756C4" w:rsidRDefault="00240D9B" w:rsidP="004E4BA2">
                      <w:pPr>
                        <w:numPr>
                          <w:ilvl w:val="0"/>
                          <w:numId w:val="30"/>
                        </w:numPr>
                        <w:bidi/>
                        <w:spacing w:after="0" w:line="240" w:lineRule="auto"/>
                        <w:ind w:left="357" w:hanging="357"/>
                        <w:rPr>
                          <w:rFonts w:cs="Arabic Transparent"/>
                          <w:sz w:val="24"/>
                          <w:szCs w:val="24"/>
                          <w:lang w:bidi="ar-DZ"/>
                        </w:rPr>
                      </w:pPr>
                      <w:r w:rsidRPr="00B756C4">
                        <w:rPr>
                          <w:rFonts w:cs="Arabic Transparent" w:hint="cs"/>
                          <w:sz w:val="24"/>
                          <w:szCs w:val="24"/>
                          <w:rtl/>
                          <w:lang w:bidi="ar-DZ"/>
                        </w:rPr>
                        <w:t>توسيع الآليات الاستشارية في الحكومات.</w:t>
                      </w:r>
                    </w:p>
                    <w:p w:rsidR="00240D9B" w:rsidRPr="00B756C4" w:rsidRDefault="00240D9B" w:rsidP="004E4BA2">
                      <w:pPr>
                        <w:numPr>
                          <w:ilvl w:val="0"/>
                          <w:numId w:val="30"/>
                        </w:numPr>
                        <w:bidi/>
                        <w:spacing w:after="0" w:line="240" w:lineRule="auto"/>
                        <w:ind w:left="357" w:hanging="357"/>
                        <w:rPr>
                          <w:rFonts w:cs="Arabic Transparent"/>
                          <w:sz w:val="24"/>
                          <w:szCs w:val="24"/>
                          <w:lang w:bidi="ar-DZ"/>
                        </w:rPr>
                      </w:pPr>
                      <w:r w:rsidRPr="00B756C4">
                        <w:rPr>
                          <w:rFonts w:cs="Arabic Transparent" w:hint="cs"/>
                          <w:sz w:val="24"/>
                          <w:szCs w:val="24"/>
                          <w:rtl/>
                          <w:lang w:bidi="ar-DZ"/>
                        </w:rPr>
                        <w:t>تشجيع منظمات المجتمع الأهلي ذات القاعدة الواسعة</w:t>
                      </w:r>
                    </w:p>
                    <w:p w:rsidR="00240D9B" w:rsidRPr="00B756C4" w:rsidRDefault="00240D9B" w:rsidP="004E4BA2">
                      <w:pPr>
                        <w:numPr>
                          <w:ilvl w:val="0"/>
                          <w:numId w:val="30"/>
                        </w:numPr>
                        <w:bidi/>
                        <w:spacing w:after="0" w:line="240" w:lineRule="auto"/>
                        <w:ind w:left="357" w:hanging="357"/>
                        <w:rPr>
                          <w:rFonts w:cs="Arabic Transparent"/>
                          <w:sz w:val="24"/>
                          <w:szCs w:val="24"/>
                          <w:lang w:bidi="ar-DZ"/>
                        </w:rPr>
                      </w:pPr>
                      <w:r w:rsidRPr="00B756C4">
                        <w:rPr>
                          <w:rFonts w:cs="Arabic Transparent" w:hint="cs"/>
                          <w:sz w:val="24"/>
                          <w:szCs w:val="24"/>
                          <w:rtl/>
                          <w:lang w:bidi="ar-DZ"/>
                        </w:rPr>
                        <w:t>مراقبة ما إذا كان موظفو وكالات الخدمات العامة يعاملون المواطنين بإنصاف.</w:t>
                      </w:r>
                    </w:p>
                    <w:p w:rsidR="00240D9B" w:rsidRPr="00B756C4" w:rsidRDefault="00240D9B" w:rsidP="004E4BA2">
                      <w:pPr>
                        <w:numPr>
                          <w:ilvl w:val="0"/>
                          <w:numId w:val="30"/>
                        </w:numPr>
                        <w:bidi/>
                        <w:spacing w:after="0" w:line="240" w:lineRule="auto"/>
                        <w:ind w:left="357" w:hanging="357"/>
                        <w:rPr>
                          <w:rFonts w:cs="Arabic Transparent"/>
                          <w:sz w:val="24"/>
                          <w:szCs w:val="24"/>
                          <w:lang w:bidi="ar-DZ"/>
                        </w:rPr>
                      </w:pPr>
                      <w:r w:rsidRPr="00B756C4">
                        <w:rPr>
                          <w:rFonts w:cs="Arabic Transparent" w:hint="cs"/>
                          <w:sz w:val="24"/>
                          <w:szCs w:val="24"/>
                          <w:rtl/>
                          <w:lang w:bidi="ar-DZ"/>
                        </w:rPr>
                        <w:t>تصويت الاستبعاد السابقة</w:t>
                      </w:r>
                    </w:p>
                    <w:p w:rsidR="00240D9B" w:rsidRPr="00F02332" w:rsidRDefault="00240D9B" w:rsidP="004E4BA2">
                      <w:pPr>
                        <w:bidi/>
                        <w:spacing w:line="240" w:lineRule="auto"/>
                        <w:rPr>
                          <w:rFonts w:cs="Simplified Arabic"/>
                          <w:sz w:val="24"/>
                          <w:szCs w:val="24"/>
                          <w:lang w:bidi="ar-DZ"/>
                        </w:rPr>
                      </w:pPr>
                    </w:p>
                  </w:txbxContent>
                </v:textbox>
              </v:shape>
              <v:shape id="_x0000_s1098" type="#_x0000_t202" style="position:absolute;left:5558;top:7074;width:4320;height:8460" fillcolor="silver">
                <v:textbox style="mso-next-textbox:#_x0000_s1098">
                  <w:txbxContent>
                    <w:p w:rsidR="00240D9B" w:rsidRDefault="00240D9B" w:rsidP="004E4BA2">
                      <w:pPr>
                        <w:bidi/>
                        <w:jc w:val="center"/>
                        <w:rPr>
                          <w:rFonts w:cs="Arabic Transparent"/>
                          <w:b/>
                          <w:bCs/>
                          <w:sz w:val="30"/>
                          <w:szCs w:val="30"/>
                          <w:rtl/>
                          <w:lang w:bidi="ar-DZ"/>
                        </w:rPr>
                      </w:pPr>
                    </w:p>
                    <w:p w:rsidR="00240D9B" w:rsidRPr="006D5711" w:rsidRDefault="00240D9B" w:rsidP="004E4BA2">
                      <w:pPr>
                        <w:bidi/>
                        <w:jc w:val="center"/>
                        <w:rPr>
                          <w:rFonts w:cs="Arabic Transparent"/>
                          <w:b/>
                          <w:bCs/>
                          <w:sz w:val="30"/>
                          <w:szCs w:val="30"/>
                          <w:lang w:bidi="ar-DZ"/>
                        </w:rPr>
                      </w:pPr>
                      <w:r w:rsidRPr="006D5711">
                        <w:rPr>
                          <w:rFonts w:cs="Arabic Transparent" w:hint="cs"/>
                          <w:b/>
                          <w:bCs/>
                          <w:sz w:val="30"/>
                          <w:szCs w:val="30"/>
                          <w:rtl/>
                          <w:lang w:bidi="ar-DZ"/>
                        </w:rPr>
                        <w:t>المساءلة الخارجية</w:t>
                      </w:r>
                    </w:p>
                  </w:txbxContent>
                </v:textbox>
              </v:shape>
              <v:shape id="_x0000_s1099" type="#_x0000_t202" style="position:absolute;left:1058;top:7074;width:3960;height:8460" fillcolor="silver">
                <v:textbox style="mso-next-textbox:#_x0000_s1099">
                  <w:txbxContent>
                    <w:p w:rsidR="00240D9B" w:rsidRDefault="00240D9B" w:rsidP="004E4BA2">
                      <w:pPr>
                        <w:bidi/>
                        <w:jc w:val="center"/>
                        <w:rPr>
                          <w:b/>
                          <w:bCs/>
                          <w:sz w:val="30"/>
                          <w:szCs w:val="30"/>
                          <w:rtl/>
                          <w:lang w:bidi="ar-DZ"/>
                        </w:rPr>
                      </w:pPr>
                    </w:p>
                    <w:p w:rsidR="00240D9B" w:rsidRPr="006D5711" w:rsidRDefault="00240D9B" w:rsidP="004E4BA2">
                      <w:pPr>
                        <w:bidi/>
                        <w:jc w:val="center"/>
                        <w:rPr>
                          <w:b/>
                          <w:bCs/>
                          <w:sz w:val="30"/>
                          <w:szCs w:val="30"/>
                          <w:lang w:bidi="ar-DZ"/>
                        </w:rPr>
                      </w:pPr>
                      <w:r w:rsidRPr="006D5711">
                        <w:rPr>
                          <w:rFonts w:hint="cs"/>
                          <w:b/>
                          <w:bCs/>
                          <w:sz w:val="30"/>
                          <w:szCs w:val="30"/>
                          <w:rtl/>
                          <w:lang w:bidi="ar-DZ"/>
                        </w:rPr>
                        <w:t>المساءلة الداخلية</w:t>
                      </w:r>
                    </w:p>
                  </w:txbxContent>
                </v:textbox>
              </v:shape>
              <v:shape id="_x0000_s1100" type="#_x0000_t202" style="position:absolute;left:6098;top:8154;width:3600;height:3420">
                <v:textbox style="mso-next-textbox:#_x0000_s1100">
                  <w:txbxContent>
                    <w:p w:rsidR="00240D9B" w:rsidRPr="006D5711" w:rsidRDefault="00240D9B" w:rsidP="004E4BA2">
                      <w:pPr>
                        <w:bidi/>
                        <w:spacing w:after="0" w:line="240" w:lineRule="auto"/>
                        <w:rPr>
                          <w:rFonts w:cs="Arabic Transparent"/>
                          <w:b/>
                          <w:bCs/>
                          <w:sz w:val="24"/>
                          <w:szCs w:val="24"/>
                          <w:lang w:bidi="ar-DZ"/>
                        </w:rPr>
                      </w:pPr>
                      <w:r w:rsidRPr="006D5711">
                        <w:rPr>
                          <w:rFonts w:cs="Arabic Transparent" w:hint="cs"/>
                          <w:b/>
                          <w:bCs/>
                          <w:sz w:val="24"/>
                          <w:szCs w:val="24"/>
                          <w:rtl/>
                          <w:lang w:bidi="ar-DZ"/>
                        </w:rPr>
                        <w:t>التحركات الوطنية</w:t>
                      </w:r>
                    </w:p>
                    <w:p w:rsidR="00240D9B" w:rsidRPr="006D5711" w:rsidRDefault="00240D9B" w:rsidP="004E4BA2">
                      <w:pPr>
                        <w:numPr>
                          <w:ilvl w:val="0"/>
                          <w:numId w:val="30"/>
                        </w:numPr>
                        <w:bidi/>
                        <w:spacing w:after="0" w:line="240" w:lineRule="auto"/>
                        <w:ind w:left="357" w:hanging="357"/>
                        <w:rPr>
                          <w:rFonts w:cs="Arabic Transparent"/>
                          <w:sz w:val="24"/>
                          <w:szCs w:val="24"/>
                          <w:rtl/>
                          <w:lang w:bidi="ar-DZ"/>
                        </w:rPr>
                      </w:pPr>
                      <w:r w:rsidRPr="006D5711">
                        <w:rPr>
                          <w:rFonts w:cs="Arabic Transparent" w:hint="cs"/>
                          <w:sz w:val="24"/>
                          <w:szCs w:val="24"/>
                          <w:rtl/>
                          <w:lang w:bidi="ar-DZ"/>
                        </w:rPr>
                        <w:t>طلب مزيد من حرية المعلومات والإفصاح العام عن عمليات الحكومة.</w:t>
                      </w:r>
                    </w:p>
                    <w:p w:rsidR="00240D9B" w:rsidRPr="006D5711" w:rsidRDefault="00240D9B" w:rsidP="004E4BA2">
                      <w:pPr>
                        <w:numPr>
                          <w:ilvl w:val="0"/>
                          <w:numId w:val="30"/>
                        </w:numPr>
                        <w:bidi/>
                        <w:spacing w:after="0" w:line="240" w:lineRule="auto"/>
                        <w:ind w:left="357" w:hanging="357"/>
                        <w:rPr>
                          <w:rFonts w:cs="Arabic Transparent"/>
                          <w:sz w:val="24"/>
                          <w:szCs w:val="24"/>
                          <w:lang w:bidi="ar-DZ"/>
                        </w:rPr>
                      </w:pPr>
                      <w:r w:rsidRPr="006D5711">
                        <w:rPr>
                          <w:rFonts w:cs="Arabic Transparent" w:hint="cs"/>
                          <w:sz w:val="24"/>
                          <w:szCs w:val="24"/>
                          <w:rtl/>
                          <w:lang w:bidi="ar-DZ"/>
                        </w:rPr>
                        <w:t>الطلب من هيئات مراقبة خارجية أن تضمن انتخابات منصفة و منتظمة.</w:t>
                      </w:r>
                    </w:p>
                    <w:p w:rsidR="00240D9B" w:rsidRPr="006D5711" w:rsidRDefault="00240D9B" w:rsidP="004E4BA2">
                      <w:pPr>
                        <w:numPr>
                          <w:ilvl w:val="0"/>
                          <w:numId w:val="30"/>
                        </w:numPr>
                        <w:bidi/>
                        <w:spacing w:after="0" w:line="240" w:lineRule="auto"/>
                        <w:ind w:left="357" w:hanging="357"/>
                        <w:rPr>
                          <w:rFonts w:cs="Arabic Transparent"/>
                          <w:sz w:val="24"/>
                          <w:szCs w:val="24"/>
                          <w:lang w:bidi="ar-DZ"/>
                        </w:rPr>
                      </w:pPr>
                      <w:r w:rsidRPr="006D5711">
                        <w:rPr>
                          <w:rFonts w:cs="Arabic Transparent" w:hint="cs"/>
                          <w:sz w:val="24"/>
                          <w:szCs w:val="24"/>
                          <w:rtl/>
                          <w:lang w:bidi="ar-DZ"/>
                        </w:rPr>
                        <w:t>الدعوة إلى النقاش العام حول السياسات من قبل ممثلي مجموعات المجتمع الأهلي.</w:t>
                      </w:r>
                    </w:p>
                    <w:p w:rsidR="00240D9B" w:rsidRPr="006D5711" w:rsidRDefault="00240D9B" w:rsidP="004E4BA2">
                      <w:pPr>
                        <w:numPr>
                          <w:ilvl w:val="0"/>
                          <w:numId w:val="30"/>
                        </w:numPr>
                        <w:bidi/>
                        <w:spacing w:after="0" w:line="240" w:lineRule="auto"/>
                        <w:ind w:left="357" w:hanging="357"/>
                        <w:rPr>
                          <w:rFonts w:cs="Arabic Transparent"/>
                          <w:sz w:val="24"/>
                          <w:szCs w:val="24"/>
                          <w:lang w:bidi="ar-DZ"/>
                        </w:rPr>
                      </w:pPr>
                      <w:r w:rsidRPr="006D5711">
                        <w:rPr>
                          <w:rFonts w:cs="Arabic Transparent" w:hint="cs"/>
                          <w:sz w:val="24"/>
                          <w:szCs w:val="24"/>
                          <w:rtl/>
                          <w:lang w:bidi="ar-DZ"/>
                        </w:rPr>
                        <w:t>توليد البيانات المتعلقة بنوعية إدارة الحكم ومراقبتها و توزيعها.</w:t>
                      </w:r>
                    </w:p>
                    <w:p w:rsidR="00240D9B" w:rsidRPr="006D5711" w:rsidRDefault="00240D9B" w:rsidP="004E4BA2">
                      <w:pPr>
                        <w:numPr>
                          <w:ilvl w:val="0"/>
                          <w:numId w:val="30"/>
                        </w:numPr>
                        <w:bidi/>
                        <w:spacing w:after="0" w:line="240" w:lineRule="auto"/>
                        <w:ind w:left="357" w:hanging="357"/>
                        <w:rPr>
                          <w:rFonts w:cs="Arabic Transparent"/>
                          <w:sz w:val="24"/>
                          <w:szCs w:val="24"/>
                          <w:lang w:bidi="ar-DZ"/>
                        </w:rPr>
                      </w:pPr>
                      <w:r w:rsidRPr="006D5711">
                        <w:rPr>
                          <w:rFonts w:cs="Arabic Transparent" w:hint="cs"/>
                          <w:sz w:val="24"/>
                          <w:szCs w:val="24"/>
                          <w:rtl/>
                          <w:lang w:bidi="ar-DZ"/>
                        </w:rPr>
                        <w:t>تشجيع الإعلام المستقل و المسؤول.</w:t>
                      </w:r>
                    </w:p>
                  </w:txbxContent>
                </v:textbox>
              </v:shape>
              <v:shape id="_x0000_s1101" type="#_x0000_t202" style="position:absolute;left:5738;top:11754;width:3420;height:3600">
                <v:textbox style="mso-next-textbox:#_x0000_s1101">
                  <w:txbxContent>
                    <w:p w:rsidR="00240D9B" w:rsidRPr="006D5711" w:rsidRDefault="00240D9B" w:rsidP="004E4BA2">
                      <w:pPr>
                        <w:bidi/>
                        <w:spacing w:after="0" w:line="240" w:lineRule="auto"/>
                        <w:rPr>
                          <w:rFonts w:cs="Arabic Transparent"/>
                          <w:b/>
                          <w:bCs/>
                          <w:sz w:val="24"/>
                          <w:szCs w:val="24"/>
                          <w:rtl/>
                          <w:lang w:bidi="ar-DZ"/>
                        </w:rPr>
                      </w:pPr>
                      <w:r w:rsidRPr="006D5711">
                        <w:rPr>
                          <w:rFonts w:cs="Arabic Transparent" w:hint="cs"/>
                          <w:b/>
                          <w:bCs/>
                          <w:sz w:val="24"/>
                          <w:szCs w:val="24"/>
                          <w:rtl/>
                          <w:lang w:bidi="ar-DZ"/>
                        </w:rPr>
                        <w:t>التحركات المحلية</w:t>
                      </w:r>
                    </w:p>
                    <w:p w:rsidR="00240D9B" w:rsidRDefault="00240D9B" w:rsidP="004E4BA2">
                      <w:pPr>
                        <w:numPr>
                          <w:ilvl w:val="0"/>
                          <w:numId w:val="30"/>
                        </w:numPr>
                        <w:bidi/>
                        <w:spacing w:after="0" w:line="240" w:lineRule="auto"/>
                        <w:ind w:left="357" w:hanging="357"/>
                        <w:rPr>
                          <w:rFonts w:cs="Arabic Transparent"/>
                          <w:sz w:val="24"/>
                          <w:szCs w:val="24"/>
                          <w:rtl/>
                          <w:lang w:bidi="ar-DZ"/>
                        </w:rPr>
                      </w:pPr>
                      <w:r>
                        <w:rPr>
                          <w:rFonts w:cs="Arabic Transparent" w:hint="cs"/>
                          <w:sz w:val="24"/>
                          <w:szCs w:val="24"/>
                          <w:rtl/>
                          <w:lang w:bidi="ar-DZ"/>
                        </w:rPr>
                        <w:t>تقديم آليات لإرجاع المعلومات من الزبائن إلى مقدمي الخدمات ونشر النتائج.</w:t>
                      </w:r>
                    </w:p>
                    <w:p w:rsidR="00240D9B" w:rsidRDefault="00240D9B" w:rsidP="004E4BA2">
                      <w:pPr>
                        <w:numPr>
                          <w:ilvl w:val="0"/>
                          <w:numId w:val="30"/>
                        </w:numPr>
                        <w:bidi/>
                        <w:spacing w:after="0" w:line="240" w:lineRule="auto"/>
                        <w:ind w:left="357" w:hanging="357"/>
                        <w:rPr>
                          <w:rFonts w:cs="Arabic Transparent"/>
                          <w:sz w:val="24"/>
                          <w:szCs w:val="24"/>
                          <w:lang w:bidi="ar-DZ"/>
                        </w:rPr>
                      </w:pPr>
                      <w:r>
                        <w:rPr>
                          <w:rFonts w:cs="Arabic Transparent" w:hint="cs"/>
                          <w:sz w:val="24"/>
                          <w:szCs w:val="24"/>
                          <w:rtl/>
                          <w:lang w:bidi="ar-DZ"/>
                        </w:rPr>
                        <w:t>زيادة التنافسية بين وكالات الخدمات العامة و مع المقدمين في القطاع .</w:t>
                      </w:r>
                    </w:p>
                    <w:p w:rsidR="00240D9B" w:rsidRDefault="00240D9B" w:rsidP="004E4BA2">
                      <w:pPr>
                        <w:numPr>
                          <w:ilvl w:val="0"/>
                          <w:numId w:val="30"/>
                        </w:numPr>
                        <w:bidi/>
                        <w:spacing w:after="0" w:line="240" w:lineRule="auto"/>
                        <w:ind w:left="357" w:hanging="357"/>
                        <w:rPr>
                          <w:rFonts w:cs="Arabic Transparent"/>
                          <w:sz w:val="24"/>
                          <w:szCs w:val="24"/>
                          <w:lang w:bidi="ar-DZ"/>
                        </w:rPr>
                      </w:pPr>
                      <w:r>
                        <w:rPr>
                          <w:rFonts w:cs="Arabic Transparent" w:hint="cs"/>
                          <w:sz w:val="24"/>
                          <w:szCs w:val="24"/>
                          <w:rtl/>
                          <w:lang w:bidi="ar-DZ"/>
                        </w:rPr>
                        <w:t>التقدم باتجاه تنازل أكبر لصالح السلطات المحلية المنتخبة.</w:t>
                      </w:r>
                    </w:p>
                    <w:p w:rsidR="00240D9B" w:rsidRDefault="00240D9B" w:rsidP="004E4BA2">
                      <w:pPr>
                        <w:numPr>
                          <w:ilvl w:val="0"/>
                          <w:numId w:val="30"/>
                        </w:numPr>
                        <w:bidi/>
                        <w:spacing w:after="0" w:line="240" w:lineRule="auto"/>
                        <w:ind w:left="357" w:hanging="357"/>
                        <w:rPr>
                          <w:rFonts w:cs="Arabic Transparent"/>
                          <w:sz w:val="24"/>
                          <w:szCs w:val="24"/>
                          <w:rtl/>
                          <w:lang w:bidi="ar-DZ"/>
                        </w:rPr>
                      </w:pPr>
                      <w:r>
                        <w:rPr>
                          <w:rFonts w:cs="Arabic Transparent" w:hint="cs"/>
                          <w:sz w:val="24"/>
                          <w:szCs w:val="24"/>
                          <w:rtl/>
                          <w:lang w:bidi="ar-DZ"/>
                        </w:rPr>
                        <w:t>خلق فرص لإتاحة مشاركة الجمعيات بمنح الصلاحيات للمجتمعات المحلية.</w:t>
                      </w:r>
                    </w:p>
                    <w:p w:rsidR="00240D9B" w:rsidRPr="006D5711" w:rsidRDefault="00240D9B" w:rsidP="004E4BA2">
                      <w:pPr>
                        <w:bidi/>
                        <w:spacing w:after="0" w:line="240" w:lineRule="auto"/>
                        <w:rPr>
                          <w:rFonts w:cs="Arabic Transparent"/>
                          <w:sz w:val="24"/>
                          <w:szCs w:val="24"/>
                          <w:lang w:bidi="ar-DZ"/>
                        </w:rPr>
                      </w:pPr>
                    </w:p>
                  </w:txbxContent>
                </v:textbox>
              </v:shape>
              <v:shape id="_x0000_s1102" type="#_x0000_t202" style="position:absolute;left:1238;top:8154;width:3420;height:3420">
                <v:textbox style="mso-next-textbox:#_x0000_s1102">
                  <w:txbxContent>
                    <w:p w:rsidR="00240D9B" w:rsidRPr="007F38EC" w:rsidRDefault="00240D9B" w:rsidP="004E4BA2">
                      <w:pPr>
                        <w:bidi/>
                        <w:rPr>
                          <w:rFonts w:cs="Arabic Transparent"/>
                          <w:b/>
                          <w:bCs/>
                          <w:sz w:val="24"/>
                          <w:szCs w:val="24"/>
                          <w:rtl/>
                          <w:lang w:bidi="ar-DZ"/>
                        </w:rPr>
                      </w:pPr>
                      <w:r w:rsidRPr="007F38EC">
                        <w:rPr>
                          <w:rFonts w:cs="Arabic Transparent" w:hint="cs"/>
                          <w:b/>
                          <w:bCs/>
                          <w:sz w:val="24"/>
                          <w:szCs w:val="24"/>
                          <w:rtl/>
                          <w:lang w:bidi="ar-DZ"/>
                        </w:rPr>
                        <w:t>الرقابة الوطنية:</w:t>
                      </w:r>
                    </w:p>
                    <w:p w:rsidR="00240D9B" w:rsidRPr="007F38EC" w:rsidRDefault="00240D9B" w:rsidP="004E4BA2">
                      <w:pPr>
                        <w:numPr>
                          <w:ilvl w:val="0"/>
                          <w:numId w:val="30"/>
                        </w:numPr>
                        <w:bidi/>
                        <w:spacing w:after="0" w:line="240" w:lineRule="auto"/>
                        <w:ind w:left="357" w:hanging="357"/>
                        <w:rPr>
                          <w:rFonts w:cs="Arabic Transparent"/>
                          <w:sz w:val="24"/>
                          <w:szCs w:val="24"/>
                          <w:rtl/>
                          <w:lang w:bidi="ar-DZ"/>
                        </w:rPr>
                      </w:pPr>
                      <w:r w:rsidRPr="007F38EC">
                        <w:rPr>
                          <w:rFonts w:cs="Arabic Transparent" w:hint="cs"/>
                          <w:sz w:val="24"/>
                          <w:szCs w:val="24"/>
                          <w:rtl/>
                          <w:lang w:bidi="ar-DZ"/>
                        </w:rPr>
                        <w:t>زيادة سلطة البرلمانات وقدرتها على مراقبة السلطة التنفيذية.</w:t>
                      </w:r>
                    </w:p>
                    <w:p w:rsidR="00240D9B" w:rsidRPr="007F38EC" w:rsidRDefault="00240D9B" w:rsidP="004E4BA2">
                      <w:pPr>
                        <w:numPr>
                          <w:ilvl w:val="0"/>
                          <w:numId w:val="30"/>
                        </w:numPr>
                        <w:bidi/>
                        <w:spacing w:after="0" w:line="240" w:lineRule="auto"/>
                        <w:ind w:left="357" w:hanging="357"/>
                        <w:rPr>
                          <w:rFonts w:cs="Arabic Transparent"/>
                          <w:sz w:val="24"/>
                          <w:szCs w:val="24"/>
                          <w:lang w:bidi="ar-DZ"/>
                        </w:rPr>
                      </w:pPr>
                      <w:r w:rsidRPr="007F38EC">
                        <w:rPr>
                          <w:rFonts w:cs="Arabic Transparent" w:hint="cs"/>
                          <w:sz w:val="24"/>
                          <w:szCs w:val="24"/>
                          <w:rtl/>
                          <w:lang w:bidi="ar-DZ"/>
                        </w:rPr>
                        <w:t>تأمين استقلالية أكبر للقضاء.</w:t>
                      </w:r>
                    </w:p>
                    <w:p w:rsidR="00240D9B" w:rsidRPr="007F38EC" w:rsidRDefault="00240D9B" w:rsidP="004E4BA2">
                      <w:pPr>
                        <w:numPr>
                          <w:ilvl w:val="0"/>
                          <w:numId w:val="30"/>
                        </w:numPr>
                        <w:bidi/>
                        <w:spacing w:after="0" w:line="240" w:lineRule="auto"/>
                        <w:ind w:left="357" w:hanging="357"/>
                        <w:rPr>
                          <w:rFonts w:cs="Arabic Transparent"/>
                          <w:sz w:val="24"/>
                          <w:szCs w:val="24"/>
                          <w:lang w:bidi="ar-DZ"/>
                        </w:rPr>
                      </w:pPr>
                      <w:r w:rsidRPr="007F38EC">
                        <w:rPr>
                          <w:rFonts w:cs="Arabic Transparent" w:hint="cs"/>
                          <w:sz w:val="24"/>
                          <w:szCs w:val="24"/>
                          <w:rtl/>
                          <w:lang w:bidi="ar-DZ"/>
                        </w:rPr>
                        <w:t>تحسين القدرة الاحترافية لل</w:t>
                      </w:r>
                      <w:r>
                        <w:rPr>
                          <w:rFonts w:cs="Arabic Transparent" w:hint="cs"/>
                          <w:sz w:val="24"/>
                          <w:szCs w:val="24"/>
                          <w:rtl/>
                          <w:lang w:bidi="ar-DZ"/>
                        </w:rPr>
                        <w:t>برلمانات و</w:t>
                      </w:r>
                      <w:r w:rsidRPr="007F38EC">
                        <w:rPr>
                          <w:rFonts w:cs="Arabic Transparent" w:hint="cs"/>
                          <w:sz w:val="24"/>
                          <w:szCs w:val="24"/>
                          <w:rtl/>
                          <w:lang w:bidi="ar-DZ"/>
                        </w:rPr>
                        <w:t>القضاء.</w:t>
                      </w:r>
                    </w:p>
                    <w:p w:rsidR="00240D9B" w:rsidRPr="007F38EC" w:rsidRDefault="00240D9B" w:rsidP="004E4BA2">
                      <w:pPr>
                        <w:numPr>
                          <w:ilvl w:val="0"/>
                          <w:numId w:val="30"/>
                        </w:numPr>
                        <w:bidi/>
                        <w:spacing w:after="0" w:line="240" w:lineRule="auto"/>
                        <w:ind w:left="357" w:hanging="357"/>
                        <w:rPr>
                          <w:rFonts w:cs="Arabic Transparent"/>
                          <w:sz w:val="24"/>
                          <w:szCs w:val="24"/>
                          <w:lang w:bidi="ar-DZ"/>
                        </w:rPr>
                      </w:pPr>
                      <w:r w:rsidRPr="007F38EC">
                        <w:rPr>
                          <w:rFonts w:cs="Arabic Transparent" w:hint="cs"/>
                          <w:sz w:val="24"/>
                          <w:szCs w:val="24"/>
                          <w:rtl/>
                          <w:lang w:bidi="ar-DZ"/>
                        </w:rPr>
                        <w:t>منح صلاحيات لوكالات مستقلة أخرى للمراقبة وطلب المراجعات منها.</w:t>
                      </w:r>
                    </w:p>
                  </w:txbxContent>
                </v:textbox>
              </v:shape>
              <v:oval id="_x0000_s1103" style="position:absolute;left:4658;top:6714;width:1620;height:1620" fillcolor="silver" strokecolor="white">
                <v:textbox style="mso-next-textbox:#_x0000_s1103">
                  <w:txbxContent>
                    <w:p w:rsidR="00240D9B" w:rsidRPr="007F38EC" w:rsidRDefault="00240D9B" w:rsidP="004E4BA2">
                      <w:pPr>
                        <w:bidi/>
                        <w:jc w:val="center"/>
                        <w:rPr>
                          <w:rFonts w:cs="Arabic Transparent"/>
                          <w:color w:val="FFFFFF"/>
                          <w:sz w:val="24"/>
                          <w:szCs w:val="24"/>
                          <w:lang w:bidi="ar-DZ"/>
                        </w:rPr>
                      </w:pPr>
                      <w:r w:rsidRPr="007F38EC">
                        <w:rPr>
                          <w:rFonts w:hint="cs"/>
                          <w:color w:val="FFFFFF"/>
                          <w:sz w:val="24"/>
                          <w:szCs w:val="24"/>
                          <w:rtl/>
                          <w:lang w:bidi="ar-DZ"/>
                        </w:rPr>
                        <w:t>برنامج تعزيز إدارة الحكم</w:t>
                      </w:r>
                    </w:p>
                  </w:txbxContent>
                </v:textbox>
              </v:oval>
              <v:shape id="_x0000_s1104" type="#_x0000_t202" style="position:absolute;left:1418;top:11754;width:3420;height:3420">
                <v:textbox style="mso-next-textbox:#_x0000_s1104">
                  <w:txbxContent>
                    <w:p w:rsidR="00240D9B" w:rsidRPr="006D5711" w:rsidRDefault="00240D9B" w:rsidP="004E4BA2">
                      <w:pPr>
                        <w:bidi/>
                        <w:spacing w:after="0" w:line="240" w:lineRule="auto"/>
                        <w:rPr>
                          <w:rFonts w:cs="Arabic Transparent"/>
                          <w:b/>
                          <w:bCs/>
                          <w:sz w:val="24"/>
                          <w:szCs w:val="24"/>
                          <w:rtl/>
                          <w:lang w:bidi="ar-DZ"/>
                        </w:rPr>
                      </w:pPr>
                      <w:r>
                        <w:rPr>
                          <w:rFonts w:cs="Arabic Transparent" w:hint="cs"/>
                          <w:b/>
                          <w:bCs/>
                          <w:sz w:val="24"/>
                          <w:szCs w:val="24"/>
                          <w:rtl/>
                          <w:lang w:bidi="ar-DZ"/>
                        </w:rPr>
                        <w:t>الإجراءات الإدارية</w:t>
                      </w:r>
                    </w:p>
                    <w:p w:rsidR="00240D9B" w:rsidRDefault="00240D9B" w:rsidP="004E4BA2">
                      <w:pPr>
                        <w:numPr>
                          <w:ilvl w:val="0"/>
                          <w:numId w:val="30"/>
                        </w:numPr>
                        <w:bidi/>
                        <w:spacing w:after="0" w:line="240" w:lineRule="auto"/>
                        <w:ind w:left="357" w:hanging="357"/>
                        <w:rPr>
                          <w:rFonts w:cs="Arabic Transparent"/>
                          <w:sz w:val="24"/>
                          <w:szCs w:val="24"/>
                          <w:rtl/>
                          <w:lang w:bidi="ar-DZ"/>
                        </w:rPr>
                      </w:pPr>
                      <w:r>
                        <w:rPr>
                          <w:rFonts w:cs="Arabic Transparent" w:hint="cs"/>
                          <w:sz w:val="24"/>
                          <w:szCs w:val="24"/>
                          <w:rtl/>
                          <w:lang w:bidi="ar-DZ"/>
                        </w:rPr>
                        <w:t>تحسين توجيه الأداء بما فيه مراقبة موازنات الحكومة.</w:t>
                      </w:r>
                    </w:p>
                    <w:p w:rsidR="00240D9B" w:rsidRDefault="00240D9B" w:rsidP="004E4BA2">
                      <w:pPr>
                        <w:numPr>
                          <w:ilvl w:val="0"/>
                          <w:numId w:val="30"/>
                        </w:numPr>
                        <w:bidi/>
                        <w:spacing w:after="0" w:line="240" w:lineRule="auto"/>
                        <w:ind w:left="357" w:hanging="357"/>
                        <w:rPr>
                          <w:rFonts w:cs="Arabic Transparent"/>
                          <w:sz w:val="24"/>
                          <w:szCs w:val="24"/>
                          <w:lang w:bidi="ar-DZ"/>
                        </w:rPr>
                      </w:pPr>
                      <w:r>
                        <w:rPr>
                          <w:rFonts w:cs="Arabic Transparent" w:hint="cs"/>
                          <w:sz w:val="24"/>
                          <w:szCs w:val="24"/>
                          <w:rtl/>
                          <w:lang w:bidi="ar-DZ"/>
                        </w:rPr>
                        <w:t>إصلاح الخدمة المدنية لكي تعزز توجيه خدماتها و كفاءتها .</w:t>
                      </w:r>
                    </w:p>
                    <w:p w:rsidR="00240D9B" w:rsidRDefault="00240D9B" w:rsidP="004E4BA2">
                      <w:pPr>
                        <w:numPr>
                          <w:ilvl w:val="0"/>
                          <w:numId w:val="30"/>
                        </w:numPr>
                        <w:bidi/>
                        <w:spacing w:after="0" w:line="240" w:lineRule="auto"/>
                        <w:ind w:left="357" w:hanging="357"/>
                        <w:rPr>
                          <w:rFonts w:cs="Arabic Transparent"/>
                          <w:sz w:val="24"/>
                          <w:szCs w:val="24"/>
                          <w:lang w:bidi="ar-DZ"/>
                        </w:rPr>
                      </w:pPr>
                      <w:r>
                        <w:rPr>
                          <w:rFonts w:cs="Arabic Transparent" w:hint="cs"/>
                          <w:sz w:val="24"/>
                          <w:szCs w:val="24"/>
                          <w:rtl/>
                          <w:lang w:bidi="ar-DZ"/>
                        </w:rPr>
                        <w:t>تقوية موارد و قدرة الوكالات العامة على تصميم و تكيف و تقديم الخدمات العامة.</w:t>
                      </w:r>
                    </w:p>
                    <w:p w:rsidR="00240D9B" w:rsidRDefault="00240D9B" w:rsidP="004E4BA2">
                      <w:pPr>
                        <w:numPr>
                          <w:ilvl w:val="0"/>
                          <w:numId w:val="30"/>
                        </w:numPr>
                        <w:bidi/>
                        <w:spacing w:after="0" w:line="240" w:lineRule="auto"/>
                        <w:ind w:left="357" w:hanging="357"/>
                        <w:rPr>
                          <w:rFonts w:cs="Arabic Transparent"/>
                          <w:sz w:val="24"/>
                          <w:szCs w:val="24"/>
                          <w:lang w:bidi="ar-DZ"/>
                        </w:rPr>
                      </w:pPr>
                      <w:r>
                        <w:rPr>
                          <w:rFonts w:cs="Arabic Transparent" w:hint="cs"/>
                          <w:sz w:val="24"/>
                          <w:szCs w:val="24"/>
                          <w:rtl/>
                          <w:lang w:bidi="ar-DZ"/>
                        </w:rPr>
                        <w:t>تأمين استقلالية الوكالات التنظيمية.</w:t>
                      </w:r>
                    </w:p>
                    <w:p w:rsidR="00240D9B" w:rsidRDefault="00240D9B" w:rsidP="004E4BA2">
                      <w:pPr>
                        <w:numPr>
                          <w:ilvl w:val="0"/>
                          <w:numId w:val="30"/>
                        </w:numPr>
                        <w:bidi/>
                        <w:spacing w:after="0" w:line="240" w:lineRule="auto"/>
                        <w:ind w:left="357" w:hanging="357"/>
                        <w:rPr>
                          <w:rFonts w:cs="Arabic Transparent"/>
                          <w:sz w:val="24"/>
                          <w:szCs w:val="24"/>
                          <w:rtl/>
                          <w:lang w:bidi="ar-DZ"/>
                        </w:rPr>
                      </w:pPr>
                      <w:r>
                        <w:rPr>
                          <w:rFonts w:cs="Arabic Transparent" w:hint="cs"/>
                          <w:sz w:val="24"/>
                          <w:szCs w:val="24"/>
                          <w:rtl/>
                          <w:lang w:bidi="ar-DZ"/>
                        </w:rPr>
                        <w:t>رعاية خلقيات خدمة العموم في إطار الخدمة المدنية.</w:t>
                      </w:r>
                    </w:p>
                    <w:p w:rsidR="00240D9B" w:rsidRPr="006D5711" w:rsidRDefault="00240D9B" w:rsidP="004E4BA2">
                      <w:pPr>
                        <w:bidi/>
                        <w:spacing w:after="0" w:line="240" w:lineRule="auto"/>
                        <w:rPr>
                          <w:rFonts w:cs="Arabic Transparent"/>
                          <w:sz w:val="24"/>
                          <w:szCs w:val="24"/>
                          <w:lang w:bidi="ar-DZ"/>
                        </w:rPr>
                      </w:pP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105" type="#_x0000_t102" style="position:absolute;left:2476;top:5994;width:742;height:1800" adj=",18342"/>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106" type="#_x0000_t103" style="position:absolute;left:7718;top:5994;width:540;height:1800" adj="14600,,6400"/>
            </v:group>
            <v:shape id="_x0000_s1107" type="#_x0000_t202" style="position:absolute;left:-72;top:14729;width:11082;height:916;mso-width-relative:margin;mso-height-relative:margin" strokecolor="white [3212]">
              <v:textbox style="mso-next-textbox:#_x0000_s1107">
                <w:txbxContent>
                  <w:p w:rsidR="00240D9B" w:rsidRPr="00BA36A8" w:rsidRDefault="00240D9B" w:rsidP="00BA36A8">
                    <w:pPr>
                      <w:spacing w:after="0" w:line="240" w:lineRule="auto"/>
                      <w:jc w:val="center"/>
                      <w:rPr>
                        <w:rFonts w:ascii="Simplified Arabic" w:hAnsi="Simplified Arabic" w:cs="Simplified Arabic"/>
                        <w:b/>
                        <w:bCs/>
                        <w:sz w:val="24"/>
                        <w:szCs w:val="24"/>
                        <w:rtl/>
                        <w:lang w:bidi="ar-DZ"/>
                      </w:rPr>
                    </w:pPr>
                    <w:r w:rsidRPr="00BA36A8">
                      <w:rPr>
                        <w:rFonts w:ascii="Simplified Arabic" w:hAnsi="Simplified Arabic" w:cs="Simplified Arabic" w:hint="cs"/>
                        <w:b/>
                        <w:bCs/>
                        <w:sz w:val="24"/>
                        <w:szCs w:val="24"/>
                        <w:rtl/>
                        <w:lang w:bidi="ar-DZ"/>
                      </w:rPr>
                      <w:t>الشكل: برنامج تعزيز أدارة الحك</w:t>
                    </w:r>
                    <w:r w:rsidRPr="00BA36A8">
                      <w:rPr>
                        <w:rFonts w:ascii="Simplified Arabic" w:hAnsi="Simplified Arabic" w:cs="Simplified Arabic"/>
                        <w:b/>
                        <w:bCs/>
                        <w:sz w:val="24"/>
                        <w:szCs w:val="24"/>
                        <w:rtl/>
                        <w:lang w:bidi="ar-DZ"/>
                      </w:rPr>
                      <w:t>م</w:t>
                    </w:r>
                  </w:p>
                  <w:p w:rsidR="00240D9B" w:rsidRPr="00BA36A8" w:rsidRDefault="00240D9B" w:rsidP="004E4BA2">
                    <w:pPr>
                      <w:pStyle w:val="a7"/>
                      <w:bidi/>
                      <w:ind w:left="0"/>
                      <w:jc w:val="center"/>
                      <w:rPr>
                        <w:rFonts w:ascii="Simplified Arabic" w:hAnsi="Simplified Arabic" w:cs="Simplified Arabic"/>
                        <w:b/>
                        <w:bCs/>
                        <w:rtl/>
                        <w:lang w:bidi="ar-DZ"/>
                      </w:rPr>
                    </w:pPr>
                    <w:r w:rsidRPr="00BA36A8">
                      <w:rPr>
                        <w:rFonts w:ascii="Simplified Arabic" w:hAnsi="Simplified Arabic" w:cs="Simplified Arabic"/>
                        <w:b/>
                        <w:bCs/>
                        <w:rtl/>
                        <w:lang w:bidi="ar-DZ"/>
                      </w:rPr>
                      <w:t>المصدر: تقرير عن التنمية في الشرق الأوسط وشمال إفريقيا، مرجع سابق، ص 26.</w:t>
                    </w:r>
                  </w:p>
                  <w:p w:rsidR="00240D9B" w:rsidRPr="00163226" w:rsidRDefault="00240D9B" w:rsidP="004E4BA2">
                    <w:pPr>
                      <w:spacing w:after="0" w:line="240" w:lineRule="auto"/>
                      <w:jc w:val="center"/>
                      <w:rPr>
                        <w:sz w:val="18"/>
                        <w:szCs w:val="18"/>
                        <w:lang w:bidi="ar-DZ"/>
                      </w:rPr>
                    </w:pPr>
                  </w:p>
                </w:txbxContent>
              </v:textbox>
            </v:shape>
            <w10:wrap anchorx="page"/>
          </v:group>
        </w:pict>
      </w:r>
    </w:p>
    <w:p w:rsidR="004E4BA2" w:rsidRDefault="004E4BA2" w:rsidP="004E4BA2">
      <w:pPr>
        <w:pStyle w:val="a7"/>
        <w:bidi/>
        <w:jc w:val="both"/>
        <w:rPr>
          <w:rFonts w:cs="Traditional Arabic" w:hint="cs"/>
          <w:sz w:val="32"/>
          <w:szCs w:val="32"/>
          <w:rtl/>
          <w:lang w:bidi="ar-DZ"/>
        </w:rPr>
      </w:pPr>
    </w:p>
    <w:p w:rsidR="006354BB" w:rsidRDefault="006354BB" w:rsidP="006354BB">
      <w:pPr>
        <w:pStyle w:val="a7"/>
        <w:bidi/>
        <w:jc w:val="both"/>
        <w:rPr>
          <w:rFonts w:cs="Traditional Arabic" w:hint="cs"/>
          <w:sz w:val="32"/>
          <w:szCs w:val="32"/>
          <w:rtl/>
          <w:lang w:bidi="ar-DZ"/>
        </w:rPr>
      </w:pPr>
    </w:p>
    <w:p w:rsidR="006354BB" w:rsidRDefault="006354BB" w:rsidP="006354BB">
      <w:pPr>
        <w:pStyle w:val="a7"/>
        <w:bidi/>
        <w:jc w:val="both"/>
        <w:rPr>
          <w:rFonts w:cs="Traditional Arabic" w:hint="cs"/>
          <w:sz w:val="32"/>
          <w:szCs w:val="32"/>
          <w:rtl/>
          <w:lang w:bidi="ar-DZ"/>
        </w:rPr>
      </w:pPr>
    </w:p>
    <w:p w:rsidR="006354BB" w:rsidRDefault="006354BB" w:rsidP="006354BB">
      <w:pPr>
        <w:pStyle w:val="a7"/>
        <w:bidi/>
        <w:jc w:val="both"/>
        <w:rPr>
          <w:rFonts w:cs="Traditional Arabic" w:hint="cs"/>
          <w:sz w:val="32"/>
          <w:szCs w:val="32"/>
          <w:rtl/>
          <w:lang w:bidi="ar-DZ"/>
        </w:rPr>
      </w:pPr>
    </w:p>
    <w:p w:rsidR="006354BB" w:rsidRPr="001E3291" w:rsidRDefault="006354BB" w:rsidP="006354BB">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Pr="001E3291" w:rsidRDefault="004E4BA2" w:rsidP="004E4BA2">
      <w:pPr>
        <w:pStyle w:val="a7"/>
        <w:bidi/>
        <w:jc w:val="both"/>
        <w:rPr>
          <w:rFonts w:cs="Traditional Arabic"/>
          <w:sz w:val="32"/>
          <w:szCs w:val="32"/>
          <w:rtl/>
          <w:lang w:bidi="ar-DZ"/>
        </w:rPr>
      </w:pPr>
    </w:p>
    <w:p w:rsidR="004E4BA2" w:rsidRDefault="004E4BA2" w:rsidP="004E4BA2">
      <w:pPr>
        <w:bidi/>
        <w:jc w:val="both"/>
        <w:rPr>
          <w:rFonts w:ascii="Times New Roman" w:hAnsi="Times New Roman" w:cs="Traditional Arabic"/>
          <w:b/>
          <w:bCs/>
          <w:sz w:val="32"/>
          <w:szCs w:val="32"/>
          <w:rtl/>
          <w:lang w:bidi="ar-DZ"/>
        </w:rPr>
      </w:pPr>
    </w:p>
    <w:p w:rsidR="004E4BA2" w:rsidRDefault="004E4BA2" w:rsidP="004E4BA2">
      <w:pPr>
        <w:bidi/>
        <w:jc w:val="both"/>
        <w:rPr>
          <w:rFonts w:ascii="Times New Roman" w:hAnsi="Times New Roman" w:cs="Traditional Arabic"/>
          <w:b/>
          <w:bCs/>
          <w:sz w:val="32"/>
          <w:szCs w:val="32"/>
          <w:rtl/>
          <w:lang w:bidi="ar-DZ"/>
        </w:rPr>
      </w:pPr>
    </w:p>
    <w:p w:rsidR="004E4BA2" w:rsidRDefault="004E4BA2" w:rsidP="004E4BA2">
      <w:pPr>
        <w:bidi/>
        <w:jc w:val="both"/>
        <w:rPr>
          <w:rFonts w:ascii="Times New Roman" w:hAnsi="Times New Roman" w:cs="Traditional Arabic"/>
          <w:b/>
          <w:bCs/>
          <w:sz w:val="32"/>
          <w:szCs w:val="32"/>
          <w:rtl/>
          <w:lang w:bidi="ar-DZ"/>
        </w:rPr>
      </w:pPr>
    </w:p>
    <w:p w:rsidR="004E4BA2" w:rsidRDefault="004E4BA2" w:rsidP="004E4BA2">
      <w:pPr>
        <w:bidi/>
        <w:jc w:val="both"/>
        <w:rPr>
          <w:rFonts w:ascii="Times New Roman" w:hAnsi="Times New Roman" w:cs="Traditional Arabic"/>
          <w:b/>
          <w:bCs/>
          <w:sz w:val="32"/>
          <w:szCs w:val="32"/>
          <w:rtl/>
          <w:lang w:bidi="ar-DZ"/>
        </w:rPr>
      </w:pPr>
    </w:p>
    <w:p w:rsidR="004E4BA2" w:rsidRDefault="004E4BA2" w:rsidP="004E4BA2">
      <w:pPr>
        <w:bidi/>
        <w:jc w:val="both"/>
        <w:rPr>
          <w:rFonts w:ascii="Times New Roman" w:hAnsi="Times New Roman" w:cs="Traditional Arabic"/>
          <w:b/>
          <w:bCs/>
          <w:sz w:val="32"/>
          <w:szCs w:val="32"/>
          <w:rtl/>
          <w:lang w:bidi="ar-DZ"/>
        </w:rPr>
      </w:pPr>
    </w:p>
    <w:p w:rsidR="000F1BB9" w:rsidRPr="00907AD1" w:rsidRDefault="000F1BB9" w:rsidP="000F1BB9">
      <w:pPr>
        <w:bidi/>
        <w:spacing w:before="240"/>
        <w:jc w:val="both"/>
        <w:rPr>
          <w:rFonts w:ascii="Simplified Arabic" w:hAnsi="Simplified Arabic" w:cs="Simplified Arabic"/>
          <w:b/>
          <w:bCs/>
          <w:sz w:val="28"/>
          <w:szCs w:val="28"/>
          <w:lang w:bidi="ar-DZ"/>
        </w:rPr>
      </w:pPr>
    </w:p>
    <w:p w:rsidR="00BA36A8" w:rsidRPr="006354BB" w:rsidRDefault="00BA36A8" w:rsidP="00BA36A8">
      <w:pPr>
        <w:pStyle w:val="a7"/>
        <w:bidi/>
        <w:ind w:left="0" w:firstLine="566"/>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 xml:space="preserve">وإن مفهوم الحكم الراشد يعبر عن صيغة جديدة للحكم تقوم على تضافر ثلاثي الجهود: </w:t>
      </w:r>
    </w:p>
    <w:p w:rsidR="00BA36A8" w:rsidRPr="006354BB" w:rsidRDefault="00BA36A8" w:rsidP="00BA36A8">
      <w:pPr>
        <w:pStyle w:val="a7"/>
        <w:numPr>
          <w:ilvl w:val="1"/>
          <w:numId w:val="27"/>
        </w:numPr>
        <w:tabs>
          <w:tab w:val="clear" w:pos="2145"/>
        </w:tabs>
        <w:bidi/>
        <w:spacing w:after="200" w:line="276" w:lineRule="auto"/>
        <w:ind w:left="282"/>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 xml:space="preserve">القطاع الحكومي </w:t>
      </w:r>
      <w:r w:rsidRPr="006354BB">
        <w:rPr>
          <w:rFonts w:ascii="Sakkal Majalla" w:hAnsi="Sakkal Majalla" w:cs="Sakkal Majalla"/>
          <w:sz w:val="28"/>
          <w:szCs w:val="28"/>
          <w:lang w:bidi="ar-DZ"/>
        </w:rPr>
        <w:sym w:font="Symbol" w:char="F0AC"/>
      </w:r>
      <w:r w:rsidRPr="006354BB">
        <w:rPr>
          <w:rFonts w:ascii="Sakkal Majalla" w:hAnsi="Sakkal Majalla" w:cs="Sakkal Majalla"/>
          <w:sz w:val="28"/>
          <w:szCs w:val="28"/>
          <w:rtl/>
          <w:lang w:bidi="ar-DZ"/>
        </w:rPr>
        <w:t xml:space="preserve">  (الفاعل السياسـي) </w:t>
      </w:r>
      <w:r w:rsidRPr="006354BB">
        <w:rPr>
          <w:rFonts w:ascii="Sakkal Majalla" w:hAnsi="Sakkal Majalla" w:cs="Sakkal Majalla"/>
          <w:sz w:val="28"/>
          <w:szCs w:val="28"/>
          <w:lang w:bidi="ar-DZ"/>
        </w:rPr>
        <w:t xml:space="preserve"> </w:t>
      </w:r>
      <w:r w:rsidRPr="006354BB">
        <w:rPr>
          <w:rFonts w:ascii="Sakkal Majalla" w:hAnsi="Sakkal Majalla" w:cs="Sakkal Majalla"/>
          <w:sz w:val="28"/>
          <w:szCs w:val="28"/>
          <w:lang w:bidi="ar-DZ"/>
        </w:rPr>
        <w:sym w:font="Symbol" w:char="F0AC"/>
      </w:r>
      <w:r w:rsidRPr="006354BB">
        <w:rPr>
          <w:rFonts w:ascii="Sakkal Majalla" w:hAnsi="Sakkal Majalla" w:cs="Sakkal Majalla"/>
          <w:sz w:val="28"/>
          <w:szCs w:val="28"/>
          <w:rtl/>
          <w:lang w:bidi="ar-DZ"/>
        </w:rPr>
        <w:t>الحكومة.</w:t>
      </w:r>
    </w:p>
    <w:p w:rsidR="00BA36A8" w:rsidRPr="006354BB" w:rsidRDefault="00BA36A8" w:rsidP="00BA36A8">
      <w:pPr>
        <w:pStyle w:val="a7"/>
        <w:numPr>
          <w:ilvl w:val="1"/>
          <w:numId w:val="27"/>
        </w:numPr>
        <w:tabs>
          <w:tab w:val="clear" w:pos="2145"/>
        </w:tabs>
        <w:bidi/>
        <w:spacing w:after="200" w:line="276" w:lineRule="auto"/>
        <w:ind w:left="282"/>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 xml:space="preserve">القطاع الخـاص </w:t>
      </w:r>
      <w:r w:rsidRPr="006354BB">
        <w:rPr>
          <w:rFonts w:ascii="Sakkal Majalla" w:hAnsi="Sakkal Majalla" w:cs="Sakkal Majalla"/>
          <w:sz w:val="28"/>
          <w:szCs w:val="28"/>
          <w:lang w:bidi="ar-DZ"/>
        </w:rPr>
        <w:sym w:font="Symbol" w:char="F0AC"/>
      </w:r>
      <w:r w:rsidRPr="006354BB">
        <w:rPr>
          <w:rFonts w:ascii="Sakkal Majalla" w:hAnsi="Sakkal Majalla" w:cs="Sakkal Majalla"/>
          <w:sz w:val="28"/>
          <w:szCs w:val="28"/>
          <w:rtl/>
          <w:lang w:bidi="ar-DZ"/>
        </w:rPr>
        <w:t xml:space="preserve"> (الفاعل الاقتصادي) </w:t>
      </w:r>
      <w:r w:rsidRPr="006354BB">
        <w:rPr>
          <w:rFonts w:ascii="Sakkal Majalla" w:hAnsi="Sakkal Majalla" w:cs="Sakkal Majalla"/>
          <w:sz w:val="28"/>
          <w:szCs w:val="28"/>
          <w:lang w:bidi="ar-DZ"/>
        </w:rPr>
        <w:sym w:font="Symbol" w:char="F0AC"/>
      </w:r>
      <w:r w:rsidRPr="006354BB">
        <w:rPr>
          <w:rFonts w:ascii="Sakkal Majalla" w:hAnsi="Sakkal Majalla" w:cs="Sakkal Majalla"/>
          <w:sz w:val="28"/>
          <w:szCs w:val="28"/>
          <w:rtl/>
          <w:lang w:bidi="ar-DZ"/>
        </w:rPr>
        <w:t xml:space="preserve"> القطاع الخاص.</w:t>
      </w:r>
    </w:p>
    <w:p w:rsidR="00BA36A8" w:rsidRPr="006354BB" w:rsidRDefault="00BA36A8" w:rsidP="00BA36A8">
      <w:pPr>
        <w:pStyle w:val="a7"/>
        <w:numPr>
          <w:ilvl w:val="1"/>
          <w:numId w:val="27"/>
        </w:numPr>
        <w:tabs>
          <w:tab w:val="clear" w:pos="2145"/>
        </w:tabs>
        <w:bidi/>
        <w:spacing w:after="200" w:line="276" w:lineRule="auto"/>
        <w:ind w:left="282"/>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 xml:space="preserve">القطاع الثالـث  </w:t>
      </w:r>
      <w:r w:rsidRPr="006354BB">
        <w:rPr>
          <w:rFonts w:ascii="Sakkal Majalla" w:hAnsi="Sakkal Majalla" w:cs="Sakkal Majalla"/>
          <w:sz w:val="28"/>
          <w:szCs w:val="28"/>
          <w:lang w:bidi="ar-DZ"/>
        </w:rPr>
        <w:sym w:font="Symbol" w:char="F0AC"/>
      </w:r>
      <w:r w:rsidRPr="006354BB">
        <w:rPr>
          <w:rFonts w:ascii="Sakkal Majalla" w:hAnsi="Sakkal Majalla" w:cs="Sakkal Majalla"/>
          <w:sz w:val="28"/>
          <w:szCs w:val="28"/>
          <w:rtl/>
          <w:lang w:bidi="ar-DZ"/>
        </w:rPr>
        <w:t xml:space="preserve">  (الفاعل الاجتماعي) </w:t>
      </w:r>
      <w:r w:rsidRPr="006354BB">
        <w:rPr>
          <w:rFonts w:ascii="Sakkal Majalla" w:hAnsi="Sakkal Majalla" w:cs="Sakkal Majalla"/>
          <w:sz w:val="28"/>
          <w:szCs w:val="28"/>
          <w:lang w:bidi="ar-DZ"/>
        </w:rPr>
        <w:sym w:font="Symbol" w:char="F0AC"/>
      </w:r>
      <w:r w:rsidRPr="006354BB">
        <w:rPr>
          <w:rFonts w:ascii="Sakkal Majalla" w:hAnsi="Sakkal Majalla" w:cs="Sakkal Majalla"/>
          <w:sz w:val="28"/>
          <w:szCs w:val="28"/>
          <w:rtl/>
          <w:lang w:bidi="ar-DZ"/>
        </w:rPr>
        <w:t xml:space="preserve"> المجتمع المدني.</w:t>
      </w:r>
      <w:r w:rsidRPr="006354BB">
        <w:rPr>
          <w:rFonts w:ascii="Sakkal Majalla" w:hAnsi="Sakkal Majalla" w:cs="Sakkal Majalla"/>
          <w:sz w:val="28"/>
          <w:szCs w:val="28"/>
          <w:vertAlign w:val="superscript"/>
          <w:rtl/>
        </w:rPr>
        <w:t xml:space="preserve"> (</w:t>
      </w:r>
      <w:r w:rsidRPr="006354BB">
        <w:rPr>
          <w:rStyle w:val="a4"/>
          <w:rFonts w:ascii="Sakkal Majalla" w:hAnsi="Sakkal Majalla" w:cs="Sakkal Majalla"/>
          <w:sz w:val="28"/>
          <w:szCs w:val="28"/>
          <w:rtl/>
        </w:rPr>
        <w:footnoteReference w:id="12"/>
      </w:r>
      <w:r w:rsidRPr="006354BB">
        <w:rPr>
          <w:rFonts w:ascii="Sakkal Majalla" w:hAnsi="Sakkal Majalla" w:cs="Sakkal Majalla"/>
          <w:sz w:val="28"/>
          <w:szCs w:val="28"/>
          <w:vertAlign w:val="superscript"/>
          <w:rtl/>
        </w:rPr>
        <w:t>)</w:t>
      </w:r>
    </w:p>
    <w:p w:rsidR="00BA36A8" w:rsidRPr="00BA36A8" w:rsidRDefault="00BA36A8" w:rsidP="00BA36A8">
      <w:pPr>
        <w:pStyle w:val="a7"/>
        <w:tabs>
          <w:tab w:val="right" w:pos="-34"/>
        </w:tabs>
        <w:bidi/>
        <w:ind w:left="0"/>
        <w:jc w:val="both"/>
        <w:rPr>
          <w:rFonts w:ascii="Simplified Arabic" w:hAnsi="Simplified Arabic" w:cs="Simplified Arabic"/>
          <w:sz w:val="28"/>
          <w:szCs w:val="28"/>
          <w:rtl/>
          <w:lang w:bidi="ar-DZ"/>
        </w:rPr>
      </w:pPr>
      <w:r w:rsidRPr="00BA36A8">
        <w:rPr>
          <w:rFonts w:ascii="Simplified Arabic" w:hAnsi="Simplified Arabic" w:cs="Simplified Arabic"/>
          <w:sz w:val="28"/>
          <w:szCs w:val="28"/>
          <w:rtl/>
          <w:lang w:bidi="ar-DZ"/>
        </w:rPr>
        <w:tab/>
      </w:r>
    </w:p>
    <w:p w:rsidR="00BA36A8" w:rsidRPr="006354BB" w:rsidRDefault="00BA36A8" w:rsidP="00BA36A8">
      <w:pPr>
        <w:bidi/>
        <w:jc w:val="both"/>
        <w:rPr>
          <w:rFonts w:ascii="Sakkal Majalla" w:hAnsi="Sakkal Majalla" w:cs="Sakkal Majalla"/>
          <w:sz w:val="28"/>
          <w:szCs w:val="28"/>
          <w:rtl/>
        </w:rPr>
      </w:pPr>
      <w:r w:rsidRPr="00BA36A8">
        <w:rPr>
          <w:rFonts w:ascii="Simplified Arabic" w:hAnsi="Simplified Arabic" w:cs="Simplified Arabic"/>
          <w:sz w:val="28"/>
          <w:szCs w:val="28"/>
          <w:rtl/>
          <w:lang w:bidi="ar-DZ"/>
        </w:rPr>
        <w:tab/>
      </w:r>
      <w:r w:rsidRPr="006354BB">
        <w:rPr>
          <w:rFonts w:ascii="Sakkal Majalla" w:hAnsi="Sakkal Majalla" w:cs="Sakkal Majalla"/>
          <w:sz w:val="28"/>
          <w:szCs w:val="28"/>
          <w:rtl/>
          <w:lang w:bidi="ar-DZ"/>
        </w:rPr>
        <w:t xml:space="preserve">ولعل هذا ما </w:t>
      </w:r>
      <w:r w:rsidR="00143073" w:rsidRPr="006354BB">
        <w:rPr>
          <w:rFonts w:ascii="Sakkal Majalla" w:hAnsi="Sakkal Majalla" w:cs="Sakkal Majalla"/>
          <w:sz w:val="28"/>
          <w:szCs w:val="28"/>
          <w:rtl/>
          <w:lang w:bidi="ar-DZ"/>
        </w:rPr>
        <w:t>أدى</w:t>
      </w:r>
      <w:r w:rsidRPr="006354BB">
        <w:rPr>
          <w:rFonts w:ascii="Sakkal Majalla" w:hAnsi="Sakkal Majalla" w:cs="Sakkal Majalla"/>
          <w:sz w:val="28"/>
          <w:szCs w:val="28"/>
          <w:rtl/>
          <w:lang w:bidi="ar-DZ"/>
        </w:rPr>
        <w:t xml:space="preserve"> </w:t>
      </w:r>
      <w:r w:rsidR="00143073" w:rsidRPr="006354BB">
        <w:rPr>
          <w:rFonts w:ascii="Sakkal Majalla" w:hAnsi="Sakkal Majalla" w:cs="Sakkal Majalla"/>
          <w:sz w:val="28"/>
          <w:szCs w:val="28"/>
          <w:rtl/>
          <w:lang w:bidi="ar-DZ"/>
        </w:rPr>
        <w:t>بالأستاذ</w:t>
      </w:r>
      <w:r w:rsidRPr="006354BB">
        <w:rPr>
          <w:rFonts w:ascii="Sakkal Majalla" w:hAnsi="Sakkal Majalla" w:cs="Sakkal Majalla"/>
          <w:sz w:val="28"/>
          <w:szCs w:val="28"/>
          <w:rtl/>
          <w:lang w:bidi="ar-DZ"/>
        </w:rPr>
        <w:t xml:space="preserve"> </w:t>
      </w:r>
      <w:r w:rsidRPr="006354BB">
        <w:rPr>
          <w:rFonts w:ascii="Sakkal Majalla" w:hAnsi="Sakkal Majalla" w:cs="Sakkal Majalla"/>
          <w:b/>
          <w:bCs/>
          <w:sz w:val="28"/>
          <w:szCs w:val="28"/>
          <w:rtl/>
          <w:lang w:bidi="ar-DZ"/>
        </w:rPr>
        <w:t>جون</w:t>
      </w:r>
      <w:r w:rsidRPr="006354BB">
        <w:rPr>
          <w:rFonts w:ascii="Sakkal Majalla" w:hAnsi="Sakkal Majalla" w:cs="Sakkal Majalla"/>
          <w:sz w:val="28"/>
          <w:szCs w:val="28"/>
          <w:rtl/>
          <w:lang w:bidi="ar-DZ"/>
        </w:rPr>
        <w:t xml:space="preserve"> </w:t>
      </w:r>
      <w:r w:rsidRPr="006354BB">
        <w:rPr>
          <w:rFonts w:ascii="Sakkal Majalla" w:hAnsi="Sakkal Majalla" w:cs="Sakkal Majalla"/>
          <w:b/>
          <w:bCs/>
          <w:sz w:val="28"/>
          <w:szCs w:val="28"/>
          <w:rtl/>
          <w:lang w:bidi="ar-DZ"/>
        </w:rPr>
        <w:t>كوومان</w:t>
      </w:r>
      <w:r w:rsidRPr="006354BB">
        <w:rPr>
          <w:rFonts w:ascii="Sakkal Majalla" w:hAnsi="Sakkal Majalla" w:cs="Sakkal Majalla"/>
          <w:sz w:val="28"/>
          <w:szCs w:val="28"/>
          <w:rtl/>
          <w:lang w:bidi="ar-DZ"/>
        </w:rPr>
        <w:t xml:space="preserve"> </w:t>
      </w:r>
      <w:r w:rsidRPr="006354BB">
        <w:rPr>
          <w:rFonts w:ascii="Sakkal Majalla" w:hAnsi="Sakkal Majalla" w:cs="Sakkal Majalla"/>
          <w:sz w:val="28"/>
          <w:szCs w:val="28"/>
          <w:lang w:bidi="ar-DZ"/>
        </w:rPr>
        <w:t>Jan Kooimen</w:t>
      </w:r>
      <w:r w:rsidRPr="006354BB">
        <w:rPr>
          <w:rFonts w:ascii="Sakkal Majalla" w:hAnsi="Sakkal Majalla" w:cs="Sakkal Majalla"/>
          <w:sz w:val="28"/>
          <w:szCs w:val="28"/>
          <w:rtl/>
          <w:lang w:bidi="ar-DZ"/>
        </w:rPr>
        <w:t xml:space="preserve"> </w:t>
      </w:r>
      <w:r w:rsidR="00143073" w:rsidRPr="006354BB">
        <w:rPr>
          <w:rFonts w:ascii="Sakkal Majalla" w:hAnsi="Sakkal Majalla" w:cs="Sakkal Majalla"/>
          <w:sz w:val="28"/>
          <w:szCs w:val="28"/>
          <w:rtl/>
          <w:lang w:bidi="ar-DZ"/>
        </w:rPr>
        <w:t>إلى</w:t>
      </w:r>
      <w:r w:rsidRPr="006354BB">
        <w:rPr>
          <w:rFonts w:ascii="Sakkal Majalla" w:hAnsi="Sakkal Majalla" w:cs="Sakkal Majalla"/>
          <w:sz w:val="28"/>
          <w:szCs w:val="28"/>
          <w:rtl/>
          <w:lang w:bidi="ar-DZ"/>
        </w:rPr>
        <w:t xml:space="preserve"> اعتبار" الحكم الراشد هو عقد اجتماعي جديد يقوم على شراكة ثلاثية بين الحكومة و المجتمع المد</w:t>
      </w:r>
      <w:r w:rsidR="00143073" w:rsidRPr="006354BB">
        <w:rPr>
          <w:rFonts w:ascii="Sakkal Majalla" w:hAnsi="Sakkal Majalla" w:cs="Sakkal Majalla"/>
          <w:sz w:val="28"/>
          <w:szCs w:val="28"/>
          <w:rtl/>
          <w:lang w:bidi="ar-DZ"/>
        </w:rPr>
        <w:t>ني و القطاع الخاص</w:t>
      </w:r>
      <w:r w:rsidRPr="006354BB">
        <w:rPr>
          <w:rFonts w:ascii="Sakkal Majalla" w:hAnsi="Sakkal Majalla" w:cs="Sakkal Majalla"/>
          <w:sz w:val="28"/>
          <w:szCs w:val="28"/>
          <w:rtl/>
          <w:lang w:bidi="ar-DZ"/>
        </w:rPr>
        <w:t>"، ب</w:t>
      </w:r>
      <w:r w:rsidR="00143073" w:rsidRPr="006354BB">
        <w:rPr>
          <w:rFonts w:ascii="Sakkal Majalla" w:hAnsi="Sakkal Majalla" w:cs="Sakkal Majalla"/>
          <w:sz w:val="28"/>
          <w:szCs w:val="28"/>
          <w:rtl/>
          <w:lang w:bidi="ar-DZ"/>
        </w:rPr>
        <w:t>هدف تعبئة أفضل لقدرات المجتمع و</w:t>
      </w:r>
      <w:r w:rsidRPr="006354BB">
        <w:rPr>
          <w:rFonts w:ascii="Sakkal Majalla" w:hAnsi="Sakkal Majalla" w:cs="Sakkal Majalla"/>
          <w:sz w:val="28"/>
          <w:szCs w:val="28"/>
          <w:rtl/>
          <w:lang w:bidi="ar-DZ"/>
        </w:rPr>
        <w:t>إدارة أكثر رشادة لشؤون الحكم.</w:t>
      </w:r>
      <w:r w:rsidRPr="006354BB">
        <w:rPr>
          <w:rFonts w:ascii="Sakkal Majalla" w:hAnsi="Sakkal Majalla" w:cs="Sakkal Majalla"/>
          <w:sz w:val="28"/>
          <w:szCs w:val="28"/>
          <w:vertAlign w:val="superscript"/>
          <w:rtl/>
        </w:rPr>
        <w:t xml:space="preserve"> (</w:t>
      </w:r>
      <w:r w:rsidRPr="006354BB">
        <w:rPr>
          <w:rStyle w:val="a4"/>
          <w:rFonts w:ascii="Sakkal Majalla" w:hAnsi="Sakkal Majalla" w:cs="Sakkal Majalla"/>
          <w:sz w:val="28"/>
          <w:szCs w:val="28"/>
          <w:rtl/>
        </w:rPr>
        <w:footnoteReference w:id="13"/>
      </w:r>
      <w:r w:rsidRPr="006354BB">
        <w:rPr>
          <w:rFonts w:ascii="Sakkal Majalla" w:hAnsi="Sakkal Majalla" w:cs="Sakkal Majalla"/>
          <w:sz w:val="28"/>
          <w:szCs w:val="28"/>
          <w:vertAlign w:val="superscript"/>
          <w:rtl/>
        </w:rPr>
        <w:t>)</w:t>
      </w:r>
    </w:p>
    <w:p w:rsidR="00BA36A8" w:rsidRPr="006354BB" w:rsidRDefault="00143073" w:rsidP="00BA36A8">
      <w:pPr>
        <w:pStyle w:val="a7"/>
        <w:tabs>
          <w:tab w:val="right" w:pos="-34"/>
        </w:tabs>
        <w:bidi/>
        <w:ind w:left="0"/>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و</w:t>
      </w:r>
      <w:r w:rsidR="00BA36A8" w:rsidRPr="006354BB">
        <w:rPr>
          <w:rFonts w:ascii="Sakkal Majalla" w:hAnsi="Sakkal Majalla" w:cs="Sakkal Majalla"/>
          <w:sz w:val="28"/>
          <w:szCs w:val="28"/>
          <w:rtl/>
          <w:lang w:bidi="ar-DZ"/>
        </w:rPr>
        <w:t xml:space="preserve">هو ما يترجمه الشكل التالي: </w:t>
      </w:r>
    </w:p>
    <w:p w:rsidR="00BA36A8" w:rsidRPr="00BA36A8" w:rsidRDefault="004A1CA5" w:rsidP="00BA36A8">
      <w:pPr>
        <w:pStyle w:val="a7"/>
        <w:bidi/>
        <w:ind w:left="0"/>
        <w:jc w:val="both"/>
        <w:rPr>
          <w:rFonts w:ascii="Simplified Arabic" w:hAnsi="Simplified Arabic" w:cs="Simplified Arabic"/>
          <w:b/>
          <w:bCs/>
          <w:sz w:val="28"/>
          <w:szCs w:val="28"/>
          <w:rtl/>
          <w:lang w:bidi="ar-DZ"/>
        </w:rPr>
      </w:pPr>
      <w:r w:rsidRPr="004A1CA5">
        <w:rPr>
          <w:rFonts w:ascii="Simplified Arabic" w:hAnsi="Simplified Arabic" w:cs="Simplified Arabic"/>
          <w:noProof/>
          <w:sz w:val="28"/>
          <w:szCs w:val="28"/>
          <w:rtl/>
          <w:lang w:val="en-US"/>
        </w:rPr>
        <w:pict>
          <v:group id="_x0000_s1122" style="position:absolute;left:0;text-align:left;margin-left:44.25pt;margin-top:5.5pt;width:392.3pt;height:193.7pt;z-index:251672576" coordorigin="2019,6528" coordsize="7846,3874">
            <v:group id="_x0000_s1123" style="position:absolute;left:3398;top:6528;width:4898;height:2700" coordorigin="2280,5634" coordsize="4898,2700">
              <v:oval id="_x0000_s1124" style="position:absolute;left:3398;top:6534;width:2700;height:1800" filled="f">
                <v:textbox style="mso-next-textbox:#_x0000_s1124" inset=",10.3mm,,1.3mm">
                  <w:txbxContent>
                    <w:p w:rsidR="00240D9B" w:rsidRPr="00AB4EE2" w:rsidRDefault="00240D9B" w:rsidP="00BA36A8">
                      <w:pPr>
                        <w:bidi/>
                        <w:jc w:val="center"/>
                        <w:rPr>
                          <w:rFonts w:cs="Simplified Arabic"/>
                          <w:sz w:val="30"/>
                          <w:szCs w:val="30"/>
                          <w:lang w:bidi="ar-DZ"/>
                        </w:rPr>
                      </w:pPr>
                      <w:r>
                        <w:rPr>
                          <w:rFonts w:cs="Simplified Arabic" w:hint="cs"/>
                          <w:sz w:val="30"/>
                          <w:szCs w:val="30"/>
                          <w:rtl/>
                          <w:lang w:bidi="ar-DZ"/>
                        </w:rPr>
                        <w:t>المجتمع المدني</w:t>
                      </w:r>
                    </w:p>
                  </w:txbxContent>
                </v:textbox>
              </v:oval>
              <v:oval id="_x0000_s1125" style="position:absolute;left:2280;top:5635;width:2960;height:1799" filled="f" fillcolor="silver">
                <v:textbox style="mso-next-textbox:#_x0000_s1125" inset=",6.3mm,10.5mm,1.3mm">
                  <w:txbxContent>
                    <w:p w:rsidR="00240D9B" w:rsidRPr="00AB4EE2" w:rsidRDefault="00240D9B" w:rsidP="00BA36A8">
                      <w:pPr>
                        <w:bidi/>
                        <w:jc w:val="center"/>
                        <w:rPr>
                          <w:rFonts w:cs="Simplified Arabic"/>
                          <w:sz w:val="30"/>
                          <w:szCs w:val="30"/>
                          <w:lang w:bidi="ar-DZ"/>
                        </w:rPr>
                      </w:pPr>
                      <w:r>
                        <w:rPr>
                          <w:rFonts w:cs="Simplified Arabic" w:hint="cs"/>
                          <w:sz w:val="30"/>
                          <w:szCs w:val="30"/>
                          <w:rtl/>
                          <w:lang w:bidi="ar-DZ"/>
                        </w:rPr>
                        <w:t>القطاع الخاص</w:t>
                      </w:r>
                    </w:p>
                  </w:txbxContent>
                </v:textbox>
              </v:oval>
              <v:oval id="_x0000_s1126" style="position:absolute;left:4478;top:5634;width:2700;height:1800" filled="f">
                <v:textbox style="mso-next-textbox:#_x0000_s1126" inset=",6.3mm,,1.3mm">
                  <w:txbxContent>
                    <w:p w:rsidR="00240D9B" w:rsidRPr="00AB4EE2" w:rsidRDefault="00240D9B" w:rsidP="00BA36A8">
                      <w:pPr>
                        <w:bidi/>
                        <w:jc w:val="center"/>
                        <w:rPr>
                          <w:rFonts w:cs="Simplified Arabic"/>
                          <w:sz w:val="30"/>
                          <w:szCs w:val="30"/>
                          <w:lang w:bidi="ar-DZ"/>
                        </w:rPr>
                      </w:pPr>
                      <w:r>
                        <w:rPr>
                          <w:rFonts w:cs="Simplified Arabic" w:hint="cs"/>
                          <w:sz w:val="30"/>
                          <w:szCs w:val="30"/>
                          <w:rtl/>
                          <w:lang w:bidi="ar-DZ"/>
                        </w:rPr>
                        <w:t>الحكومة</w:t>
                      </w:r>
                    </w:p>
                  </w:txbxContent>
                </v:textbox>
              </v:oval>
              <v:shapetype id="_x0000_t177" coordsize="21600,21600" o:spt="177" path="m,l21600,r,17255l10800,21600,,17255xe">
                <v:stroke joinstyle="miter"/>
                <v:path gradientshapeok="t" o:connecttype="rect" textboxrect="0,0,21600,17255"/>
              </v:shapetype>
              <v:shape id="_x0000_s1127" type="#_x0000_t177" style="position:absolute;left:4478;top:6554;width:720;height:540" fillcolor="black">
                <v:fill r:id="rId8" o:title="noir)" type="pattern"/>
              </v:shape>
            </v:group>
            <v:shape id="_x0000_s1128" type="#_x0000_t202" style="position:absolute;left:2019;top:9342;width:7846;height:1060;mso-width-relative:margin;mso-height-relative:margin" strokecolor="white [3212]">
              <v:textbox style="mso-next-textbox:#_x0000_s1128">
                <w:txbxContent>
                  <w:p w:rsidR="00240D9B" w:rsidRPr="00BA36A8" w:rsidRDefault="00240D9B" w:rsidP="00BA36A8">
                    <w:pPr>
                      <w:spacing w:after="0" w:line="240" w:lineRule="auto"/>
                      <w:jc w:val="center"/>
                      <w:rPr>
                        <w:rFonts w:ascii="Simplified Arabic" w:hAnsi="Simplified Arabic" w:cs="Simplified Arabic"/>
                        <w:b/>
                        <w:bCs/>
                        <w:sz w:val="24"/>
                        <w:szCs w:val="24"/>
                        <w:rtl/>
                        <w:lang w:bidi="ar-DZ"/>
                      </w:rPr>
                    </w:pPr>
                    <w:r w:rsidRPr="00BA36A8">
                      <w:rPr>
                        <w:rFonts w:ascii="Simplified Arabic" w:hAnsi="Simplified Arabic" w:cs="Simplified Arabic"/>
                        <w:b/>
                        <w:bCs/>
                        <w:sz w:val="24"/>
                        <w:szCs w:val="24"/>
                        <w:rtl/>
                        <w:lang w:bidi="ar-DZ"/>
                      </w:rPr>
                      <w:t>شكل: يوضح فواعل الحكم الراشد.</w:t>
                    </w:r>
                  </w:p>
                  <w:p w:rsidR="00240D9B" w:rsidRPr="00BA36A8" w:rsidRDefault="00240D9B" w:rsidP="00BA36A8">
                    <w:pPr>
                      <w:pStyle w:val="a7"/>
                      <w:bidi/>
                      <w:ind w:left="0"/>
                      <w:jc w:val="center"/>
                      <w:rPr>
                        <w:rFonts w:ascii="Simplified Arabic" w:hAnsi="Simplified Arabic" w:cs="Simplified Arabic"/>
                        <w:b/>
                        <w:bCs/>
                        <w:rtl/>
                        <w:lang w:bidi="ar-DZ"/>
                      </w:rPr>
                    </w:pPr>
                    <w:r w:rsidRPr="00BA36A8">
                      <w:rPr>
                        <w:rFonts w:ascii="Simplified Arabic" w:hAnsi="Simplified Arabic" w:cs="Simplified Arabic"/>
                        <w:b/>
                        <w:bCs/>
                        <w:rtl/>
                        <w:lang w:bidi="ar-DZ"/>
                      </w:rPr>
                      <w:t xml:space="preserve">المصدر:تقرير حول التنمية </w:t>
                    </w:r>
                    <w:r>
                      <w:rPr>
                        <w:rFonts w:ascii="Simplified Arabic" w:hAnsi="Simplified Arabic" w:cs="Simplified Arabic" w:hint="cs"/>
                        <w:b/>
                        <w:bCs/>
                        <w:rtl/>
                        <w:lang w:bidi="ar-DZ"/>
                      </w:rPr>
                      <w:t>ب</w:t>
                    </w:r>
                    <w:r w:rsidRPr="00BA36A8">
                      <w:rPr>
                        <w:rFonts w:ascii="Simplified Arabic" w:hAnsi="Simplified Arabic" w:cs="Simplified Arabic"/>
                        <w:b/>
                        <w:bCs/>
                        <w:rtl/>
                        <w:lang w:bidi="ar-DZ"/>
                      </w:rPr>
                      <w:t xml:space="preserve">منطقة الشرق </w:t>
                    </w:r>
                    <w:r w:rsidRPr="00BA36A8">
                      <w:rPr>
                        <w:rFonts w:ascii="Simplified Arabic" w:hAnsi="Simplified Arabic" w:cs="Simplified Arabic" w:hint="cs"/>
                        <w:b/>
                        <w:bCs/>
                        <w:rtl/>
                        <w:lang w:bidi="ar-DZ"/>
                      </w:rPr>
                      <w:t>الأوسط</w:t>
                    </w:r>
                    <w:r w:rsidRPr="00BA36A8">
                      <w:rPr>
                        <w:rFonts w:ascii="Simplified Arabic" w:hAnsi="Simplified Arabic" w:cs="Simplified Arabic"/>
                        <w:b/>
                        <w:bCs/>
                        <w:rtl/>
                        <w:lang w:bidi="ar-DZ"/>
                      </w:rPr>
                      <w:t xml:space="preserve"> وشمال افريقي</w:t>
                    </w:r>
                    <w:r>
                      <w:rPr>
                        <w:rFonts w:ascii="Simplified Arabic" w:hAnsi="Simplified Arabic" w:cs="Simplified Arabic" w:hint="cs"/>
                        <w:b/>
                        <w:bCs/>
                        <w:rtl/>
                        <w:lang w:bidi="ar-DZ"/>
                      </w:rPr>
                      <w:t>ا</w:t>
                    </w:r>
                    <w:r w:rsidRPr="00BA36A8">
                      <w:rPr>
                        <w:rFonts w:ascii="Simplified Arabic" w:hAnsi="Simplified Arabic" w:cs="Simplified Arabic"/>
                        <w:b/>
                        <w:bCs/>
                        <w:rtl/>
                        <w:lang w:bidi="ar-DZ"/>
                      </w:rPr>
                      <w:t>، مرجع سابق، ص18</w:t>
                    </w:r>
                  </w:p>
                  <w:p w:rsidR="00240D9B" w:rsidRDefault="00240D9B" w:rsidP="00BA36A8">
                    <w:pPr>
                      <w:spacing w:after="0" w:line="240" w:lineRule="auto"/>
                      <w:jc w:val="center"/>
                      <w:rPr>
                        <w:lang w:bidi="ar-DZ"/>
                      </w:rPr>
                    </w:pPr>
                  </w:p>
                </w:txbxContent>
              </v:textbox>
            </v:shape>
            <w10:wrap anchorx="page"/>
          </v:group>
        </w:pict>
      </w:r>
    </w:p>
    <w:p w:rsidR="00BA36A8" w:rsidRPr="00BA36A8" w:rsidRDefault="00BA36A8" w:rsidP="00BA36A8">
      <w:pPr>
        <w:pStyle w:val="a7"/>
        <w:bidi/>
        <w:ind w:left="0"/>
        <w:jc w:val="center"/>
        <w:rPr>
          <w:rFonts w:ascii="Simplified Arabic" w:hAnsi="Simplified Arabic" w:cs="Simplified Arabic"/>
          <w:b/>
          <w:bCs/>
          <w:sz w:val="28"/>
          <w:szCs w:val="28"/>
          <w:rtl/>
          <w:lang w:bidi="ar-DZ"/>
        </w:rPr>
      </w:pPr>
    </w:p>
    <w:p w:rsidR="00BA36A8" w:rsidRPr="00BA36A8" w:rsidRDefault="00BA36A8" w:rsidP="00BA36A8">
      <w:pPr>
        <w:pStyle w:val="a7"/>
        <w:bidi/>
        <w:ind w:left="0"/>
        <w:jc w:val="center"/>
        <w:rPr>
          <w:rFonts w:ascii="Simplified Arabic" w:hAnsi="Simplified Arabic" w:cs="Simplified Arabic"/>
          <w:b/>
          <w:bCs/>
          <w:sz w:val="28"/>
          <w:szCs w:val="28"/>
          <w:rtl/>
          <w:lang w:bidi="ar-DZ"/>
        </w:rPr>
      </w:pPr>
    </w:p>
    <w:p w:rsidR="00BA36A8" w:rsidRPr="00BA36A8" w:rsidRDefault="00BA36A8" w:rsidP="00BA36A8">
      <w:pPr>
        <w:pStyle w:val="a7"/>
        <w:bidi/>
        <w:ind w:left="0"/>
        <w:jc w:val="center"/>
        <w:rPr>
          <w:rFonts w:ascii="Simplified Arabic" w:hAnsi="Simplified Arabic" w:cs="Simplified Arabic"/>
          <w:b/>
          <w:bCs/>
          <w:sz w:val="28"/>
          <w:szCs w:val="28"/>
          <w:rtl/>
          <w:lang w:bidi="ar-DZ"/>
        </w:rPr>
      </w:pPr>
    </w:p>
    <w:p w:rsidR="00BA36A8" w:rsidRPr="00BA36A8" w:rsidRDefault="00BA36A8" w:rsidP="00BA36A8">
      <w:pPr>
        <w:pStyle w:val="a7"/>
        <w:bidi/>
        <w:ind w:left="0"/>
        <w:jc w:val="center"/>
        <w:rPr>
          <w:rFonts w:ascii="Simplified Arabic" w:hAnsi="Simplified Arabic" w:cs="Simplified Arabic"/>
          <w:b/>
          <w:bCs/>
          <w:sz w:val="28"/>
          <w:szCs w:val="28"/>
          <w:rtl/>
          <w:lang w:bidi="ar-DZ"/>
        </w:rPr>
      </w:pPr>
    </w:p>
    <w:p w:rsidR="00BA36A8" w:rsidRPr="00BA36A8" w:rsidRDefault="00BA36A8" w:rsidP="00BA36A8">
      <w:pPr>
        <w:pStyle w:val="a7"/>
        <w:bidi/>
        <w:ind w:left="0"/>
        <w:jc w:val="center"/>
        <w:rPr>
          <w:rFonts w:ascii="Simplified Arabic" w:hAnsi="Simplified Arabic" w:cs="Simplified Arabic"/>
          <w:b/>
          <w:bCs/>
          <w:sz w:val="28"/>
          <w:szCs w:val="28"/>
          <w:rtl/>
          <w:lang w:bidi="ar-DZ"/>
        </w:rPr>
      </w:pPr>
    </w:p>
    <w:p w:rsidR="00BA36A8" w:rsidRPr="00BA36A8" w:rsidRDefault="00BA36A8" w:rsidP="00BA36A8">
      <w:pPr>
        <w:pStyle w:val="a7"/>
        <w:bidi/>
        <w:ind w:left="0"/>
        <w:jc w:val="center"/>
        <w:rPr>
          <w:rFonts w:ascii="Simplified Arabic" w:hAnsi="Simplified Arabic" w:cs="Simplified Arabic"/>
          <w:b/>
          <w:bCs/>
          <w:sz w:val="28"/>
          <w:szCs w:val="28"/>
          <w:rtl/>
          <w:lang w:bidi="ar-DZ"/>
        </w:rPr>
      </w:pPr>
    </w:p>
    <w:p w:rsidR="00BA36A8" w:rsidRDefault="00BA36A8" w:rsidP="00BA36A8">
      <w:pPr>
        <w:bidi/>
        <w:spacing w:before="240"/>
        <w:jc w:val="both"/>
        <w:rPr>
          <w:rFonts w:ascii="Simplified Arabic" w:hAnsi="Simplified Arabic" w:cs="Simplified Arabic"/>
          <w:b/>
          <w:bCs/>
          <w:sz w:val="28"/>
          <w:szCs w:val="28"/>
          <w:rtl/>
          <w:lang w:bidi="ar-DZ"/>
        </w:rPr>
      </w:pPr>
    </w:p>
    <w:p w:rsidR="00874241" w:rsidRDefault="00874241" w:rsidP="00874241">
      <w:pPr>
        <w:bidi/>
        <w:spacing w:before="240"/>
        <w:jc w:val="both"/>
        <w:rPr>
          <w:rFonts w:ascii="Simplified Arabic" w:hAnsi="Simplified Arabic" w:cs="Simplified Arabic"/>
          <w:b/>
          <w:bCs/>
          <w:sz w:val="28"/>
          <w:szCs w:val="28"/>
          <w:rtl/>
          <w:lang w:bidi="ar-DZ"/>
        </w:rPr>
      </w:pPr>
    </w:p>
    <w:p w:rsidR="00874241" w:rsidRPr="006354BB" w:rsidRDefault="00874241" w:rsidP="00874241">
      <w:pPr>
        <w:pStyle w:val="a7"/>
        <w:bidi/>
        <w:ind w:left="-34" w:firstLine="599"/>
        <w:jc w:val="both"/>
        <w:rPr>
          <w:rFonts w:ascii="Sakkal Majalla" w:eastAsiaTheme="minorHAnsi" w:hAnsi="Sakkal Majalla" w:cs="Sakkal Majalla"/>
          <w:sz w:val="28"/>
          <w:szCs w:val="28"/>
          <w:rtl/>
          <w:lang w:val="en-US" w:eastAsia="en-US" w:bidi="ar-DZ"/>
        </w:rPr>
      </w:pPr>
      <w:r w:rsidRPr="006354BB">
        <w:rPr>
          <w:rFonts w:ascii="Sakkal Majalla" w:eastAsiaTheme="minorHAnsi" w:hAnsi="Sakkal Majalla" w:cs="Sakkal Majalla" w:hint="cs"/>
          <w:sz w:val="28"/>
          <w:szCs w:val="28"/>
          <w:rtl/>
          <w:lang w:val="en-US" w:eastAsia="en-US" w:bidi="ar-DZ"/>
        </w:rPr>
        <w:t xml:space="preserve">ويتميز "الحكم الراشد" حسب برنامج الأمم المتحدة الإنمائي </w:t>
      </w:r>
      <w:r w:rsidRPr="006354BB">
        <w:rPr>
          <w:rFonts w:ascii="Sakkal Majalla" w:eastAsiaTheme="minorHAnsi" w:hAnsi="Sakkal Majalla" w:cs="Sakkal Majalla"/>
          <w:sz w:val="28"/>
          <w:szCs w:val="28"/>
          <w:lang w:val="en-US" w:eastAsia="en-US" w:bidi="ar-DZ"/>
        </w:rPr>
        <w:t>UNDP</w:t>
      </w:r>
      <w:r w:rsidRPr="006354BB">
        <w:rPr>
          <w:rFonts w:ascii="Sakkal Majalla" w:eastAsiaTheme="minorHAnsi" w:hAnsi="Sakkal Majalla" w:cs="Sakkal Majalla" w:hint="cs"/>
          <w:sz w:val="28"/>
          <w:szCs w:val="28"/>
          <w:rtl/>
          <w:lang w:val="en-US" w:eastAsia="en-US" w:bidi="ar-DZ"/>
        </w:rPr>
        <w:t xml:space="preserve"> بجملة خصائص وصفت أسلوب جديد في إدارة شؤون الدول</w:t>
      </w:r>
      <w:r w:rsidR="00143073" w:rsidRPr="006354BB">
        <w:rPr>
          <w:rFonts w:ascii="Sakkal Majalla" w:eastAsiaTheme="minorHAnsi" w:hAnsi="Sakkal Majalla" w:cs="Sakkal Majalla" w:hint="cs"/>
          <w:sz w:val="28"/>
          <w:szCs w:val="28"/>
          <w:rtl/>
          <w:lang w:val="en-US" w:eastAsia="en-US" w:bidi="ar-DZ"/>
        </w:rPr>
        <w:t>ة والمجتمع ، و</w:t>
      </w:r>
      <w:r w:rsidRPr="006354BB">
        <w:rPr>
          <w:rFonts w:ascii="Sakkal Majalla" w:eastAsiaTheme="minorHAnsi" w:hAnsi="Sakkal Majalla" w:cs="Sakkal Majalla" w:hint="cs"/>
          <w:sz w:val="28"/>
          <w:szCs w:val="28"/>
          <w:rtl/>
          <w:lang w:val="en-US" w:eastAsia="en-US" w:bidi="ar-DZ"/>
        </w:rPr>
        <w:t>التي تتمثل في : (</w:t>
      </w:r>
      <w:r w:rsidRPr="006354BB">
        <w:rPr>
          <w:rFonts w:ascii="Sakkal Majalla" w:eastAsiaTheme="minorHAnsi" w:hAnsi="Sakkal Majalla" w:cs="Sakkal Majalla"/>
          <w:sz w:val="28"/>
          <w:szCs w:val="28"/>
          <w:rtl/>
          <w:lang w:val="en-US" w:eastAsia="en-US" w:bidi="ar-DZ"/>
        </w:rPr>
        <w:footnoteReference w:id="14"/>
      </w:r>
      <w:r w:rsidRPr="006354BB">
        <w:rPr>
          <w:rFonts w:ascii="Sakkal Majalla" w:eastAsiaTheme="minorHAnsi" w:hAnsi="Sakkal Majalla" w:cs="Sakkal Majalla" w:hint="cs"/>
          <w:sz w:val="28"/>
          <w:szCs w:val="28"/>
          <w:rtl/>
          <w:lang w:val="en-US" w:eastAsia="en-US" w:bidi="ar-DZ"/>
        </w:rPr>
        <w:t>)</w:t>
      </w:r>
    </w:p>
    <w:p w:rsidR="00874241" w:rsidRPr="006354BB" w:rsidRDefault="00874241" w:rsidP="00874241">
      <w:pPr>
        <w:pStyle w:val="a7"/>
        <w:numPr>
          <w:ilvl w:val="0"/>
          <w:numId w:val="36"/>
        </w:numPr>
        <w:bidi/>
        <w:spacing w:after="200" w:line="276" w:lineRule="auto"/>
        <w:ind w:left="282"/>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lastRenderedPageBreak/>
        <w:t>المشاركة (</w:t>
      </w:r>
      <w:r w:rsidRPr="006354BB">
        <w:rPr>
          <w:rFonts w:ascii="Sakkal Majalla" w:eastAsiaTheme="minorHAnsi" w:hAnsi="Sakkal Majalla" w:cs="Sakkal Majalla"/>
          <w:b/>
          <w:bCs/>
          <w:sz w:val="28"/>
          <w:szCs w:val="28"/>
          <w:lang w:val="en-US" w:eastAsia="en-US" w:bidi="ar-DZ"/>
        </w:rPr>
        <w:t>Participation</w:t>
      </w:r>
      <w:r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 xml:space="preserve">تعني أن يسمح لكل المواطنين بالمشاركة الفعالة في كل نواحي الحياة بحيث يتحولون في المجال العام من مجرد متفرجين إلى متلقين الخدمة إلى </w:t>
      </w:r>
      <w:r w:rsidR="00EA6364" w:rsidRPr="006354BB">
        <w:rPr>
          <w:rFonts w:ascii="Sakkal Majalla" w:eastAsiaTheme="minorHAnsi" w:hAnsi="Sakkal Majalla" w:cs="Sakkal Majalla" w:hint="cs"/>
          <w:sz w:val="28"/>
          <w:szCs w:val="28"/>
          <w:rtl/>
          <w:lang w:val="en-US" w:eastAsia="en-US" w:bidi="ar-DZ"/>
        </w:rPr>
        <w:t>المشاركين يصنعون واقعهم بأنفسهم</w:t>
      </w:r>
      <w:r w:rsidRPr="006354BB">
        <w:rPr>
          <w:rFonts w:ascii="Sakkal Majalla" w:eastAsiaTheme="minorHAnsi" w:hAnsi="Sakkal Majalla" w:cs="Sakkal Majalla" w:hint="cs"/>
          <w:sz w:val="28"/>
          <w:szCs w:val="28"/>
          <w:rtl/>
          <w:lang w:val="en-US" w:eastAsia="en-US" w:bidi="ar-DZ"/>
        </w:rPr>
        <w:t>.</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حكم القانون  (</w:t>
      </w:r>
      <w:r w:rsidRPr="006354BB">
        <w:rPr>
          <w:rFonts w:ascii="Sakkal Majalla" w:eastAsiaTheme="minorHAnsi" w:hAnsi="Sakkal Majalla" w:cs="Sakkal Majalla"/>
          <w:b/>
          <w:bCs/>
          <w:sz w:val="28"/>
          <w:szCs w:val="28"/>
          <w:lang w:val="en-US" w:eastAsia="en-US" w:bidi="ar-DZ"/>
        </w:rPr>
        <w:t>Rule of low</w:t>
      </w:r>
      <w:r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يعني أن تتسم الأطر</w:t>
      </w:r>
      <w:r w:rsidR="00143073" w:rsidRPr="006354BB">
        <w:rPr>
          <w:rFonts w:ascii="Sakkal Majalla" w:eastAsiaTheme="minorHAnsi" w:hAnsi="Sakkal Majalla" w:cs="Sakkal Majalla" w:hint="cs"/>
          <w:sz w:val="28"/>
          <w:szCs w:val="28"/>
          <w:rtl/>
          <w:lang w:val="en-US" w:eastAsia="en-US" w:bidi="ar-DZ"/>
        </w:rPr>
        <w:t xml:space="preserve"> القانونية بالعدالة والمساواة و</w:t>
      </w:r>
      <w:r w:rsidRPr="006354BB">
        <w:rPr>
          <w:rFonts w:ascii="Sakkal Majalla" w:eastAsiaTheme="minorHAnsi" w:hAnsi="Sakkal Majalla" w:cs="Sakkal Majalla" w:hint="cs"/>
          <w:sz w:val="28"/>
          <w:szCs w:val="28"/>
          <w:rtl/>
          <w:lang w:val="en-US" w:eastAsia="en-US" w:bidi="ar-DZ"/>
        </w:rPr>
        <w:t>أن تطبق القواعد القانونية دون تحير.</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الشفافية</w:t>
      </w:r>
      <w:r w:rsidRPr="006354BB">
        <w:rPr>
          <w:rFonts w:ascii="Sakkal Majalla" w:eastAsiaTheme="minorHAnsi" w:hAnsi="Sakkal Majalla" w:cs="Sakkal Majalla"/>
          <w:b/>
          <w:bCs/>
          <w:sz w:val="28"/>
          <w:szCs w:val="28"/>
          <w:lang w:val="en-US" w:eastAsia="en-US" w:bidi="ar-DZ"/>
        </w:rPr>
        <w:t xml:space="preserve"> </w:t>
      </w:r>
      <w:r w:rsidRPr="006354BB">
        <w:rPr>
          <w:rFonts w:ascii="Sakkal Majalla" w:eastAsiaTheme="minorHAnsi" w:hAnsi="Sakkal Majalla" w:cs="Sakkal Majalla" w:hint="cs"/>
          <w:b/>
          <w:bCs/>
          <w:sz w:val="28"/>
          <w:szCs w:val="28"/>
          <w:rtl/>
          <w:lang w:val="en-US" w:eastAsia="en-US" w:bidi="ar-DZ"/>
        </w:rPr>
        <w:t>(</w:t>
      </w:r>
      <w:r w:rsidRPr="006354BB">
        <w:rPr>
          <w:rFonts w:ascii="Sakkal Majalla" w:eastAsiaTheme="minorHAnsi" w:hAnsi="Sakkal Majalla" w:cs="Sakkal Majalla"/>
          <w:b/>
          <w:bCs/>
          <w:sz w:val="28"/>
          <w:szCs w:val="28"/>
          <w:lang w:val="en-US" w:eastAsia="en-US" w:bidi="ar-DZ"/>
        </w:rPr>
        <w:t>Transparency</w:t>
      </w:r>
      <w:r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تعني</w:t>
      </w:r>
      <w:r w:rsidR="00143073" w:rsidRPr="006354BB">
        <w:rPr>
          <w:rFonts w:ascii="Sakkal Majalla" w:eastAsiaTheme="minorHAnsi" w:hAnsi="Sakkal Majalla" w:cs="Sakkal Majalla" w:hint="cs"/>
          <w:sz w:val="28"/>
          <w:szCs w:val="28"/>
          <w:rtl/>
          <w:lang w:val="en-US" w:eastAsia="en-US" w:bidi="ar-DZ"/>
        </w:rPr>
        <w:t xml:space="preserve"> العلنية في مناقشة الموضوعات، و</w:t>
      </w:r>
      <w:r w:rsidRPr="006354BB">
        <w:rPr>
          <w:rFonts w:ascii="Sakkal Majalla" w:eastAsiaTheme="minorHAnsi" w:hAnsi="Sakkal Majalla" w:cs="Sakkal Majalla" w:hint="cs"/>
          <w:sz w:val="28"/>
          <w:szCs w:val="28"/>
          <w:rtl/>
          <w:lang w:val="en-US" w:eastAsia="en-US" w:bidi="ar-DZ"/>
        </w:rPr>
        <w:t>حرية تداول المعلومات بشأن مفردات العمل في المجال العام.</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الاستجابة (</w:t>
      </w:r>
      <w:r w:rsidRPr="006354BB">
        <w:rPr>
          <w:rFonts w:ascii="Sakkal Majalla" w:eastAsiaTheme="minorHAnsi" w:hAnsi="Sakkal Majalla" w:cs="Sakkal Majalla"/>
          <w:b/>
          <w:bCs/>
          <w:sz w:val="28"/>
          <w:szCs w:val="28"/>
          <w:lang w:val="en-US" w:eastAsia="en-US" w:bidi="ar-DZ"/>
        </w:rPr>
        <w:t>Responsivenes</w:t>
      </w:r>
      <w:r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تعني أن شعب المؤسسا</w:t>
      </w:r>
      <w:r w:rsidR="00143073" w:rsidRPr="006354BB">
        <w:rPr>
          <w:rFonts w:ascii="Sakkal Majalla" w:eastAsiaTheme="minorHAnsi" w:hAnsi="Sakkal Majalla" w:cs="Sakkal Majalla" w:hint="cs"/>
          <w:sz w:val="28"/>
          <w:szCs w:val="28"/>
          <w:rtl/>
          <w:lang w:val="en-US" w:eastAsia="en-US" w:bidi="ar-DZ"/>
        </w:rPr>
        <w:t>ت و</w:t>
      </w:r>
      <w:r w:rsidRPr="006354BB">
        <w:rPr>
          <w:rFonts w:ascii="Sakkal Majalla" w:eastAsiaTheme="minorHAnsi" w:hAnsi="Sakkal Majalla" w:cs="Sakkal Majalla" w:hint="cs"/>
          <w:sz w:val="28"/>
          <w:szCs w:val="28"/>
          <w:rtl/>
          <w:lang w:val="en-US" w:eastAsia="en-US" w:bidi="ar-DZ"/>
        </w:rPr>
        <w:t>العمليات المجتمعية إ</w:t>
      </w:r>
      <w:r w:rsidR="00EA6364" w:rsidRPr="006354BB">
        <w:rPr>
          <w:rFonts w:ascii="Sakkal Majalla" w:eastAsiaTheme="minorHAnsi" w:hAnsi="Sakkal Majalla" w:cs="Sakkal Majalla" w:hint="cs"/>
          <w:sz w:val="28"/>
          <w:szCs w:val="28"/>
          <w:rtl/>
          <w:lang w:val="en-US" w:eastAsia="en-US" w:bidi="ar-DZ"/>
        </w:rPr>
        <w:t>لى خدمة جميع من لهم مصلحة فيها.</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بناء التوافق : (</w:t>
      </w:r>
      <w:r w:rsidRPr="006354BB">
        <w:rPr>
          <w:rFonts w:ascii="Sakkal Majalla" w:eastAsiaTheme="minorHAnsi" w:hAnsi="Sakkal Majalla" w:cs="Sakkal Majalla"/>
          <w:b/>
          <w:bCs/>
          <w:sz w:val="28"/>
          <w:szCs w:val="28"/>
          <w:lang w:val="en-US" w:eastAsia="en-US" w:bidi="ar-DZ"/>
        </w:rPr>
        <w:t>Consensus oriented</w:t>
      </w:r>
      <w:r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يعني التوفيق بين المصالح المختلفة للتوصل إلى توافق واسع على ما يشكل أفضل مصلحة للجماعة.</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المشاركة و تكافؤ الفرص (</w:t>
      </w:r>
      <w:r w:rsidRPr="006354BB">
        <w:rPr>
          <w:rFonts w:ascii="Sakkal Majalla" w:eastAsiaTheme="minorHAnsi" w:hAnsi="Sakkal Majalla" w:cs="Sakkal Majalla"/>
          <w:b/>
          <w:bCs/>
          <w:sz w:val="28"/>
          <w:szCs w:val="28"/>
          <w:lang w:val="en-US" w:eastAsia="en-US" w:bidi="ar-DZ"/>
        </w:rPr>
        <w:t>Equity and inclusiveness</w:t>
      </w:r>
      <w:r w:rsidRPr="006354BB">
        <w:rPr>
          <w:rFonts w:ascii="Sakkal Majalla" w:eastAsiaTheme="minorHAnsi" w:hAnsi="Sakkal Majalla" w:cs="Sakkal Majalla" w:hint="cs"/>
          <w:b/>
          <w:bCs/>
          <w:sz w:val="28"/>
          <w:szCs w:val="28"/>
          <w:rtl/>
          <w:lang w:val="en-US" w:eastAsia="en-US" w:bidi="ar-DZ"/>
        </w:rPr>
        <w:t>):</w:t>
      </w:r>
      <w:r w:rsidRPr="006354BB">
        <w:rPr>
          <w:rFonts w:ascii="Sakkal Majalla" w:eastAsiaTheme="minorHAnsi" w:hAnsi="Sakkal Majalla" w:cs="Sakkal Majalla" w:hint="cs"/>
          <w:sz w:val="28"/>
          <w:szCs w:val="28"/>
          <w:rtl/>
          <w:lang w:val="en-US" w:eastAsia="en-US" w:bidi="ar-DZ"/>
        </w:rPr>
        <w:t xml:space="preserve"> وتعني إعطاء حق لجميع المواطنين في الحصول على الفرص المتساوية في الارتقاء</w:t>
      </w:r>
      <w:r w:rsidR="00EA6364" w:rsidRPr="006354BB">
        <w:rPr>
          <w:rFonts w:ascii="Sakkal Majalla" w:eastAsiaTheme="minorHAnsi" w:hAnsi="Sakkal Majalla" w:cs="Sakkal Majalla" w:hint="cs"/>
          <w:sz w:val="28"/>
          <w:szCs w:val="28"/>
          <w:rtl/>
          <w:lang w:val="en-US" w:eastAsia="en-US" w:bidi="ar-DZ"/>
        </w:rPr>
        <w:t xml:space="preserve"> الاجتماعي من أجل تحسين أوضاعهم</w:t>
      </w:r>
      <w:r w:rsidRPr="006354BB">
        <w:rPr>
          <w:rFonts w:ascii="Sakkal Majalla" w:eastAsiaTheme="minorHAnsi" w:hAnsi="Sakkal Majalla" w:cs="Sakkal Majalla" w:hint="cs"/>
          <w:sz w:val="28"/>
          <w:szCs w:val="28"/>
          <w:rtl/>
          <w:lang w:val="en-US" w:eastAsia="en-US" w:bidi="ar-DZ"/>
        </w:rPr>
        <w:t>.</w:t>
      </w:r>
    </w:p>
    <w:p w:rsidR="00874241" w:rsidRPr="006354BB" w:rsidRDefault="00EA6364"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الفعالية و الكفاءة: (</w:t>
      </w:r>
      <w:r w:rsidR="00874241" w:rsidRPr="006354BB">
        <w:rPr>
          <w:rFonts w:ascii="Sakkal Majalla" w:eastAsiaTheme="minorHAnsi" w:hAnsi="Sakkal Majalla" w:cs="Sakkal Majalla"/>
          <w:b/>
          <w:bCs/>
          <w:sz w:val="28"/>
          <w:szCs w:val="28"/>
          <w:lang w:val="en-US" w:eastAsia="en-US" w:bidi="ar-DZ"/>
        </w:rPr>
        <w:t>Effectiveness and efficiency</w:t>
      </w:r>
      <w:r w:rsidR="006354BB"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b/>
          <w:bCs/>
          <w:sz w:val="28"/>
          <w:szCs w:val="28"/>
          <w:rtl/>
          <w:lang w:val="en-US" w:eastAsia="en-US" w:bidi="ar-DZ"/>
        </w:rPr>
        <w:t>:</w:t>
      </w:r>
      <w:r w:rsidR="00143073" w:rsidRPr="006354BB">
        <w:rPr>
          <w:rFonts w:ascii="Sakkal Majalla" w:eastAsiaTheme="minorHAnsi" w:hAnsi="Sakkal Majalla" w:cs="Sakkal Majalla" w:hint="cs"/>
          <w:sz w:val="28"/>
          <w:szCs w:val="28"/>
          <w:rtl/>
          <w:lang w:val="en-US" w:eastAsia="en-US" w:bidi="ar-DZ"/>
        </w:rPr>
        <w:t xml:space="preserve"> وتعني أن تلبي العمليات و</w:t>
      </w:r>
      <w:r w:rsidR="00874241" w:rsidRPr="006354BB">
        <w:rPr>
          <w:rFonts w:ascii="Sakkal Majalla" w:eastAsiaTheme="minorHAnsi" w:hAnsi="Sakkal Majalla" w:cs="Sakkal Majalla" w:hint="cs"/>
          <w:sz w:val="28"/>
          <w:szCs w:val="28"/>
          <w:rtl/>
          <w:lang w:val="en-US" w:eastAsia="en-US" w:bidi="ar-DZ"/>
        </w:rPr>
        <w:t>المؤسسات الاحتياجات مع الأخذ في الاعتبار الاستخدام الأمثل للموارد.</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المساءلة</w:t>
      </w:r>
      <w:r w:rsidRPr="006354BB">
        <w:rPr>
          <w:rFonts w:ascii="Sakkal Majalla" w:eastAsiaTheme="minorHAnsi" w:hAnsi="Sakkal Majalla" w:cs="Sakkal Majalla"/>
          <w:b/>
          <w:bCs/>
          <w:sz w:val="28"/>
          <w:szCs w:val="28"/>
          <w:lang w:val="en-US" w:eastAsia="en-US" w:bidi="ar-DZ"/>
        </w:rPr>
        <w:t xml:space="preserve"> </w:t>
      </w:r>
      <w:r w:rsidRPr="006354BB">
        <w:rPr>
          <w:rFonts w:ascii="Sakkal Majalla" w:eastAsiaTheme="minorHAnsi" w:hAnsi="Sakkal Majalla" w:cs="Sakkal Majalla" w:hint="cs"/>
          <w:b/>
          <w:bCs/>
          <w:sz w:val="28"/>
          <w:szCs w:val="28"/>
          <w:rtl/>
          <w:lang w:val="en-US" w:eastAsia="en-US" w:bidi="ar-DZ"/>
        </w:rPr>
        <w:t>(</w:t>
      </w:r>
      <w:r w:rsidRPr="006354BB">
        <w:rPr>
          <w:rFonts w:ascii="Sakkal Majalla" w:eastAsiaTheme="minorHAnsi" w:hAnsi="Sakkal Majalla" w:cs="Sakkal Majalla"/>
          <w:b/>
          <w:bCs/>
          <w:sz w:val="28"/>
          <w:szCs w:val="28"/>
          <w:lang w:val="en-US" w:eastAsia="en-US" w:bidi="ar-DZ"/>
        </w:rPr>
        <w:t xml:space="preserve"> Accountability</w:t>
      </w:r>
      <w:r w:rsidR="00EA6364" w:rsidRPr="006354BB">
        <w:rPr>
          <w:rFonts w:ascii="Sakkal Majalla" w:eastAsiaTheme="minorHAnsi" w:hAnsi="Sakkal Majalla" w:cs="Sakkal Majalla" w:hint="cs"/>
          <w:b/>
          <w:bCs/>
          <w:sz w:val="28"/>
          <w:szCs w:val="28"/>
          <w:rtl/>
          <w:lang w:val="en-US" w:eastAsia="en-US" w:bidi="ar-DZ"/>
        </w:rPr>
        <w:t>)</w:t>
      </w:r>
      <w:r w:rsidRPr="006354BB">
        <w:rPr>
          <w:rFonts w:ascii="Sakkal Majalla" w:eastAsiaTheme="minorHAnsi" w:hAnsi="Sakkal Majalla" w:cs="Sakkal Majalla" w:hint="cs"/>
          <w:b/>
          <w:bCs/>
          <w:sz w:val="28"/>
          <w:szCs w:val="28"/>
          <w:rtl/>
          <w:lang w:val="en-US" w:eastAsia="en-US" w:bidi="ar-DZ"/>
        </w:rPr>
        <w:t>:</w:t>
      </w:r>
      <w:r w:rsidR="00EA6364"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تعني أن يكون</w:t>
      </w:r>
      <w:r w:rsidR="00EA6364" w:rsidRPr="006354BB">
        <w:rPr>
          <w:rFonts w:ascii="Sakkal Majalla" w:eastAsiaTheme="minorHAnsi" w:hAnsi="Sakkal Majalla" w:cs="Sakkal Majalla" w:hint="cs"/>
          <w:sz w:val="28"/>
          <w:szCs w:val="28"/>
          <w:rtl/>
          <w:lang w:val="en-US" w:eastAsia="en-US" w:bidi="ar-DZ"/>
        </w:rPr>
        <w:t xml:space="preserve"> صناع القرار في أجهزة الحكومة و</w:t>
      </w:r>
      <w:r w:rsidRPr="006354BB">
        <w:rPr>
          <w:rFonts w:ascii="Sakkal Majalla" w:eastAsiaTheme="minorHAnsi" w:hAnsi="Sakkal Majalla" w:cs="Sakkal Majalla" w:hint="cs"/>
          <w:sz w:val="28"/>
          <w:szCs w:val="28"/>
          <w:rtl/>
          <w:lang w:val="en-US" w:eastAsia="en-US" w:bidi="ar-DZ"/>
        </w:rPr>
        <w:t>القطاع الخاص و منظمات المجت</w:t>
      </w:r>
      <w:r w:rsidR="00EA6364" w:rsidRPr="006354BB">
        <w:rPr>
          <w:rFonts w:ascii="Sakkal Majalla" w:eastAsiaTheme="minorHAnsi" w:hAnsi="Sakkal Majalla" w:cs="Sakkal Majalla" w:hint="cs"/>
          <w:sz w:val="28"/>
          <w:szCs w:val="28"/>
          <w:rtl/>
          <w:lang w:val="en-US" w:eastAsia="en-US" w:bidi="ar-DZ"/>
        </w:rPr>
        <w:t>مع المدني مسؤولين أمام الجماهير، وتتضمن جانين هما التقييم والثواب و</w:t>
      </w:r>
      <w:r w:rsidRPr="006354BB">
        <w:rPr>
          <w:rFonts w:ascii="Sakkal Majalla" w:eastAsiaTheme="minorHAnsi" w:hAnsi="Sakkal Majalla" w:cs="Sakkal Majalla" w:hint="cs"/>
          <w:sz w:val="28"/>
          <w:szCs w:val="28"/>
          <w:rtl/>
          <w:lang w:val="en-US" w:eastAsia="en-US" w:bidi="ar-DZ"/>
        </w:rPr>
        <w:t>العتاب.</w:t>
      </w:r>
    </w:p>
    <w:p w:rsidR="00874241" w:rsidRPr="006354BB" w:rsidRDefault="00874241" w:rsidP="00874241">
      <w:pPr>
        <w:pStyle w:val="a7"/>
        <w:numPr>
          <w:ilvl w:val="0"/>
          <w:numId w:val="36"/>
        </w:numPr>
        <w:bidi/>
        <w:spacing w:after="200" w:line="276" w:lineRule="auto"/>
        <w:ind w:left="423" w:hanging="501"/>
        <w:jc w:val="both"/>
        <w:rPr>
          <w:rFonts w:ascii="Sakkal Majalla" w:eastAsiaTheme="minorHAnsi" w:hAnsi="Sakkal Majalla" w:cs="Sakkal Majalla"/>
          <w:sz w:val="28"/>
          <w:szCs w:val="28"/>
          <w:rtl/>
          <w:lang w:val="en-US" w:eastAsia="en-US" w:bidi="ar-DZ"/>
        </w:rPr>
      </w:pPr>
      <w:r w:rsidRPr="006354BB">
        <w:rPr>
          <w:rFonts w:ascii="Sakkal Majalla" w:eastAsiaTheme="minorHAnsi" w:hAnsi="Sakkal Majalla" w:cs="Sakkal Majalla" w:hint="cs"/>
          <w:b/>
          <w:bCs/>
          <w:sz w:val="28"/>
          <w:szCs w:val="28"/>
          <w:rtl/>
          <w:lang w:val="en-US" w:eastAsia="en-US" w:bidi="ar-DZ"/>
        </w:rPr>
        <w:t>الرؤية الإستراتيجية(</w:t>
      </w:r>
      <w:r w:rsidRPr="006354BB">
        <w:rPr>
          <w:rFonts w:ascii="Sakkal Majalla" w:eastAsiaTheme="minorHAnsi" w:hAnsi="Sakkal Majalla" w:cs="Sakkal Majalla"/>
          <w:b/>
          <w:bCs/>
          <w:sz w:val="28"/>
          <w:szCs w:val="28"/>
          <w:lang w:val="en-US" w:eastAsia="en-US" w:bidi="ar-DZ"/>
        </w:rPr>
        <w:t xml:space="preserve"> Stratigic vision</w:t>
      </w:r>
      <w:r w:rsidRPr="006354BB">
        <w:rPr>
          <w:rFonts w:ascii="Sakkal Majalla" w:eastAsiaTheme="minorHAnsi" w:hAnsi="Sakkal Majalla" w:cs="Sakkal Majalla" w:hint="cs"/>
          <w:b/>
          <w:bCs/>
          <w:sz w:val="28"/>
          <w:szCs w:val="28"/>
          <w:rtl/>
          <w:lang w:val="en-US" w:eastAsia="en-US" w:bidi="ar-DZ"/>
        </w:rPr>
        <w:t>):</w:t>
      </w:r>
      <w:r w:rsidRPr="006354BB">
        <w:rPr>
          <w:rFonts w:ascii="Sakkal Majalla" w:eastAsiaTheme="minorHAnsi" w:hAnsi="Sakkal Majalla" w:cs="Sakkal Majalla" w:hint="cs"/>
          <w:sz w:val="28"/>
          <w:szCs w:val="28"/>
          <w:rtl/>
          <w:lang w:val="en-US" w:eastAsia="en-US" w:bidi="ar-DZ"/>
        </w:rPr>
        <w:t xml:space="preserve"> وتعني أن يمتلك القادة و الأفراد منظورا واسعا للحكم الراشد والتنمية الإنسانية ومتطلباتها على المدى البعيد.</w:t>
      </w:r>
    </w:p>
    <w:p w:rsidR="00874241" w:rsidRPr="006354BB" w:rsidRDefault="00874241" w:rsidP="00874241">
      <w:pPr>
        <w:bidi/>
        <w:ind w:firstLine="565"/>
        <w:jc w:val="both"/>
        <w:rPr>
          <w:rFonts w:ascii="Sakkal Majalla" w:hAnsi="Sakkal Majalla" w:cs="Sakkal Majalla"/>
          <w:sz w:val="28"/>
          <w:szCs w:val="28"/>
          <w:rtl/>
          <w:lang w:bidi="ar-DZ"/>
        </w:rPr>
      </w:pPr>
      <w:r w:rsidRPr="006354BB">
        <w:rPr>
          <w:rFonts w:ascii="Sakkal Majalla" w:hAnsi="Sakkal Majalla" w:cs="Sakkal Majalla" w:hint="cs"/>
          <w:sz w:val="28"/>
          <w:szCs w:val="28"/>
          <w:rtl/>
          <w:lang w:bidi="ar-DZ"/>
        </w:rPr>
        <w:t xml:space="preserve">إن هذه الخصائص والتي يمكن اعتبارها أيضا معايير يمكن بواسطتها معرفة مدى رشادة الدول النامية، تعتبر خصائص مثالية، ولا تتوفر عليها كثير من الدول، و لهذا فإن برنامج الأمم المتحدة الإنمائي </w:t>
      </w:r>
      <w:r w:rsidRPr="006354BB">
        <w:rPr>
          <w:rFonts w:ascii="Sakkal Majalla" w:hAnsi="Sakkal Majalla" w:cs="Sakkal Majalla"/>
          <w:sz w:val="28"/>
          <w:szCs w:val="28"/>
          <w:lang w:bidi="ar-DZ"/>
        </w:rPr>
        <w:t>UNDP</w:t>
      </w:r>
      <w:r w:rsidRPr="006354BB">
        <w:rPr>
          <w:rFonts w:ascii="Sakkal Majalla" w:hAnsi="Sakkal Majalla" w:cs="Sakkal Majalla" w:hint="cs"/>
          <w:sz w:val="28"/>
          <w:szCs w:val="28"/>
          <w:rtl/>
          <w:lang w:bidi="ar-DZ"/>
        </w:rPr>
        <w:t xml:space="preserve"> يطالب بضرورة إرسائها في كل الدول وخاصة النامية منها من خلال بناء قاعدة إجماع واسعة. (</w:t>
      </w:r>
      <w:r w:rsidRPr="006354BB">
        <w:rPr>
          <w:rFonts w:ascii="Sakkal Majalla" w:hAnsi="Sakkal Majalla" w:cs="Sakkal Majalla"/>
          <w:sz w:val="28"/>
          <w:szCs w:val="28"/>
          <w:rtl/>
          <w:lang w:bidi="ar-DZ"/>
        </w:rPr>
        <w:footnoteReference w:id="15"/>
      </w:r>
      <w:r w:rsidRPr="006354BB">
        <w:rPr>
          <w:rFonts w:ascii="Sakkal Majalla" w:hAnsi="Sakkal Majalla" w:cs="Sakkal Majalla" w:hint="cs"/>
          <w:sz w:val="28"/>
          <w:szCs w:val="28"/>
          <w:rtl/>
          <w:lang w:bidi="ar-DZ"/>
        </w:rPr>
        <w:t>)</w:t>
      </w:r>
    </w:p>
    <w:p w:rsidR="00874241" w:rsidRPr="006354BB" w:rsidRDefault="00874241" w:rsidP="00874241">
      <w:pPr>
        <w:pStyle w:val="a7"/>
        <w:bidi/>
        <w:ind w:left="-34" w:firstLine="599"/>
        <w:jc w:val="both"/>
        <w:rPr>
          <w:rFonts w:ascii="Sakkal Majalla" w:eastAsiaTheme="minorHAnsi" w:hAnsi="Sakkal Majalla" w:cs="Sakkal Majalla"/>
          <w:sz w:val="28"/>
          <w:szCs w:val="28"/>
          <w:rtl/>
          <w:lang w:val="en-US" w:eastAsia="en-US" w:bidi="ar-DZ"/>
        </w:rPr>
      </w:pPr>
      <w:r w:rsidRPr="006354BB">
        <w:rPr>
          <w:rFonts w:ascii="Sakkal Majalla" w:eastAsiaTheme="minorHAnsi" w:hAnsi="Sakkal Majalla" w:cs="Sakkal Majalla" w:hint="cs"/>
          <w:sz w:val="28"/>
          <w:szCs w:val="28"/>
          <w:rtl/>
          <w:lang w:val="en-US" w:eastAsia="en-US" w:bidi="ar-DZ"/>
        </w:rPr>
        <w:t>وكل تلك الخصائص (المعايير) تقوم على التفاعل بين مكونات الحكم الثلاث: الحكومة (الدولة)، القطاع الخاص (السوق)، ومنظمات المجتمع المدني، ولكل طرف وظائف وأدوار محددة في إطار مقاربة الحكم الراشد حيث نجد:</w:t>
      </w:r>
    </w:p>
    <w:p w:rsidR="00874241" w:rsidRPr="006354BB" w:rsidRDefault="00874241" w:rsidP="00874241">
      <w:pPr>
        <w:pStyle w:val="a7"/>
        <w:numPr>
          <w:ilvl w:val="1"/>
          <w:numId w:val="21"/>
        </w:numPr>
        <w:tabs>
          <w:tab w:val="clear" w:pos="1065"/>
        </w:tabs>
        <w:bidi/>
        <w:spacing w:after="200" w:line="276" w:lineRule="auto"/>
        <w:ind w:left="-2" w:hanging="426"/>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الحكومة</w:t>
      </w:r>
      <w:r w:rsidRPr="006354BB">
        <w:rPr>
          <w:rFonts w:ascii="Sakkal Majalla" w:eastAsiaTheme="minorHAnsi" w:hAnsi="Sakkal Majalla" w:cs="Sakkal Majalla" w:hint="cs"/>
          <w:sz w:val="28"/>
          <w:szCs w:val="28"/>
          <w:rtl/>
          <w:lang w:val="en-US" w:eastAsia="en-US" w:bidi="ar-DZ"/>
        </w:rPr>
        <w:t xml:space="preserve">: تعمل على إيجاد البيئة المساعدة  </w:t>
      </w:r>
      <w:r w:rsidRPr="006354BB">
        <w:rPr>
          <w:rFonts w:ascii="Sakkal Majalla" w:eastAsiaTheme="minorHAnsi" w:hAnsi="Sakkal Majalla" w:cs="Sakkal Majalla"/>
          <w:sz w:val="28"/>
          <w:szCs w:val="28"/>
          <w:lang w:val="en-US" w:eastAsia="en-US" w:bidi="ar-DZ"/>
        </w:rPr>
        <w:t>Enabling environment</w:t>
      </w:r>
      <w:r w:rsidRPr="006354BB">
        <w:rPr>
          <w:rFonts w:ascii="Sakkal Majalla" w:eastAsiaTheme="minorHAnsi" w:hAnsi="Sakkal Majalla" w:cs="Sakkal Majalla" w:hint="cs"/>
          <w:sz w:val="28"/>
          <w:szCs w:val="28"/>
          <w:rtl/>
          <w:lang w:val="en-US" w:eastAsia="en-US" w:bidi="ar-DZ"/>
        </w:rPr>
        <w:t xml:space="preserve"> بمعنى إيج</w:t>
      </w:r>
      <w:r w:rsidR="00EA6364" w:rsidRPr="006354BB">
        <w:rPr>
          <w:rFonts w:ascii="Sakkal Majalla" w:eastAsiaTheme="minorHAnsi" w:hAnsi="Sakkal Majalla" w:cs="Sakkal Majalla" w:hint="cs"/>
          <w:sz w:val="28"/>
          <w:szCs w:val="28"/>
          <w:rtl/>
          <w:lang w:val="en-US" w:eastAsia="en-US" w:bidi="ar-DZ"/>
        </w:rPr>
        <w:t>اد إطار قانوني وتشريعي مستقر وثابت وفعال وعادل للأنشطة العامة والخاصة</w:t>
      </w:r>
      <w:r w:rsidRPr="006354BB">
        <w:rPr>
          <w:rFonts w:ascii="Sakkal Majalla" w:eastAsiaTheme="minorHAnsi" w:hAnsi="Sakkal Majalla" w:cs="Sakkal Majalla" w:hint="cs"/>
          <w:sz w:val="28"/>
          <w:szCs w:val="28"/>
          <w:rtl/>
          <w:lang w:val="en-US" w:eastAsia="en-US" w:bidi="ar-DZ"/>
        </w:rPr>
        <w:t xml:space="preserve">، إضافة إلى تعزيز </w:t>
      </w:r>
      <w:r w:rsidR="00EA6364" w:rsidRPr="006354BB">
        <w:rPr>
          <w:rFonts w:ascii="Sakkal Majalla" w:eastAsiaTheme="minorHAnsi" w:hAnsi="Sakkal Majalla" w:cs="Sakkal Majalla" w:hint="cs"/>
          <w:sz w:val="28"/>
          <w:szCs w:val="28"/>
          <w:rtl/>
          <w:lang w:val="en-US" w:eastAsia="en-US" w:bidi="ar-DZ"/>
        </w:rPr>
        <w:t>الاستقرار والمساواة في السوق، والاهتمام بتقديم السلع، و</w:t>
      </w:r>
      <w:r w:rsidRPr="006354BB">
        <w:rPr>
          <w:rFonts w:ascii="Sakkal Majalla" w:eastAsiaTheme="minorHAnsi" w:hAnsi="Sakkal Majalla" w:cs="Sakkal Majalla" w:hint="cs"/>
          <w:sz w:val="28"/>
          <w:szCs w:val="28"/>
          <w:rtl/>
          <w:lang w:val="en-US" w:eastAsia="en-US" w:bidi="ar-DZ"/>
        </w:rPr>
        <w:t>تزيد الخدمات العامة بفعالي</w:t>
      </w:r>
      <w:r w:rsidR="00EA6364" w:rsidRPr="006354BB">
        <w:rPr>
          <w:rFonts w:ascii="Sakkal Majalla" w:eastAsiaTheme="minorHAnsi" w:hAnsi="Sakkal Majalla" w:cs="Sakkal Majalla" w:hint="cs"/>
          <w:sz w:val="28"/>
          <w:szCs w:val="28"/>
          <w:rtl/>
          <w:lang w:val="en-US" w:eastAsia="en-US" w:bidi="ar-DZ"/>
        </w:rPr>
        <w:t>ة و</w:t>
      </w:r>
      <w:r w:rsidRPr="006354BB">
        <w:rPr>
          <w:rFonts w:ascii="Sakkal Majalla" w:eastAsiaTheme="minorHAnsi" w:hAnsi="Sakkal Majalla" w:cs="Sakkal Majalla" w:hint="cs"/>
          <w:sz w:val="28"/>
          <w:szCs w:val="28"/>
          <w:rtl/>
          <w:lang w:val="en-US" w:eastAsia="en-US" w:bidi="ar-DZ"/>
        </w:rPr>
        <w:t>مسؤولية.</w:t>
      </w:r>
    </w:p>
    <w:p w:rsidR="00874241" w:rsidRPr="006354BB" w:rsidRDefault="00874241" w:rsidP="00874241">
      <w:pPr>
        <w:pStyle w:val="a7"/>
        <w:numPr>
          <w:ilvl w:val="1"/>
          <w:numId w:val="21"/>
        </w:numPr>
        <w:tabs>
          <w:tab w:val="clear" w:pos="1065"/>
        </w:tabs>
        <w:bidi/>
        <w:spacing w:after="200" w:line="276" w:lineRule="auto"/>
        <w:ind w:left="-2" w:hanging="426"/>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lastRenderedPageBreak/>
        <w:t>القطاع الخاص:</w:t>
      </w:r>
      <w:r w:rsidR="00EA6364" w:rsidRPr="006354BB">
        <w:rPr>
          <w:rFonts w:ascii="Sakkal Majalla" w:eastAsiaTheme="minorHAnsi" w:hAnsi="Sakkal Majalla" w:cs="Sakkal Majalla" w:hint="cs"/>
          <w:sz w:val="28"/>
          <w:szCs w:val="28"/>
          <w:rtl/>
          <w:lang w:val="en-US" w:eastAsia="en-US" w:bidi="ar-DZ"/>
        </w:rPr>
        <w:t xml:space="preserve"> يقوم بمهمة توفير فرص العمل والتخفيف من المطالب، و</w:t>
      </w:r>
      <w:r w:rsidRPr="006354BB">
        <w:rPr>
          <w:rFonts w:ascii="Sakkal Majalla" w:eastAsiaTheme="minorHAnsi" w:hAnsi="Sakkal Majalla" w:cs="Sakkal Majalla" w:hint="cs"/>
          <w:sz w:val="28"/>
          <w:szCs w:val="28"/>
          <w:rtl/>
          <w:lang w:val="en-US" w:eastAsia="en-US" w:bidi="ar-DZ"/>
        </w:rPr>
        <w:t xml:space="preserve">على هذا الأساس اعتمدت العديد </w:t>
      </w:r>
      <w:r w:rsidR="00EA6364" w:rsidRPr="006354BB">
        <w:rPr>
          <w:rFonts w:ascii="Sakkal Majalla" w:eastAsiaTheme="minorHAnsi" w:hAnsi="Sakkal Majalla" w:cs="Sakkal Majalla" w:hint="cs"/>
          <w:sz w:val="28"/>
          <w:szCs w:val="28"/>
          <w:rtl/>
          <w:lang w:val="en-US" w:eastAsia="en-US" w:bidi="ar-DZ"/>
        </w:rPr>
        <w:t>من الدول استراتيجيات اقتصادية و</w:t>
      </w:r>
      <w:r w:rsidRPr="006354BB">
        <w:rPr>
          <w:rFonts w:ascii="Sakkal Majalla" w:eastAsiaTheme="minorHAnsi" w:hAnsi="Sakkal Majalla" w:cs="Sakkal Majalla" w:hint="cs"/>
          <w:sz w:val="28"/>
          <w:szCs w:val="28"/>
          <w:rtl/>
          <w:lang w:val="en-US" w:eastAsia="en-US" w:bidi="ar-DZ"/>
        </w:rPr>
        <w:t xml:space="preserve">تتعلق بخوصصة المؤسسات الاقتصادية بهذا الخصوص يرى برنامج الأمم المتحدة الإنمائي أن على الحكومات أن تشجع تنمية القطاع الخاص في إطار استقرار الاقتصاد الكلي، إيجاد أسواق تنافسية، التأكيد على </w:t>
      </w:r>
      <w:r w:rsidR="00EA6364" w:rsidRPr="006354BB">
        <w:rPr>
          <w:rFonts w:ascii="Sakkal Majalla" w:eastAsiaTheme="minorHAnsi" w:hAnsi="Sakkal Majalla" w:cs="Sakkal Majalla" w:hint="cs"/>
          <w:sz w:val="28"/>
          <w:szCs w:val="28"/>
          <w:rtl/>
          <w:lang w:val="en-US" w:eastAsia="en-US" w:bidi="ar-DZ"/>
        </w:rPr>
        <w:t>سهولة حصول الفقراء على القروض و</w:t>
      </w:r>
      <w:r w:rsidRPr="006354BB">
        <w:rPr>
          <w:rFonts w:ascii="Sakkal Majalla" w:eastAsiaTheme="minorHAnsi" w:hAnsi="Sakkal Majalla" w:cs="Sakkal Majalla" w:hint="cs"/>
          <w:sz w:val="28"/>
          <w:szCs w:val="28"/>
          <w:rtl/>
          <w:lang w:val="en-US" w:eastAsia="en-US" w:bidi="ar-DZ"/>
        </w:rPr>
        <w:t>خاصة النساء من</w:t>
      </w:r>
      <w:r w:rsidR="00EA6364" w:rsidRPr="006354BB">
        <w:rPr>
          <w:rFonts w:ascii="Sakkal Majalla" w:eastAsiaTheme="minorHAnsi" w:hAnsi="Sakkal Majalla" w:cs="Sakkal Majalla" w:hint="cs"/>
          <w:sz w:val="28"/>
          <w:szCs w:val="28"/>
          <w:rtl/>
          <w:lang w:val="en-US" w:eastAsia="en-US" w:bidi="ar-DZ"/>
        </w:rPr>
        <w:t>هم، تعزيز المؤسسات بخلق مناصب و</w:t>
      </w:r>
      <w:r w:rsidRPr="006354BB">
        <w:rPr>
          <w:rFonts w:ascii="Sakkal Majalla" w:eastAsiaTheme="minorHAnsi" w:hAnsi="Sakkal Majalla" w:cs="Sakkal Majalla" w:hint="cs"/>
          <w:sz w:val="28"/>
          <w:szCs w:val="28"/>
          <w:rtl/>
          <w:lang w:val="en-US" w:eastAsia="en-US" w:bidi="ar-DZ"/>
        </w:rPr>
        <w:t>فرص الع</w:t>
      </w:r>
      <w:r w:rsidR="00EA6364" w:rsidRPr="006354BB">
        <w:rPr>
          <w:rFonts w:ascii="Sakkal Majalla" w:eastAsiaTheme="minorHAnsi" w:hAnsi="Sakkal Majalla" w:cs="Sakkal Majalla" w:hint="cs"/>
          <w:sz w:val="28"/>
          <w:szCs w:val="28"/>
          <w:rtl/>
          <w:lang w:val="en-US" w:eastAsia="en-US" w:bidi="ar-DZ"/>
        </w:rPr>
        <w:t>مل، جلب واستقطاب الاستثمارات و</w:t>
      </w:r>
      <w:r w:rsidRPr="006354BB">
        <w:rPr>
          <w:rFonts w:ascii="Sakkal Majalla" w:eastAsiaTheme="minorHAnsi" w:hAnsi="Sakkal Majalla" w:cs="Sakkal Majalla" w:hint="cs"/>
          <w:sz w:val="28"/>
          <w:szCs w:val="28"/>
          <w:rtl/>
          <w:lang w:val="en-US" w:eastAsia="en-US" w:bidi="ar-DZ"/>
        </w:rPr>
        <w:t>المساعدة على ن</w:t>
      </w:r>
      <w:r w:rsidR="00EA6364" w:rsidRPr="006354BB">
        <w:rPr>
          <w:rFonts w:ascii="Sakkal Majalla" w:eastAsiaTheme="minorHAnsi" w:hAnsi="Sakkal Majalla" w:cs="Sakkal Majalla" w:hint="cs"/>
          <w:sz w:val="28"/>
          <w:szCs w:val="28"/>
          <w:rtl/>
          <w:lang w:val="en-US" w:eastAsia="en-US" w:bidi="ar-DZ"/>
        </w:rPr>
        <w:t>قل المعرفة والتكنولوجيا الجديدة، تعزيز دولة القانون</w:t>
      </w:r>
      <w:r w:rsidRPr="006354BB">
        <w:rPr>
          <w:rFonts w:ascii="Sakkal Majalla" w:eastAsiaTheme="minorHAnsi" w:hAnsi="Sakkal Majalla" w:cs="Sakkal Majalla" w:hint="cs"/>
          <w:sz w:val="28"/>
          <w:szCs w:val="28"/>
          <w:rtl/>
          <w:lang w:val="en-US" w:eastAsia="en-US" w:bidi="ar-DZ"/>
        </w:rPr>
        <w:t>،</w:t>
      </w:r>
      <w:r w:rsidR="00EA6364" w:rsidRPr="006354BB">
        <w:rPr>
          <w:rFonts w:ascii="Sakkal Majalla" w:eastAsiaTheme="minorHAnsi" w:hAnsi="Sakkal Majalla" w:cs="Sakkal Majalla" w:hint="cs"/>
          <w:sz w:val="28"/>
          <w:szCs w:val="28"/>
          <w:rtl/>
          <w:lang w:val="en-US" w:eastAsia="en-US" w:bidi="ar-DZ"/>
        </w:rPr>
        <w:t xml:space="preserve"> توفير و</w:t>
      </w:r>
      <w:r w:rsidRPr="006354BB">
        <w:rPr>
          <w:rFonts w:ascii="Sakkal Majalla" w:eastAsiaTheme="minorHAnsi" w:hAnsi="Sakkal Majalla" w:cs="Sakkal Majalla" w:hint="cs"/>
          <w:sz w:val="28"/>
          <w:szCs w:val="28"/>
          <w:rtl/>
          <w:lang w:val="en-US" w:eastAsia="en-US" w:bidi="ar-DZ"/>
        </w:rPr>
        <w:t xml:space="preserve">تقديم الحوافز لتنمية </w:t>
      </w:r>
      <w:r w:rsidR="00EA6364" w:rsidRPr="006354BB">
        <w:rPr>
          <w:rFonts w:ascii="Sakkal Majalla" w:eastAsiaTheme="minorHAnsi" w:hAnsi="Sakkal Majalla" w:cs="Sakkal Majalla" w:hint="cs"/>
          <w:sz w:val="28"/>
          <w:szCs w:val="28"/>
          <w:rtl/>
          <w:lang w:val="en-US" w:eastAsia="en-US" w:bidi="ar-DZ"/>
        </w:rPr>
        <w:t>الموارد البشرية وحماية البيئة و</w:t>
      </w:r>
      <w:r w:rsidRPr="006354BB">
        <w:rPr>
          <w:rFonts w:ascii="Sakkal Majalla" w:eastAsiaTheme="minorHAnsi" w:hAnsi="Sakkal Majalla" w:cs="Sakkal Majalla" w:hint="cs"/>
          <w:sz w:val="28"/>
          <w:szCs w:val="28"/>
          <w:rtl/>
          <w:lang w:val="en-US" w:eastAsia="en-US" w:bidi="ar-DZ"/>
        </w:rPr>
        <w:t>الموارد الطبيعية.</w:t>
      </w:r>
    </w:p>
    <w:p w:rsidR="00874241" w:rsidRPr="006354BB" w:rsidRDefault="00874241" w:rsidP="00A50D0B">
      <w:pPr>
        <w:pStyle w:val="a7"/>
        <w:numPr>
          <w:ilvl w:val="1"/>
          <w:numId w:val="21"/>
        </w:numPr>
        <w:tabs>
          <w:tab w:val="clear" w:pos="1065"/>
        </w:tabs>
        <w:bidi/>
        <w:spacing w:after="200" w:line="276" w:lineRule="auto"/>
        <w:ind w:left="-2" w:hanging="426"/>
        <w:jc w:val="both"/>
        <w:rPr>
          <w:rFonts w:ascii="Sakkal Majalla" w:eastAsiaTheme="minorHAnsi" w:hAnsi="Sakkal Majalla" w:cs="Sakkal Majalla"/>
          <w:sz w:val="28"/>
          <w:szCs w:val="28"/>
          <w:lang w:val="en-US" w:eastAsia="en-US" w:bidi="ar-DZ"/>
        </w:rPr>
      </w:pPr>
      <w:r w:rsidRPr="006354BB">
        <w:rPr>
          <w:rFonts w:ascii="Sakkal Majalla" w:eastAsiaTheme="minorHAnsi" w:hAnsi="Sakkal Majalla" w:cs="Sakkal Majalla" w:hint="cs"/>
          <w:b/>
          <w:bCs/>
          <w:sz w:val="28"/>
          <w:szCs w:val="28"/>
          <w:rtl/>
          <w:lang w:val="en-US" w:eastAsia="en-US" w:bidi="ar-DZ"/>
        </w:rPr>
        <w:t>منظمات المجتمع المدني:</w:t>
      </w:r>
      <w:r w:rsidR="00EA6364" w:rsidRPr="006354BB">
        <w:rPr>
          <w:rFonts w:ascii="Sakkal Majalla" w:eastAsiaTheme="minorHAnsi" w:hAnsi="Sakkal Majalla" w:cs="Sakkal Majalla" w:hint="cs"/>
          <w:sz w:val="28"/>
          <w:szCs w:val="28"/>
          <w:rtl/>
          <w:lang w:val="en-US" w:eastAsia="en-US" w:bidi="ar-DZ"/>
        </w:rPr>
        <w:t xml:space="preserve"> و</w:t>
      </w:r>
      <w:r w:rsidRPr="006354BB">
        <w:rPr>
          <w:rFonts w:ascii="Sakkal Majalla" w:eastAsiaTheme="minorHAnsi" w:hAnsi="Sakkal Majalla" w:cs="Sakkal Majalla" w:hint="cs"/>
          <w:sz w:val="28"/>
          <w:szCs w:val="28"/>
          <w:rtl/>
          <w:lang w:val="en-US" w:eastAsia="en-US" w:bidi="ar-DZ"/>
        </w:rPr>
        <w:t>تقوم بمجموعة أدوار باعتبارها الوجه السياس</w:t>
      </w:r>
      <w:r w:rsidR="00EA6364" w:rsidRPr="006354BB">
        <w:rPr>
          <w:rFonts w:ascii="Sakkal Majalla" w:eastAsiaTheme="minorHAnsi" w:hAnsi="Sakkal Majalla" w:cs="Sakkal Majalla" w:hint="cs"/>
          <w:sz w:val="28"/>
          <w:szCs w:val="28"/>
          <w:rtl/>
          <w:lang w:val="en-US" w:eastAsia="en-US" w:bidi="ar-DZ"/>
        </w:rPr>
        <w:t>ي للمجتمع بحماية حقوق المواطنين، و</w:t>
      </w:r>
      <w:r w:rsidRPr="006354BB">
        <w:rPr>
          <w:rFonts w:ascii="Sakkal Majalla" w:eastAsiaTheme="minorHAnsi" w:hAnsi="Sakkal Majalla" w:cs="Sakkal Majalla" w:hint="cs"/>
          <w:sz w:val="28"/>
          <w:szCs w:val="28"/>
          <w:rtl/>
          <w:lang w:val="en-US" w:eastAsia="en-US" w:bidi="ar-DZ"/>
        </w:rPr>
        <w:t>تسهيل اتصالهم بالحياة العامة، تشكل قناة لمشاركة المواطنين في النشاطات الاق</w:t>
      </w:r>
      <w:r w:rsidR="00EA6364" w:rsidRPr="006354BB">
        <w:rPr>
          <w:rFonts w:ascii="Sakkal Majalla" w:eastAsiaTheme="minorHAnsi" w:hAnsi="Sakkal Majalla" w:cs="Sakkal Majalla" w:hint="cs"/>
          <w:sz w:val="28"/>
          <w:szCs w:val="28"/>
          <w:rtl/>
          <w:lang w:val="en-US" w:eastAsia="en-US" w:bidi="ar-DZ"/>
        </w:rPr>
        <w:t>تصادية والاجتماعية</w:t>
      </w:r>
      <w:r w:rsidRPr="006354BB">
        <w:rPr>
          <w:rFonts w:ascii="Sakkal Majalla" w:eastAsiaTheme="minorHAnsi" w:hAnsi="Sakkal Majalla" w:cs="Sakkal Majalla" w:hint="cs"/>
          <w:sz w:val="28"/>
          <w:szCs w:val="28"/>
          <w:rtl/>
          <w:lang w:val="en-US" w:eastAsia="en-US" w:bidi="ar-DZ"/>
        </w:rPr>
        <w:t>، و تنظيمهم في جماعات قوية تستطيع التأثير في السياسات العامة، مساعدة الفقراء على إيجاد مداخل للموارد العامة،</w:t>
      </w:r>
      <w:r w:rsidR="00EA6364" w:rsidRPr="006354BB">
        <w:rPr>
          <w:rFonts w:ascii="Sakkal Majalla" w:eastAsiaTheme="minorHAnsi" w:hAnsi="Sakkal Majalla" w:cs="Sakkal Majalla" w:hint="cs"/>
          <w:sz w:val="28"/>
          <w:szCs w:val="28"/>
          <w:rtl/>
          <w:lang w:val="en-US" w:eastAsia="en-US" w:bidi="ar-DZ"/>
        </w:rPr>
        <w:t xml:space="preserve"> هذا فضلا على مراقبة التعسفات و</w:t>
      </w:r>
      <w:r w:rsidRPr="006354BB">
        <w:rPr>
          <w:rFonts w:ascii="Sakkal Majalla" w:eastAsiaTheme="minorHAnsi" w:hAnsi="Sakkal Majalla" w:cs="Sakkal Majalla" w:hint="cs"/>
          <w:sz w:val="28"/>
          <w:szCs w:val="28"/>
          <w:rtl/>
          <w:lang w:val="en-US" w:eastAsia="en-US" w:bidi="ar-DZ"/>
        </w:rPr>
        <w:t>الف</w:t>
      </w:r>
      <w:r w:rsidR="00EA6364" w:rsidRPr="006354BB">
        <w:rPr>
          <w:rFonts w:ascii="Sakkal Majalla" w:eastAsiaTheme="minorHAnsi" w:hAnsi="Sakkal Majalla" w:cs="Sakkal Majalla" w:hint="cs"/>
          <w:sz w:val="28"/>
          <w:szCs w:val="28"/>
          <w:rtl/>
          <w:lang w:val="en-US" w:eastAsia="en-US" w:bidi="ar-DZ"/>
        </w:rPr>
        <w:t>ساد ودورها في عمليات المساءلة والشفافية</w:t>
      </w:r>
      <w:r w:rsidRPr="006354BB">
        <w:rPr>
          <w:rFonts w:ascii="Sakkal Majalla" w:eastAsiaTheme="minorHAnsi" w:hAnsi="Sakkal Majalla" w:cs="Sakkal Majalla" w:hint="cs"/>
          <w:sz w:val="28"/>
          <w:szCs w:val="28"/>
          <w:rtl/>
          <w:lang w:val="en-US" w:eastAsia="en-US" w:bidi="ar-DZ"/>
        </w:rPr>
        <w:t>، تساعد الشبكات المدنية على تبديد العقبات أما الفعل الج</w:t>
      </w:r>
      <w:r w:rsidR="00EA6364" w:rsidRPr="006354BB">
        <w:rPr>
          <w:rFonts w:ascii="Sakkal Majalla" w:eastAsiaTheme="minorHAnsi" w:hAnsi="Sakkal Majalla" w:cs="Sakkal Majalla" w:hint="cs"/>
          <w:sz w:val="28"/>
          <w:szCs w:val="28"/>
          <w:rtl/>
          <w:lang w:val="en-US" w:eastAsia="en-US" w:bidi="ar-DZ"/>
        </w:rPr>
        <w:t>ماعي بمأسسة التفاعل الاجتماعي ومحاربة الانتهازية و</w:t>
      </w:r>
      <w:r w:rsidRPr="006354BB">
        <w:rPr>
          <w:rFonts w:ascii="Sakkal Majalla" w:eastAsiaTheme="minorHAnsi" w:hAnsi="Sakkal Majalla" w:cs="Sakkal Majalla" w:hint="cs"/>
          <w:sz w:val="28"/>
          <w:szCs w:val="28"/>
          <w:rtl/>
          <w:lang w:val="en-US" w:eastAsia="en-US" w:bidi="ar-DZ"/>
        </w:rPr>
        <w:t>تشجيع الثقة و تسهيل التعاملات السياسية والاقتصادية وتوفير الفرص و</w:t>
      </w:r>
      <w:r w:rsidR="00EA6364" w:rsidRPr="006354BB">
        <w:rPr>
          <w:rFonts w:ascii="Sakkal Majalla" w:eastAsiaTheme="minorHAnsi" w:hAnsi="Sakkal Majalla" w:cs="Sakkal Majalla" w:hint="cs"/>
          <w:sz w:val="28"/>
          <w:szCs w:val="28"/>
          <w:rtl/>
          <w:lang w:val="en-US" w:eastAsia="en-US" w:bidi="ar-DZ"/>
        </w:rPr>
        <w:t>الخدمات للمواطنين و</w:t>
      </w:r>
      <w:r w:rsidRPr="006354BB">
        <w:rPr>
          <w:rFonts w:ascii="Sakkal Majalla" w:eastAsiaTheme="minorHAnsi" w:hAnsi="Sakkal Majalla" w:cs="Sakkal Majalla" w:hint="cs"/>
          <w:sz w:val="28"/>
          <w:szCs w:val="28"/>
          <w:rtl/>
          <w:lang w:val="en-US" w:eastAsia="en-US" w:bidi="ar-DZ"/>
        </w:rPr>
        <w:t>تنمية قد</w:t>
      </w:r>
      <w:r w:rsidR="00EA6364" w:rsidRPr="006354BB">
        <w:rPr>
          <w:rFonts w:ascii="Sakkal Majalla" w:eastAsiaTheme="minorHAnsi" w:hAnsi="Sakkal Majalla" w:cs="Sakkal Majalla" w:hint="cs"/>
          <w:sz w:val="28"/>
          <w:szCs w:val="28"/>
          <w:rtl/>
          <w:lang w:val="en-US" w:eastAsia="en-US" w:bidi="ar-DZ"/>
        </w:rPr>
        <w:t>راتهم و</w:t>
      </w:r>
      <w:r w:rsidRPr="006354BB">
        <w:rPr>
          <w:rFonts w:ascii="Sakkal Majalla" w:eastAsiaTheme="minorHAnsi" w:hAnsi="Sakkal Majalla" w:cs="Sakkal Majalla" w:hint="cs"/>
          <w:sz w:val="28"/>
          <w:szCs w:val="28"/>
          <w:rtl/>
          <w:lang w:val="en-US" w:eastAsia="en-US" w:bidi="ar-DZ"/>
        </w:rPr>
        <w:t>تحسين مستويات معيشتهم وذلك بالقيام بمراقبة الب</w:t>
      </w:r>
      <w:r w:rsidR="00EA6364" w:rsidRPr="006354BB">
        <w:rPr>
          <w:rFonts w:ascii="Sakkal Majalla" w:eastAsiaTheme="minorHAnsi" w:hAnsi="Sakkal Majalla" w:cs="Sakkal Majalla" w:hint="cs"/>
          <w:sz w:val="28"/>
          <w:szCs w:val="28"/>
          <w:rtl/>
          <w:lang w:val="en-US" w:eastAsia="en-US" w:bidi="ar-DZ"/>
        </w:rPr>
        <w:t>يئة و تنمية الموارد البشرية، و</w:t>
      </w:r>
      <w:r w:rsidRPr="006354BB">
        <w:rPr>
          <w:rFonts w:ascii="Sakkal Majalla" w:eastAsiaTheme="minorHAnsi" w:hAnsi="Sakkal Majalla" w:cs="Sakkal Majalla" w:hint="cs"/>
          <w:sz w:val="28"/>
          <w:szCs w:val="28"/>
          <w:rtl/>
          <w:lang w:val="en-US" w:eastAsia="en-US" w:bidi="ar-DZ"/>
        </w:rPr>
        <w:t>المساعدة على الاتصال برجال العمل، المساعدة على تدقيق المعلومات. (</w:t>
      </w:r>
      <w:r w:rsidRPr="006354BB">
        <w:rPr>
          <w:rFonts w:ascii="Sakkal Majalla" w:eastAsiaTheme="minorHAnsi" w:hAnsi="Sakkal Majalla" w:cs="Sakkal Majalla"/>
          <w:sz w:val="28"/>
          <w:szCs w:val="28"/>
          <w:rtl/>
          <w:lang w:val="en-US" w:eastAsia="en-US" w:bidi="ar-DZ"/>
        </w:rPr>
        <w:footnoteReference w:id="16"/>
      </w:r>
      <w:r w:rsidRPr="006354BB">
        <w:rPr>
          <w:rFonts w:ascii="Sakkal Majalla" w:eastAsiaTheme="minorHAnsi" w:hAnsi="Sakkal Majalla" w:cs="Sakkal Majalla" w:hint="cs"/>
          <w:sz w:val="28"/>
          <w:szCs w:val="28"/>
          <w:rtl/>
          <w:lang w:val="en-US" w:eastAsia="en-US" w:bidi="ar-DZ"/>
        </w:rPr>
        <w:t>)</w:t>
      </w:r>
    </w:p>
    <w:p w:rsidR="00A50D0B" w:rsidRPr="006354BB" w:rsidRDefault="00A50D0B" w:rsidP="00A50D0B">
      <w:pPr>
        <w:pStyle w:val="a7"/>
        <w:bidi/>
        <w:spacing w:after="200" w:line="276" w:lineRule="auto"/>
        <w:ind w:left="-2"/>
        <w:jc w:val="both"/>
        <w:rPr>
          <w:rFonts w:ascii="Simplified Arabic" w:eastAsiaTheme="minorHAnsi" w:hAnsi="Simplified Arabic" w:cs="Simplified Arabic"/>
          <w:b/>
          <w:bCs/>
          <w:sz w:val="28"/>
          <w:szCs w:val="28"/>
          <w:u w:val="single"/>
          <w:lang w:val="en-US" w:eastAsia="en-US" w:bidi="ar-DZ"/>
        </w:rPr>
      </w:pPr>
    </w:p>
    <w:p w:rsidR="00C33B74" w:rsidRPr="00103AFE" w:rsidRDefault="00103AFE" w:rsidP="00103AFE">
      <w:pPr>
        <w:bidi/>
        <w:spacing w:before="240"/>
        <w:ind w:left="360"/>
        <w:jc w:val="both"/>
        <w:rPr>
          <w:rFonts w:ascii="Sakkal Majalla" w:hAnsi="Sakkal Majalla" w:cs="Sakkal Majalla"/>
          <w:b/>
          <w:bCs/>
          <w:sz w:val="28"/>
          <w:szCs w:val="28"/>
          <w:u w:val="single"/>
          <w:lang w:bidi="ar-DZ"/>
        </w:rPr>
      </w:pPr>
      <w:r>
        <w:rPr>
          <w:rFonts w:ascii="Sakkal Majalla" w:hAnsi="Sakkal Majalla" w:cs="Sakkal Majalla" w:hint="cs"/>
          <w:b/>
          <w:bCs/>
          <w:sz w:val="28"/>
          <w:szCs w:val="28"/>
          <w:u w:val="single"/>
          <w:rtl/>
          <w:lang w:bidi="ar-DZ"/>
        </w:rPr>
        <w:t xml:space="preserve">رابعا: </w:t>
      </w:r>
      <w:r w:rsidR="00E9000C" w:rsidRPr="00103AFE">
        <w:rPr>
          <w:rFonts w:ascii="Sakkal Majalla" w:hAnsi="Sakkal Majalla" w:cs="Sakkal Majalla" w:hint="cs"/>
          <w:b/>
          <w:bCs/>
          <w:sz w:val="28"/>
          <w:szCs w:val="28"/>
          <w:u w:val="single"/>
          <w:rtl/>
          <w:lang w:bidi="ar-DZ"/>
        </w:rPr>
        <w:t xml:space="preserve">حدود صدقية مقاربة الحكم الراشد مقارنة بمدى جاهزية مؤسسات الدولة لاحتضانها: </w:t>
      </w:r>
    </w:p>
    <w:p w:rsidR="00874241" w:rsidRPr="006354BB" w:rsidRDefault="00874241" w:rsidP="00BA36A8">
      <w:pPr>
        <w:bidi/>
        <w:ind w:firstLine="565"/>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رغم تطوير مقاربة الحكم الراشد لعديد المعايير والتقنيات والآليات وإقحامها لعديد الفواعل الجديدة كشركاء للدولة في عملية التنمية، ورفعها لعديد التحديات على غرار إقامة دولة القانون، إدارة القطاع</w:t>
      </w:r>
      <w:r w:rsidR="00A50D0B" w:rsidRPr="006354BB">
        <w:rPr>
          <w:rFonts w:ascii="Sakkal Majalla" w:hAnsi="Sakkal Majalla" w:cs="Sakkal Majalla" w:hint="cs"/>
          <w:sz w:val="28"/>
          <w:szCs w:val="28"/>
          <w:rtl/>
          <w:lang w:bidi="ar-DZ"/>
        </w:rPr>
        <w:t xml:space="preserve"> </w:t>
      </w:r>
      <w:r w:rsidRPr="006354BB">
        <w:rPr>
          <w:rFonts w:ascii="Sakkal Majalla" w:hAnsi="Sakkal Majalla" w:cs="Sakkal Majalla"/>
          <w:sz w:val="28"/>
          <w:szCs w:val="28"/>
          <w:rtl/>
          <w:lang w:bidi="ar-DZ"/>
        </w:rPr>
        <w:t xml:space="preserve">العام، السيطرة على الفساد، خفض النفقات العسكرية...الخ. </w:t>
      </w:r>
    </w:p>
    <w:p w:rsidR="00BA36A8" w:rsidRPr="006354BB" w:rsidRDefault="00874241" w:rsidP="009B490E">
      <w:pPr>
        <w:bidi/>
        <w:ind w:firstLine="565"/>
        <w:jc w:val="both"/>
        <w:rPr>
          <w:rFonts w:ascii="Sakkal Majalla" w:hAnsi="Sakkal Majalla" w:cs="Sakkal Majalla"/>
          <w:sz w:val="28"/>
          <w:szCs w:val="28"/>
          <w:rtl/>
          <w:lang w:bidi="ar-DZ"/>
        </w:rPr>
      </w:pPr>
      <w:r>
        <w:rPr>
          <w:rFonts w:ascii="Times New Roman" w:hAnsi="Times New Roman" w:cs="Traditional Arabic" w:hint="cs"/>
          <w:b/>
          <w:bCs/>
          <w:sz w:val="32"/>
          <w:szCs w:val="32"/>
          <w:rtl/>
          <w:lang w:bidi="ar-DZ"/>
        </w:rPr>
        <w:t xml:space="preserve"> </w:t>
      </w:r>
      <w:r w:rsidR="00BA36A8" w:rsidRPr="006354BB">
        <w:rPr>
          <w:rFonts w:ascii="Sakkal Majalla" w:hAnsi="Sakkal Majalla" w:cs="Sakkal Majalla" w:hint="cs"/>
          <w:sz w:val="28"/>
          <w:szCs w:val="28"/>
          <w:rtl/>
          <w:lang w:bidi="ar-DZ"/>
        </w:rPr>
        <w:t>و</w:t>
      </w:r>
      <w:r w:rsidR="00A50D0B" w:rsidRPr="006354BB">
        <w:rPr>
          <w:rFonts w:ascii="Sakkal Majalla" w:hAnsi="Sakkal Majalla" w:cs="Sakkal Majalla" w:hint="cs"/>
          <w:sz w:val="28"/>
          <w:szCs w:val="28"/>
          <w:rtl/>
          <w:lang w:bidi="ar-DZ"/>
        </w:rPr>
        <w:t>رغم إ</w:t>
      </w:r>
      <w:r w:rsidR="009B490E" w:rsidRPr="006354BB">
        <w:rPr>
          <w:rFonts w:ascii="Sakkal Majalla" w:hAnsi="Sakkal Majalla" w:cs="Sakkal Majalla" w:hint="cs"/>
          <w:sz w:val="28"/>
          <w:szCs w:val="28"/>
          <w:rtl/>
          <w:lang w:bidi="ar-DZ"/>
        </w:rPr>
        <w:t>يلائها لكبير</w:t>
      </w:r>
      <w:r w:rsidR="00BA36A8" w:rsidRPr="006354BB">
        <w:rPr>
          <w:rFonts w:ascii="Sakkal Majalla" w:hAnsi="Sakkal Majalla" w:cs="Sakkal Majalla" w:hint="cs"/>
          <w:sz w:val="28"/>
          <w:szCs w:val="28"/>
          <w:rtl/>
          <w:lang w:bidi="ar-DZ"/>
        </w:rPr>
        <w:t xml:space="preserve"> ا</w:t>
      </w:r>
      <w:r w:rsidR="009B490E" w:rsidRPr="006354BB">
        <w:rPr>
          <w:rFonts w:ascii="Sakkal Majalla" w:hAnsi="Sakkal Majalla" w:cs="Sakkal Majalla" w:hint="cs"/>
          <w:sz w:val="28"/>
          <w:szCs w:val="28"/>
          <w:rtl/>
          <w:lang w:bidi="ar-DZ"/>
        </w:rPr>
        <w:t>لاهتمام</w:t>
      </w:r>
      <w:r w:rsidR="00BA36A8" w:rsidRPr="006354BB">
        <w:rPr>
          <w:rFonts w:ascii="Sakkal Majalla" w:hAnsi="Sakkal Majalla" w:cs="Sakkal Majalla" w:hint="cs"/>
          <w:sz w:val="28"/>
          <w:szCs w:val="28"/>
          <w:rtl/>
          <w:lang w:bidi="ar-DZ"/>
        </w:rPr>
        <w:t xml:space="preserve"> لمعايير السياسة، </w:t>
      </w:r>
      <w:r w:rsidR="009B490E" w:rsidRPr="006354BB">
        <w:rPr>
          <w:rFonts w:ascii="Sakkal Majalla" w:hAnsi="Sakkal Majalla" w:cs="Sakkal Majalla" w:hint="cs"/>
          <w:sz w:val="28"/>
          <w:szCs w:val="28"/>
          <w:rtl/>
          <w:lang w:bidi="ar-DZ"/>
        </w:rPr>
        <w:t>و</w:t>
      </w:r>
      <w:r w:rsidR="00BA36A8" w:rsidRPr="006354BB">
        <w:rPr>
          <w:rFonts w:ascii="Sakkal Majalla" w:hAnsi="Sakkal Majalla" w:cs="Sakkal Majalla" w:hint="cs"/>
          <w:sz w:val="28"/>
          <w:szCs w:val="28"/>
          <w:rtl/>
          <w:lang w:bidi="ar-DZ"/>
        </w:rPr>
        <w:t xml:space="preserve">بالتحديد الديمقراطية و حقوق الإنسان في عملية التنمية، </w:t>
      </w:r>
      <w:r w:rsidR="009B490E" w:rsidRPr="006354BB">
        <w:rPr>
          <w:rFonts w:ascii="Sakkal Majalla" w:hAnsi="Sakkal Majalla" w:cs="Sakkal Majalla" w:hint="cs"/>
          <w:sz w:val="28"/>
          <w:szCs w:val="28"/>
          <w:rtl/>
          <w:lang w:bidi="ar-DZ"/>
        </w:rPr>
        <w:t xml:space="preserve">وتبني هذا </w:t>
      </w:r>
      <w:r w:rsidR="00BA36A8" w:rsidRPr="006354BB">
        <w:rPr>
          <w:rFonts w:ascii="Sakkal Majalla" w:hAnsi="Sakkal Majalla" w:cs="Sakkal Majalla" w:hint="cs"/>
          <w:sz w:val="28"/>
          <w:szCs w:val="28"/>
          <w:rtl/>
          <w:lang w:bidi="ar-DZ"/>
        </w:rPr>
        <w:t xml:space="preserve">هذا التوجه </w:t>
      </w:r>
      <w:r w:rsidR="009B490E" w:rsidRPr="006354BB">
        <w:rPr>
          <w:rFonts w:ascii="Sakkal Majalla" w:hAnsi="Sakkal Majalla" w:cs="Sakkal Majalla" w:hint="cs"/>
          <w:sz w:val="28"/>
          <w:szCs w:val="28"/>
          <w:rtl/>
          <w:lang w:bidi="ar-DZ"/>
        </w:rPr>
        <w:t>من قبل عدد كبير ن المنظمات الدولية وكذا</w:t>
      </w:r>
      <w:r w:rsidR="00BA36A8" w:rsidRPr="006354BB">
        <w:rPr>
          <w:rFonts w:ascii="Sakkal Majalla" w:hAnsi="Sakkal Majalla" w:cs="Sakkal Majalla" w:hint="cs"/>
          <w:sz w:val="28"/>
          <w:szCs w:val="28"/>
          <w:rtl/>
          <w:lang w:bidi="ar-DZ"/>
        </w:rPr>
        <w:t xml:space="preserve"> وكالات الأمم المتحدة، كبرنامج الأمم المتحدة الإنمائي (</w:t>
      </w:r>
      <w:r w:rsidR="00BA36A8" w:rsidRPr="006354BB">
        <w:rPr>
          <w:rFonts w:ascii="Sakkal Majalla" w:hAnsi="Sakkal Majalla" w:cs="Sakkal Majalla"/>
          <w:sz w:val="28"/>
          <w:szCs w:val="28"/>
          <w:lang w:bidi="ar-DZ"/>
        </w:rPr>
        <w:t>UNDP</w:t>
      </w:r>
      <w:r w:rsidR="00BA36A8" w:rsidRPr="006354BB">
        <w:rPr>
          <w:rFonts w:ascii="Sakkal Majalla" w:hAnsi="Sakkal Majalla" w:cs="Sakkal Majalla" w:hint="cs"/>
          <w:sz w:val="28"/>
          <w:szCs w:val="28"/>
          <w:rtl/>
          <w:lang w:bidi="ar-DZ"/>
        </w:rPr>
        <w:t xml:space="preserve"> ) واللجنة الاقتصادية لإفريقيا (</w:t>
      </w:r>
      <w:r w:rsidR="00BA36A8" w:rsidRPr="006354BB">
        <w:rPr>
          <w:rFonts w:ascii="Sakkal Majalla" w:hAnsi="Sakkal Majalla" w:cs="Sakkal Majalla"/>
          <w:sz w:val="28"/>
          <w:szCs w:val="28"/>
          <w:lang w:bidi="ar-DZ"/>
        </w:rPr>
        <w:t>UNGCA</w:t>
      </w:r>
      <w:r w:rsidR="00BA36A8" w:rsidRPr="006354BB">
        <w:rPr>
          <w:rFonts w:ascii="Sakkal Majalla" w:hAnsi="Sakkal Majalla" w:cs="Sakkal Majalla" w:hint="cs"/>
          <w:sz w:val="28"/>
          <w:szCs w:val="28"/>
          <w:rtl/>
          <w:lang w:bidi="ar-DZ"/>
        </w:rPr>
        <w:t>)، منظمة التعاون والتنمية الاقتصادية (</w:t>
      </w:r>
      <w:r w:rsidR="00BA36A8" w:rsidRPr="006354BB">
        <w:rPr>
          <w:rFonts w:ascii="Sakkal Majalla" w:hAnsi="Sakkal Majalla" w:cs="Sakkal Majalla"/>
          <w:sz w:val="28"/>
          <w:szCs w:val="28"/>
          <w:lang w:bidi="ar-DZ"/>
        </w:rPr>
        <w:t>OCDE</w:t>
      </w:r>
      <w:r w:rsidR="009B490E" w:rsidRPr="006354BB">
        <w:rPr>
          <w:rFonts w:ascii="Sakkal Majalla" w:hAnsi="Sakkal Majalla" w:cs="Sakkal Majalla" w:hint="cs"/>
          <w:sz w:val="28"/>
          <w:szCs w:val="28"/>
          <w:rtl/>
          <w:lang w:bidi="ar-DZ"/>
        </w:rPr>
        <w:t>) وم</w:t>
      </w:r>
      <w:r w:rsidR="00BA36A8" w:rsidRPr="006354BB">
        <w:rPr>
          <w:rFonts w:ascii="Sakkal Majalla" w:hAnsi="Sakkal Majalla" w:cs="Sakkal Majalla" w:hint="cs"/>
          <w:sz w:val="28"/>
          <w:szCs w:val="28"/>
          <w:rtl/>
          <w:lang w:bidi="ar-DZ"/>
        </w:rPr>
        <w:t>ختلف وكالات</w:t>
      </w:r>
      <w:r w:rsidR="009B490E" w:rsidRPr="006354BB">
        <w:rPr>
          <w:rFonts w:ascii="Sakkal Majalla" w:hAnsi="Sakkal Majalla" w:cs="Sakkal Majalla" w:hint="cs"/>
          <w:sz w:val="28"/>
          <w:szCs w:val="28"/>
          <w:rtl/>
          <w:lang w:bidi="ar-DZ"/>
        </w:rPr>
        <w:t xml:space="preserve"> التنمية. و تركيز كل تلك الوكالات</w:t>
      </w:r>
      <w:r w:rsidR="00BA36A8" w:rsidRPr="006354BB">
        <w:rPr>
          <w:rFonts w:ascii="Sakkal Majalla" w:hAnsi="Sakkal Majalla" w:cs="Sakkal Majalla" w:hint="cs"/>
          <w:sz w:val="28"/>
          <w:szCs w:val="28"/>
          <w:rtl/>
          <w:lang w:bidi="ar-DZ"/>
        </w:rPr>
        <w:t xml:space="preserve"> علــى نقــاط مشتركــة تتمثل في</w:t>
      </w:r>
      <w:r w:rsidR="009B490E" w:rsidRPr="006354BB">
        <w:rPr>
          <w:rFonts w:ascii="Sakkal Majalla" w:hAnsi="Sakkal Majalla" w:cs="Sakkal Majalla" w:hint="cs"/>
          <w:sz w:val="28"/>
          <w:szCs w:val="28"/>
          <w:rtl/>
          <w:lang w:bidi="ar-DZ"/>
        </w:rPr>
        <w:t xml:space="preserve"> رفع التحدي الى</w:t>
      </w:r>
      <w:r w:rsidR="00BA36A8" w:rsidRPr="006354BB">
        <w:rPr>
          <w:rFonts w:ascii="Sakkal Majalla" w:hAnsi="Sakkal Majalla" w:cs="Sakkal Majalla" w:hint="cs"/>
          <w:sz w:val="28"/>
          <w:szCs w:val="28"/>
          <w:rtl/>
          <w:lang w:bidi="ar-DZ"/>
        </w:rPr>
        <w:t xml:space="preserve"> المشروطية السياسية أو الديمقراطية </w:t>
      </w:r>
      <w:r w:rsidR="00BA36A8" w:rsidRPr="006354BB">
        <w:rPr>
          <w:rFonts w:ascii="Sakkal Majalla" w:hAnsi="Sakkal Majalla" w:cs="Sakkal Majalla"/>
          <w:sz w:val="28"/>
          <w:szCs w:val="28"/>
          <w:lang w:bidi="ar-DZ"/>
        </w:rPr>
        <w:t>Conditionnality democratic</w:t>
      </w:r>
      <w:r w:rsidR="00BA36A8" w:rsidRPr="006354BB">
        <w:rPr>
          <w:rFonts w:ascii="Sakkal Majalla" w:hAnsi="Sakkal Majalla" w:cs="Sakkal Majalla" w:hint="cs"/>
          <w:sz w:val="28"/>
          <w:szCs w:val="28"/>
          <w:rtl/>
          <w:lang w:bidi="ar-DZ"/>
        </w:rPr>
        <w:t xml:space="preserve"> كإطار لوضع برنامج للحكم الراشد من خلال اعتبار دفع</w:t>
      </w:r>
      <w:r w:rsidR="009B490E" w:rsidRPr="006354BB">
        <w:rPr>
          <w:rFonts w:ascii="Sakkal Majalla" w:hAnsi="Sakkal Majalla" w:cs="Sakkal Majalla" w:hint="cs"/>
          <w:sz w:val="28"/>
          <w:szCs w:val="28"/>
          <w:rtl/>
          <w:lang w:bidi="ar-DZ"/>
        </w:rPr>
        <w:t> و</w:t>
      </w:r>
      <w:r w:rsidR="00BA36A8" w:rsidRPr="006354BB">
        <w:rPr>
          <w:rFonts w:ascii="Sakkal Majalla" w:hAnsi="Sakkal Majalla" w:cs="Sakkal Majalla" w:hint="cs"/>
          <w:sz w:val="28"/>
          <w:szCs w:val="28"/>
          <w:rtl/>
          <w:lang w:bidi="ar-DZ"/>
        </w:rPr>
        <w:t>دعم عملية الانتقال الديم</w:t>
      </w:r>
      <w:r w:rsidR="00A50D0B" w:rsidRPr="006354BB">
        <w:rPr>
          <w:rFonts w:ascii="Sakkal Majalla" w:hAnsi="Sakkal Majalla" w:cs="Sakkal Majalla" w:hint="cs"/>
          <w:sz w:val="28"/>
          <w:szCs w:val="28"/>
          <w:rtl/>
          <w:lang w:bidi="ar-DZ"/>
        </w:rPr>
        <w:t>قراطــي و</w:t>
      </w:r>
      <w:r w:rsidR="009B490E" w:rsidRPr="006354BB">
        <w:rPr>
          <w:rFonts w:ascii="Sakkal Majalla" w:hAnsi="Sakkal Majalla" w:cs="Sakkal Majalla" w:hint="cs"/>
          <w:sz w:val="28"/>
          <w:szCs w:val="28"/>
          <w:rtl/>
          <w:lang w:bidi="ar-DZ"/>
        </w:rPr>
        <w:t>الترسيخ الديمقراطي في</w:t>
      </w:r>
      <w:r w:rsidR="00BA36A8" w:rsidRPr="006354BB">
        <w:rPr>
          <w:rFonts w:ascii="Sakkal Majalla" w:hAnsi="Sakkal Majalla" w:cs="Sakkal Majalla" w:hint="cs"/>
          <w:sz w:val="28"/>
          <w:szCs w:val="28"/>
          <w:rtl/>
          <w:lang w:bidi="ar-DZ"/>
        </w:rPr>
        <w:t xml:space="preserve"> الدول النامية كأولوية في مساعدات التنمية. (</w:t>
      </w:r>
      <w:r w:rsidR="00BA36A8" w:rsidRPr="006354BB">
        <w:rPr>
          <w:rFonts w:ascii="Sakkal Majalla" w:hAnsi="Sakkal Majalla" w:cs="Sakkal Majalla"/>
          <w:sz w:val="28"/>
          <w:szCs w:val="28"/>
          <w:rtl/>
          <w:lang w:bidi="ar-DZ"/>
        </w:rPr>
        <w:footnoteReference w:id="17"/>
      </w:r>
      <w:r w:rsidR="00BA36A8" w:rsidRPr="006354BB">
        <w:rPr>
          <w:rFonts w:ascii="Sakkal Majalla" w:hAnsi="Sakkal Majalla" w:cs="Sakkal Majalla" w:hint="cs"/>
          <w:sz w:val="28"/>
          <w:szCs w:val="28"/>
          <w:rtl/>
          <w:lang w:bidi="ar-DZ"/>
        </w:rPr>
        <w:t xml:space="preserve">) </w:t>
      </w:r>
    </w:p>
    <w:p w:rsidR="00874241" w:rsidRPr="006354BB" w:rsidRDefault="009B490E" w:rsidP="00A50D0B">
      <w:pPr>
        <w:pStyle w:val="a7"/>
        <w:bidi/>
        <w:ind w:left="0" w:firstLine="565"/>
        <w:jc w:val="both"/>
        <w:rPr>
          <w:rFonts w:ascii="Sakkal Majalla" w:eastAsiaTheme="minorHAnsi" w:hAnsi="Sakkal Majalla" w:cs="Sakkal Majalla"/>
          <w:sz w:val="28"/>
          <w:szCs w:val="28"/>
          <w:rtl/>
          <w:lang w:val="en-US" w:eastAsia="en-US" w:bidi="ar-DZ"/>
        </w:rPr>
      </w:pPr>
      <w:r w:rsidRPr="006354BB">
        <w:rPr>
          <w:rFonts w:ascii="Sakkal Majalla" w:eastAsiaTheme="minorHAnsi" w:hAnsi="Sakkal Majalla" w:cs="Sakkal Majalla"/>
          <w:sz w:val="28"/>
          <w:szCs w:val="28"/>
          <w:rtl/>
          <w:lang w:val="en-US" w:eastAsia="en-US" w:bidi="ar-DZ"/>
        </w:rPr>
        <w:lastRenderedPageBreak/>
        <w:t xml:space="preserve">حيث أصبح </w:t>
      </w:r>
      <w:r w:rsidR="00BA36A8" w:rsidRPr="006354BB">
        <w:rPr>
          <w:rFonts w:ascii="Sakkal Majalla" w:eastAsiaTheme="minorHAnsi" w:hAnsi="Sakkal Majalla" w:cs="Sakkal Majalla"/>
          <w:sz w:val="28"/>
          <w:szCs w:val="28"/>
          <w:rtl/>
          <w:lang w:val="en-US" w:eastAsia="en-US" w:bidi="ar-DZ"/>
        </w:rPr>
        <w:t xml:space="preserve">الحكم الجيد " كمنظومة " </w:t>
      </w:r>
      <w:r w:rsidRPr="006354BB">
        <w:rPr>
          <w:rFonts w:ascii="Sakkal Majalla" w:eastAsiaTheme="minorHAnsi" w:hAnsi="Sakkal Majalla" w:cs="Sakkal Majalla"/>
          <w:sz w:val="28"/>
          <w:szCs w:val="28"/>
          <w:rtl/>
          <w:lang w:val="en-US" w:eastAsia="en-US" w:bidi="ar-DZ"/>
        </w:rPr>
        <w:t xml:space="preserve">يشير </w:t>
      </w:r>
      <w:r w:rsidR="00BA36A8" w:rsidRPr="006354BB">
        <w:rPr>
          <w:rFonts w:ascii="Sakkal Majalla" w:eastAsiaTheme="minorHAnsi" w:hAnsi="Sakkal Majalla" w:cs="Sakkal Majalla"/>
          <w:sz w:val="28"/>
          <w:szCs w:val="28"/>
          <w:rtl/>
          <w:lang w:val="en-US" w:eastAsia="en-US" w:bidi="ar-DZ"/>
        </w:rPr>
        <w:t>إلى الد</w:t>
      </w:r>
      <w:r w:rsidRPr="006354BB">
        <w:rPr>
          <w:rFonts w:ascii="Sakkal Majalla" w:eastAsiaTheme="minorHAnsi" w:hAnsi="Sakkal Majalla" w:cs="Sakkal Majalla"/>
          <w:sz w:val="28"/>
          <w:szCs w:val="28"/>
          <w:rtl/>
          <w:lang w:val="en-US" w:eastAsia="en-US" w:bidi="ar-DZ"/>
        </w:rPr>
        <w:t>ولة الديمقراطية التعددية سياسيا، الليبرالية اقتصاديا و</w:t>
      </w:r>
      <w:r w:rsidR="00BA36A8" w:rsidRPr="006354BB">
        <w:rPr>
          <w:rFonts w:ascii="Sakkal Majalla" w:eastAsiaTheme="minorHAnsi" w:hAnsi="Sakkal Majalla" w:cs="Sakkal Majalla"/>
          <w:sz w:val="28"/>
          <w:szCs w:val="28"/>
          <w:rtl/>
          <w:lang w:val="en-US" w:eastAsia="en-US" w:bidi="ar-DZ"/>
        </w:rPr>
        <w:t xml:space="preserve">التي </w:t>
      </w:r>
      <w:r w:rsidR="00A50D0B" w:rsidRPr="006354BB">
        <w:rPr>
          <w:rFonts w:ascii="Sakkal Majalla" w:eastAsiaTheme="minorHAnsi" w:hAnsi="Sakkal Majalla" w:cs="Sakkal Majalla"/>
          <w:sz w:val="28"/>
          <w:szCs w:val="28"/>
          <w:rtl/>
          <w:lang w:val="en-US" w:eastAsia="en-US" w:bidi="ar-DZ"/>
        </w:rPr>
        <w:t>يتوافق فيها جهاز تشريعي منتخب و</w:t>
      </w:r>
      <w:r w:rsidR="00BA36A8" w:rsidRPr="006354BB">
        <w:rPr>
          <w:rFonts w:ascii="Sakkal Majalla" w:eastAsiaTheme="minorHAnsi" w:hAnsi="Sakkal Majalla" w:cs="Sakkal Majalla"/>
          <w:sz w:val="28"/>
          <w:szCs w:val="28"/>
          <w:rtl/>
          <w:lang w:val="en-US" w:eastAsia="en-US" w:bidi="ar-DZ"/>
        </w:rPr>
        <w:t>ممثل ديمقراطيا يتسم بالشفافية في سياق يحترم حقوق الإنس</w:t>
      </w:r>
      <w:r w:rsidR="00A50D0B" w:rsidRPr="006354BB">
        <w:rPr>
          <w:rFonts w:ascii="Sakkal Majalla" w:eastAsiaTheme="minorHAnsi" w:hAnsi="Sakkal Majalla" w:cs="Sakkal Majalla"/>
          <w:sz w:val="28"/>
          <w:szCs w:val="28"/>
          <w:rtl/>
          <w:lang w:val="en-US" w:eastAsia="en-US" w:bidi="ar-DZ"/>
        </w:rPr>
        <w:t>ان و الحريات الأساسية للأفراد و</w:t>
      </w:r>
      <w:r w:rsidR="00BA36A8" w:rsidRPr="006354BB">
        <w:rPr>
          <w:rFonts w:ascii="Sakkal Majalla" w:eastAsiaTheme="minorHAnsi" w:hAnsi="Sakkal Majalla" w:cs="Sakkal Majalla"/>
          <w:sz w:val="28"/>
          <w:szCs w:val="28"/>
          <w:rtl/>
          <w:lang w:val="en-US" w:eastAsia="en-US" w:bidi="ar-DZ"/>
        </w:rPr>
        <w:t>تت</w:t>
      </w:r>
      <w:r w:rsidR="00053F22" w:rsidRPr="006354BB">
        <w:rPr>
          <w:rFonts w:ascii="Sakkal Majalla" w:eastAsiaTheme="minorHAnsi" w:hAnsi="Sakkal Majalla" w:cs="Sakkal Majalla"/>
          <w:sz w:val="28"/>
          <w:szCs w:val="28"/>
          <w:rtl/>
          <w:lang w:val="en-US" w:eastAsia="en-US" w:bidi="ar-DZ"/>
        </w:rPr>
        <w:t>وازى فيه سلطات الحكومة الثلاث</w:t>
      </w:r>
      <w:r w:rsidR="00BA36A8" w:rsidRPr="006354BB">
        <w:rPr>
          <w:rFonts w:ascii="Sakkal Majalla" w:eastAsiaTheme="minorHAnsi" w:hAnsi="Sakkal Majalla" w:cs="Sakkal Majalla"/>
          <w:sz w:val="28"/>
          <w:szCs w:val="28"/>
          <w:rtl/>
          <w:lang w:val="en-US" w:eastAsia="en-US" w:bidi="ar-DZ"/>
        </w:rPr>
        <w:t>. (</w:t>
      </w:r>
      <w:r w:rsidR="00BA36A8" w:rsidRPr="006354BB">
        <w:rPr>
          <w:rFonts w:ascii="Sakkal Majalla" w:eastAsiaTheme="minorHAnsi" w:hAnsi="Sakkal Majalla" w:cs="Sakkal Majalla"/>
          <w:sz w:val="28"/>
          <w:szCs w:val="28"/>
          <w:rtl/>
          <w:lang w:val="en-US" w:eastAsia="en-US" w:bidi="ar-DZ"/>
        </w:rPr>
        <w:footnoteReference w:id="18"/>
      </w:r>
      <w:r w:rsidR="00BA36A8" w:rsidRPr="006354BB">
        <w:rPr>
          <w:rFonts w:ascii="Sakkal Majalla" w:eastAsiaTheme="minorHAnsi" w:hAnsi="Sakkal Majalla" w:cs="Sakkal Majalla"/>
          <w:sz w:val="28"/>
          <w:szCs w:val="28"/>
          <w:rtl/>
          <w:lang w:val="en-US" w:eastAsia="en-US" w:bidi="ar-DZ"/>
        </w:rPr>
        <w:t>)</w:t>
      </w:r>
    </w:p>
    <w:p w:rsidR="00874241" w:rsidRPr="006354BB" w:rsidRDefault="00A50D0B" w:rsidP="00053F22">
      <w:pPr>
        <w:bidi/>
        <w:spacing w:after="200" w:line="276" w:lineRule="auto"/>
        <w:ind w:firstLine="565"/>
        <w:jc w:val="both"/>
        <w:rPr>
          <w:rFonts w:ascii="Sakkal Majalla" w:hAnsi="Sakkal Majalla" w:cs="Sakkal Majalla"/>
          <w:sz w:val="28"/>
          <w:szCs w:val="28"/>
          <w:rtl/>
          <w:lang w:bidi="ar-DZ"/>
        </w:rPr>
      </w:pPr>
      <w:r w:rsidRPr="006354BB">
        <w:rPr>
          <w:rFonts w:ascii="Sakkal Majalla" w:hAnsi="Sakkal Majalla" w:cs="Sakkal Majalla" w:hint="cs"/>
          <w:sz w:val="28"/>
          <w:szCs w:val="28"/>
          <w:rtl/>
          <w:lang w:bidi="ar-DZ"/>
        </w:rPr>
        <w:t>إلا أن هذه المضامين قد عرفت انحرافات كبيرة مع أولى محاو</w:t>
      </w:r>
      <w:r w:rsidR="00053F22" w:rsidRPr="006354BB">
        <w:rPr>
          <w:rFonts w:ascii="Sakkal Majalla" w:hAnsi="Sakkal Majalla" w:cs="Sakkal Majalla" w:hint="cs"/>
          <w:sz w:val="28"/>
          <w:szCs w:val="28"/>
          <w:rtl/>
          <w:lang w:bidi="ar-DZ"/>
        </w:rPr>
        <w:t>لات التطبيق الفعلي لها في عديد د</w:t>
      </w:r>
      <w:r w:rsidRPr="006354BB">
        <w:rPr>
          <w:rFonts w:ascii="Sakkal Majalla" w:hAnsi="Sakkal Majalla" w:cs="Sakkal Majalla" w:hint="cs"/>
          <w:sz w:val="28"/>
          <w:szCs w:val="28"/>
          <w:rtl/>
          <w:lang w:bidi="ar-DZ"/>
        </w:rPr>
        <w:t>ول العالم على غرار دولة الجزائر، فرغم ما تدعيه هذه الدول من تبنيها لبرامج</w:t>
      </w:r>
      <w:r w:rsidR="00053F22" w:rsidRPr="006354BB">
        <w:rPr>
          <w:rFonts w:ascii="Sakkal Majalla" w:hAnsi="Sakkal Majalla" w:cs="Sakkal Majalla" w:hint="cs"/>
          <w:sz w:val="28"/>
          <w:szCs w:val="28"/>
          <w:rtl/>
          <w:lang w:bidi="ar-DZ"/>
        </w:rPr>
        <w:t xml:space="preserve"> الحكم الراشد ضمن مشاريعها السياسية والاقتصادية، </w:t>
      </w:r>
      <w:r w:rsidRPr="006354BB">
        <w:rPr>
          <w:rFonts w:ascii="Sakkal Majalla" w:hAnsi="Sakkal Majalla" w:cs="Sakkal Majalla" w:hint="cs"/>
          <w:sz w:val="28"/>
          <w:szCs w:val="28"/>
          <w:rtl/>
          <w:lang w:bidi="ar-DZ"/>
        </w:rPr>
        <w:t xml:space="preserve">إلا المردود الفعلي </w:t>
      </w:r>
      <w:r w:rsidR="00053F22" w:rsidRPr="006354BB">
        <w:rPr>
          <w:rFonts w:ascii="Sakkal Majalla" w:hAnsi="Sakkal Majalla" w:cs="Sakkal Majalla" w:hint="cs"/>
          <w:sz w:val="28"/>
          <w:szCs w:val="28"/>
          <w:rtl/>
          <w:lang w:bidi="ar-DZ"/>
        </w:rPr>
        <w:t xml:space="preserve">لتطبيق هذه المقاربة على أرض الواقع </w:t>
      </w:r>
      <w:r w:rsidRPr="006354BB">
        <w:rPr>
          <w:rFonts w:ascii="Sakkal Majalla" w:hAnsi="Sakkal Majalla" w:cs="Sakkal Majalla" w:hint="cs"/>
          <w:sz w:val="28"/>
          <w:szCs w:val="28"/>
          <w:rtl/>
          <w:lang w:bidi="ar-DZ"/>
        </w:rPr>
        <w:t>بلغة الأرقام و</w:t>
      </w:r>
      <w:r w:rsidR="00053F22" w:rsidRPr="006354BB">
        <w:rPr>
          <w:rFonts w:ascii="Sakkal Majalla" w:hAnsi="Sakkal Majalla" w:cs="Sakkal Majalla" w:hint="cs"/>
          <w:sz w:val="28"/>
          <w:szCs w:val="28"/>
          <w:rtl/>
          <w:lang w:bidi="ar-DZ"/>
        </w:rPr>
        <w:t>ال</w:t>
      </w:r>
      <w:r w:rsidRPr="006354BB">
        <w:rPr>
          <w:rFonts w:ascii="Sakkal Majalla" w:hAnsi="Sakkal Majalla" w:cs="Sakkal Majalla" w:hint="cs"/>
          <w:sz w:val="28"/>
          <w:szCs w:val="28"/>
          <w:rtl/>
          <w:lang w:bidi="ar-DZ"/>
        </w:rPr>
        <w:t xml:space="preserve">قياس تؤكد أن مؤسسات الدولة لا تزال غير جاهزة للتعاطي مع هذه المضامين والآليات </w:t>
      </w:r>
      <w:r w:rsidR="00EA6364" w:rsidRPr="006354BB">
        <w:rPr>
          <w:rFonts w:ascii="Sakkal Majalla" w:hAnsi="Sakkal Majalla" w:cs="Sakkal Majalla" w:hint="cs"/>
          <w:sz w:val="28"/>
          <w:szCs w:val="28"/>
          <w:rtl/>
          <w:lang w:bidi="ar-DZ"/>
        </w:rPr>
        <w:t>والتقنيات والمعايير التي تقوم ع</w:t>
      </w:r>
      <w:r w:rsidRPr="006354BB">
        <w:rPr>
          <w:rFonts w:ascii="Sakkal Majalla" w:hAnsi="Sakkal Majalla" w:cs="Sakkal Majalla" w:hint="cs"/>
          <w:sz w:val="28"/>
          <w:szCs w:val="28"/>
          <w:rtl/>
          <w:lang w:bidi="ar-DZ"/>
        </w:rPr>
        <w:t>ل</w:t>
      </w:r>
      <w:r w:rsidR="00EA6364" w:rsidRPr="006354BB">
        <w:rPr>
          <w:rFonts w:ascii="Sakkal Majalla" w:hAnsi="Sakkal Majalla" w:cs="Sakkal Majalla" w:hint="cs"/>
          <w:sz w:val="28"/>
          <w:szCs w:val="28"/>
          <w:rtl/>
          <w:lang w:bidi="ar-DZ"/>
        </w:rPr>
        <w:t>ي</w:t>
      </w:r>
      <w:r w:rsidRPr="006354BB">
        <w:rPr>
          <w:rFonts w:ascii="Sakkal Majalla" w:hAnsi="Sakkal Majalla" w:cs="Sakkal Majalla" w:hint="cs"/>
          <w:sz w:val="28"/>
          <w:szCs w:val="28"/>
          <w:rtl/>
          <w:lang w:bidi="ar-DZ"/>
        </w:rPr>
        <w:t>ها هذه المقاربة النظرية.</w:t>
      </w:r>
    </w:p>
    <w:p w:rsidR="00BA36A8" w:rsidRPr="006354BB" w:rsidRDefault="00BA36A8" w:rsidP="006759DA">
      <w:pPr>
        <w:bidi/>
        <w:ind w:firstLine="565"/>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 xml:space="preserve">وهكذا </w:t>
      </w:r>
      <w:r w:rsidR="006759DA" w:rsidRPr="006354BB">
        <w:rPr>
          <w:rFonts w:ascii="Sakkal Majalla" w:hAnsi="Sakkal Majalla" w:cs="Sakkal Majalla"/>
          <w:sz w:val="28"/>
          <w:szCs w:val="28"/>
          <w:rtl/>
          <w:lang w:bidi="ar-DZ"/>
        </w:rPr>
        <w:t>نتوصل إلى أن</w:t>
      </w:r>
      <w:r w:rsidR="00A50D0B" w:rsidRPr="006354BB">
        <w:rPr>
          <w:rFonts w:ascii="Sakkal Majalla" w:hAnsi="Sakkal Majalla" w:cs="Sakkal Majalla"/>
          <w:sz w:val="28"/>
          <w:szCs w:val="28"/>
          <w:rtl/>
          <w:lang w:bidi="ar-DZ"/>
        </w:rPr>
        <w:t xml:space="preserve"> الحكم الراشد كمعايير و</w:t>
      </w:r>
      <w:r w:rsidRPr="006354BB">
        <w:rPr>
          <w:rFonts w:ascii="Sakkal Majalla" w:hAnsi="Sakkal Majalla" w:cs="Sakkal Majalla"/>
          <w:sz w:val="28"/>
          <w:szCs w:val="28"/>
          <w:rtl/>
          <w:lang w:bidi="ar-DZ"/>
        </w:rPr>
        <w:t>كفكرة واصطلاح شاع استخدامه بشكل واسع كمنهجية لتحقيق التنمية المجتمعية في الدول</w:t>
      </w:r>
      <w:r w:rsidR="009B490E" w:rsidRPr="006354BB">
        <w:rPr>
          <w:rFonts w:ascii="Sakkal Majalla" w:hAnsi="Sakkal Majalla" w:cs="Sakkal Majalla"/>
          <w:sz w:val="28"/>
          <w:szCs w:val="28"/>
          <w:rtl/>
          <w:lang w:bidi="ar-DZ"/>
        </w:rPr>
        <w:t xml:space="preserve"> النامية نتيجة لقصور الإدارات و</w:t>
      </w:r>
      <w:r w:rsidRPr="006354BB">
        <w:rPr>
          <w:rFonts w:ascii="Sakkal Majalla" w:hAnsi="Sakkal Majalla" w:cs="Sakkal Majalla"/>
          <w:sz w:val="28"/>
          <w:szCs w:val="28"/>
          <w:rtl/>
          <w:lang w:bidi="ar-DZ"/>
        </w:rPr>
        <w:t>السياسات الحكومية عن تحقيق ذلك بفعالية و كفاءة ، كما أن هذه الفكرة توسعت لتشمل كافة أدوار الح</w:t>
      </w:r>
      <w:r w:rsidR="006759DA" w:rsidRPr="006354BB">
        <w:rPr>
          <w:rFonts w:ascii="Sakkal Majalla" w:hAnsi="Sakkal Majalla" w:cs="Sakkal Majalla"/>
          <w:sz w:val="28"/>
          <w:szCs w:val="28"/>
          <w:rtl/>
          <w:lang w:bidi="ar-DZ"/>
        </w:rPr>
        <w:t>كومة وتعاملها مع القطاع الخاص و</w:t>
      </w:r>
      <w:r w:rsidRPr="006354BB">
        <w:rPr>
          <w:rFonts w:ascii="Sakkal Majalla" w:hAnsi="Sakkal Majalla" w:cs="Sakkal Majalla"/>
          <w:sz w:val="28"/>
          <w:szCs w:val="28"/>
          <w:rtl/>
          <w:lang w:bidi="ar-DZ"/>
        </w:rPr>
        <w:t>مؤسسات ا</w:t>
      </w:r>
      <w:r w:rsidR="006759DA" w:rsidRPr="006354BB">
        <w:rPr>
          <w:rFonts w:ascii="Sakkal Majalla" w:hAnsi="Sakkal Majalla" w:cs="Sakkal Majalla"/>
          <w:sz w:val="28"/>
          <w:szCs w:val="28"/>
          <w:rtl/>
          <w:lang w:bidi="ar-DZ"/>
        </w:rPr>
        <w:t>لمجتمع المدني من خلال المشاركة لإعداد ورسم السياسات و</w:t>
      </w:r>
      <w:r w:rsidRPr="006354BB">
        <w:rPr>
          <w:rFonts w:ascii="Sakkal Majalla" w:hAnsi="Sakkal Majalla" w:cs="Sakkal Majalla"/>
          <w:sz w:val="28"/>
          <w:szCs w:val="28"/>
          <w:rtl/>
          <w:lang w:bidi="ar-DZ"/>
        </w:rPr>
        <w:t xml:space="preserve">تعزيز مفاهيم دولة القانون واللامركزية بغرض </w:t>
      </w:r>
      <w:r w:rsidR="00053F22" w:rsidRPr="006354BB">
        <w:rPr>
          <w:rFonts w:ascii="Sakkal Majalla" w:hAnsi="Sakkal Majalla" w:cs="Sakkal Majalla"/>
          <w:sz w:val="28"/>
          <w:szCs w:val="28"/>
          <w:rtl/>
          <w:lang w:bidi="ar-DZ"/>
        </w:rPr>
        <w:t>تقريب المواطن من المركز وبلوغ أسلوب الحكم الموسع والجيد</w:t>
      </w:r>
      <w:r w:rsidR="00053F22" w:rsidRPr="006354BB">
        <w:rPr>
          <w:rFonts w:ascii="Sakkal Majalla" w:hAnsi="Sakkal Majalla" w:cs="Sakkal Majalla" w:hint="cs"/>
          <w:sz w:val="28"/>
          <w:szCs w:val="28"/>
          <w:rtl/>
          <w:lang w:bidi="ar-DZ"/>
        </w:rPr>
        <w:t>،</w:t>
      </w:r>
      <w:r w:rsidR="00053F22" w:rsidRPr="006354BB">
        <w:rPr>
          <w:rFonts w:ascii="Sakkal Majalla" w:hAnsi="Sakkal Majalla" w:cs="Sakkal Majalla"/>
          <w:sz w:val="28"/>
          <w:szCs w:val="28"/>
          <w:rtl/>
          <w:lang w:bidi="ar-DZ"/>
        </w:rPr>
        <w:t xml:space="preserve"> و</w:t>
      </w:r>
      <w:r w:rsidRPr="006354BB">
        <w:rPr>
          <w:rFonts w:ascii="Sakkal Majalla" w:hAnsi="Sakkal Majalla" w:cs="Sakkal Majalla"/>
          <w:sz w:val="28"/>
          <w:szCs w:val="28"/>
          <w:rtl/>
          <w:lang w:bidi="ar-DZ"/>
        </w:rPr>
        <w:t xml:space="preserve">ما يمكن أن نلاحظه أن هذه المقاربة النظرية التقييمية للحكم الراشد تصب في وجود "أزمة حكم" في الدول النامية بفقدان شرعية الدولة وضعف الفعالية في العمل العمومي فالمجتمعات الحديثة لم تعد تقبل الخضوع لأنظمة </w:t>
      </w:r>
      <w:r w:rsidR="006759DA" w:rsidRPr="006354BB">
        <w:rPr>
          <w:rFonts w:ascii="Sakkal Majalla" w:hAnsi="Sakkal Majalla" w:cs="Sakkal Majalla"/>
          <w:sz w:val="28"/>
          <w:szCs w:val="28"/>
          <w:rtl/>
          <w:lang w:bidi="ar-DZ"/>
        </w:rPr>
        <w:t>الحكم التقليدية و</w:t>
      </w:r>
      <w:r w:rsidRPr="006354BB">
        <w:rPr>
          <w:rFonts w:ascii="Sakkal Majalla" w:hAnsi="Sakkal Majalla" w:cs="Sakkal Majalla"/>
          <w:sz w:val="28"/>
          <w:szCs w:val="28"/>
          <w:rtl/>
          <w:lang w:bidi="ar-DZ"/>
        </w:rPr>
        <w:t>التي تخول للحكومة وحدها مسؤولية تسيير الشؤون العامة، وبالتالي تصب كذلك في ضرورة ظهور شكل جديد للحكم أكثر ملائمة للمجتمعات الحالية. (</w:t>
      </w:r>
      <w:r w:rsidRPr="006354BB">
        <w:rPr>
          <w:rFonts w:ascii="Sakkal Majalla" w:hAnsi="Sakkal Majalla" w:cs="Sakkal Majalla"/>
          <w:rtl/>
          <w:lang w:bidi="ar-DZ"/>
        </w:rPr>
        <w:footnoteReference w:id="19"/>
      </w:r>
      <w:r w:rsidRPr="006354BB">
        <w:rPr>
          <w:rFonts w:ascii="Sakkal Majalla" w:hAnsi="Sakkal Majalla" w:cs="Sakkal Majalla"/>
          <w:sz w:val="28"/>
          <w:szCs w:val="28"/>
          <w:rtl/>
          <w:lang w:bidi="ar-DZ"/>
        </w:rPr>
        <w:t>)</w:t>
      </w:r>
    </w:p>
    <w:p w:rsidR="00BA36A8" w:rsidRPr="006354BB" w:rsidRDefault="006759DA" w:rsidP="00A50D0B">
      <w:pPr>
        <w:bidi/>
        <w:ind w:firstLine="565"/>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فلقد أتى مفهوم "الحكم الراشد" بأهداف ليعبر عن اتجاه" تقليل مركزية الدولة" في النظام السياسي (</w:t>
      </w:r>
      <w:r w:rsidRPr="006354BB">
        <w:rPr>
          <w:rFonts w:ascii="Sakkal Majalla" w:hAnsi="Sakkal Majalla" w:cs="Sakkal Majalla"/>
          <w:sz w:val="28"/>
          <w:szCs w:val="28"/>
          <w:lang w:bidi="ar-DZ"/>
        </w:rPr>
        <w:t>Decentralization of the political system</w:t>
      </w:r>
      <w:r w:rsidR="00A50D0B" w:rsidRPr="006354BB">
        <w:rPr>
          <w:rFonts w:ascii="Sakkal Majalla" w:hAnsi="Sakkal Majalla" w:cs="Sakkal Majalla"/>
          <w:sz w:val="28"/>
          <w:szCs w:val="28"/>
          <w:rtl/>
          <w:lang w:bidi="ar-DZ"/>
        </w:rPr>
        <w:t>) و</w:t>
      </w:r>
      <w:r w:rsidRPr="006354BB">
        <w:rPr>
          <w:rFonts w:ascii="Sakkal Majalla" w:hAnsi="Sakkal Majalla" w:cs="Sakkal Majalla"/>
          <w:sz w:val="28"/>
          <w:szCs w:val="28"/>
          <w:rtl/>
          <w:lang w:bidi="ar-DZ"/>
        </w:rPr>
        <w:t>الذي يعني إعادة  ترسيم</w:t>
      </w:r>
      <w:r w:rsidR="00A50D0B" w:rsidRPr="006354BB">
        <w:rPr>
          <w:rFonts w:ascii="Sakkal Majalla" w:hAnsi="Sakkal Majalla" w:cs="Sakkal Majalla"/>
          <w:sz w:val="28"/>
          <w:szCs w:val="28"/>
          <w:rtl/>
          <w:lang w:bidi="ar-DZ"/>
        </w:rPr>
        <w:t xml:space="preserve"> الحدود الفاصلة بين ما هو عام و</w:t>
      </w:r>
      <w:r w:rsidRPr="006354BB">
        <w:rPr>
          <w:rFonts w:ascii="Sakkal Majalla" w:hAnsi="Sakkal Majalla" w:cs="Sakkal Majalla"/>
          <w:sz w:val="28"/>
          <w:szCs w:val="28"/>
          <w:rtl/>
          <w:lang w:bidi="ar-DZ"/>
        </w:rPr>
        <w:t>هما هو خاص من حيث المهام المنوطين بها وال</w:t>
      </w:r>
      <w:r w:rsidR="00A50D0B" w:rsidRPr="006354BB">
        <w:rPr>
          <w:rFonts w:ascii="Sakkal Majalla" w:hAnsi="Sakkal Majalla" w:cs="Sakkal Majalla"/>
          <w:sz w:val="28"/>
          <w:szCs w:val="28"/>
          <w:rtl/>
          <w:lang w:bidi="ar-DZ"/>
        </w:rPr>
        <w:t>سلطات المتاحة وموارد كل منها، و</w:t>
      </w:r>
      <w:r w:rsidRPr="006354BB">
        <w:rPr>
          <w:rFonts w:ascii="Sakkal Majalla" w:hAnsi="Sakkal Majalla" w:cs="Sakkal Majalla"/>
          <w:sz w:val="28"/>
          <w:szCs w:val="28"/>
          <w:rtl/>
          <w:lang w:bidi="ar-DZ"/>
        </w:rPr>
        <w:t>هو ما يتيح ال</w:t>
      </w:r>
      <w:r w:rsidR="00A50D0B" w:rsidRPr="006354BB">
        <w:rPr>
          <w:rFonts w:ascii="Sakkal Majalla" w:hAnsi="Sakkal Majalla" w:cs="Sakkal Majalla"/>
          <w:sz w:val="28"/>
          <w:szCs w:val="28"/>
          <w:rtl/>
          <w:lang w:bidi="ar-DZ"/>
        </w:rPr>
        <w:t>مجال أمام تبني المجتمع المدني و</w:t>
      </w:r>
      <w:r w:rsidRPr="006354BB">
        <w:rPr>
          <w:rFonts w:ascii="Sakkal Majalla" w:hAnsi="Sakkal Majalla" w:cs="Sakkal Majalla"/>
          <w:sz w:val="28"/>
          <w:szCs w:val="28"/>
          <w:rtl/>
          <w:lang w:bidi="ar-DZ"/>
        </w:rPr>
        <w:t xml:space="preserve">المنظمات </w:t>
      </w:r>
      <w:r w:rsidR="00A50D0B" w:rsidRPr="006354BB">
        <w:rPr>
          <w:rFonts w:ascii="Sakkal Majalla" w:hAnsi="Sakkal Majalla" w:cs="Sakkal Majalla"/>
          <w:sz w:val="28"/>
          <w:szCs w:val="28"/>
          <w:rtl/>
          <w:lang w:bidi="ar-DZ"/>
        </w:rPr>
        <w:t>غير الحكومية بوصفها قطاعا أهليا</w:t>
      </w:r>
      <w:r w:rsidRPr="006354BB">
        <w:rPr>
          <w:rFonts w:ascii="Sakkal Majalla" w:hAnsi="Sakkal Majalla" w:cs="Sakkal Majalla"/>
          <w:sz w:val="28"/>
          <w:szCs w:val="28"/>
          <w:rtl/>
          <w:lang w:bidi="ar-DZ"/>
        </w:rPr>
        <w:t>، لأدوار تكامل مع دور الدولة و سد الفجوات في استراتيجيات لتحقيق هذه التشاركية في العملية التنموية، هذا فضلا عن ظهور مستويات جديدة لاتخاذ القرارات وصنع السياسات لمنظماتها بعد الدولة وهي المنظمات المانحة و غيرها. (</w:t>
      </w:r>
      <w:r w:rsidRPr="006354BB">
        <w:rPr>
          <w:rFonts w:ascii="Sakkal Majalla" w:hAnsi="Sakkal Majalla" w:cs="Sakkal Majalla"/>
          <w:rtl/>
          <w:lang w:bidi="ar-DZ"/>
        </w:rPr>
        <w:footnoteReference w:id="20"/>
      </w:r>
      <w:r w:rsidRPr="006354BB">
        <w:rPr>
          <w:rFonts w:ascii="Sakkal Majalla" w:hAnsi="Sakkal Majalla" w:cs="Sakkal Majalla"/>
          <w:sz w:val="28"/>
          <w:szCs w:val="28"/>
          <w:rtl/>
          <w:lang w:bidi="ar-DZ"/>
        </w:rPr>
        <w:t>)</w:t>
      </w:r>
      <w:r w:rsidR="00BA36A8" w:rsidRPr="006354BB">
        <w:rPr>
          <w:rFonts w:ascii="Sakkal Majalla" w:hAnsi="Sakkal Majalla" w:cs="Sakkal Majalla" w:hint="cs"/>
          <w:sz w:val="28"/>
          <w:szCs w:val="28"/>
          <w:rtl/>
          <w:lang w:bidi="ar-DZ"/>
        </w:rPr>
        <w:tab/>
      </w:r>
    </w:p>
    <w:p w:rsidR="00BA36A8" w:rsidRPr="006354BB" w:rsidRDefault="00BA36A8" w:rsidP="006759DA">
      <w:pPr>
        <w:bidi/>
        <w:ind w:firstLine="565"/>
        <w:jc w:val="both"/>
        <w:rPr>
          <w:rFonts w:ascii="Sakkal Majalla" w:hAnsi="Sakkal Majalla" w:cs="Sakkal Majalla"/>
          <w:sz w:val="28"/>
          <w:szCs w:val="28"/>
          <w:lang w:bidi="ar-DZ"/>
        </w:rPr>
      </w:pPr>
      <w:r w:rsidRPr="006354BB">
        <w:rPr>
          <w:rFonts w:ascii="Sakkal Majalla" w:hAnsi="Sakkal Majalla" w:cs="Sakkal Majalla"/>
          <w:sz w:val="28"/>
          <w:szCs w:val="28"/>
          <w:rtl/>
          <w:lang w:bidi="ar-DZ"/>
        </w:rPr>
        <w:t xml:space="preserve">من هنا يرى </w:t>
      </w:r>
      <w:r w:rsidR="006354BB">
        <w:rPr>
          <w:rFonts w:ascii="Sakkal Majalla" w:hAnsi="Sakkal Majalla" w:cs="Sakkal Majalla" w:hint="cs"/>
          <w:sz w:val="28"/>
          <w:szCs w:val="28"/>
          <w:rtl/>
          <w:lang w:bidi="ar-DZ"/>
        </w:rPr>
        <w:t>"</w:t>
      </w:r>
      <w:r w:rsidRPr="006354BB">
        <w:rPr>
          <w:rFonts w:ascii="Sakkal Majalla" w:hAnsi="Sakkal Majalla" w:cs="Sakkal Majalla"/>
          <w:b/>
          <w:bCs/>
          <w:sz w:val="28"/>
          <w:szCs w:val="28"/>
          <w:rtl/>
          <w:lang w:bidi="ar-DZ"/>
        </w:rPr>
        <w:t>كينث وولتز</w:t>
      </w:r>
      <w:r w:rsidR="006354BB">
        <w:rPr>
          <w:rFonts w:ascii="Sakkal Majalla" w:hAnsi="Sakkal Majalla" w:cs="Sakkal Majalla" w:hint="cs"/>
          <w:b/>
          <w:bCs/>
          <w:sz w:val="28"/>
          <w:szCs w:val="28"/>
          <w:rtl/>
          <w:lang w:bidi="ar-DZ"/>
        </w:rPr>
        <w:t>"</w:t>
      </w:r>
      <w:r w:rsidRPr="006354BB">
        <w:rPr>
          <w:rFonts w:ascii="Sakkal Majalla" w:hAnsi="Sakkal Majalla" w:cs="Sakkal Majalla"/>
          <w:sz w:val="28"/>
          <w:szCs w:val="28"/>
          <w:rtl/>
          <w:lang w:bidi="ar-DZ"/>
        </w:rPr>
        <w:t xml:space="preserve"> أن" الحكم الراشد ليس وصفة يمكن نقلها بسهولة إلى الدول المتخلفة تمكنها من الخروج من مآزقها السياسي</w:t>
      </w:r>
      <w:r w:rsidR="006759DA" w:rsidRPr="006354BB">
        <w:rPr>
          <w:rFonts w:ascii="Sakkal Majalla" w:hAnsi="Sakkal Majalla" w:cs="Sakkal Majalla"/>
          <w:sz w:val="28"/>
          <w:szCs w:val="28"/>
          <w:rtl/>
          <w:lang w:bidi="ar-DZ"/>
        </w:rPr>
        <w:t>ة</w:t>
      </w:r>
      <w:r w:rsidRPr="006354BB">
        <w:rPr>
          <w:rFonts w:ascii="Sakkal Majalla" w:hAnsi="Sakkal Majalla" w:cs="Sakkal Majalla"/>
          <w:sz w:val="28"/>
          <w:szCs w:val="28"/>
          <w:rtl/>
          <w:lang w:bidi="ar-DZ"/>
        </w:rPr>
        <w:t xml:space="preserve"> و الاقتصادي</w:t>
      </w:r>
      <w:r w:rsidR="006759DA" w:rsidRPr="006354BB">
        <w:rPr>
          <w:rFonts w:ascii="Sakkal Majalla" w:hAnsi="Sakkal Majalla" w:cs="Sakkal Majalla"/>
          <w:sz w:val="28"/>
          <w:szCs w:val="28"/>
          <w:rtl/>
          <w:lang w:bidi="ar-DZ"/>
        </w:rPr>
        <w:t>ة مرة واحدة</w:t>
      </w:r>
      <w:r w:rsidRPr="006354BB">
        <w:rPr>
          <w:rFonts w:ascii="Sakkal Majalla" w:hAnsi="Sakkal Majalla" w:cs="Sakkal Majalla"/>
          <w:sz w:val="28"/>
          <w:szCs w:val="28"/>
          <w:rtl/>
          <w:lang w:bidi="ar-DZ"/>
        </w:rPr>
        <w:t>، لكنها عمل</w:t>
      </w:r>
      <w:r w:rsidR="006759DA" w:rsidRPr="006354BB">
        <w:rPr>
          <w:rFonts w:ascii="Sakkal Majalla" w:hAnsi="Sakkal Majalla" w:cs="Sakkal Majalla"/>
          <w:sz w:val="28"/>
          <w:szCs w:val="28"/>
          <w:rtl/>
          <w:lang w:bidi="ar-DZ"/>
        </w:rPr>
        <w:t>ية معقدة".</w:t>
      </w:r>
      <w:r w:rsidRPr="006354BB">
        <w:rPr>
          <w:rFonts w:ascii="Sakkal Majalla" w:hAnsi="Sakkal Majalla" w:cs="Sakkal Majalla"/>
          <w:sz w:val="28"/>
          <w:szCs w:val="28"/>
          <w:rtl/>
          <w:lang w:bidi="ar-DZ"/>
        </w:rPr>
        <w:t xml:space="preserve">كما يرى </w:t>
      </w:r>
      <w:r w:rsidR="006354BB">
        <w:rPr>
          <w:rFonts w:ascii="Sakkal Majalla" w:hAnsi="Sakkal Majalla" w:cs="Sakkal Majalla" w:hint="cs"/>
          <w:sz w:val="28"/>
          <w:szCs w:val="28"/>
          <w:rtl/>
          <w:lang w:bidi="ar-DZ"/>
        </w:rPr>
        <w:t>"</w:t>
      </w:r>
      <w:r w:rsidRPr="006354BB">
        <w:rPr>
          <w:rFonts w:ascii="Sakkal Majalla" w:hAnsi="Sakkal Majalla" w:cs="Sakkal Majalla"/>
          <w:b/>
          <w:bCs/>
          <w:sz w:val="28"/>
          <w:szCs w:val="28"/>
          <w:rtl/>
          <w:lang w:bidi="ar-DZ"/>
        </w:rPr>
        <w:t>ستيفن</w:t>
      </w:r>
      <w:r w:rsidRPr="006354BB">
        <w:rPr>
          <w:rFonts w:ascii="Sakkal Majalla" w:hAnsi="Sakkal Majalla" w:cs="Sakkal Majalla"/>
          <w:sz w:val="28"/>
          <w:szCs w:val="28"/>
          <w:rtl/>
          <w:lang w:bidi="ar-DZ"/>
        </w:rPr>
        <w:t xml:space="preserve"> </w:t>
      </w:r>
      <w:r w:rsidRPr="006354BB">
        <w:rPr>
          <w:rFonts w:ascii="Sakkal Majalla" w:hAnsi="Sakkal Majalla" w:cs="Sakkal Majalla"/>
          <w:b/>
          <w:bCs/>
          <w:sz w:val="28"/>
          <w:szCs w:val="28"/>
          <w:rtl/>
          <w:lang w:bidi="ar-DZ"/>
        </w:rPr>
        <w:t>كراسنر</w:t>
      </w:r>
      <w:r w:rsidR="006354BB">
        <w:rPr>
          <w:rFonts w:ascii="Sakkal Majalla" w:hAnsi="Sakkal Majalla" w:cs="Sakkal Majalla" w:hint="cs"/>
          <w:b/>
          <w:bCs/>
          <w:sz w:val="28"/>
          <w:szCs w:val="28"/>
          <w:rtl/>
          <w:lang w:bidi="ar-DZ"/>
        </w:rPr>
        <w:t>"</w:t>
      </w:r>
      <w:r w:rsidRPr="006354BB">
        <w:rPr>
          <w:rFonts w:ascii="Sakkal Majalla" w:hAnsi="Sakkal Majalla" w:cs="Sakkal Majalla"/>
          <w:sz w:val="28"/>
          <w:szCs w:val="28"/>
          <w:rtl/>
          <w:lang w:bidi="ar-DZ"/>
        </w:rPr>
        <w:t xml:space="preserve"> بأن فشل الحكم الراشد في الدول الضعيفة يهدد ليس فقط وضع المواطنين داخل هذه الدول، بل المصالح المادية للدول الأقوى في النظام الدولي، لأن الآليا</w:t>
      </w:r>
      <w:r w:rsidR="006759DA" w:rsidRPr="006354BB">
        <w:rPr>
          <w:rFonts w:ascii="Sakkal Majalla" w:hAnsi="Sakkal Majalla" w:cs="Sakkal Majalla"/>
          <w:sz w:val="28"/>
          <w:szCs w:val="28"/>
          <w:rtl/>
          <w:lang w:bidi="ar-DZ"/>
        </w:rPr>
        <w:t xml:space="preserve">ت </w:t>
      </w:r>
      <w:r w:rsidR="006759DA" w:rsidRPr="006354BB">
        <w:rPr>
          <w:rFonts w:ascii="Sakkal Majalla" w:hAnsi="Sakkal Majalla" w:cs="Sakkal Majalla"/>
          <w:sz w:val="28"/>
          <w:szCs w:val="28"/>
          <w:rtl/>
          <w:lang w:bidi="ar-DZ"/>
        </w:rPr>
        <w:lastRenderedPageBreak/>
        <w:t>السياسية المتوفرة اليوم لا تك</w:t>
      </w:r>
      <w:r w:rsidRPr="006354BB">
        <w:rPr>
          <w:rFonts w:ascii="Sakkal Majalla" w:hAnsi="Sakkal Majalla" w:cs="Sakkal Majalla"/>
          <w:sz w:val="28"/>
          <w:szCs w:val="28"/>
          <w:rtl/>
          <w:lang w:bidi="ar-DZ"/>
        </w:rPr>
        <w:t>في للتعامل مع حالات انهيار السلطة المحلية، داخل الد</w:t>
      </w:r>
      <w:r w:rsidR="006759DA" w:rsidRPr="006354BB">
        <w:rPr>
          <w:rFonts w:ascii="Sakkal Majalla" w:hAnsi="Sakkal Majalla" w:cs="Sakkal Majalla"/>
          <w:sz w:val="28"/>
          <w:szCs w:val="28"/>
          <w:rtl/>
          <w:lang w:bidi="ar-DZ"/>
        </w:rPr>
        <w:t>ول الفاشلة أو الس</w:t>
      </w:r>
      <w:r w:rsidRPr="006354BB">
        <w:rPr>
          <w:rFonts w:ascii="Sakkal Majalla" w:hAnsi="Sakkal Majalla" w:cs="Sakkal Majalla"/>
          <w:sz w:val="28"/>
          <w:szCs w:val="28"/>
          <w:rtl/>
          <w:lang w:bidi="ar-DZ"/>
        </w:rPr>
        <w:t xml:space="preserve">ائرة في طريق الفشل، لأن الإطار التقليدي للسيادة هو عدم </w:t>
      </w:r>
      <w:r w:rsidR="006759DA" w:rsidRPr="006354BB">
        <w:rPr>
          <w:rFonts w:ascii="Sakkal Majalla" w:hAnsi="Sakkal Majalla" w:cs="Sakkal Majalla"/>
          <w:sz w:val="28"/>
          <w:szCs w:val="28"/>
          <w:rtl/>
          <w:lang w:bidi="ar-DZ"/>
        </w:rPr>
        <w:t>التدخل في الشؤون الداخلية للدول، و</w:t>
      </w:r>
      <w:r w:rsidRPr="006354BB">
        <w:rPr>
          <w:rFonts w:ascii="Sakkal Majalla" w:hAnsi="Sakkal Majalla" w:cs="Sakkal Majalla"/>
          <w:sz w:val="28"/>
          <w:szCs w:val="28"/>
          <w:rtl/>
          <w:lang w:bidi="ar-DZ"/>
        </w:rPr>
        <w:t>حقها في التمتع بالاستقلالية والاعتراف الدولي." (</w:t>
      </w:r>
      <w:r w:rsidRPr="006354BB">
        <w:rPr>
          <w:rFonts w:ascii="Sakkal Majalla" w:hAnsi="Sakkal Majalla" w:cs="Sakkal Majalla"/>
          <w:sz w:val="28"/>
          <w:szCs w:val="28"/>
          <w:rtl/>
          <w:lang w:bidi="ar-DZ"/>
        </w:rPr>
        <w:footnoteReference w:id="21"/>
      </w:r>
      <w:r w:rsidRPr="006354BB">
        <w:rPr>
          <w:rFonts w:ascii="Sakkal Majalla" w:hAnsi="Sakkal Majalla" w:cs="Sakkal Majalla"/>
          <w:sz w:val="28"/>
          <w:szCs w:val="28"/>
          <w:rtl/>
          <w:lang w:bidi="ar-DZ"/>
        </w:rPr>
        <w:t xml:space="preserve">) </w:t>
      </w:r>
    </w:p>
    <w:p w:rsidR="00907AD1" w:rsidRPr="006354BB" w:rsidRDefault="00907AD1" w:rsidP="006759DA">
      <w:pPr>
        <w:tabs>
          <w:tab w:val="right" w:pos="-34"/>
        </w:tabs>
        <w:bidi/>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ab/>
        <w:t>و</w:t>
      </w:r>
      <w:r w:rsidR="006759DA" w:rsidRPr="006354BB">
        <w:rPr>
          <w:rFonts w:ascii="Sakkal Majalla" w:hAnsi="Sakkal Majalla" w:cs="Sakkal Majalla"/>
          <w:sz w:val="28"/>
          <w:szCs w:val="28"/>
          <w:rtl/>
          <w:lang w:bidi="ar-DZ"/>
        </w:rPr>
        <w:t xml:space="preserve">هكذا فإنه يبقى علينا أن نؤكد </w:t>
      </w:r>
      <w:r w:rsidRPr="006354BB">
        <w:rPr>
          <w:rFonts w:ascii="Sakkal Majalla" w:hAnsi="Sakkal Majalla" w:cs="Sakkal Majalla"/>
          <w:sz w:val="28"/>
          <w:szCs w:val="28"/>
          <w:rtl/>
          <w:lang w:bidi="ar-DZ"/>
        </w:rPr>
        <w:t>في الأخير بأنه على الرغم من صياغة برنامج الحكم الراشد كمقاربة إصلاحية من قبل المؤسسات الدولة، قد كانت بعيدة عن واقع المجتمعات النامية، كونه لم يراعي خصوصيات وواقع هذه الدول التي لا تزال تعاني مشاكل كبيرة في الجانب التنموي، كما أن أغلبها لا تزال تصنف ضمن الأنظمة المغلقة سياسيا إن لم نقل تسلطية، هذا وإن أدعت تبنيها ديمقراطية الواجهة.</w:t>
      </w:r>
    </w:p>
    <w:p w:rsidR="004E4BA2" w:rsidRPr="006354BB" w:rsidRDefault="00907AD1" w:rsidP="006759DA">
      <w:pPr>
        <w:bidi/>
        <w:ind w:firstLine="565"/>
        <w:jc w:val="both"/>
        <w:rPr>
          <w:rFonts w:ascii="Sakkal Majalla" w:hAnsi="Sakkal Majalla" w:cs="Sakkal Majalla"/>
          <w:sz w:val="28"/>
          <w:szCs w:val="28"/>
          <w:rtl/>
          <w:lang w:bidi="ar-DZ"/>
        </w:rPr>
      </w:pPr>
      <w:r w:rsidRPr="006354BB">
        <w:rPr>
          <w:rFonts w:ascii="Sakkal Majalla" w:hAnsi="Sakkal Majalla" w:cs="Sakkal Majalla"/>
          <w:sz w:val="28"/>
          <w:szCs w:val="28"/>
          <w:rtl/>
          <w:lang w:bidi="ar-DZ"/>
        </w:rPr>
        <w:t>إلاّ أننا نرى، بأن الحكم الراشد، وبكل نقائصه وعيوبه، هو من الناحية النظرية أداة قادرة على الإشارة إلى عالم جديد، وتحديد معالمه، ولكن هذا إذا ما كانت (الشرط الأول) متبوعة بديمقراطية حقيقية تخدم الشعوب وليس ديمقراطية الواجهة التي تمكن الأنظمة السياسية المتخلفة من التخفي وراء مسارات جديدة بمضمون قديم و</w:t>
      </w:r>
      <w:r w:rsidR="006759DA" w:rsidRPr="006354BB">
        <w:rPr>
          <w:rFonts w:ascii="Sakkal Majalla" w:hAnsi="Sakkal Majalla" w:cs="Sakkal Majalla"/>
          <w:sz w:val="28"/>
          <w:szCs w:val="28"/>
          <w:rtl/>
          <w:lang w:bidi="ar-DZ"/>
        </w:rPr>
        <w:t>تعرفه الشعوب جيدا، و</w:t>
      </w:r>
      <w:r w:rsidRPr="006354BB">
        <w:rPr>
          <w:rFonts w:ascii="Sakkal Majalla" w:hAnsi="Sakkal Majalla" w:cs="Sakkal Majalla"/>
          <w:sz w:val="28"/>
          <w:szCs w:val="28"/>
          <w:rtl/>
          <w:lang w:bidi="ar-DZ"/>
        </w:rPr>
        <w:t>إذا لم (الشرط الثاني) يتحول إلى أداة في يد الدول المهيمنة (والتي تسيطر وتوجه س</w:t>
      </w:r>
      <w:r w:rsidR="006759DA" w:rsidRPr="006354BB">
        <w:rPr>
          <w:rFonts w:ascii="Sakkal Majalla" w:hAnsi="Sakkal Majalla" w:cs="Sakkal Majalla"/>
          <w:sz w:val="28"/>
          <w:szCs w:val="28"/>
          <w:rtl/>
          <w:lang w:bidi="ar-DZ"/>
        </w:rPr>
        <w:t>ياسات المنظمات الدولية )</w:t>
      </w:r>
      <w:r w:rsidRPr="006354BB">
        <w:rPr>
          <w:rFonts w:ascii="Sakkal Majalla" w:hAnsi="Sakkal Majalla" w:cs="Sakkal Majalla"/>
          <w:sz w:val="28"/>
          <w:szCs w:val="28"/>
          <w:rtl/>
          <w:lang w:bidi="ar-DZ"/>
        </w:rPr>
        <w:t>. (</w:t>
      </w:r>
      <w:r w:rsidRPr="006354BB">
        <w:rPr>
          <w:rFonts w:ascii="Sakkal Majalla" w:hAnsi="Sakkal Majalla" w:cs="Sakkal Majalla"/>
          <w:sz w:val="28"/>
          <w:szCs w:val="28"/>
          <w:rtl/>
          <w:lang w:bidi="ar-DZ"/>
        </w:rPr>
        <w:footnoteReference w:id="22"/>
      </w:r>
      <w:r w:rsidRPr="006354BB">
        <w:rPr>
          <w:rFonts w:ascii="Sakkal Majalla" w:hAnsi="Sakkal Majalla" w:cs="Sakkal Majalla"/>
          <w:sz w:val="28"/>
          <w:szCs w:val="28"/>
          <w:rtl/>
          <w:lang w:bidi="ar-DZ"/>
        </w:rPr>
        <w:t>)</w:t>
      </w:r>
    </w:p>
    <w:p w:rsidR="00260AD6" w:rsidRPr="00E716FE" w:rsidRDefault="00260AD6" w:rsidP="004E4BA2">
      <w:pPr>
        <w:bidi/>
        <w:spacing w:before="240" w:line="240" w:lineRule="auto"/>
        <w:jc w:val="both"/>
        <w:rPr>
          <w:rFonts w:ascii="Sakkal Majalla" w:hAnsi="Sakkal Majalla" w:cs="Sakkal Majalla"/>
          <w:b/>
          <w:bCs/>
          <w:sz w:val="28"/>
          <w:szCs w:val="28"/>
          <w:u w:val="single"/>
          <w:rtl/>
          <w:lang w:bidi="ar-DZ"/>
        </w:rPr>
      </w:pPr>
      <w:r w:rsidRPr="00E716FE">
        <w:rPr>
          <w:rFonts w:ascii="Sakkal Majalla" w:hAnsi="Sakkal Majalla" w:cs="Sakkal Majalla"/>
          <w:b/>
          <w:bCs/>
          <w:sz w:val="28"/>
          <w:szCs w:val="28"/>
          <w:u w:val="single"/>
          <w:rtl/>
          <w:lang w:bidi="ar-DZ"/>
        </w:rPr>
        <w:t xml:space="preserve">الخاتمة: </w:t>
      </w:r>
    </w:p>
    <w:p w:rsidR="007E60BD" w:rsidRPr="00E716FE" w:rsidRDefault="00260AD6" w:rsidP="00E716FE">
      <w:pPr>
        <w:bidi/>
        <w:spacing w:before="240" w:line="240" w:lineRule="auto"/>
        <w:ind w:firstLine="720"/>
        <w:jc w:val="both"/>
        <w:rPr>
          <w:rFonts w:ascii="Sakkal Majalla" w:hAnsi="Sakkal Majalla" w:cs="Sakkal Majalla"/>
          <w:sz w:val="28"/>
          <w:szCs w:val="28"/>
          <w:rtl/>
          <w:lang w:bidi="ar-DZ"/>
        </w:rPr>
      </w:pPr>
      <w:r w:rsidRPr="00E716FE">
        <w:rPr>
          <w:rFonts w:ascii="Sakkal Majalla" w:hAnsi="Sakkal Majalla" w:cs="Sakkal Majalla"/>
          <w:sz w:val="28"/>
          <w:szCs w:val="28"/>
          <w:rtl/>
          <w:lang w:bidi="ar-DZ"/>
        </w:rPr>
        <w:t xml:space="preserve">يبقى علينا التأكيد في ختام المداخلة على الأهمية الكبيرة التي باتت تحظى بها مقاربة </w:t>
      </w:r>
      <w:r w:rsidR="007654D3" w:rsidRPr="00E716FE">
        <w:rPr>
          <w:rFonts w:ascii="Sakkal Majalla" w:hAnsi="Sakkal Majalla" w:cs="Sakkal Majalla"/>
          <w:sz w:val="28"/>
          <w:szCs w:val="28"/>
          <w:rtl/>
          <w:lang w:bidi="ar-DZ"/>
        </w:rPr>
        <w:t xml:space="preserve">الحكم الراشد في </w:t>
      </w:r>
      <w:r w:rsidR="00E716FE" w:rsidRPr="00E716FE">
        <w:rPr>
          <w:rFonts w:ascii="Sakkal Majalla" w:hAnsi="Sakkal Majalla" w:cs="Sakkal Majalla" w:hint="cs"/>
          <w:sz w:val="28"/>
          <w:szCs w:val="28"/>
          <w:rtl/>
          <w:lang w:bidi="ar-DZ"/>
        </w:rPr>
        <w:t>الأوساط</w:t>
      </w:r>
      <w:r w:rsidR="007654D3" w:rsidRPr="00E716FE">
        <w:rPr>
          <w:rFonts w:ascii="Sakkal Majalla" w:hAnsi="Sakkal Majalla" w:cs="Sakkal Majalla"/>
          <w:sz w:val="28"/>
          <w:szCs w:val="28"/>
          <w:rtl/>
          <w:lang w:bidi="ar-DZ"/>
        </w:rPr>
        <w:t xml:space="preserve"> الأكاديمية والبحثية، وكذا على مستوى الدراسات </w:t>
      </w:r>
      <w:r w:rsidR="00E716FE" w:rsidRPr="00E716FE">
        <w:rPr>
          <w:rFonts w:ascii="Sakkal Majalla" w:hAnsi="Sakkal Majalla" w:cs="Sakkal Majalla" w:hint="cs"/>
          <w:sz w:val="28"/>
          <w:szCs w:val="28"/>
          <w:rtl/>
          <w:lang w:bidi="ar-DZ"/>
        </w:rPr>
        <w:t>والأبحاث</w:t>
      </w:r>
      <w:r w:rsidR="007654D3" w:rsidRPr="00E716FE">
        <w:rPr>
          <w:rFonts w:ascii="Sakkal Majalla" w:hAnsi="Sakkal Majalla" w:cs="Sakkal Majalla"/>
          <w:sz w:val="28"/>
          <w:szCs w:val="28"/>
          <w:rtl/>
          <w:lang w:bidi="ar-DZ"/>
        </w:rPr>
        <w:t xml:space="preserve"> والتقارير المنجزة من قبل المؤسسات الدولية</w:t>
      </w:r>
      <w:r w:rsidR="00E716FE" w:rsidRPr="00E716FE">
        <w:rPr>
          <w:rFonts w:ascii="Sakkal Majalla" w:hAnsi="Sakkal Majalla" w:cs="Sakkal Majalla"/>
          <w:sz w:val="28"/>
          <w:szCs w:val="28"/>
          <w:rtl/>
          <w:lang w:bidi="ar-DZ"/>
        </w:rPr>
        <w:t xml:space="preserve"> ضمن منطق عولمة هذا التوجه</w:t>
      </w:r>
      <w:r w:rsidR="007654D3" w:rsidRPr="00E716FE">
        <w:rPr>
          <w:rFonts w:ascii="Sakkal Majalla" w:hAnsi="Sakkal Majalla" w:cs="Sakkal Majalla"/>
          <w:sz w:val="28"/>
          <w:szCs w:val="28"/>
          <w:rtl/>
          <w:lang w:bidi="ar-DZ"/>
        </w:rPr>
        <w:t>،</w:t>
      </w:r>
      <w:r w:rsidRPr="00E716FE">
        <w:rPr>
          <w:rFonts w:ascii="Sakkal Majalla" w:hAnsi="Sakkal Majalla" w:cs="Sakkal Majalla"/>
          <w:sz w:val="28"/>
          <w:szCs w:val="28"/>
          <w:rtl/>
          <w:lang w:bidi="ar-DZ"/>
        </w:rPr>
        <w:t xml:space="preserve"> </w:t>
      </w:r>
      <w:r w:rsidR="007654D3" w:rsidRPr="00E716FE">
        <w:rPr>
          <w:rFonts w:ascii="Sakkal Majalla" w:hAnsi="Sakkal Majalla" w:cs="Sakkal Majalla"/>
          <w:sz w:val="28"/>
          <w:szCs w:val="28"/>
          <w:rtl/>
          <w:lang w:bidi="ar-DZ"/>
        </w:rPr>
        <w:t xml:space="preserve">وذلك </w:t>
      </w:r>
      <w:r w:rsidRPr="00E716FE">
        <w:rPr>
          <w:rFonts w:ascii="Sakkal Majalla" w:hAnsi="Sakkal Majalla" w:cs="Sakkal Majalla"/>
          <w:sz w:val="28"/>
          <w:szCs w:val="28"/>
          <w:rtl/>
          <w:lang w:bidi="ar-DZ"/>
        </w:rPr>
        <w:t xml:space="preserve">لما تتيحه </w:t>
      </w:r>
      <w:r w:rsidR="007654D3" w:rsidRPr="00E716FE">
        <w:rPr>
          <w:rFonts w:ascii="Sakkal Majalla" w:hAnsi="Sakkal Majalla" w:cs="Sakkal Majalla"/>
          <w:sz w:val="28"/>
          <w:szCs w:val="28"/>
          <w:rtl/>
          <w:lang w:bidi="ar-DZ"/>
        </w:rPr>
        <w:t xml:space="preserve">هذه الأخيرة – رغم كبير الانتقادات الموجهة </w:t>
      </w:r>
      <w:r w:rsidR="00E716FE" w:rsidRPr="00E716FE">
        <w:rPr>
          <w:rFonts w:ascii="Sakkal Majalla" w:hAnsi="Sakkal Majalla" w:cs="Sakkal Majalla" w:hint="cs"/>
          <w:sz w:val="28"/>
          <w:szCs w:val="28"/>
          <w:rtl/>
          <w:lang w:bidi="ar-DZ"/>
        </w:rPr>
        <w:t>إليها</w:t>
      </w:r>
      <w:r w:rsidR="007654D3" w:rsidRPr="00E716FE">
        <w:rPr>
          <w:rFonts w:ascii="Sakkal Majalla" w:hAnsi="Sakkal Majalla" w:cs="Sakkal Majalla"/>
          <w:sz w:val="28"/>
          <w:szCs w:val="28"/>
          <w:rtl/>
          <w:lang w:bidi="ar-DZ"/>
        </w:rPr>
        <w:t xml:space="preserve"> - </w:t>
      </w:r>
      <w:r w:rsidRPr="00E716FE">
        <w:rPr>
          <w:rFonts w:ascii="Sakkal Majalla" w:hAnsi="Sakkal Majalla" w:cs="Sakkal Majalla"/>
          <w:sz w:val="28"/>
          <w:szCs w:val="28"/>
          <w:rtl/>
          <w:lang w:bidi="ar-DZ"/>
        </w:rPr>
        <w:t xml:space="preserve">من إمكانيات وآليات وإجراءات وبرامج... من </w:t>
      </w:r>
      <w:r w:rsidR="00E716FE" w:rsidRPr="00E716FE">
        <w:rPr>
          <w:rFonts w:ascii="Sakkal Majalla" w:hAnsi="Sakkal Majalla" w:cs="Sakkal Majalla"/>
          <w:sz w:val="28"/>
          <w:szCs w:val="28"/>
          <w:rtl/>
          <w:lang w:bidi="ar-DZ"/>
        </w:rPr>
        <w:t xml:space="preserve">شأنها أن تقدم كمقترحات لترشيد تسيير المرفق العام وتحسين خدماته </w:t>
      </w:r>
      <w:r w:rsidR="007654D3" w:rsidRPr="00E716FE">
        <w:rPr>
          <w:rFonts w:ascii="Sakkal Majalla" w:hAnsi="Sakkal Majalla" w:cs="Sakkal Majalla"/>
          <w:sz w:val="28"/>
          <w:szCs w:val="28"/>
          <w:rtl/>
          <w:lang w:bidi="ar-DZ"/>
        </w:rPr>
        <w:t xml:space="preserve">في دول العالم الثالث </w:t>
      </w:r>
      <w:r w:rsidR="007E60BD" w:rsidRPr="00E716FE">
        <w:rPr>
          <w:rFonts w:ascii="Sakkal Majalla" w:hAnsi="Sakkal Majalla" w:cs="Sakkal Majalla"/>
          <w:sz w:val="28"/>
          <w:szCs w:val="28"/>
          <w:rtl/>
          <w:lang w:bidi="ar-DZ"/>
        </w:rPr>
        <w:t xml:space="preserve">باعتبارها المستوى الأول للتنمية، </w:t>
      </w:r>
      <w:r w:rsidRPr="00E716FE">
        <w:rPr>
          <w:rFonts w:ascii="Sakkal Majalla" w:hAnsi="Sakkal Majalla" w:cs="Sakkal Majalla"/>
          <w:sz w:val="28"/>
          <w:szCs w:val="28"/>
          <w:rtl/>
          <w:lang w:bidi="ar-DZ"/>
        </w:rPr>
        <w:t xml:space="preserve">لدعم ممتلكاتها وإعادة ترشيد استغلالها بما يتوافق وزيادة مردوديتها التنموية، ولعل </w:t>
      </w:r>
      <w:r w:rsidR="00E716FE" w:rsidRPr="00E716FE">
        <w:rPr>
          <w:rFonts w:ascii="Sakkal Majalla" w:hAnsi="Sakkal Majalla" w:cs="Sakkal Majalla"/>
          <w:sz w:val="28"/>
          <w:szCs w:val="28"/>
          <w:rtl/>
          <w:lang w:bidi="ar-DZ"/>
        </w:rPr>
        <w:t>هذا ما يفرض على القائمين على السياسات العامة</w:t>
      </w:r>
      <w:r w:rsidRPr="00E716FE">
        <w:rPr>
          <w:rFonts w:ascii="Sakkal Majalla" w:hAnsi="Sakkal Majalla" w:cs="Sakkal Majalla"/>
          <w:sz w:val="28"/>
          <w:szCs w:val="28"/>
          <w:rtl/>
          <w:lang w:bidi="ar-DZ"/>
        </w:rPr>
        <w:t xml:space="preserve"> في الجزائر اليوم </w:t>
      </w:r>
      <w:r w:rsidR="00E716FE" w:rsidRPr="00E716FE">
        <w:rPr>
          <w:rFonts w:ascii="Sakkal Majalla" w:hAnsi="Sakkal Majalla" w:cs="Sakkal Majalla" w:hint="cs"/>
          <w:sz w:val="28"/>
          <w:szCs w:val="28"/>
          <w:rtl/>
          <w:lang w:bidi="ar-DZ"/>
        </w:rPr>
        <w:t>اعتماد</w:t>
      </w:r>
      <w:r w:rsidRPr="00E716FE">
        <w:rPr>
          <w:rFonts w:ascii="Sakkal Majalla" w:hAnsi="Sakkal Majalla" w:cs="Sakkal Majalla"/>
          <w:sz w:val="28"/>
          <w:szCs w:val="28"/>
          <w:rtl/>
          <w:lang w:bidi="ar-DZ"/>
        </w:rPr>
        <w:t xml:space="preserve"> هذه المقاربة كبرامج تنموية، ومحاكاة نماذجها الرائدة في هذا المجال، في ظل حقيقة عجز </w:t>
      </w:r>
      <w:r w:rsidR="00E716FE" w:rsidRPr="00E716FE">
        <w:rPr>
          <w:rFonts w:ascii="Sakkal Majalla" w:hAnsi="Sakkal Majalla" w:cs="Sakkal Majalla"/>
          <w:sz w:val="28"/>
          <w:szCs w:val="28"/>
          <w:rtl/>
          <w:lang w:bidi="ar-DZ"/>
        </w:rPr>
        <w:t xml:space="preserve">المرافق العامة </w:t>
      </w:r>
      <w:r w:rsidRPr="00E716FE">
        <w:rPr>
          <w:rFonts w:ascii="Sakkal Majalla" w:hAnsi="Sakkal Majalla" w:cs="Sakkal Majalla"/>
          <w:sz w:val="28"/>
          <w:szCs w:val="28"/>
          <w:rtl/>
          <w:lang w:bidi="ar-DZ"/>
        </w:rPr>
        <w:t>عن</w:t>
      </w:r>
      <w:r w:rsidR="00E716FE" w:rsidRPr="00E716FE">
        <w:rPr>
          <w:rFonts w:ascii="Sakkal Majalla" w:hAnsi="Sakkal Majalla" w:cs="Sakkal Majalla"/>
          <w:sz w:val="28"/>
          <w:szCs w:val="28"/>
          <w:rtl/>
          <w:lang w:bidi="ar-DZ"/>
        </w:rPr>
        <w:t xml:space="preserve"> تقديم هدمة عمومية أفضل وعن</w:t>
      </w:r>
      <w:r w:rsidRPr="00E716FE">
        <w:rPr>
          <w:rFonts w:ascii="Sakkal Majalla" w:hAnsi="Sakkal Majalla" w:cs="Sakkal Majalla"/>
          <w:sz w:val="28"/>
          <w:szCs w:val="28"/>
          <w:rtl/>
          <w:lang w:bidi="ar-DZ"/>
        </w:rPr>
        <w:t xml:space="preserve"> صياغة برامج تنموية حقيقية تتجاوب وتطلعات مواطنيها.     </w:t>
      </w:r>
      <w:r w:rsidR="007E60BD" w:rsidRPr="00E716FE">
        <w:rPr>
          <w:rFonts w:ascii="Sakkal Majalla" w:hAnsi="Sakkal Majalla" w:cs="Sakkal Majalla"/>
          <w:sz w:val="28"/>
          <w:szCs w:val="28"/>
          <w:rtl/>
          <w:lang w:bidi="ar-DZ"/>
        </w:rPr>
        <w:tab/>
      </w:r>
    </w:p>
    <w:p w:rsidR="00F7437D" w:rsidRPr="00E716FE" w:rsidRDefault="00260AD6" w:rsidP="00E716FE">
      <w:pPr>
        <w:bidi/>
        <w:spacing w:before="240" w:line="240" w:lineRule="auto"/>
        <w:ind w:firstLine="720"/>
        <w:jc w:val="both"/>
        <w:rPr>
          <w:rFonts w:ascii="Sakkal Majalla" w:hAnsi="Sakkal Majalla" w:cs="Sakkal Majalla"/>
          <w:b/>
          <w:bCs/>
          <w:sz w:val="28"/>
          <w:szCs w:val="28"/>
          <w:rtl/>
          <w:lang w:bidi="ar-DZ"/>
        </w:rPr>
      </w:pPr>
      <w:r w:rsidRPr="00E716FE">
        <w:rPr>
          <w:rFonts w:ascii="Sakkal Majalla" w:hAnsi="Sakkal Majalla" w:cs="Sakkal Majalla"/>
          <w:b/>
          <w:bCs/>
          <w:sz w:val="28"/>
          <w:szCs w:val="28"/>
          <w:rtl/>
          <w:lang w:bidi="ar-DZ"/>
        </w:rPr>
        <w:t xml:space="preserve"> </w:t>
      </w:r>
      <w:r w:rsidRPr="00E716FE">
        <w:rPr>
          <w:rFonts w:ascii="Sakkal Majalla" w:hAnsi="Sakkal Majalla" w:cs="Sakkal Majalla"/>
          <w:sz w:val="28"/>
          <w:szCs w:val="28"/>
          <w:rtl/>
          <w:lang w:bidi="ar-DZ"/>
        </w:rPr>
        <w:t>وان كنا نؤكد في الخ</w:t>
      </w:r>
      <w:r w:rsidR="007E60BD" w:rsidRPr="00E716FE">
        <w:rPr>
          <w:rFonts w:ascii="Sakkal Majalla" w:hAnsi="Sakkal Majalla" w:cs="Sakkal Majalla"/>
          <w:sz w:val="28"/>
          <w:szCs w:val="28"/>
          <w:rtl/>
          <w:lang w:bidi="ar-DZ"/>
        </w:rPr>
        <w:t>ت</w:t>
      </w:r>
      <w:r w:rsidRPr="00E716FE">
        <w:rPr>
          <w:rFonts w:ascii="Sakkal Majalla" w:hAnsi="Sakkal Majalla" w:cs="Sakkal Majalla"/>
          <w:sz w:val="28"/>
          <w:szCs w:val="28"/>
          <w:rtl/>
          <w:lang w:bidi="ar-DZ"/>
        </w:rPr>
        <w:t xml:space="preserve">ام على أهمية هذه المقاربة </w:t>
      </w:r>
      <w:r w:rsidR="007E60BD" w:rsidRPr="00E716FE">
        <w:rPr>
          <w:rFonts w:ascii="Sakkal Majalla" w:hAnsi="Sakkal Majalla" w:cs="Sakkal Majalla"/>
          <w:sz w:val="28"/>
          <w:szCs w:val="28"/>
          <w:rtl/>
          <w:lang w:bidi="ar-DZ"/>
        </w:rPr>
        <w:t>إلا</w:t>
      </w:r>
      <w:r w:rsidRPr="00E716FE">
        <w:rPr>
          <w:rFonts w:ascii="Sakkal Majalla" w:hAnsi="Sakkal Majalla" w:cs="Sakkal Majalla"/>
          <w:sz w:val="28"/>
          <w:szCs w:val="28"/>
          <w:rtl/>
          <w:lang w:bidi="ar-DZ"/>
        </w:rPr>
        <w:t xml:space="preserve"> </w:t>
      </w:r>
      <w:r w:rsidR="007E60BD" w:rsidRPr="00E716FE">
        <w:rPr>
          <w:rFonts w:ascii="Sakkal Majalla" w:hAnsi="Sakkal Majalla" w:cs="Sakkal Majalla"/>
          <w:sz w:val="28"/>
          <w:szCs w:val="28"/>
          <w:rtl/>
          <w:lang w:bidi="ar-DZ"/>
        </w:rPr>
        <w:t>أن</w:t>
      </w:r>
      <w:r w:rsidRPr="00E716FE">
        <w:rPr>
          <w:rFonts w:ascii="Sakkal Majalla" w:hAnsi="Sakkal Majalla" w:cs="Sakkal Majalla"/>
          <w:sz w:val="28"/>
          <w:szCs w:val="28"/>
          <w:rtl/>
          <w:lang w:bidi="ar-DZ"/>
        </w:rPr>
        <w:t xml:space="preserve"> دلك لا يقتض</w:t>
      </w:r>
      <w:r w:rsidR="007E60BD" w:rsidRPr="00E716FE">
        <w:rPr>
          <w:rFonts w:ascii="Sakkal Majalla" w:hAnsi="Sakkal Majalla" w:cs="Sakkal Majalla"/>
          <w:sz w:val="28"/>
          <w:szCs w:val="28"/>
          <w:rtl/>
          <w:lang w:bidi="ar-DZ"/>
        </w:rPr>
        <w:t xml:space="preserve">ي منا بالضرورة التسليم الكلي بضرورة التطبيق الحرفي والالتزام التام بكل مضامينها، </w:t>
      </w:r>
      <w:r w:rsidRPr="00E716FE">
        <w:rPr>
          <w:rFonts w:ascii="Sakkal Majalla" w:hAnsi="Sakkal Majalla" w:cs="Sakkal Majalla"/>
          <w:sz w:val="28"/>
          <w:szCs w:val="28"/>
          <w:rtl/>
          <w:lang w:bidi="ar-DZ"/>
        </w:rPr>
        <w:t xml:space="preserve">ذلك أن </w:t>
      </w:r>
      <w:r w:rsidR="007E60BD" w:rsidRPr="00E716FE">
        <w:rPr>
          <w:rFonts w:ascii="Sakkal Majalla" w:hAnsi="Sakkal Majalla" w:cs="Sakkal Majalla"/>
          <w:sz w:val="28"/>
          <w:szCs w:val="28"/>
          <w:rtl/>
          <w:lang w:bidi="ar-DZ"/>
        </w:rPr>
        <w:t>الأصل</w:t>
      </w:r>
      <w:r w:rsidRPr="00E716FE">
        <w:rPr>
          <w:rFonts w:ascii="Sakkal Majalla" w:hAnsi="Sakkal Majalla" w:cs="Sakkal Majalla"/>
          <w:sz w:val="28"/>
          <w:szCs w:val="28"/>
          <w:rtl/>
          <w:lang w:bidi="ar-DZ"/>
        </w:rPr>
        <w:t xml:space="preserve"> في هذه المقاربة </w:t>
      </w:r>
      <w:r w:rsidR="007E60BD" w:rsidRPr="00E716FE">
        <w:rPr>
          <w:rFonts w:ascii="Sakkal Majalla" w:hAnsi="Sakkal Majalla" w:cs="Sakkal Majalla"/>
          <w:sz w:val="28"/>
          <w:szCs w:val="28"/>
          <w:rtl/>
          <w:lang w:bidi="ar-DZ"/>
        </w:rPr>
        <w:t xml:space="preserve">يبقى قائما ضمن حقيقة اعتبارها </w:t>
      </w:r>
      <w:r w:rsidR="00E716FE" w:rsidRPr="00E716FE">
        <w:rPr>
          <w:rFonts w:ascii="Sakkal Majalla" w:hAnsi="Sakkal Majalla" w:cs="Sakkal Majalla"/>
          <w:sz w:val="28"/>
          <w:szCs w:val="28"/>
          <w:rtl/>
          <w:lang w:bidi="ar-DZ"/>
        </w:rPr>
        <w:t>أنها ت</w:t>
      </w:r>
      <w:r w:rsidRPr="00E716FE">
        <w:rPr>
          <w:rFonts w:ascii="Sakkal Majalla" w:hAnsi="Sakkal Majalla" w:cs="Sakkal Majalla"/>
          <w:sz w:val="28"/>
          <w:szCs w:val="28"/>
          <w:rtl/>
          <w:lang w:bidi="ar-DZ"/>
        </w:rPr>
        <w:t xml:space="preserve">مت صياغتها من قبل المؤسسات المالية الدولية وبرنامج </w:t>
      </w:r>
      <w:r w:rsidR="007E60BD" w:rsidRPr="00E716FE">
        <w:rPr>
          <w:rFonts w:ascii="Sakkal Majalla" w:hAnsi="Sakkal Majalla" w:cs="Sakkal Majalla"/>
          <w:sz w:val="28"/>
          <w:szCs w:val="28"/>
          <w:rtl/>
          <w:lang w:bidi="ar-DZ"/>
        </w:rPr>
        <w:t>الأمم</w:t>
      </w:r>
      <w:r w:rsidRPr="00E716FE">
        <w:rPr>
          <w:rFonts w:ascii="Sakkal Majalla" w:hAnsi="Sakkal Majalla" w:cs="Sakkal Majalla"/>
          <w:sz w:val="28"/>
          <w:szCs w:val="28"/>
          <w:rtl/>
          <w:lang w:bidi="ar-DZ"/>
        </w:rPr>
        <w:t xml:space="preserve"> المتحد </w:t>
      </w:r>
      <w:r w:rsidR="007E60BD" w:rsidRPr="00E716FE">
        <w:rPr>
          <w:rFonts w:ascii="Sakkal Majalla" w:hAnsi="Sakkal Majalla" w:cs="Sakkal Majalla"/>
          <w:sz w:val="28"/>
          <w:szCs w:val="28"/>
          <w:rtl/>
          <w:lang w:bidi="ar-DZ"/>
        </w:rPr>
        <w:t>الإنمائي</w:t>
      </w:r>
      <w:r w:rsidRPr="00E716FE">
        <w:rPr>
          <w:rFonts w:ascii="Sakkal Majalla" w:hAnsi="Sakkal Majalla" w:cs="Sakkal Majalla"/>
          <w:sz w:val="28"/>
          <w:szCs w:val="28"/>
          <w:rtl/>
          <w:lang w:bidi="ar-DZ"/>
        </w:rPr>
        <w:t xml:space="preserve"> </w:t>
      </w:r>
      <w:r w:rsidR="007E60BD" w:rsidRPr="00E716FE">
        <w:rPr>
          <w:rFonts w:ascii="Sakkal Majalla" w:hAnsi="Sakkal Majalla" w:cs="Sakkal Majalla"/>
          <w:sz w:val="28"/>
          <w:szCs w:val="28"/>
          <w:rtl/>
          <w:lang w:bidi="ar-DZ"/>
        </w:rPr>
        <w:t>لغرض رئيسي مفاده ضمان تسديد المس</w:t>
      </w:r>
      <w:r w:rsidRPr="00E716FE">
        <w:rPr>
          <w:rFonts w:ascii="Sakkal Majalla" w:hAnsi="Sakkal Majalla" w:cs="Sakkal Majalla"/>
          <w:sz w:val="28"/>
          <w:szCs w:val="28"/>
          <w:rtl/>
          <w:lang w:bidi="ar-DZ"/>
        </w:rPr>
        <w:t>تحقات ا</w:t>
      </w:r>
      <w:r w:rsidR="007E60BD" w:rsidRPr="00E716FE">
        <w:rPr>
          <w:rFonts w:ascii="Sakkal Majalla" w:hAnsi="Sakkal Majalla" w:cs="Sakkal Majalla"/>
          <w:sz w:val="28"/>
          <w:szCs w:val="28"/>
          <w:rtl/>
          <w:lang w:bidi="ar-DZ"/>
        </w:rPr>
        <w:t>لمالية لدول العالم الثالث على هذ</w:t>
      </w:r>
      <w:r w:rsidRPr="00E716FE">
        <w:rPr>
          <w:rFonts w:ascii="Sakkal Majalla" w:hAnsi="Sakkal Majalla" w:cs="Sakkal Majalla"/>
          <w:sz w:val="28"/>
          <w:szCs w:val="28"/>
          <w:rtl/>
          <w:lang w:bidi="ar-DZ"/>
        </w:rPr>
        <w:t xml:space="preserve">ه المؤسسات، ومن ثم من غير الممكن </w:t>
      </w:r>
      <w:r w:rsidR="007E60BD" w:rsidRPr="00E716FE">
        <w:rPr>
          <w:rFonts w:ascii="Sakkal Majalla" w:hAnsi="Sakkal Majalla" w:cs="Sakkal Majalla"/>
          <w:sz w:val="28"/>
          <w:szCs w:val="28"/>
          <w:rtl/>
          <w:lang w:bidi="ar-DZ"/>
        </w:rPr>
        <w:t>أن</w:t>
      </w:r>
      <w:r w:rsidRPr="00E716FE">
        <w:rPr>
          <w:rFonts w:ascii="Sakkal Majalla" w:hAnsi="Sakkal Majalla" w:cs="Sakkal Majalla"/>
          <w:sz w:val="28"/>
          <w:szCs w:val="28"/>
          <w:rtl/>
          <w:lang w:bidi="ar-DZ"/>
        </w:rPr>
        <w:t xml:space="preserve"> نتخيل </w:t>
      </w:r>
      <w:r w:rsidR="007E60BD" w:rsidRPr="00E716FE">
        <w:rPr>
          <w:rFonts w:ascii="Sakkal Majalla" w:hAnsi="Sakkal Majalla" w:cs="Sakkal Majalla"/>
          <w:sz w:val="28"/>
          <w:szCs w:val="28"/>
          <w:rtl/>
          <w:lang w:bidi="ar-DZ"/>
        </w:rPr>
        <w:t>أنها</w:t>
      </w:r>
      <w:r w:rsidRPr="00E716FE">
        <w:rPr>
          <w:rFonts w:ascii="Sakkal Majalla" w:hAnsi="Sakkal Majalla" w:cs="Sakkal Majalla"/>
          <w:sz w:val="28"/>
          <w:szCs w:val="28"/>
          <w:rtl/>
          <w:lang w:bidi="ar-DZ"/>
        </w:rPr>
        <w:t xml:space="preserve"> قد جاءت </w:t>
      </w:r>
      <w:r w:rsidR="007E60BD" w:rsidRPr="00E716FE">
        <w:rPr>
          <w:rFonts w:ascii="Sakkal Majalla" w:hAnsi="Sakkal Majalla" w:cs="Sakkal Majalla"/>
          <w:sz w:val="28"/>
          <w:szCs w:val="28"/>
          <w:rtl/>
          <w:lang w:bidi="ar-DZ"/>
        </w:rPr>
        <w:t>لتحقيق</w:t>
      </w:r>
      <w:r w:rsidR="00E716FE" w:rsidRPr="00E716FE">
        <w:rPr>
          <w:rFonts w:ascii="Sakkal Majalla" w:hAnsi="Sakkal Majalla" w:cs="Sakkal Majalla"/>
          <w:sz w:val="28"/>
          <w:szCs w:val="28"/>
          <w:rtl/>
          <w:lang w:bidi="ar-DZ"/>
        </w:rPr>
        <w:t xml:space="preserve"> </w:t>
      </w:r>
      <w:r w:rsidRPr="00E716FE">
        <w:rPr>
          <w:rFonts w:ascii="Sakkal Majalla" w:hAnsi="Sakkal Majalla" w:cs="Sakkal Majalla"/>
          <w:sz w:val="28"/>
          <w:szCs w:val="28"/>
          <w:rtl/>
          <w:lang w:bidi="ar-DZ"/>
        </w:rPr>
        <w:t xml:space="preserve">هدف </w:t>
      </w:r>
      <w:r w:rsidR="00E716FE" w:rsidRPr="00E716FE">
        <w:rPr>
          <w:rFonts w:ascii="Sakkal Majalla" w:hAnsi="Sakkal Majalla" w:cs="Sakkal Majalla"/>
          <w:sz w:val="28"/>
          <w:szCs w:val="28"/>
          <w:rtl/>
          <w:lang w:bidi="ar-DZ"/>
        </w:rPr>
        <w:t>بناء الحكومات الالكترونية</w:t>
      </w:r>
      <w:r w:rsidRPr="00E716FE">
        <w:rPr>
          <w:rFonts w:ascii="Sakkal Majalla" w:hAnsi="Sakkal Majalla" w:cs="Sakkal Majalla"/>
          <w:sz w:val="28"/>
          <w:szCs w:val="28"/>
          <w:rtl/>
          <w:lang w:bidi="ar-DZ"/>
        </w:rPr>
        <w:t xml:space="preserve"> المنشود في هذه الدول حقا، إلا أن ذلك لا ينفي </w:t>
      </w:r>
      <w:r w:rsidR="006B7D01" w:rsidRPr="00E716FE">
        <w:rPr>
          <w:rFonts w:ascii="Sakkal Majalla" w:hAnsi="Sakkal Majalla" w:cs="Sakkal Majalla"/>
          <w:sz w:val="28"/>
          <w:szCs w:val="28"/>
          <w:rtl/>
          <w:lang w:bidi="ar-DZ"/>
        </w:rPr>
        <w:t>أن</w:t>
      </w:r>
      <w:r w:rsidRPr="00E716FE">
        <w:rPr>
          <w:rFonts w:ascii="Sakkal Majalla" w:hAnsi="Sakkal Majalla" w:cs="Sakkal Majalla"/>
          <w:sz w:val="28"/>
          <w:szCs w:val="28"/>
          <w:rtl/>
          <w:lang w:bidi="ar-DZ"/>
        </w:rPr>
        <w:t xml:space="preserve"> هذه </w:t>
      </w:r>
      <w:r w:rsidR="006B7D01" w:rsidRPr="00E716FE">
        <w:rPr>
          <w:rFonts w:ascii="Sakkal Majalla" w:hAnsi="Sakkal Majalla" w:cs="Sakkal Majalla"/>
          <w:sz w:val="28"/>
          <w:szCs w:val="28"/>
          <w:rtl/>
          <w:lang w:bidi="ar-DZ"/>
        </w:rPr>
        <w:t>الأخيرة</w:t>
      </w:r>
      <w:r w:rsidRPr="00E716FE">
        <w:rPr>
          <w:rFonts w:ascii="Sakkal Majalla" w:hAnsi="Sakkal Majalla" w:cs="Sakkal Majalla"/>
          <w:sz w:val="28"/>
          <w:szCs w:val="28"/>
          <w:rtl/>
          <w:lang w:bidi="ar-DZ"/>
        </w:rPr>
        <w:t xml:space="preserve"> تتيح من </w:t>
      </w:r>
      <w:r w:rsidR="007E60BD" w:rsidRPr="00E716FE">
        <w:rPr>
          <w:rFonts w:ascii="Sakkal Majalla" w:hAnsi="Sakkal Majalla" w:cs="Sakkal Majalla"/>
          <w:sz w:val="28"/>
          <w:szCs w:val="28"/>
          <w:rtl/>
          <w:lang w:bidi="ar-DZ"/>
        </w:rPr>
        <w:t>الآليات</w:t>
      </w:r>
      <w:r w:rsidRPr="00E716FE">
        <w:rPr>
          <w:rFonts w:ascii="Sakkal Majalla" w:hAnsi="Sakkal Majalla" w:cs="Sakkal Majalla"/>
          <w:sz w:val="28"/>
          <w:szCs w:val="28"/>
          <w:rtl/>
          <w:lang w:bidi="ar-DZ"/>
        </w:rPr>
        <w:t xml:space="preserve"> والتقنيات ما يمكن استغلاله وتكييفه مع واقع اقتصاديات هذه الدول وإمكاني</w:t>
      </w:r>
      <w:r w:rsidR="00E716FE" w:rsidRPr="00E716FE">
        <w:rPr>
          <w:rFonts w:ascii="Sakkal Majalla" w:hAnsi="Sakkal Majalla" w:cs="Sakkal Majalla"/>
          <w:sz w:val="28"/>
          <w:szCs w:val="28"/>
          <w:rtl/>
          <w:lang w:bidi="ar-DZ"/>
        </w:rPr>
        <w:t>ا</w:t>
      </w:r>
      <w:r w:rsidRPr="00E716FE">
        <w:rPr>
          <w:rFonts w:ascii="Sakkal Majalla" w:hAnsi="Sakkal Majalla" w:cs="Sakkal Majalla"/>
          <w:sz w:val="28"/>
          <w:szCs w:val="28"/>
          <w:rtl/>
          <w:lang w:bidi="ar-DZ"/>
        </w:rPr>
        <w:t>تها للنهوض بالتنمية فيها خاصة في ظل عجزها عن بناء اقتصاديات وطنية منتج</w:t>
      </w:r>
      <w:r w:rsidR="007E60BD" w:rsidRPr="00E716FE">
        <w:rPr>
          <w:rFonts w:ascii="Sakkal Majalla" w:hAnsi="Sakkal Majalla" w:cs="Sakkal Majalla"/>
          <w:sz w:val="28"/>
          <w:szCs w:val="28"/>
          <w:rtl/>
          <w:lang w:bidi="ar-DZ"/>
        </w:rPr>
        <w:t>ة</w:t>
      </w:r>
      <w:r w:rsidRPr="00E716FE">
        <w:rPr>
          <w:rFonts w:ascii="Sakkal Majalla" w:hAnsi="Sakkal Majalla" w:cs="Sakkal Majalla"/>
          <w:sz w:val="28"/>
          <w:szCs w:val="28"/>
          <w:rtl/>
          <w:lang w:bidi="ar-DZ"/>
        </w:rPr>
        <w:t xml:space="preserve"> و</w:t>
      </w:r>
      <w:r w:rsidR="007E60BD" w:rsidRPr="00E716FE">
        <w:rPr>
          <w:rFonts w:ascii="Sakkal Majalla" w:hAnsi="Sakkal Majalla" w:cs="Sakkal Majalla"/>
          <w:sz w:val="28"/>
          <w:szCs w:val="28"/>
          <w:rtl/>
          <w:lang w:bidi="ar-DZ"/>
        </w:rPr>
        <w:t xml:space="preserve">عن </w:t>
      </w:r>
      <w:r w:rsidRPr="00E716FE">
        <w:rPr>
          <w:rFonts w:ascii="Sakkal Majalla" w:hAnsi="Sakkal Majalla" w:cs="Sakkal Majalla"/>
          <w:sz w:val="28"/>
          <w:szCs w:val="28"/>
          <w:rtl/>
          <w:lang w:bidi="ar-DZ"/>
        </w:rPr>
        <w:t>صياغة برامج تنموية حقيقية.</w:t>
      </w:r>
      <w:r w:rsidRPr="00E716FE">
        <w:rPr>
          <w:rFonts w:ascii="Sakkal Majalla" w:hAnsi="Sakkal Majalla" w:cs="Sakkal Majalla"/>
          <w:b/>
          <w:bCs/>
          <w:sz w:val="28"/>
          <w:szCs w:val="28"/>
          <w:rtl/>
          <w:lang w:bidi="ar-DZ"/>
        </w:rPr>
        <w:t xml:space="preserve"> </w:t>
      </w:r>
    </w:p>
    <w:p w:rsidR="008118BC" w:rsidRDefault="008118BC" w:rsidP="00260AD6">
      <w:pPr>
        <w:bidi/>
        <w:spacing w:before="240" w:line="240" w:lineRule="auto"/>
        <w:jc w:val="both"/>
        <w:rPr>
          <w:rFonts w:ascii="Simplified Arabic" w:hAnsi="Simplified Arabic" w:cs="Simplified Arabic"/>
          <w:sz w:val="28"/>
          <w:szCs w:val="28"/>
          <w:rtl/>
          <w:lang w:bidi="ar-DZ"/>
        </w:rPr>
      </w:pPr>
    </w:p>
    <w:p w:rsidR="008118BC" w:rsidRPr="00E716FE" w:rsidRDefault="00260AD6" w:rsidP="008118BC">
      <w:pPr>
        <w:bidi/>
        <w:spacing w:before="240" w:line="240" w:lineRule="auto"/>
        <w:jc w:val="both"/>
        <w:rPr>
          <w:rFonts w:ascii="Sakkal Majalla" w:hAnsi="Sakkal Majalla" w:cs="Sakkal Majalla"/>
          <w:b/>
          <w:bCs/>
          <w:sz w:val="28"/>
          <w:szCs w:val="28"/>
          <w:u w:val="single"/>
          <w:rtl/>
          <w:lang w:bidi="ar-DZ"/>
        </w:rPr>
      </w:pPr>
      <w:r w:rsidRPr="00E716FE">
        <w:rPr>
          <w:rFonts w:ascii="Sakkal Majalla" w:hAnsi="Sakkal Majalla" w:cs="Sakkal Majalla" w:hint="cs"/>
          <w:b/>
          <w:bCs/>
          <w:sz w:val="28"/>
          <w:szCs w:val="28"/>
          <w:u w:val="single"/>
          <w:rtl/>
          <w:lang w:bidi="ar-DZ"/>
        </w:rPr>
        <w:t>قائم</w:t>
      </w:r>
      <w:r w:rsidR="00143073" w:rsidRPr="00E716FE">
        <w:rPr>
          <w:rFonts w:ascii="Sakkal Majalla" w:hAnsi="Sakkal Majalla" w:cs="Sakkal Majalla" w:hint="cs"/>
          <w:b/>
          <w:bCs/>
          <w:sz w:val="28"/>
          <w:szCs w:val="28"/>
          <w:u w:val="single"/>
          <w:rtl/>
          <w:lang w:bidi="ar-DZ"/>
        </w:rPr>
        <w:t>ة</w:t>
      </w:r>
      <w:r w:rsidRPr="00E716FE">
        <w:rPr>
          <w:rFonts w:ascii="Sakkal Majalla" w:hAnsi="Sakkal Majalla" w:cs="Sakkal Majalla" w:hint="cs"/>
          <w:b/>
          <w:bCs/>
          <w:sz w:val="28"/>
          <w:szCs w:val="28"/>
          <w:u w:val="single"/>
          <w:rtl/>
          <w:lang w:bidi="ar-DZ"/>
        </w:rPr>
        <w:t xml:space="preserve"> المراجع:</w:t>
      </w:r>
      <w:r w:rsidR="002564F6" w:rsidRPr="00E716FE">
        <w:rPr>
          <w:rFonts w:ascii="Sakkal Majalla" w:hAnsi="Sakkal Majalla" w:cs="Sakkal Majalla"/>
          <w:b/>
          <w:bCs/>
          <w:sz w:val="28"/>
          <w:szCs w:val="28"/>
          <w:u w:val="single"/>
          <w:rtl/>
          <w:lang w:bidi="ar-DZ"/>
        </w:rPr>
        <w:t xml:space="preserve">  </w:t>
      </w:r>
    </w:p>
    <w:p w:rsidR="008118BC" w:rsidRPr="00E716FE" w:rsidRDefault="008118BC" w:rsidP="008118BC">
      <w:pPr>
        <w:pStyle w:val="a3"/>
        <w:bidi/>
        <w:rPr>
          <w:rFonts w:ascii="Sakkal Majalla" w:hAnsi="Sakkal Majalla" w:cs="Sakkal Majalla"/>
          <w:sz w:val="28"/>
          <w:szCs w:val="28"/>
          <w:rtl/>
          <w:lang w:bidi="ar-DZ"/>
        </w:rPr>
      </w:pPr>
      <w:r w:rsidRPr="008118BC">
        <w:rPr>
          <w:rFonts w:ascii="Simplified Arabic" w:hAnsi="Simplified Arabic" w:cs="Simplified Arabic" w:hint="cs"/>
          <w:b/>
          <w:bCs/>
          <w:sz w:val="24"/>
          <w:szCs w:val="24"/>
          <w:rtl/>
          <w:lang w:bidi="ar-DZ"/>
        </w:rPr>
        <w:t>1</w:t>
      </w:r>
      <w:r w:rsidRPr="00E716FE">
        <w:rPr>
          <w:rFonts w:ascii="Sakkal Majalla" w:hAnsi="Sakkal Majalla" w:cs="Sakkal Majalla"/>
          <w:sz w:val="28"/>
          <w:szCs w:val="28"/>
          <w:rtl/>
          <w:lang w:bidi="ar-DZ"/>
        </w:rPr>
        <w:t>- بوريش رياض،</w:t>
      </w:r>
      <w:r w:rsidRPr="00E716FE">
        <w:rPr>
          <w:rFonts w:ascii="Sakkal Majalla" w:hAnsi="Sakkal Majalla" w:cs="Sakkal Majalla" w:hint="cs"/>
          <w:sz w:val="28"/>
          <w:szCs w:val="28"/>
          <w:rtl/>
          <w:lang w:bidi="ar-DZ"/>
        </w:rPr>
        <w:t xml:space="preserve"> </w:t>
      </w:r>
      <w:r w:rsidRPr="00E716FE">
        <w:rPr>
          <w:rFonts w:ascii="Sakkal Majalla" w:hAnsi="Sakkal Majalla" w:cs="Sakkal Majalla"/>
          <w:sz w:val="28"/>
          <w:szCs w:val="28"/>
          <w:rtl/>
          <w:lang w:bidi="ar-DZ"/>
        </w:rPr>
        <w:t xml:space="preserve">"الحكم الراشد والدول النامية: مقاربة نظرية"، </w:t>
      </w:r>
      <w:r w:rsidRPr="00E716FE">
        <w:rPr>
          <w:rFonts w:ascii="Sakkal Majalla" w:hAnsi="Sakkal Majalla" w:cs="Sakkal Majalla"/>
          <w:sz w:val="28"/>
          <w:szCs w:val="28"/>
          <w:u w:val="single"/>
          <w:rtl/>
          <w:lang w:bidi="ar-DZ"/>
        </w:rPr>
        <w:t>دراسات استراجية</w:t>
      </w:r>
      <w:r w:rsidRPr="00E716FE">
        <w:rPr>
          <w:rFonts w:ascii="Sakkal Majalla" w:hAnsi="Sakkal Majalla" w:cs="Sakkal Majalla"/>
          <w:sz w:val="28"/>
          <w:szCs w:val="28"/>
          <w:rtl/>
          <w:lang w:bidi="ar-DZ"/>
        </w:rPr>
        <w:t>، العدد الخامس عشر، 2006.</w:t>
      </w:r>
    </w:p>
    <w:p w:rsidR="008118BC" w:rsidRPr="00E716FE" w:rsidRDefault="008118BC" w:rsidP="008118BC">
      <w:pPr>
        <w:bidi/>
        <w:spacing w:before="240" w:line="240" w:lineRule="auto"/>
        <w:jc w:val="both"/>
        <w:rPr>
          <w:rFonts w:ascii="Sakkal Majalla" w:hAnsi="Sakkal Majalla" w:cs="Sakkal Majalla"/>
          <w:sz w:val="28"/>
          <w:szCs w:val="28"/>
          <w:rtl/>
          <w:lang w:bidi="ar-DZ"/>
        </w:rPr>
      </w:pPr>
      <w:r w:rsidRPr="00E716FE">
        <w:rPr>
          <w:rFonts w:ascii="Sakkal Majalla" w:hAnsi="Sakkal Majalla" w:cs="Sakkal Majalla" w:hint="cs"/>
          <w:sz w:val="28"/>
          <w:szCs w:val="28"/>
          <w:rtl/>
          <w:lang w:bidi="ar-DZ"/>
        </w:rPr>
        <w:t>2</w:t>
      </w:r>
      <w:r w:rsidRPr="00E716FE">
        <w:rPr>
          <w:rFonts w:ascii="Sakkal Majalla" w:hAnsi="Sakkal Majalla" w:cs="Sakkal Majalla"/>
          <w:sz w:val="28"/>
          <w:szCs w:val="28"/>
          <w:rtl/>
          <w:lang w:bidi="ar-DZ"/>
        </w:rPr>
        <w:t xml:space="preserve">- بلغالي محمد، "الحكم الراشد والتنمية المستدامة، دراسة اصطلاحية تحليلية: حالة الجزائر"، </w:t>
      </w:r>
      <w:r w:rsidRPr="00E716FE">
        <w:rPr>
          <w:rFonts w:ascii="Sakkal Majalla" w:hAnsi="Sakkal Majalla" w:cs="Sakkal Majalla"/>
          <w:sz w:val="28"/>
          <w:szCs w:val="28"/>
          <w:u w:val="single"/>
          <w:rtl/>
          <w:lang w:bidi="ar-DZ"/>
        </w:rPr>
        <w:t>مجلة الدراسات الاستراتيجية</w:t>
      </w:r>
      <w:r w:rsidRPr="00E716FE">
        <w:rPr>
          <w:rFonts w:ascii="Sakkal Majalla" w:hAnsi="Sakkal Majalla" w:cs="Sakkal Majalla"/>
          <w:sz w:val="28"/>
          <w:szCs w:val="28"/>
          <w:rtl/>
          <w:lang w:bidi="ar-DZ"/>
        </w:rPr>
        <w:t>، العدد 14، 2006.</w:t>
      </w:r>
      <w:r w:rsidR="002564F6" w:rsidRPr="00E716FE">
        <w:rPr>
          <w:rFonts w:ascii="Sakkal Majalla" w:hAnsi="Sakkal Majalla" w:cs="Sakkal Majalla"/>
          <w:sz w:val="28"/>
          <w:szCs w:val="28"/>
          <w:rtl/>
          <w:lang w:bidi="ar-DZ"/>
        </w:rPr>
        <w:t xml:space="preserve"> </w:t>
      </w:r>
    </w:p>
    <w:p w:rsidR="008118BC" w:rsidRPr="00E716FE" w:rsidRDefault="008118BC" w:rsidP="00143073">
      <w:pPr>
        <w:pStyle w:val="a3"/>
        <w:bidi/>
        <w:rPr>
          <w:rFonts w:ascii="Sakkal Majalla" w:hAnsi="Sakkal Majalla" w:cs="Sakkal Majalla"/>
          <w:sz w:val="28"/>
          <w:szCs w:val="28"/>
          <w:rtl/>
          <w:lang w:bidi="ar-DZ"/>
        </w:rPr>
      </w:pPr>
      <w:r w:rsidRPr="00E716FE">
        <w:rPr>
          <w:rFonts w:ascii="Sakkal Majalla" w:hAnsi="Sakkal Majalla" w:cs="Sakkal Majalla" w:hint="cs"/>
          <w:sz w:val="28"/>
          <w:szCs w:val="28"/>
          <w:rtl/>
          <w:lang w:bidi="ar-DZ"/>
        </w:rPr>
        <w:t>3-</w:t>
      </w:r>
      <w:r w:rsidR="00143073" w:rsidRPr="00E716FE">
        <w:rPr>
          <w:rFonts w:ascii="Sakkal Majalla" w:hAnsi="Sakkal Majalla" w:cs="Sakkal Majalla" w:hint="cs"/>
          <w:sz w:val="28"/>
          <w:szCs w:val="28"/>
          <w:rtl/>
          <w:lang w:bidi="ar-DZ"/>
        </w:rPr>
        <w:t xml:space="preserve"> </w:t>
      </w:r>
      <w:r w:rsidR="00143073" w:rsidRPr="00E716FE">
        <w:rPr>
          <w:rFonts w:ascii="Sakkal Majalla" w:hAnsi="Sakkal Majalla" w:cs="Sakkal Majalla"/>
          <w:sz w:val="28"/>
          <w:szCs w:val="28"/>
          <w:rtl/>
          <w:lang w:bidi="ar-DZ"/>
        </w:rPr>
        <w:t xml:space="preserve">بروسي رضوان، </w:t>
      </w:r>
      <w:r w:rsidR="00143073" w:rsidRPr="00E716FE">
        <w:rPr>
          <w:rFonts w:ascii="Sakkal Majalla" w:hAnsi="Sakkal Majalla" w:cs="Sakkal Majalla"/>
          <w:b/>
          <w:bCs/>
          <w:sz w:val="28"/>
          <w:szCs w:val="28"/>
          <w:rtl/>
          <w:lang w:bidi="ar-DZ"/>
        </w:rPr>
        <w:t>الدمقرطة والحكم الراشد في افريقيا</w:t>
      </w:r>
      <w:r w:rsidR="00143073" w:rsidRPr="00E716FE">
        <w:rPr>
          <w:rFonts w:ascii="Sakkal Majalla" w:hAnsi="Sakkal Majalla" w:cs="Sakkal Majalla"/>
          <w:sz w:val="28"/>
          <w:szCs w:val="28"/>
          <w:rtl/>
          <w:lang w:bidi="ar-DZ"/>
        </w:rPr>
        <w:t>،مذكرة مقدمة ضمن متطلبات نيل شهادة الماجستير في العلوم</w:t>
      </w:r>
      <w:r w:rsidR="00E716FE">
        <w:rPr>
          <w:rFonts w:ascii="Sakkal Majalla" w:hAnsi="Sakkal Majalla" w:cs="Sakkal Majalla" w:hint="cs"/>
          <w:sz w:val="28"/>
          <w:szCs w:val="28"/>
          <w:rtl/>
          <w:lang w:bidi="ar-DZ"/>
        </w:rPr>
        <w:t xml:space="preserve"> </w:t>
      </w:r>
      <w:r w:rsidR="00143073" w:rsidRPr="00E716FE">
        <w:rPr>
          <w:rFonts w:ascii="Sakkal Majalla" w:hAnsi="Sakkal Majalla" w:cs="Sakkal Majalla"/>
          <w:sz w:val="28"/>
          <w:szCs w:val="28"/>
          <w:rtl/>
          <w:lang w:bidi="ar-DZ"/>
        </w:rPr>
        <w:t>السياسية: تخصص تنظيمات ادارية،</w:t>
      </w:r>
      <w:r w:rsidR="00143073" w:rsidRPr="00E716FE">
        <w:rPr>
          <w:rFonts w:ascii="Sakkal Majalla" w:hAnsi="Sakkal Majalla" w:cs="Sakkal Majalla" w:hint="cs"/>
          <w:sz w:val="28"/>
          <w:szCs w:val="28"/>
          <w:rtl/>
          <w:lang w:bidi="ar-DZ"/>
        </w:rPr>
        <w:t xml:space="preserve"> </w:t>
      </w:r>
      <w:r w:rsidR="00143073" w:rsidRPr="00E716FE">
        <w:rPr>
          <w:rFonts w:ascii="Sakkal Majalla" w:hAnsi="Sakkal Majalla" w:cs="Sakkal Majalla"/>
          <w:sz w:val="28"/>
          <w:szCs w:val="28"/>
          <w:rtl/>
          <w:lang w:bidi="ar-DZ"/>
        </w:rPr>
        <w:t>جامعة العقيد الحاج لخضر</w:t>
      </w:r>
      <w:r w:rsidR="00143073" w:rsidRPr="00E716FE">
        <w:rPr>
          <w:rFonts w:ascii="Sakkal Majalla" w:hAnsi="Sakkal Majalla" w:cs="Sakkal Majalla" w:hint="cs"/>
          <w:sz w:val="28"/>
          <w:szCs w:val="28"/>
          <w:rtl/>
          <w:lang w:bidi="ar-DZ"/>
        </w:rPr>
        <w:t xml:space="preserve">، </w:t>
      </w:r>
      <w:r w:rsidR="00143073" w:rsidRPr="00E716FE">
        <w:rPr>
          <w:rFonts w:ascii="Sakkal Majalla" w:hAnsi="Sakkal Majalla" w:cs="Sakkal Majalla"/>
          <w:sz w:val="28"/>
          <w:szCs w:val="28"/>
          <w:rtl/>
          <w:lang w:bidi="ar-DZ"/>
        </w:rPr>
        <w:t>باتنة</w:t>
      </w:r>
      <w:r w:rsidR="00143073" w:rsidRPr="00E716FE">
        <w:rPr>
          <w:rFonts w:ascii="Sakkal Majalla" w:hAnsi="Sakkal Majalla" w:cs="Sakkal Majalla" w:hint="cs"/>
          <w:sz w:val="28"/>
          <w:szCs w:val="28"/>
          <w:rtl/>
          <w:lang w:bidi="ar-DZ"/>
        </w:rPr>
        <w:t xml:space="preserve">، </w:t>
      </w:r>
      <w:r w:rsidR="00143073" w:rsidRPr="00E716FE">
        <w:rPr>
          <w:rFonts w:ascii="Sakkal Majalla" w:hAnsi="Sakkal Majalla" w:cs="Sakkal Majalla"/>
          <w:sz w:val="28"/>
          <w:szCs w:val="28"/>
          <w:rtl/>
          <w:lang w:bidi="ar-DZ"/>
        </w:rPr>
        <w:t>2008_2009.</w:t>
      </w:r>
    </w:p>
    <w:p w:rsidR="008118BC" w:rsidRPr="00E716FE" w:rsidRDefault="008118BC" w:rsidP="00143073">
      <w:pPr>
        <w:bidi/>
        <w:spacing w:before="240" w:line="240" w:lineRule="auto"/>
        <w:jc w:val="both"/>
        <w:rPr>
          <w:rFonts w:ascii="Sakkal Majalla" w:hAnsi="Sakkal Majalla" w:cs="Sakkal Majalla"/>
          <w:sz w:val="28"/>
          <w:szCs w:val="28"/>
          <w:rtl/>
          <w:lang w:bidi="ar-DZ"/>
        </w:rPr>
      </w:pPr>
      <w:r w:rsidRPr="00E716FE">
        <w:rPr>
          <w:rFonts w:ascii="Sakkal Majalla" w:hAnsi="Sakkal Majalla" w:cs="Sakkal Majalla" w:hint="cs"/>
          <w:sz w:val="28"/>
          <w:szCs w:val="28"/>
          <w:rtl/>
          <w:lang w:bidi="ar-DZ"/>
        </w:rPr>
        <w:t>4</w:t>
      </w:r>
      <w:r w:rsidRPr="00E716FE">
        <w:rPr>
          <w:rFonts w:ascii="Sakkal Majalla" w:hAnsi="Sakkal Majalla" w:cs="Sakkal Majalla"/>
          <w:sz w:val="28"/>
          <w:szCs w:val="28"/>
          <w:rtl/>
          <w:lang w:bidi="ar-DZ"/>
        </w:rPr>
        <w:t>–</w:t>
      </w:r>
      <w:r w:rsidRPr="00E716FE">
        <w:rPr>
          <w:rFonts w:ascii="Sakkal Majalla" w:hAnsi="Sakkal Majalla" w:cs="Sakkal Majalla" w:hint="cs"/>
          <w:sz w:val="28"/>
          <w:szCs w:val="28"/>
          <w:rtl/>
          <w:lang w:bidi="ar-DZ"/>
        </w:rPr>
        <w:t xml:space="preserve"> </w:t>
      </w:r>
      <w:r w:rsidR="00143073" w:rsidRPr="00E716FE">
        <w:rPr>
          <w:rFonts w:ascii="Sakkal Majalla" w:hAnsi="Sakkal Majalla" w:cs="Sakkal Majalla"/>
          <w:sz w:val="28"/>
          <w:szCs w:val="28"/>
          <w:rtl/>
          <w:lang w:bidi="ar-DZ"/>
        </w:rPr>
        <w:t xml:space="preserve">بلغالي محمد، "الحكم الراشد </w:t>
      </w:r>
      <w:r w:rsidR="00143073" w:rsidRPr="00E716FE">
        <w:rPr>
          <w:rFonts w:ascii="Sakkal Majalla" w:hAnsi="Sakkal Majalla" w:cs="Sakkal Majalla" w:hint="cs"/>
          <w:sz w:val="28"/>
          <w:szCs w:val="28"/>
          <w:rtl/>
          <w:lang w:bidi="ar-DZ"/>
        </w:rPr>
        <w:t>و</w:t>
      </w:r>
      <w:r w:rsidR="00143073" w:rsidRPr="00E716FE">
        <w:rPr>
          <w:rFonts w:ascii="Sakkal Majalla" w:hAnsi="Sakkal Majalla" w:cs="Sakkal Majalla"/>
          <w:sz w:val="28"/>
          <w:szCs w:val="28"/>
          <w:rtl/>
          <w:lang w:bidi="ar-DZ"/>
        </w:rPr>
        <w:t xml:space="preserve">التنمية المستدامة، دراسة اصطلاحية تحليلية: حالة الجزائر"، </w:t>
      </w:r>
      <w:r w:rsidR="00143073" w:rsidRPr="00E716FE">
        <w:rPr>
          <w:rFonts w:ascii="Sakkal Majalla" w:hAnsi="Sakkal Majalla" w:cs="Sakkal Majalla"/>
          <w:sz w:val="28"/>
          <w:szCs w:val="28"/>
          <w:u w:val="single"/>
          <w:rtl/>
          <w:lang w:bidi="ar-DZ"/>
        </w:rPr>
        <w:t>مجلة الدراسات الاستراتيجية</w:t>
      </w:r>
      <w:r w:rsidR="00143073" w:rsidRPr="00E716FE">
        <w:rPr>
          <w:rFonts w:ascii="Sakkal Majalla" w:hAnsi="Sakkal Majalla" w:cs="Sakkal Majalla"/>
          <w:sz w:val="28"/>
          <w:szCs w:val="28"/>
          <w:rtl/>
          <w:lang w:bidi="ar-DZ"/>
        </w:rPr>
        <w:t>، العدد 14، 2006</w:t>
      </w:r>
      <w:r w:rsidR="00143073" w:rsidRPr="00E716FE">
        <w:rPr>
          <w:rFonts w:ascii="Sakkal Majalla" w:hAnsi="Sakkal Majalla" w:cs="Sakkal Majalla" w:hint="cs"/>
          <w:sz w:val="28"/>
          <w:szCs w:val="28"/>
          <w:rtl/>
          <w:lang w:bidi="ar-DZ"/>
        </w:rPr>
        <w:t>.</w:t>
      </w:r>
    </w:p>
    <w:p w:rsidR="0060451B" w:rsidRPr="006354BB" w:rsidRDefault="008118BC" w:rsidP="00143073">
      <w:pPr>
        <w:bidi/>
        <w:spacing w:before="240" w:line="240" w:lineRule="auto"/>
        <w:jc w:val="both"/>
        <w:rPr>
          <w:rFonts w:ascii="Sakkal Majalla" w:hAnsi="Sakkal Majalla" w:cs="Sakkal Majalla"/>
          <w:sz w:val="28"/>
          <w:szCs w:val="28"/>
          <w:rtl/>
          <w:lang w:bidi="ar-DZ"/>
        </w:rPr>
      </w:pPr>
      <w:r w:rsidRPr="006354BB">
        <w:rPr>
          <w:rFonts w:ascii="Sakkal Majalla" w:hAnsi="Sakkal Majalla" w:cs="Sakkal Majalla" w:hint="cs"/>
          <w:sz w:val="28"/>
          <w:szCs w:val="28"/>
          <w:rtl/>
          <w:lang w:bidi="ar-DZ"/>
        </w:rPr>
        <w:t xml:space="preserve">5- </w:t>
      </w:r>
      <w:r w:rsidR="00143073" w:rsidRPr="006354BB">
        <w:rPr>
          <w:rFonts w:ascii="Sakkal Majalla" w:hAnsi="Sakkal Majalla" w:cs="Sakkal Majalla"/>
          <w:sz w:val="28"/>
          <w:szCs w:val="28"/>
          <w:rtl/>
          <w:lang w:bidi="ar-DZ"/>
        </w:rPr>
        <w:t xml:space="preserve">دراسة </w:t>
      </w:r>
      <w:r w:rsidR="006354BB" w:rsidRPr="006354BB">
        <w:rPr>
          <w:rFonts w:ascii="Sakkal Majalla" w:hAnsi="Sakkal Majalla" w:cs="Sakkal Majalla" w:hint="cs"/>
          <w:sz w:val="28"/>
          <w:szCs w:val="28"/>
          <w:rtl/>
          <w:lang w:bidi="ar-DZ"/>
        </w:rPr>
        <w:t>أجريت</w:t>
      </w:r>
      <w:r w:rsidR="00143073" w:rsidRPr="006354BB">
        <w:rPr>
          <w:rFonts w:ascii="Sakkal Majalla" w:hAnsi="Sakkal Majalla" w:cs="Sakkal Majalla"/>
          <w:sz w:val="28"/>
          <w:szCs w:val="28"/>
          <w:rtl/>
          <w:lang w:bidi="ar-DZ"/>
        </w:rPr>
        <w:t xml:space="preserve"> بالتعاون بالتعاون مع برنامج الديمقراطية وحقوق الإنسان، جامعة القاهرة، كلية الاقتصاد والعلوم السياسية</w:t>
      </w:r>
      <w:r w:rsidR="00143073" w:rsidRPr="006354BB">
        <w:rPr>
          <w:rFonts w:ascii="Sakkal Majalla" w:hAnsi="Sakkal Majalla" w:cs="Sakkal Majalla" w:hint="cs"/>
          <w:sz w:val="28"/>
          <w:szCs w:val="28"/>
          <w:rtl/>
          <w:lang w:bidi="ar-DZ"/>
        </w:rPr>
        <w:t>.</w:t>
      </w:r>
    </w:p>
    <w:p w:rsidR="008118BC" w:rsidRPr="006354BB" w:rsidRDefault="008118BC" w:rsidP="008118BC">
      <w:pPr>
        <w:bidi/>
        <w:spacing w:before="240" w:line="240" w:lineRule="auto"/>
        <w:jc w:val="both"/>
        <w:rPr>
          <w:rFonts w:ascii="Sakkal Majalla" w:hAnsi="Sakkal Majalla" w:cs="Sakkal Majalla"/>
          <w:sz w:val="28"/>
          <w:szCs w:val="28"/>
          <w:rtl/>
          <w:lang w:bidi="ar-DZ"/>
        </w:rPr>
      </w:pPr>
      <w:r w:rsidRPr="006354BB">
        <w:rPr>
          <w:rFonts w:ascii="Sakkal Majalla" w:hAnsi="Sakkal Majalla" w:cs="Sakkal Majalla" w:hint="cs"/>
          <w:sz w:val="28"/>
          <w:szCs w:val="28"/>
          <w:rtl/>
          <w:lang w:bidi="ar-DZ"/>
        </w:rPr>
        <w:t xml:space="preserve">6- </w:t>
      </w:r>
      <w:r w:rsidRPr="006354BB">
        <w:rPr>
          <w:rFonts w:ascii="Sakkal Majalla" w:hAnsi="Sakkal Majalla" w:cs="Sakkal Majalla"/>
          <w:sz w:val="28"/>
          <w:szCs w:val="28"/>
          <w:rtl/>
          <w:lang w:bidi="ar-DZ"/>
        </w:rPr>
        <w:t>عبد الكريم ال</w:t>
      </w:r>
      <w:r w:rsidRPr="006354BB">
        <w:rPr>
          <w:rFonts w:ascii="Sakkal Majalla" w:hAnsi="Sakkal Majalla" w:cs="Sakkal Majalla" w:hint="cs"/>
          <w:sz w:val="28"/>
          <w:szCs w:val="28"/>
          <w:rtl/>
          <w:lang w:bidi="ar-DZ"/>
        </w:rPr>
        <w:t>ك</w:t>
      </w:r>
      <w:r w:rsidRPr="006354BB">
        <w:rPr>
          <w:rFonts w:ascii="Sakkal Majalla" w:hAnsi="Sakkal Majalla" w:cs="Sakkal Majalla"/>
          <w:sz w:val="28"/>
          <w:szCs w:val="28"/>
          <w:rtl/>
          <w:lang w:bidi="ar-DZ"/>
        </w:rPr>
        <w:t>ايد زهير</w:t>
      </w:r>
      <w:r w:rsidRPr="006354BB">
        <w:rPr>
          <w:rFonts w:ascii="Sakkal Majalla" w:hAnsi="Sakkal Majalla" w:cs="Sakkal Majalla" w:hint="cs"/>
          <w:sz w:val="28"/>
          <w:szCs w:val="28"/>
          <w:rtl/>
          <w:lang w:bidi="ar-DZ"/>
        </w:rPr>
        <w:t xml:space="preserve">، </w:t>
      </w:r>
      <w:r w:rsidRPr="006354BB">
        <w:rPr>
          <w:rFonts w:ascii="Sakkal Majalla" w:hAnsi="Sakkal Majalla" w:cs="Sakkal Majalla" w:hint="cs"/>
          <w:b/>
          <w:bCs/>
          <w:sz w:val="28"/>
          <w:szCs w:val="28"/>
          <w:rtl/>
          <w:lang w:bidi="ar-DZ"/>
        </w:rPr>
        <w:t>الحكماتية قضايا وتطبيقات</w:t>
      </w:r>
      <w:r w:rsidRPr="006354BB">
        <w:rPr>
          <w:rFonts w:ascii="Sakkal Majalla" w:hAnsi="Sakkal Majalla" w:cs="Sakkal Majalla" w:hint="cs"/>
          <w:sz w:val="28"/>
          <w:szCs w:val="28"/>
          <w:rtl/>
          <w:lang w:bidi="ar-DZ"/>
        </w:rPr>
        <w:t>، المنظمة العربية للتنمية الإدارية، بحوث ودراسات المملكة الأردنية الهاشمية، عمان، 2003.</w:t>
      </w:r>
    </w:p>
    <w:p w:rsidR="008118BC" w:rsidRDefault="008118BC" w:rsidP="008118BC">
      <w:pPr>
        <w:bidi/>
        <w:spacing w:before="240" w:line="240" w:lineRule="auto"/>
        <w:jc w:val="both"/>
        <w:rPr>
          <w:rFonts w:ascii="Sakkal Majalla" w:hAnsi="Sakkal Majalla" w:cs="Sakkal Majalla" w:hint="cs"/>
          <w:sz w:val="28"/>
          <w:szCs w:val="28"/>
          <w:rtl/>
          <w:lang w:bidi="ar-DZ"/>
        </w:rPr>
      </w:pPr>
      <w:r w:rsidRPr="006354BB">
        <w:rPr>
          <w:rFonts w:ascii="Sakkal Majalla" w:hAnsi="Sakkal Majalla" w:cs="Sakkal Majalla" w:hint="cs"/>
          <w:sz w:val="28"/>
          <w:szCs w:val="28"/>
          <w:rtl/>
          <w:lang w:bidi="ar-DZ"/>
        </w:rPr>
        <w:t xml:space="preserve">7- </w:t>
      </w:r>
      <w:r w:rsidRPr="006354BB">
        <w:rPr>
          <w:rFonts w:ascii="Sakkal Majalla" w:hAnsi="Sakkal Majalla" w:cs="Sakkal Majalla"/>
          <w:sz w:val="28"/>
          <w:szCs w:val="28"/>
          <w:rtl/>
          <w:lang w:bidi="ar-DZ"/>
        </w:rPr>
        <w:t xml:space="preserve">يخلف عبد السلام، </w:t>
      </w:r>
      <w:r w:rsidR="006354BB">
        <w:rPr>
          <w:rFonts w:ascii="Sakkal Majalla" w:hAnsi="Sakkal Majalla" w:cs="Sakkal Majalla" w:hint="cs"/>
          <w:sz w:val="28"/>
          <w:szCs w:val="28"/>
          <w:rtl/>
          <w:lang w:bidi="ar-DZ"/>
        </w:rPr>
        <w:t>"</w:t>
      </w:r>
      <w:r w:rsidRPr="006354BB">
        <w:rPr>
          <w:rFonts w:ascii="Sakkal Majalla" w:hAnsi="Sakkal Majalla" w:cs="Sakkal Majalla"/>
          <w:sz w:val="28"/>
          <w:szCs w:val="28"/>
          <w:rtl/>
          <w:lang w:bidi="ar-DZ"/>
        </w:rPr>
        <w:t>الرّشادة في عصر العولمة: بديل أم يوتيوبيا</w:t>
      </w:r>
      <w:r w:rsidR="006354BB">
        <w:rPr>
          <w:rFonts w:ascii="Sakkal Majalla" w:hAnsi="Sakkal Majalla" w:cs="Sakkal Majalla" w:hint="cs"/>
          <w:sz w:val="28"/>
          <w:szCs w:val="28"/>
          <w:rtl/>
          <w:lang w:bidi="ar-DZ"/>
        </w:rPr>
        <w:t>"</w:t>
      </w:r>
      <w:r w:rsidRPr="006354BB">
        <w:rPr>
          <w:rFonts w:ascii="Sakkal Majalla" w:hAnsi="Sakkal Majalla" w:cs="Sakkal Majalla"/>
          <w:sz w:val="28"/>
          <w:szCs w:val="28"/>
          <w:rtl/>
          <w:lang w:bidi="ar-DZ"/>
        </w:rPr>
        <w:t xml:space="preserve">، </w:t>
      </w:r>
      <w:r w:rsidRPr="006354BB">
        <w:rPr>
          <w:rFonts w:ascii="Sakkal Majalla" w:hAnsi="Sakkal Majalla" w:cs="Sakkal Majalla"/>
          <w:sz w:val="28"/>
          <w:szCs w:val="28"/>
          <w:u w:val="single"/>
          <w:rtl/>
          <w:lang w:bidi="ar-DZ"/>
        </w:rPr>
        <w:t>دراسات استراتيجية</w:t>
      </w:r>
      <w:r w:rsidRPr="006354BB">
        <w:rPr>
          <w:rFonts w:ascii="Sakkal Majalla" w:hAnsi="Sakkal Majalla" w:cs="Sakkal Majalla"/>
          <w:sz w:val="28"/>
          <w:szCs w:val="28"/>
          <w:rtl/>
          <w:lang w:bidi="ar-DZ"/>
        </w:rPr>
        <w:t>، العدد السادس</w:t>
      </w:r>
      <w:r w:rsidRPr="006354BB">
        <w:rPr>
          <w:rFonts w:ascii="Sakkal Majalla" w:hAnsi="Sakkal Majalla" w:cs="Sakkal Majalla" w:hint="cs"/>
          <w:sz w:val="28"/>
          <w:szCs w:val="28"/>
          <w:rtl/>
          <w:lang w:bidi="ar-DZ"/>
        </w:rPr>
        <w:t xml:space="preserve">، </w:t>
      </w:r>
      <w:r w:rsidRPr="006354BB">
        <w:rPr>
          <w:rFonts w:ascii="Sakkal Majalla" w:hAnsi="Sakkal Majalla" w:cs="Sakkal Majalla"/>
          <w:sz w:val="28"/>
          <w:szCs w:val="28"/>
          <w:rtl/>
          <w:lang w:bidi="ar-DZ"/>
        </w:rPr>
        <w:t>جانفي 2001</w:t>
      </w:r>
      <w:r w:rsidRPr="006354BB">
        <w:rPr>
          <w:rFonts w:ascii="Sakkal Majalla" w:hAnsi="Sakkal Majalla" w:cs="Sakkal Majalla" w:hint="cs"/>
          <w:sz w:val="28"/>
          <w:szCs w:val="28"/>
          <w:rtl/>
          <w:lang w:bidi="ar-DZ"/>
        </w:rPr>
        <w:t>.</w:t>
      </w:r>
    </w:p>
    <w:p w:rsidR="00103AFE" w:rsidRDefault="00103AFE" w:rsidP="00103AFE">
      <w:pPr>
        <w:bidi/>
        <w:spacing w:before="240" w:line="240" w:lineRule="auto"/>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8-  </w:t>
      </w:r>
      <w:r>
        <w:rPr>
          <w:rFonts w:hint="cs"/>
          <w:rtl/>
        </w:rPr>
        <w:t xml:space="preserve">سعيد سحارة، "الحكومة الالكترونية في الجزائر بين الواقع والآفاق" ، </w:t>
      </w:r>
      <w:r w:rsidRPr="00103AFE">
        <w:rPr>
          <w:rFonts w:hint="cs"/>
          <w:u w:val="single"/>
          <w:rtl/>
        </w:rPr>
        <w:t>مجلة القانون والأعمال</w:t>
      </w:r>
      <w:r>
        <w:rPr>
          <w:rFonts w:hint="cs"/>
          <w:rtl/>
        </w:rPr>
        <w:t xml:space="preserve">، 15 ديسمبر 2017، جامعة الحسن الأول، </w:t>
      </w:r>
      <w:hyperlink r:id="rId9" w:history="1">
        <w:r w:rsidRPr="00977E17">
          <w:rPr>
            <w:rStyle w:val="Hyperlink"/>
          </w:rPr>
          <w:t>http://www.droitetentreprise.com</w:t>
        </w:r>
      </w:hyperlink>
    </w:p>
    <w:p w:rsidR="00E811FD" w:rsidRDefault="00E811FD" w:rsidP="00E811FD">
      <w:pPr>
        <w:bidi/>
        <w:spacing w:before="240" w:line="240" w:lineRule="auto"/>
        <w:jc w:val="both"/>
        <w:rPr>
          <w:rFonts w:ascii="Sakkal Majalla" w:hAnsi="Sakkal Majalla" w:cs="Sakkal Majalla" w:hint="cs"/>
          <w:sz w:val="28"/>
          <w:szCs w:val="28"/>
          <w:rtl/>
          <w:lang w:bidi="ar-DZ"/>
        </w:rPr>
      </w:pPr>
    </w:p>
    <w:p w:rsidR="00E811FD" w:rsidRDefault="00E811FD" w:rsidP="00E811FD">
      <w:pPr>
        <w:bidi/>
        <w:spacing w:before="240" w:line="240" w:lineRule="auto"/>
        <w:jc w:val="both"/>
        <w:rPr>
          <w:rFonts w:ascii="Sakkal Majalla" w:hAnsi="Sakkal Majalla" w:cs="Sakkal Majalla" w:hint="cs"/>
          <w:sz w:val="28"/>
          <w:szCs w:val="28"/>
          <w:rtl/>
          <w:lang w:bidi="ar-DZ"/>
        </w:rPr>
      </w:pPr>
    </w:p>
    <w:p w:rsidR="00E811FD" w:rsidRPr="00E811FD" w:rsidRDefault="00E811FD" w:rsidP="00E811FD">
      <w:pPr>
        <w:bidi/>
        <w:spacing w:before="240" w:line="240" w:lineRule="auto"/>
        <w:rPr>
          <w:rFonts w:ascii="Sakkal Majalla" w:hAnsi="Sakkal Majalla" w:cs="Sakkal Majalla"/>
          <w:sz w:val="28"/>
          <w:szCs w:val="28"/>
          <w:rtl/>
          <w:lang w:bidi="ar-DZ"/>
        </w:rPr>
      </w:pPr>
    </w:p>
    <w:p w:rsidR="00E811FD" w:rsidRPr="00E811FD" w:rsidRDefault="00E811FD" w:rsidP="00E811FD">
      <w:pPr>
        <w:bidi/>
        <w:spacing w:before="240" w:line="240" w:lineRule="auto"/>
        <w:jc w:val="both"/>
        <w:rPr>
          <w:rFonts w:ascii="Sakkal Majalla" w:hAnsi="Sakkal Majalla" w:cs="Sakkal Majalla"/>
          <w:sz w:val="28"/>
          <w:szCs w:val="28"/>
          <w:rtl/>
          <w:lang w:val="fr-FR" w:bidi="ar-DZ"/>
        </w:rPr>
      </w:pPr>
    </w:p>
    <w:sectPr w:rsidR="00E811FD" w:rsidRPr="00E811FD" w:rsidSect="004E4BA2">
      <w:footerReference w:type="default" r:id="rId10"/>
      <w:footnotePr>
        <w:numRestart w:val="eachPage"/>
      </w:footnotePr>
      <w:endnotePr>
        <w:numFmt w:val="decimal"/>
      </w:endnotePr>
      <w:pgSz w:w="12240" w:h="15840"/>
      <w:pgMar w:top="1134" w:right="1440" w:bottom="1440" w:left="1276" w:header="850"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2E15" w:rsidRDefault="007B2E15" w:rsidP="003A30DE">
      <w:pPr>
        <w:spacing w:after="0" w:line="240" w:lineRule="auto"/>
      </w:pPr>
      <w:r>
        <w:separator/>
      </w:r>
    </w:p>
  </w:endnote>
  <w:endnote w:type="continuationSeparator" w:id="1">
    <w:p w:rsidR="007B2E15" w:rsidRDefault="007B2E15" w:rsidP="003A30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8137155"/>
      <w:docPartObj>
        <w:docPartGallery w:val="Page Numbers (Bottom of Page)"/>
        <w:docPartUnique/>
      </w:docPartObj>
    </w:sdtPr>
    <w:sdtEndPr>
      <w:rPr>
        <w:noProof/>
      </w:rPr>
    </w:sdtEndPr>
    <w:sdtContent>
      <w:p w:rsidR="00240D9B" w:rsidRDefault="00240D9B">
        <w:pPr>
          <w:pStyle w:val="a6"/>
          <w:jc w:val="center"/>
        </w:pPr>
        <w:fldSimple w:instr=" PAGE   \* MERGEFORMAT ">
          <w:r w:rsidR="001F578C">
            <w:rPr>
              <w:noProof/>
            </w:rPr>
            <w:t>4</w:t>
          </w:r>
        </w:fldSimple>
      </w:p>
    </w:sdtContent>
  </w:sdt>
  <w:p w:rsidR="00240D9B" w:rsidRDefault="00240D9B">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2E15" w:rsidRDefault="007B2E15" w:rsidP="000B620E">
      <w:pPr>
        <w:bidi/>
        <w:spacing w:after="0" w:line="240" w:lineRule="auto"/>
      </w:pPr>
      <w:r>
        <w:separator/>
      </w:r>
    </w:p>
  </w:footnote>
  <w:footnote w:type="continuationSeparator" w:id="1">
    <w:p w:rsidR="007B2E15" w:rsidRDefault="007B2E15" w:rsidP="00E63A28">
      <w:pPr>
        <w:bidi/>
        <w:spacing w:after="0" w:line="240" w:lineRule="auto"/>
        <w:jc w:val="both"/>
      </w:pPr>
      <w:r>
        <w:continuationSeparator/>
      </w:r>
    </w:p>
  </w:footnote>
  <w:footnote w:type="continuationNotice" w:id="2">
    <w:p w:rsidR="007B2E15" w:rsidRDefault="007B2E15" w:rsidP="00E63A28">
      <w:pPr>
        <w:bidi/>
        <w:spacing w:after="0" w:line="240" w:lineRule="auto"/>
      </w:pPr>
    </w:p>
  </w:footnote>
  <w:footnote w:id="3">
    <w:p w:rsidR="00103AFE" w:rsidRDefault="00240D9B" w:rsidP="00240D9B">
      <w:pPr>
        <w:pStyle w:val="a3"/>
        <w:jc w:val="right"/>
        <w:rPr>
          <w:rFonts w:hint="cs"/>
          <w:rtl/>
        </w:rPr>
      </w:pPr>
      <w:r>
        <w:rPr>
          <w:rFonts w:hint="cs"/>
          <w:rtl/>
        </w:rPr>
        <w:t xml:space="preserve"> </w:t>
      </w:r>
      <w:r w:rsidR="00103AFE">
        <w:rPr>
          <w:rFonts w:hint="cs"/>
          <w:rtl/>
        </w:rPr>
        <w:t xml:space="preserve">- السعيد سحارة، "الحكومة الالكترونية في الجزائر بين الواقع والآفاق" ، </w:t>
      </w:r>
      <w:r w:rsidR="00103AFE" w:rsidRPr="00103AFE">
        <w:rPr>
          <w:rFonts w:hint="cs"/>
          <w:u w:val="single"/>
          <w:rtl/>
        </w:rPr>
        <w:t>مجلة القانون والأعمال</w:t>
      </w:r>
      <w:r w:rsidR="00103AFE">
        <w:rPr>
          <w:rFonts w:hint="cs"/>
          <w:rtl/>
        </w:rPr>
        <w:t xml:space="preserve">، 15 ديسمبر 2017، جامعة الحسن الأول، </w:t>
      </w:r>
      <w:hyperlink r:id="rId1" w:history="1">
        <w:r w:rsidR="00103AFE" w:rsidRPr="00977E17">
          <w:rPr>
            <w:rStyle w:val="Hyperlink"/>
          </w:rPr>
          <w:t>http://www.droitetentreprise.com</w:t>
        </w:r>
      </w:hyperlink>
    </w:p>
    <w:p w:rsidR="00240D9B" w:rsidRPr="00240D9B" w:rsidRDefault="00103AFE" w:rsidP="00240D9B">
      <w:pPr>
        <w:pStyle w:val="a3"/>
        <w:jc w:val="right"/>
        <w:rPr>
          <w:rFonts w:hint="cs"/>
          <w:rtl/>
          <w:lang w:bidi="ar-DZ"/>
        </w:rPr>
      </w:pPr>
      <w:r>
        <w:rPr>
          <w:rFonts w:hint="cs"/>
          <w:rtl/>
        </w:rPr>
        <w:t xml:space="preserve"> </w:t>
      </w:r>
      <w:r w:rsidR="00240D9B">
        <w:rPr>
          <w:rStyle w:val="a4"/>
        </w:rPr>
        <w:footnoteRef/>
      </w:r>
      <w:r w:rsidR="00240D9B">
        <w:t xml:space="preserve"> </w:t>
      </w:r>
    </w:p>
  </w:footnote>
  <w:footnote w:id="4">
    <w:p w:rsidR="00240D9B" w:rsidRPr="00053F22" w:rsidRDefault="00240D9B" w:rsidP="00FF20FB">
      <w:pPr>
        <w:pStyle w:val="a3"/>
        <w:bidi/>
        <w:rPr>
          <w:rFonts w:ascii="Simplified Arabic" w:hAnsi="Simplified Arabic" w:cs="Simplified Arabic"/>
          <w:sz w:val="24"/>
          <w:szCs w:val="24"/>
          <w:vertAlign w:val="superscript"/>
          <w:rtl/>
          <w:lang w:bidi="ar-DZ"/>
        </w:rPr>
      </w:pPr>
      <w:r w:rsidRPr="008118BC">
        <w:rPr>
          <w:rFonts w:ascii="Simplified Arabic" w:hAnsi="Simplified Arabic" w:cs="Simplified Arabic"/>
          <w:sz w:val="24"/>
          <w:szCs w:val="24"/>
          <w:rtl/>
          <w:lang w:bidi="ar-DZ"/>
        </w:rPr>
        <w:t>(</w:t>
      </w:r>
      <w:r w:rsidRPr="008118BC">
        <w:rPr>
          <w:rStyle w:val="a4"/>
          <w:rFonts w:ascii="Simplified Arabic" w:hAnsi="Simplified Arabic" w:cs="Simplified Arabic"/>
          <w:sz w:val="24"/>
          <w:szCs w:val="24"/>
          <w:vertAlign w:val="baseline"/>
        </w:rPr>
        <w:footnoteRef/>
      </w:r>
      <w:r w:rsidRPr="008118BC">
        <w:rPr>
          <w:rFonts w:ascii="Simplified Arabic" w:hAnsi="Simplified Arabic" w:cs="Simplified Arabic"/>
          <w:sz w:val="24"/>
          <w:szCs w:val="24"/>
          <w:rtl/>
        </w:rPr>
        <w:t>) -</w:t>
      </w:r>
      <w:r w:rsidRPr="00053F22">
        <w:rPr>
          <w:rFonts w:ascii="Simplified Arabic" w:hAnsi="Simplified Arabic" w:cs="Simplified Arabic"/>
          <w:sz w:val="24"/>
          <w:szCs w:val="24"/>
          <w:vertAlign w:val="superscript"/>
          <w:rtl/>
        </w:rPr>
        <w:t xml:space="preserve"> </w:t>
      </w:r>
      <w:r>
        <w:rPr>
          <w:rFonts w:ascii="Simplified Arabic" w:hAnsi="Simplified Arabic" w:cs="Simplified Arabic" w:hint="cs"/>
          <w:sz w:val="24"/>
          <w:szCs w:val="24"/>
          <w:vertAlign w:val="superscript"/>
          <w:rtl/>
        </w:rPr>
        <w:t xml:space="preserve"> </w:t>
      </w:r>
      <w:r>
        <w:rPr>
          <w:rFonts w:ascii="Simplified Arabic" w:hAnsi="Simplified Arabic" w:cs="Simplified Arabic"/>
          <w:sz w:val="24"/>
          <w:szCs w:val="24"/>
          <w:rtl/>
          <w:lang w:bidi="ar-DZ"/>
        </w:rPr>
        <w:t>رياض بوريش،"الحكم الراشد و</w:t>
      </w:r>
      <w:r w:rsidRPr="00053F22">
        <w:rPr>
          <w:rFonts w:ascii="Simplified Arabic" w:hAnsi="Simplified Arabic" w:cs="Simplified Arabic"/>
          <w:sz w:val="24"/>
          <w:szCs w:val="24"/>
          <w:rtl/>
          <w:lang w:bidi="ar-DZ"/>
        </w:rPr>
        <w:t xml:space="preserve">الدول النامية: مقاربة نظرية"، </w:t>
      </w:r>
      <w:r w:rsidRPr="00053F22">
        <w:rPr>
          <w:rFonts w:ascii="Simplified Arabic" w:hAnsi="Simplified Arabic" w:cs="Simplified Arabic"/>
          <w:sz w:val="24"/>
          <w:szCs w:val="24"/>
          <w:u w:val="single"/>
          <w:rtl/>
          <w:lang w:bidi="ar-DZ"/>
        </w:rPr>
        <w:t>دراسات استراجية</w:t>
      </w:r>
      <w:r w:rsidRPr="00053F22">
        <w:rPr>
          <w:rFonts w:ascii="Simplified Arabic" w:hAnsi="Simplified Arabic" w:cs="Simplified Arabic"/>
          <w:sz w:val="24"/>
          <w:szCs w:val="24"/>
          <w:rtl/>
          <w:lang w:bidi="ar-DZ"/>
        </w:rPr>
        <w:t>، العدد الخامس عشر، 2006، ص 17.</w:t>
      </w:r>
    </w:p>
  </w:footnote>
  <w:footnote w:id="5">
    <w:p w:rsidR="00240D9B" w:rsidRPr="00907AD1" w:rsidRDefault="00240D9B" w:rsidP="00907AD1">
      <w:pPr>
        <w:pStyle w:val="a3"/>
        <w:bidi/>
        <w:rPr>
          <w:rFonts w:ascii="Simplified Arabic" w:hAnsi="Simplified Arabic" w:cs="Simplified Arabic"/>
          <w:sz w:val="24"/>
          <w:szCs w:val="24"/>
          <w:vertAlign w:val="superscript"/>
          <w:rtl/>
          <w:lang w:bidi="ar-DZ"/>
        </w:rPr>
      </w:pPr>
      <w:r w:rsidRPr="00053F22">
        <w:rPr>
          <w:rFonts w:ascii="Simplified Arabic" w:hAnsi="Simplified Arabic" w:cs="Simplified Arabic"/>
          <w:sz w:val="24"/>
          <w:szCs w:val="24"/>
          <w:rtl/>
          <w:lang w:bidi="ar-DZ"/>
        </w:rPr>
        <w:t>(</w:t>
      </w:r>
      <w:r w:rsidRPr="00053F22">
        <w:rPr>
          <w:lang w:bidi="ar-DZ"/>
        </w:rPr>
        <w:footnoteRef/>
      </w:r>
      <w:r w:rsidRPr="00053F22">
        <w:rPr>
          <w:rFonts w:ascii="Simplified Arabic" w:hAnsi="Simplified Arabic" w:cs="Simplified Arabic"/>
          <w:sz w:val="24"/>
          <w:szCs w:val="24"/>
          <w:rtl/>
          <w:lang w:bidi="ar-DZ"/>
        </w:rPr>
        <w:t xml:space="preserve">) - </w:t>
      </w:r>
      <w:r w:rsidRPr="00907AD1">
        <w:rPr>
          <w:rFonts w:ascii="Simplified Arabic" w:hAnsi="Simplified Arabic" w:cs="Simplified Arabic"/>
          <w:sz w:val="24"/>
          <w:szCs w:val="24"/>
          <w:rtl/>
          <w:lang w:bidi="ar-DZ"/>
        </w:rPr>
        <w:t>محمد بلغالي، "ا</w:t>
      </w:r>
      <w:r>
        <w:rPr>
          <w:rFonts w:ascii="Simplified Arabic" w:hAnsi="Simplified Arabic" w:cs="Simplified Arabic"/>
          <w:sz w:val="24"/>
          <w:szCs w:val="24"/>
          <w:rtl/>
          <w:lang w:bidi="ar-DZ"/>
        </w:rPr>
        <w:t>لحكم الراشد والتنمية المستدامة، دراسة اصطلاحية تحليلية: حالة الجزائر"</w:t>
      </w:r>
      <w:r w:rsidRPr="00907AD1">
        <w:rPr>
          <w:rFonts w:ascii="Simplified Arabic" w:hAnsi="Simplified Arabic" w:cs="Simplified Arabic"/>
          <w:sz w:val="24"/>
          <w:szCs w:val="24"/>
          <w:rtl/>
          <w:lang w:bidi="ar-DZ"/>
        </w:rPr>
        <w:t xml:space="preserve">، </w:t>
      </w:r>
      <w:r w:rsidRPr="00053F22">
        <w:rPr>
          <w:rFonts w:ascii="Simplified Arabic" w:hAnsi="Simplified Arabic" w:cs="Simplified Arabic"/>
          <w:sz w:val="24"/>
          <w:szCs w:val="24"/>
          <w:u w:val="single"/>
          <w:rtl/>
          <w:lang w:bidi="ar-DZ"/>
        </w:rPr>
        <w:t>مجلة الدراسات الاستراتيجية</w:t>
      </w:r>
      <w:r>
        <w:rPr>
          <w:rFonts w:ascii="Simplified Arabic" w:hAnsi="Simplified Arabic" w:cs="Simplified Arabic"/>
          <w:sz w:val="24"/>
          <w:szCs w:val="24"/>
          <w:rtl/>
          <w:lang w:bidi="ar-DZ"/>
        </w:rPr>
        <w:t>، العدد 14، 2006</w:t>
      </w:r>
      <w:r w:rsidRPr="00907AD1">
        <w:rPr>
          <w:rFonts w:ascii="Simplified Arabic" w:hAnsi="Simplified Arabic" w:cs="Simplified Arabic"/>
          <w:sz w:val="24"/>
          <w:szCs w:val="24"/>
          <w:rtl/>
          <w:lang w:bidi="ar-DZ"/>
        </w:rPr>
        <w:t>، ص 51.</w:t>
      </w:r>
    </w:p>
  </w:footnote>
  <w:footnote w:id="6">
    <w:p w:rsidR="00240D9B" w:rsidRPr="009F6E67" w:rsidRDefault="00240D9B" w:rsidP="00907AD1">
      <w:pPr>
        <w:pStyle w:val="a3"/>
        <w:bidi/>
        <w:rPr>
          <w:sz w:val="24"/>
          <w:szCs w:val="24"/>
          <w:vertAlign w:val="superscript"/>
          <w:rtl/>
          <w:lang w:bidi="ar-DZ"/>
        </w:rPr>
      </w:pPr>
      <w:r w:rsidRPr="00907AD1">
        <w:rPr>
          <w:rFonts w:ascii="Simplified Arabic" w:hAnsi="Simplified Arabic" w:cs="Simplified Arabic"/>
          <w:sz w:val="24"/>
          <w:szCs w:val="24"/>
          <w:vertAlign w:val="superscript"/>
          <w:rtl/>
          <w:lang w:bidi="ar-DZ"/>
        </w:rPr>
        <w:t>(</w:t>
      </w:r>
      <w:r w:rsidRPr="00907AD1">
        <w:rPr>
          <w:rStyle w:val="a4"/>
          <w:rFonts w:ascii="Simplified Arabic" w:hAnsi="Simplified Arabic" w:cs="Simplified Arabic"/>
          <w:sz w:val="24"/>
          <w:szCs w:val="24"/>
        </w:rPr>
        <w:footnoteRef/>
      </w:r>
      <w:r w:rsidRPr="00907AD1">
        <w:rPr>
          <w:rFonts w:ascii="Simplified Arabic" w:hAnsi="Simplified Arabic" w:cs="Simplified Arabic"/>
          <w:sz w:val="24"/>
          <w:szCs w:val="24"/>
          <w:vertAlign w:val="superscript"/>
          <w:rtl/>
        </w:rPr>
        <w:t xml:space="preserve">) - </w:t>
      </w:r>
      <w:r w:rsidRPr="00907AD1">
        <w:rPr>
          <w:rFonts w:ascii="Simplified Arabic" w:hAnsi="Simplified Arabic" w:cs="Simplified Arabic"/>
          <w:sz w:val="24"/>
          <w:szCs w:val="24"/>
          <w:rtl/>
          <w:lang w:bidi="ar-DZ"/>
        </w:rPr>
        <w:t>المرجع نفسه، ص47.</w:t>
      </w:r>
    </w:p>
  </w:footnote>
  <w:footnote w:id="7">
    <w:p w:rsidR="00240D9B" w:rsidRPr="00053F22" w:rsidRDefault="00240D9B" w:rsidP="00053F22">
      <w:pPr>
        <w:pStyle w:val="a3"/>
        <w:bidi/>
        <w:rPr>
          <w:rFonts w:ascii="Simplified Arabic" w:hAnsi="Simplified Arabic" w:cs="Simplified Arabic"/>
          <w:sz w:val="24"/>
          <w:szCs w:val="24"/>
          <w:vertAlign w:val="superscript"/>
          <w:rtl/>
          <w:lang w:bidi="ar-DZ"/>
        </w:rPr>
      </w:pPr>
      <w:r w:rsidRPr="00053F22">
        <w:rPr>
          <w:rFonts w:ascii="Simplified Arabic" w:hAnsi="Simplified Arabic" w:cs="Simplified Arabic"/>
          <w:sz w:val="24"/>
          <w:szCs w:val="24"/>
          <w:vertAlign w:val="superscript"/>
          <w:rtl/>
          <w:lang w:bidi="ar-DZ"/>
        </w:rPr>
        <w:t>(</w:t>
      </w:r>
      <w:r w:rsidRPr="00053F22">
        <w:rPr>
          <w:rStyle w:val="a4"/>
          <w:rFonts w:ascii="Simplified Arabic" w:hAnsi="Simplified Arabic" w:cs="Simplified Arabic"/>
          <w:sz w:val="24"/>
          <w:szCs w:val="24"/>
        </w:rPr>
        <w:footnoteRef/>
      </w:r>
      <w:r w:rsidRPr="00053F22">
        <w:rPr>
          <w:rFonts w:ascii="Simplified Arabic" w:hAnsi="Simplified Arabic" w:cs="Simplified Arabic"/>
          <w:sz w:val="24"/>
          <w:szCs w:val="24"/>
          <w:vertAlign w:val="superscript"/>
          <w:rtl/>
        </w:rPr>
        <w:t xml:space="preserve">) - </w:t>
      </w:r>
      <w:r w:rsidRPr="00053F22">
        <w:rPr>
          <w:rFonts w:ascii="Simplified Arabic" w:hAnsi="Simplified Arabic" w:cs="Simplified Arabic"/>
          <w:sz w:val="24"/>
          <w:szCs w:val="24"/>
          <w:rtl/>
          <w:lang w:bidi="ar-DZ"/>
        </w:rPr>
        <w:t xml:space="preserve">دراسة اجريت بالتعاون </w:t>
      </w:r>
      <w:r w:rsidRPr="00053F22">
        <w:rPr>
          <w:rFonts w:ascii="Simplified Arabic" w:hAnsi="Simplified Arabic" w:cs="Simplified Arabic"/>
          <w:b/>
          <w:bCs/>
          <w:sz w:val="24"/>
          <w:szCs w:val="24"/>
          <w:rtl/>
          <w:lang w:bidi="ar-DZ"/>
        </w:rPr>
        <w:t>بالتعاون مع برنامج الديمقراطية وحقوق الإنسان،</w:t>
      </w:r>
      <w:r w:rsidRPr="00053F22">
        <w:rPr>
          <w:rFonts w:ascii="Simplified Arabic" w:hAnsi="Simplified Arabic" w:cs="Simplified Arabic"/>
          <w:sz w:val="24"/>
          <w:szCs w:val="24"/>
          <w:rtl/>
          <w:lang w:bidi="ar-DZ"/>
        </w:rPr>
        <w:t xml:space="preserve"> جامعة القاهرة، كلية الاقتصاد والعلوم السياسية، ص 13.</w:t>
      </w:r>
    </w:p>
  </w:footnote>
  <w:footnote w:id="8">
    <w:p w:rsidR="00240D9B" w:rsidRPr="00053F22" w:rsidRDefault="00240D9B" w:rsidP="0084138C">
      <w:pPr>
        <w:pStyle w:val="a3"/>
        <w:bidi/>
        <w:rPr>
          <w:rFonts w:ascii="Simplified Arabic" w:hAnsi="Simplified Arabic" w:cs="Simplified Arabic"/>
          <w:sz w:val="24"/>
          <w:szCs w:val="24"/>
          <w:vertAlign w:val="superscript"/>
          <w:rtl/>
          <w:lang w:bidi="ar-DZ"/>
        </w:rPr>
      </w:pPr>
      <w:r w:rsidRPr="00053F22">
        <w:rPr>
          <w:rFonts w:ascii="Simplified Arabic" w:hAnsi="Simplified Arabic" w:cs="Simplified Arabic"/>
          <w:sz w:val="24"/>
          <w:szCs w:val="24"/>
          <w:vertAlign w:val="superscript"/>
          <w:rtl/>
          <w:lang w:bidi="ar-DZ"/>
        </w:rPr>
        <w:t>(</w:t>
      </w:r>
      <w:r w:rsidRPr="00053F22">
        <w:rPr>
          <w:rStyle w:val="a4"/>
          <w:rFonts w:ascii="Simplified Arabic" w:hAnsi="Simplified Arabic" w:cs="Simplified Arabic"/>
          <w:sz w:val="24"/>
          <w:szCs w:val="24"/>
        </w:rPr>
        <w:footnoteRef/>
      </w:r>
      <w:r w:rsidRPr="00053F22">
        <w:rPr>
          <w:rFonts w:ascii="Simplified Arabic" w:hAnsi="Simplified Arabic" w:cs="Simplified Arabic"/>
          <w:sz w:val="24"/>
          <w:szCs w:val="24"/>
          <w:vertAlign w:val="superscript"/>
          <w:rtl/>
        </w:rPr>
        <w:t xml:space="preserve">) - </w:t>
      </w:r>
      <w:r w:rsidRPr="00053F22">
        <w:rPr>
          <w:rFonts w:ascii="Simplified Arabic" w:hAnsi="Simplified Arabic" w:cs="Simplified Arabic"/>
          <w:sz w:val="24"/>
          <w:szCs w:val="24"/>
          <w:rtl/>
          <w:lang w:bidi="ar-DZ"/>
        </w:rPr>
        <w:t xml:space="preserve">رضوان </w:t>
      </w:r>
      <w:r>
        <w:rPr>
          <w:rFonts w:ascii="Simplified Arabic" w:hAnsi="Simplified Arabic" w:cs="Simplified Arabic"/>
          <w:sz w:val="24"/>
          <w:szCs w:val="24"/>
          <w:rtl/>
          <w:lang w:bidi="ar-DZ"/>
        </w:rPr>
        <w:t>بروسي</w:t>
      </w:r>
      <w:r w:rsidRPr="00053F2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الدمقرطة و</w:t>
      </w:r>
      <w:r w:rsidRPr="00053F22">
        <w:rPr>
          <w:rFonts w:ascii="Simplified Arabic" w:hAnsi="Simplified Arabic" w:cs="Simplified Arabic"/>
          <w:sz w:val="24"/>
          <w:szCs w:val="24"/>
          <w:rtl/>
          <w:lang w:bidi="ar-DZ"/>
        </w:rPr>
        <w:t>الحكم الراشد في افريقيا،مذكرة مقدمة ضمن متطلبات نيل شهادة الماجستير في العلومالسياسية: تخصص تنظيمات ادارية،</w:t>
      </w:r>
      <w:r>
        <w:rPr>
          <w:rFonts w:ascii="Simplified Arabic" w:hAnsi="Simplified Arabic" w:cs="Simplified Arabic" w:hint="cs"/>
          <w:sz w:val="24"/>
          <w:szCs w:val="24"/>
          <w:rtl/>
          <w:lang w:bidi="ar-DZ"/>
        </w:rPr>
        <w:t xml:space="preserve"> </w:t>
      </w:r>
      <w:r w:rsidRPr="00053F22">
        <w:rPr>
          <w:rFonts w:ascii="Simplified Arabic" w:hAnsi="Simplified Arabic" w:cs="Simplified Arabic"/>
          <w:sz w:val="24"/>
          <w:szCs w:val="24"/>
          <w:rtl/>
          <w:lang w:bidi="ar-DZ"/>
        </w:rPr>
        <w:t>جامعة العق</w:t>
      </w:r>
      <w:r>
        <w:rPr>
          <w:rFonts w:ascii="Simplified Arabic" w:hAnsi="Simplified Arabic" w:cs="Simplified Arabic"/>
          <w:sz w:val="24"/>
          <w:szCs w:val="24"/>
          <w:rtl/>
          <w:lang w:bidi="ar-DZ"/>
        </w:rPr>
        <w:t>يد الحاج لخضر</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باتنة</w:t>
      </w:r>
      <w:r>
        <w:rPr>
          <w:rFonts w:ascii="Simplified Arabic" w:hAnsi="Simplified Arabic" w:cs="Simplified Arabic" w:hint="cs"/>
          <w:sz w:val="24"/>
          <w:szCs w:val="24"/>
          <w:rtl/>
          <w:lang w:bidi="ar-DZ"/>
        </w:rPr>
        <w:t xml:space="preserve">، </w:t>
      </w:r>
      <w:r w:rsidRPr="00053F22">
        <w:rPr>
          <w:rFonts w:ascii="Simplified Arabic" w:hAnsi="Simplified Arabic" w:cs="Simplified Arabic"/>
          <w:sz w:val="24"/>
          <w:szCs w:val="24"/>
          <w:rtl/>
          <w:lang w:bidi="ar-DZ"/>
        </w:rPr>
        <w:t>2008_2009، ص 122.</w:t>
      </w:r>
    </w:p>
  </w:footnote>
  <w:footnote w:id="9">
    <w:p w:rsidR="00240D9B" w:rsidRPr="009F6E67" w:rsidRDefault="00240D9B" w:rsidP="0084138C">
      <w:pPr>
        <w:pStyle w:val="a3"/>
        <w:bidi/>
        <w:rPr>
          <w:sz w:val="24"/>
          <w:szCs w:val="24"/>
          <w:vertAlign w:val="superscript"/>
          <w:rtl/>
          <w:lang w:bidi="ar-DZ"/>
        </w:rPr>
      </w:pPr>
      <w:r w:rsidRPr="00053F22">
        <w:rPr>
          <w:rFonts w:ascii="Simplified Arabic" w:hAnsi="Simplified Arabic" w:cs="Simplified Arabic" w:hint="cs"/>
          <w:sz w:val="24"/>
          <w:szCs w:val="24"/>
          <w:rtl/>
          <w:lang w:bidi="ar-DZ"/>
        </w:rPr>
        <w:t>(</w:t>
      </w:r>
      <w:r w:rsidRPr="00053F22">
        <w:rPr>
          <w:rFonts w:ascii="Simplified Arabic" w:hAnsi="Simplified Arabic" w:cs="Simplified Arabic"/>
          <w:lang w:bidi="ar-DZ"/>
        </w:rPr>
        <w:footnoteRef/>
      </w:r>
      <w:r w:rsidRPr="00053F22">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w:t>
      </w:r>
      <w:r w:rsidRPr="00053F22">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زهير</w:t>
      </w:r>
      <w:r>
        <w:rPr>
          <w:rFonts w:ascii="Simplified Arabic" w:hAnsi="Simplified Arabic" w:cs="Simplified Arabic" w:hint="cs"/>
          <w:sz w:val="24"/>
          <w:szCs w:val="24"/>
          <w:rtl/>
          <w:lang w:bidi="ar-DZ"/>
        </w:rPr>
        <w:t xml:space="preserve"> </w:t>
      </w:r>
      <w:r w:rsidRPr="00053F22">
        <w:rPr>
          <w:rFonts w:ascii="Simplified Arabic" w:hAnsi="Simplified Arabic" w:cs="Simplified Arabic"/>
          <w:sz w:val="24"/>
          <w:szCs w:val="24"/>
          <w:rtl/>
          <w:lang w:bidi="ar-DZ"/>
        </w:rPr>
        <w:t>عبد الكريم ال</w:t>
      </w:r>
      <w:r w:rsidRPr="00053F22">
        <w:rPr>
          <w:rFonts w:ascii="Simplified Arabic" w:hAnsi="Simplified Arabic" w:cs="Simplified Arabic" w:hint="cs"/>
          <w:sz w:val="24"/>
          <w:szCs w:val="24"/>
          <w:rtl/>
          <w:lang w:bidi="ar-DZ"/>
        </w:rPr>
        <w:t>ك</w:t>
      </w:r>
      <w:r w:rsidRPr="00053F22">
        <w:rPr>
          <w:rFonts w:ascii="Simplified Arabic" w:hAnsi="Simplified Arabic" w:cs="Simplified Arabic"/>
          <w:sz w:val="24"/>
          <w:szCs w:val="24"/>
          <w:rtl/>
          <w:lang w:bidi="ar-DZ"/>
        </w:rPr>
        <w:t>ايد</w:t>
      </w:r>
      <w:r w:rsidRPr="00053F22">
        <w:rPr>
          <w:rFonts w:ascii="Simplified Arabic" w:hAnsi="Simplified Arabic" w:cs="Simplified Arabic" w:hint="cs"/>
          <w:sz w:val="24"/>
          <w:szCs w:val="24"/>
          <w:rtl/>
          <w:lang w:bidi="ar-DZ"/>
        </w:rPr>
        <w:t>،</w:t>
      </w:r>
      <w:r w:rsidRPr="00053F22">
        <w:rPr>
          <w:rFonts w:asciiTheme="majorBidi" w:hAnsiTheme="majorBidi" w:cs="Traditional Arabic" w:hint="cs"/>
          <w:sz w:val="32"/>
          <w:szCs w:val="32"/>
          <w:rtl/>
          <w:lang w:bidi="ar-DZ"/>
        </w:rPr>
        <w:t xml:space="preserve"> </w:t>
      </w:r>
      <w:r w:rsidRPr="00053F22">
        <w:rPr>
          <w:rFonts w:ascii="Simplified Arabic" w:hAnsi="Simplified Arabic" w:cs="Simplified Arabic" w:hint="cs"/>
          <w:sz w:val="24"/>
          <w:szCs w:val="24"/>
          <w:rtl/>
          <w:lang w:bidi="ar-DZ"/>
        </w:rPr>
        <w:t>الحكماتية قضايا وتطبيقات، المنظمة العربية للتنمية الإدارية، بحوث ودراسات المملكة الأردن</w:t>
      </w:r>
      <w:r>
        <w:rPr>
          <w:rFonts w:ascii="Simplified Arabic" w:hAnsi="Simplified Arabic" w:cs="Simplified Arabic" w:hint="cs"/>
          <w:sz w:val="24"/>
          <w:szCs w:val="24"/>
          <w:rtl/>
          <w:lang w:bidi="ar-DZ"/>
        </w:rPr>
        <w:t xml:space="preserve">ية الهاشمية، عمان، </w:t>
      </w:r>
      <w:r w:rsidRPr="00053F22">
        <w:rPr>
          <w:rFonts w:ascii="Simplified Arabic" w:hAnsi="Simplified Arabic" w:cs="Simplified Arabic" w:hint="cs"/>
          <w:sz w:val="24"/>
          <w:szCs w:val="24"/>
          <w:rtl/>
          <w:lang w:bidi="ar-DZ"/>
        </w:rPr>
        <w:t>2003</w:t>
      </w:r>
      <w:r w:rsidRPr="00053F22">
        <w:rPr>
          <w:rFonts w:ascii="Simplified Arabic" w:hAnsi="Simplified Arabic" w:cs="Simplified Arabic"/>
          <w:sz w:val="24"/>
          <w:szCs w:val="24"/>
          <w:rtl/>
          <w:lang w:bidi="ar-DZ"/>
        </w:rPr>
        <w:t>، ص 3.</w:t>
      </w:r>
    </w:p>
  </w:footnote>
  <w:footnote w:id="10">
    <w:p w:rsidR="00240D9B" w:rsidRPr="009F6E67" w:rsidRDefault="00240D9B" w:rsidP="004E4BA2">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sidRPr="009F6E67">
        <w:rPr>
          <w:rFonts w:asciiTheme="majorBidi" w:hAnsiTheme="majorBidi" w:cs="Traditional Arabic"/>
          <w:sz w:val="24"/>
          <w:szCs w:val="24"/>
          <w:rtl/>
          <w:lang w:bidi="ar-DZ"/>
        </w:rPr>
        <w:t>نفس</w:t>
      </w:r>
      <w:r w:rsidRPr="009F6E67">
        <w:rPr>
          <w:rFonts w:asciiTheme="majorBidi" w:hAnsiTheme="majorBidi" w:cs="Traditional Arabic" w:hint="cs"/>
          <w:sz w:val="24"/>
          <w:szCs w:val="24"/>
          <w:rtl/>
          <w:lang w:bidi="ar-DZ"/>
        </w:rPr>
        <w:t xml:space="preserve"> المرجع </w:t>
      </w:r>
      <w:r>
        <w:rPr>
          <w:rFonts w:asciiTheme="majorBidi" w:hAnsiTheme="majorBidi" w:cs="Traditional Arabic" w:hint="cs"/>
          <w:sz w:val="24"/>
          <w:szCs w:val="24"/>
          <w:rtl/>
          <w:lang w:bidi="ar-DZ"/>
        </w:rPr>
        <w:t>السابق</w:t>
      </w:r>
      <w:r w:rsidRPr="009F6E67">
        <w:rPr>
          <w:rFonts w:asciiTheme="majorBidi" w:hAnsiTheme="majorBidi" w:cs="Traditional Arabic"/>
          <w:sz w:val="24"/>
          <w:szCs w:val="24"/>
          <w:rtl/>
          <w:lang w:bidi="ar-DZ"/>
        </w:rPr>
        <w:t>، ص 27.</w:t>
      </w:r>
    </w:p>
  </w:footnote>
  <w:footnote w:id="11">
    <w:p w:rsidR="00240D9B" w:rsidRPr="009F6E67" w:rsidRDefault="00240D9B" w:rsidP="00053F22">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w:t>
      </w:r>
      <w:r>
        <w:rPr>
          <w:sz w:val="24"/>
          <w:szCs w:val="24"/>
          <w:vertAlign w:val="superscript"/>
          <w:rtl/>
        </w:rPr>
        <w:t>–</w:t>
      </w:r>
      <w:r w:rsidRPr="009F6E67">
        <w:rPr>
          <w:rFonts w:hint="cs"/>
          <w:sz w:val="24"/>
          <w:szCs w:val="24"/>
          <w:vertAlign w:val="superscript"/>
          <w:rtl/>
        </w:rPr>
        <w:t xml:space="preserve"> </w:t>
      </w:r>
      <w:r>
        <w:rPr>
          <w:rFonts w:asciiTheme="majorBidi" w:hAnsiTheme="majorBidi" w:cs="Traditional Arabic" w:hint="cs"/>
          <w:sz w:val="24"/>
          <w:szCs w:val="24"/>
          <w:rtl/>
          <w:lang w:bidi="ar-DZ"/>
        </w:rPr>
        <w:t>نفس المرجع</w:t>
      </w:r>
      <w:r w:rsidRPr="009F6E67">
        <w:rPr>
          <w:rFonts w:asciiTheme="majorBidi" w:hAnsiTheme="majorBidi" w:cs="Traditional Arabic"/>
          <w:sz w:val="24"/>
          <w:szCs w:val="24"/>
          <w:rtl/>
          <w:lang w:bidi="ar-DZ"/>
        </w:rPr>
        <w:t>،</w:t>
      </w:r>
      <w:r>
        <w:rPr>
          <w:rFonts w:asciiTheme="majorBidi" w:hAnsiTheme="majorBidi" w:cs="Traditional Arabic" w:hint="cs"/>
          <w:sz w:val="24"/>
          <w:szCs w:val="24"/>
          <w:rtl/>
          <w:lang w:bidi="ar-DZ"/>
        </w:rPr>
        <w:t xml:space="preserve"> ص</w:t>
      </w:r>
      <w:r w:rsidRPr="009F6E67">
        <w:rPr>
          <w:rFonts w:asciiTheme="majorBidi" w:hAnsiTheme="majorBidi" w:cs="Traditional Arabic"/>
          <w:sz w:val="24"/>
          <w:szCs w:val="24"/>
          <w:rtl/>
          <w:lang w:bidi="ar-DZ"/>
        </w:rPr>
        <w:t xml:space="preserve"> ص 48، 49.</w:t>
      </w:r>
    </w:p>
  </w:footnote>
  <w:footnote w:id="12">
    <w:p w:rsidR="00240D9B" w:rsidRPr="00053F22" w:rsidRDefault="00240D9B" w:rsidP="00053F22">
      <w:pPr>
        <w:pStyle w:val="a3"/>
        <w:bidi/>
        <w:rPr>
          <w:rFonts w:ascii="Simplified Arabic" w:hAnsi="Simplified Arabic" w:cs="Simplified Arabic"/>
          <w:sz w:val="24"/>
          <w:szCs w:val="24"/>
          <w:vertAlign w:val="superscript"/>
          <w:rtl/>
          <w:lang w:bidi="ar-DZ"/>
        </w:rPr>
      </w:pPr>
      <w:r w:rsidRPr="00053F22">
        <w:rPr>
          <w:rFonts w:ascii="Simplified Arabic" w:hAnsi="Simplified Arabic" w:cs="Simplified Arabic"/>
          <w:sz w:val="24"/>
          <w:szCs w:val="24"/>
          <w:vertAlign w:val="superscript"/>
          <w:rtl/>
          <w:lang w:bidi="ar-DZ"/>
        </w:rPr>
        <w:t>(</w:t>
      </w:r>
      <w:r w:rsidRPr="00053F22">
        <w:rPr>
          <w:rStyle w:val="a4"/>
          <w:rFonts w:ascii="Simplified Arabic" w:hAnsi="Simplified Arabic" w:cs="Simplified Arabic"/>
          <w:sz w:val="24"/>
          <w:szCs w:val="24"/>
        </w:rPr>
        <w:footnoteRef/>
      </w:r>
      <w:r w:rsidRPr="00053F22">
        <w:rPr>
          <w:rFonts w:ascii="Simplified Arabic" w:hAnsi="Simplified Arabic" w:cs="Simplified Arabic"/>
          <w:sz w:val="24"/>
          <w:szCs w:val="24"/>
          <w:vertAlign w:val="superscript"/>
          <w:rtl/>
        </w:rPr>
        <w:t xml:space="preserve">) - </w:t>
      </w:r>
      <w:r>
        <w:rPr>
          <w:rFonts w:ascii="Simplified Arabic" w:hAnsi="Simplified Arabic" w:cs="Simplified Arabic"/>
          <w:sz w:val="24"/>
          <w:szCs w:val="24"/>
          <w:rtl/>
          <w:lang w:bidi="ar-DZ"/>
        </w:rPr>
        <w:t>محمد بلغالي</w:t>
      </w:r>
      <w:r w:rsidRPr="00053F2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 xml:space="preserve">"الحكم الراشد </w:t>
      </w:r>
      <w:r>
        <w:rPr>
          <w:rFonts w:ascii="Simplified Arabic" w:hAnsi="Simplified Arabic" w:cs="Simplified Arabic" w:hint="cs"/>
          <w:sz w:val="24"/>
          <w:szCs w:val="24"/>
          <w:rtl/>
          <w:lang w:bidi="ar-DZ"/>
        </w:rPr>
        <w:t>و</w:t>
      </w:r>
      <w:r>
        <w:rPr>
          <w:rFonts w:ascii="Simplified Arabic" w:hAnsi="Simplified Arabic" w:cs="Simplified Arabic"/>
          <w:sz w:val="24"/>
          <w:szCs w:val="24"/>
          <w:rtl/>
          <w:lang w:bidi="ar-DZ"/>
        </w:rPr>
        <w:t>التنمية المستدامة، دراسة اصطلاحية تحليلية: حالة الجزائر"</w:t>
      </w:r>
      <w:r w:rsidRPr="00053F22">
        <w:rPr>
          <w:rFonts w:ascii="Simplified Arabic" w:hAnsi="Simplified Arabic" w:cs="Simplified Arabic"/>
          <w:sz w:val="24"/>
          <w:szCs w:val="24"/>
          <w:rtl/>
          <w:lang w:bidi="ar-DZ"/>
        </w:rPr>
        <w:t xml:space="preserve">، </w:t>
      </w:r>
      <w:r w:rsidRPr="00053F22">
        <w:rPr>
          <w:rFonts w:ascii="Simplified Arabic" w:hAnsi="Simplified Arabic" w:cs="Simplified Arabic"/>
          <w:sz w:val="24"/>
          <w:szCs w:val="24"/>
          <w:u w:val="single"/>
          <w:rtl/>
          <w:lang w:bidi="ar-DZ"/>
        </w:rPr>
        <w:t>مجلة الدراسات الاستراتيجية،</w:t>
      </w:r>
      <w:r>
        <w:rPr>
          <w:rFonts w:ascii="Simplified Arabic" w:hAnsi="Simplified Arabic" w:cs="Simplified Arabic"/>
          <w:sz w:val="24"/>
          <w:szCs w:val="24"/>
          <w:rtl/>
          <w:lang w:bidi="ar-DZ"/>
        </w:rPr>
        <w:t xml:space="preserve"> العدد 14، 2006</w:t>
      </w:r>
      <w:r w:rsidRPr="00053F22">
        <w:rPr>
          <w:rFonts w:ascii="Simplified Arabic" w:hAnsi="Simplified Arabic" w:cs="Simplified Arabic"/>
          <w:sz w:val="24"/>
          <w:szCs w:val="24"/>
          <w:rtl/>
          <w:lang w:bidi="ar-DZ"/>
        </w:rPr>
        <w:t>، ص 51.</w:t>
      </w:r>
    </w:p>
  </w:footnote>
  <w:footnote w:id="13">
    <w:p w:rsidR="00240D9B" w:rsidRPr="00053F22" w:rsidRDefault="00240D9B" w:rsidP="00BA36A8">
      <w:pPr>
        <w:pStyle w:val="a3"/>
        <w:bidi/>
        <w:rPr>
          <w:rFonts w:ascii="Simplified Arabic" w:hAnsi="Simplified Arabic" w:cs="Simplified Arabic"/>
          <w:sz w:val="24"/>
          <w:szCs w:val="24"/>
          <w:rtl/>
          <w:lang w:bidi="ar-DZ"/>
        </w:rPr>
      </w:pPr>
      <w:r w:rsidRPr="00053F22">
        <w:rPr>
          <w:rFonts w:ascii="Simplified Arabic" w:hAnsi="Simplified Arabic" w:cs="Simplified Arabic" w:hint="cs"/>
          <w:sz w:val="24"/>
          <w:szCs w:val="24"/>
          <w:rtl/>
          <w:lang w:bidi="ar-DZ"/>
        </w:rPr>
        <w:t>(</w:t>
      </w:r>
      <w:r w:rsidRPr="00053F22">
        <w:rPr>
          <w:rFonts w:ascii="Simplified Arabic" w:hAnsi="Simplified Arabic" w:cs="Simplified Arabic"/>
          <w:lang w:bidi="ar-DZ"/>
        </w:rPr>
        <w:footnoteRef/>
      </w:r>
      <w:r w:rsidRPr="00053F22">
        <w:rPr>
          <w:rFonts w:ascii="Simplified Arabic" w:hAnsi="Simplified Arabic" w:cs="Simplified Arabic" w:hint="cs"/>
          <w:sz w:val="24"/>
          <w:szCs w:val="24"/>
          <w:rtl/>
          <w:lang w:bidi="ar-DZ"/>
        </w:rPr>
        <w:t xml:space="preserve">) - </w:t>
      </w:r>
      <w:r>
        <w:rPr>
          <w:rFonts w:ascii="Simplified Arabic" w:hAnsi="Simplified Arabic" w:cs="Simplified Arabic"/>
          <w:sz w:val="24"/>
          <w:szCs w:val="24"/>
          <w:rtl/>
          <w:lang w:bidi="ar-DZ"/>
        </w:rPr>
        <w:t>المرجع نفسه</w:t>
      </w:r>
      <w:r w:rsidRPr="00053F22">
        <w:rPr>
          <w:rFonts w:ascii="Simplified Arabic" w:hAnsi="Simplified Arabic" w:cs="Simplified Arabic"/>
          <w:sz w:val="24"/>
          <w:szCs w:val="24"/>
          <w:rtl/>
          <w:lang w:bidi="ar-DZ"/>
        </w:rPr>
        <w:t>، ص 43 ، ص50.</w:t>
      </w:r>
    </w:p>
  </w:footnote>
  <w:footnote w:id="14">
    <w:p w:rsidR="00240D9B" w:rsidRPr="009F6E67" w:rsidRDefault="00240D9B" w:rsidP="00874241">
      <w:pPr>
        <w:pStyle w:val="a3"/>
        <w:bidi/>
        <w:rPr>
          <w:sz w:val="24"/>
          <w:szCs w:val="24"/>
          <w:vertAlign w:val="superscript"/>
          <w:rtl/>
          <w:lang w:bidi="ar-DZ"/>
        </w:rPr>
      </w:pPr>
      <w:r w:rsidRPr="00053F22">
        <w:rPr>
          <w:rFonts w:ascii="Simplified Arabic" w:hAnsi="Simplified Arabic" w:cs="Simplified Arabic" w:hint="cs"/>
          <w:sz w:val="24"/>
          <w:szCs w:val="24"/>
          <w:rtl/>
          <w:lang w:bidi="ar-DZ"/>
        </w:rPr>
        <w:t>(</w:t>
      </w:r>
      <w:r w:rsidRPr="00053F22">
        <w:rPr>
          <w:rFonts w:ascii="Simplified Arabic" w:hAnsi="Simplified Arabic" w:cs="Simplified Arabic"/>
          <w:lang w:bidi="ar-DZ"/>
        </w:rPr>
        <w:footnoteRef/>
      </w:r>
      <w:r w:rsidRPr="00053F22">
        <w:rPr>
          <w:rFonts w:ascii="Simplified Arabic" w:hAnsi="Simplified Arabic" w:cs="Simplified Arabic" w:hint="cs"/>
          <w:sz w:val="24"/>
          <w:szCs w:val="24"/>
          <w:rtl/>
          <w:lang w:bidi="ar-DZ"/>
        </w:rPr>
        <w:t xml:space="preserve">) - </w:t>
      </w:r>
      <w:r w:rsidRPr="00053F22">
        <w:rPr>
          <w:rFonts w:ascii="Simplified Arabic" w:hAnsi="Simplified Arabic" w:cs="Simplified Arabic"/>
          <w:sz w:val="24"/>
          <w:szCs w:val="24"/>
          <w:rtl/>
          <w:lang w:bidi="ar-DZ"/>
        </w:rPr>
        <w:t xml:space="preserve">محمد بلغالي، </w:t>
      </w:r>
      <w:r>
        <w:rPr>
          <w:rFonts w:ascii="Simplified Arabic" w:hAnsi="Simplified Arabic" w:cs="Simplified Arabic" w:hint="cs"/>
          <w:sz w:val="24"/>
          <w:szCs w:val="24"/>
          <w:rtl/>
          <w:lang w:bidi="ar-DZ"/>
        </w:rPr>
        <w:t>نفس ال</w:t>
      </w:r>
      <w:r w:rsidRPr="00053F22">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ال</w:t>
      </w:r>
      <w:r w:rsidRPr="00053F22">
        <w:rPr>
          <w:rFonts w:ascii="Simplified Arabic" w:hAnsi="Simplified Arabic" w:cs="Simplified Arabic"/>
          <w:sz w:val="24"/>
          <w:szCs w:val="24"/>
          <w:rtl/>
          <w:lang w:bidi="ar-DZ"/>
        </w:rPr>
        <w:t>سابق، ص 48 ، ص 49.</w:t>
      </w:r>
    </w:p>
  </w:footnote>
  <w:footnote w:id="15">
    <w:p w:rsidR="00240D9B" w:rsidRPr="009F6E67" w:rsidRDefault="00240D9B" w:rsidP="00874241">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sidRPr="009F6E67">
        <w:rPr>
          <w:rFonts w:asciiTheme="majorBidi" w:hAnsiTheme="majorBidi" w:cs="Traditional Arabic" w:hint="cs"/>
          <w:sz w:val="24"/>
          <w:szCs w:val="24"/>
          <w:rtl/>
          <w:lang w:bidi="ar-DZ"/>
        </w:rPr>
        <w:t xml:space="preserve">رياض </w:t>
      </w:r>
      <w:r>
        <w:rPr>
          <w:rFonts w:asciiTheme="majorBidi" w:hAnsiTheme="majorBidi" w:cs="Traditional Arabic"/>
          <w:sz w:val="24"/>
          <w:szCs w:val="24"/>
          <w:rtl/>
          <w:lang w:bidi="ar-DZ"/>
        </w:rPr>
        <w:t>بوريش</w:t>
      </w:r>
      <w:r w:rsidRPr="009F6E67">
        <w:rPr>
          <w:rFonts w:asciiTheme="majorBidi" w:hAnsiTheme="majorBidi" w:cs="Traditional Arabic"/>
          <w:sz w:val="24"/>
          <w:szCs w:val="24"/>
          <w:rtl/>
          <w:lang w:bidi="ar-DZ"/>
        </w:rPr>
        <w:t>، مرجع سابق ، ص 25.</w:t>
      </w:r>
    </w:p>
  </w:footnote>
  <w:footnote w:id="16">
    <w:p w:rsidR="00240D9B" w:rsidRPr="009F6E67" w:rsidRDefault="00240D9B" w:rsidP="00874241">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sidRPr="009F6E67">
        <w:rPr>
          <w:rFonts w:asciiTheme="majorBidi" w:hAnsiTheme="majorBidi" w:cs="Traditional Arabic"/>
          <w:sz w:val="24"/>
          <w:szCs w:val="24"/>
          <w:rtl/>
          <w:lang w:bidi="ar-DZ"/>
        </w:rPr>
        <w:t>رضوان بروسي، مرجع سابق ، ص 176.</w:t>
      </w:r>
    </w:p>
  </w:footnote>
  <w:footnote w:id="17">
    <w:p w:rsidR="00240D9B" w:rsidRPr="009F6E67" w:rsidRDefault="00240D9B" w:rsidP="00BA36A8">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Pr>
          <w:rFonts w:asciiTheme="majorBidi" w:hAnsiTheme="majorBidi" w:cs="Traditional Arabic"/>
          <w:sz w:val="24"/>
          <w:szCs w:val="24"/>
          <w:rtl/>
          <w:lang w:bidi="ar-DZ"/>
        </w:rPr>
        <w:t xml:space="preserve">رضوان بروسي </w:t>
      </w:r>
      <w:r w:rsidRPr="009F6E67">
        <w:rPr>
          <w:rFonts w:asciiTheme="majorBidi" w:hAnsiTheme="majorBidi" w:cs="Traditional Arabic"/>
          <w:sz w:val="24"/>
          <w:szCs w:val="24"/>
          <w:rtl/>
          <w:lang w:bidi="ar-DZ"/>
        </w:rPr>
        <w:t xml:space="preserve">، </w:t>
      </w:r>
      <w:r>
        <w:rPr>
          <w:rFonts w:asciiTheme="majorBidi" w:hAnsiTheme="majorBidi" w:cs="Traditional Arabic" w:hint="cs"/>
          <w:sz w:val="24"/>
          <w:szCs w:val="24"/>
          <w:rtl/>
          <w:lang w:bidi="ar-DZ"/>
        </w:rPr>
        <w:t>نفس ال</w:t>
      </w:r>
      <w:r w:rsidRPr="009F6E67">
        <w:rPr>
          <w:rFonts w:asciiTheme="majorBidi" w:hAnsiTheme="majorBidi" w:cs="Traditional Arabic"/>
          <w:sz w:val="24"/>
          <w:szCs w:val="24"/>
          <w:rtl/>
          <w:lang w:bidi="ar-DZ"/>
        </w:rPr>
        <w:t xml:space="preserve">مرجع </w:t>
      </w:r>
      <w:r>
        <w:rPr>
          <w:rFonts w:asciiTheme="majorBidi" w:hAnsiTheme="majorBidi" w:cs="Traditional Arabic" w:hint="cs"/>
          <w:sz w:val="24"/>
          <w:szCs w:val="24"/>
          <w:rtl/>
          <w:lang w:bidi="ar-DZ"/>
        </w:rPr>
        <w:t>ال</w:t>
      </w:r>
      <w:r>
        <w:rPr>
          <w:rFonts w:asciiTheme="majorBidi" w:hAnsiTheme="majorBidi" w:cs="Traditional Arabic"/>
          <w:sz w:val="24"/>
          <w:szCs w:val="24"/>
          <w:rtl/>
          <w:lang w:bidi="ar-DZ"/>
        </w:rPr>
        <w:t>سابق</w:t>
      </w:r>
      <w:r w:rsidRPr="009F6E67">
        <w:rPr>
          <w:rFonts w:asciiTheme="majorBidi" w:hAnsiTheme="majorBidi" w:cs="Traditional Arabic"/>
          <w:sz w:val="24"/>
          <w:szCs w:val="24"/>
          <w:rtl/>
          <w:lang w:bidi="ar-DZ"/>
        </w:rPr>
        <w:t xml:space="preserve">، </w:t>
      </w:r>
      <w:r w:rsidRPr="009F6E67">
        <w:rPr>
          <w:rFonts w:asciiTheme="majorBidi" w:hAnsiTheme="majorBidi" w:cs="Traditional Arabic" w:hint="cs"/>
          <w:sz w:val="24"/>
          <w:szCs w:val="24"/>
          <w:rtl/>
          <w:lang w:bidi="ar-DZ"/>
        </w:rPr>
        <w:t>ص</w:t>
      </w:r>
      <w:r w:rsidRPr="009F6E67">
        <w:rPr>
          <w:rFonts w:asciiTheme="majorBidi" w:hAnsiTheme="majorBidi" w:cs="Traditional Arabic"/>
          <w:sz w:val="24"/>
          <w:szCs w:val="24"/>
          <w:rtl/>
          <w:lang w:bidi="ar-DZ"/>
        </w:rPr>
        <w:t>174، ص 175.</w:t>
      </w:r>
    </w:p>
  </w:footnote>
  <w:footnote w:id="18">
    <w:p w:rsidR="00240D9B" w:rsidRPr="009F6E67" w:rsidRDefault="00240D9B" w:rsidP="00BA36A8">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sidRPr="009F6E67">
        <w:rPr>
          <w:rFonts w:asciiTheme="majorBidi" w:hAnsiTheme="majorBidi" w:cs="Traditional Arabic"/>
          <w:sz w:val="24"/>
          <w:szCs w:val="24"/>
          <w:rtl/>
          <w:lang w:bidi="ar-DZ"/>
        </w:rPr>
        <w:t>دراسة أجريت بالتعاون مع ب</w:t>
      </w:r>
      <w:r>
        <w:rPr>
          <w:rFonts w:asciiTheme="majorBidi" w:hAnsiTheme="majorBidi" w:cs="Traditional Arabic"/>
          <w:sz w:val="24"/>
          <w:szCs w:val="24"/>
          <w:rtl/>
          <w:lang w:bidi="ar-DZ"/>
        </w:rPr>
        <w:t>رنامج الديمقراطية وحقوق الإنسان، مرجع سابق</w:t>
      </w:r>
      <w:r w:rsidRPr="009F6E67">
        <w:rPr>
          <w:rFonts w:asciiTheme="majorBidi" w:hAnsiTheme="majorBidi" w:cs="Traditional Arabic"/>
          <w:sz w:val="24"/>
          <w:szCs w:val="24"/>
          <w:rtl/>
          <w:lang w:bidi="ar-DZ"/>
        </w:rPr>
        <w:t>، ص 11.</w:t>
      </w:r>
    </w:p>
  </w:footnote>
  <w:footnote w:id="19">
    <w:p w:rsidR="00240D9B" w:rsidRPr="009F6E67" w:rsidRDefault="00240D9B" w:rsidP="00BA36A8">
      <w:pPr>
        <w:pStyle w:val="a3"/>
        <w:tabs>
          <w:tab w:val="left" w:pos="4022"/>
        </w:tabs>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Pr>
          <w:rFonts w:asciiTheme="majorBidi" w:hAnsiTheme="majorBidi" w:cs="Traditional Arabic"/>
          <w:sz w:val="24"/>
          <w:szCs w:val="24"/>
          <w:rtl/>
          <w:lang w:bidi="ar-DZ"/>
        </w:rPr>
        <w:t>بوريش رياض</w:t>
      </w:r>
      <w:r w:rsidRPr="009F6E67">
        <w:rPr>
          <w:rFonts w:asciiTheme="majorBidi" w:hAnsiTheme="majorBidi" w:cs="Traditional Arabic"/>
          <w:sz w:val="24"/>
          <w:szCs w:val="24"/>
          <w:rtl/>
          <w:lang w:bidi="ar-DZ"/>
        </w:rPr>
        <w:t>، مرجع سابق، ص 27.</w:t>
      </w:r>
      <w:r>
        <w:rPr>
          <w:rFonts w:asciiTheme="majorBidi" w:hAnsiTheme="majorBidi" w:cs="Traditional Arabic"/>
          <w:sz w:val="24"/>
          <w:szCs w:val="24"/>
          <w:rtl/>
          <w:lang w:bidi="ar-DZ"/>
        </w:rPr>
        <w:tab/>
      </w:r>
    </w:p>
  </w:footnote>
  <w:footnote w:id="20">
    <w:p w:rsidR="00240D9B" w:rsidRPr="009F6E67" w:rsidRDefault="00240D9B" w:rsidP="006759DA">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 </w:t>
      </w:r>
      <w:r w:rsidRPr="009F6E67">
        <w:rPr>
          <w:rFonts w:asciiTheme="majorBidi" w:hAnsiTheme="majorBidi" w:cs="Traditional Arabic"/>
          <w:sz w:val="24"/>
          <w:szCs w:val="24"/>
          <w:rtl/>
          <w:lang w:bidi="ar-DZ"/>
        </w:rPr>
        <w:t>دراسة أجريت ب</w:t>
      </w:r>
      <w:r>
        <w:rPr>
          <w:rFonts w:asciiTheme="majorBidi" w:hAnsiTheme="majorBidi" w:cs="Traditional Arabic"/>
          <w:sz w:val="24"/>
          <w:szCs w:val="24"/>
          <w:rtl/>
          <w:lang w:bidi="ar-DZ"/>
        </w:rPr>
        <w:t>التعاون مع برنامج الديمقراطية وحقوق الإنسان</w:t>
      </w:r>
      <w:r w:rsidRPr="009F6E67">
        <w:rPr>
          <w:rFonts w:asciiTheme="majorBidi" w:hAnsiTheme="majorBidi" w:cs="Traditional Arabic"/>
          <w:sz w:val="24"/>
          <w:szCs w:val="24"/>
          <w:rtl/>
          <w:lang w:bidi="ar-DZ"/>
        </w:rPr>
        <w:t>، مرجع سابق، ص 12.</w:t>
      </w:r>
    </w:p>
  </w:footnote>
  <w:footnote w:id="21">
    <w:p w:rsidR="00240D9B" w:rsidRPr="009F6E67" w:rsidRDefault="00240D9B" w:rsidP="00BA36A8">
      <w:pPr>
        <w:pStyle w:val="a3"/>
        <w:bidi/>
        <w:rPr>
          <w:sz w:val="24"/>
          <w:szCs w:val="24"/>
          <w:vertAlign w:val="superscript"/>
          <w:rtl/>
          <w:lang w:bidi="ar-DZ"/>
        </w:rPr>
      </w:pPr>
      <w:r w:rsidRPr="009F6E67">
        <w:rPr>
          <w:rFonts w:hint="cs"/>
          <w:sz w:val="24"/>
          <w:szCs w:val="24"/>
          <w:vertAlign w:val="superscript"/>
          <w:rtl/>
          <w:lang w:bidi="ar-DZ"/>
        </w:rPr>
        <w:t>(</w:t>
      </w:r>
      <w:r w:rsidRPr="009F6E67">
        <w:rPr>
          <w:rStyle w:val="a4"/>
          <w:sz w:val="24"/>
          <w:szCs w:val="24"/>
        </w:rPr>
        <w:footnoteRef/>
      </w:r>
      <w:r w:rsidRPr="009F6E67">
        <w:rPr>
          <w:rFonts w:hint="cs"/>
          <w:sz w:val="24"/>
          <w:szCs w:val="24"/>
          <w:vertAlign w:val="superscript"/>
          <w:rtl/>
        </w:rPr>
        <w:t xml:space="preserve">) </w:t>
      </w:r>
      <w:r>
        <w:rPr>
          <w:sz w:val="24"/>
          <w:szCs w:val="24"/>
          <w:vertAlign w:val="superscript"/>
          <w:rtl/>
        </w:rPr>
        <w:t>–</w:t>
      </w:r>
      <w:r w:rsidRPr="009F6E67">
        <w:rPr>
          <w:rFonts w:hint="cs"/>
          <w:sz w:val="24"/>
          <w:szCs w:val="24"/>
          <w:vertAlign w:val="superscript"/>
          <w:rtl/>
        </w:rPr>
        <w:t xml:space="preserve"> </w:t>
      </w:r>
      <w:r>
        <w:rPr>
          <w:rFonts w:asciiTheme="majorBidi" w:hAnsiTheme="majorBidi" w:cs="Traditional Arabic" w:hint="cs"/>
          <w:sz w:val="24"/>
          <w:szCs w:val="24"/>
          <w:rtl/>
          <w:lang w:bidi="ar-DZ"/>
        </w:rPr>
        <w:t>محمد بلغالي، مرجع سابق</w:t>
      </w:r>
      <w:r w:rsidRPr="009F6E67">
        <w:rPr>
          <w:rFonts w:asciiTheme="majorBidi" w:hAnsiTheme="majorBidi" w:cs="Traditional Arabic"/>
          <w:sz w:val="24"/>
          <w:szCs w:val="24"/>
          <w:rtl/>
          <w:lang w:bidi="ar-DZ"/>
        </w:rPr>
        <w:t>، ص 52.</w:t>
      </w:r>
    </w:p>
  </w:footnote>
  <w:footnote w:id="22">
    <w:p w:rsidR="00240D9B" w:rsidRPr="00053F22" w:rsidRDefault="00240D9B" w:rsidP="00053F22">
      <w:pPr>
        <w:pStyle w:val="a3"/>
        <w:bidi/>
        <w:rPr>
          <w:rFonts w:ascii="Simplified Arabic" w:hAnsi="Simplified Arabic" w:cs="Simplified Arabic"/>
          <w:sz w:val="24"/>
          <w:szCs w:val="24"/>
          <w:vertAlign w:val="superscript"/>
          <w:rtl/>
          <w:lang w:bidi="ar-DZ"/>
        </w:rPr>
      </w:pPr>
      <w:r w:rsidRPr="00053F22">
        <w:rPr>
          <w:rFonts w:ascii="Simplified Arabic" w:hAnsi="Simplified Arabic" w:cs="Simplified Arabic"/>
          <w:sz w:val="24"/>
          <w:szCs w:val="24"/>
          <w:vertAlign w:val="superscript"/>
          <w:rtl/>
          <w:lang w:bidi="ar-DZ"/>
        </w:rPr>
        <w:t>(</w:t>
      </w:r>
      <w:r w:rsidRPr="00053F22">
        <w:rPr>
          <w:rStyle w:val="a4"/>
          <w:rFonts w:ascii="Simplified Arabic" w:hAnsi="Simplified Arabic" w:cs="Simplified Arabic"/>
          <w:sz w:val="24"/>
          <w:szCs w:val="24"/>
        </w:rPr>
        <w:footnoteRef/>
      </w:r>
      <w:r w:rsidRPr="00053F22">
        <w:rPr>
          <w:rFonts w:ascii="Simplified Arabic" w:hAnsi="Simplified Arabic" w:cs="Simplified Arabic"/>
          <w:sz w:val="24"/>
          <w:szCs w:val="24"/>
          <w:vertAlign w:val="superscript"/>
          <w:rtl/>
        </w:rPr>
        <w:t xml:space="preserve">) – </w:t>
      </w:r>
      <w:r w:rsidRPr="00053F22">
        <w:rPr>
          <w:rFonts w:ascii="Simplified Arabic" w:hAnsi="Simplified Arabic" w:cs="Simplified Arabic"/>
          <w:sz w:val="24"/>
          <w:szCs w:val="24"/>
          <w:rtl/>
          <w:lang w:bidi="ar-DZ"/>
        </w:rPr>
        <w:t xml:space="preserve">عبد السلام يخلف، الرّشادة في عصر العولمة: بديل أم يوتيوبيا، </w:t>
      </w:r>
      <w:r w:rsidRPr="00053F22">
        <w:rPr>
          <w:rFonts w:ascii="Simplified Arabic" w:hAnsi="Simplified Arabic" w:cs="Simplified Arabic"/>
          <w:sz w:val="24"/>
          <w:szCs w:val="24"/>
          <w:u w:val="single"/>
          <w:rtl/>
          <w:lang w:bidi="ar-DZ"/>
        </w:rPr>
        <w:t>دراسات استراتيجية</w:t>
      </w:r>
      <w:r>
        <w:rPr>
          <w:rFonts w:ascii="Simplified Arabic" w:hAnsi="Simplified Arabic" w:cs="Simplified Arabic"/>
          <w:sz w:val="24"/>
          <w:szCs w:val="24"/>
          <w:rtl/>
          <w:lang w:bidi="ar-DZ"/>
        </w:rPr>
        <w:t>، العدد السادس</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جانفي 2001</w:t>
      </w:r>
      <w:r w:rsidRPr="00053F22">
        <w:rPr>
          <w:rFonts w:ascii="Simplified Arabic" w:hAnsi="Simplified Arabic" w:cs="Simplified Arabic"/>
          <w:sz w:val="24"/>
          <w:szCs w:val="24"/>
          <w:rtl/>
          <w:lang w:bidi="ar-DZ"/>
        </w:rPr>
        <w:t xml:space="preserve">، ص 101 .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0487"/>
    <w:multiLevelType w:val="hybridMultilevel"/>
    <w:tmpl w:val="6E807CDC"/>
    <w:lvl w:ilvl="0" w:tplc="0409000F">
      <w:start w:val="1"/>
      <w:numFmt w:val="decimal"/>
      <w:lvlText w:val="%1."/>
      <w:lvlJc w:val="left"/>
      <w:pPr>
        <w:tabs>
          <w:tab w:val="num" w:pos="360"/>
        </w:tabs>
        <w:ind w:left="360" w:hanging="360"/>
      </w:pPr>
      <w:rPr>
        <w:rFonts w:hint="default"/>
        <w:lang w:bidi="ar-DZ"/>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nsid w:val="0067135B"/>
    <w:multiLevelType w:val="hybridMultilevel"/>
    <w:tmpl w:val="E36C4CBC"/>
    <w:lvl w:ilvl="0" w:tplc="0890F37E">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
    <w:nsid w:val="036157CE"/>
    <w:multiLevelType w:val="hybridMultilevel"/>
    <w:tmpl w:val="9EFE0936"/>
    <w:lvl w:ilvl="0" w:tplc="040C000F">
      <w:start w:val="1"/>
      <w:numFmt w:val="decimal"/>
      <w:lvlText w:val="%1."/>
      <w:lvlJc w:val="lef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3">
    <w:nsid w:val="0C31765A"/>
    <w:multiLevelType w:val="hybridMultilevel"/>
    <w:tmpl w:val="57585164"/>
    <w:lvl w:ilvl="0" w:tplc="B1EC5066">
      <w:start w:val="1"/>
      <w:numFmt w:val="arabicAbjad"/>
      <w:lvlText w:val="%1-"/>
      <w:lvlJc w:val="left"/>
      <w:pPr>
        <w:ind w:left="686" w:hanging="360"/>
      </w:pPr>
      <w:rPr>
        <w:rFonts w:hint="default"/>
      </w:rPr>
    </w:lvl>
    <w:lvl w:ilvl="1" w:tplc="04090019" w:tentative="1">
      <w:start w:val="1"/>
      <w:numFmt w:val="lowerLetter"/>
      <w:lvlText w:val="%2."/>
      <w:lvlJc w:val="left"/>
      <w:pPr>
        <w:ind w:left="1406" w:hanging="360"/>
      </w:pPr>
    </w:lvl>
    <w:lvl w:ilvl="2" w:tplc="0409001B" w:tentative="1">
      <w:start w:val="1"/>
      <w:numFmt w:val="lowerRoman"/>
      <w:lvlText w:val="%3."/>
      <w:lvlJc w:val="right"/>
      <w:pPr>
        <w:ind w:left="2126" w:hanging="180"/>
      </w:pPr>
    </w:lvl>
    <w:lvl w:ilvl="3" w:tplc="0409000F" w:tentative="1">
      <w:start w:val="1"/>
      <w:numFmt w:val="decimal"/>
      <w:lvlText w:val="%4."/>
      <w:lvlJc w:val="left"/>
      <w:pPr>
        <w:ind w:left="2846" w:hanging="360"/>
      </w:pPr>
    </w:lvl>
    <w:lvl w:ilvl="4" w:tplc="04090019" w:tentative="1">
      <w:start w:val="1"/>
      <w:numFmt w:val="lowerLetter"/>
      <w:lvlText w:val="%5."/>
      <w:lvlJc w:val="left"/>
      <w:pPr>
        <w:ind w:left="3566" w:hanging="360"/>
      </w:pPr>
    </w:lvl>
    <w:lvl w:ilvl="5" w:tplc="0409001B" w:tentative="1">
      <w:start w:val="1"/>
      <w:numFmt w:val="lowerRoman"/>
      <w:lvlText w:val="%6."/>
      <w:lvlJc w:val="right"/>
      <w:pPr>
        <w:ind w:left="4286" w:hanging="180"/>
      </w:pPr>
    </w:lvl>
    <w:lvl w:ilvl="6" w:tplc="0409000F" w:tentative="1">
      <w:start w:val="1"/>
      <w:numFmt w:val="decimal"/>
      <w:lvlText w:val="%7."/>
      <w:lvlJc w:val="left"/>
      <w:pPr>
        <w:ind w:left="5006" w:hanging="360"/>
      </w:pPr>
    </w:lvl>
    <w:lvl w:ilvl="7" w:tplc="04090019" w:tentative="1">
      <w:start w:val="1"/>
      <w:numFmt w:val="lowerLetter"/>
      <w:lvlText w:val="%8."/>
      <w:lvlJc w:val="left"/>
      <w:pPr>
        <w:ind w:left="5726" w:hanging="360"/>
      </w:pPr>
    </w:lvl>
    <w:lvl w:ilvl="8" w:tplc="0409001B" w:tentative="1">
      <w:start w:val="1"/>
      <w:numFmt w:val="lowerRoman"/>
      <w:lvlText w:val="%9."/>
      <w:lvlJc w:val="right"/>
      <w:pPr>
        <w:ind w:left="6446" w:hanging="180"/>
      </w:pPr>
    </w:lvl>
  </w:abstractNum>
  <w:abstractNum w:abstractNumId="4">
    <w:nsid w:val="0CE32314"/>
    <w:multiLevelType w:val="hybridMultilevel"/>
    <w:tmpl w:val="AF48D410"/>
    <w:lvl w:ilvl="0" w:tplc="FA8C62CC">
      <w:start w:val="1"/>
      <w:numFmt w:val="decimal"/>
      <w:lvlText w:val="%1-"/>
      <w:lvlJc w:val="left"/>
      <w:pPr>
        <w:tabs>
          <w:tab w:val="num" w:pos="1080"/>
        </w:tabs>
        <w:ind w:left="1080" w:hanging="720"/>
      </w:p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5">
    <w:nsid w:val="11146E51"/>
    <w:multiLevelType w:val="hybridMultilevel"/>
    <w:tmpl w:val="43D219C6"/>
    <w:lvl w:ilvl="0" w:tplc="B1EC5066">
      <w:start w:val="1"/>
      <w:numFmt w:val="arabicAbjad"/>
      <w:lvlText w:val="%1-"/>
      <w:lvlJc w:val="left"/>
      <w:pPr>
        <w:tabs>
          <w:tab w:val="num" w:pos="720"/>
        </w:tabs>
        <w:ind w:left="680" w:firstLine="40"/>
      </w:pPr>
      <w:rPr>
        <w:rFonts w:hint="default"/>
        <w:b/>
        <w:bCs/>
        <w:lang w:bidi="ar-DZ"/>
      </w:rPr>
    </w:lvl>
    <w:lvl w:ilvl="1" w:tplc="B6149506">
      <w:start w:val="1"/>
      <w:numFmt w:val="arabicAbjad"/>
      <w:lvlText w:val="%2)"/>
      <w:lvlJc w:val="left"/>
      <w:pPr>
        <w:tabs>
          <w:tab w:val="num" w:pos="1428"/>
        </w:tabs>
        <w:ind w:left="1388" w:firstLine="40"/>
      </w:pPr>
      <w:rPr>
        <w:rFonts w:hint="default"/>
      </w:r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6">
    <w:nsid w:val="11D71090"/>
    <w:multiLevelType w:val="hybridMultilevel"/>
    <w:tmpl w:val="05F015F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13234D74"/>
    <w:multiLevelType w:val="hybridMultilevel"/>
    <w:tmpl w:val="5C1E56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E9727D"/>
    <w:multiLevelType w:val="hybridMultilevel"/>
    <w:tmpl w:val="3FE8FE2E"/>
    <w:lvl w:ilvl="0" w:tplc="0409000F">
      <w:start w:val="1"/>
      <w:numFmt w:val="decimal"/>
      <w:lvlText w:val="%1."/>
      <w:lvlJc w:val="left"/>
      <w:pPr>
        <w:tabs>
          <w:tab w:val="num" w:pos="1065"/>
        </w:tabs>
        <w:ind w:left="1065" w:hanging="360"/>
      </w:pPr>
      <w:rPr>
        <w:rFonts w:hint="default"/>
        <w:lang w:bidi="ar-DZ"/>
      </w:rPr>
    </w:lvl>
    <w:lvl w:ilvl="1" w:tplc="040C0019" w:tentative="1">
      <w:start w:val="1"/>
      <w:numFmt w:val="lowerLetter"/>
      <w:lvlText w:val="%2."/>
      <w:lvlJc w:val="left"/>
      <w:pPr>
        <w:tabs>
          <w:tab w:val="num" w:pos="2145"/>
        </w:tabs>
        <w:ind w:left="2145" w:hanging="360"/>
      </w:pPr>
    </w:lvl>
    <w:lvl w:ilvl="2" w:tplc="040C001B" w:tentative="1">
      <w:start w:val="1"/>
      <w:numFmt w:val="lowerRoman"/>
      <w:lvlText w:val="%3."/>
      <w:lvlJc w:val="right"/>
      <w:pPr>
        <w:tabs>
          <w:tab w:val="num" w:pos="2865"/>
        </w:tabs>
        <w:ind w:left="2865" w:hanging="180"/>
      </w:pPr>
    </w:lvl>
    <w:lvl w:ilvl="3" w:tplc="040C000F" w:tentative="1">
      <w:start w:val="1"/>
      <w:numFmt w:val="decimal"/>
      <w:lvlText w:val="%4."/>
      <w:lvlJc w:val="left"/>
      <w:pPr>
        <w:tabs>
          <w:tab w:val="num" w:pos="3585"/>
        </w:tabs>
        <w:ind w:left="3585" w:hanging="360"/>
      </w:pPr>
    </w:lvl>
    <w:lvl w:ilvl="4" w:tplc="040C0019" w:tentative="1">
      <w:start w:val="1"/>
      <w:numFmt w:val="lowerLetter"/>
      <w:lvlText w:val="%5."/>
      <w:lvlJc w:val="left"/>
      <w:pPr>
        <w:tabs>
          <w:tab w:val="num" w:pos="4305"/>
        </w:tabs>
        <w:ind w:left="4305" w:hanging="360"/>
      </w:pPr>
    </w:lvl>
    <w:lvl w:ilvl="5" w:tplc="040C001B" w:tentative="1">
      <w:start w:val="1"/>
      <w:numFmt w:val="lowerRoman"/>
      <w:lvlText w:val="%6."/>
      <w:lvlJc w:val="right"/>
      <w:pPr>
        <w:tabs>
          <w:tab w:val="num" w:pos="5025"/>
        </w:tabs>
        <w:ind w:left="5025" w:hanging="180"/>
      </w:pPr>
    </w:lvl>
    <w:lvl w:ilvl="6" w:tplc="040C000F" w:tentative="1">
      <w:start w:val="1"/>
      <w:numFmt w:val="decimal"/>
      <w:lvlText w:val="%7."/>
      <w:lvlJc w:val="left"/>
      <w:pPr>
        <w:tabs>
          <w:tab w:val="num" w:pos="5745"/>
        </w:tabs>
        <w:ind w:left="5745" w:hanging="360"/>
      </w:pPr>
    </w:lvl>
    <w:lvl w:ilvl="7" w:tplc="040C0019" w:tentative="1">
      <w:start w:val="1"/>
      <w:numFmt w:val="lowerLetter"/>
      <w:lvlText w:val="%8."/>
      <w:lvlJc w:val="left"/>
      <w:pPr>
        <w:tabs>
          <w:tab w:val="num" w:pos="6465"/>
        </w:tabs>
        <w:ind w:left="6465" w:hanging="360"/>
      </w:pPr>
    </w:lvl>
    <w:lvl w:ilvl="8" w:tplc="040C001B" w:tentative="1">
      <w:start w:val="1"/>
      <w:numFmt w:val="lowerRoman"/>
      <w:lvlText w:val="%9."/>
      <w:lvlJc w:val="right"/>
      <w:pPr>
        <w:tabs>
          <w:tab w:val="num" w:pos="7185"/>
        </w:tabs>
        <w:ind w:left="7185" w:hanging="180"/>
      </w:pPr>
    </w:lvl>
  </w:abstractNum>
  <w:abstractNum w:abstractNumId="9">
    <w:nsid w:val="1B472430"/>
    <w:multiLevelType w:val="hybridMultilevel"/>
    <w:tmpl w:val="6BDAEEC4"/>
    <w:lvl w:ilvl="0" w:tplc="DC6837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35238F"/>
    <w:multiLevelType w:val="hybridMultilevel"/>
    <w:tmpl w:val="6EFC2C7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E3340E5"/>
    <w:multiLevelType w:val="hybridMultilevel"/>
    <w:tmpl w:val="87B6EA30"/>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nsid w:val="25381C15"/>
    <w:multiLevelType w:val="hybridMultilevel"/>
    <w:tmpl w:val="F11E969A"/>
    <w:lvl w:ilvl="0" w:tplc="19B0BC2A">
      <w:numFmt w:val="bullet"/>
      <w:lvlText w:val="-"/>
      <w:lvlJc w:val="left"/>
      <w:pPr>
        <w:ind w:left="720" w:hanging="360"/>
      </w:pPr>
      <w:rPr>
        <w:rFonts w:ascii="Arabic Transparent" w:eastAsiaTheme="minorHAnsi" w:hAnsi="Arabic Transparent" w:cs="Arabic Transparent"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7257E97"/>
    <w:multiLevelType w:val="hybridMultilevel"/>
    <w:tmpl w:val="974228E0"/>
    <w:lvl w:ilvl="0" w:tplc="08C0122E">
      <w:start w:val="1"/>
      <w:numFmt w:val="decimal"/>
      <w:lvlText w:val="%1."/>
      <w:lvlJc w:val="left"/>
      <w:pPr>
        <w:tabs>
          <w:tab w:val="num" w:pos="360"/>
        </w:tabs>
        <w:ind w:left="360" w:hanging="360"/>
      </w:pPr>
      <w:rPr>
        <w:b/>
        <w:bCs/>
        <w:sz w:val="32"/>
        <w:szCs w:val="32"/>
        <w:lang w:bidi="ar-DZ"/>
      </w:rPr>
    </w:lvl>
    <w:lvl w:ilvl="1" w:tplc="B1EC5066">
      <w:start w:val="1"/>
      <w:numFmt w:val="arabicAbjad"/>
      <w:lvlText w:val="%2-"/>
      <w:lvlJc w:val="left"/>
      <w:pPr>
        <w:ind w:left="1080" w:hanging="360"/>
      </w:pPr>
      <w:rPr>
        <w:rFonts w:hint="default"/>
      </w:r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27E5411C"/>
    <w:multiLevelType w:val="hybridMultilevel"/>
    <w:tmpl w:val="3F54C90A"/>
    <w:lvl w:ilvl="0" w:tplc="3028F7AE">
      <w:start w:val="1"/>
      <w:numFmt w:val="decimal"/>
      <w:lvlText w:val="%1."/>
      <w:lvlJc w:val="left"/>
      <w:pPr>
        <w:tabs>
          <w:tab w:val="num" w:pos="720"/>
        </w:tabs>
        <w:ind w:left="720" w:hanging="360"/>
      </w:pPr>
      <w:rPr>
        <w:rFonts w:hint="default"/>
        <w:lang w:bidi="ar-DZ"/>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28655CFB"/>
    <w:multiLevelType w:val="hybridMultilevel"/>
    <w:tmpl w:val="A48AC0F2"/>
    <w:lvl w:ilvl="0" w:tplc="C310B126">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nsid w:val="2B1B6DD5"/>
    <w:multiLevelType w:val="hybridMultilevel"/>
    <w:tmpl w:val="6E02E23E"/>
    <w:lvl w:ilvl="0" w:tplc="6F12A556">
      <w:start w:val="1"/>
      <w:numFmt w:val="decimal"/>
      <w:lvlText w:val="%1."/>
      <w:lvlJc w:val="left"/>
      <w:pPr>
        <w:ind w:left="360" w:hanging="360"/>
      </w:pPr>
      <w:rPr>
        <w:sz w:val="32"/>
        <w:szCs w:val="32"/>
      </w:rPr>
    </w:lvl>
    <w:lvl w:ilvl="1" w:tplc="0409000F">
      <w:start w:val="1"/>
      <w:numFmt w:val="decimal"/>
      <w:lvlText w:val="%2."/>
      <w:lvlJc w:val="left"/>
      <w:pPr>
        <w:tabs>
          <w:tab w:val="num" w:pos="1065"/>
        </w:tabs>
        <w:ind w:left="1065" w:hanging="1065"/>
      </w:pPr>
      <w:rPr>
        <w:rFonts w:hint="default"/>
      </w:r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2C4D3F02"/>
    <w:multiLevelType w:val="hybridMultilevel"/>
    <w:tmpl w:val="56BC0354"/>
    <w:lvl w:ilvl="0" w:tplc="A4D60E92">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8">
    <w:nsid w:val="2CBC52EA"/>
    <w:multiLevelType w:val="hybridMultilevel"/>
    <w:tmpl w:val="6B0038E6"/>
    <w:lvl w:ilvl="0" w:tplc="6F12A556">
      <w:start w:val="1"/>
      <w:numFmt w:val="decimal"/>
      <w:lvlText w:val="%1."/>
      <w:lvlJc w:val="left"/>
      <w:pPr>
        <w:ind w:left="36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CD22200"/>
    <w:multiLevelType w:val="hybridMultilevel"/>
    <w:tmpl w:val="0698363C"/>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2DF54024"/>
    <w:multiLevelType w:val="hybridMultilevel"/>
    <w:tmpl w:val="EA4ADAD6"/>
    <w:lvl w:ilvl="0" w:tplc="88CC8FF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3F2C0F"/>
    <w:multiLevelType w:val="hybridMultilevel"/>
    <w:tmpl w:val="9A7612DA"/>
    <w:lvl w:ilvl="0" w:tplc="0409000F">
      <w:start w:val="1"/>
      <w:numFmt w:val="decimal"/>
      <w:lvlText w:val="%1."/>
      <w:lvlJc w:val="left"/>
      <w:pPr>
        <w:tabs>
          <w:tab w:val="num" w:pos="1065"/>
        </w:tabs>
        <w:ind w:left="1065" w:hanging="360"/>
      </w:pPr>
      <w:rPr>
        <w:rFonts w:hint="default"/>
      </w:rPr>
    </w:lvl>
    <w:lvl w:ilvl="1" w:tplc="B674FCAA">
      <w:start w:val="4"/>
      <w:numFmt w:val="bullet"/>
      <w:lvlText w:val=""/>
      <w:lvlJc w:val="left"/>
      <w:pPr>
        <w:tabs>
          <w:tab w:val="num" w:pos="2145"/>
        </w:tabs>
        <w:ind w:left="2145" w:hanging="360"/>
      </w:pPr>
      <w:rPr>
        <w:rFonts w:ascii="Symbol" w:eastAsia="Calibri" w:hAnsi="Symbol" w:cs="Simplified Arabic" w:hint="default"/>
        <w:lang w:bidi="ar-DZ"/>
      </w:rPr>
    </w:lvl>
    <w:lvl w:ilvl="2" w:tplc="040C001B" w:tentative="1">
      <w:start w:val="1"/>
      <w:numFmt w:val="lowerRoman"/>
      <w:lvlText w:val="%3."/>
      <w:lvlJc w:val="right"/>
      <w:pPr>
        <w:tabs>
          <w:tab w:val="num" w:pos="2865"/>
        </w:tabs>
        <w:ind w:left="2865" w:hanging="180"/>
      </w:pPr>
    </w:lvl>
    <w:lvl w:ilvl="3" w:tplc="040C000F" w:tentative="1">
      <w:start w:val="1"/>
      <w:numFmt w:val="decimal"/>
      <w:lvlText w:val="%4."/>
      <w:lvlJc w:val="left"/>
      <w:pPr>
        <w:tabs>
          <w:tab w:val="num" w:pos="3585"/>
        </w:tabs>
        <w:ind w:left="3585" w:hanging="360"/>
      </w:pPr>
    </w:lvl>
    <w:lvl w:ilvl="4" w:tplc="040C0019" w:tentative="1">
      <w:start w:val="1"/>
      <w:numFmt w:val="lowerLetter"/>
      <w:lvlText w:val="%5."/>
      <w:lvlJc w:val="left"/>
      <w:pPr>
        <w:tabs>
          <w:tab w:val="num" w:pos="4305"/>
        </w:tabs>
        <w:ind w:left="4305" w:hanging="360"/>
      </w:pPr>
    </w:lvl>
    <w:lvl w:ilvl="5" w:tplc="040C001B" w:tentative="1">
      <w:start w:val="1"/>
      <w:numFmt w:val="lowerRoman"/>
      <w:lvlText w:val="%6."/>
      <w:lvlJc w:val="right"/>
      <w:pPr>
        <w:tabs>
          <w:tab w:val="num" w:pos="5025"/>
        </w:tabs>
        <w:ind w:left="5025" w:hanging="180"/>
      </w:pPr>
    </w:lvl>
    <w:lvl w:ilvl="6" w:tplc="040C000F" w:tentative="1">
      <w:start w:val="1"/>
      <w:numFmt w:val="decimal"/>
      <w:lvlText w:val="%7."/>
      <w:lvlJc w:val="left"/>
      <w:pPr>
        <w:tabs>
          <w:tab w:val="num" w:pos="5745"/>
        </w:tabs>
        <w:ind w:left="5745" w:hanging="360"/>
      </w:pPr>
    </w:lvl>
    <w:lvl w:ilvl="7" w:tplc="040C0019" w:tentative="1">
      <w:start w:val="1"/>
      <w:numFmt w:val="lowerLetter"/>
      <w:lvlText w:val="%8."/>
      <w:lvlJc w:val="left"/>
      <w:pPr>
        <w:tabs>
          <w:tab w:val="num" w:pos="6465"/>
        </w:tabs>
        <w:ind w:left="6465" w:hanging="360"/>
      </w:pPr>
    </w:lvl>
    <w:lvl w:ilvl="8" w:tplc="040C001B" w:tentative="1">
      <w:start w:val="1"/>
      <w:numFmt w:val="lowerRoman"/>
      <w:lvlText w:val="%9."/>
      <w:lvlJc w:val="right"/>
      <w:pPr>
        <w:tabs>
          <w:tab w:val="num" w:pos="7185"/>
        </w:tabs>
        <w:ind w:left="7185" w:hanging="180"/>
      </w:pPr>
    </w:lvl>
  </w:abstractNum>
  <w:abstractNum w:abstractNumId="22">
    <w:nsid w:val="30710C8D"/>
    <w:multiLevelType w:val="hybridMultilevel"/>
    <w:tmpl w:val="CE96F910"/>
    <w:lvl w:ilvl="0" w:tplc="EA66EF46">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5EC6417"/>
    <w:multiLevelType w:val="hybridMultilevel"/>
    <w:tmpl w:val="576654D4"/>
    <w:lvl w:ilvl="0" w:tplc="C7F6AB20">
      <w:start w:val="1"/>
      <w:numFmt w:val="decimal"/>
      <w:lvlText w:val="%1-"/>
      <w:lvlJc w:val="left"/>
      <w:pPr>
        <w:ind w:left="360" w:hanging="360"/>
      </w:pPr>
      <w:rPr>
        <w:rFonts w:hint="default"/>
        <w:lang w:val="fr-FR"/>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24">
    <w:nsid w:val="3B06259D"/>
    <w:multiLevelType w:val="hybridMultilevel"/>
    <w:tmpl w:val="48766DF8"/>
    <w:lvl w:ilvl="0" w:tplc="B1EC5066">
      <w:start w:val="1"/>
      <w:numFmt w:val="arabicAbjad"/>
      <w:lvlText w:val="%1-"/>
      <w:lvlJc w:val="left"/>
      <w:pPr>
        <w:ind w:left="720" w:hanging="360"/>
      </w:pPr>
      <w:rPr>
        <w:rFonts w:hint="default"/>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0C72D3"/>
    <w:multiLevelType w:val="hybridMultilevel"/>
    <w:tmpl w:val="5FD4E744"/>
    <w:lvl w:ilvl="0" w:tplc="72D6E776">
      <w:start w:val="1"/>
      <w:numFmt w:val="decimalZero"/>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9F41D6"/>
    <w:multiLevelType w:val="hybridMultilevel"/>
    <w:tmpl w:val="DE643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2B1D3D"/>
    <w:multiLevelType w:val="hybridMultilevel"/>
    <w:tmpl w:val="09A091B0"/>
    <w:lvl w:ilvl="0" w:tplc="E656151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360123"/>
    <w:multiLevelType w:val="hybridMultilevel"/>
    <w:tmpl w:val="42CC1644"/>
    <w:lvl w:ilvl="0" w:tplc="6F12A556">
      <w:start w:val="1"/>
      <w:numFmt w:val="decimal"/>
      <w:lvlText w:val="%1."/>
      <w:lvlJc w:val="left"/>
      <w:pPr>
        <w:tabs>
          <w:tab w:val="num" w:pos="360"/>
        </w:tabs>
        <w:ind w:left="360" w:hanging="360"/>
      </w:pPr>
      <w:rPr>
        <w:rFonts w:hint="default"/>
        <w:sz w:val="32"/>
        <w:szCs w:val="32"/>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9">
    <w:nsid w:val="544E0AB8"/>
    <w:multiLevelType w:val="hybridMultilevel"/>
    <w:tmpl w:val="F9BC3B9C"/>
    <w:lvl w:ilvl="0" w:tplc="E898C1F8">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4D703E3"/>
    <w:multiLevelType w:val="hybridMultilevel"/>
    <w:tmpl w:val="D5524EA4"/>
    <w:lvl w:ilvl="0" w:tplc="B2AE5F28">
      <w:start w:val="8"/>
      <w:numFmt w:val="bullet"/>
      <w:lvlText w:val="-"/>
      <w:lvlJc w:val="left"/>
      <w:pPr>
        <w:ind w:left="900" w:hanging="360"/>
      </w:pPr>
      <w:rPr>
        <w:rFonts w:ascii="Simplified Arabic" w:eastAsia="Times New Roman" w:hAnsi="Simplified Arabic" w:cs="Simplified Arabic" w:hint="default"/>
      </w:rPr>
    </w:lvl>
    <w:lvl w:ilvl="1" w:tplc="040C0003">
      <w:start w:val="1"/>
      <w:numFmt w:val="bullet"/>
      <w:lvlText w:val="o"/>
      <w:lvlJc w:val="left"/>
      <w:pPr>
        <w:ind w:left="1620" w:hanging="360"/>
      </w:pPr>
      <w:rPr>
        <w:rFonts w:ascii="Courier New" w:hAnsi="Courier New" w:cs="Courier New" w:hint="default"/>
      </w:rPr>
    </w:lvl>
    <w:lvl w:ilvl="2" w:tplc="040C0005">
      <w:start w:val="1"/>
      <w:numFmt w:val="bullet"/>
      <w:lvlText w:val=""/>
      <w:lvlJc w:val="left"/>
      <w:pPr>
        <w:ind w:left="2340" w:hanging="360"/>
      </w:pPr>
      <w:rPr>
        <w:rFonts w:ascii="Wingdings" w:hAnsi="Wingdings" w:hint="default"/>
      </w:rPr>
    </w:lvl>
    <w:lvl w:ilvl="3" w:tplc="040C0001">
      <w:start w:val="1"/>
      <w:numFmt w:val="bullet"/>
      <w:lvlText w:val=""/>
      <w:lvlJc w:val="left"/>
      <w:pPr>
        <w:ind w:left="3060" w:hanging="360"/>
      </w:pPr>
      <w:rPr>
        <w:rFonts w:ascii="Symbol" w:hAnsi="Symbol" w:hint="default"/>
      </w:rPr>
    </w:lvl>
    <w:lvl w:ilvl="4" w:tplc="040C0003">
      <w:start w:val="1"/>
      <w:numFmt w:val="bullet"/>
      <w:lvlText w:val="o"/>
      <w:lvlJc w:val="left"/>
      <w:pPr>
        <w:ind w:left="3780" w:hanging="360"/>
      </w:pPr>
      <w:rPr>
        <w:rFonts w:ascii="Courier New" w:hAnsi="Courier New" w:cs="Courier New" w:hint="default"/>
      </w:rPr>
    </w:lvl>
    <w:lvl w:ilvl="5" w:tplc="040C0005">
      <w:start w:val="1"/>
      <w:numFmt w:val="bullet"/>
      <w:lvlText w:val=""/>
      <w:lvlJc w:val="left"/>
      <w:pPr>
        <w:ind w:left="4500" w:hanging="360"/>
      </w:pPr>
      <w:rPr>
        <w:rFonts w:ascii="Wingdings" w:hAnsi="Wingdings" w:hint="default"/>
      </w:rPr>
    </w:lvl>
    <w:lvl w:ilvl="6" w:tplc="040C0001">
      <w:start w:val="1"/>
      <w:numFmt w:val="bullet"/>
      <w:lvlText w:val=""/>
      <w:lvlJc w:val="left"/>
      <w:pPr>
        <w:ind w:left="5220" w:hanging="360"/>
      </w:pPr>
      <w:rPr>
        <w:rFonts w:ascii="Symbol" w:hAnsi="Symbol" w:hint="default"/>
      </w:rPr>
    </w:lvl>
    <w:lvl w:ilvl="7" w:tplc="040C0003">
      <w:start w:val="1"/>
      <w:numFmt w:val="bullet"/>
      <w:lvlText w:val="o"/>
      <w:lvlJc w:val="left"/>
      <w:pPr>
        <w:ind w:left="5940" w:hanging="360"/>
      </w:pPr>
      <w:rPr>
        <w:rFonts w:ascii="Courier New" w:hAnsi="Courier New" w:cs="Courier New" w:hint="default"/>
      </w:rPr>
    </w:lvl>
    <w:lvl w:ilvl="8" w:tplc="040C0005">
      <w:start w:val="1"/>
      <w:numFmt w:val="bullet"/>
      <w:lvlText w:val=""/>
      <w:lvlJc w:val="left"/>
      <w:pPr>
        <w:ind w:left="6660" w:hanging="360"/>
      </w:pPr>
      <w:rPr>
        <w:rFonts w:ascii="Wingdings" w:hAnsi="Wingdings" w:hint="default"/>
      </w:rPr>
    </w:lvl>
  </w:abstractNum>
  <w:abstractNum w:abstractNumId="31">
    <w:nsid w:val="60457407"/>
    <w:multiLevelType w:val="hybridMultilevel"/>
    <w:tmpl w:val="C12C2542"/>
    <w:lvl w:ilvl="0" w:tplc="5CA6DE68">
      <w:start w:val="1"/>
      <w:numFmt w:val="arabicAlpha"/>
      <w:lvlText w:val="%1-"/>
      <w:lvlJc w:val="left"/>
      <w:pPr>
        <w:ind w:left="810" w:hanging="360"/>
      </w:pPr>
      <w:rPr>
        <w:b/>
      </w:rPr>
    </w:lvl>
    <w:lvl w:ilvl="1" w:tplc="040C0019">
      <w:start w:val="1"/>
      <w:numFmt w:val="lowerLetter"/>
      <w:lvlText w:val="%2."/>
      <w:lvlJc w:val="left"/>
      <w:pPr>
        <w:ind w:left="1530" w:hanging="360"/>
      </w:pPr>
    </w:lvl>
    <w:lvl w:ilvl="2" w:tplc="040C001B">
      <w:start w:val="1"/>
      <w:numFmt w:val="lowerRoman"/>
      <w:lvlText w:val="%3."/>
      <w:lvlJc w:val="right"/>
      <w:pPr>
        <w:ind w:left="2250" w:hanging="180"/>
      </w:pPr>
    </w:lvl>
    <w:lvl w:ilvl="3" w:tplc="040C000F">
      <w:start w:val="1"/>
      <w:numFmt w:val="decimal"/>
      <w:lvlText w:val="%4."/>
      <w:lvlJc w:val="left"/>
      <w:pPr>
        <w:ind w:left="2970" w:hanging="360"/>
      </w:pPr>
    </w:lvl>
    <w:lvl w:ilvl="4" w:tplc="040C0019">
      <w:start w:val="1"/>
      <w:numFmt w:val="lowerLetter"/>
      <w:lvlText w:val="%5."/>
      <w:lvlJc w:val="left"/>
      <w:pPr>
        <w:ind w:left="3690" w:hanging="360"/>
      </w:pPr>
    </w:lvl>
    <w:lvl w:ilvl="5" w:tplc="040C001B">
      <w:start w:val="1"/>
      <w:numFmt w:val="lowerRoman"/>
      <w:lvlText w:val="%6."/>
      <w:lvlJc w:val="right"/>
      <w:pPr>
        <w:ind w:left="4410" w:hanging="180"/>
      </w:pPr>
    </w:lvl>
    <w:lvl w:ilvl="6" w:tplc="040C000F">
      <w:start w:val="1"/>
      <w:numFmt w:val="decimal"/>
      <w:lvlText w:val="%7."/>
      <w:lvlJc w:val="left"/>
      <w:pPr>
        <w:ind w:left="5130" w:hanging="360"/>
      </w:pPr>
    </w:lvl>
    <w:lvl w:ilvl="7" w:tplc="040C0019">
      <w:start w:val="1"/>
      <w:numFmt w:val="lowerLetter"/>
      <w:lvlText w:val="%8."/>
      <w:lvlJc w:val="left"/>
      <w:pPr>
        <w:ind w:left="5850" w:hanging="360"/>
      </w:pPr>
    </w:lvl>
    <w:lvl w:ilvl="8" w:tplc="040C001B">
      <w:start w:val="1"/>
      <w:numFmt w:val="lowerRoman"/>
      <w:lvlText w:val="%9."/>
      <w:lvlJc w:val="right"/>
      <w:pPr>
        <w:ind w:left="6570" w:hanging="180"/>
      </w:pPr>
    </w:lvl>
  </w:abstractNum>
  <w:abstractNum w:abstractNumId="32">
    <w:nsid w:val="6AA63886"/>
    <w:multiLevelType w:val="hybridMultilevel"/>
    <w:tmpl w:val="92320BFC"/>
    <w:lvl w:ilvl="0" w:tplc="CC508E46">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3">
    <w:nsid w:val="6B4D373A"/>
    <w:multiLevelType w:val="hybridMultilevel"/>
    <w:tmpl w:val="EB80554C"/>
    <w:lvl w:ilvl="0" w:tplc="B2FE4E58">
      <w:start w:val="1"/>
      <w:numFmt w:val="decimal"/>
      <w:lvlText w:val="%1-"/>
      <w:lvlJc w:val="left"/>
      <w:pPr>
        <w:ind w:left="360" w:hanging="360"/>
      </w:pPr>
      <w:rPr>
        <w:rFonts w:hint="default"/>
      </w:rPr>
    </w:lvl>
    <w:lvl w:ilvl="1" w:tplc="04090019" w:tentative="1">
      <w:start w:val="1"/>
      <w:numFmt w:val="lowerLetter"/>
      <w:lvlText w:val="%2."/>
      <w:lvlJc w:val="left"/>
      <w:pPr>
        <w:ind w:left="370" w:hanging="360"/>
      </w:pPr>
    </w:lvl>
    <w:lvl w:ilvl="2" w:tplc="0409001B" w:tentative="1">
      <w:start w:val="1"/>
      <w:numFmt w:val="lowerRoman"/>
      <w:lvlText w:val="%3."/>
      <w:lvlJc w:val="right"/>
      <w:pPr>
        <w:ind w:left="1090" w:hanging="180"/>
      </w:pPr>
    </w:lvl>
    <w:lvl w:ilvl="3" w:tplc="0409000F" w:tentative="1">
      <w:start w:val="1"/>
      <w:numFmt w:val="decimal"/>
      <w:lvlText w:val="%4."/>
      <w:lvlJc w:val="left"/>
      <w:pPr>
        <w:ind w:left="1810" w:hanging="360"/>
      </w:pPr>
    </w:lvl>
    <w:lvl w:ilvl="4" w:tplc="04090019" w:tentative="1">
      <w:start w:val="1"/>
      <w:numFmt w:val="lowerLetter"/>
      <w:lvlText w:val="%5."/>
      <w:lvlJc w:val="left"/>
      <w:pPr>
        <w:ind w:left="2530" w:hanging="360"/>
      </w:pPr>
    </w:lvl>
    <w:lvl w:ilvl="5" w:tplc="0409001B" w:tentative="1">
      <w:start w:val="1"/>
      <w:numFmt w:val="lowerRoman"/>
      <w:lvlText w:val="%6."/>
      <w:lvlJc w:val="right"/>
      <w:pPr>
        <w:ind w:left="3250" w:hanging="180"/>
      </w:pPr>
    </w:lvl>
    <w:lvl w:ilvl="6" w:tplc="0409000F" w:tentative="1">
      <w:start w:val="1"/>
      <w:numFmt w:val="decimal"/>
      <w:lvlText w:val="%7."/>
      <w:lvlJc w:val="left"/>
      <w:pPr>
        <w:ind w:left="3970" w:hanging="360"/>
      </w:pPr>
    </w:lvl>
    <w:lvl w:ilvl="7" w:tplc="04090019" w:tentative="1">
      <w:start w:val="1"/>
      <w:numFmt w:val="lowerLetter"/>
      <w:lvlText w:val="%8."/>
      <w:lvlJc w:val="left"/>
      <w:pPr>
        <w:ind w:left="4690" w:hanging="360"/>
      </w:pPr>
    </w:lvl>
    <w:lvl w:ilvl="8" w:tplc="0409001B" w:tentative="1">
      <w:start w:val="1"/>
      <w:numFmt w:val="lowerRoman"/>
      <w:lvlText w:val="%9."/>
      <w:lvlJc w:val="right"/>
      <w:pPr>
        <w:ind w:left="5410" w:hanging="180"/>
      </w:pPr>
    </w:lvl>
  </w:abstractNum>
  <w:abstractNum w:abstractNumId="34">
    <w:nsid w:val="6D5C2009"/>
    <w:multiLevelType w:val="hybridMultilevel"/>
    <w:tmpl w:val="B852A012"/>
    <w:lvl w:ilvl="0" w:tplc="6186A5E6">
      <w:start w:val="1"/>
      <w:numFmt w:val="decimal"/>
      <w:lvlText w:val="%1."/>
      <w:lvlJc w:val="left"/>
      <w:pPr>
        <w:tabs>
          <w:tab w:val="num" w:pos="1065"/>
        </w:tabs>
        <w:ind w:left="1065" w:hanging="360"/>
      </w:pPr>
      <w:rPr>
        <w:rFonts w:hint="default"/>
        <w:lang w:bidi="ar-DZ"/>
      </w:rPr>
    </w:lvl>
    <w:lvl w:ilvl="1" w:tplc="040C0019" w:tentative="1">
      <w:start w:val="1"/>
      <w:numFmt w:val="lowerLetter"/>
      <w:lvlText w:val="%2."/>
      <w:lvlJc w:val="left"/>
      <w:pPr>
        <w:tabs>
          <w:tab w:val="num" w:pos="2145"/>
        </w:tabs>
        <w:ind w:left="2145" w:hanging="360"/>
      </w:pPr>
    </w:lvl>
    <w:lvl w:ilvl="2" w:tplc="040C001B" w:tentative="1">
      <w:start w:val="1"/>
      <w:numFmt w:val="lowerRoman"/>
      <w:lvlText w:val="%3."/>
      <w:lvlJc w:val="right"/>
      <w:pPr>
        <w:tabs>
          <w:tab w:val="num" w:pos="2865"/>
        </w:tabs>
        <w:ind w:left="2865" w:hanging="180"/>
      </w:pPr>
    </w:lvl>
    <w:lvl w:ilvl="3" w:tplc="040C000F" w:tentative="1">
      <w:start w:val="1"/>
      <w:numFmt w:val="decimal"/>
      <w:lvlText w:val="%4."/>
      <w:lvlJc w:val="left"/>
      <w:pPr>
        <w:tabs>
          <w:tab w:val="num" w:pos="3585"/>
        </w:tabs>
        <w:ind w:left="3585" w:hanging="360"/>
      </w:pPr>
    </w:lvl>
    <w:lvl w:ilvl="4" w:tplc="040C0019" w:tentative="1">
      <w:start w:val="1"/>
      <w:numFmt w:val="lowerLetter"/>
      <w:lvlText w:val="%5."/>
      <w:lvlJc w:val="left"/>
      <w:pPr>
        <w:tabs>
          <w:tab w:val="num" w:pos="4305"/>
        </w:tabs>
        <w:ind w:left="4305" w:hanging="360"/>
      </w:pPr>
    </w:lvl>
    <w:lvl w:ilvl="5" w:tplc="040C001B" w:tentative="1">
      <w:start w:val="1"/>
      <w:numFmt w:val="lowerRoman"/>
      <w:lvlText w:val="%6."/>
      <w:lvlJc w:val="right"/>
      <w:pPr>
        <w:tabs>
          <w:tab w:val="num" w:pos="5025"/>
        </w:tabs>
        <w:ind w:left="5025" w:hanging="180"/>
      </w:pPr>
    </w:lvl>
    <w:lvl w:ilvl="6" w:tplc="040C000F" w:tentative="1">
      <w:start w:val="1"/>
      <w:numFmt w:val="decimal"/>
      <w:lvlText w:val="%7."/>
      <w:lvlJc w:val="left"/>
      <w:pPr>
        <w:tabs>
          <w:tab w:val="num" w:pos="5745"/>
        </w:tabs>
        <w:ind w:left="5745" w:hanging="360"/>
      </w:pPr>
    </w:lvl>
    <w:lvl w:ilvl="7" w:tplc="040C0019" w:tentative="1">
      <w:start w:val="1"/>
      <w:numFmt w:val="lowerLetter"/>
      <w:lvlText w:val="%8."/>
      <w:lvlJc w:val="left"/>
      <w:pPr>
        <w:tabs>
          <w:tab w:val="num" w:pos="6465"/>
        </w:tabs>
        <w:ind w:left="6465" w:hanging="360"/>
      </w:pPr>
    </w:lvl>
    <w:lvl w:ilvl="8" w:tplc="040C001B" w:tentative="1">
      <w:start w:val="1"/>
      <w:numFmt w:val="lowerRoman"/>
      <w:lvlText w:val="%9."/>
      <w:lvlJc w:val="right"/>
      <w:pPr>
        <w:tabs>
          <w:tab w:val="num" w:pos="7185"/>
        </w:tabs>
        <w:ind w:left="7185" w:hanging="180"/>
      </w:pPr>
    </w:lvl>
  </w:abstractNum>
  <w:abstractNum w:abstractNumId="35">
    <w:nsid w:val="6E917964"/>
    <w:multiLevelType w:val="hybridMultilevel"/>
    <w:tmpl w:val="29342870"/>
    <w:lvl w:ilvl="0" w:tplc="0409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36">
    <w:nsid w:val="6F9913C6"/>
    <w:multiLevelType w:val="hybridMultilevel"/>
    <w:tmpl w:val="7E48F3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1B7A3D"/>
    <w:multiLevelType w:val="hybridMultilevel"/>
    <w:tmpl w:val="5C38421E"/>
    <w:lvl w:ilvl="0" w:tplc="0409000F">
      <w:start w:val="1"/>
      <w:numFmt w:val="decimal"/>
      <w:lvlText w:val="%1."/>
      <w:lvlJc w:val="left"/>
      <w:pPr>
        <w:tabs>
          <w:tab w:val="num" w:pos="501"/>
        </w:tabs>
        <w:ind w:left="501" w:hanging="360"/>
      </w:pPr>
      <w:rPr>
        <w:rFonts w:hint="default"/>
      </w:rPr>
    </w:lvl>
    <w:lvl w:ilvl="1" w:tplc="040C0019" w:tentative="1">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38">
    <w:nsid w:val="73303A76"/>
    <w:multiLevelType w:val="hybridMultilevel"/>
    <w:tmpl w:val="A1C69A76"/>
    <w:lvl w:ilvl="0" w:tplc="0409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39">
    <w:nsid w:val="750D5026"/>
    <w:multiLevelType w:val="hybridMultilevel"/>
    <w:tmpl w:val="E7427344"/>
    <w:lvl w:ilvl="0" w:tplc="69428FCC">
      <w:start w:val="1"/>
      <w:numFmt w:val="decimal"/>
      <w:lvlText w:val="%1)"/>
      <w:lvlJc w:val="left"/>
      <w:pPr>
        <w:ind w:left="360" w:hanging="360"/>
      </w:pPr>
    </w:lvl>
    <w:lvl w:ilvl="1" w:tplc="0409000F">
      <w:start w:val="1"/>
      <w:numFmt w:val="decimal"/>
      <w:lvlText w:val="%2."/>
      <w:lvlJc w:val="left"/>
      <w:pPr>
        <w:tabs>
          <w:tab w:val="num" w:pos="1110"/>
        </w:tabs>
        <w:ind w:left="1110" w:hanging="390"/>
      </w:pPr>
      <w:rPr>
        <w:rFonts w:hint="default"/>
      </w:r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0">
    <w:nsid w:val="76B66800"/>
    <w:multiLevelType w:val="hybridMultilevel"/>
    <w:tmpl w:val="DF98796E"/>
    <w:lvl w:ilvl="0" w:tplc="407C63FA">
      <w:start w:val="1"/>
      <w:numFmt w:val="arabicAlpha"/>
      <w:lvlText w:val="%1."/>
      <w:lvlJc w:val="left"/>
      <w:pPr>
        <w:ind w:left="720" w:hanging="360"/>
      </w:pPr>
      <w:rPr>
        <w:rFonts w:hint="default"/>
        <w:b/>
        <w:sz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8BF1312"/>
    <w:multiLevelType w:val="hybridMultilevel"/>
    <w:tmpl w:val="98E066CE"/>
    <w:lvl w:ilvl="0" w:tplc="040C0001">
      <w:start w:val="1"/>
      <w:numFmt w:val="bullet"/>
      <w:lvlText w:val=""/>
      <w:lvlJc w:val="left"/>
      <w:pPr>
        <w:ind w:left="642" w:hanging="360"/>
      </w:pPr>
      <w:rPr>
        <w:rFonts w:ascii="Symbol" w:hAnsi="Symbol"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42">
    <w:nsid w:val="7CDA0CDB"/>
    <w:multiLevelType w:val="hybridMultilevel"/>
    <w:tmpl w:val="7F181A3A"/>
    <w:lvl w:ilvl="0" w:tplc="5214278A">
      <w:start w:val="1"/>
      <w:numFmt w:val="decimal"/>
      <w:lvlText w:val="%1."/>
      <w:lvlJc w:val="left"/>
      <w:pPr>
        <w:tabs>
          <w:tab w:val="num" w:pos="703"/>
        </w:tabs>
        <w:ind w:left="533" w:hanging="37"/>
      </w:pPr>
      <w:rPr>
        <w:rFonts w:hint="default"/>
        <w:sz w:val="32"/>
        <w:szCs w:val="32"/>
      </w:rPr>
    </w:lvl>
    <w:lvl w:ilvl="1" w:tplc="0409000F">
      <w:start w:val="1"/>
      <w:numFmt w:val="decimal"/>
      <w:lvlText w:val="%2."/>
      <w:lvlJc w:val="left"/>
      <w:pPr>
        <w:tabs>
          <w:tab w:val="num" w:pos="207"/>
        </w:tabs>
        <w:ind w:left="37" w:hanging="37"/>
      </w:pPr>
      <w:rPr>
        <w:rFonts w:hint="default"/>
        <w:lang w:bidi="ar-DZ"/>
      </w:rPr>
    </w:lvl>
    <w:lvl w:ilvl="2" w:tplc="040C001B" w:tentative="1">
      <w:start w:val="1"/>
      <w:numFmt w:val="lowerRoman"/>
      <w:lvlText w:val="%3."/>
      <w:lvlJc w:val="right"/>
      <w:pPr>
        <w:tabs>
          <w:tab w:val="num" w:pos="2296"/>
        </w:tabs>
        <w:ind w:left="2296" w:hanging="180"/>
      </w:pPr>
    </w:lvl>
    <w:lvl w:ilvl="3" w:tplc="040C000F" w:tentative="1">
      <w:start w:val="1"/>
      <w:numFmt w:val="decimal"/>
      <w:lvlText w:val="%4."/>
      <w:lvlJc w:val="left"/>
      <w:pPr>
        <w:tabs>
          <w:tab w:val="num" w:pos="3016"/>
        </w:tabs>
        <w:ind w:left="3016" w:hanging="360"/>
      </w:pPr>
    </w:lvl>
    <w:lvl w:ilvl="4" w:tplc="040C0019" w:tentative="1">
      <w:start w:val="1"/>
      <w:numFmt w:val="lowerLetter"/>
      <w:lvlText w:val="%5."/>
      <w:lvlJc w:val="left"/>
      <w:pPr>
        <w:tabs>
          <w:tab w:val="num" w:pos="3736"/>
        </w:tabs>
        <w:ind w:left="3736" w:hanging="360"/>
      </w:pPr>
    </w:lvl>
    <w:lvl w:ilvl="5" w:tplc="040C001B" w:tentative="1">
      <w:start w:val="1"/>
      <w:numFmt w:val="lowerRoman"/>
      <w:lvlText w:val="%6."/>
      <w:lvlJc w:val="right"/>
      <w:pPr>
        <w:tabs>
          <w:tab w:val="num" w:pos="4456"/>
        </w:tabs>
        <w:ind w:left="4456" w:hanging="180"/>
      </w:pPr>
    </w:lvl>
    <w:lvl w:ilvl="6" w:tplc="040C000F" w:tentative="1">
      <w:start w:val="1"/>
      <w:numFmt w:val="decimal"/>
      <w:lvlText w:val="%7."/>
      <w:lvlJc w:val="left"/>
      <w:pPr>
        <w:tabs>
          <w:tab w:val="num" w:pos="5176"/>
        </w:tabs>
        <w:ind w:left="5176" w:hanging="360"/>
      </w:pPr>
    </w:lvl>
    <w:lvl w:ilvl="7" w:tplc="040C0019" w:tentative="1">
      <w:start w:val="1"/>
      <w:numFmt w:val="lowerLetter"/>
      <w:lvlText w:val="%8."/>
      <w:lvlJc w:val="left"/>
      <w:pPr>
        <w:tabs>
          <w:tab w:val="num" w:pos="5896"/>
        </w:tabs>
        <w:ind w:left="5896" w:hanging="360"/>
      </w:pPr>
    </w:lvl>
    <w:lvl w:ilvl="8" w:tplc="040C001B" w:tentative="1">
      <w:start w:val="1"/>
      <w:numFmt w:val="lowerRoman"/>
      <w:lvlText w:val="%9."/>
      <w:lvlJc w:val="right"/>
      <w:pPr>
        <w:tabs>
          <w:tab w:val="num" w:pos="6616"/>
        </w:tabs>
        <w:ind w:left="6616" w:hanging="180"/>
      </w:pPr>
    </w:lvl>
  </w:abstractNum>
  <w:abstractNum w:abstractNumId="43">
    <w:nsid w:val="7ED51577"/>
    <w:multiLevelType w:val="hybridMultilevel"/>
    <w:tmpl w:val="6C207918"/>
    <w:lvl w:ilvl="0" w:tplc="9CCE35AE">
      <w:start w:val="1"/>
      <w:numFmt w:val="bullet"/>
      <w:lvlText w:val=""/>
      <w:lvlJc w:val="left"/>
      <w:pPr>
        <w:tabs>
          <w:tab w:val="num" w:pos="360"/>
        </w:tabs>
        <w:ind w:left="360" w:hanging="360"/>
      </w:pPr>
      <w:rPr>
        <w:rFonts w:ascii="Symbol" w:eastAsia="Calibri" w:hAnsi="Symbol" w:cs="Simplified Arabic" w:hint="default"/>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num w:numId="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40"/>
  </w:num>
  <w:num w:numId="9">
    <w:abstractNumId w:val="20"/>
  </w:num>
  <w:num w:numId="10">
    <w:abstractNumId w:val="10"/>
  </w:num>
  <w:num w:numId="11">
    <w:abstractNumId w:val="1"/>
  </w:num>
  <w:num w:numId="12">
    <w:abstractNumId w:val="6"/>
  </w:num>
  <w:num w:numId="13">
    <w:abstractNumId w:val="15"/>
  </w:num>
  <w:num w:numId="14">
    <w:abstractNumId w:val="19"/>
  </w:num>
  <w:num w:numId="15">
    <w:abstractNumId w:val="11"/>
  </w:num>
  <w:num w:numId="16">
    <w:abstractNumId w:val="12"/>
  </w:num>
  <w:num w:numId="17">
    <w:abstractNumId w:val="33"/>
  </w:num>
  <w:num w:numId="18">
    <w:abstractNumId w:val="23"/>
  </w:num>
  <w:num w:numId="19">
    <w:abstractNumId w:val="39"/>
  </w:num>
  <w:num w:numId="20">
    <w:abstractNumId w:val="22"/>
  </w:num>
  <w:num w:numId="21">
    <w:abstractNumId w:val="16"/>
  </w:num>
  <w:num w:numId="22">
    <w:abstractNumId w:val="13"/>
  </w:num>
  <w:num w:numId="23">
    <w:abstractNumId w:val="5"/>
  </w:num>
  <w:num w:numId="24">
    <w:abstractNumId w:val="28"/>
  </w:num>
  <w:num w:numId="25">
    <w:abstractNumId w:val="34"/>
  </w:num>
  <w:num w:numId="26">
    <w:abstractNumId w:val="8"/>
  </w:num>
  <w:num w:numId="27">
    <w:abstractNumId w:val="21"/>
  </w:num>
  <w:num w:numId="28">
    <w:abstractNumId w:val="38"/>
  </w:num>
  <w:num w:numId="29">
    <w:abstractNumId w:val="35"/>
  </w:num>
  <w:num w:numId="30">
    <w:abstractNumId w:val="43"/>
  </w:num>
  <w:num w:numId="31">
    <w:abstractNumId w:val="0"/>
  </w:num>
  <w:num w:numId="32">
    <w:abstractNumId w:val="37"/>
  </w:num>
  <w:num w:numId="33">
    <w:abstractNumId w:val="42"/>
  </w:num>
  <w:num w:numId="34">
    <w:abstractNumId w:val="14"/>
  </w:num>
  <w:num w:numId="35">
    <w:abstractNumId w:val="24"/>
  </w:num>
  <w:num w:numId="36">
    <w:abstractNumId w:val="3"/>
  </w:num>
  <w:num w:numId="37">
    <w:abstractNumId w:val="7"/>
  </w:num>
  <w:num w:numId="38">
    <w:abstractNumId w:val="36"/>
  </w:num>
  <w:num w:numId="39">
    <w:abstractNumId w:val="26"/>
  </w:num>
  <w:num w:numId="40">
    <w:abstractNumId w:val="29"/>
  </w:num>
  <w:num w:numId="41">
    <w:abstractNumId w:val="25"/>
  </w:num>
  <w:num w:numId="42">
    <w:abstractNumId w:val="41"/>
  </w:num>
  <w:num w:numId="43">
    <w:abstractNumId w:val="18"/>
  </w:num>
  <w:num w:numId="44">
    <w:abstractNumId w:val="2"/>
  </w:num>
  <w:num w:numId="4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hyphenationZone w:val="425"/>
  <w:characterSpacingControl w:val="doNotCompress"/>
  <w:footnotePr>
    <w:numRestart w:val="eachPage"/>
    <w:footnote w:id="0"/>
    <w:footnote w:id="1"/>
    <w:footnote w:id="2"/>
  </w:footnotePr>
  <w:endnotePr>
    <w:numFmt w:val="decimal"/>
    <w:endnote w:id="0"/>
    <w:endnote w:id="1"/>
  </w:endnotePr>
  <w:compat/>
  <w:rsids>
    <w:rsidRoot w:val="000D6707"/>
    <w:rsid w:val="0000365A"/>
    <w:rsid w:val="00003BF6"/>
    <w:rsid w:val="000244D6"/>
    <w:rsid w:val="00024580"/>
    <w:rsid w:val="00030C55"/>
    <w:rsid w:val="00031994"/>
    <w:rsid w:val="00031F33"/>
    <w:rsid w:val="00041954"/>
    <w:rsid w:val="00041DF7"/>
    <w:rsid w:val="00053F22"/>
    <w:rsid w:val="00054BC1"/>
    <w:rsid w:val="000554DF"/>
    <w:rsid w:val="00080DFA"/>
    <w:rsid w:val="00085491"/>
    <w:rsid w:val="000876CF"/>
    <w:rsid w:val="0009159D"/>
    <w:rsid w:val="00091E23"/>
    <w:rsid w:val="000A077A"/>
    <w:rsid w:val="000A5D5E"/>
    <w:rsid w:val="000A6944"/>
    <w:rsid w:val="000B0201"/>
    <w:rsid w:val="000B2299"/>
    <w:rsid w:val="000B4885"/>
    <w:rsid w:val="000B620E"/>
    <w:rsid w:val="000C4F0B"/>
    <w:rsid w:val="000D5DE1"/>
    <w:rsid w:val="000D6707"/>
    <w:rsid w:val="000E2C87"/>
    <w:rsid w:val="000E2D38"/>
    <w:rsid w:val="000F1BB9"/>
    <w:rsid w:val="000F1E0B"/>
    <w:rsid w:val="000F29FC"/>
    <w:rsid w:val="000F7F70"/>
    <w:rsid w:val="00103AFE"/>
    <w:rsid w:val="001140FA"/>
    <w:rsid w:val="00116327"/>
    <w:rsid w:val="001270A6"/>
    <w:rsid w:val="00137B94"/>
    <w:rsid w:val="001421DA"/>
    <w:rsid w:val="00143073"/>
    <w:rsid w:val="00154118"/>
    <w:rsid w:val="00164FBB"/>
    <w:rsid w:val="00175F35"/>
    <w:rsid w:val="00176685"/>
    <w:rsid w:val="0017755E"/>
    <w:rsid w:val="00180AB1"/>
    <w:rsid w:val="00181DEA"/>
    <w:rsid w:val="00185D05"/>
    <w:rsid w:val="00197836"/>
    <w:rsid w:val="001A0DEC"/>
    <w:rsid w:val="001C344F"/>
    <w:rsid w:val="001D331F"/>
    <w:rsid w:val="001D5468"/>
    <w:rsid w:val="001D5830"/>
    <w:rsid w:val="001D7390"/>
    <w:rsid w:val="001E5F82"/>
    <w:rsid w:val="001E6786"/>
    <w:rsid w:val="001F0716"/>
    <w:rsid w:val="001F3489"/>
    <w:rsid w:val="001F429C"/>
    <w:rsid w:val="001F578C"/>
    <w:rsid w:val="001F62FC"/>
    <w:rsid w:val="0020172B"/>
    <w:rsid w:val="00210480"/>
    <w:rsid w:val="00231D4C"/>
    <w:rsid w:val="002374C1"/>
    <w:rsid w:val="00240D9B"/>
    <w:rsid w:val="0024209B"/>
    <w:rsid w:val="00244CBC"/>
    <w:rsid w:val="00247D69"/>
    <w:rsid w:val="00250AE6"/>
    <w:rsid w:val="002564F6"/>
    <w:rsid w:val="00256957"/>
    <w:rsid w:val="002574C1"/>
    <w:rsid w:val="00257BEC"/>
    <w:rsid w:val="00260300"/>
    <w:rsid w:val="00260AD6"/>
    <w:rsid w:val="00263910"/>
    <w:rsid w:val="00272142"/>
    <w:rsid w:val="00276AD7"/>
    <w:rsid w:val="00283CF1"/>
    <w:rsid w:val="00287795"/>
    <w:rsid w:val="00290789"/>
    <w:rsid w:val="00296752"/>
    <w:rsid w:val="002A5A3B"/>
    <w:rsid w:val="002B5691"/>
    <w:rsid w:val="002B6750"/>
    <w:rsid w:val="002C26E5"/>
    <w:rsid w:val="002D2B9D"/>
    <w:rsid w:val="002E1055"/>
    <w:rsid w:val="002E349D"/>
    <w:rsid w:val="002E5D5E"/>
    <w:rsid w:val="002E64B9"/>
    <w:rsid w:val="00304F8E"/>
    <w:rsid w:val="00315382"/>
    <w:rsid w:val="00315F1C"/>
    <w:rsid w:val="0031697B"/>
    <w:rsid w:val="00323740"/>
    <w:rsid w:val="00325A7E"/>
    <w:rsid w:val="00332DD5"/>
    <w:rsid w:val="00333086"/>
    <w:rsid w:val="0034585A"/>
    <w:rsid w:val="00351E42"/>
    <w:rsid w:val="0035419E"/>
    <w:rsid w:val="00362C00"/>
    <w:rsid w:val="003715D2"/>
    <w:rsid w:val="003717BA"/>
    <w:rsid w:val="00376670"/>
    <w:rsid w:val="003A1499"/>
    <w:rsid w:val="003A30DE"/>
    <w:rsid w:val="003B066B"/>
    <w:rsid w:val="003B6980"/>
    <w:rsid w:val="003C0FFA"/>
    <w:rsid w:val="003C1839"/>
    <w:rsid w:val="003C5364"/>
    <w:rsid w:val="003E39CD"/>
    <w:rsid w:val="003F0739"/>
    <w:rsid w:val="00405F44"/>
    <w:rsid w:val="00412547"/>
    <w:rsid w:val="00413449"/>
    <w:rsid w:val="0041381D"/>
    <w:rsid w:val="004151C4"/>
    <w:rsid w:val="004408F7"/>
    <w:rsid w:val="004441D6"/>
    <w:rsid w:val="00472DFE"/>
    <w:rsid w:val="00474332"/>
    <w:rsid w:val="00475365"/>
    <w:rsid w:val="0048677B"/>
    <w:rsid w:val="0049015A"/>
    <w:rsid w:val="00491A0D"/>
    <w:rsid w:val="00491D2D"/>
    <w:rsid w:val="004931EE"/>
    <w:rsid w:val="004A1CA5"/>
    <w:rsid w:val="004A5FE6"/>
    <w:rsid w:val="004A782F"/>
    <w:rsid w:val="004B44AB"/>
    <w:rsid w:val="004D0384"/>
    <w:rsid w:val="004D1AA8"/>
    <w:rsid w:val="004D2608"/>
    <w:rsid w:val="004E2905"/>
    <w:rsid w:val="004E4BA2"/>
    <w:rsid w:val="004F6A16"/>
    <w:rsid w:val="005067C1"/>
    <w:rsid w:val="00522C92"/>
    <w:rsid w:val="00525FDA"/>
    <w:rsid w:val="00526173"/>
    <w:rsid w:val="005360C8"/>
    <w:rsid w:val="005417AF"/>
    <w:rsid w:val="00544802"/>
    <w:rsid w:val="005611FE"/>
    <w:rsid w:val="00562911"/>
    <w:rsid w:val="00571DCC"/>
    <w:rsid w:val="00571F28"/>
    <w:rsid w:val="00597570"/>
    <w:rsid w:val="005A201A"/>
    <w:rsid w:val="005A41D8"/>
    <w:rsid w:val="005A7A30"/>
    <w:rsid w:val="005B56C2"/>
    <w:rsid w:val="005C3387"/>
    <w:rsid w:val="005D299B"/>
    <w:rsid w:val="005E385C"/>
    <w:rsid w:val="005F05E6"/>
    <w:rsid w:val="005F6CBB"/>
    <w:rsid w:val="0060451B"/>
    <w:rsid w:val="00607EB8"/>
    <w:rsid w:val="00613991"/>
    <w:rsid w:val="00613A7B"/>
    <w:rsid w:val="00627A7E"/>
    <w:rsid w:val="006354BB"/>
    <w:rsid w:val="00635AD9"/>
    <w:rsid w:val="0064535F"/>
    <w:rsid w:val="0066441B"/>
    <w:rsid w:val="00665B53"/>
    <w:rsid w:val="00670C90"/>
    <w:rsid w:val="00673048"/>
    <w:rsid w:val="006759DA"/>
    <w:rsid w:val="00675CAA"/>
    <w:rsid w:val="006B0379"/>
    <w:rsid w:val="006B0A46"/>
    <w:rsid w:val="006B107A"/>
    <w:rsid w:val="006B68C5"/>
    <w:rsid w:val="006B7D01"/>
    <w:rsid w:val="006C2A68"/>
    <w:rsid w:val="006C7DD4"/>
    <w:rsid w:val="006F14ED"/>
    <w:rsid w:val="006F4705"/>
    <w:rsid w:val="0071753F"/>
    <w:rsid w:val="00717602"/>
    <w:rsid w:val="00731E7F"/>
    <w:rsid w:val="007421BE"/>
    <w:rsid w:val="00743105"/>
    <w:rsid w:val="007444A5"/>
    <w:rsid w:val="00755C95"/>
    <w:rsid w:val="0075776A"/>
    <w:rsid w:val="007654D3"/>
    <w:rsid w:val="00766E3D"/>
    <w:rsid w:val="00767F3C"/>
    <w:rsid w:val="00772FA9"/>
    <w:rsid w:val="0077445C"/>
    <w:rsid w:val="00781AEB"/>
    <w:rsid w:val="007835E2"/>
    <w:rsid w:val="00795541"/>
    <w:rsid w:val="007A20C1"/>
    <w:rsid w:val="007A399C"/>
    <w:rsid w:val="007A6F2E"/>
    <w:rsid w:val="007B2E15"/>
    <w:rsid w:val="007B46FA"/>
    <w:rsid w:val="007B767F"/>
    <w:rsid w:val="007C7279"/>
    <w:rsid w:val="007D262E"/>
    <w:rsid w:val="007D3226"/>
    <w:rsid w:val="007D4553"/>
    <w:rsid w:val="007D780B"/>
    <w:rsid w:val="007E121D"/>
    <w:rsid w:val="007E60BD"/>
    <w:rsid w:val="0080524F"/>
    <w:rsid w:val="008118BC"/>
    <w:rsid w:val="00812F46"/>
    <w:rsid w:val="00831DCF"/>
    <w:rsid w:val="00832207"/>
    <w:rsid w:val="008338D8"/>
    <w:rsid w:val="0084138C"/>
    <w:rsid w:val="008500F3"/>
    <w:rsid w:val="0085095F"/>
    <w:rsid w:val="008523DC"/>
    <w:rsid w:val="008606AE"/>
    <w:rsid w:val="008616E8"/>
    <w:rsid w:val="00864955"/>
    <w:rsid w:val="008739E9"/>
    <w:rsid w:val="00874241"/>
    <w:rsid w:val="008836AD"/>
    <w:rsid w:val="008944CD"/>
    <w:rsid w:val="00895427"/>
    <w:rsid w:val="008975CE"/>
    <w:rsid w:val="008B4416"/>
    <w:rsid w:val="008B64BA"/>
    <w:rsid w:val="008C141B"/>
    <w:rsid w:val="008C3A16"/>
    <w:rsid w:val="008D0ABA"/>
    <w:rsid w:val="008E2010"/>
    <w:rsid w:val="008F56FD"/>
    <w:rsid w:val="00907512"/>
    <w:rsid w:val="00907AD1"/>
    <w:rsid w:val="009127EF"/>
    <w:rsid w:val="009160B9"/>
    <w:rsid w:val="00920DE2"/>
    <w:rsid w:val="0092357D"/>
    <w:rsid w:val="009245E6"/>
    <w:rsid w:val="009264EF"/>
    <w:rsid w:val="009265ED"/>
    <w:rsid w:val="00942ECC"/>
    <w:rsid w:val="009461E7"/>
    <w:rsid w:val="0095199E"/>
    <w:rsid w:val="00955AE4"/>
    <w:rsid w:val="009626A1"/>
    <w:rsid w:val="00966107"/>
    <w:rsid w:val="00973B84"/>
    <w:rsid w:val="009867F4"/>
    <w:rsid w:val="00986AAB"/>
    <w:rsid w:val="00994A38"/>
    <w:rsid w:val="009A3C46"/>
    <w:rsid w:val="009A776F"/>
    <w:rsid w:val="009B490E"/>
    <w:rsid w:val="009B4DFA"/>
    <w:rsid w:val="009B5820"/>
    <w:rsid w:val="009C056D"/>
    <w:rsid w:val="009D653B"/>
    <w:rsid w:val="009E1298"/>
    <w:rsid w:val="009E3F03"/>
    <w:rsid w:val="009F1BE9"/>
    <w:rsid w:val="00A0158F"/>
    <w:rsid w:val="00A2648E"/>
    <w:rsid w:val="00A363EB"/>
    <w:rsid w:val="00A43DDF"/>
    <w:rsid w:val="00A457FA"/>
    <w:rsid w:val="00A50D0B"/>
    <w:rsid w:val="00A52B8E"/>
    <w:rsid w:val="00A54612"/>
    <w:rsid w:val="00A815A8"/>
    <w:rsid w:val="00A83D6F"/>
    <w:rsid w:val="00A929CF"/>
    <w:rsid w:val="00A92B68"/>
    <w:rsid w:val="00A93E40"/>
    <w:rsid w:val="00AA3B9C"/>
    <w:rsid w:val="00AA5F0D"/>
    <w:rsid w:val="00AB7D90"/>
    <w:rsid w:val="00AC6619"/>
    <w:rsid w:val="00AC747D"/>
    <w:rsid w:val="00B043A2"/>
    <w:rsid w:val="00B16F31"/>
    <w:rsid w:val="00B17614"/>
    <w:rsid w:val="00B37AD0"/>
    <w:rsid w:val="00B57D3C"/>
    <w:rsid w:val="00B617CD"/>
    <w:rsid w:val="00B623CD"/>
    <w:rsid w:val="00B719FA"/>
    <w:rsid w:val="00B71EC1"/>
    <w:rsid w:val="00B8165A"/>
    <w:rsid w:val="00B86C7F"/>
    <w:rsid w:val="00B93A41"/>
    <w:rsid w:val="00BA36A8"/>
    <w:rsid w:val="00BA4851"/>
    <w:rsid w:val="00BB03C7"/>
    <w:rsid w:val="00BB4AC6"/>
    <w:rsid w:val="00BB739F"/>
    <w:rsid w:val="00BC35EE"/>
    <w:rsid w:val="00BD05F2"/>
    <w:rsid w:val="00BD0CEA"/>
    <w:rsid w:val="00BE4583"/>
    <w:rsid w:val="00BE67EB"/>
    <w:rsid w:val="00BF1E91"/>
    <w:rsid w:val="00BF6CBD"/>
    <w:rsid w:val="00C04C6C"/>
    <w:rsid w:val="00C278A1"/>
    <w:rsid w:val="00C33B74"/>
    <w:rsid w:val="00C3686B"/>
    <w:rsid w:val="00C436B0"/>
    <w:rsid w:val="00C53B09"/>
    <w:rsid w:val="00C53BBC"/>
    <w:rsid w:val="00C6002F"/>
    <w:rsid w:val="00C7040E"/>
    <w:rsid w:val="00C7380E"/>
    <w:rsid w:val="00C87614"/>
    <w:rsid w:val="00C91A36"/>
    <w:rsid w:val="00C968F7"/>
    <w:rsid w:val="00CA296F"/>
    <w:rsid w:val="00CC46DF"/>
    <w:rsid w:val="00CC7500"/>
    <w:rsid w:val="00CD0F86"/>
    <w:rsid w:val="00CE0CFB"/>
    <w:rsid w:val="00CE43C0"/>
    <w:rsid w:val="00D03C5D"/>
    <w:rsid w:val="00D203E2"/>
    <w:rsid w:val="00D20A85"/>
    <w:rsid w:val="00D219AD"/>
    <w:rsid w:val="00D27276"/>
    <w:rsid w:val="00D34F9A"/>
    <w:rsid w:val="00D465ED"/>
    <w:rsid w:val="00D472A5"/>
    <w:rsid w:val="00D52D4E"/>
    <w:rsid w:val="00D55D31"/>
    <w:rsid w:val="00D572FD"/>
    <w:rsid w:val="00D759F8"/>
    <w:rsid w:val="00D7760B"/>
    <w:rsid w:val="00DA1AAC"/>
    <w:rsid w:val="00DA5191"/>
    <w:rsid w:val="00DB23F8"/>
    <w:rsid w:val="00DC0638"/>
    <w:rsid w:val="00DC0B52"/>
    <w:rsid w:val="00DC4306"/>
    <w:rsid w:val="00DC6EF2"/>
    <w:rsid w:val="00DD06CF"/>
    <w:rsid w:val="00DD2522"/>
    <w:rsid w:val="00DF1EFC"/>
    <w:rsid w:val="00DF66C3"/>
    <w:rsid w:val="00E05436"/>
    <w:rsid w:val="00E064FA"/>
    <w:rsid w:val="00E06712"/>
    <w:rsid w:val="00E23064"/>
    <w:rsid w:val="00E23C72"/>
    <w:rsid w:val="00E26AFA"/>
    <w:rsid w:val="00E277D1"/>
    <w:rsid w:val="00E30796"/>
    <w:rsid w:val="00E350A7"/>
    <w:rsid w:val="00E51907"/>
    <w:rsid w:val="00E63A28"/>
    <w:rsid w:val="00E716FE"/>
    <w:rsid w:val="00E811FD"/>
    <w:rsid w:val="00E81EC3"/>
    <w:rsid w:val="00E8499F"/>
    <w:rsid w:val="00E9000C"/>
    <w:rsid w:val="00E93AFC"/>
    <w:rsid w:val="00E954DE"/>
    <w:rsid w:val="00EA6364"/>
    <w:rsid w:val="00EB7DEB"/>
    <w:rsid w:val="00ED2781"/>
    <w:rsid w:val="00ED60C8"/>
    <w:rsid w:val="00ED77C8"/>
    <w:rsid w:val="00ED7CE5"/>
    <w:rsid w:val="00EE0F2E"/>
    <w:rsid w:val="00EE1475"/>
    <w:rsid w:val="00EE65BA"/>
    <w:rsid w:val="00EF100B"/>
    <w:rsid w:val="00F0225F"/>
    <w:rsid w:val="00F071DE"/>
    <w:rsid w:val="00F17502"/>
    <w:rsid w:val="00F231E4"/>
    <w:rsid w:val="00F3073A"/>
    <w:rsid w:val="00F36CF5"/>
    <w:rsid w:val="00F40254"/>
    <w:rsid w:val="00F43229"/>
    <w:rsid w:val="00F64CFF"/>
    <w:rsid w:val="00F6644F"/>
    <w:rsid w:val="00F6749F"/>
    <w:rsid w:val="00F72373"/>
    <w:rsid w:val="00F7437D"/>
    <w:rsid w:val="00F81D93"/>
    <w:rsid w:val="00F83AE5"/>
    <w:rsid w:val="00F87660"/>
    <w:rsid w:val="00FA1570"/>
    <w:rsid w:val="00FA1CC2"/>
    <w:rsid w:val="00FA5781"/>
    <w:rsid w:val="00FA68A4"/>
    <w:rsid w:val="00FB7656"/>
    <w:rsid w:val="00FC172A"/>
    <w:rsid w:val="00FC475E"/>
    <w:rsid w:val="00FD24DC"/>
    <w:rsid w:val="00FD4997"/>
    <w:rsid w:val="00FD62E9"/>
    <w:rsid w:val="00FD7EA6"/>
    <w:rsid w:val="00FE23EE"/>
    <w:rsid w:val="00FF20FB"/>
    <w:rsid w:val="00FF23B4"/>
    <w:rsid w:val="00FF6B7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rules v:ext="edit">
        <o:r id="V:Rule3" type="connector" idref="#_x0000_s1086"/>
        <o:r id="V:Rule4" type="connector" idref="#_x0000_s108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64B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FD4997"/>
    <w:rPr>
      <w:color w:val="0563C1" w:themeColor="hyperlink"/>
      <w:u w:val="single"/>
    </w:rPr>
  </w:style>
  <w:style w:type="character" w:customStyle="1" w:styleId="UnresolvedMention1">
    <w:name w:val="Unresolved Mention1"/>
    <w:basedOn w:val="a0"/>
    <w:uiPriority w:val="99"/>
    <w:semiHidden/>
    <w:unhideWhenUsed/>
    <w:rsid w:val="00FD4997"/>
    <w:rPr>
      <w:color w:val="808080"/>
      <w:shd w:val="clear" w:color="auto" w:fill="E6E6E6"/>
    </w:rPr>
  </w:style>
  <w:style w:type="paragraph" w:styleId="a3">
    <w:name w:val="footnote text"/>
    <w:basedOn w:val="a"/>
    <w:link w:val="Char"/>
    <w:uiPriority w:val="99"/>
    <w:unhideWhenUsed/>
    <w:rsid w:val="003A30DE"/>
    <w:pPr>
      <w:spacing w:after="0" w:line="240" w:lineRule="auto"/>
    </w:pPr>
    <w:rPr>
      <w:sz w:val="20"/>
      <w:szCs w:val="20"/>
    </w:rPr>
  </w:style>
  <w:style w:type="character" w:customStyle="1" w:styleId="Char">
    <w:name w:val="نص حاشية سفلية Char"/>
    <w:basedOn w:val="a0"/>
    <w:link w:val="a3"/>
    <w:uiPriority w:val="99"/>
    <w:rsid w:val="003A30DE"/>
    <w:rPr>
      <w:sz w:val="20"/>
      <w:szCs w:val="20"/>
    </w:rPr>
  </w:style>
  <w:style w:type="character" w:styleId="a4">
    <w:name w:val="footnote reference"/>
    <w:basedOn w:val="a0"/>
    <w:uiPriority w:val="99"/>
    <w:semiHidden/>
    <w:unhideWhenUsed/>
    <w:rsid w:val="003A30DE"/>
    <w:rPr>
      <w:vertAlign w:val="superscript"/>
    </w:rPr>
  </w:style>
  <w:style w:type="paragraph" w:styleId="a5">
    <w:name w:val="header"/>
    <w:basedOn w:val="a"/>
    <w:link w:val="Char0"/>
    <w:uiPriority w:val="99"/>
    <w:unhideWhenUsed/>
    <w:rsid w:val="004F6A16"/>
    <w:pPr>
      <w:tabs>
        <w:tab w:val="center" w:pos="4680"/>
        <w:tab w:val="right" w:pos="9360"/>
      </w:tabs>
      <w:spacing w:after="0" w:line="240" w:lineRule="auto"/>
    </w:pPr>
  </w:style>
  <w:style w:type="character" w:customStyle="1" w:styleId="Char0">
    <w:name w:val="رأس صفحة Char"/>
    <w:basedOn w:val="a0"/>
    <w:link w:val="a5"/>
    <w:uiPriority w:val="99"/>
    <w:rsid w:val="004F6A16"/>
  </w:style>
  <w:style w:type="paragraph" w:styleId="a6">
    <w:name w:val="footer"/>
    <w:basedOn w:val="a"/>
    <w:link w:val="Char1"/>
    <w:uiPriority w:val="99"/>
    <w:unhideWhenUsed/>
    <w:rsid w:val="004F6A16"/>
    <w:pPr>
      <w:tabs>
        <w:tab w:val="center" w:pos="4680"/>
        <w:tab w:val="right" w:pos="9360"/>
      </w:tabs>
      <w:spacing w:after="0" w:line="240" w:lineRule="auto"/>
    </w:pPr>
  </w:style>
  <w:style w:type="character" w:customStyle="1" w:styleId="Char1">
    <w:name w:val="تذييل صفحة Char"/>
    <w:basedOn w:val="a0"/>
    <w:link w:val="a6"/>
    <w:uiPriority w:val="99"/>
    <w:rsid w:val="004F6A16"/>
  </w:style>
  <w:style w:type="paragraph" w:styleId="a7">
    <w:name w:val="List Paragraph"/>
    <w:basedOn w:val="a"/>
    <w:uiPriority w:val="34"/>
    <w:qFormat/>
    <w:rsid w:val="004D2608"/>
    <w:pPr>
      <w:spacing w:after="0" w:line="240" w:lineRule="auto"/>
      <w:ind w:left="720"/>
      <w:contextualSpacing/>
    </w:pPr>
    <w:rPr>
      <w:rFonts w:ascii="Times New Roman" w:eastAsia="Times New Roman" w:hAnsi="Times New Roman" w:cs="Times New Roman"/>
      <w:sz w:val="24"/>
      <w:szCs w:val="24"/>
      <w:lang w:val="fr-FR" w:eastAsia="fr-FR"/>
    </w:rPr>
  </w:style>
  <w:style w:type="paragraph" w:styleId="a8">
    <w:name w:val="Normal (Web)"/>
    <w:basedOn w:val="a"/>
    <w:uiPriority w:val="99"/>
    <w:unhideWhenUsed/>
    <w:rsid w:val="00E63A28"/>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table" w:styleId="a9">
    <w:name w:val="Table Grid"/>
    <w:basedOn w:val="a1"/>
    <w:uiPriority w:val="39"/>
    <w:rsid w:val="00E63A28"/>
    <w:pPr>
      <w:spacing w:after="0" w:line="240" w:lineRule="auto"/>
      <w:ind w:left="851" w:right="851" w:firstLine="851"/>
      <w:jc w:val="center"/>
    </w:pPr>
    <w:rPr>
      <w:rFonts w:ascii="Simplified Arabic" w:hAnsi="Simplified Arabic" w:cs="Simplified Arabic"/>
      <w:sz w:val="32"/>
      <w:szCs w:val="28"/>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UnresolvedMention2">
    <w:name w:val="Unresolved Mention2"/>
    <w:basedOn w:val="a0"/>
    <w:uiPriority w:val="99"/>
    <w:semiHidden/>
    <w:unhideWhenUsed/>
    <w:rsid w:val="000C4F0B"/>
    <w:rPr>
      <w:color w:val="808080"/>
      <w:shd w:val="clear" w:color="auto" w:fill="E6E6E6"/>
    </w:rPr>
  </w:style>
  <w:style w:type="paragraph" w:styleId="aa">
    <w:name w:val="endnote text"/>
    <w:basedOn w:val="a"/>
    <w:link w:val="Char2"/>
    <w:uiPriority w:val="99"/>
    <w:semiHidden/>
    <w:unhideWhenUsed/>
    <w:rsid w:val="0060451B"/>
    <w:pPr>
      <w:spacing w:after="0" w:line="240" w:lineRule="auto"/>
    </w:pPr>
    <w:rPr>
      <w:sz w:val="20"/>
      <w:szCs w:val="20"/>
    </w:rPr>
  </w:style>
  <w:style w:type="character" w:customStyle="1" w:styleId="Char2">
    <w:name w:val="نص تعليق ختامي Char"/>
    <w:basedOn w:val="a0"/>
    <w:link w:val="aa"/>
    <w:uiPriority w:val="99"/>
    <w:semiHidden/>
    <w:rsid w:val="0060451B"/>
    <w:rPr>
      <w:sz w:val="20"/>
      <w:szCs w:val="20"/>
    </w:rPr>
  </w:style>
  <w:style w:type="character" w:styleId="ab">
    <w:name w:val="endnote reference"/>
    <w:basedOn w:val="a0"/>
    <w:uiPriority w:val="99"/>
    <w:semiHidden/>
    <w:unhideWhenUsed/>
    <w:rsid w:val="0060451B"/>
    <w:rPr>
      <w:vertAlign w:val="superscript"/>
    </w:rPr>
  </w:style>
  <w:style w:type="character" w:styleId="ac">
    <w:name w:val="Strong"/>
    <w:basedOn w:val="a0"/>
    <w:uiPriority w:val="22"/>
    <w:qFormat/>
    <w:rsid w:val="00E811F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FD4997"/>
    <w:rPr>
      <w:color w:val="0563C1" w:themeColor="hyperlink"/>
      <w:u w:val="single"/>
    </w:rPr>
  </w:style>
  <w:style w:type="character" w:customStyle="1" w:styleId="UnresolvedMention1">
    <w:name w:val="Unresolved Mention1"/>
    <w:basedOn w:val="Policepardfaut"/>
    <w:uiPriority w:val="99"/>
    <w:semiHidden/>
    <w:unhideWhenUsed/>
    <w:rsid w:val="00FD4997"/>
    <w:rPr>
      <w:color w:val="808080"/>
      <w:shd w:val="clear" w:color="auto" w:fill="E6E6E6"/>
    </w:rPr>
  </w:style>
  <w:style w:type="paragraph" w:styleId="Notedebasdepage">
    <w:name w:val="footnote text"/>
    <w:basedOn w:val="Normal"/>
    <w:link w:val="NotedebasdepageCar"/>
    <w:uiPriority w:val="99"/>
    <w:unhideWhenUsed/>
    <w:rsid w:val="003A30DE"/>
    <w:pPr>
      <w:spacing w:after="0" w:line="240" w:lineRule="auto"/>
    </w:pPr>
    <w:rPr>
      <w:sz w:val="20"/>
      <w:szCs w:val="20"/>
    </w:rPr>
  </w:style>
  <w:style w:type="character" w:customStyle="1" w:styleId="NotedebasdepageCar">
    <w:name w:val="Note de bas de page Car"/>
    <w:basedOn w:val="Policepardfaut"/>
    <w:link w:val="Notedebasdepage"/>
    <w:uiPriority w:val="99"/>
    <w:rsid w:val="003A30DE"/>
    <w:rPr>
      <w:sz w:val="20"/>
      <w:szCs w:val="20"/>
    </w:rPr>
  </w:style>
  <w:style w:type="character" w:styleId="Appelnotedebasdep">
    <w:name w:val="footnote reference"/>
    <w:basedOn w:val="Policepardfaut"/>
    <w:uiPriority w:val="99"/>
    <w:semiHidden/>
    <w:unhideWhenUsed/>
    <w:rsid w:val="003A30DE"/>
    <w:rPr>
      <w:vertAlign w:val="superscript"/>
    </w:rPr>
  </w:style>
  <w:style w:type="paragraph" w:styleId="En-tte">
    <w:name w:val="header"/>
    <w:basedOn w:val="Normal"/>
    <w:link w:val="En-tteCar"/>
    <w:uiPriority w:val="99"/>
    <w:unhideWhenUsed/>
    <w:rsid w:val="004F6A16"/>
    <w:pPr>
      <w:tabs>
        <w:tab w:val="center" w:pos="4680"/>
        <w:tab w:val="right" w:pos="9360"/>
      </w:tabs>
      <w:spacing w:after="0" w:line="240" w:lineRule="auto"/>
    </w:pPr>
  </w:style>
  <w:style w:type="character" w:customStyle="1" w:styleId="En-tteCar">
    <w:name w:val="En-tête Car"/>
    <w:basedOn w:val="Policepardfaut"/>
    <w:link w:val="En-tte"/>
    <w:uiPriority w:val="99"/>
    <w:rsid w:val="004F6A16"/>
  </w:style>
  <w:style w:type="paragraph" w:styleId="Pieddepage">
    <w:name w:val="footer"/>
    <w:basedOn w:val="Normal"/>
    <w:link w:val="PieddepageCar"/>
    <w:uiPriority w:val="99"/>
    <w:unhideWhenUsed/>
    <w:rsid w:val="004F6A16"/>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4F6A16"/>
  </w:style>
  <w:style w:type="paragraph" w:styleId="Paragraphedeliste">
    <w:name w:val="List Paragraph"/>
    <w:basedOn w:val="Normal"/>
    <w:uiPriority w:val="34"/>
    <w:qFormat/>
    <w:rsid w:val="004D2608"/>
    <w:pPr>
      <w:spacing w:after="0" w:line="240" w:lineRule="auto"/>
      <w:ind w:left="720"/>
      <w:contextualSpacing/>
    </w:pPr>
    <w:rPr>
      <w:rFonts w:ascii="Times New Roman" w:eastAsia="Times New Roman" w:hAnsi="Times New Roman" w:cs="Times New Roman"/>
      <w:sz w:val="24"/>
      <w:szCs w:val="24"/>
      <w:lang w:val="fr-FR" w:eastAsia="fr-FR"/>
    </w:rPr>
  </w:style>
  <w:style w:type="paragraph" w:styleId="NormalWeb">
    <w:name w:val="Normal (Web)"/>
    <w:basedOn w:val="Normal"/>
    <w:uiPriority w:val="99"/>
    <w:unhideWhenUsed/>
    <w:rsid w:val="00E63A28"/>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table" w:styleId="Grilledutableau">
    <w:name w:val="Table Grid"/>
    <w:basedOn w:val="TableauNormal"/>
    <w:uiPriority w:val="39"/>
    <w:rsid w:val="00E63A28"/>
    <w:pPr>
      <w:spacing w:after="0" w:line="240" w:lineRule="auto"/>
      <w:ind w:left="851" w:right="851" w:firstLine="851"/>
      <w:jc w:val="center"/>
    </w:pPr>
    <w:rPr>
      <w:rFonts w:ascii="Simplified Arabic" w:hAnsi="Simplified Arabic" w:cs="Simplified Arabic"/>
      <w:sz w:val="32"/>
      <w:szCs w:val="28"/>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UnresolvedMention2">
    <w:name w:val="Unresolved Mention2"/>
    <w:basedOn w:val="Policepardfaut"/>
    <w:uiPriority w:val="99"/>
    <w:semiHidden/>
    <w:unhideWhenUsed/>
    <w:rsid w:val="000C4F0B"/>
    <w:rPr>
      <w:color w:val="808080"/>
      <w:shd w:val="clear" w:color="auto" w:fill="E6E6E6"/>
    </w:rPr>
  </w:style>
  <w:style w:type="paragraph" w:styleId="Notedefin">
    <w:name w:val="endnote text"/>
    <w:basedOn w:val="Normal"/>
    <w:link w:val="NotedefinCar"/>
    <w:uiPriority w:val="99"/>
    <w:semiHidden/>
    <w:unhideWhenUsed/>
    <w:rsid w:val="0060451B"/>
    <w:pPr>
      <w:spacing w:after="0" w:line="240" w:lineRule="auto"/>
    </w:pPr>
    <w:rPr>
      <w:sz w:val="20"/>
      <w:szCs w:val="20"/>
    </w:rPr>
  </w:style>
  <w:style w:type="character" w:customStyle="1" w:styleId="NotedefinCar">
    <w:name w:val="Note de fin Car"/>
    <w:basedOn w:val="Policepardfaut"/>
    <w:link w:val="Notedefin"/>
    <w:uiPriority w:val="99"/>
    <w:semiHidden/>
    <w:rsid w:val="0060451B"/>
    <w:rPr>
      <w:sz w:val="20"/>
      <w:szCs w:val="20"/>
    </w:rPr>
  </w:style>
  <w:style w:type="character" w:styleId="Appeldenotedefin">
    <w:name w:val="endnote reference"/>
    <w:basedOn w:val="Policepardfaut"/>
    <w:uiPriority w:val="99"/>
    <w:semiHidden/>
    <w:unhideWhenUsed/>
    <w:rsid w:val="0060451B"/>
    <w:rPr>
      <w:vertAlign w:val="superscript"/>
    </w:rPr>
  </w:style>
</w:styles>
</file>

<file path=word/webSettings.xml><?xml version="1.0" encoding="utf-8"?>
<w:webSettings xmlns:r="http://schemas.openxmlformats.org/officeDocument/2006/relationships" xmlns:w="http://schemas.openxmlformats.org/wordprocessingml/2006/main">
  <w:divs>
    <w:div w:id="34162202">
      <w:bodyDiv w:val="1"/>
      <w:marLeft w:val="0"/>
      <w:marRight w:val="0"/>
      <w:marTop w:val="0"/>
      <w:marBottom w:val="0"/>
      <w:divBdr>
        <w:top w:val="none" w:sz="0" w:space="0" w:color="auto"/>
        <w:left w:val="none" w:sz="0" w:space="0" w:color="auto"/>
        <w:bottom w:val="none" w:sz="0" w:space="0" w:color="auto"/>
        <w:right w:val="none" w:sz="0" w:space="0" w:color="auto"/>
      </w:divBdr>
    </w:div>
    <w:div w:id="361443257">
      <w:bodyDiv w:val="1"/>
      <w:marLeft w:val="0"/>
      <w:marRight w:val="0"/>
      <w:marTop w:val="0"/>
      <w:marBottom w:val="0"/>
      <w:divBdr>
        <w:top w:val="none" w:sz="0" w:space="0" w:color="auto"/>
        <w:left w:val="none" w:sz="0" w:space="0" w:color="auto"/>
        <w:bottom w:val="none" w:sz="0" w:space="0" w:color="auto"/>
        <w:right w:val="none" w:sz="0" w:space="0" w:color="auto"/>
      </w:divBdr>
    </w:div>
    <w:div w:id="994259962">
      <w:bodyDiv w:val="1"/>
      <w:marLeft w:val="0"/>
      <w:marRight w:val="0"/>
      <w:marTop w:val="0"/>
      <w:marBottom w:val="0"/>
      <w:divBdr>
        <w:top w:val="none" w:sz="0" w:space="0" w:color="auto"/>
        <w:left w:val="none" w:sz="0" w:space="0" w:color="auto"/>
        <w:bottom w:val="none" w:sz="0" w:space="0" w:color="auto"/>
        <w:right w:val="none" w:sz="0" w:space="0" w:color="auto"/>
      </w:divBdr>
    </w:div>
    <w:div w:id="1489206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droitetentreprise.co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droitetentrepris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483ECB-D63F-4FAE-82B8-5BE51E45C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2924</TotalTime>
  <Pages>1</Pages>
  <Words>3763</Words>
  <Characters>21454</Characters>
  <Application>Microsoft Office Word</Application>
  <DocSecurity>0</DocSecurity>
  <Lines>178</Lines>
  <Paragraphs>50</Paragraphs>
  <ScaleCrop>false</ScaleCrop>
  <HeadingPairs>
    <vt:vector size="6" baseType="variant">
      <vt:variant>
        <vt:lpstr>العنوان</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25167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UTILISATEUR</cp:lastModifiedBy>
  <cp:revision>40</cp:revision>
  <cp:lastPrinted>2018-03-25T23:33:00Z</cp:lastPrinted>
  <dcterms:created xsi:type="dcterms:W3CDTF">2018-03-27T19:42:00Z</dcterms:created>
  <dcterms:modified xsi:type="dcterms:W3CDTF">2018-11-05T22:12:00Z</dcterms:modified>
</cp:coreProperties>
</file>