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D" w:rsidRPr="001379AD" w:rsidRDefault="001379AD" w:rsidP="001379AD">
      <w:pPr>
        <w:pStyle w:val="Style11"/>
        <w:widowControl/>
        <w:jc w:val="center"/>
        <w:rPr>
          <w:rStyle w:val="FontStyle301"/>
          <w:b/>
          <w:bCs/>
          <w:sz w:val="28"/>
          <w:szCs w:val="28"/>
        </w:rPr>
      </w:pPr>
      <w:r w:rsidRPr="001379AD">
        <w:rPr>
          <w:rStyle w:val="FontStyle301"/>
          <w:b/>
          <w:bCs/>
          <w:sz w:val="28"/>
          <w:szCs w:val="28"/>
        </w:rPr>
        <w:t>Nomenclature</w:t>
      </w:r>
    </w:p>
    <w:p w:rsidR="003F6154" w:rsidRDefault="003F6154" w:rsidP="003F6154">
      <w:pPr>
        <w:pStyle w:val="Style12"/>
        <w:widowControl/>
        <w:spacing w:line="240" w:lineRule="exact"/>
        <w:rPr>
          <w:sz w:val="20"/>
          <w:szCs w:val="20"/>
        </w:rPr>
      </w:pPr>
    </w:p>
    <w:p w:rsidR="001379AD" w:rsidRDefault="001379AD" w:rsidP="003F6154">
      <w:pPr>
        <w:pStyle w:val="Style12"/>
        <w:widowControl/>
        <w:spacing w:line="240" w:lineRule="exact"/>
        <w:rPr>
          <w:sz w:val="20"/>
          <w:szCs w:val="20"/>
        </w:rPr>
      </w:pPr>
    </w:p>
    <w:p w:rsidR="003F6154" w:rsidRDefault="003F6154" w:rsidP="003F6154">
      <w:pPr>
        <w:pStyle w:val="Style12"/>
        <w:widowControl/>
        <w:spacing w:before="130" w:line="240" w:lineRule="auto"/>
        <w:rPr>
          <w:rStyle w:val="FontStyle302"/>
        </w:rPr>
      </w:pPr>
      <w:r>
        <w:rPr>
          <w:rStyle w:val="FontStyle302"/>
        </w:rPr>
        <w:t>1. Symboles</w:t>
      </w:r>
    </w:p>
    <w:p w:rsidR="00CB501B" w:rsidRPr="00A55CDD" w:rsidRDefault="003F6154" w:rsidP="00BD6460">
      <w:pPr>
        <w:pStyle w:val="Style10"/>
        <w:widowControl/>
        <w:spacing w:before="34" w:line="533" w:lineRule="exact"/>
        <w:ind w:right="84"/>
        <w:rPr>
          <w:rStyle w:val="FontStyle301"/>
          <w:rFonts w:asciiTheme="majorBidi" w:hAnsiTheme="majorBidi" w:cstheme="majorBidi"/>
          <w:sz w:val="24"/>
          <w:szCs w:val="24"/>
        </w:rPr>
      </w:pPr>
      <w:r w:rsidRPr="00A55CDD">
        <w:rPr>
          <w:rStyle w:val="FontStyle301"/>
          <w:rFonts w:asciiTheme="majorBidi" w:hAnsiTheme="majorBidi" w:cstheme="majorBidi"/>
          <w:sz w:val="24"/>
          <w:szCs w:val="24"/>
        </w:rPr>
        <w:t>E</w:t>
      </w:r>
      <w:r w:rsidRPr="00A55CDD">
        <w:rPr>
          <w:rStyle w:val="FontStyle301"/>
          <w:rFonts w:asciiTheme="majorBidi" w:hAnsiTheme="majorBidi" w:cstheme="majorBidi"/>
          <w:sz w:val="24"/>
          <w:szCs w:val="24"/>
          <w:vertAlign w:val="subscript"/>
        </w:rPr>
        <w:t>ph</w:t>
      </w:r>
      <w:r w:rsidRPr="00A55CDD">
        <w:rPr>
          <w:rStyle w:val="FontStyle301"/>
          <w:rFonts w:asciiTheme="majorBidi" w:hAnsiTheme="majorBidi" w:cstheme="majorBidi"/>
          <w:sz w:val="24"/>
          <w:szCs w:val="24"/>
        </w:rPr>
        <w:t xml:space="preserve"> : Energie d'un photon (J).</w:t>
      </w:r>
    </w:p>
    <w:p w:rsidR="00CB501B" w:rsidRPr="00A55CDD" w:rsidRDefault="003F6154" w:rsidP="00A171D0">
      <w:pPr>
        <w:pStyle w:val="Style10"/>
        <w:widowControl/>
        <w:spacing w:before="34" w:line="533" w:lineRule="exact"/>
        <w:ind w:right="185"/>
        <w:rPr>
          <w:rStyle w:val="FontStyle301"/>
          <w:rFonts w:asciiTheme="majorBidi" w:hAnsiTheme="majorBidi" w:cstheme="majorBidi"/>
          <w:sz w:val="24"/>
          <w:szCs w:val="24"/>
        </w:rPr>
      </w:pPr>
      <w:r w:rsidRPr="00A55CDD">
        <w:rPr>
          <w:rStyle w:val="FontStyle301"/>
          <w:rFonts w:asciiTheme="majorBidi" w:hAnsiTheme="majorBidi" w:cstheme="majorBidi"/>
          <w:sz w:val="24"/>
          <w:szCs w:val="24"/>
        </w:rPr>
        <w:t xml:space="preserve"> h : Constante de planck</w:t>
      </w:r>
      <w:r w:rsidR="00A171D0">
        <w:rPr>
          <w:rStyle w:val="FontStyle301"/>
          <w:rFonts w:asciiTheme="majorBidi" w:hAnsiTheme="majorBidi" w:cstheme="majorBidi"/>
          <w:sz w:val="24"/>
          <w:szCs w:val="24"/>
        </w:rPr>
        <w:t>.</w:t>
      </w:r>
      <w:r w:rsidRPr="00A55CDD">
        <w:rPr>
          <w:rStyle w:val="FontStyle301"/>
          <w:rFonts w:asciiTheme="majorBidi" w:hAnsiTheme="majorBidi" w:cstheme="majorBidi"/>
          <w:sz w:val="24"/>
          <w:szCs w:val="24"/>
        </w:rPr>
        <w:t xml:space="preserve"> (J.s). </w:t>
      </w:r>
    </w:p>
    <w:p w:rsidR="00CB501B" w:rsidRPr="00A55CDD" w:rsidRDefault="003F6154" w:rsidP="009F10C7">
      <w:pPr>
        <w:pStyle w:val="Style10"/>
        <w:widowControl/>
        <w:tabs>
          <w:tab w:val="left" w:pos="2410"/>
        </w:tabs>
        <w:spacing w:before="34" w:line="533" w:lineRule="exact"/>
        <w:ind w:right="-382"/>
        <w:rPr>
          <w:rStyle w:val="FontStyle301"/>
          <w:rFonts w:asciiTheme="majorBidi" w:hAnsiTheme="majorBidi" w:cstheme="majorBidi"/>
          <w:sz w:val="24"/>
          <w:szCs w:val="24"/>
        </w:rPr>
      </w:pPr>
      <w:r w:rsidRPr="00A55CDD">
        <w:rPr>
          <w:rStyle w:val="FontStyle301"/>
          <w:rFonts w:asciiTheme="majorBidi" w:hAnsiTheme="majorBidi" w:cstheme="majorBidi"/>
          <w:sz w:val="24"/>
          <w:szCs w:val="24"/>
        </w:rPr>
        <w:t xml:space="preserve">C : Vitesse de la lumière (m /s). </w:t>
      </w:r>
    </w:p>
    <w:p w:rsidR="003F6154" w:rsidRPr="00A55CDD" w:rsidRDefault="00CB501B" w:rsidP="00CB501B">
      <w:pPr>
        <w:pStyle w:val="Style10"/>
        <w:widowControl/>
        <w:spacing w:before="34" w:line="533" w:lineRule="exact"/>
        <w:ind w:right="6182"/>
        <w:rPr>
          <w:rStyle w:val="FontStyle301"/>
          <w:rFonts w:asciiTheme="majorBidi" w:hAnsiTheme="majorBidi" w:cstheme="majorBidi"/>
          <w:sz w:val="24"/>
          <w:szCs w:val="24"/>
          <w:vertAlign w:val="subscript"/>
        </w:rPr>
      </w:pPr>
      <m:oMath>
        <m:r>
          <w:rPr>
            <w:rStyle w:val="FontStyle301"/>
            <w:rFonts w:ascii="Cambria Math" w:hAnsi="Cambria Math" w:cstheme="majorBidi"/>
            <w:sz w:val="24"/>
            <w:szCs w:val="24"/>
          </w:rPr>
          <m:t>λ</m:t>
        </m:r>
      </m:oMath>
      <w:r w:rsidR="003F6154" w:rsidRPr="00A55CDD">
        <w:rPr>
          <w:rStyle w:val="FontStyle301"/>
          <w:rFonts w:asciiTheme="majorBidi" w:hAnsiTheme="majorBidi" w:cstheme="majorBidi"/>
          <w:sz w:val="24"/>
          <w:szCs w:val="24"/>
        </w:rPr>
        <w:t xml:space="preserve"> : Longueur d'onde (m).</w:t>
      </w:r>
    </w:p>
    <w:p w:rsidR="009B7D27" w:rsidRPr="00A55CDD" w:rsidRDefault="003F6154" w:rsidP="00A003F5">
      <w:pPr>
        <w:pStyle w:val="Style10"/>
        <w:widowControl/>
        <w:spacing w:line="533" w:lineRule="exact"/>
        <w:ind w:right="-382"/>
        <w:rPr>
          <w:rStyle w:val="FontStyle301"/>
          <w:rFonts w:asciiTheme="majorBidi" w:hAnsiTheme="majorBidi" w:cstheme="majorBidi"/>
          <w:sz w:val="24"/>
          <w:szCs w:val="24"/>
        </w:rPr>
      </w:pPr>
      <w:r w:rsidRPr="00A55CDD">
        <w:rPr>
          <w:rStyle w:val="FontStyle301"/>
          <w:rFonts w:asciiTheme="majorBidi" w:hAnsiTheme="majorBidi" w:cstheme="majorBidi"/>
          <w:sz w:val="24"/>
          <w:szCs w:val="24"/>
        </w:rPr>
        <w:t>G</w:t>
      </w:r>
      <w:r w:rsidRPr="00A55CDD">
        <w:rPr>
          <w:rStyle w:val="FontStyle301"/>
          <w:rFonts w:asciiTheme="majorBidi" w:hAnsiTheme="majorBidi" w:cstheme="majorBidi"/>
          <w:sz w:val="24"/>
          <w:szCs w:val="24"/>
          <w:vertAlign w:val="subscript"/>
        </w:rPr>
        <w:t>0</w:t>
      </w:r>
      <w:r w:rsidRPr="00A55CDD">
        <w:rPr>
          <w:rStyle w:val="FontStyle301"/>
          <w:rFonts w:asciiTheme="majorBidi" w:hAnsiTheme="majorBidi" w:cstheme="majorBidi"/>
          <w:sz w:val="24"/>
          <w:szCs w:val="24"/>
        </w:rPr>
        <w:t xml:space="preserve"> : Rayonnement extraterrestre (</w:t>
      </w:r>
      <m:oMath>
        <m:sSup>
          <m:sSupPr>
            <m:ctrlPr>
              <w:rPr>
                <w:rStyle w:val="FontStyle301"/>
                <w:rFonts w:ascii="Cambria Math" w:hAnsiTheme="majorBidi" w:cstheme="majorBidi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Style w:val="FontStyle301"/>
                <w:rFonts w:ascii="Cambria Math" w:hAnsiTheme="majorBidi" w:cstheme="majorBidi"/>
                <w:sz w:val="24"/>
                <w:szCs w:val="24"/>
              </w:rPr>
              <m:t>Mj.m</m:t>
            </m:r>
          </m:e>
          <m:sup>
            <m:r>
              <m:rPr>
                <m:sty m:val="p"/>
              </m:rPr>
              <w:rPr>
                <w:rStyle w:val="FontStyle301"/>
                <w:rFonts w:asciiTheme="majorBidi" w:hAnsiTheme="majorBidi" w:cstheme="majorBidi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Style w:val="FontStyle301"/>
                <w:rFonts w:ascii="Cambria Math" w:hAnsiTheme="majorBidi" w:cstheme="majorBidi"/>
                <w:sz w:val="24"/>
                <w:szCs w:val="24"/>
              </w:rPr>
              <m:t>2</m:t>
            </m:r>
          </m:sup>
        </m:sSup>
        <m:sSup>
          <m:sSupPr>
            <m:ctrlPr>
              <w:rPr>
                <w:rStyle w:val="FontStyle301"/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Style w:val="FontStyle301"/>
                <w:rFonts w:ascii="Cambria Math" w:hAnsiTheme="majorBidi" w:cstheme="majorBidi"/>
                <w:sz w:val="24"/>
                <w:szCs w:val="24"/>
              </w:rPr>
              <m:t xml:space="preserve">.jour </m:t>
            </m:r>
          </m:e>
          <m:sup>
            <m:r>
              <w:rPr>
                <w:rStyle w:val="FontStyle301"/>
                <w:rFonts w:asciiTheme="majorBidi" w:hAnsiTheme="majorBidi" w:cstheme="majorBidi"/>
                <w:sz w:val="24"/>
                <w:szCs w:val="24"/>
              </w:rPr>
              <m:t>-</m:t>
            </m:r>
            <m:r>
              <w:rPr>
                <w:rStyle w:val="FontStyle301"/>
                <w:rFonts w:ascii="Cambria Math" w:hAnsiTheme="majorBidi" w:cstheme="majorBidi"/>
                <w:sz w:val="24"/>
                <w:szCs w:val="24"/>
              </w:rPr>
              <m:t>1</m:t>
            </m:r>
          </m:sup>
        </m:sSup>
      </m:oMath>
      <w:r w:rsidR="009B7D27" w:rsidRPr="00A55CDD">
        <w:rPr>
          <w:rStyle w:val="FontStyle301"/>
          <w:rFonts w:asciiTheme="majorBidi" w:hAnsiTheme="majorBidi" w:cstheme="majorBidi"/>
          <w:sz w:val="24"/>
          <w:szCs w:val="24"/>
        </w:rPr>
        <w:t>où</w:t>
      </w:r>
      <m:oMath>
        <m:sSup>
          <m:sSupPr>
            <m:ctrlPr>
              <w:rPr>
                <w:rStyle w:val="FontStyle301"/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Style w:val="FontStyle301"/>
                <w:rFonts w:ascii="Cambria Math" w:hAnsiTheme="majorBidi" w:cstheme="majorBidi"/>
                <w:sz w:val="24"/>
                <w:szCs w:val="24"/>
              </w:rPr>
              <m:t xml:space="preserve"> Wh.m</m:t>
            </m:r>
          </m:e>
          <m:sup>
            <m:r>
              <w:rPr>
                <w:rStyle w:val="FontStyle301"/>
                <w:rFonts w:asciiTheme="majorBidi" w:hAnsiTheme="majorBidi" w:cstheme="majorBidi"/>
                <w:sz w:val="24"/>
                <w:szCs w:val="24"/>
              </w:rPr>
              <m:t>-</m:t>
            </m:r>
            <m:r>
              <w:rPr>
                <w:rStyle w:val="FontStyle301"/>
                <w:rFonts w:ascii="Cambria Math" w:hAnsiTheme="majorBidi" w:cstheme="majorBidi"/>
                <w:sz w:val="24"/>
                <w:szCs w:val="24"/>
              </w:rPr>
              <m:t>2</m:t>
            </m:r>
          </m:sup>
        </m:sSup>
      </m:oMath>
      <w:r w:rsidRPr="00A55CDD">
        <w:rPr>
          <w:rStyle w:val="FontStyle301"/>
          <w:rFonts w:asciiTheme="majorBidi" w:hAnsiTheme="majorBidi" w:cstheme="majorBidi"/>
          <w:sz w:val="24"/>
          <w:szCs w:val="24"/>
        </w:rPr>
        <w:t xml:space="preserve">. </w:t>
      </w:r>
      <w:r w:rsidR="009B7D27" w:rsidRPr="00A55CDD">
        <w:rPr>
          <w:rStyle w:val="FontStyle301"/>
          <w:rFonts w:asciiTheme="majorBidi" w:hAnsiTheme="majorBidi" w:cstheme="majorBidi"/>
          <w:sz w:val="24"/>
          <w:szCs w:val="24"/>
        </w:rPr>
        <w:t>Wh</w:t>
      </w:r>
      <m:oMath>
        <m:sSup>
          <m:sSupPr>
            <m:ctrlPr>
              <w:rPr>
                <w:rStyle w:val="FontStyle301"/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Style w:val="FontStyle301"/>
                <w:rFonts w:ascii="Cambria Math" w:hAnsiTheme="majorBidi" w:cstheme="majorBidi"/>
                <w:sz w:val="24"/>
                <w:szCs w:val="24"/>
              </w:rPr>
              <m:t xml:space="preserve">.jour </m:t>
            </m:r>
          </m:e>
          <m:sup>
            <m:r>
              <w:rPr>
                <w:rStyle w:val="FontStyle301"/>
                <w:rFonts w:asciiTheme="majorBidi" w:hAnsiTheme="majorBidi" w:cstheme="majorBidi"/>
                <w:sz w:val="24"/>
                <w:szCs w:val="24"/>
              </w:rPr>
              <m:t>-</m:t>
            </m:r>
            <m:r>
              <w:rPr>
                <w:rStyle w:val="FontStyle301"/>
                <w:rFonts w:ascii="Cambria Math" w:hAnsiTheme="majorBidi" w:cstheme="majorBidi"/>
                <w:sz w:val="24"/>
                <w:szCs w:val="24"/>
              </w:rPr>
              <m:t>1</m:t>
            </m:r>
          </m:sup>
        </m:sSup>
      </m:oMath>
      <w:r w:rsidRPr="00A55CDD">
        <w:rPr>
          <w:rStyle w:val="FontStyle301"/>
          <w:rFonts w:asciiTheme="majorBidi" w:hAnsiTheme="majorBidi" w:cstheme="majorBidi"/>
          <w:sz w:val="24"/>
          <w:szCs w:val="24"/>
        </w:rPr>
        <w:t xml:space="preserve"> ). </w:t>
      </w:r>
    </w:p>
    <w:p w:rsidR="009B7D27" w:rsidRPr="00A55CDD" w:rsidRDefault="003F6154" w:rsidP="009F10C7">
      <w:pPr>
        <w:pStyle w:val="Style10"/>
        <w:widowControl/>
        <w:spacing w:line="533" w:lineRule="exact"/>
        <w:ind w:right="43"/>
        <w:rPr>
          <w:rStyle w:val="FontStyle301"/>
          <w:rFonts w:asciiTheme="majorBidi" w:hAnsiTheme="majorBidi" w:cstheme="majorBidi"/>
          <w:sz w:val="24"/>
          <w:szCs w:val="24"/>
        </w:rPr>
      </w:pPr>
      <w:r w:rsidRPr="00A55CDD">
        <w:rPr>
          <w:rStyle w:val="FontStyle301"/>
          <w:rFonts w:asciiTheme="majorBidi" w:hAnsiTheme="majorBidi" w:cstheme="majorBidi"/>
          <w:sz w:val="24"/>
          <w:szCs w:val="24"/>
        </w:rPr>
        <w:t>G</w:t>
      </w:r>
      <w:r w:rsidRPr="00A55CDD">
        <w:rPr>
          <w:rStyle w:val="FontStyle301"/>
          <w:rFonts w:asciiTheme="majorBidi" w:hAnsiTheme="majorBidi" w:cstheme="majorBidi"/>
          <w:sz w:val="24"/>
          <w:szCs w:val="24"/>
          <w:vertAlign w:val="subscript"/>
        </w:rPr>
        <w:t>sc</w:t>
      </w:r>
      <w:r w:rsidRPr="00A55CDD">
        <w:rPr>
          <w:rStyle w:val="FontStyle301"/>
          <w:rFonts w:asciiTheme="majorBidi" w:hAnsiTheme="majorBidi" w:cstheme="majorBidi"/>
          <w:sz w:val="24"/>
          <w:szCs w:val="24"/>
        </w:rPr>
        <w:t xml:space="preserve"> : Constante solaire (MJ.m</w:t>
      </w:r>
      <w:r w:rsidRPr="00A55CDD">
        <w:rPr>
          <w:rStyle w:val="FontStyle301"/>
          <w:rFonts w:asciiTheme="majorBidi" w:hAnsiTheme="majorBidi" w:cstheme="majorBidi"/>
          <w:sz w:val="24"/>
          <w:szCs w:val="24"/>
          <w:vertAlign w:val="superscript"/>
        </w:rPr>
        <w:t>-2</w:t>
      </w:r>
      <w:r w:rsidRPr="00A55CDD">
        <w:rPr>
          <w:rStyle w:val="FontStyle301"/>
          <w:rFonts w:asciiTheme="majorBidi" w:hAnsiTheme="majorBidi" w:cstheme="majorBidi"/>
          <w:sz w:val="24"/>
          <w:szCs w:val="24"/>
        </w:rPr>
        <w:t>.mn</w:t>
      </w:r>
      <w:r w:rsidRPr="00A55CDD">
        <w:rPr>
          <w:rStyle w:val="FontStyle301"/>
          <w:rFonts w:asciiTheme="majorBidi" w:hAnsiTheme="majorBidi" w:cstheme="majorBidi"/>
          <w:sz w:val="24"/>
          <w:szCs w:val="24"/>
          <w:vertAlign w:val="superscript"/>
        </w:rPr>
        <w:t>-1</w:t>
      </w:r>
      <w:r w:rsidRPr="00A55CDD">
        <w:rPr>
          <w:rStyle w:val="FontStyle301"/>
          <w:rFonts w:asciiTheme="majorBidi" w:hAnsiTheme="majorBidi" w:cstheme="majorBidi"/>
          <w:sz w:val="24"/>
          <w:szCs w:val="24"/>
        </w:rPr>
        <w:t>).</w:t>
      </w:r>
    </w:p>
    <w:p w:rsidR="003F6154" w:rsidRPr="00A55CDD" w:rsidRDefault="003F6154" w:rsidP="009B7D27">
      <w:pPr>
        <w:pStyle w:val="Style10"/>
        <w:widowControl/>
        <w:spacing w:line="533" w:lineRule="exact"/>
        <w:ind w:right="2650"/>
        <w:rPr>
          <w:rStyle w:val="FontStyle301"/>
          <w:rFonts w:asciiTheme="majorBidi" w:hAnsiTheme="majorBidi" w:cstheme="majorBidi"/>
          <w:sz w:val="24"/>
          <w:szCs w:val="24"/>
        </w:rPr>
      </w:pPr>
      <w:r w:rsidRPr="00A55CDD">
        <w:rPr>
          <w:rStyle w:val="FontStyle301"/>
          <w:rFonts w:asciiTheme="majorBidi" w:hAnsiTheme="majorBidi" w:cstheme="majorBidi"/>
          <w:sz w:val="24"/>
          <w:szCs w:val="24"/>
        </w:rPr>
        <w:t xml:space="preserve"> K</w:t>
      </w:r>
      <w:r w:rsidRPr="00A55CDD">
        <w:rPr>
          <w:rStyle w:val="FontStyle301"/>
          <w:rFonts w:asciiTheme="majorBidi" w:hAnsiTheme="majorBidi" w:cstheme="majorBidi"/>
          <w:sz w:val="24"/>
          <w:szCs w:val="24"/>
          <w:vertAlign w:val="subscript"/>
        </w:rPr>
        <w:t>T</w:t>
      </w:r>
      <w:r w:rsidRPr="00A55CDD">
        <w:rPr>
          <w:rStyle w:val="FontStyle301"/>
          <w:rFonts w:asciiTheme="majorBidi" w:hAnsiTheme="majorBidi" w:cstheme="majorBidi"/>
          <w:sz w:val="24"/>
          <w:szCs w:val="24"/>
        </w:rPr>
        <w:t xml:space="preserve"> : Indice de clarté.</w:t>
      </w:r>
    </w:p>
    <w:p w:rsidR="009B7D27" w:rsidRPr="00A55CDD" w:rsidRDefault="003F6154" w:rsidP="009F10C7">
      <w:pPr>
        <w:pStyle w:val="Style10"/>
        <w:widowControl/>
        <w:spacing w:line="533" w:lineRule="exact"/>
        <w:ind w:right="-524"/>
        <w:rPr>
          <w:rStyle w:val="FontStyle301"/>
          <w:rFonts w:asciiTheme="majorBidi" w:hAnsiTheme="majorBidi" w:cstheme="majorBidi"/>
          <w:sz w:val="24"/>
          <w:szCs w:val="24"/>
        </w:rPr>
      </w:pPr>
      <w:r w:rsidRPr="00A55CDD">
        <w:rPr>
          <w:rStyle w:val="FontStyle301"/>
          <w:rFonts w:asciiTheme="majorBidi" w:hAnsiTheme="majorBidi" w:cstheme="majorBidi"/>
          <w:sz w:val="24"/>
          <w:szCs w:val="24"/>
        </w:rPr>
        <w:t>G : Irradiation solaire reçue sur un plan horizontal (Wh. m</w:t>
      </w:r>
      <w:r w:rsidRPr="00A55CDD">
        <w:rPr>
          <w:rStyle w:val="FontStyle301"/>
          <w:rFonts w:asciiTheme="majorBidi" w:hAnsiTheme="majorBidi" w:cstheme="majorBidi"/>
          <w:sz w:val="24"/>
          <w:szCs w:val="24"/>
          <w:vertAlign w:val="superscript"/>
        </w:rPr>
        <w:t>-2</w:t>
      </w:r>
      <w:r w:rsidRPr="00A55CDD">
        <w:rPr>
          <w:rStyle w:val="FontStyle301"/>
          <w:rFonts w:asciiTheme="majorBidi" w:hAnsiTheme="majorBidi" w:cstheme="majorBidi"/>
          <w:sz w:val="24"/>
          <w:szCs w:val="24"/>
        </w:rPr>
        <w:t>.jour</w:t>
      </w:r>
      <w:r w:rsidRPr="00A55CDD">
        <w:rPr>
          <w:rStyle w:val="FontStyle301"/>
          <w:rFonts w:asciiTheme="majorBidi" w:hAnsiTheme="majorBidi" w:cstheme="majorBidi"/>
          <w:sz w:val="24"/>
          <w:szCs w:val="24"/>
          <w:vertAlign w:val="superscript"/>
        </w:rPr>
        <w:t>-1</w:t>
      </w:r>
      <w:r w:rsidRPr="00A55CDD">
        <w:rPr>
          <w:rStyle w:val="FontStyle301"/>
          <w:rFonts w:asciiTheme="majorBidi" w:hAnsiTheme="majorBidi" w:cstheme="majorBidi"/>
          <w:sz w:val="24"/>
          <w:szCs w:val="24"/>
        </w:rPr>
        <w:t xml:space="preserve">). </w:t>
      </w:r>
    </w:p>
    <w:p w:rsidR="009B7D27" w:rsidRPr="00A55CDD" w:rsidRDefault="004872B7" w:rsidP="009B7D27">
      <w:pPr>
        <w:pStyle w:val="Style10"/>
        <w:widowControl/>
        <w:spacing w:line="533" w:lineRule="exact"/>
        <w:ind w:right="2650"/>
        <w:rPr>
          <w:rStyle w:val="FontStyle301"/>
          <w:rFonts w:asciiTheme="majorBidi" w:hAnsiTheme="majorBidi" w:cstheme="majorBidi"/>
          <w:sz w:val="24"/>
          <w:szCs w:val="24"/>
        </w:rPr>
      </w:pPr>
      <m:oMath>
        <m:sSub>
          <m:sSubPr>
            <m:ctrlPr>
              <w:rPr>
                <w:rStyle w:val="FontStyle301"/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Style w:val="FontStyle301"/>
                <w:rFonts w:ascii="Cambria Math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Style w:val="FontStyle301"/>
                <w:rFonts w:ascii="Cambria Math" w:hAnsiTheme="majorBidi" w:cstheme="majorBidi"/>
                <w:sz w:val="24"/>
                <w:szCs w:val="24"/>
              </w:rPr>
              <m:t>0</m:t>
            </m:r>
          </m:sub>
        </m:sSub>
      </m:oMath>
      <w:r w:rsidR="003F6154" w:rsidRPr="00A55CDD">
        <w:rPr>
          <w:rStyle w:val="FontStyle301"/>
          <w:rFonts w:asciiTheme="majorBidi" w:hAnsiTheme="majorBidi" w:cstheme="majorBidi"/>
          <w:sz w:val="24"/>
          <w:szCs w:val="24"/>
        </w:rPr>
        <w:t>: Angle horaire au coucher du soleil (°).</w:t>
      </w:r>
    </w:p>
    <w:p w:rsidR="009B7D27" w:rsidRPr="00A55CDD" w:rsidRDefault="003F6154" w:rsidP="003F6154">
      <w:pPr>
        <w:pStyle w:val="Style10"/>
        <w:widowControl/>
        <w:spacing w:line="533" w:lineRule="exact"/>
        <w:ind w:right="2650"/>
        <w:rPr>
          <w:rStyle w:val="FontStyle301"/>
          <w:rFonts w:asciiTheme="majorBidi" w:hAnsiTheme="majorBidi" w:cstheme="majorBidi"/>
          <w:sz w:val="24"/>
          <w:szCs w:val="24"/>
        </w:rPr>
      </w:pPr>
      <w:r w:rsidRPr="00A55CDD">
        <w:rPr>
          <w:rStyle w:val="FontStyle301"/>
          <w:rFonts w:asciiTheme="majorBidi" w:hAnsiTheme="majorBidi" w:cstheme="majorBidi"/>
          <w:sz w:val="24"/>
          <w:szCs w:val="24"/>
        </w:rPr>
        <w:t xml:space="preserve"> </w:t>
      </w:r>
      <w:r w:rsidRPr="00A55CDD">
        <w:rPr>
          <w:rStyle w:val="FontStyle255"/>
          <w:rFonts w:asciiTheme="majorBidi" w:hAnsiTheme="majorBidi" w:cstheme="majorBidi"/>
          <w:sz w:val="24"/>
          <w:szCs w:val="24"/>
        </w:rPr>
        <w:t>S</w:t>
      </w:r>
      <w:r w:rsidRPr="00A55CDD">
        <w:rPr>
          <w:rStyle w:val="FontStyle255"/>
          <w:rFonts w:asciiTheme="majorBidi" w:hAnsiTheme="majorBidi" w:cstheme="majorBidi"/>
          <w:sz w:val="24"/>
          <w:szCs w:val="24"/>
          <w:vertAlign w:val="subscript"/>
        </w:rPr>
        <w:t>0</w:t>
      </w:r>
      <w:r w:rsidRPr="00A55CDD">
        <w:rPr>
          <w:rStyle w:val="FontStyle255"/>
          <w:rFonts w:asciiTheme="majorBidi" w:hAnsiTheme="majorBidi" w:cstheme="majorBidi"/>
          <w:sz w:val="24"/>
          <w:szCs w:val="24"/>
        </w:rPr>
        <w:t xml:space="preserve"> </w:t>
      </w:r>
      <w:r w:rsidRPr="00A55CDD">
        <w:rPr>
          <w:rStyle w:val="FontStyle301"/>
          <w:rFonts w:asciiTheme="majorBidi" w:hAnsiTheme="majorBidi" w:cstheme="majorBidi"/>
          <w:sz w:val="24"/>
          <w:szCs w:val="24"/>
        </w:rPr>
        <w:t>: Durée du jour (h).</w:t>
      </w:r>
    </w:p>
    <w:p w:rsidR="009B7D27" w:rsidRPr="00A55CDD" w:rsidRDefault="00CE7D49" w:rsidP="00CE7D49">
      <w:pPr>
        <w:pStyle w:val="Style10"/>
        <w:widowControl/>
        <w:spacing w:line="533" w:lineRule="exact"/>
        <w:ind w:right="2650"/>
        <w:rPr>
          <w:rStyle w:val="FontStyle301"/>
          <w:rFonts w:asciiTheme="majorBidi" w:hAnsiTheme="majorBidi" w:cstheme="majorBidi"/>
          <w:sz w:val="24"/>
          <w:szCs w:val="24"/>
        </w:rPr>
      </w:pPr>
      <m:oMath>
        <m:r>
          <w:rPr>
            <w:rStyle w:val="FontStyle301"/>
            <w:rFonts w:ascii="Cambria Math" w:hAnsi="Cambria Math" w:cstheme="majorBidi"/>
            <w:sz w:val="24"/>
            <w:szCs w:val="24"/>
          </w:rPr>
          <m:t>S</m:t>
        </m:r>
      </m:oMath>
      <w:r w:rsidR="003F6154" w:rsidRPr="00A55CDD">
        <w:rPr>
          <w:rStyle w:val="FontStyle301"/>
          <w:rFonts w:asciiTheme="majorBidi" w:hAnsiTheme="majorBidi" w:cstheme="majorBidi"/>
          <w:sz w:val="24"/>
          <w:szCs w:val="24"/>
        </w:rPr>
        <w:t xml:space="preserve"> : Durée d'insolation (h). </w:t>
      </w:r>
    </w:p>
    <w:p w:rsidR="009B7D27" w:rsidRPr="00A55CDD" w:rsidRDefault="00CE7D49" w:rsidP="003F6154">
      <w:pPr>
        <w:pStyle w:val="Style10"/>
        <w:widowControl/>
        <w:spacing w:line="533" w:lineRule="exact"/>
        <w:ind w:right="2650"/>
        <w:rPr>
          <w:rStyle w:val="FontStyle301"/>
          <w:rFonts w:asciiTheme="majorBidi" w:hAnsiTheme="majorBidi" w:cstheme="majorBidi"/>
          <w:sz w:val="24"/>
          <w:szCs w:val="24"/>
        </w:rPr>
      </w:pPr>
      <m:oMath>
        <m:r>
          <w:rPr>
            <w:rStyle w:val="FontStyle301"/>
            <w:rFonts w:ascii="Cambria Math" w:hAnsi="Cambria Math" w:cstheme="majorBidi"/>
            <w:sz w:val="24"/>
            <w:szCs w:val="24"/>
          </w:rPr>
          <m:t>φ</m:t>
        </m:r>
      </m:oMath>
      <w:r w:rsidR="003F6154" w:rsidRPr="00A55CDD">
        <w:rPr>
          <w:rStyle w:val="FontStyle301"/>
          <w:rFonts w:asciiTheme="majorBidi" w:hAnsiTheme="majorBidi" w:cstheme="majorBidi"/>
          <w:sz w:val="24"/>
          <w:szCs w:val="24"/>
        </w:rPr>
        <w:t xml:space="preserve"> : Latitude (°).</w:t>
      </w:r>
    </w:p>
    <w:p w:rsidR="009B7D27" w:rsidRPr="00A55CDD" w:rsidRDefault="003F6154" w:rsidP="003F6154">
      <w:pPr>
        <w:pStyle w:val="Style10"/>
        <w:widowControl/>
        <w:spacing w:line="533" w:lineRule="exact"/>
        <w:ind w:right="2650"/>
        <w:rPr>
          <w:rStyle w:val="FontStyle301"/>
          <w:rFonts w:asciiTheme="majorBidi" w:hAnsiTheme="majorBidi" w:cstheme="majorBidi"/>
          <w:sz w:val="24"/>
          <w:szCs w:val="24"/>
        </w:rPr>
      </w:pPr>
      <w:r w:rsidRPr="00A55CDD">
        <w:rPr>
          <w:rStyle w:val="FontStyle301"/>
          <w:rFonts w:asciiTheme="majorBidi" w:hAnsiTheme="majorBidi" w:cstheme="majorBidi"/>
          <w:sz w:val="24"/>
          <w:szCs w:val="24"/>
        </w:rPr>
        <w:t xml:space="preserve"> L : Longitude (°). </w:t>
      </w:r>
    </w:p>
    <w:p w:rsidR="009B7D27" w:rsidRPr="00A55CDD" w:rsidRDefault="00CE7D49" w:rsidP="003F6154">
      <w:pPr>
        <w:pStyle w:val="Style10"/>
        <w:widowControl/>
        <w:spacing w:line="533" w:lineRule="exact"/>
        <w:ind w:right="2650"/>
        <w:rPr>
          <w:rStyle w:val="FontStyle301"/>
          <w:rFonts w:asciiTheme="majorBidi" w:hAnsiTheme="majorBidi" w:cstheme="majorBidi"/>
          <w:sz w:val="24"/>
          <w:szCs w:val="24"/>
        </w:rPr>
      </w:pPr>
      <m:oMath>
        <m:r>
          <w:rPr>
            <w:rStyle w:val="FontStyle301"/>
            <w:rFonts w:ascii="Cambria Math" w:hAnsi="Cambria Math" w:cstheme="majorBidi"/>
            <w:sz w:val="24"/>
            <w:szCs w:val="24"/>
          </w:rPr>
          <m:t>δ</m:t>
        </m:r>
      </m:oMath>
      <w:r w:rsidR="003F6154" w:rsidRPr="00A55CDD">
        <w:rPr>
          <w:rStyle w:val="FontStyle301"/>
          <w:rFonts w:asciiTheme="majorBidi" w:hAnsiTheme="majorBidi" w:cstheme="majorBidi"/>
          <w:sz w:val="24"/>
          <w:szCs w:val="24"/>
        </w:rPr>
        <w:t xml:space="preserve"> : Déclinaison (°).</w:t>
      </w:r>
    </w:p>
    <w:p w:rsidR="001379AD" w:rsidRPr="00BD6460" w:rsidRDefault="003F6154" w:rsidP="00BD6460">
      <w:pPr>
        <w:pStyle w:val="Style10"/>
        <w:widowControl/>
        <w:spacing w:line="533" w:lineRule="exact"/>
        <w:ind w:right="2650"/>
        <w:rPr>
          <w:rStyle w:val="FontStyle301"/>
          <w:rFonts w:asciiTheme="majorBidi" w:hAnsiTheme="majorBidi" w:cstheme="majorBidi"/>
          <w:sz w:val="24"/>
          <w:szCs w:val="24"/>
        </w:rPr>
      </w:pPr>
      <w:r w:rsidRPr="00A55CDD">
        <w:rPr>
          <w:rStyle w:val="FontStyle301"/>
          <w:rFonts w:asciiTheme="majorBidi" w:hAnsiTheme="majorBidi" w:cstheme="majorBidi"/>
          <w:sz w:val="24"/>
          <w:szCs w:val="24"/>
        </w:rPr>
        <w:t xml:space="preserve"> </w:t>
      </w:r>
      <w:r w:rsidR="00CE7D49" w:rsidRPr="00A55CDD">
        <w:rPr>
          <w:rStyle w:val="FontStyle301"/>
          <w:rFonts w:asciiTheme="majorBidi" w:hAnsiTheme="majorBidi" w:cstheme="majorBidi"/>
          <w:sz w:val="24"/>
          <w:szCs w:val="24"/>
        </w:rPr>
        <w:t>w</w:t>
      </w:r>
      <w:r w:rsidRPr="00A55CDD">
        <w:rPr>
          <w:rStyle w:val="FontStyle301"/>
          <w:rFonts w:asciiTheme="majorBidi" w:hAnsiTheme="majorBidi" w:cstheme="majorBidi"/>
          <w:sz w:val="24"/>
          <w:szCs w:val="24"/>
        </w:rPr>
        <w:t xml:space="preserve"> : Angle horaire (°).</w:t>
      </w:r>
    </w:p>
    <w:p w:rsidR="001379AD" w:rsidRPr="00A55CDD" w:rsidRDefault="001379AD" w:rsidP="001379AD">
      <w:pPr>
        <w:pStyle w:val="Style10"/>
        <w:widowControl/>
        <w:spacing w:before="5" w:line="533" w:lineRule="exact"/>
        <w:rPr>
          <w:rStyle w:val="FontStyle301"/>
          <w:rFonts w:asciiTheme="majorBidi" w:hAnsiTheme="majorBidi" w:cstheme="majorBidi"/>
          <w:sz w:val="24"/>
          <w:szCs w:val="24"/>
        </w:rPr>
      </w:pPr>
      <w:r w:rsidRPr="00A55CDD">
        <w:rPr>
          <w:rStyle w:val="FontStyle255"/>
          <w:rFonts w:asciiTheme="majorBidi" w:hAnsiTheme="majorBidi" w:cstheme="majorBidi"/>
          <w:sz w:val="24"/>
          <w:szCs w:val="24"/>
        </w:rPr>
        <w:t>N</w:t>
      </w:r>
      <w:r w:rsidRPr="00A55CDD">
        <w:rPr>
          <w:rStyle w:val="FontStyle255"/>
          <w:rFonts w:asciiTheme="majorBidi" w:hAnsiTheme="majorBidi" w:cstheme="majorBidi"/>
          <w:sz w:val="24"/>
          <w:szCs w:val="24"/>
          <w:vertAlign w:val="subscript"/>
        </w:rPr>
        <w:t>poid</w:t>
      </w:r>
      <w:r w:rsidRPr="00A55CDD">
        <w:rPr>
          <w:rStyle w:val="FontStyle255"/>
          <w:rFonts w:asciiTheme="majorBidi" w:hAnsiTheme="majorBidi" w:cstheme="majorBidi"/>
          <w:sz w:val="24"/>
          <w:szCs w:val="24"/>
        </w:rPr>
        <w:t xml:space="preserve"> </w:t>
      </w:r>
      <w:r w:rsidRPr="00A55CDD">
        <w:rPr>
          <w:rStyle w:val="FontStyle301"/>
          <w:rFonts w:asciiTheme="majorBidi" w:hAnsiTheme="majorBidi" w:cstheme="majorBidi"/>
          <w:sz w:val="24"/>
          <w:szCs w:val="24"/>
        </w:rPr>
        <w:t>: Nombre total de poids du réseau.</w:t>
      </w:r>
    </w:p>
    <w:p w:rsidR="001379AD" w:rsidRPr="00A55CDD" w:rsidRDefault="001379AD" w:rsidP="001379AD">
      <w:pPr>
        <w:pStyle w:val="Style10"/>
        <w:widowControl/>
        <w:spacing w:line="533" w:lineRule="exact"/>
        <w:rPr>
          <w:rStyle w:val="FontStyle301"/>
          <w:rFonts w:asciiTheme="majorBidi" w:hAnsiTheme="majorBidi" w:cstheme="majorBidi"/>
          <w:sz w:val="24"/>
          <w:szCs w:val="24"/>
        </w:rPr>
      </w:pPr>
      <w:r w:rsidRPr="00A55CDD">
        <w:rPr>
          <w:rStyle w:val="FontStyle255"/>
          <w:rFonts w:asciiTheme="majorBidi" w:hAnsiTheme="majorBidi" w:cstheme="majorBidi"/>
          <w:sz w:val="24"/>
          <w:szCs w:val="24"/>
        </w:rPr>
        <w:t>N</w:t>
      </w:r>
      <w:r w:rsidRPr="00A55CDD">
        <w:rPr>
          <w:rStyle w:val="FontStyle255"/>
          <w:rFonts w:asciiTheme="majorBidi" w:hAnsiTheme="majorBidi" w:cstheme="majorBidi"/>
          <w:sz w:val="24"/>
          <w:szCs w:val="24"/>
          <w:vertAlign w:val="subscript"/>
        </w:rPr>
        <w:t>cc</w:t>
      </w:r>
      <w:r w:rsidRPr="00A55CDD">
        <w:rPr>
          <w:rStyle w:val="FontStyle255"/>
          <w:rFonts w:asciiTheme="majorBidi" w:hAnsiTheme="majorBidi" w:cstheme="majorBidi"/>
          <w:sz w:val="24"/>
          <w:szCs w:val="24"/>
        </w:rPr>
        <w:t xml:space="preserve"> </w:t>
      </w:r>
      <w:r w:rsidRPr="00A55CDD">
        <w:rPr>
          <w:rStyle w:val="FontStyle301"/>
          <w:rFonts w:asciiTheme="majorBidi" w:hAnsiTheme="majorBidi" w:cstheme="majorBidi"/>
          <w:sz w:val="24"/>
          <w:szCs w:val="24"/>
        </w:rPr>
        <w:t>: Nombre de neurone dans la couche cachée.</w:t>
      </w:r>
    </w:p>
    <w:p w:rsidR="001379AD" w:rsidRPr="00A55CDD" w:rsidRDefault="001379AD" w:rsidP="001379AD">
      <w:pPr>
        <w:pStyle w:val="Style10"/>
        <w:widowControl/>
        <w:spacing w:before="5" w:line="533" w:lineRule="exact"/>
        <w:rPr>
          <w:rStyle w:val="FontStyle301"/>
          <w:rFonts w:asciiTheme="majorBidi" w:hAnsiTheme="majorBidi" w:cstheme="majorBidi"/>
          <w:sz w:val="24"/>
          <w:szCs w:val="24"/>
        </w:rPr>
      </w:pPr>
      <w:r w:rsidRPr="00A55CDD">
        <w:rPr>
          <w:rStyle w:val="FontStyle272"/>
          <w:rFonts w:asciiTheme="majorBidi" w:hAnsiTheme="majorBidi" w:cstheme="majorBidi"/>
          <w:sz w:val="24"/>
          <w:szCs w:val="24"/>
        </w:rPr>
        <w:t xml:space="preserve">Nce </w:t>
      </w:r>
      <w:r w:rsidRPr="00A55CDD">
        <w:rPr>
          <w:rStyle w:val="FontStyle301"/>
          <w:rFonts w:asciiTheme="majorBidi" w:hAnsiTheme="majorBidi" w:cstheme="majorBidi"/>
          <w:sz w:val="24"/>
          <w:szCs w:val="24"/>
        </w:rPr>
        <w:t>: Nombre de nœuds (variables) d'entrée.</w:t>
      </w:r>
    </w:p>
    <w:p w:rsidR="001379AD" w:rsidRDefault="001379AD" w:rsidP="001379AD">
      <w:pPr>
        <w:pStyle w:val="Style10"/>
        <w:widowControl/>
        <w:spacing w:line="533" w:lineRule="exact"/>
        <w:rPr>
          <w:rStyle w:val="FontStyle301"/>
          <w:rFonts w:asciiTheme="majorBidi" w:hAnsiTheme="majorBidi" w:cstheme="majorBidi"/>
          <w:sz w:val="24"/>
          <w:szCs w:val="24"/>
        </w:rPr>
      </w:pPr>
      <w:r w:rsidRPr="00A55CDD">
        <w:rPr>
          <w:rStyle w:val="FontStyle255"/>
          <w:rFonts w:asciiTheme="majorBidi" w:hAnsiTheme="majorBidi" w:cstheme="majorBidi"/>
          <w:sz w:val="24"/>
          <w:szCs w:val="24"/>
        </w:rPr>
        <w:t>N</w:t>
      </w:r>
      <w:r w:rsidRPr="00A55CDD">
        <w:rPr>
          <w:rStyle w:val="FontStyle255"/>
          <w:rFonts w:asciiTheme="majorBidi" w:hAnsiTheme="majorBidi" w:cstheme="majorBidi"/>
          <w:sz w:val="24"/>
          <w:szCs w:val="24"/>
          <w:vertAlign w:val="subscript"/>
        </w:rPr>
        <w:t>CS</w:t>
      </w:r>
      <w:r w:rsidRPr="00A55CDD">
        <w:rPr>
          <w:rStyle w:val="FontStyle255"/>
          <w:rFonts w:asciiTheme="majorBidi" w:hAnsiTheme="majorBidi" w:cstheme="majorBidi"/>
          <w:sz w:val="24"/>
          <w:szCs w:val="24"/>
        </w:rPr>
        <w:t xml:space="preserve"> </w:t>
      </w:r>
      <w:r w:rsidRPr="00A55CDD">
        <w:rPr>
          <w:rStyle w:val="FontStyle301"/>
          <w:rFonts w:asciiTheme="majorBidi" w:hAnsiTheme="majorBidi" w:cstheme="majorBidi"/>
          <w:sz w:val="24"/>
          <w:szCs w:val="24"/>
        </w:rPr>
        <w:t>: Nombre de neurone dans la couche de sortie.</w:t>
      </w:r>
    </w:p>
    <w:p w:rsidR="00DA6752" w:rsidRDefault="00DA6752" w:rsidP="001379AD">
      <w:pPr>
        <w:pStyle w:val="Style10"/>
        <w:widowControl/>
        <w:spacing w:line="533" w:lineRule="exact"/>
      </w:pPr>
      <w:r w:rsidRPr="004A2C16">
        <w:t>W</w:t>
      </w:r>
      <w:r>
        <w:rPr>
          <w:i/>
          <w:iCs/>
        </w:rPr>
        <w:t xml:space="preserve"> </w:t>
      </w:r>
      <w:r>
        <w:t>: Poids de la connexion de i ème entrée.</w:t>
      </w:r>
    </w:p>
    <w:p w:rsidR="00DA6752" w:rsidRPr="00DA6752" w:rsidRDefault="00DA6752" w:rsidP="001379AD">
      <w:pPr>
        <w:pStyle w:val="Style10"/>
        <w:widowControl/>
        <w:spacing w:line="533" w:lineRule="exact"/>
        <w:rPr>
          <w:rStyle w:val="FontStyle301"/>
          <w:rFonts w:asciiTheme="majorBidi" w:hAnsiTheme="majorBidi" w:cstheme="majorBidi"/>
          <w:sz w:val="24"/>
          <w:szCs w:val="24"/>
        </w:rPr>
      </w:pPr>
      <w:r w:rsidRPr="00DA6752">
        <w:rPr>
          <w:rFonts w:asciiTheme="majorBidi" w:hAnsiTheme="majorBidi" w:cstheme="majorBidi"/>
          <w:sz w:val="28"/>
          <w:szCs w:val="28"/>
        </w:rPr>
        <w:t xml:space="preserve">F </w:t>
      </w:r>
      <w:r w:rsidRPr="00DA6752">
        <w:rPr>
          <w:rFonts w:asciiTheme="majorBidi" w:hAnsiTheme="majorBidi" w:cstheme="majorBidi"/>
        </w:rPr>
        <w:t>: fonction d’activation</w:t>
      </w:r>
      <w:r w:rsidR="00A171D0">
        <w:rPr>
          <w:rFonts w:asciiTheme="majorBidi" w:hAnsiTheme="majorBidi" w:cstheme="majorBidi"/>
        </w:rPr>
        <w:t>.</w:t>
      </w:r>
    </w:p>
    <w:p w:rsidR="001379AD" w:rsidRPr="00A55CDD" w:rsidRDefault="001379AD" w:rsidP="001379AD">
      <w:pPr>
        <w:pStyle w:val="Style10"/>
        <w:widowControl/>
        <w:spacing w:line="533" w:lineRule="exact"/>
        <w:rPr>
          <w:rStyle w:val="FontStyle301"/>
          <w:rFonts w:asciiTheme="majorBidi" w:hAnsiTheme="majorBidi" w:cstheme="majorBidi"/>
          <w:sz w:val="24"/>
          <w:szCs w:val="24"/>
        </w:rPr>
      </w:pPr>
      <w:r w:rsidRPr="00A55CDD">
        <w:rPr>
          <w:rStyle w:val="FontStyle301"/>
          <w:rFonts w:asciiTheme="majorBidi" w:hAnsiTheme="majorBidi" w:cstheme="majorBidi"/>
          <w:sz w:val="24"/>
          <w:szCs w:val="24"/>
        </w:rPr>
        <w:t>IW : Matrice des poids reliant la couche cachée et les nœuds d'entrées.</w:t>
      </w:r>
    </w:p>
    <w:p w:rsidR="001379AD" w:rsidRDefault="001379AD" w:rsidP="001379AD">
      <w:pPr>
        <w:pStyle w:val="Style10"/>
        <w:widowControl/>
        <w:spacing w:line="533" w:lineRule="exact"/>
        <w:rPr>
          <w:rStyle w:val="FontStyle301"/>
          <w:rFonts w:asciiTheme="majorBidi" w:hAnsiTheme="majorBidi" w:cstheme="majorBidi"/>
          <w:sz w:val="24"/>
          <w:szCs w:val="24"/>
        </w:rPr>
      </w:pPr>
      <w:r w:rsidRPr="00A55CDD">
        <w:rPr>
          <w:rStyle w:val="FontStyle301"/>
          <w:rFonts w:asciiTheme="majorBidi" w:hAnsiTheme="majorBidi" w:cstheme="majorBidi"/>
          <w:sz w:val="24"/>
          <w:szCs w:val="24"/>
        </w:rPr>
        <w:t>LW : Matrice des poids reliant la couche de sortie et la couche cachée.</w:t>
      </w:r>
    </w:p>
    <w:p w:rsidR="004A2C16" w:rsidRPr="004A2C16" w:rsidRDefault="004A2C16" w:rsidP="001379AD">
      <w:pPr>
        <w:pStyle w:val="Style10"/>
        <w:widowControl/>
        <w:spacing w:line="533" w:lineRule="exact"/>
        <w:rPr>
          <w:rStyle w:val="FontStyle301"/>
          <w:rFonts w:asciiTheme="majorBidi" w:hAnsiTheme="majorBidi" w:cstheme="majorBidi"/>
          <w:sz w:val="24"/>
          <w:szCs w:val="24"/>
        </w:rPr>
      </w:pPr>
      <w:r w:rsidRPr="004A2C16">
        <w:rPr>
          <w:rFonts w:asciiTheme="majorBidi" w:hAnsiTheme="majorBidi" w:cstheme="majorBidi"/>
          <w:i/>
          <w:iCs/>
        </w:rPr>
        <w:lastRenderedPageBreak/>
        <w:t xml:space="preserve">n </w:t>
      </w:r>
      <w:r w:rsidRPr="004A2C16">
        <w:rPr>
          <w:rFonts w:asciiTheme="majorBidi" w:hAnsiTheme="majorBidi" w:cstheme="majorBidi"/>
        </w:rPr>
        <w:t>: C’est le numéro de l’itération.</w:t>
      </w:r>
    </w:p>
    <w:p w:rsidR="001379AD" w:rsidRPr="00A55CDD" w:rsidRDefault="001379AD" w:rsidP="001379AD">
      <w:pPr>
        <w:pStyle w:val="Style10"/>
        <w:widowControl/>
        <w:spacing w:before="5" w:line="533" w:lineRule="exact"/>
        <w:rPr>
          <w:rStyle w:val="FontStyle301"/>
          <w:rFonts w:asciiTheme="majorBidi" w:hAnsiTheme="majorBidi" w:cstheme="majorBidi"/>
          <w:sz w:val="24"/>
          <w:szCs w:val="24"/>
        </w:rPr>
      </w:pPr>
      <w:r w:rsidRPr="00A55CDD">
        <w:rPr>
          <w:rStyle w:val="FontStyle301"/>
          <w:rFonts w:asciiTheme="majorBidi" w:hAnsiTheme="majorBidi" w:cstheme="majorBidi"/>
          <w:sz w:val="24"/>
          <w:szCs w:val="24"/>
        </w:rPr>
        <w:t>X : Vecteur des paramètres d'entrées.</w:t>
      </w:r>
    </w:p>
    <w:p w:rsidR="001379AD" w:rsidRPr="00A55CDD" w:rsidRDefault="001379AD" w:rsidP="001379AD">
      <w:pPr>
        <w:pStyle w:val="Style10"/>
        <w:widowControl/>
        <w:spacing w:line="533" w:lineRule="exact"/>
        <w:rPr>
          <w:rStyle w:val="FontStyle301"/>
          <w:rFonts w:asciiTheme="majorBidi" w:hAnsiTheme="majorBidi" w:cstheme="majorBidi"/>
          <w:sz w:val="24"/>
          <w:szCs w:val="24"/>
        </w:rPr>
      </w:pPr>
      <w:r w:rsidRPr="00A55CDD">
        <w:rPr>
          <w:rStyle w:val="FontStyle301"/>
          <w:rFonts w:asciiTheme="majorBidi" w:hAnsiTheme="majorBidi" w:cstheme="majorBidi"/>
          <w:sz w:val="24"/>
          <w:szCs w:val="24"/>
        </w:rPr>
        <w:t>b1 : Vecteur des seuils de la couche cachée.</w:t>
      </w:r>
    </w:p>
    <w:p w:rsidR="001379AD" w:rsidRPr="00A55CDD" w:rsidRDefault="001379AD" w:rsidP="001379AD">
      <w:pPr>
        <w:pStyle w:val="Style10"/>
        <w:widowControl/>
        <w:spacing w:line="533" w:lineRule="exact"/>
        <w:rPr>
          <w:rStyle w:val="FontStyle301"/>
          <w:rFonts w:asciiTheme="majorBidi" w:hAnsiTheme="majorBidi" w:cstheme="majorBidi"/>
          <w:sz w:val="24"/>
          <w:szCs w:val="24"/>
        </w:rPr>
      </w:pPr>
      <w:r w:rsidRPr="00A55CDD">
        <w:rPr>
          <w:rStyle w:val="FontStyle301"/>
          <w:rFonts w:asciiTheme="majorBidi" w:hAnsiTheme="majorBidi" w:cstheme="majorBidi"/>
          <w:sz w:val="24"/>
          <w:szCs w:val="24"/>
        </w:rPr>
        <w:t>b2 : Vecteur des seuils de la couche de sortie.</w:t>
      </w:r>
    </w:p>
    <w:p w:rsidR="001379AD" w:rsidRPr="00A55CDD" w:rsidRDefault="001379AD" w:rsidP="00991E0E">
      <w:pPr>
        <w:pStyle w:val="Style10"/>
        <w:widowControl/>
        <w:tabs>
          <w:tab w:val="left" w:pos="7938"/>
        </w:tabs>
        <w:spacing w:line="538" w:lineRule="exact"/>
        <w:ind w:right="2304"/>
        <w:rPr>
          <w:rStyle w:val="FontStyle302"/>
          <w:rFonts w:asciiTheme="majorBidi" w:hAnsiTheme="majorBidi" w:cstheme="majorBidi"/>
          <w:sz w:val="24"/>
          <w:szCs w:val="24"/>
        </w:rPr>
      </w:pPr>
      <w:r w:rsidRPr="00A55CDD">
        <w:rPr>
          <w:rStyle w:val="FontStyle302"/>
          <w:rFonts w:asciiTheme="majorBidi" w:hAnsiTheme="majorBidi" w:cstheme="majorBidi"/>
          <w:sz w:val="24"/>
          <w:szCs w:val="24"/>
        </w:rPr>
        <w:t>2. Abréviation</w:t>
      </w:r>
    </w:p>
    <w:p w:rsidR="001379AD" w:rsidRPr="00A55CDD" w:rsidRDefault="001379AD" w:rsidP="001379AD">
      <w:pPr>
        <w:pStyle w:val="Style10"/>
        <w:widowControl/>
        <w:spacing w:line="538" w:lineRule="exact"/>
        <w:ind w:right="2304"/>
        <w:rPr>
          <w:rStyle w:val="FontStyle301"/>
          <w:rFonts w:asciiTheme="majorBidi" w:hAnsiTheme="majorBidi" w:cstheme="majorBidi"/>
          <w:sz w:val="24"/>
          <w:szCs w:val="24"/>
        </w:rPr>
      </w:pPr>
      <w:r w:rsidRPr="00A55CDD">
        <w:rPr>
          <w:rStyle w:val="FontStyle301"/>
          <w:rFonts w:asciiTheme="majorBidi" w:hAnsiTheme="majorBidi" w:cstheme="majorBidi"/>
          <w:sz w:val="24"/>
          <w:szCs w:val="24"/>
        </w:rPr>
        <w:t xml:space="preserve">TSV : Temps solaire vrai (h). </w:t>
      </w:r>
    </w:p>
    <w:p w:rsidR="00E0029F" w:rsidRPr="00A55CDD" w:rsidRDefault="001379AD" w:rsidP="001379AD">
      <w:pPr>
        <w:pStyle w:val="Style10"/>
        <w:widowControl/>
        <w:spacing w:line="538" w:lineRule="exact"/>
        <w:ind w:right="2304"/>
        <w:rPr>
          <w:rStyle w:val="FontStyle301"/>
          <w:rFonts w:asciiTheme="majorBidi" w:hAnsiTheme="majorBidi" w:cstheme="majorBidi"/>
          <w:sz w:val="24"/>
          <w:szCs w:val="24"/>
          <w:lang w:val="en-US"/>
        </w:rPr>
      </w:pPr>
      <w:r w:rsidRPr="00A55CDD">
        <w:rPr>
          <w:rStyle w:val="FontStyle301"/>
          <w:rFonts w:asciiTheme="majorBidi" w:hAnsiTheme="majorBidi" w:cstheme="majorBidi"/>
          <w:sz w:val="24"/>
          <w:szCs w:val="24"/>
          <w:lang w:val="en-US"/>
        </w:rPr>
        <w:t>TU : Temps Universel (h).</w:t>
      </w:r>
    </w:p>
    <w:p w:rsidR="00E0029F" w:rsidRPr="00A55CDD" w:rsidRDefault="001379AD" w:rsidP="00045966">
      <w:pPr>
        <w:pStyle w:val="Style10"/>
        <w:widowControl/>
        <w:spacing w:line="538" w:lineRule="exact"/>
        <w:ind w:right="2304"/>
        <w:rPr>
          <w:rStyle w:val="FontStyle301"/>
          <w:rFonts w:asciiTheme="majorBidi" w:hAnsiTheme="majorBidi" w:cstheme="majorBidi"/>
          <w:sz w:val="24"/>
          <w:szCs w:val="24"/>
          <w:lang w:val="en-US"/>
        </w:rPr>
      </w:pPr>
      <w:r w:rsidRPr="00A55CDD">
        <w:rPr>
          <w:rStyle w:val="FontStyle301"/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045966">
        <w:rPr>
          <w:rStyle w:val="FontStyle301"/>
          <w:rFonts w:asciiTheme="majorBidi" w:hAnsiTheme="majorBidi" w:cstheme="majorBidi"/>
          <w:sz w:val="24"/>
          <w:szCs w:val="24"/>
          <w:lang w:val="en-US"/>
        </w:rPr>
        <w:t>N</w:t>
      </w:r>
      <w:r w:rsidRPr="00A55CDD">
        <w:rPr>
          <w:rStyle w:val="FontStyle301"/>
          <w:rFonts w:asciiTheme="majorBidi" w:hAnsiTheme="majorBidi" w:cstheme="majorBidi"/>
          <w:sz w:val="24"/>
          <w:szCs w:val="24"/>
          <w:lang w:val="en-US"/>
        </w:rPr>
        <w:t xml:space="preserve">MSE : </w:t>
      </w:r>
      <w:r w:rsidR="00045966" w:rsidRPr="00991E0E">
        <w:rPr>
          <w:rFonts w:ascii="Kp-Regular" w:hAnsi="Kp-Regular" w:cs="Kp-Regular"/>
          <w:lang w:val="en-US"/>
        </w:rPr>
        <w:t>normalized</w:t>
      </w:r>
      <w:r w:rsidRPr="00A55CDD">
        <w:rPr>
          <w:rStyle w:val="FontStyle301"/>
          <w:rFonts w:asciiTheme="majorBidi" w:hAnsiTheme="majorBidi" w:cstheme="majorBidi"/>
          <w:sz w:val="24"/>
          <w:szCs w:val="24"/>
          <w:lang w:val="en-US"/>
        </w:rPr>
        <w:t xml:space="preserve"> mean square error. </w:t>
      </w:r>
    </w:p>
    <w:p w:rsidR="00E0029F" w:rsidRPr="00BD6460" w:rsidRDefault="00BD6460" w:rsidP="001379AD">
      <w:pPr>
        <w:pStyle w:val="Style10"/>
        <w:widowControl/>
        <w:spacing w:line="538" w:lineRule="exact"/>
        <w:ind w:right="2304"/>
        <w:rPr>
          <w:rStyle w:val="FontStyle301"/>
          <w:rFonts w:asciiTheme="majorBidi" w:hAnsiTheme="majorBidi" w:cstheme="majorBidi"/>
          <w:sz w:val="24"/>
          <w:szCs w:val="24"/>
        </w:rPr>
      </w:pPr>
      <w:r w:rsidRPr="00BD6460">
        <w:rPr>
          <w:rStyle w:val="FontStyle301"/>
          <w:rFonts w:asciiTheme="majorBidi" w:hAnsiTheme="majorBidi" w:cstheme="majorBidi"/>
          <w:sz w:val="24"/>
          <w:szCs w:val="24"/>
        </w:rPr>
        <w:t>RBF</w:t>
      </w:r>
      <w:r>
        <w:rPr>
          <w:rStyle w:val="FontStyle301"/>
          <w:rFonts w:asciiTheme="majorBidi" w:hAnsiTheme="majorBidi" w:cstheme="majorBidi"/>
          <w:sz w:val="24"/>
          <w:szCs w:val="24"/>
        </w:rPr>
        <w:t> :</w:t>
      </w:r>
      <w:r w:rsidR="00A003F5">
        <w:rPr>
          <w:rStyle w:val="FontStyle301"/>
          <w:rFonts w:asciiTheme="majorBidi" w:hAnsiTheme="majorBidi" w:cstheme="majorBidi"/>
          <w:sz w:val="24"/>
          <w:szCs w:val="24"/>
        </w:rPr>
        <w:t>radial basic function</w:t>
      </w:r>
      <w:r w:rsidR="00A171D0">
        <w:rPr>
          <w:rStyle w:val="FontStyle301"/>
          <w:rFonts w:asciiTheme="majorBidi" w:hAnsiTheme="majorBidi" w:cstheme="majorBidi"/>
          <w:sz w:val="24"/>
          <w:szCs w:val="24"/>
        </w:rPr>
        <w:t>s.</w:t>
      </w:r>
    </w:p>
    <w:p w:rsidR="00BD6460" w:rsidRDefault="001379AD" w:rsidP="00BD6460">
      <w:pPr>
        <w:pStyle w:val="Style10"/>
        <w:widowControl/>
        <w:spacing w:line="538" w:lineRule="exact"/>
        <w:ind w:right="2304"/>
        <w:rPr>
          <w:rStyle w:val="FontStyle301"/>
          <w:rFonts w:asciiTheme="majorBidi" w:hAnsiTheme="majorBidi" w:cstheme="majorBidi"/>
          <w:sz w:val="24"/>
          <w:szCs w:val="24"/>
        </w:rPr>
      </w:pPr>
      <w:r w:rsidRPr="00BD6460">
        <w:rPr>
          <w:rStyle w:val="FontStyle301"/>
          <w:rFonts w:asciiTheme="majorBidi" w:hAnsiTheme="majorBidi" w:cstheme="majorBidi"/>
          <w:sz w:val="24"/>
          <w:szCs w:val="24"/>
        </w:rPr>
        <w:t xml:space="preserve"> </w:t>
      </w:r>
      <w:r w:rsidRPr="00A55CDD">
        <w:rPr>
          <w:rStyle w:val="FontStyle301"/>
          <w:rFonts w:asciiTheme="majorBidi" w:hAnsiTheme="majorBidi" w:cstheme="majorBidi"/>
          <w:sz w:val="24"/>
          <w:szCs w:val="24"/>
        </w:rPr>
        <w:t>MLP : Multi layer perceptron (Perceptron multi couche).</w:t>
      </w:r>
    </w:p>
    <w:p w:rsidR="00BD6460" w:rsidRDefault="00BD6460" w:rsidP="00BD6460">
      <w:pPr>
        <w:pStyle w:val="Style10"/>
        <w:widowControl/>
        <w:spacing w:line="538" w:lineRule="exact"/>
        <w:ind w:right="2304"/>
        <w:rPr>
          <w:rStyle w:val="FontStyle301"/>
          <w:rFonts w:asciiTheme="majorBidi" w:hAnsiTheme="majorBidi" w:cstheme="majorBidi"/>
          <w:sz w:val="24"/>
          <w:szCs w:val="24"/>
        </w:rPr>
      </w:pPr>
    </w:p>
    <w:p w:rsidR="001379AD" w:rsidRPr="00A55CDD" w:rsidRDefault="001379AD" w:rsidP="00BD6460">
      <w:pPr>
        <w:pStyle w:val="Style10"/>
        <w:widowControl/>
        <w:spacing w:line="538" w:lineRule="exact"/>
        <w:ind w:right="2304"/>
        <w:rPr>
          <w:rFonts w:asciiTheme="majorBidi" w:hAnsiTheme="majorBidi" w:cstheme="majorBidi"/>
        </w:rPr>
      </w:pPr>
    </w:p>
    <w:sectPr w:rsidR="001379AD" w:rsidRPr="00A55CDD" w:rsidSect="00BD6460">
      <w:headerReference w:type="even" r:id="rId7"/>
      <w:headerReference w:type="default" r:id="rId8"/>
      <w:pgSz w:w="11906" w:h="16838"/>
      <w:pgMar w:top="1440" w:right="141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C69" w:rsidRDefault="00F10C69" w:rsidP="00593BF0">
      <w:pPr>
        <w:spacing w:after="0" w:line="240" w:lineRule="auto"/>
      </w:pPr>
      <w:r>
        <w:separator/>
      </w:r>
    </w:p>
  </w:endnote>
  <w:endnote w:type="continuationSeparator" w:id="1">
    <w:p w:rsidR="00F10C69" w:rsidRDefault="00F10C69" w:rsidP="00593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Kp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C69" w:rsidRDefault="00F10C69" w:rsidP="00593BF0">
      <w:pPr>
        <w:spacing w:after="0" w:line="240" w:lineRule="auto"/>
      </w:pPr>
      <w:r>
        <w:separator/>
      </w:r>
    </w:p>
  </w:footnote>
  <w:footnote w:type="continuationSeparator" w:id="1">
    <w:p w:rsidR="00F10C69" w:rsidRDefault="00F10C69" w:rsidP="00593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3CC" w:rsidRDefault="0052461A">
    <w:pPr>
      <w:pStyle w:val="Style11"/>
      <w:widowControl/>
      <w:jc w:val="right"/>
      <w:rPr>
        <w:rStyle w:val="FontStyle301"/>
      </w:rPr>
    </w:pPr>
    <w:r>
      <w:rPr>
        <w:rStyle w:val="FontStyle301"/>
      </w:rPr>
      <w:t>Nomenclature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3CC" w:rsidRDefault="00F10C69">
    <w:pPr>
      <w:pStyle w:val="Style11"/>
      <w:widowControl/>
      <w:jc w:val="right"/>
      <w:rPr>
        <w:rStyle w:val="FontStyle301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6154"/>
    <w:rsid w:val="00010FA1"/>
    <w:rsid w:val="00041F55"/>
    <w:rsid w:val="00045966"/>
    <w:rsid w:val="000E2337"/>
    <w:rsid w:val="001379AD"/>
    <w:rsid w:val="00192B82"/>
    <w:rsid w:val="00192F4E"/>
    <w:rsid w:val="001E3F83"/>
    <w:rsid w:val="00302DC7"/>
    <w:rsid w:val="003F6154"/>
    <w:rsid w:val="003F695A"/>
    <w:rsid w:val="004872B7"/>
    <w:rsid w:val="0049321D"/>
    <w:rsid w:val="004A2C16"/>
    <w:rsid w:val="0052461A"/>
    <w:rsid w:val="00547D12"/>
    <w:rsid w:val="00593BF0"/>
    <w:rsid w:val="005E5A77"/>
    <w:rsid w:val="005E5E59"/>
    <w:rsid w:val="007028EE"/>
    <w:rsid w:val="00707381"/>
    <w:rsid w:val="0076059E"/>
    <w:rsid w:val="00991E0E"/>
    <w:rsid w:val="009B7D27"/>
    <w:rsid w:val="009F10C7"/>
    <w:rsid w:val="00A003F5"/>
    <w:rsid w:val="00A171D0"/>
    <w:rsid w:val="00A55CDD"/>
    <w:rsid w:val="00B35500"/>
    <w:rsid w:val="00BD6460"/>
    <w:rsid w:val="00C1289B"/>
    <w:rsid w:val="00CB501B"/>
    <w:rsid w:val="00CE7D49"/>
    <w:rsid w:val="00D9163C"/>
    <w:rsid w:val="00DA6752"/>
    <w:rsid w:val="00E0029F"/>
    <w:rsid w:val="00F10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BF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0">
    <w:name w:val="Style10"/>
    <w:basedOn w:val="Normal"/>
    <w:uiPriority w:val="99"/>
    <w:rsid w:val="003F6154"/>
    <w:pPr>
      <w:widowControl w:val="0"/>
      <w:autoSpaceDE w:val="0"/>
      <w:autoSpaceDN w:val="0"/>
      <w:adjustRightInd w:val="0"/>
      <w:spacing w:after="0" w:line="517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Normal"/>
    <w:uiPriority w:val="99"/>
    <w:rsid w:val="003F61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Normal"/>
    <w:uiPriority w:val="99"/>
    <w:rsid w:val="003F6154"/>
    <w:pPr>
      <w:widowControl w:val="0"/>
      <w:autoSpaceDE w:val="0"/>
      <w:autoSpaceDN w:val="0"/>
      <w:adjustRightInd w:val="0"/>
      <w:spacing w:after="0" w:line="517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64">
    <w:name w:val="Style64"/>
    <w:basedOn w:val="Normal"/>
    <w:uiPriority w:val="99"/>
    <w:rsid w:val="003F61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2">
    <w:name w:val="Style72"/>
    <w:basedOn w:val="Normal"/>
    <w:uiPriority w:val="99"/>
    <w:rsid w:val="003F6154"/>
    <w:pPr>
      <w:widowControl w:val="0"/>
      <w:autoSpaceDE w:val="0"/>
      <w:autoSpaceDN w:val="0"/>
      <w:adjustRightInd w:val="0"/>
      <w:spacing w:after="0" w:line="413" w:lineRule="exact"/>
      <w:ind w:hanging="715"/>
    </w:pPr>
    <w:rPr>
      <w:rFonts w:ascii="Times New Roman" w:hAnsi="Times New Roman" w:cs="Times New Roman"/>
      <w:sz w:val="24"/>
      <w:szCs w:val="24"/>
    </w:rPr>
  </w:style>
  <w:style w:type="paragraph" w:customStyle="1" w:styleId="Style76">
    <w:name w:val="Style76"/>
    <w:basedOn w:val="Normal"/>
    <w:uiPriority w:val="99"/>
    <w:rsid w:val="003F6154"/>
    <w:pPr>
      <w:widowControl w:val="0"/>
      <w:autoSpaceDE w:val="0"/>
      <w:autoSpaceDN w:val="0"/>
      <w:adjustRightInd w:val="0"/>
      <w:spacing w:after="0" w:line="540" w:lineRule="exact"/>
      <w:ind w:firstLine="715"/>
    </w:pPr>
    <w:rPr>
      <w:rFonts w:ascii="Times New Roman" w:hAnsi="Times New Roman" w:cs="Times New Roman"/>
      <w:sz w:val="24"/>
      <w:szCs w:val="24"/>
    </w:rPr>
  </w:style>
  <w:style w:type="character" w:customStyle="1" w:styleId="FontStyle255">
    <w:name w:val="Font Style255"/>
    <w:basedOn w:val="Policepardfaut"/>
    <w:uiPriority w:val="99"/>
    <w:rsid w:val="003F6154"/>
    <w:rPr>
      <w:rFonts w:ascii="Times New Roman" w:hAnsi="Times New Roman" w:cs="Times New Roman"/>
      <w:i/>
      <w:iCs/>
      <w:color w:val="000000"/>
      <w:spacing w:val="10"/>
      <w:sz w:val="20"/>
      <w:szCs w:val="20"/>
      <w:lang w:bidi="ar-SA"/>
    </w:rPr>
  </w:style>
  <w:style w:type="character" w:customStyle="1" w:styleId="FontStyle256">
    <w:name w:val="Font Style256"/>
    <w:basedOn w:val="Policepardfaut"/>
    <w:uiPriority w:val="99"/>
    <w:rsid w:val="003F6154"/>
    <w:rPr>
      <w:rFonts w:ascii="Constantia" w:hAnsi="Constantia" w:cs="Constantia"/>
      <w:i/>
      <w:iCs/>
      <w:color w:val="000000"/>
      <w:sz w:val="16"/>
      <w:szCs w:val="16"/>
      <w:lang w:bidi="ar-SA"/>
    </w:rPr>
  </w:style>
  <w:style w:type="character" w:customStyle="1" w:styleId="FontStyle272">
    <w:name w:val="Font Style272"/>
    <w:basedOn w:val="Policepardfaut"/>
    <w:uiPriority w:val="99"/>
    <w:rsid w:val="003F6154"/>
    <w:rPr>
      <w:rFonts w:ascii="Times New Roman" w:hAnsi="Times New Roman" w:cs="Times New Roman"/>
      <w:i/>
      <w:iCs/>
      <w:smallCaps/>
      <w:color w:val="000000"/>
      <w:spacing w:val="20"/>
      <w:sz w:val="20"/>
      <w:szCs w:val="20"/>
      <w:lang w:bidi="ar-SA"/>
    </w:rPr>
  </w:style>
  <w:style w:type="character" w:customStyle="1" w:styleId="FontStyle292">
    <w:name w:val="Font Style292"/>
    <w:basedOn w:val="Policepardfaut"/>
    <w:uiPriority w:val="99"/>
    <w:rsid w:val="003F6154"/>
    <w:rPr>
      <w:rFonts w:ascii="Times New Roman" w:hAnsi="Times New Roman" w:cs="Times New Roman"/>
      <w:color w:val="000000"/>
      <w:sz w:val="14"/>
      <w:szCs w:val="14"/>
      <w:lang w:bidi="ar-SA"/>
    </w:rPr>
  </w:style>
  <w:style w:type="character" w:customStyle="1" w:styleId="FontStyle301">
    <w:name w:val="Font Style301"/>
    <w:basedOn w:val="Policepardfaut"/>
    <w:uiPriority w:val="99"/>
    <w:rsid w:val="003F6154"/>
    <w:rPr>
      <w:rFonts w:ascii="Times New Roman" w:hAnsi="Times New Roman" w:cs="Times New Roman"/>
      <w:color w:val="000000"/>
      <w:sz w:val="20"/>
      <w:szCs w:val="20"/>
      <w:lang w:bidi="ar-SA"/>
    </w:rPr>
  </w:style>
  <w:style w:type="character" w:customStyle="1" w:styleId="FontStyle302">
    <w:name w:val="Font Style302"/>
    <w:basedOn w:val="Policepardfaut"/>
    <w:uiPriority w:val="99"/>
    <w:rsid w:val="003F6154"/>
    <w:rPr>
      <w:rFonts w:ascii="Times New Roman" w:hAnsi="Times New Roman" w:cs="Times New Roman"/>
      <w:b/>
      <w:bCs/>
      <w:color w:val="000000"/>
      <w:sz w:val="20"/>
      <w:szCs w:val="20"/>
      <w:lang w:bidi="ar-SA"/>
    </w:rPr>
  </w:style>
  <w:style w:type="character" w:styleId="Textedelespacerserv">
    <w:name w:val="Placeholder Text"/>
    <w:basedOn w:val="Policepardfaut"/>
    <w:uiPriority w:val="99"/>
    <w:semiHidden/>
    <w:rsid w:val="00CB501B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5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501B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1379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379AD"/>
  </w:style>
  <w:style w:type="paragraph" w:styleId="Pieddepage">
    <w:name w:val="footer"/>
    <w:basedOn w:val="Normal"/>
    <w:link w:val="PieddepageCar"/>
    <w:uiPriority w:val="99"/>
    <w:semiHidden/>
    <w:unhideWhenUsed/>
    <w:rsid w:val="001379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379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5BE6E-9AF9-4D27-9CD2-A50504B85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203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</dc:creator>
  <cp:keywords/>
  <dc:description/>
  <cp:lastModifiedBy>SAID</cp:lastModifiedBy>
  <cp:revision>20</cp:revision>
  <dcterms:created xsi:type="dcterms:W3CDTF">2012-05-25T22:34:00Z</dcterms:created>
  <dcterms:modified xsi:type="dcterms:W3CDTF">2012-06-10T08:31:00Z</dcterms:modified>
</cp:coreProperties>
</file>