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40D3" w:rsidRPr="00EF5671" w:rsidRDefault="00BA40D3" w:rsidP="00BA40D3">
      <w:pPr>
        <w:tabs>
          <w:tab w:val="left" w:pos="735"/>
          <w:tab w:val="center" w:pos="4535"/>
        </w:tabs>
        <w:spacing w:after="240" w:line="360" w:lineRule="auto"/>
        <w:rPr>
          <w:rFonts w:asciiTheme="majorBidi" w:hAnsiTheme="majorBidi" w:cstheme="majorBidi"/>
          <w:sz w:val="24"/>
          <w:szCs w:val="24"/>
        </w:rPr>
      </w:pPr>
    </w:p>
    <w:p w:rsidR="00BA40D3" w:rsidRPr="00EF5671" w:rsidRDefault="00BA40D3" w:rsidP="00BA40D3">
      <w:pPr>
        <w:rPr>
          <w:rFonts w:asciiTheme="majorBidi" w:hAnsiTheme="majorBidi" w:cstheme="majorBidi"/>
          <w:sz w:val="12"/>
          <w:szCs w:val="12"/>
          <w:rtl/>
          <w:lang w:bidi="ar-DZ"/>
        </w:rPr>
      </w:pPr>
    </w:p>
    <w:p w:rsidR="00BA40D3" w:rsidRPr="00EF5671" w:rsidRDefault="00BA40D3" w:rsidP="00BA40D3">
      <w:pPr>
        <w:spacing w:line="360" w:lineRule="auto"/>
        <w:rPr>
          <w:rFonts w:asciiTheme="majorBidi" w:hAnsiTheme="majorBidi" w:cstheme="majorBidi"/>
          <w:sz w:val="12"/>
          <w:szCs w:val="12"/>
        </w:rPr>
      </w:pPr>
    </w:p>
    <w:p w:rsidR="00BA40D3" w:rsidRPr="00273477" w:rsidRDefault="00A92917" w:rsidP="00BA40D3">
      <w:pPr>
        <w:spacing w:line="360" w:lineRule="auto"/>
        <w:jc w:val="center"/>
        <w:rPr>
          <w:rFonts w:ascii="Times New Roman" w:hAnsi="Times New Roman" w:cs="Times New Roman"/>
          <w:b/>
          <w:bCs/>
          <w:sz w:val="44"/>
          <w:szCs w:val="44"/>
        </w:rPr>
      </w:pPr>
      <w:r w:rsidRPr="00A92917">
        <w:rPr>
          <w:b/>
          <w:bCs/>
          <w:noProof/>
          <w:sz w:val="44"/>
          <w:szCs w:val="44"/>
          <w:lang w:eastAsia="fr-FR"/>
        </w:rPr>
        <w:pict>
          <v:shapetype id="_x0000_t202" coordsize="21600,21600" o:spt="202" path="m,l,21600r21600,l21600,xe">
            <v:stroke joinstyle="miter"/>
            <v:path gradientshapeok="t" o:connecttype="rect"/>
          </v:shapetype>
          <v:shape id="_x0000_s1405" type="#_x0000_t202" style="position:absolute;left:0;text-align:left;margin-left:95.95pt;margin-top:10pt;width:36pt;height:28.5pt;z-index:251686912" stroked="f">
            <v:textbox>
              <w:txbxContent>
                <w:p w:rsidR="00BA40D3" w:rsidRPr="00FC178D" w:rsidRDefault="00BA40D3" w:rsidP="00BA40D3">
                  <w:r w:rsidRPr="006A2818">
                    <w:rPr>
                      <w:b/>
                      <w:bCs/>
                      <w:sz w:val="44"/>
                      <w:szCs w:val="44"/>
                    </w:rPr>
                    <w:sym w:font="Wingdings" w:char="F098"/>
                  </w:r>
                </w:p>
              </w:txbxContent>
            </v:textbox>
          </v:shape>
        </w:pict>
      </w:r>
      <w:r w:rsidRPr="00A92917">
        <w:rPr>
          <w:b/>
          <w:bCs/>
          <w:noProof/>
          <w:sz w:val="44"/>
          <w:szCs w:val="44"/>
          <w:lang w:eastAsia="fr-FR"/>
        </w:rPr>
        <w:pict>
          <v:shape id="_x0000_s1404" type="#_x0000_t202" style="position:absolute;left:0;text-align:left;margin-left:329.6pt;margin-top:8.5pt;width:36pt;height:28.5pt;z-index:251685888" stroked="f">
            <v:textbox>
              <w:txbxContent>
                <w:p w:rsidR="00BA40D3" w:rsidRPr="00FC178D" w:rsidRDefault="00BA40D3" w:rsidP="00BA40D3">
                  <w:pPr>
                    <w:jc w:val="right"/>
                  </w:pPr>
                  <w:r w:rsidRPr="006A2818">
                    <w:rPr>
                      <w:b/>
                      <w:bCs/>
                      <w:sz w:val="44"/>
                      <w:szCs w:val="44"/>
                    </w:rPr>
                    <w:sym w:font="Wingdings" w:char="F099"/>
                  </w:r>
                </w:p>
              </w:txbxContent>
            </v:textbox>
          </v:shape>
        </w:pict>
      </w:r>
      <w:r w:rsidR="00BA40D3" w:rsidRPr="00273477">
        <w:rPr>
          <w:b/>
          <w:bCs/>
          <w:sz w:val="44"/>
          <w:szCs w:val="44"/>
        </w:rPr>
        <w:t xml:space="preserve"> </w:t>
      </w:r>
      <w:r w:rsidRPr="00A92917">
        <w:rPr>
          <w:sz w:val="44"/>
          <w:szCs w:val="4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4pt;height:32.25pt" o:allowoverlap="f" fillcolor="black">
            <v:shadow color="#868686"/>
            <v:textpath style="font-family:&quot;Times New Roman&quot;;font-size:16pt;v-text-kern:t" trim="t" fitpath="t" string="CHAPITRE-4&#10;METHODES PROPOSEES"/>
          </v:shape>
        </w:pict>
      </w:r>
      <w:r w:rsidR="00BA40D3" w:rsidRPr="00273477">
        <w:rPr>
          <w:sz w:val="44"/>
          <w:szCs w:val="44"/>
        </w:rPr>
        <w:t xml:space="preserve"> </w:t>
      </w:r>
    </w:p>
    <w:p w:rsidR="00BA40D3" w:rsidRDefault="00BA40D3" w:rsidP="00BA40D3">
      <w:pPr>
        <w:rPr>
          <w:rtl/>
        </w:rPr>
      </w:pPr>
    </w:p>
    <w:p w:rsidR="00BA40D3" w:rsidRPr="00D77C7E" w:rsidRDefault="00BA40D3" w:rsidP="00BA40D3">
      <w:pPr>
        <w:spacing w:after="120" w:line="360" w:lineRule="auto"/>
        <w:jc w:val="both"/>
        <w:rPr>
          <w:rFonts w:asciiTheme="majorBidi" w:hAnsiTheme="majorBidi" w:cstheme="majorBidi"/>
          <w:b/>
          <w:bCs/>
          <w:sz w:val="24"/>
          <w:szCs w:val="24"/>
        </w:rPr>
      </w:pPr>
      <w:r w:rsidRPr="00D77C7E">
        <w:rPr>
          <w:rFonts w:asciiTheme="majorBidi" w:hAnsiTheme="majorBidi" w:cstheme="majorBidi"/>
          <w:b/>
          <w:bCs/>
          <w:sz w:val="24"/>
          <w:szCs w:val="24"/>
        </w:rPr>
        <w:t>Introduction</w:t>
      </w:r>
    </w:p>
    <w:p w:rsidR="00BA40D3" w:rsidRDefault="00BA40D3" w:rsidP="00BA40D3">
      <w:pPr>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L’objectif de cette étude est la réalisation d’un système de vérification automatique du locuteur (VAL) en utilisant un réseau de neurones de type MLP (Multi-Layer Perceptron) avec deux algorithmes d’apprentissage différents : l’algorithme de r</w:t>
      </w:r>
      <w:r w:rsidR="00E601D7">
        <w:rPr>
          <w:rFonts w:ascii="Times New Roman" w:hAnsi="Times New Roman" w:cs="Times New Roman"/>
          <w:sz w:val="24"/>
          <w:szCs w:val="24"/>
        </w:rPr>
        <w:t>étro-propagation du gradient (RP</w:t>
      </w:r>
      <w:r>
        <w:rPr>
          <w:rFonts w:ascii="Times New Roman" w:hAnsi="Times New Roman" w:cs="Times New Roman"/>
          <w:sz w:val="24"/>
          <w:szCs w:val="24"/>
        </w:rPr>
        <w:t>G) et l’algorithme de levenberg marquadat (LM). Nous allons présentés, dans ce chapitre, la procédure qu’on a suivi pour réaliser cet objectif, ainsi que les différentes expériences que nous avons menées dans le but de trouver les paramètres adéquats pour un fonctionnement meilleur de notre système.</w:t>
      </w:r>
    </w:p>
    <w:p w:rsidR="00BA40D3" w:rsidRPr="00E427F8" w:rsidRDefault="00BA40D3" w:rsidP="00BA40D3">
      <w:pPr>
        <w:pStyle w:val="a4"/>
        <w:numPr>
          <w:ilvl w:val="0"/>
          <w:numId w:val="4"/>
        </w:numPr>
        <w:autoSpaceDE w:val="0"/>
        <w:autoSpaceDN w:val="0"/>
        <w:adjustRightInd w:val="0"/>
        <w:spacing w:before="240" w:after="120" w:line="360" w:lineRule="auto"/>
        <w:ind w:left="284" w:hanging="284"/>
        <w:contextualSpacing w:val="0"/>
        <w:jc w:val="both"/>
        <w:rPr>
          <w:rFonts w:ascii="TimesNewRoman" w:cs="TimesNewRoman"/>
          <w:b/>
          <w:sz w:val="28"/>
          <w:szCs w:val="28"/>
        </w:rPr>
      </w:pPr>
      <w:r w:rsidRPr="00E427F8">
        <w:rPr>
          <w:rFonts w:ascii="Times New Roman" w:hAnsi="Times New Roman" w:cs="Times New Roman"/>
          <w:b/>
          <w:bCs/>
          <w:sz w:val="24"/>
          <w:szCs w:val="24"/>
        </w:rPr>
        <w:t>BASE DE DONNEES</w:t>
      </w:r>
      <w:r>
        <w:rPr>
          <w:rFonts w:ascii="Times New Roman" w:hAnsi="Times New Roman" w:cs="Times New Roman"/>
          <w:b/>
          <w:bCs/>
          <w:sz w:val="24"/>
          <w:szCs w:val="24"/>
        </w:rPr>
        <w:t xml:space="preserve"> UTILISEE</w:t>
      </w:r>
    </w:p>
    <w:p w:rsidR="00BA40D3" w:rsidRDefault="00BA40D3" w:rsidP="00BA40D3">
      <w:pPr>
        <w:autoSpaceDE w:val="0"/>
        <w:autoSpaceDN w:val="0"/>
        <w:adjustRightInd w:val="0"/>
        <w:spacing w:after="120" w:line="360" w:lineRule="auto"/>
        <w:ind w:firstLine="567"/>
        <w:jc w:val="both"/>
        <w:rPr>
          <w:rFonts w:ascii="Times New Roman" w:hAnsi="Times New Roman" w:cs="Times New Roman"/>
          <w:sz w:val="24"/>
          <w:szCs w:val="24"/>
        </w:rPr>
      </w:pPr>
      <w:r w:rsidRPr="00A968E1">
        <w:rPr>
          <w:rFonts w:ascii="Times New Roman" w:hAnsi="Times New Roman" w:cs="Times New Roman"/>
          <w:sz w:val="24"/>
          <w:szCs w:val="24"/>
        </w:rPr>
        <w:t>Nous avons utilisé, pour l</w:t>
      </w:r>
      <w:r>
        <w:rPr>
          <w:rFonts w:ascii="Times New Roman" w:hAnsi="Times New Roman" w:cs="Times New Roman"/>
          <w:sz w:val="24"/>
          <w:szCs w:val="24"/>
        </w:rPr>
        <w:t xml:space="preserve">’apprentissage du réseau de neurones </w:t>
      </w:r>
      <w:r w:rsidRPr="00A968E1">
        <w:rPr>
          <w:rFonts w:ascii="Times New Roman" w:hAnsi="Times New Roman" w:cs="Times New Roman"/>
          <w:sz w:val="24"/>
          <w:szCs w:val="24"/>
        </w:rPr>
        <w:t>e</w:t>
      </w:r>
      <w:r>
        <w:rPr>
          <w:rFonts w:ascii="Times New Roman" w:hAnsi="Times New Roman" w:cs="Times New Roman"/>
          <w:sz w:val="24"/>
          <w:szCs w:val="24"/>
        </w:rPr>
        <w:t>t le</w:t>
      </w:r>
      <w:r w:rsidRPr="00A968E1">
        <w:rPr>
          <w:rFonts w:ascii="Times New Roman" w:hAnsi="Times New Roman" w:cs="Times New Roman"/>
          <w:sz w:val="24"/>
          <w:szCs w:val="24"/>
        </w:rPr>
        <w:t xml:space="preserve">s tests de </w:t>
      </w:r>
      <w:r>
        <w:rPr>
          <w:rFonts w:ascii="Times New Roman" w:hAnsi="Times New Roman" w:cs="Times New Roman"/>
          <w:sz w:val="24"/>
          <w:szCs w:val="24"/>
        </w:rPr>
        <w:t>notre système</w:t>
      </w:r>
      <w:r w:rsidRPr="00A968E1">
        <w:rPr>
          <w:rFonts w:ascii="Times New Roman" w:hAnsi="Times New Roman" w:cs="Times New Roman"/>
          <w:sz w:val="24"/>
          <w:szCs w:val="24"/>
        </w:rPr>
        <w:t xml:space="preserve">, un sous-ensemble </w:t>
      </w:r>
      <w:r>
        <w:rPr>
          <w:rFonts w:ascii="Times New Roman" w:hAnsi="Times New Roman" w:cs="Times New Roman"/>
          <w:sz w:val="24"/>
          <w:szCs w:val="24"/>
        </w:rPr>
        <w:t xml:space="preserve">de la </w:t>
      </w:r>
      <w:r w:rsidRPr="00A968E1">
        <w:rPr>
          <w:rFonts w:ascii="Times New Roman" w:hAnsi="Times New Roman" w:cs="Times New Roman"/>
          <w:sz w:val="24"/>
          <w:szCs w:val="24"/>
        </w:rPr>
        <w:t>base</w:t>
      </w:r>
      <w:r>
        <w:rPr>
          <w:rFonts w:ascii="Times New Roman" w:hAnsi="Times New Roman" w:cs="Times New Roman"/>
          <w:sz w:val="24"/>
          <w:szCs w:val="24"/>
        </w:rPr>
        <w:t xml:space="preserve"> de données universelle (TIMIT) appelé (DR1). Cet </w:t>
      </w:r>
      <w:r w:rsidRPr="00A968E1">
        <w:rPr>
          <w:rFonts w:ascii="Times New Roman" w:hAnsi="Times New Roman" w:cs="Times New Roman"/>
          <w:sz w:val="24"/>
          <w:szCs w:val="24"/>
        </w:rPr>
        <w:t>sous-ensemble</w:t>
      </w:r>
      <w:r>
        <w:rPr>
          <w:rFonts w:ascii="Times New Roman" w:hAnsi="Times New Roman" w:cs="Times New Roman"/>
          <w:sz w:val="24"/>
          <w:szCs w:val="24"/>
        </w:rPr>
        <w:t xml:space="preserve"> est </w:t>
      </w:r>
      <w:r w:rsidRPr="00A968E1">
        <w:rPr>
          <w:rFonts w:ascii="Times New Roman" w:hAnsi="Times New Roman" w:cs="Times New Roman"/>
          <w:sz w:val="24"/>
          <w:szCs w:val="24"/>
        </w:rPr>
        <w:t>composé</w:t>
      </w:r>
      <w:r>
        <w:rPr>
          <w:rFonts w:ascii="Times New Roman" w:hAnsi="Times New Roman" w:cs="Times New Roman"/>
          <w:sz w:val="24"/>
          <w:szCs w:val="24"/>
        </w:rPr>
        <w:t xml:space="preserve"> </w:t>
      </w:r>
      <w:r w:rsidRPr="00A968E1">
        <w:rPr>
          <w:rFonts w:ascii="Times New Roman" w:hAnsi="Times New Roman" w:cs="Times New Roman"/>
          <w:sz w:val="24"/>
          <w:szCs w:val="24"/>
        </w:rPr>
        <w:t>de 37 locuteurs</w:t>
      </w:r>
      <w:r>
        <w:rPr>
          <w:rFonts w:ascii="Times New Roman" w:hAnsi="Times New Roman" w:cs="Times New Roman"/>
          <w:sz w:val="24"/>
          <w:szCs w:val="24"/>
        </w:rPr>
        <w:t xml:space="preserve">, </w:t>
      </w:r>
      <w:r w:rsidRPr="00A968E1">
        <w:rPr>
          <w:rFonts w:ascii="Times New Roman" w:hAnsi="Times New Roman" w:cs="Times New Roman"/>
          <w:sz w:val="24"/>
          <w:szCs w:val="24"/>
        </w:rPr>
        <w:t>15 femmes et de 22 hommes. Chaque locuteur prononce 10 phrases</w:t>
      </w:r>
      <w:r w:rsidRPr="0090385B">
        <w:rPr>
          <w:rFonts w:ascii="Times New Roman" w:hAnsi="Times New Roman" w:cs="Times New Roman"/>
          <w:sz w:val="24"/>
          <w:szCs w:val="24"/>
        </w:rPr>
        <w:t xml:space="preserve"> </w:t>
      </w:r>
      <w:r>
        <w:rPr>
          <w:rFonts w:ascii="Times New Roman" w:hAnsi="Times New Roman" w:cs="Times New Roman"/>
          <w:sz w:val="24"/>
          <w:szCs w:val="24"/>
        </w:rPr>
        <w:t xml:space="preserve">dans un </w:t>
      </w:r>
      <w:r w:rsidRPr="00A968E1">
        <w:rPr>
          <w:rFonts w:ascii="Times New Roman" w:hAnsi="Times New Roman" w:cs="Times New Roman"/>
          <w:sz w:val="24"/>
          <w:szCs w:val="24"/>
        </w:rPr>
        <w:t>dialecte</w:t>
      </w:r>
      <w:r>
        <w:rPr>
          <w:rFonts w:ascii="Times New Roman" w:hAnsi="Times New Roman" w:cs="Times New Roman"/>
          <w:sz w:val="24"/>
          <w:szCs w:val="24"/>
        </w:rPr>
        <w:t xml:space="preserve"> appelé</w:t>
      </w:r>
      <w:r w:rsidRPr="00A968E1">
        <w:rPr>
          <w:rFonts w:ascii="Times New Roman" w:hAnsi="Times New Roman" w:cs="Times New Roman"/>
          <w:sz w:val="24"/>
          <w:szCs w:val="24"/>
        </w:rPr>
        <w:t xml:space="preserve"> </w:t>
      </w:r>
      <w:r>
        <w:rPr>
          <w:rFonts w:ascii="Times New Roman" w:hAnsi="Times New Roman" w:cs="Times New Roman" w:hint="cs"/>
          <w:sz w:val="24"/>
          <w:szCs w:val="24"/>
          <w:rtl/>
          <w:lang w:bidi="ar-DZ"/>
        </w:rPr>
        <w:t>"</w:t>
      </w:r>
      <w:r w:rsidRPr="0090385B">
        <w:rPr>
          <w:rFonts w:ascii="Times New Roman" w:hAnsi="Times New Roman" w:cs="Times New Roman"/>
          <w:i/>
          <w:iCs/>
          <w:sz w:val="24"/>
          <w:szCs w:val="24"/>
        </w:rPr>
        <w:t>New England</w:t>
      </w:r>
      <w:r>
        <w:rPr>
          <w:rFonts w:ascii="Times New Roman" w:hAnsi="Times New Roman" w:cs="Times New Roman"/>
          <w:i/>
          <w:iCs/>
          <w:sz w:val="24"/>
          <w:szCs w:val="24"/>
        </w:rPr>
        <w:t xml:space="preserve"> </w:t>
      </w:r>
      <w:r>
        <w:rPr>
          <w:rFonts w:ascii="Times New Roman" w:hAnsi="Times New Roman" w:cs="Times New Roman" w:hint="cs"/>
          <w:sz w:val="24"/>
          <w:szCs w:val="24"/>
          <w:rtl/>
          <w:lang w:bidi="ar-DZ"/>
        </w:rPr>
        <w:t>"</w:t>
      </w:r>
      <w:r>
        <w:rPr>
          <w:rFonts w:ascii="Times New Roman" w:hAnsi="Times New Roman" w:cs="Times New Roman"/>
          <w:sz w:val="24"/>
          <w:szCs w:val="24"/>
        </w:rPr>
        <w:t xml:space="preserve"> ; </w:t>
      </w:r>
      <w:r w:rsidRPr="00A968E1">
        <w:rPr>
          <w:rFonts w:ascii="Times New Roman" w:hAnsi="Times New Roman" w:cs="Times New Roman"/>
          <w:sz w:val="24"/>
          <w:szCs w:val="24"/>
        </w:rPr>
        <w:t xml:space="preserve">huit </w:t>
      </w:r>
      <w:r>
        <w:rPr>
          <w:rFonts w:ascii="Times New Roman" w:hAnsi="Times New Roman" w:cs="Times New Roman"/>
          <w:sz w:val="24"/>
          <w:szCs w:val="24"/>
        </w:rPr>
        <w:t xml:space="preserve">phrases </w:t>
      </w:r>
      <w:r w:rsidRPr="00A968E1">
        <w:rPr>
          <w:rFonts w:ascii="Times New Roman" w:hAnsi="Times New Roman" w:cs="Times New Roman"/>
          <w:sz w:val="24"/>
          <w:szCs w:val="24"/>
        </w:rPr>
        <w:t xml:space="preserve">complètement différentes d’un locuteur à </w:t>
      </w:r>
      <w:r>
        <w:rPr>
          <w:rFonts w:ascii="Times New Roman" w:hAnsi="Times New Roman" w:cs="Times New Roman"/>
          <w:sz w:val="24"/>
          <w:szCs w:val="24"/>
        </w:rPr>
        <w:t xml:space="preserve">un </w:t>
      </w:r>
      <w:r w:rsidRPr="00A968E1">
        <w:rPr>
          <w:rFonts w:ascii="Times New Roman" w:hAnsi="Times New Roman" w:cs="Times New Roman"/>
          <w:sz w:val="24"/>
          <w:szCs w:val="24"/>
        </w:rPr>
        <w:t>autre</w:t>
      </w:r>
      <w:r>
        <w:rPr>
          <w:rFonts w:ascii="Times New Roman" w:hAnsi="Times New Roman" w:cs="Times New Roman"/>
          <w:sz w:val="24"/>
          <w:szCs w:val="24"/>
        </w:rPr>
        <w:t xml:space="preserve"> et deux phrases communes entre tous les locuteurs</w:t>
      </w:r>
      <w:r w:rsidRPr="00A968E1">
        <w:rPr>
          <w:rFonts w:ascii="Times New Roman" w:hAnsi="Times New Roman" w:cs="Times New Roman"/>
          <w:sz w:val="24"/>
          <w:szCs w:val="24"/>
        </w:rPr>
        <w:t>. L</w:t>
      </w:r>
      <w:r>
        <w:rPr>
          <w:rFonts w:ascii="Times New Roman" w:hAnsi="Times New Roman" w:cs="Times New Roman"/>
          <w:sz w:val="24"/>
          <w:szCs w:val="24"/>
        </w:rPr>
        <w:t xml:space="preserve">es fichiers de </w:t>
      </w:r>
      <w:r w:rsidRPr="00A968E1">
        <w:rPr>
          <w:rFonts w:ascii="Times New Roman" w:hAnsi="Times New Roman" w:cs="Times New Roman"/>
          <w:sz w:val="24"/>
          <w:szCs w:val="24"/>
        </w:rPr>
        <w:t>parole s</w:t>
      </w:r>
      <w:r>
        <w:rPr>
          <w:rFonts w:ascii="Times New Roman" w:hAnsi="Times New Roman" w:cs="Times New Roman"/>
          <w:sz w:val="24"/>
          <w:szCs w:val="24"/>
        </w:rPr>
        <w:t>on</w:t>
      </w:r>
      <w:r w:rsidRPr="00A968E1">
        <w:rPr>
          <w:rFonts w:ascii="Times New Roman" w:hAnsi="Times New Roman" w:cs="Times New Roman"/>
          <w:sz w:val="24"/>
          <w:szCs w:val="24"/>
        </w:rPr>
        <w:t>t enregistré</w:t>
      </w:r>
      <w:r>
        <w:rPr>
          <w:rFonts w:ascii="Times New Roman" w:hAnsi="Times New Roman" w:cs="Times New Roman"/>
          <w:sz w:val="24"/>
          <w:szCs w:val="24"/>
        </w:rPr>
        <w:t xml:space="preserve">s </w:t>
      </w:r>
      <w:r w:rsidRPr="00A968E1">
        <w:rPr>
          <w:rFonts w:ascii="Times New Roman" w:hAnsi="Times New Roman" w:cs="Times New Roman"/>
          <w:sz w:val="24"/>
          <w:szCs w:val="24"/>
        </w:rPr>
        <w:t>à travers un</w:t>
      </w:r>
      <w:r>
        <w:rPr>
          <w:rFonts w:ascii="Times New Roman" w:hAnsi="Times New Roman" w:cs="Times New Roman"/>
          <w:sz w:val="24"/>
          <w:szCs w:val="24"/>
        </w:rPr>
        <w:t xml:space="preserve"> </w:t>
      </w:r>
      <w:r w:rsidRPr="00A968E1">
        <w:rPr>
          <w:rFonts w:ascii="Times New Roman" w:hAnsi="Times New Roman" w:cs="Times New Roman"/>
          <w:sz w:val="24"/>
          <w:szCs w:val="24"/>
        </w:rPr>
        <w:t xml:space="preserve">microphone de très haute </w:t>
      </w:r>
      <w:r>
        <w:rPr>
          <w:rFonts w:ascii="Times New Roman" w:hAnsi="Times New Roman" w:cs="Times New Roman"/>
          <w:sz w:val="24"/>
          <w:szCs w:val="24"/>
        </w:rPr>
        <w:t xml:space="preserve">sensibilité et sont </w:t>
      </w:r>
      <w:r w:rsidRPr="00A968E1">
        <w:rPr>
          <w:rFonts w:ascii="Times New Roman" w:hAnsi="Times New Roman" w:cs="Times New Roman"/>
          <w:sz w:val="24"/>
          <w:szCs w:val="24"/>
        </w:rPr>
        <w:t>échantillonné</w:t>
      </w:r>
      <w:r>
        <w:rPr>
          <w:rFonts w:ascii="Times New Roman" w:hAnsi="Times New Roman" w:cs="Times New Roman"/>
          <w:sz w:val="24"/>
          <w:szCs w:val="24"/>
        </w:rPr>
        <w:t>s</w:t>
      </w:r>
      <w:r w:rsidRPr="00A968E1">
        <w:rPr>
          <w:rFonts w:ascii="Times New Roman" w:hAnsi="Times New Roman" w:cs="Times New Roman"/>
          <w:sz w:val="24"/>
          <w:szCs w:val="24"/>
        </w:rPr>
        <w:t xml:space="preserve"> à 16 kHz et codé</w:t>
      </w:r>
      <w:r>
        <w:rPr>
          <w:rFonts w:ascii="Times New Roman" w:hAnsi="Times New Roman" w:cs="Times New Roman"/>
          <w:sz w:val="24"/>
          <w:szCs w:val="24"/>
        </w:rPr>
        <w:t xml:space="preserve">s </w:t>
      </w:r>
      <w:r w:rsidRPr="00A968E1">
        <w:rPr>
          <w:rFonts w:ascii="Times New Roman" w:hAnsi="Times New Roman" w:cs="Times New Roman"/>
          <w:sz w:val="24"/>
          <w:szCs w:val="24"/>
        </w:rPr>
        <w:t>sur 16 bits.</w:t>
      </w:r>
    </w:p>
    <w:p w:rsidR="00232A3C" w:rsidRPr="002B4F1F" w:rsidRDefault="00232A3C" w:rsidP="002B4F1F">
      <w:pPr>
        <w:pStyle w:val="a4"/>
        <w:numPr>
          <w:ilvl w:val="1"/>
          <w:numId w:val="21"/>
        </w:numPr>
        <w:ind w:left="567" w:hanging="567"/>
        <w:rPr>
          <w:rFonts w:ascii="Times New Roman" w:hAnsi="Times New Roman" w:cs="Times New Roman"/>
          <w:b/>
          <w:bCs/>
          <w:sz w:val="24"/>
          <w:szCs w:val="24"/>
        </w:rPr>
      </w:pPr>
      <w:r w:rsidRPr="002B4F1F">
        <w:rPr>
          <w:rFonts w:ascii="Times New Roman" w:hAnsi="Times New Roman" w:cs="Times New Roman"/>
          <w:b/>
          <w:bCs/>
          <w:sz w:val="24"/>
          <w:szCs w:val="24"/>
        </w:rPr>
        <w:t>Opérations de préparation des fichiers de parole</w:t>
      </w:r>
    </w:p>
    <w:p w:rsidR="00232A3C" w:rsidRDefault="00232A3C" w:rsidP="002B4F1F">
      <w:pPr>
        <w:autoSpaceDE w:val="0"/>
        <w:autoSpaceDN w:val="0"/>
        <w:adjustRightInd w:val="0"/>
        <w:spacing w:after="24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Avant d’utiliser </w:t>
      </w:r>
      <w:r w:rsidRPr="00EC37E8">
        <w:rPr>
          <w:rFonts w:ascii="Times New Roman" w:hAnsi="Times New Roman" w:cs="Times New Roman"/>
          <w:sz w:val="24"/>
          <w:szCs w:val="24"/>
        </w:rPr>
        <w:t>les fichier</w:t>
      </w:r>
      <w:r>
        <w:rPr>
          <w:rFonts w:ascii="Times New Roman" w:hAnsi="Times New Roman" w:cs="Times New Roman"/>
          <w:sz w:val="24"/>
          <w:szCs w:val="24"/>
        </w:rPr>
        <w:t>s</w:t>
      </w:r>
      <w:r w:rsidRPr="00EC37E8">
        <w:rPr>
          <w:rFonts w:ascii="Times New Roman" w:hAnsi="Times New Roman" w:cs="Times New Roman"/>
          <w:sz w:val="24"/>
          <w:szCs w:val="24"/>
        </w:rPr>
        <w:t xml:space="preserve"> de parole </w:t>
      </w:r>
      <w:r>
        <w:rPr>
          <w:rFonts w:ascii="Times New Roman" w:hAnsi="Times New Roman" w:cs="Times New Roman"/>
          <w:sz w:val="24"/>
          <w:szCs w:val="24"/>
        </w:rPr>
        <w:t>de la base de données DR1-TIMIT nous avons procédé à deux opérations de p</w:t>
      </w:r>
      <w:r w:rsidRPr="000F018C">
        <w:rPr>
          <w:rFonts w:ascii="Times New Roman" w:hAnsi="Times New Roman" w:cs="Times New Roman"/>
          <w:sz w:val="24"/>
          <w:szCs w:val="24"/>
        </w:rPr>
        <w:t>réparation</w:t>
      </w:r>
      <w:r>
        <w:rPr>
          <w:rFonts w:ascii="Times New Roman" w:hAnsi="Times New Roman" w:cs="Times New Roman"/>
          <w:sz w:val="24"/>
          <w:szCs w:val="24"/>
        </w:rPr>
        <w:t xml:space="preserve"> : la première est l’opération de mixage et la deuxième opération est l’élimination du silence. Ces deux opérations sont effectuées à l’aide d’un logiciel spécialisé dans le traitement du son appelé </w:t>
      </w:r>
      <w:r>
        <w:rPr>
          <w:rFonts w:ascii="Times New Roman" w:hAnsi="Times New Roman" w:cs="Times New Roman" w:hint="cs"/>
          <w:sz w:val="24"/>
          <w:szCs w:val="24"/>
          <w:rtl/>
          <w:lang w:bidi="ar-DZ"/>
        </w:rPr>
        <w:t>"</w:t>
      </w:r>
      <w:r>
        <w:rPr>
          <w:rFonts w:ascii="Times New Roman" w:hAnsi="Times New Roman" w:cs="Times New Roman"/>
          <w:i/>
          <w:iCs/>
          <w:sz w:val="24"/>
          <w:szCs w:val="24"/>
        </w:rPr>
        <w:t xml:space="preserve">GoldWave </w:t>
      </w:r>
      <w:r>
        <w:rPr>
          <w:rFonts w:ascii="Times New Roman" w:hAnsi="Times New Roman" w:cs="Times New Roman" w:hint="cs"/>
          <w:sz w:val="24"/>
          <w:szCs w:val="24"/>
          <w:rtl/>
          <w:lang w:bidi="ar-DZ"/>
        </w:rPr>
        <w:t>"</w:t>
      </w:r>
      <w:r>
        <w:rPr>
          <w:rFonts w:ascii="Times New Roman" w:hAnsi="Times New Roman" w:cs="Times New Roman"/>
          <w:sz w:val="24"/>
          <w:szCs w:val="24"/>
          <w:lang w:bidi="ar-DZ"/>
        </w:rPr>
        <w:t xml:space="preserve">. </w:t>
      </w:r>
      <w:r w:rsidRPr="00EC37E8">
        <w:rPr>
          <w:rFonts w:ascii="Times New Roman" w:hAnsi="Times New Roman" w:cs="Times New Roman"/>
          <w:sz w:val="24"/>
          <w:szCs w:val="24"/>
        </w:rPr>
        <w:t>Les car</w:t>
      </w:r>
      <w:r>
        <w:rPr>
          <w:rFonts w:ascii="Times New Roman" w:hAnsi="Times New Roman" w:cs="Times New Roman"/>
          <w:sz w:val="24"/>
          <w:szCs w:val="24"/>
        </w:rPr>
        <w:t xml:space="preserve">actéristiques et les effets que </w:t>
      </w:r>
      <w:r w:rsidRPr="00EC37E8">
        <w:rPr>
          <w:rFonts w:ascii="Times New Roman" w:hAnsi="Times New Roman" w:cs="Times New Roman"/>
          <w:sz w:val="24"/>
          <w:szCs w:val="24"/>
        </w:rPr>
        <w:t xml:space="preserve">contient </w:t>
      </w:r>
      <w:r>
        <w:rPr>
          <w:rFonts w:ascii="Times New Roman" w:hAnsi="Times New Roman" w:cs="Times New Roman"/>
          <w:sz w:val="24"/>
          <w:szCs w:val="24"/>
        </w:rPr>
        <w:t xml:space="preserve">ce logiciel </w:t>
      </w:r>
      <w:r w:rsidRPr="00EC37E8">
        <w:rPr>
          <w:rFonts w:ascii="Times New Roman" w:hAnsi="Times New Roman" w:cs="Times New Roman"/>
          <w:sz w:val="24"/>
          <w:szCs w:val="24"/>
        </w:rPr>
        <w:t>lui permettent la création et la production d’un son professionnel</w:t>
      </w:r>
      <w:r>
        <w:rPr>
          <w:rFonts w:ascii="Times New Roman" w:hAnsi="Times New Roman" w:cs="Times New Roman"/>
          <w:sz w:val="24"/>
          <w:szCs w:val="24"/>
        </w:rPr>
        <w:t xml:space="preserve">. </w:t>
      </w:r>
      <w:r w:rsidRPr="00EC37E8">
        <w:rPr>
          <w:rFonts w:ascii="Times New Roman" w:hAnsi="Times New Roman" w:cs="Times New Roman"/>
          <w:sz w:val="24"/>
          <w:szCs w:val="24"/>
        </w:rPr>
        <w:t xml:space="preserve">Il </w:t>
      </w:r>
      <w:r>
        <w:rPr>
          <w:rFonts w:ascii="Times New Roman" w:hAnsi="Times New Roman" w:cs="Times New Roman"/>
          <w:sz w:val="24"/>
          <w:szCs w:val="24"/>
        </w:rPr>
        <w:t xml:space="preserve">peut être </w:t>
      </w:r>
      <w:r w:rsidRPr="00EC37E8">
        <w:rPr>
          <w:rFonts w:ascii="Times New Roman" w:hAnsi="Times New Roman" w:cs="Times New Roman"/>
          <w:sz w:val="24"/>
          <w:szCs w:val="24"/>
        </w:rPr>
        <w:t>utilisé pour enregistrer,</w:t>
      </w:r>
      <w:r>
        <w:rPr>
          <w:rFonts w:ascii="Times New Roman" w:hAnsi="Times New Roman" w:cs="Times New Roman"/>
          <w:sz w:val="24"/>
          <w:szCs w:val="24"/>
        </w:rPr>
        <w:t xml:space="preserve"> </w:t>
      </w:r>
      <w:r w:rsidRPr="00EC37E8">
        <w:rPr>
          <w:rFonts w:ascii="Times New Roman" w:hAnsi="Times New Roman" w:cs="Times New Roman"/>
          <w:sz w:val="24"/>
          <w:szCs w:val="24"/>
        </w:rPr>
        <w:t>écouter, traiter, analyser et</w:t>
      </w:r>
      <w:r>
        <w:rPr>
          <w:rFonts w:ascii="Times New Roman" w:hAnsi="Times New Roman" w:cs="Times New Roman"/>
          <w:sz w:val="24"/>
          <w:szCs w:val="24"/>
        </w:rPr>
        <w:t xml:space="preserve"> </w:t>
      </w:r>
      <w:r w:rsidRPr="00EC37E8">
        <w:rPr>
          <w:rFonts w:ascii="Times New Roman" w:hAnsi="Times New Roman" w:cs="Times New Roman"/>
          <w:sz w:val="24"/>
          <w:szCs w:val="24"/>
        </w:rPr>
        <w:t>convertir un fichier audio.</w:t>
      </w:r>
    </w:p>
    <w:p w:rsidR="008A1B3A" w:rsidRPr="002B4F1F" w:rsidRDefault="008A1B3A" w:rsidP="002B4F1F">
      <w:pPr>
        <w:pStyle w:val="a4"/>
        <w:numPr>
          <w:ilvl w:val="2"/>
          <w:numId w:val="21"/>
        </w:numPr>
        <w:ind w:left="567" w:hanging="567"/>
        <w:rPr>
          <w:b/>
          <w:bCs/>
          <w:sz w:val="44"/>
          <w:szCs w:val="44"/>
        </w:rPr>
      </w:pPr>
      <w:r w:rsidRPr="002B4F1F">
        <w:rPr>
          <w:rFonts w:ascii="Times New Roman" w:hAnsi="Times New Roman" w:cs="Times New Roman"/>
          <w:b/>
          <w:bCs/>
          <w:sz w:val="24"/>
          <w:szCs w:val="24"/>
        </w:rPr>
        <w:lastRenderedPageBreak/>
        <w:t>Opération de mixage</w:t>
      </w:r>
    </w:p>
    <w:p w:rsidR="00304436" w:rsidRPr="00EC37E8" w:rsidRDefault="004A4D0D" w:rsidP="00F505AC">
      <w:pPr>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Les fichiers audio </w:t>
      </w:r>
      <w:r w:rsidR="00304436" w:rsidRPr="00EC37E8">
        <w:rPr>
          <w:rFonts w:ascii="Times New Roman" w:hAnsi="Times New Roman" w:cs="Times New Roman"/>
          <w:sz w:val="24"/>
          <w:szCs w:val="24"/>
        </w:rPr>
        <w:t xml:space="preserve">très court </w:t>
      </w:r>
      <w:r>
        <w:rPr>
          <w:rFonts w:ascii="Times New Roman" w:hAnsi="Times New Roman" w:cs="Times New Roman"/>
          <w:sz w:val="24"/>
          <w:szCs w:val="24"/>
        </w:rPr>
        <w:t>(2 sec ou moins) ne sont pas suffisant pour l’apprentissage du réseau de neurone. On procède, alors, à la combinaison de deux fichiers du même locuteur de manière à avoir un fichier audio d’une durée moyenne de 4 second</w:t>
      </w:r>
      <w:r w:rsidR="000F018C">
        <w:rPr>
          <w:rFonts w:ascii="Times New Roman" w:hAnsi="Times New Roman" w:cs="Times New Roman"/>
          <w:sz w:val="24"/>
          <w:szCs w:val="24"/>
        </w:rPr>
        <w:t>e</w:t>
      </w:r>
      <w:r>
        <w:rPr>
          <w:rFonts w:ascii="Times New Roman" w:hAnsi="Times New Roman" w:cs="Times New Roman"/>
          <w:sz w:val="24"/>
          <w:szCs w:val="24"/>
        </w:rPr>
        <w:t xml:space="preserve">s max. </w:t>
      </w:r>
      <w:r w:rsidR="00137043">
        <w:rPr>
          <w:rFonts w:ascii="Times New Roman" w:hAnsi="Times New Roman" w:cs="Times New Roman"/>
          <w:sz w:val="24"/>
          <w:szCs w:val="24"/>
        </w:rPr>
        <w:t>Ci-dessous, dans la figure 4.1</w:t>
      </w:r>
      <w:r w:rsidR="00304436" w:rsidRPr="00EC37E8">
        <w:rPr>
          <w:rFonts w:ascii="Times New Roman" w:hAnsi="Times New Roman" w:cs="Times New Roman"/>
          <w:sz w:val="24"/>
          <w:szCs w:val="24"/>
        </w:rPr>
        <w:t>, un exemple qui représente les trois</w:t>
      </w:r>
      <w:r w:rsidR="0090385B">
        <w:rPr>
          <w:rFonts w:ascii="Times New Roman" w:hAnsi="Times New Roman" w:cs="Times New Roman"/>
          <w:sz w:val="24"/>
          <w:szCs w:val="24"/>
        </w:rPr>
        <w:t xml:space="preserve"> </w:t>
      </w:r>
      <w:r w:rsidR="00304436" w:rsidRPr="00EC37E8">
        <w:rPr>
          <w:rFonts w:ascii="Times New Roman" w:hAnsi="Times New Roman" w:cs="Times New Roman"/>
          <w:sz w:val="24"/>
          <w:szCs w:val="24"/>
        </w:rPr>
        <w:t>étapes constituant l</w:t>
      </w:r>
      <w:r>
        <w:rPr>
          <w:rFonts w:ascii="Times New Roman" w:hAnsi="Times New Roman" w:cs="Times New Roman"/>
          <w:sz w:val="24"/>
          <w:szCs w:val="24"/>
        </w:rPr>
        <w:t xml:space="preserve">’opération </w:t>
      </w:r>
      <w:r w:rsidR="00304436" w:rsidRPr="00EC37E8">
        <w:rPr>
          <w:rFonts w:ascii="Times New Roman" w:hAnsi="Times New Roman" w:cs="Times New Roman"/>
          <w:sz w:val="24"/>
          <w:szCs w:val="24"/>
        </w:rPr>
        <w:t>d</w:t>
      </w:r>
      <w:r>
        <w:rPr>
          <w:rFonts w:ascii="Times New Roman" w:hAnsi="Times New Roman" w:cs="Times New Roman"/>
          <w:sz w:val="24"/>
          <w:szCs w:val="24"/>
        </w:rPr>
        <w:t xml:space="preserve">u mixage, réalisée au moyen </w:t>
      </w:r>
      <w:r w:rsidR="00304436" w:rsidRPr="00EC37E8">
        <w:rPr>
          <w:rFonts w:ascii="Times New Roman" w:hAnsi="Times New Roman" w:cs="Times New Roman"/>
          <w:sz w:val="24"/>
          <w:szCs w:val="24"/>
        </w:rPr>
        <w:t>du logiciel</w:t>
      </w:r>
      <w:r w:rsidR="0090385B">
        <w:rPr>
          <w:rFonts w:ascii="Times New Roman" w:hAnsi="Times New Roman" w:cs="Times New Roman"/>
          <w:sz w:val="24"/>
          <w:szCs w:val="24"/>
        </w:rPr>
        <w:t xml:space="preserve"> </w:t>
      </w:r>
      <w:r w:rsidR="00137043" w:rsidRPr="004A4D0D">
        <w:rPr>
          <w:rFonts w:ascii="Times New Roman" w:hAnsi="Times New Roman" w:cs="Times New Roman"/>
          <w:i/>
          <w:iCs/>
          <w:sz w:val="24"/>
          <w:szCs w:val="24"/>
        </w:rPr>
        <w:t>GoldWave</w:t>
      </w:r>
      <w:r w:rsidR="00137043">
        <w:rPr>
          <w:rFonts w:ascii="Times New Roman" w:hAnsi="Times New Roman" w:cs="Times New Roman"/>
          <w:sz w:val="24"/>
          <w:szCs w:val="24"/>
        </w:rPr>
        <w:t xml:space="preserve">. </w:t>
      </w:r>
    </w:p>
    <w:p w:rsidR="00F442D0" w:rsidRDefault="00097959" w:rsidP="00097959">
      <w:pPr>
        <w:spacing w:after="0" w:line="360" w:lineRule="auto"/>
        <w:jc w:val="center"/>
      </w:pPr>
      <w:r>
        <w:rPr>
          <w:noProof/>
          <w:lang w:val="en-US"/>
        </w:rPr>
        <w:drawing>
          <wp:inline distT="0" distB="0" distL="0" distR="0">
            <wp:extent cx="3696355" cy="1836000"/>
            <wp:effectExtent l="1905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srcRect b="9707"/>
                    <a:stretch>
                      <a:fillRect/>
                    </a:stretch>
                  </pic:blipFill>
                  <pic:spPr bwMode="auto">
                    <a:xfrm>
                      <a:off x="0" y="0"/>
                      <a:ext cx="3696355" cy="1836000"/>
                    </a:xfrm>
                    <a:prstGeom prst="rect">
                      <a:avLst/>
                    </a:prstGeom>
                    <a:noFill/>
                    <a:ln w="9525">
                      <a:noFill/>
                      <a:miter lim="800000"/>
                      <a:headEnd/>
                      <a:tailEnd/>
                    </a:ln>
                  </pic:spPr>
                </pic:pic>
              </a:graphicData>
            </a:graphic>
          </wp:inline>
        </w:drawing>
      </w:r>
    </w:p>
    <w:p w:rsidR="00A53101" w:rsidRPr="0050432F" w:rsidRDefault="00097959" w:rsidP="0050432F">
      <w:pPr>
        <w:autoSpaceDE w:val="0"/>
        <w:autoSpaceDN w:val="0"/>
        <w:adjustRightInd w:val="0"/>
        <w:spacing w:after="120" w:line="360" w:lineRule="auto"/>
        <w:jc w:val="center"/>
        <w:rPr>
          <w:rFonts w:asciiTheme="majorBidi" w:hAnsiTheme="majorBidi" w:cstheme="majorBidi"/>
          <w:b/>
          <w:bCs/>
          <w:sz w:val="24"/>
          <w:szCs w:val="24"/>
        </w:rPr>
      </w:pPr>
      <w:r w:rsidRPr="0050432F">
        <w:rPr>
          <w:rFonts w:asciiTheme="majorBidi" w:hAnsiTheme="majorBidi" w:cstheme="majorBidi"/>
          <w:b/>
          <w:bCs/>
          <w:sz w:val="24"/>
          <w:szCs w:val="24"/>
        </w:rPr>
        <w:t>(</w:t>
      </w:r>
      <w:r w:rsidR="00A53101" w:rsidRPr="0050432F">
        <w:rPr>
          <w:rFonts w:asciiTheme="majorBidi" w:hAnsiTheme="majorBidi" w:cstheme="majorBidi"/>
          <w:b/>
          <w:bCs/>
          <w:sz w:val="24"/>
          <w:szCs w:val="24"/>
        </w:rPr>
        <w:t>a)</w:t>
      </w:r>
      <w:r w:rsidR="00A53101" w:rsidRPr="0050432F">
        <w:rPr>
          <w:rFonts w:asciiTheme="majorBidi" w:hAnsiTheme="majorBidi" w:cstheme="majorBidi"/>
          <w:b/>
          <w:bCs/>
          <w:noProof/>
          <w:sz w:val="24"/>
          <w:szCs w:val="24"/>
        </w:rPr>
        <w:t xml:space="preserve"> </w:t>
      </w:r>
      <w:r w:rsidR="00576B7C" w:rsidRPr="0050432F">
        <w:rPr>
          <w:rFonts w:asciiTheme="majorBidi" w:hAnsiTheme="majorBidi" w:cstheme="majorBidi"/>
          <w:b/>
          <w:bCs/>
          <w:sz w:val="24"/>
          <w:szCs w:val="24"/>
        </w:rPr>
        <w:t>Ouverture</w:t>
      </w:r>
      <w:r w:rsidR="00A53101" w:rsidRPr="0050432F">
        <w:rPr>
          <w:rFonts w:asciiTheme="majorBidi" w:hAnsiTheme="majorBidi" w:cstheme="majorBidi"/>
          <w:b/>
          <w:bCs/>
          <w:noProof/>
          <w:sz w:val="24"/>
          <w:szCs w:val="24"/>
        </w:rPr>
        <w:t xml:space="preserve"> de</w:t>
      </w:r>
      <w:r w:rsidR="00576B7C" w:rsidRPr="0050432F">
        <w:rPr>
          <w:rFonts w:asciiTheme="majorBidi" w:hAnsiTheme="majorBidi" w:cstheme="majorBidi"/>
          <w:b/>
          <w:bCs/>
          <w:noProof/>
          <w:sz w:val="24"/>
          <w:szCs w:val="24"/>
        </w:rPr>
        <w:t>s</w:t>
      </w:r>
      <w:r w:rsidR="00A53101" w:rsidRPr="0050432F">
        <w:rPr>
          <w:rFonts w:asciiTheme="majorBidi" w:hAnsiTheme="majorBidi" w:cstheme="majorBidi"/>
          <w:b/>
          <w:bCs/>
          <w:noProof/>
          <w:sz w:val="24"/>
          <w:szCs w:val="24"/>
        </w:rPr>
        <w:t xml:space="preserve"> deux fichiers de parole</w:t>
      </w:r>
    </w:p>
    <w:p w:rsidR="00304436" w:rsidRDefault="00097959" w:rsidP="00097959">
      <w:pPr>
        <w:autoSpaceDE w:val="0"/>
        <w:autoSpaceDN w:val="0"/>
        <w:adjustRightInd w:val="0"/>
        <w:spacing w:after="0" w:line="360" w:lineRule="auto"/>
        <w:jc w:val="center"/>
      </w:pPr>
      <w:r>
        <w:rPr>
          <w:noProof/>
          <w:lang w:val="en-US"/>
        </w:rPr>
        <w:drawing>
          <wp:inline distT="0" distB="0" distL="0" distR="0">
            <wp:extent cx="3696355" cy="1836000"/>
            <wp:effectExtent l="1905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srcRect b="9481"/>
                    <a:stretch>
                      <a:fillRect/>
                    </a:stretch>
                  </pic:blipFill>
                  <pic:spPr bwMode="auto">
                    <a:xfrm>
                      <a:off x="0" y="0"/>
                      <a:ext cx="3696355" cy="1836000"/>
                    </a:xfrm>
                    <a:prstGeom prst="rect">
                      <a:avLst/>
                    </a:prstGeom>
                    <a:noFill/>
                    <a:ln w="9525">
                      <a:noFill/>
                      <a:miter lim="800000"/>
                      <a:headEnd/>
                      <a:tailEnd/>
                    </a:ln>
                  </pic:spPr>
                </pic:pic>
              </a:graphicData>
            </a:graphic>
          </wp:inline>
        </w:drawing>
      </w:r>
    </w:p>
    <w:p w:rsidR="00304436" w:rsidRPr="0050432F" w:rsidRDefault="00576B7C" w:rsidP="0050432F">
      <w:pPr>
        <w:autoSpaceDE w:val="0"/>
        <w:autoSpaceDN w:val="0"/>
        <w:adjustRightInd w:val="0"/>
        <w:spacing w:after="120" w:line="360" w:lineRule="auto"/>
        <w:jc w:val="center"/>
        <w:rPr>
          <w:rFonts w:asciiTheme="majorBidi" w:hAnsiTheme="majorBidi" w:cstheme="majorBidi"/>
          <w:b/>
          <w:bCs/>
          <w:sz w:val="24"/>
          <w:szCs w:val="24"/>
        </w:rPr>
      </w:pPr>
      <w:r w:rsidRPr="0050432F">
        <w:rPr>
          <w:rFonts w:asciiTheme="majorBidi" w:hAnsiTheme="majorBidi" w:cstheme="majorBidi"/>
          <w:b/>
          <w:bCs/>
          <w:sz w:val="24"/>
          <w:szCs w:val="24"/>
        </w:rPr>
        <w:t>(</w:t>
      </w:r>
      <w:r w:rsidR="00304436" w:rsidRPr="0050432F">
        <w:rPr>
          <w:rFonts w:asciiTheme="majorBidi" w:hAnsiTheme="majorBidi" w:cstheme="majorBidi"/>
          <w:b/>
          <w:bCs/>
          <w:sz w:val="24"/>
          <w:szCs w:val="24"/>
        </w:rPr>
        <w:t xml:space="preserve">b) </w:t>
      </w:r>
      <w:r w:rsidRPr="0050432F">
        <w:rPr>
          <w:rFonts w:asciiTheme="majorBidi" w:hAnsiTheme="majorBidi" w:cstheme="majorBidi"/>
          <w:b/>
          <w:bCs/>
          <w:sz w:val="24"/>
          <w:szCs w:val="24"/>
        </w:rPr>
        <w:t xml:space="preserve">Copier / Coller du premier </w:t>
      </w:r>
      <w:r w:rsidR="00A53101" w:rsidRPr="0050432F">
        <w:rPr>
          <w:rFonts w:asciiTheme="majorBidi" w:hAnsiTheme="majorBidi" w:cstheme="majorBidi"/>
          <w:b/>
          <w:bCs/>
          <w:sz w:val="24"/>
          <w:szCs w:val="24"/>
        </w:rPr>
        <w:t>fichier</w:t>
      </w:r>
      <w:r w:rsidR="00304436" w:rsidRPr="0050432F">
        <w:rPr>
          <w:rFonts w:asciiTheme="majorBidi" w:hAnsiTheme="majorBidi" w:cstheme="majorBidi"/>
          <w:b/>
          <w:bCs/>
          <w:sz w:val="24"/>
          <w:szCs w:val="24"/>
        </w:rPr>
        <w:t xml:space="preserve"> </w:t>
      </w:r>
      <w:r w:rsidRPr="0050432F">
        <w:rPr>
          <w:rFonts w:asciiTheme="majorBidi" w:hAnsiTheme="majorBidi" w:cstheme="majorBidi"/>
          <w:b/>
          <w:bCs/>
          <w:sz w:val="24"/>
          <w:szCs w:val="24"/>
        </w:rPr>
        <w:t>dans le deuxième</w:t>
      </w:r>
    </w:p>
    <w:p w:rsidR="00097959" w:rsidRDefault="00097959" w:rsidP="00576B7C">
      <w:pPr>
        <w:autoSpaceDE w:val="0"/>
        <w:autoSpaceDN w:val="0"/>
        <w:adjustRightInd w:val="0"/>
        <w:spacing w:after="0" w:line="360" w:lineRule="auto"/>
        <w:jc w:val="center"/>
        <w:rPr>
          <w:rFonts w:ascii="Times New Roman" w:hAnsi="Times New Roman" w:cs="Times New Roman"/>
          <w:b/>
          <w:bCs/>
          <w:sz w:val="28"/>
          <w:szCs w:val="28"/>
        </w:rPr>
      </w:pPr>
      <w:r>
        <w:rPr>
          <w:rFonts w:ascii="Times New Roman" w:hAnsi="Times New Roman" w:cs="Times New Roman"/>
          <w:b/>
          <w:bCs/>
          <w:noProof/>
          <w:sz w:val="28"/>
          <w:szCs w:val="28"/>
          <w:lang w:val="en-US"/>
        </w:rPr>
        <w:drawing>
          <wp:inline distT="0" distB="0" distL="0" distR="0">
            <wp:extent cx="3696353" cy="1836000"/>
            <wp:effectExtent l="1905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srcRect b="9932"/>
                    <a:stretch>
                      <a:fillRect/>
                    </a:stretch>
                  </pic:blipFill>
                  <pic:spPr bwMode="auto">
                    <a:xfrm>
                      <a:off x="0" y="0"/>
                      <a:ext cx="3696353" cy="1836000"/>
                    </a:xfrm>
                    <a:prstGeom prst="rect">
                      <a:avLst/>
                    </a:prstGeom>
                    <a:noFill/>
                    <a:ln w="9525">
                      <a:noFill/>
                      <a:miter lim="800000"/>
                      <a:headEnd/>
                      <a:tailEnd/>
                    </a:ln>
                  </pic:spPr>
                </pic:pic>
              </a:graphicData>
            </a:graphic>
          </wp:inline>
        </w:drawing>
      </w:r>
    </w:p>
    <w:p w:rsidR="00576B7C" w:rsidRPr="0050432F" w:rsidRDefault="00576B7C" w:rsidP="00A803DF">
      <w:pPr>
        <w:autoSpaceDE w:val="0"/>
        <w:autoSpaceDN w:val="0"/>
        <w:adjustRightInd w:val="0"/>
        <w:spacing w:after="120" w:line="360" w:lineRule="auto"/>
        <w:jc w:val="center"/>
        <w:rPr>
          <w:rFonts w:asciiTheme="majorBidi" w:hAnsiTheme="majorBidi" w:cstheme="majorBidi"/>
          <w:b/>
          <w:bCs/>
          <w:sz w:val="24"/>
          <w:szCs w:val="24"/>
        </w:rPr>
      </w:pPr>
      <w:r w:rsidRPr="0050432F">
        <w:rPr>
          <w:rFonts w:asciiTheme="majorBidi" w:hAnsiTheme="majorBidi" w:cstheme="majorBidi"/>
          <w:b/>
          <w:bCs/>
          <w:sz w:val="24"/>
          <w:szCs w:val="24"/>
        </w:rPr>
        <w:t>(c)</w:t>
      </w:r>
      <w:r w:rsidR="0050432F" w:rsidRPr="0050432F">
        <w:rPr>
          <w:rFonts w:asciiTheme="majorBidi" w:hAnsiTheme="majorBidi" w:cstheme="majorBidi"/>
          <w:b/>
          <w:bCs/>
          <w:sz w:val="24"/>
          <w:szCs w:val="24"/>
        </w:rPr>
        <w:t xml:space="preserve"> Fichier résultant</w:t>
      </w:r>
    </w:p>
    <w:p w:rsidR="0050432F" w:rsidRPr="0050432F" w:rsidRDefault="0050432F" w:rsidP="0050432F">
      <w:pPr>
        <w:autoSpaceDE w:val="0"/>
        <w:autoSpaceDN w:val="0"/>
        <w:adjustRightInd w:val="0"/>
        <w:spacing w:after="120" w:line="360" w:lineRule="auto"/>
        <w:jc w:val="center"/>
        <w:rPr>
          <w:rFonts w:asciiTheme="majorBidi" w:hAnsiTheme="majorBidi" w:cstheme="majorBidi"/>
          <w:b/>
          <w:bCs/>
          <w:sz w:val="24"/>
          <w:szCs w:val="24"/>
        </w:rPr>
      </w:pPr>
      <w:r w:rsidRPr="0050432F">
        <w:rPr>
          <w:rFonts w:asciiTheme="majorBidi" w:hAnsiTheme="majorBidi" w:cstheme="majorBidi"/>
          <w:b/>
          <w:bCs/>
          <w:sz w:val="24"/>
          <w:szCs w:val="24"/>
        </w:rPr>
        <w:t>Figure 4.1 :</w:t>
      </w:r>
      <w:r w:rsidR="009B3F3A">
        <w:rPr>
          <w:rFonts w:asciiTheme="majorBidi" w:hAnsiTheme="majorBidi" w:cstheme="majorBidi"/>
          <w:b/>
          <w:bCs/>
          <w:sz w:val="24"/>
          <w:szCs w:val="24"/>
        </w:rPr>
        <w:t xml:space="preserve"> </w:t>
      </w:r>
      <w:r w:rsidRPr="0050432F">
        <w:rPr>
          <w:rFonts w:asciiTheme="majorBidi" w:hAnsiTheme="majorBidi" w:cstheme="majorBidi"/>
          <w:b/>
          <w:bCs/>
          <w:sz w:val="24"/>
          <w:szCs w:val="24"/>
        </w:rPr>
        <w:t xml:space="preserve"> Les étapes de l’opération du mixage.</w:t>
      </w:r>
      <w:r>
        <w:rPr>
          <w:rFonts w:asciiTheme="majorBidi" w:hAnsiTheme="majorBidi" w:cstheme="majorBidi"/>
          <w:b/>
          <w:bCs/>
          <w:sz w:val="24"/>
          <w:szCs w:val="24"/>
        </w:rPr>
        <w:t xml:space="preserve"> (</w:t>
      </w:r>
      <w:r w:rsidRPr="0050432F">
        <w:rPr>
          <w:rFonts w:asciiTheme="majorBidi" w:hAnsiTheme="majorBidi" w:cstheme="majorBidi"/>
          <w:b/>
          <w:bCs/>
          <w:sz w:val="24"/>
          <w:szCs w:val="24"/>
        </w:rPr>
        <w:t>a)</w:t>
      </w:r>
      <w:r w:rsidRPr="0050432F">
        <w:rPr>
          <w:rFonts w:asciiTheme="majorBidi" w:hAnsiTheme="majorBidi" w:cstheme="majorBidi"/>
          <w:b/>
          <w:bCs/>
          <w:noProof/>
          <w:sz w:val="24"/>
          <w:szCs w:val="24"/>
        </w:rPr>
        <w:t xml:space="preserve"> </w:t>
      </w:r>
      <w:r w:rsidRPr="0050432F">
        <w:rPr>
          <w:rFonts w:asciiTheme="majorBidi" w:hAnsiTheme="majorBidi" w:cstheme="majorBidi"/>
          <w:b/>
          <w:bCs/>
          <w:sz w:val="24"/>
          <w:szCs w:val="24"/>
        </w:rPr>
        <w:t>Ouverture</w:t>
      </w:r>
      <w:r w:rsidRPr="0050432F">
        <w:rPr>
          <w:rFonts w:asciiTheme="majorBidi" w:hAnsiTheme="majorBidi" w:cstheme="majorBidi"/>
          <w:b/>
          <w:bCs/>
          <w:noProof/>
          <w:sz w:val="24"/>
          <w:szCs w:val="24"/>
        </w:rPr>
        <w:t xml:space="preserve"> des deux fichiers de parole, </w:t>
      </w:r>
      <w:r>
        <w:rPr>
          <w:rFonts w:asciiTheme="majorBidi" w:hAnsiTheme="majorBidi" w:cstheme="majorBidi"/>
          <w:b/>
          <w:bCs/>
          <w:noProof/>
          <w:sz w:val="24"/>
          <w:szCs w:val="24"/>
        </w:rPr>
        <w:t>(</w:t>
      </w:r>
      <w:r w:rsidRPr="0050432F">
        <w:rPr>
          <w:rFonts w:asciiTheme="majorBidi" w:hAnsiTheme="majorBidi" w:cstheme="majorBidi"/>
          <w:b/>
          <w:bCs/>
          <w:sz w:val="24"/>
          <w:szCs w:val="24"/>
        </w:rPr>
        <w:t>b)</w:t>
      </w:r>
      <w:r w:rsidRPr="0050432F">
        <w:rPr>
          <w:rFonts w:asciiTheme="majorBidi" w:hAnsiTheme="majorBidi" w:cstheme="majorBidi"/>
          <w:b/>
          <w:bCs/>
          <w:noProof/>
          <w:sz w:val="24"/>
          <w:szCs w:val="24"/>
        </w:rPr>
        <w:t xml:space="preserve"> Copier/Coller du premier fichier dans le deuxième</w:t>
      </w:r>
      <w:r w:rsidRPr="0050432F">
        <w:rPr>
          <w:rFonts w:asciiTheme="majorBidi" w:hAnsiTheme="majorBidi" w:cstheme="majorBidi"/>
          <w:b/>
          <w:bCs/>
          <w:sz w:val="24"/>
          <w:szCs w:val="24"/>
        </w:rPr>
        <w:t xml:space="preserve">, </w:t>
      </w:r>
      <w:r>
        <w:rPr>
          <w:rFonts w:asciiTheme="majorBidi" w:hAnsiTheme="majorBidi" w:cstheme="majorBidi"/>
          <w:b/>
          <w:bCs/>
          <w:sz w:val="24"/>
          <w:szCs w:val="24"/>
        </w:rPr>
        <w:t>(</w:t>
      </w:r>
      <w:r w:rsidRPr="0050432F">
        <w:rPr>
          <w:rFonts w:asciiTheme="majorBidi" w:hAnsiTheme="majorBidi" w:cstheme="majorBidi"/>
          <w:b/>
          <w:bCs/>
          <w:noProof/>
          <w:sz w:val="24"/>
          <w:szCs w:val="24"/>
        </w:rPr>
        <w:t>c) Fichier résultant.</w:t>
      </w:r>
    </w:p>
    <w:p w:rsidR="00576B7C" w:rsidRPr="002B4F1F" w:rsidRDefault="00E301AC" w:rsidP="002B4F1F">
      <w:pPr>
        <w:pStyle w:val="a4"/>
        <w:numPr>
          <w:ilvl w:val="2"/>
          <w:numId w:val="21"/>
        </w:numPr>
        <w:autoSpaceDE w:val="0"/>
        <w:autoSpaceDN w:val="0"/>
        <w:adjustRightInd w:val="0"/>
        <w:spacing w:before="240" w:after="120" w:line="360" w:lineRule="auto"/>
        <w:ind w:left="567" w:hanging="567"/>
        <w:jc w:val="both"/>
        <w:rPr>
          <w:rFonts w:ascii="Times New Roman" w:hAnsi="Times New Roman" w:cs="Times New Roman"/>
          <w:b/>
          <w:bCs/>
          <w:sz w:val="24"/>
          <w:szCs w:val="24"/>
        </w:rPr>
      </w:pPr>
      <w:r w:rsidRPr="002B4F1F">
        <w:rPr>
          <w:rFonts w:ascii="Times New Roman" w:hAnsi="Times New Roman" w:cs="Times New Roman"/>
          <w:b/>
          <w:bCs/>
          <w:sz w:val="24"/>
          <w:szCs w:val="24"/>
        </w:rPr>
        <w:lastRenderedPageBreak/>
        <w:t>Opération d’é</w:t>
      </w:r>
      <w:r w:rsidR="00576B7C" w:rsidRPr="002B4F1F">
        <w:rPr>
          <w:rFonts w:ascii="Times New Roman" w:hAnsi="Times New Roman" w:cs="Times New Roman"/>
          <w:b/>
          <w:bCs/>
          <w:sz w:val="24"/>
          <w:szCs w:val="24"/>
        </w:rPr>
        <w:t>limination du silence</w:t>
      </w:r>
    </w:p>
    <w:p w:rsidR="00576B7C" w:rsidRDefault="00455B33" w:rsidP="00224D62">
      <w:pPr>
        <w:autoSpaceDE w:val="0"/>
        <w:autoSpaceDN w:val="0"/>
        <w:adjustRightInd w:val="0"/>
        <w:spacing w:after="120" w:line="360" w:lineRule="auto"/>
        <w:ind w:firstLine="567"/>
        <w:jc w:val="both"/>
        <w:rPr>
          <w:rFonts w:ascii="Times New Roman" w:hAnsi="Times New Roman" w:cs="Times New Roman"/>
          <w:sz w:val="24"/>
          <w:szCs w:val="24"/>
        </w:rPr>
      </w:pPr>
      <w:r>
        <w:rPr>
          <w:rFonts w:ascii="Times New Roman" w:hAnsi="Times New Roman" w:cs="Times New Roman"/>
          <w:sz w:val="24"/>
          <w:szCs w:val="24"/>
        </w:rPr>
        <w:t>Le fichier obtenu après l’opération du mixage contient des périodes de silence au début, au milieu et la fin</w:t>
      </w:r>
      <w:r w:rsidR="00E607F6">
        <w:rPr>
          <w:rFonts w:ascii="Times New Roman" w:hAnsi="Times New Roman" w:cs="Times New Roman"/>
          <w:sz w:val="24"/>
          <w:szCs w:val="24"/>
        </w:rPr>
        <w:t>. Ces périodes de silence</w:t>
      </w:r>
      <w:r>
        <w:rPr>
          <w:rFonts w:ascii="Times New Roman" w:hAnsi="Times New Roman" w:cs="Times New Roman"/>
          <w:sz w:val="24"/>
          <w:szCs w:val="24"/>
        </w:rPr>
        <w:t xml:space="preserve"> peuvent influencer le traitement de ces signaux. Pour </w:t>
      </w:r>
      <w:r w:rsidR="00E607F6">
        <w:rPr>
          <w:rFonts w:ascii="Times New Roman" w:hAnsi="Times New Roman" w:cs="Times New Roman"/>
          <w:sz w:val="24"/>
          <w:szCs w:val="24"/>
        </w:rPr>
        <w:t>détourner</w:t>
      </w:r>
      <w:r>
        <w:rPr>
          <w:rFonts w:ascii="Times New Roman" w:hAnsi="Times New Roman" w:cs="Times New Roman"/>
          <w:sz w:val="24"/>
          <w:szCs w:val="24"/>
        </w:rPr>
        <w:t xml:space="preserve"> ce problème</w:t>
      </w:r>
      <w:r w:rsidR="00E607F6">
        <w:rPr>
          <w:rFonts w:ascii="Times New Roman" w:hAnsi="Times New Roman" w:cs="Times New Roman"/>
          <w:sz w:val="24"/>
          <w:szCs w:val="24"/>
        </w:rPr>
        <w:t xml:space="preserve">, on procède à l’élimination de ces périodes de silence à l’aide de </w:t>
      </w:r>
      <w:r w:rsidR="00E607F6" w:rsidRPr="00E607F6">
        <w:rPr>
          <w:rFonts w:ascii="Times New Roman" w:hAnsi="Times New Roman" w:cs="Times New Roman"/>
          <w:i/>
          <w:iCs/>
          <w:sz w:val="24"/>
          <w:szCs w:val="24"/>
        </w:rPr>
        <w:t>GoldWave</w:t>
      </w:r>
      <w:r w:rsidR="0050432F">
        <w:rPr>
          <w:rFonts w:ascii="Times New Roman" w:hAnsi="Times New Roman" w:cs="Times New Roman"/>
          <w:sz w:val="24"/>
          <w:szCs w:val="24"/>
        </w:rPr>
        <w:t xml:space="preserve">. Les étapes de cette opération sont </w:t>
      </w:r>
      <w:r w:rsidR="00E607F6">
        <w:rPr>
          <w:rFonts w:ascii="Times New Roman" w:hAnsi="Times New Roman" w:cs="Times New Roman"/>
          <w:sz w:val="24"/>
          <w:szCs w:val="24"/>
        </w:rPr>
        <w:t>illustré</w:t>
      </w:r>
      <w:r w:rsidR="00A803DF">
        <w:rPr>
          <w:rFonts w:ascii="Times New Roman" w:hAnsi="Times New Roman" w:cs="Times New Roman"/>
          <w:sz w:val="24"/>
          <w:szCs w:val="24"/>
        </w:rPr>
        <w:t>e</w:t>
      </w:r>
      <w:r w:rsidR="0050432F">
        <w:rPr>
          <w:rFonts w:ascii="Times New Roman" w:hAnsi="Times New Roman" w:cs="Times New Roman"/>
          <w:sz w:val="24"/>
          <w:szCs w:val="24"/>
        </w:rPr>
        <w:t>s</w:t>
      </w:r>
      <w:r w:rsidR="00E607F6">
        <w:rPr>
          <w:rFonts w:ascii="Times New Roman" w:hAnsi="Times New Roman" w:cs="Times New Roman"/>
          <w:sz w:val="24"/>
          <w:szCs w:val="24"/>
        </w:rPr>
        <w:t xml:space="preserve"> dans la figure 4.2 ci-dessous.</w:t>
      </w:r>
    </w:p>
    <w:p w:rsidR="00576B7C" w:rsidRDefault="00E607F6" w:rsidP="00E607F6">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2753410" cy="1726159"/>
            <wp:effectExtent l="19050" t="0" r="884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srcRect b="9932"/>
                    <a:stretch>
                      <a:fillRect/>
                    </a:stretch>
                  </pic:blipFill>
                  <pic:spPr bwMode="auto">
                    <a:xfrm>
                      <a:off x="0" y="0"/>
                      <a:ext cx="2756347" cy="1728000"/>
                    </a:xfrm>
                    <a:prstGeom prst="rect">
                      <a:avLst/>
                    </a:prstGeom>
                    <a:noFill/>
                    <a:ln w="9525">
                      <a:noFill/>
                      <a:miter lim="800000"/>
                      <a:headEnd/>
                      <a:tailEnd/>
                    </a:ln>
                  </pic:spPr>
                </pic:pic>
              </a:graphicData>
            </a:graphic>
          </wp:inline>
        </w:drawing>
      </w:r>
      <w:r w:rsidR="004C2646">
        <w:rPr>
          <w:rFonts w:ascii="Times New Roman" w:hAnsi="Times New Roman" w:cs="Times New Roman"/>
          <w:sz w:val="24"/>
          <w:szCs w:val="24"/>
        </w:rPr>
        <w:t xml:space="preserve">   </w:t>
      </w:r>
      <w:r w:rsidR="004C2646">
        <w:rPr>
          <w:rFonts w:ascii="Times New Roman" w:hAnsi="Times New Roman" w:cs="Times New Roman"/>
          <w:noProof/>
          <w:sz w:val="24"/>
          <w:szCs w:val="24"/>
          <w:lang w:val="en-US"/>
        </w:rPr>
        <w:drawing>
          <wp:inline distT="0" distB="0" distL="0" distR="0">
            <wp:extent cx="2662656" cy="1728000"/>
            <wp:effectExtent l="19050" t="0" r="4344"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srcRect b="10158"/>
                    <a:stretch>
                      <a:fillRect/>
                    </a:stretch>
                  </pic:blipFill>
                  <pic:spPr bwMode="auto">
                    <a:xfrm>
                      <a:off x="0" y="0"/>
                      <a:ext cx="2662656" cy="1728000"/>
                    </a:xfrm>
                    <a:prstGeom prst="rect">
                      <a:avLst/>
                    </a:prstGeom>
                    <a:noFill/>
                    <a:ln w="9525">
                      <a:noFill/>
                      <a:miter lim="800000"/>
                      <a:headEnd/>
                      <a:tailEnd/>
                    </a:ln>
                  </pic:spPr>
                </pic:pic>
              </a:graphicData>
            </a:graphic>
          </wp:inline>
        </w:drawing>
      </w:r>
    </w:p>
    <w:p w:rsidR="00E607F6" w:rsidRPr="00A803DF" w:rsidRDefault="00E607F6" w:rsidP="004C2646">
      <w:pPr>
        <w:autoSpaceDE w:val="0"/>
        <w:autoSpaceDN w:val="0"/>
        <w:adjustRightInd w:val="0"/>
        <w:spacing w:after="120" w:line="360" w:lineRule="auto"/>
        <w:jc w:val="center"/>
        <w:rPr>
          <w:rFonts w:asciiTheme="majorBidi" w:hAnsiTheme="majorBidi" w:cstheme="majorBidi"/>
          <w:b/>
          <w:bCs/>
          <w:sz w:val="24"/>
          <w:szCs w:val="24"/>
        </w:rPr>
      </w:pPr>
      <w:r w:rsidRPr="00A803DF">
        <w:rPr>
          <w:rFonts w:asciiTheme="majorBidi" w:hAnsiTheme="majorBidi" w:cstheme="majorBidi"/>
          <w:b/>
          <w:bCs/>
          <w:sz w:val="24"/>
          <w:szCs w:val="24"/>
        </w:rPr>
        <w:t xml:space="preserve">(a) Sélection et élimination du silence au début et </w:t>
      </w:r>
      <w:r w:rsidR="004C2646" w:rsidRPr="00A803DF">
        <w:rPr>
          <w:rFonts w:asciiTheme="majorBidi" w:hAnsiTheme="majorBidi" w:cstheme="majorBidi"/>
          <w:b/>
          <w:bCs/>
          <w:sz w:val="24"/>
          <w:szCs w:val="24"/>
        </w:rPr>
        <w:t xml:space="preserve">à la fin </w:t>
      </w:r>
      <w:r w:rsidRPr="00A803DF">
        <w:rPr>
          <w:rFonts w:asciiTheme="majorBidi" w:hAnsiTheme="majorBidi" w:cstheme="majorBidi"/>
          <w:b/>
          <w:bCs/>
          <w:sz w:val="24"/>
          <w:szCs w:val="24"/>
        </w:rPr>
        <w:t>du fichier de parole</w:t>
      </w:r>
    </w:p>
    <w:p w:rsidR="00E607F6" w:rsidRDefault="004C2646" w:rsidP="004C2646">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3675126" cy="1773060"/>
            <wp:effectExtent l="19050" t="0" r="1524"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srcRect b="9932"/>
                    <a:stretch>
                      <a:fillRect/>
                    </a:stretch>
                  </pic:blipFill>
                  <pic:spPr bwMode="auto">
                    <a:xfrm>
                      <a:off x="0" y="0"/>
                      <a:ext cx="3678191" cy="1774539"/>
                    </a:xfrm>
                    <a:prstGeom prst="rect">
                      <a:avLst/>
                    </a:prstGeom>
                    <a:noFill/>
                    <a:ln w="9525">
                      <a:noFill/>
                      <a:miter lim="800000"/>
                      <a:headEnd/>
                      <a:tailEnd/>
                    </a:ln>
                  </pic:spPr>
                </pic:pic>
              </a:graphicData>
            </a:graphic>
          </wp:inline>
        </w:drawing>
      </w:r>
    </w:p>
    <w:p w:rsidR="004C2646" w:rsidRPr="00A803DF" w:rsidRDefault="004C2646" w:rsidP="004C2646">
      <w:pPr>
        <w:autoSpaceDE w:val="0"/>
        <w:autoSpaceDN w:val="0"/>
        <w:adjustRightInd w:val="0"/>
        <w:spacing w:after="120" w:line="360" w:lineRule="auto"/>
        <w:jc w:val="center"/>
        <w:rPr>
          <w:rFonts w:asciiTheme="majorBidi" w:hAnsiTheme="majorBidi" w:cstheme="majorBidi"/>
          <w:b/>
          <w:bCs/>
          <w:sz w:val="24"/>
          <w:szCs w:val="24"/>
        </w:rPr>
      </w:pPr>
      <w:r w:rsidRPr="00A803DF">
        <w:rPr>
          <w:rFonts w:asciiTheme="majorBidi" w:hAnsiTheme="majorBidi" w:cstheme="majorBidi"/>
          <w:b/>
          <w:bCs/>
          <w:sz w:val="24"/>
          <w:szCs w:val="24"/>
        </w:rPr>
        <w:t>(b) Sélection et élimination du silence au milieu du fichier de parole</w:t>
      </w:r>
    </w:p>
    <w:p w:rsidR="00E607F6" w:rsidRDefault="004C2646" w:rsidP="0050432F">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4087711" cy="1931213"/>
            <wp:effectExtent l="19050" t="0" r="8039"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srcRect b="16028"/>
                    <a:stretch>
                      <a:fillRect/>
                    </a:stretch>
                  </pic:blipFill>
                  <pic:spPr bwMode="auto">
                    <a:xfrm>
                      <a:off x="0" y="0"/>
                      <a:ext cx="4095757" cy="1935014"/>
                    </a:xfrm>
                    <a:prstGeom prst="rect">
                      <a:avLst/>
                    </a:prstGeom>
                    <a:noFill/>
                    <a:ln w="9525">
                      <a:noFill/>
                      <a:miter lim="800000"/>
                      <a:headEnd/>
                      <a:tailEnd/>
                    </a:ln>
                  </pic:spPr>
                </pic:pic>
              </a:graphicData>
            </a:graphic>
          </wp:inline>
        </w:drawing>
      </w:r>
    </w:p>
    <w:p w:rsidR="00A803DF" w:rsidRPr="0050432F" w:rsidRDefault="00A803DF" w:rsidP="00A803DF">
      <w:pPr>
        <w:autoSpaceDE w:val="0"/>
        <w:autoSpaceDN w:val="0"/>
        <w:adjustRightInd w:val="0"/>
        <w:spacing w:after="120" w:line="360" w:lineRule="auto"/>
        <w:jc w:val="center"/>
        <w:rPr>
          <w:rFonts w:asciiTheme="majorBidi" w:hAnsiTheme="majorBidi" w:cstheme="majorBidi"/>
          <w:b/>
          <w:bCs/>
          <w:sz w:val="24"/>
          <w:szCs w:val="24"/>
        </w:rPr>
      </w:pPr>
      <w:r w:rsidRPr="0050432F">
        <w:rPr>
          <w:rFonts w:asciiTheme="majorBidi" w:hAnsiTheme="majorBidi" w:cstheme="majorBidi"/>
          <w:b/>
          <w:bCs/>
          <w:sz w:val="24"/>
          <w:szCs w:val="24"/>
        </w:rPr>
        <w:t>(c) Fichier résultant</w:t>
      </w:r>
    </w:p>
    <w:p w:rsidR="00E607F6" w:rsidRDefault="00A803DF" w:rsidP="002B4F1F">
      <w:pPr>
        <w:autoSpaceDE w:val="0"/>
        <w:autoSpaceDN w:val="0"/>
        <w:adjustRightInd w:val="0"/>
        <w:spacing w:after="240" w:line="360" w:lineRule="auto"/>
        <w:jc w:val="both"/>
        <w:rPr>
          <w:rFonts w:ascii="Times New Roman" w:hAnsi="Times New Roman" w:cs="Times New Roman"/>
          <w:sz w:val="24"/>
          <w:szCs w:val="24"/>
        </w:rPr>
      </w:pPr>
      <w:r>
        <w:rPr>
          <w:rFonts w:ascii="Times New Roman" w:hAnsi="Times New Roman" w:cs="Times New Roman"/>
          <w:sz w:val="24"/>
          <w:szCs w:val="24"/>
        </w:rPr>
        <w:t>L</w:t>
      </w:r>
      <w:r w:rsidR="00BA1E5E">
        <w:rPr>
          <w:rFonts w:ascii="Times New Roman" w:hAnsi="Times New Roman" w:cs="Times New Roman"/>
          <w:sz w:val="24"/>
          <w:szCs w:val="24"/>
        </w:rPr>
        <w:t>es</w:t>
      </w:r>
      <w:r>
        <w:rPr>
          <w:rFonts w:ascii="Times New Roman" w:hAnsi="Times New Roman" w:cs="Times New Roman"/>
          <w:sz w:val="24"/>
          <w:szCs w:val="24"/>
        </w:rPr>
        <w:t xml:space="preserve"> </w:t>
      </w:r>
      <w:r w:rsidR="00BA1E5E">
        <w:rPr>
          <w:rFonts w:ascii="Times New Roman" w:hAnsi="Times New Roman" w:cs="Times New Roman"/>
          <w:sz w:val="24"/>
          <w:szCs w:val="24"/>
        </w:rPr>
        <w:t xml:space="preserve">longueurs des </w:t>
      </w:r>
      <w:r>
        <w:rPr>
          <w:rFonts w:ascii="Times New Roman" w:hAnsi="Times New Roman" w:cs="Times New Roman"/>
          <w:sz w:val="24"/>
          <w:szCs w:val="24"/>
        </w:rPr>
        <w:t>fichier</w:t>
      </w:r>
      <w:r w:rsidR="00BA1E5E">
        <w:rPr>
          <w:rFonts w:ascii="Times New Roman" w:hAnsi="Times New Roman" w:cs="Times New Roman"/>
          <w:sz w:val="24"/>
          <w:szCs w:val="24"/>
        </w:rPr>
        <w:t>s</w:t>
      </w:r>
      <w:r>
        <w:rPr>
          <w:rFonts w:ascii="Times New Roman" w:hAnsi="Times New Roman" w:cs="Times New Roman"/>
          <w:sz w:val="24"/>
          <w:szCs w:val="24"/>
        </w:rPr>
        <w:t xml:space="preserve"> résultant</w:t>
      </w:r>
      <w:r w:rsidR="00BA1E5E">
        <w:rPr>
          <w:rFonts w:ascii="Times New Roman" w:hAnsi="Times New Roman" w:cs="Times New Roman"/>
          <w:sz w:val="24"/>
          <w:szCs w:val="24"/>
        </w:rPr>
        <w:t>s</w:t>
      </w:r>
      <w:r>
        <w:rPr>
          <w:rFonts w:ascii="Times New Roman" w:hAnsi="Times New Roman" w:cs="Times New Roman"/>
          <w:sz w:val="24"/>
          <w:szCs w:val="24"/>
        </w:rPr>
        <w:t xml:space="preserve"> s</w:t>
      </w:r>
      <w:r w:rsidR="00BA1E5E">
        <w:rPr>
          <w:rFonts w:ascii="Times New Roman" w:hAnsi="Times New Roman" w:cs="Times New Roman"/>
          <w:sz w:val="24"/>
          <w:szCs w:val="24"/>
        </w:rPr>
        <w:t>on</w:t>
      </w:r>
      <w:r>
        <w:rPr>
          <w:rFonts w:ascii="Times New Roman" w:hAnsi="Times New Roman" w:cs="Times New Roman"/>
          <w:sz w:val="24"/>
          <w:szCs w:val="24"/>
        </w:rPr>
        <w:t xml:space="preserve">t par la suite </w:t>
      </w:r>
      <w:r w:rsidR="00BA1E5E">
        <w:rPr>
          <w:rFonts w:ascii="Times New Roman" w:hAnsi="Times New Roman" w:cs="Times New Roman"/>
          <w:sz w:val="24"/>
          <w:szCs w:val="24"/>
        </w:rPr>
        <w:t xml:space="preserve">limitées à </w:t>
      </w:r>
      <w:r w:rsidR="006C2197">
        <w:rPr>
          <w:rFonts w:ascii="Times New Roman" w:hAnsi="Times New Roman" w:cs="Times New Roman"/>
          <w:sz w:val="24"/>
          <w:szCs w:val="24"/>
        </w:rPr>
        <w:t>4.3</w:t>
      </w:r>
      <w:r w:rsidR="00BA1E5E">
        <w:rPr>
          <w:rFonts w:ascii="Times New Roman" w:hAnsi="Times New Roman" w:cs="Times New Roman"/>
          <w:sz w:val="24"/>
          <w:szCs w:val="24"/>
        </w:rPr>
        <w:t xml:space="preserve"> secondes avant de les utilisés dans les différents traitements.</w:t>
      </w:r>
    </w:p>
    <w:p w:rsidR="00E32C83" w:rsidRPr="00224D62" w:rsidRDefault="00224D62" w:rsidP="002B4F1F">
      <w:pPr>
        <w:pStyle w:val="a4"/>
        <w:numPr>
          <w:ilvl w:val="1"/>
          <w:numId w:val="21"/>
        </w:numPr>
        <w:ind w:left="567" w:hanging="567"/>
        <w:contextualSpacing w:val="0"/>
        <w:rPr>
          <w:rFonts w:ascii="Times New Roman" w:hAnsi="Times New Roman" w:cs="Times New Roman"/>
          <w:b/>
          <w:bCs/>
          <w:sz w:val="24"/>
          <w:szCs w:val="24"/>
        </w:rPr>
      </w:pPr>
      <w:r w:rsidRPr="00224D62">
        <w:rPr>
          <w:rFonts w:ascii="Times New Roman" w:hAnsi="Times New Roman" w:cs="Times New Roman"/>
          <w:b/>
          <w:bCs/>
          <w:sz w:val="24"/>
          <w:szCs w:val="24"/>
        </w:rPr>
        <w:lastRenderedPageBreak/>
        <w:t xml:space="preserve">Traitements </w:t>
      </w:r>
      <w:r>
        <w:rPr>
          <w:rFonts w:ascii="Times New Roman" w:hAnsi="Times New Roman" w:cs="Times New Roman"/>
          <w:b/>
          <w:bCs/>
          <w:sz w:val="24"/>
          <w:szCs w:val="24"/>
        </w:rPr>
        <w:t>d</w:t>
      </w:r>
      <w:r w:rsidRPr="00224D62">
        <w:rPr>
          <w:rFonts w:ascii="Times New Roman" w:hAnsi="Times New Roman" w:cs="Times New Roman"/>
          <w:b/>
          <w:bCs/>
          <w:sz w:val="24"/>
          <w:szCs w:val="24"/>
        </w:rPr>
        <w:t xml:space="preserve">es </w:t>
      </w:r>
      <w:r w:rsidR="00526144">
        <w:rPr>
          <w:rFonts w:ascii="Times New Roman" w:hAnsi="Times New Roman" w:cs="Times New Roman"/>
          <w:b/>
          <w:bCs/>
          <w:sz w:val="24"/>
          <w:szCs w:val="24"/>
        </w:rPr>
        <w:t>fichiers</w:t>
      </w:r>
      <w:r w:rsidRPr="00224D62">
        <w:rPr>
          <w:rFonts w:ascii="Times New Roman" w:hAnsi="Times New Roman" w:cs="Times New Roman"/>
          <w:b/>
          <w:bCs/>
          <w:sz w:val="24"/>
          <w:szCs w:val="24"/>
        </w:rPr>
        <w:t xml:space="preserve"> </w:t>
      </w:r>
      <w:r>
        <w:rPr>
          <w:rFonts w:ascii="Times New Roman" w:hAnsi="Times New Roman" w:cs="Times New Roman"/>
          <w:b/>
          <w:bCs/>
          <w:sz w:val="24"/>
          <w:szCs w:val="24"/>
        </w:rPr>
        <w:t>d</w:t>
      </w:r>
      <w:r w:rsidRPr="00224D62">
        <w:rPr>
          <w:rFonts w:ascii="Times New Roman" w:hAnsi="Times New Roman" w:cs="Times New Roman"/>
          <w:b/>
          <w:bCs/>
          <w:sz w:val="24"/>
          <w:szCs w:val="24"/>
        </w:rPr>
        <w:t xml:space="preserve">e </w:t>
      </w:r>
      <w:r>
        <w:rPr>
          <w:rFonts w:ascii="Times New Roman" w:hAnsi="Times New Roman" w:cs="Times New Roman"/>
          <w:b/>
          <w:bCs/>
          <w:sz w:val="24"/>
          <w:szCs w:val="24"/>
        </w:rPr>
        <w:t>parole</w:t>
      </w:r>
    </w:p>
    <w:p w:rsidR="00C8268A" w:rsidRPr="00224D62" w:rsidRDefault="00C8268A" w:rsidP="00224D62">
      <w:pPr>
        <w:pStyle w:val="a4"/>
        <w:numPr>
          <w:ilvl w:val="0"/>
          <w:numId w:val="10"/>
        </w:numPr>
        <w:autoSpaceDE w:val="0"/>
        <w:autoSpaceDN w:val="0"/>
        <w:adjustRightInd w:val="0"/>
        <w:spacing w:before="240" w:after="120" w:line="360" w:lineRule="auto"/>
        <w:ind w:left="426" w:hanging="426"/>
        <w:jc w:val="both"/>
        <w:rPr>
          <w:rFonts w:ascii="Times New Roman" w:hAnsi="Times New Roman" w:cs="Times New Roman"/>
          <w:b/>
          <w:bCs/>
          <w:sz w:val="24"/>
          <w:szCs w:val="24"/>
        </w:rPr>
      </w:pPr>
      <w:r w:rsidRPr="00224D62">
        <w:rPr>
          <w:rFonts w:ascii="Times New Roman" w:hAnsi="Times New Roman" w:cs="Times New Roman"/>
          <w:b/>
          <w:bCs/>
          <w:sz w:val="24"/>
          <w:szCs w:val="24"/>
        </w:rPr>
        <w:t>Prétraitement</w:t>
      </w:r>
    </w:p>
    <w:p w:rsidR="00C8268A" w:rsidRPr="00224D62" w:rsidRDefault="00C8268A" w:rsidP="00526144">
      <w:pPr>
        <w:autoSpaceDE w:val="0"/>
        <w:autoSpaceDN w:val="0"/>
        <w:adjustRightInd w:val="0"/>
        <w:spacing w:after="0" w:line="360" w:lineRule="auto"/>
        <w:ind w:firstLine="567"/>
        <w:jc w:val="both"/>
        <w:rPr>
          <w:rFonts w:asciiTheme="majorBidi" w:hAnsiTheme="majorBidi" w:cstheme="majorBidi"/>
          <w:sz w:val="24"/>
          <w:szCs w:val="24"/>
        </w:rPr>
      </w:pPr>
      <w:r w:rsidRPr="00224D62">
        <w:rPr>
          <w:rFonts w:asciiTheme="majorBidi" w:hAnsiTheme="majorBidi" w:cstheme="majorBidi"/>
          <w:sz w:val="24"/>
          <w:szCs w:val="24"/>
        </w:rPr>
        <w:t>Le prétraitement est constitué des étapes d</w:t>
      </w:r>
      <w:r w:rsidR="00224D62" w:rsidRPr="00224D62">
        <w:rPr>
          <w:rFonts w:asciiTheme="majorBidi" w:hAnsiTheme="majorBidi" w:cstheme="majorBidi"/>
          <w:sz w:val="24"/>
          <w:szCs w:val="24"/>
        </w:rPr>
        <w:t>’</w:t>
      </w:r>
      <w:r w:rsidRPr="00224D62">
        <w:rPr>
          <w:rFonts w:asciiTheme="majorBidi" w:hAnsiTheme="majorBidi" w:cstheme="majorBidi"/>
          <w:sz w:val="24"/>
          <w:szCs w:val="24"/>
        </w:rPr>
        <w:t>analyse du signal de parole précédant l</w:t>
      </w:r>
      <w:r w:rsidR="00526144">
        <w:rPr>
          <w:rFonts w:asciiTheme="majorBidi" w:hAnsiTheme="majorBidi" w:cstheme="majorBidi"/>
          <w:sz w:val="24"/>
          <w:szCs w:val="24"/>
        </w:rPr>
        <w:t>’</w:t>
      </w:r>
      <w:r w:rsidRPr="00224D62">
        <w:rPr>
          <w:rFonts w:asciiTheme="majorBidi" w:hAnsiTheme="majorBidi" w:cstheme="majorBidi"/>
          <w:sz w:val="24"/>
          <w:szCs w:val="24"/>
        </w:rPr>
        <w:t>apprentissage et le test d</w:t>
      </w:r>
      <w:r w:rsidR="00526144">
        <w:rPr>
          <w:rFonts w:asciiTheme="majorBidi" w:hAnsiTheme="majorBidi" w:cstheme="majorBidi"/>
          <w:sz w:val="24"/>
          <w:szCs w:val="24"/>
        </w:rPr>
        <w:t>u réseau de neurones</w:t>
      </w:r>
      <w:r w:rsidRPr="00224D62">
        <w:rPr>
          <w:rFonts w:asciiTheme="majorBidi" w:hAnsiTheme="majorBidi" w:cstheme="majorBidi"/>
          <w:sz w:val="24"/>
          <w:szCs w:val="24"/>
        </w:rPr>
        <w:t xml:space="preserve">. Ainsi, chaque </w:t>
      </w:r>
      <w:r w:rsidR="00526144">
        <w:rPr>
          <w:rFonts w:asciiTheme="majorBidi" w:hAnsiTheme="majorBidi" w:cstheme="majorBidi"/>
          <w:sz w:val="24"/>
          <w:szCs w:val="24"/>
        </w:rPr>
        <w:t>fichier de parole</w:t>
      </w:r>
      <w:r w:rsidRPr="00224D62">
        <w:rPr>
          <w:rFonts w:asciiTheme="majorBidi" w:hAnsiTheme="majorBidi" w:cstheme="majorBidi"/>
          <w:sz w:val="24"/>
          <w:szCs w:val="24"/>
        </w:rPr>
        <w:t xml:space="preserve"> est </w:t>
      </w:r>
      <w:r w:rsidR="00526144">
        <w:rPr>
          <w:rFonts w:asciiTheme="majorBidi" w:hAnsiTheme="majorBidi" w:cstheme="majorBidi"/>
          <w:sz w:val="24"/>
          <w:szCs w:val="24"/>
        </w:rPr>
        <w:t xml:space="preserve">traité </w:t>
      </w:r>
      <w:r w:rsidR="00EF1FE6">
        <w:rPr>
          <w:rFonts w:asciiTheme="majorBidi" w:hAnsiTheme="majorBidi" w:cstheme="majorBidi"/>
          <w:sz w:val="24"/>
          <w:szCs w:val="24"/>
        </w:rPr>
        <w:t>selon les étapes suivantes :</w:t>
      </w:r>
    </w:p>
    <w:p w:rsidR="00F126AF" w:rsidRDefault="00F126AF" w:rsidP="00F126AF">
      <w:pPr>
        <w:pStyle w:val="a4"/>
        <w:numPr>
          <w:ilvl w:val="0"/>
          <w:numId w:val="1"/>
        </w:numPr>
        <w:autoSpaceDE w:val="0"/>
        <w:autoSpaceDN w:val="0"/>
        <w:adjustRightInd w:val="0"/>
        <w:spacing w:after="0" w:line="360" w:lineRule="auto"/>
        <w:jc w:val="both"/>
        <w:rPr>
          <w:rFonts w:asciiTheme="majorBidi" w:hAnsiTheme="majorBidi" w:cstheme="majorBidi"/>
          <w:sz w:val="24"/>
          <w:szCs w:val="24"/>
        </w:rPr>
      </w:pPr>
      <w:r w:rsidRPr="00A234C9">
        <w:rPr>
          <w:rFonts w:asciiTheme="majorBidi" w:hAnsiTheme="majorBidi" w:cstheme="majorBidi"/>
          <w:sz w:val="24"/>
          <w:szCs w:val="24"/>
        </w:rPr>
        <w:t>Sélection</w:t>
      </w:r>
      <w:r>
        <w:rPr>
          <w:rFonts w:asciiTheme="majorBidi" w:hAnsiTheme="majorBidi" w:cstheme="majorBidi"/>
          <w:sz w:val="24"/>
          <w:szCs w:val="24"/>
        </w:rPr>
        <w:t xml:space="preserve"> </w:t>
      </w:r>
      <w:r w:rsidRPr="00A234C9">
        <w:rPr>
          <w:rFonts w:asciiTheme="majorBidi" w:hAnsiTheme="majorBidi" w:cstheme="majorBidi"/>
          <w:sz w:val="24"/>
          <w:szCs w:val="24"/>
        </w:rPr>
        <w:t>d</w:t>
      </w:r>
      <w:r>
        <w:rPr>
          <w:rFonts w:asciiTheme="majorBidi" w:hAnsiTheme="majorBidi" w:cstheme="majorBidi"/>
          <w:sz w:val="24"/>
          <w:szCs w:val="24"/>
        </w:rPr>
        <w:t>’</w:t>
      </w:r>
      <w:r w:rsidRPr="00A234C9">
        <w:rPr>
          <w:rFonts w:asciiTheme="majorBidi" w:hAnsiTheme="majorBidi" w:cstheme="majorBidi"/>
          <w:sz w:val="24"/>
          <w:szCs w:val="24"/>
        </w:rPr>
        <w:t>u</w:t>
      </w:r>
      <w:r>
        <w:rPr>
          <w:rFonts w:asciiTheme="majorBidi" w:hAnsiTheme="majorBidi" w:cstheme="majorBidi"/>
          <w:sz w:val="24"/>
          <w:szCs w:val="24"/>
        </w:rPr>
        <w:t>n</w:t>
      </w:r>
      <w:r w:rsidR="008E0699">
        <w:rPr>
          <w:rFonts w:asciiTheme="majorBidi" w:hAnsiTheme="majorBidi" w:cstheme="majorBidi"/>
          <w:sz w:val="24"/>
          <w:szCs w:val="24"/>
        </w:rPr>
        <w:t xml:space="preserve"> signal de parole de 4</w:t>
      </w:r>
      <w:r w:rsidRPr="00A234C9">
        <w:rPr>
          <w:rFonts w:asciiTheme="majorBidi" w:hAnsiTheme="majorBidi" w:cstheme="majorBidi"/>
          <w:sz w:val="24"/>
          <w:szCs w:val="24"/>
        </w:rPr>
        <w:t xml:space="preserve">s obtenu après </w:t>
      </w:r>
      <w:r>
        <w:rPr>
          <w:rFonts w:asciiTheme="majorBidi" w:hAnsiTheme="majorBidi" w:cstheme="majorBidi"/>
          <w:sz w:val="24"/>
          <w:szCs w:val="24"/>
        </w:rPr>
        <w:t xml:space="preserve">les opérations de </w:t>
      </w:r>
      <w:r w:rsidRPr="00A234C9">
        <w:rPr>
          <w:rFonts w:asciiTheme="majorBidi" w:hAnsiTheme="majorBidi" w:cstheme="majorBidi"/>
          <w:sz w:val="24"/>
          <w:szCs w:val="24"/>
        </w:rPr>
        <w:t>mixage</w:t>
      </w:r>
      <w:r>
        <w:rPr>
          <w:rFonts w:asciiTheme="majorBidi" w:hAnsiTheme="majorBidi" w:cstheme="majorBidi"/>
          <w:sz w:val="24"/>
          <w:szCs w:val="24"/>
        </w:rPr>
        <w:t xml:space="preserve"> et d’élimination du silence.</w:t>
      </w:r>
    </w:p>
    <w:p w:rsidR="002B6C9F" w:rsidRPr="002B6C9F" w:rsidRDefault="002B6C9F" w:rsidP="002B6C9F">
      <w:pPr>
        <w:pStyle w:val="a4"/>
        <w:numPr>
          <w:ilvl w:val="0"/>
          <w:numId w:val="11"/>
        </w:numPr>
        <w:autoSpaceDE w:val="0"/>
        <w:autoSpaceDN w:val="0"/>
        <w:adjustRightInd w:val="0"/>
        <w:spacing w:after="0" w:line="360" w:lineRule="auto"/>
        <w:jc w:val="both"/>
        <w:rPr>
          <w:rFonts w:asciiTheme="majorBidi" w:hAnsiTheme="majorBidi" w:cstheme="majorBidi"/>
          <w:sz w:val="24"/>
          <w:szCs w:val="24"/>
        </w:rPr>
      </w:pPr>
      <w:r w:rsidRPr="002B6C9F">
        <w:rPr>
          <w:rFonts w:asciiTheme="majorBidi" w:hAnsiTheme="majorBidi" w:cstheme="majorBidi"/>
          <w:sz w:val="24"/>
          <w:szCs w:val="24"/>
        </w:rPr>
        <w:t>Segmentation du signal de parole en trame de 512 échantillons (soit 32 ms).</w:t>
      </w:r>
    </w:p>
    <w:p w:rsidR="00526144" w:rsidRPr="002B6C9F" w:rsidRDefault="00C8268A" w:rsidP="002B6C9F">
      <w:pPr>
        <w:pStyle w:val="a4"/>
        <w:numPr>
          <w:ilvl w:val="0"/>
          <w:numId w:val="15"/>
        </w:numPr>
        <w:autoSpaceDE w:val="0"/>
        <w:autoSpaceDN w:val="0"/>
        <w:adjustRightInd w:val="0"/>
        <w:spacing w:after="0" w:line="360" w:lineRule="auto"/>
        <w:jc w:val="both"/>
        <w:rPr>
          <w:rFonts w:asciiTheme="majorBidi" w:hAnsiTheme="majorBidi" w:cstheme="majorBidi"/>
          <w:sz w:val="24"/>
          <w:szCs w:val="24"/>
        </w:rPr>
      </w:pPr>
      <w:r w:rsidRPr="002B6C9F">
        <w:rPr>
          <w:rFonts w:asciiTheme="majorBidi" w:hAnsiTheme="majorBidi" w:cstheme="majorBidi"/>
          <w:sz w:val="24"/>
          <w:szCs w:val="24"/>
        </w:rPr>
        <w:t>Application d’une fenêtre rectangulaire à chaque trame avec un recouvrement de</w:t>
      </w:r>
    </w:p>
    <w:p w:rsidR="00C8268A" w:rsidRPr="00A234C9" w:rsidRDefault="00C8268A" w:rsidP="00526144">
      <w:pPr>
        <w:pStyle w:val="a4"/>
        <w:autoSpaceDE w:val="0"/>
        <w:autoSpaceDN w:val="0"/>
        <w:adjustRightInd w:val="0"/>
        <w:spacing w:after="0" w:line="360" w:lineRule="auto"/>
        <w:jc w:val="both"/>
        <w:rPr>
          <w:rFonts w:asciiTheme="majorBidi" w:hAnsiTheme="majorBidi" w:cstheme="majorBidi"/>
          <w:sz w:val="24"/>
          <w:szCs w:val="24"/>
        </w:rPr>
      </w:pPr>
      <w:r w:rsidRPr="00A234C9">
        <w:rPr>
          <w:rFonts w:asciiTheme="majorBidi" w:hAnsiTheme="majorBidi" w:cstheme="majorBidi"/>
          <w:sz w:val="24"/>
          <w:szCs w:val="24"/>
        </w:rPr>
        <w:t>50</w:t>
      </w:r>
      <w:r w:rsidR="00526144" w:rsidRPr="00A234C9">
        <w:rPr>
          <w:rFonts w:asciiTheme="majorBidi" w:hAnsiTheme="majorBidi" w:cstheme="majorBidi"/>
          <w:sz w:val="24"/>
          <w:szCs w:val="24"/>
        </w:rPr>
        <w:t xml:space="preserve"> </w:t>
      </w:r>
      <w:r w:rsidRPr="00A234C9">
        <w:rPr>
          <w:rFonts w:asciiTheme="majorBidi" w:hAnsiTheme="majorBidi" w:cstheme="majorBidi"/>
          <w:sz w:val="24"/>
          <w:szCs w:val="24"/>
        </w:rPr>
        <w:t>%</w:t>
      </w:r>
      <w:r w:rsidR="00526144" w:rsidRPr="00A234C9">
        <w:rPr>
          <w:rFonts w:asciiTheme="majorBidi" w:hAnsiTheme="majorBidi" w:cstheme="majorBidi"/>
          <w:sz w:val="24"/>
          <w:szCs w:val="24"/>
        </w:rPr>
        <w:t> ;</w:t>
      </w:r>
      <w:r w:rsidRPr="00A234C9">
        <w:rPr>
          <w:rFonts w:asciiTheme="majorBidi" w:hAnsiTheme="majorBidi" w:cstheme="majorBidi"/>
          <w:sz w:val="24"/>
          <w:szCs w:val="24"/>
        </w:rPr>
        <w:t xml:space="preserve"> soit un pas de glissement de 256 échantillons (</w:t>
      </w:r>
      <w:r w:rsidR="00526144" w:rsidRPr="00A234C9">
        <w:rPr>
          <w:rFonts w:asciiTheme="majorBidi" w:hAnsiTheme="majorBidi" w:cstheme="majorBidi"/>
          <w:sz w:val="24"/>
          <w:szCs w:val="24"/>
        </w:rPr>
        <w:t xml:space="preserve">c-à-d </w:t>
      </w:r>
      <w:r w:rsidRPr="00A234C9">
        <w:rPr>
          <w:rFonts w:asciiTheme="majorBidi" w:hAnsiTheme="majorBidi" w:cstheme="majorBidi"/>
          <w:sz w:val="24"/>
          <w:szCs w:val="24"/>
        </w:rPr>
        <w:t>16 ms).</w:t>
      </w:r>
    </w:p>
    <w:p w:rsidR="00C8268A" w:rsidRPr="002B6C9F" w:rsidRDefault="00C8268A" w:rsidP="002B6C9F">
      <w:pPr>
        <w:pStyle w:val="a4"/>
        <w:numPr>
          <w:ilvl w:val="0"/>
          <w:numId w:val="13"/>
        </w:numPr>
        <w:autoSpaceDE w:val="0"/>
        <w:autoSpaceDN w:val="0"/>
        <w:adjustRightInd w:val="0"/>
        <w:spacing w:after="0" w:line="360" w:lineRule="auto"/>
        <w:jc w:val="both"/>
        <w:rPr>
          <w:rFonts w:asciiTheme="majorBidi" w:hAnsiTheme="majorBidi" w:cstheme="majorBidi"/>
          <w:sz w:val="24"/>
          <w:szCs w:val="24"/>
        </w:rPr>
      </w:pPr>
      <w:r w:rsidRPr="002B6C9F">
        <w:rPr>
          <w:rFonts w:asciiTheme="majorBidi" w:hAnsiTheme="majorBidi" w:cstheme="majorBidi"/>
          <w:sz w:val="24"/>
          <w:szCs w:val="24"/>
        </w:rPr>
        <w:t>Application d’une FFT sur cette fenêtre pour l’évaluation du spectre.</w:t>
      </w:r>
    </w:p>
    <w:p w:rsidR="00C8268A" w:rsidRPr="002B6C9F" w:rsidRDefault="00C8268A" w:rsidP="002B6C9F">
      <w:pPr>
        <w:pStyle w:val="a4"/>
        <w:numPr>
          <w:ilvl w:val="0"/>
          <w:numId w:val="14"/>
        </w:numPr>
        <w:autoSpaceDE w:val="0"/>
        <w:autoSpaceDN w:val="0"/>
        <w:adjustRightInd w:val="0"/>
        <w:spacing w:after="0" w:line="360" w:lineRule="auto"/>
        <w:jc w:val="both"/>
        <w:rPr>
          <w:rFonts w:asciiTheme="majorBidi" w:hAnsiTheme="majorBidi" w:cstheme="majorBidi"/>
          <w:sz w:val="24"/>
          <w:szCs w:val="24"/>
        </w:rPr>
      </w:pPr>
      <w:r w:rsidRPr="002B6C9F">
        <w:rPr>
          <w:rFonts w:asciiTheme="majorBidi" w:hAnsiTheme="majorBidi" w:cstheme="majorBidi"/>
          <w:sz w:val="24"/>
          <w:szCs w:val="24"/>
        </w:rPr>
        <w:t>Filtrage spectral par 12 bancs de filtres à l’échelle Mel.</w:t>
      </w:r>
    </w:p>
    <w:p w:rsidR="00C8268A" w:rsidRPr="002B6C9F" w:rsidRDefault="00C8268A" w:rsidP="002B6C9F">
      <w:pPr>
        <w:pStyle w:val="a4"/>
        <w:numPr>
          <w:ilvl w:val="0"/>
          <w:numId w:val="16"/>
        </w:numPr>
        <w:autoSpaceDE w:val="0"/>
        <w:autoSpaceDN w:val="0"/>
        <w:adjustRightInd w:val="0"/>
        <w:spacing w:after="0" w:line="360" w:lineRule="auto"/>
        <w:jc w:val="both"/>
        <w:rPr>
          <w:rFonts w:asciiTheme="majorBidi" w:hAnsiTheme="majorBidi" w:cstheme="majorBidi"/>
          <w:sz w:val="24"/>
          <w:szCs w:val="24"/>
        </w:rPr>
      </w:pPr>
      <w:r w:rsidRPr="002B6C9F">
        <w:rPr>
          <w:rFonts w:asciiTheme="majorBidi" w:hAnsiTheme="majorBidi" w:cstheme="majorBidi"/>
          <w:sz w:val="24"/>
          <w:szCs w:val="24"/>
        </w:rPr>
        <w:t xml:space="preserve">Calcul et </w:t>
      </w:r>
      <w:r w:rsidR="00526144" w:rsidRPr="002B6C9F">
        <w:rPr>
          <w:rFonts w:asciiTheme="majorBidi" w:hAnsiTheme="majorBidi" w:cstheme="majorBidi"/>
          <w:sz w:val="24"/>
          <w:szCs w:val="24"/>
        </w:rPr>
        <w:t xml:space="preserve">extraction </w:t>
      </w:r>
      <w:r w:rsidRPr="002B6C9F">
        <w:rPr>
          <w:rFonts w:asciiTheme="majorBidi" w:hAnsiTheme="majorBidi" w:cstheme="majorBidi"/>
          <w:sz w:val="24"/>
          <w:szCs w:val="24"/>
        </w:rPr>
        <w:t>des</w:t>
      </w:r>
      <w:r w:rsidR="00526144" w:rsidRPr="002B6C9F">
        <w:rPr>
          <w:rFonts w:asciiTheme="majorBidi" w:hAnsiTheme="majorBidi" w:cstheme="majorBidi"/>
          <w:sz w:val="24"/>
          <w:szCs w:val="24"/>
        </w:rPr>
        <w:t xml:space="preserve"> coefficients MFSC</w:t>
      </w:r>
      <w:r w:rsidRPr="002B6C9F">
        <w:rPr>
          <w:rFonts w:asciiTheme="majorBidi" w:hAnsiTheme="majorBidi" w:cstheme="majorBidi"/>
          <w:sz w:val="24"/>
          <w:szCs w:val="24"/>
        </w:rPr>
        <w:t>.</w:t>
      </w:r>
    </w:p>
    <w:p w:rsidR="00C8268A" w:rsidRPr="00526144" w:rsidRDefault="00526144" w:rsidP="00526144">
      <w:pPr>
        <w:pStyle w:val="a4"/>
        <w:numPr>
          <w:ilvl w:val="0"/>
          <w:numId w:val="10"/>
        </w:numPr>
        <w:autoSpaceDE w:val="0"/>
        <w:autoSpaceDN w:val="0"/>
        <w:adjustRightInd w:val="0"/>
        <w:spacing w:before="240" w:after="120" w:line="360" w:lineRule="auto"/>
        <w:ind w:left="425" w:hanging="425"/>
        <w:contextualSpacing w:val="0"/>
        <w:jc w:val="both"/>
        <w:rPr>
          <w:rFonts w:ascii="Times New Roman" w:hAnsi="Times New Roman" w:cs="Times New Roman"/>
          <w:b/>
          <w:bCs/>
          <w:sz w:val="24"/>
          <w:szCs w:val="24"/>
        </w:rPr>
      </w:pPr>
      <w:r>
        <w:rPr>
          <w:rFonts w:ascii="Times New Roman" w:hAnsi="Times New Roman" w:cs="Times New Roman"/>
          <w:b/>
          <w:bCs/>
          <w:sz w:val="24"/>
          <w:szCs w:val="24"/>
        </w:rPr>
        <w:t>E</w:t>
      </w:r>
      <w:r w:rsidR="00C8268A" w:rsidRPr="00526144">
        <w:rPr>
          <w:rFonts w:ascii="Times New Roman" w:hAnsi="Times New Roman" w:cs="Times New Roman"/>
          <w:b/>
          <w:bCs/>
          <w:sz w:val="24"/>
          <w:szCs w:val="24"/>
        </w:rPr>
        <w:t>xtraction de</w:t>
      </w:r>
      <w:r w:rsidR="00A234C9">
        <w:rPr>
          <w:rFonts w:ascii="Times New Roman" w:hAnsi="Times New Roman" w:cs="Times New Roman"/>
          <w:b/>
          <w:bCs/>
          <w:sz w:val="24"/>
          <w:szCs w:val="24"/>
        </w:rPr>
        <w:t>s</w:t>
      </w:r>
      <w:r w:rsidR="00C8268A" w:rsidRPr="00526144">
        <w:rPr>
          <w:rFonts w:ascii="Times New Roman" w:hAnsi="Times New Roman" w:cs="Times New Roman"/>
          <w:b/>
          <w:bCs/>
          <w:sz w:val="24"/>
          <w:szCs w:val="24"/>
        </w:rPr>
        <w:t xml:space="preserve"> caractéristique</w:t>
      </w:r>
      <w:r w:rsidR="00A234C9">
        <w:rPr>
          <w:rFonts w:ascii="Times New Roman" w:hAnsi="Times New Roman" w:cs="Times New Roman"/>
          <w:b/>
          <w:bCs/>
          <w:sz w:val="24"/>
          <w:szCs w:val="24"/>
        </w:rPr>
        <w:t>s</w:t>
      </w:r>
      <w:r w:rsidR="00C8268A" w:rsidRPr="00526144">
        <w:rPr>
          <w:rFonts w:ascii="Times New Roman" w:hAnsi="Times New Roman" w:cs="Times New Roman"/>
          <w:b/>
          <w:bCs/>
          <w:sz w:val="24"/>
          <w:szCs w:val="24"/>
        </w:rPr>
        <w:t xml:space="preserve"> et création du modèle </w:t>
      </w:r>
      <w:r>
        <w:rPr>
          <w:rFonts w:ascii="Times New Roman" w:hAnsi="Times New Roman" w:cs="Times New Roman"/>
          <w:b/>
          <w:bCs/>
          <w:sz w:val="24"/>
          <w:szCs w:val="24"/>
        </w:rPr>
        <w:t xml:space="preserve">de </w:t>
      </w:r>
      <w:r w:rsidR="00C8268A" w:rsidRPr="00526144">
        <w:rPr>
          <w:rFonts w:ascii="Times New Roman" w:hAnsi="Times New Roman" w:cs="Times New Roman"/>
          <w:b/>
          <w:bCs/>
          <w:sz w:val="24"/>
          <w:szCs w:val="24"/>
        </w:rPr>
        <w:t>référence</w:t>
      </w:r>
    </w:p>
    <w:p w:rsidR="00C8268A" w:rsidRDefault="00C8268A" w:rsidP="002B6C9F">
      <w:pPr>
        <w:autoSpaceDE w:val="0"/>
        <w:autoSpaceDN w:val="0"/>
        <w:adjustRightInd w:val="0"/>
        <w:spacing w:after="0" w:line="360" w:lineRule="auto"/>
        <w:ind w:firstLine="567"/>
        <w:jc w:val="both"/>
        <w:rPr>
          <w:rFonts w:ascii="TimesNewRomanPSMT" w:hAnsi="TimesNewRomanPSMT" w:cs="TimesNewRomanPSMT"/>
          <w:sz w:val="24"/>
          <w:szCs w:val="24"/>
        </w:rPr>
      </w:pPr>
      <w:r w:rsidRPr="00A234C9">
        <w:rPr>
          <w:rFonts w:asciiTheme="majorBidi" w:hAnsiTheme="majorBidi" w:cstheme="majorBidi"/>
          <w:sz w:val="24"/>
          <w:szCs w:val="24"/>
        </w:rPr>
        <w:t>Dans ce travail nous avons choisi de représenter les signaux de parole par les coefficients</w:t>
      </w:r>
      <w:r w:rsidR="00A234C9">
        <w:rPr>
          <w:rFonts w:asciiTheme="majorBidi" w:hAnsiTheme="majorBidi" w:cstheme="majorBidi"/>
          <w:sz w:val="24"/>
          <w:szCs w:val="24"/>
        </w:rPr>
        <w:t xml:space="preserve"> </w:t>
      </w:r>
      <w:r w:rsidRPr="00A234C9">
        <w:rPr>
          <w:rFonts w:asciiTheme="majorBidi" w:hAnsiTheme="majorBidi" w:cstheme="majorBidi"/>
          <w:sz w:val="24"/>
          <w:szCs w:val="24"/>
        </w:rPr>
        <w:t xml:space="preserve">MFSC (Mel </w:t>
      </w:r>
      <w:r w:rsidRPr="00270F3C">
        <w:rPr>
          <w:rFonts w:asciiTheme="majorBidi" w:hAnsiTheme="majorBidi" w:cstheme="majorBidi"/>
          <w:sz w:val="24"/>
          <w:szCs w:val="24"/>
        </w:rPr>
        <w:t>Frequency</w:t>
      </w:r>
      <w:r w:rsidRPr="00A234C9">
        <w:rPr>
          <w:rFonts w:asciiTheme="majorBidi" w:hAnsiTheme="majorBidi" w:cstheme="majorBidi"/>
          <w:sz w:val="24"/>
          <w:szCs w:val="24"/>
        </w:rPr>
        <w:t xml:space="preserve"> Spectral Coefficients)</w:t>
      </w:r>
      <w:r w:rsidR="002B6C9F">
        <w:rPr>
          <w:rFonts w:asciiTheme="majorBidi" w:hAnsiTheme="majorBidi" w:cstheme="majorBidi"/>
          <w:sz w:val="24"/>
          <w:szCs w:val="24"/>
        </w:rPr>
        <w:t xml:space="preserve">. </w:t>
      </w:r>
      <w:r w:rsidR="002B6C9F">
        <w:rPr>
          <w:rFonts w:ascii="TimesNewRomanPSMT" w:hAnsi="TimesNewRomanPSMT" w:cs="TimesNewRomanPSMT"/>
          <w:sz w:val="24"/>
          <w:szCs w:val="24"/>
        </w:rPr>
        <w:t>Ces coefficients</w:t>
      </w:r>
      <w:r>
        <w:rPr>
          <w:rFonts w:ascii="TimesNewRomanPSMT" w:hAnsi="TimesNewRomanPSMT" w:cs="TimesNewRomanPSMT"/>
          <w:sz w:val="24"/>
          <w:szCs w:val="24"/>
        </w:rPr>
        <w:t xml:space="preserve"> sont obtenus après </w:t>
      </w:r>
      <w:r w:rsidR="00A234C9">
        <w:rPr>
          <w:rFonts w:ascii="Times New Roman" w:hAnsi="Times New Roman" w:cs="Times New Roman"/>
          <w:sz w:val="24"/>
          <w:szCs w:val="24"/>
        </w:rPr>
        <w:t>évaluation</w:t>
      </w:r>
      <w:r w:rsidR="002B6C9F">
        <w:rPr>
          <w:rFonts w:ascii="Times New Roman" w:hAnsi="Times New Roman" w:cs="Times New Roman"/>
          <w:sz w:val="24"/>
          <w:szCs w:val="24"/>
        </w:rPr>
        <w:t xml:space="preserve"> du spectre d’énergie par une transformée de F</w:t>
      </w:r>
      <w:r>
        <w:rPr>
          <w:rFonts w:ascii="Times New Roman" w:hAnsi="Times New Roman" w:cs="Times New Roman"/>
          <w:sz w:val="24"/>
          <w:szCs w:val="24"/>
        </w:rPr>
        <w:t>ourier rapide sur des tra</w:t>
      </w:r>
      <w:r w:rsidR="00A234C9">
        <w:rPr>
          <w:rFonts w:ascii="Times New Roman" w:hAnsi="Times New Roman" w:cs="Times New Roman"/>
          <w:sz w:val="24"/>
          <w:szCs w:val="24"/>
        </w:rPr>
        <w:t>mes d’</w:t>
      </w:r>
      <w:r>
        <w:rPr>
          <w:rFonts w:ascii="Times New Roman" w:hAnsi="Times New Roman" w:cs="Times New Roman"/>
          <w:sz w:val="24"/>
          <w:szCs w:val="24"/>
        </w:rPr>
        <w:t>analyse de 512 échantillons et</w:t>
      </w:r>
      <w:r w:rsidRPr="00C27717">
        <w:rPr>
          <w:rFonts w:ascii="Times New Roman" w:hAnsi="Times New Roman" w:cs="Times New Roman"/>
          <w:sz w:val="24"/>
          <w:szCs w:val="24"/>
        </w:rPr>
        <w:t xml:space="preserve"> </w:t>
      </w:r>
      <w:r w:rsidR="00A234C9">
        <w:rPr>
          <w:rFonts w:ascii="Times New Roman" w:hAnsi="Times New Roman" w:cs="Times New Roman"/>
          <w:sz w:val="24"/>
          <w:szCs w:val="24"/>
        </w:rPr>
        <w:t>le spectre d’</w:t>
      </w:r>
      <w:r>
        <w:rPr>
          <w:rFonts w:ascii="Times New Roman" w:hAnsi="Times New Roman" w:cs="Times New Roman"/>
          <w:sz w:val="24"/>
          <w:szCs w:val="24"/>
        </w:rPr>
        <w:t xml:space="preserve">énergie passe </w:t>
      </w:r>
      <w:r w:rsidR="002B6C9F">
        <w:rPr>
          <w:rFonts w:ascii="Times New Roman" w:hAnsi="Times New Roman" w:cs="Times New Roman"/>
          <w:sz w:val="24"/>
          <w:szCs w:val="24"/>
        </w:rPr>
        <w:t>par la s</w:t>
      </w:r>
      <w:r>
        <w:rPr>
          <w:rFonts w:ascii="Times New Roman" w:hAnsi="Times New Roman" w:cs="Times New Roman"/>
          <w:sz w:val="24"/>
          <w:szCs w:val="24"/>
        </w:rPr>
        <w:t xml:space="preserve">uite à travers un banc de filtres constitué de plusieurs filtres du type Hamming </w:t>
      </w:r>
      <w:r>
        <w:rPr>
          <w:rFonts w:ascii="TimesNewRomanPSMT" w:hAnsi="TimesNewRomanPSMT" w:cs="TimesNewRomanPSMT"/>
          <w:sz w:val="24"/>
          <w:szCs w:val="24"/>
        </w:rPr>
        <w:t>choisis de</w:t>
      </w:r>
      <w:r>
        <w:rPr>
          <w:rFonts w:ascii="Times New Roman" w:hAnsi="Times New Roman" w:cs="Times New Roman"/>
          <w:sz w:val="24"/>
          <w:szCs w:val="24"/>
        </w:rPr>
        <w:t xml:space="preserve"> </w:t>
      </w:r>
      <w:r>
        <w:rPr>
          <w:rFonts w:ascii="TimesNewRomanPSMT" w:hAnsi="TimesNewRomanPSMT" w:cs="TimesNewRomanPSMT"/>
          <w:sz w:val="24"/>
          <w:szCs w:val="24"/>
        </w:rPr>
        <w:t>manière à imiter au mieux la perception auditive de l’</w:t>
      </w:r>
      <w:r w:rsidR="002B6C9F">
        <w:rPr>
          <w:rFonts w:ascii="TimesNewRomanPSMT" w:hAnsi="TimesNewRomanPSMT" w:cs="TimesNewRomanPSMT"/>
          <w:sz w:val="24"/>
          <w:szCs w:val="24"/>
        </w:rPr>
        <w:t xml:space="preserve">oreille </w:t>
      </w:r>
      <w:r>
        <w:rPr>
          <w:rFonts w:ascii="TimesNewRomanPSMT" w:hAnsi="TimesNewRomanPSMT" w:cs="TimesNewRomanPSMT"/>
          <w:sz w:val="24"/>
          <w:szCs w:val="24"/>
        </w:rPr>
        <w:t>humain. Un tel banc de filtres est</w:t>
      </w:r>
      <w:r w:rsidR="002B6C9F">
        <w:rPr>
          <w:rFonts w:ascii="TimesNewRomanPSMT" w:hAnsi="TimesNewRomanPSMT" w:cs="TimesNewRomanPSMT"/>
          <w:sz w:val="24"/>
          <w:szCs w:val="24"/>
        </w:rPr>
        <w:t xml:space="preserve"> représenté dans la figure ci-d</w:t>
      </w:r>
      <w:r>
        <w:rPr>
          <w:rFonts w:ascii="TimesNewRomanPSMT" w:hAnsi="TimesNewRomanPSMT" w:cs="TimesNewRomanPSMT"/>
          <w:sz w:val="24"/>
          <w:szCs w:val="24"/>
        </w:rPr>
        <w:t>essous.</w:t>
      </w:r>
    </w:p>
    <w:p w:rsidR="00C8268A" w:rsidRDefault="00C8268A" w:rsidP="002B6C9F">
      <w:pPr>
        <w:autoSpaceDE w:val="0"/>
        <w:autoSpaceDN w:val="0"/>
        <w:adjustRightInd w:val="0"/>
        <w:spacing w:after="0" w:line="360" w:lineRule="auto"/>
        <w:jc w:val="center"/>
        <w:rPr>
          <w:rFonts w:ascii="TimesNewRoman" w:cs="TimesNewRoman"/>
          <w:sz w:val="24"/>
          <w:szCs w:val="24"/>
        </w:rPr>
      </w:pPr>
      <w:r>
        <w:rPr>
          <w:rFonts w:ascii="TimesNewRoman" w:cs="TimesNewRoman"/>
          <w:noProof/>
          <w:sz w:val="24"/>
          <w:szCs w:val="24"/>
          <w:lang w:val="en-US"/>
        </w:rPr>
        <w:drawing>
          <wp:inline distT="0" distB="0" distL="0" distR="0">
            <wp:extent cx="3382518" cy="1727523"/>
            <wp:effectExtent l="19050" t="0" r="8382"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1202" t="3929" r="2385" b="2420"/>
                    <a:stretch>
                      <a:fillRect/>
                    </a:stretch>
                  </pic:blipFill>
                  <pic:spPr bwMode="auto">
                    <a:xfrm>
                      <a:off x="0" y="0"/>
                      <a:ext cx="3382518" cy="1727523"/>
                    </a:xfrm>
                    <a:prstGeom prst="rect">
                      <a:avLst/>
                    </a:prstGeom>
                    <a:noFill/>
                    <a:ln w="9525">
                      <a:noFill/>
                      <a:miter lim="800000"/>
                      <a:headEnd/>
                      <a:tailEnd/>
                    </a:ln>
                  </pic:spPr>
                </pic:pic>
              </a:graphicData>
            </a:graphic>
          </wp:inline>
        </w:drawing>
      </w:r>
    </w:p>
    <w:p w:rsidR="00C8268A" w:rsidRPr="009B3F3A" w:rsidRDefault="0000683B" w:rsidP="002B6C9F">
      <w:pPr>
        <w:autoSpaceDE w:val="0"/>
        <w:autoSpaceDN w:val="0"/>
        <w:adjustRightInd w:val="0"/>
        <w:spacing w:after="240" w:line="360" w:lineRule="auto"/>
        <w:jc w:val="center"/>
        <w:rPr>
          <w:rFonts w:ascii="Times New Roman" w:hAnsi="Times New Roman" w:cs="Times New Roman"/>
          <w:b/>
          <w:bCs/>
          <w:sz w:val="24"/>
          <w:szCs w:val="24"/>
        </w:rPr>
      </w:pPr>
      <w:r w:rsidRPr="009B3F3A">
        <w:rPr>
          <w:rFonts w:ascii="Times New Roman" w:hAnsi="Times New Roman" w:cs="Times New Roman"/>
          <w:b/>
          <w:bCs/>
          <w:sz w:val="24"/>
          <w:szCs w:val="24"/>
        </w:rPr>
        <w:t>Figure 4.</w:t>
      </w:r>
      <w:r w:rsidR="002A23B1" w:rsidRPr="009B3F3A">
        <w:rPr>
          <w:rFonts w:ascii="Times New Roman" w:hAnsi="Times New Roman" w:cs="Times New Roman"/>
          <w:b/>
          <w:bCs/>
          <w:sz w:val="24"/>
          <w:szCs w:val="24"/>
        </w:rPr>
        <w:t>3</w:t>
      </w:r>
      <w:r w:rsidR="002B6C9F" w:rsidRPr="009B3F3A">
        <w:rPr>
          <w:rFonts w:ascii="Times New Roman" w:hAnsi="Times New Roman" w:cs="Times New Roman"/>
          <w:b/>
          <w:bCs/>
          <w:sz w:val="24"/>
          <w:szCs w:val="24"/>
        </w:rPr>
        <w:t xml:space="preserve"> : </w:t>
      </w:r>
      <w:r w:rsidR="00C8268A" w:rsidRPr="009B3F3A">
        <w:rPr>
          <w:rFonts w:ascii="TimesNewRomanPSMT" w:hAnsi="TimesNewRomanPSMT" w:cs="TimesNewRomanPSMT"/>
          <w:b/>
          <w:bCs/>
          <w:sz w:val="24"/>
          <w:szCs w:val="24"/>
        </w:rPr>
        <w:t xml:space="preserve">Banc de filtres de type Hamming </w:t>
      </w:r>
      <w:r w:rsidR="00C8268A" w:rsidRPr="009B3F3A">
        <w:rPr>
          <w:rFonts w:ascii="Times New Roman" w:hAnsi="Times New Roman" w:cs="Times New Roman"/>
          <w:b/>
          <w:bCs/>
          <w:sz w:val="24"/>
          <w:szCs w:val="24"/>
        </w:rPr>
        <w:t>[Say 03]</w:t>
      </w:r>
    </w:p>
    <w:p w:rsidR="00C8268A" w:rsidRPr="002B6C9F" w:rsidRDefault="00C8268A" w:rsidP="00CF2373">
      <w:pPr>
        <w:autoSpaceDE w:val="0"/>
        <w:autoSpaceDN w:val="0"/>
        <w:adjustRightInd w:val="0"/>
        <w:spacing w:after="0" w:line="360" w:lineRule="auto"/>
        <w:ind w:firstLine="567"/>
        <w:jc w:val="both"/>
        <w:rPr>
          <w:rFonts w:asciiTheme="majorBidi" w:hAnsiTheme="majorBidi" w:cstheme="majorBidi"/>
          <w:sz w:val="24"/>
          <w:szCs w:val="24"/>
        </w:rPr>
      </w:pPr>
      <w:r w:rsidRPr="002B6C9F">
        <w:rPr>
          <w:rFonts w:asciiTheme="majorBidi" w:hAnsiTheme="majorBidi" w:cstheme="majorBidi"/>
          <w:sz w:val="24"/>
          <w:szCs w:val="24"/>
        </w:rPr>
        <w:t>On constate que les fenêtres sont très serrée</w:t>
      </w:r>
      <w:r w:rsidR="00CF2373">
        <w:rPr>
          <w:rFonts w:asciiTheme="majorBidi" w:hAnsiTheme="majorBidi" w:cstheme="majorBidi"/>
          <w:sz w:val="24"/>
          <w:szCs w:val="24"/>
        </w:rPr>
        <w:t xml:space="preserve">s dans les basses fréquences et </w:t>
      </w:r>
      <w:r w:rsidRPr="002B6C9F">
        <w:rPr>
          <w:rFonts w:asciiTheme="majorBidi" w:hAnsiTheme="majorBidi" w:cstheme="majorBidi"/>
          <w:sz w:val="24"/>
          <w:szCs w:val="24"/>
        </w:rPr>
        <w:t>s’élargissent</w:t>
      </w:r>
      <w:r w:rsidR="002B6C9F">
        <w:rPr>
          <w:rFonts w:asciiTheme="majorBidi" w:hAnsiTheme="majorBidi" w:cstheme="majorBidi"/>
          <w:sz w:val="24"/>
          <w:szCs w:val="24"/>
        </w:rPr>
        <w:t xml:space="preserve"> </w:t>
      </w:r>
      <w:r w:rsidRPr="002B6C9F">
        <w:rPr>
          <w:rFonts w:asciiTheme="majorBidi" w:hAnsiTheme="majorBidi" w:cstheme="majorBidi"/>
          <w:sz w:val="24"/>
          <w:szCs w:val="24"/>
        </w:rPr>
        <w:t>pour les hautes fréquences. Ceci s’accorde avec le modèle de perception humaine. En effet</w:t>
      </w:r>
      <w:r w:rsidR="002B6C9F">
        <w:rPr>
          <w:rFonts w:asciiTheme="majorBidi" w:hAnsiTheme="majorBidi" w:cstheme="majorBidi"/>
          <w:sz w:val="24"/>
          <w:szCs w:val="24"/>
        </w:rPr>
        <w:t xml:space="preserve"> </w:t>
      </w:r>
      <w:r w:rsidRPr="002B6C9F">
        <w:rPr>
          <w:rFonts w:asciiTheme="majorBidi" w:hAnsiTheme="majorBidi" w:cstheme="majorBidi"/>
          <w:sz w:val="24"/>
          <w:szCs w:val="24"/>
        </w:rPr>
        <w:t>l’oreille humaine distingue mieux les basses fréquences que les hautes fréquences.</w:t>
      </w:r>
    </w:p>
    <w:p w:rsidR="00C8268A" w:rsidRDefault="008E0699" w:rsidP="004868E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rPr>
        <w:tab/>
      </w:r>
      <w:r w:rsidR="00CA276C">
        <w:rPr>
          <w:rFonts w:ascii="Times New Roman" w:hAnsi="Times New Roman" w:cs="Times New Roman"/>
          <w:sz w:val="24"/>
          <w:szCs w:val="24"/>
        </w:rPr>
        <w:t xml:space="preserve">La sortie de chaque filtre est </w:t>
      </w:r>
      <w:r w:rsidR="00C8268A" w:rsidRPr="004868EC">
        <w:rPr>
          <w:rFonts w:ascii="Times New Roman" w:hAnsi="Times New Roman" w:cs="Times New Roman"/>
          <w:sz w:val="24"/>
          <w:szCs w:val="24"/>
        </w:rPr>
        <w:t>calculée en sommant toutes les composantes fréquentielles à l</w:t>
      </w:r>
      <w:r w:rsidR="004868EC">
        <w:rPr>
          <w:rFonts w:ascii="Times New Roman" w:hAnsi="Times New Roman" w:cs="Times New Roman"/>
          <w:sz w:val="24"/>
          <w:szCs w:val="24"/>
        </w:rPr>
        <w:t>’</w:t>
      </w:r>
      <w:r w:rsidR="00C8268A" w:rsidRPr="004868EC">
        <w:rPr>
          <w:rFonts w:ascii="Times New Roman" w:hAnsi="Times New Roman" w:cs="Times New Roman"/>
          <w:sz w:val="24"/>
          <w:szCs w:val="24"/>
        </w:rPr>
        <w:t>intérieur de la bande passante du filtre, pondérées par les</w:t>
      </w:r>
      <w:r w:rsidR="004868EC">
        <w:rPr>
          <w:rFonts w:ascii="Times New Roman" w:hAnsi="Times New Roman" w:cs="Times New Roman"/>
          <w:sz w:val="24"/>
          <w:szCs w:val="24"/>
        </w:rPr>
        <w:t xml:space="preserve"> </w:t>
      </w:r>
      <w:r w:rsidR="00C8268A" w:rsidRPr="00D83A3D">
        <w:rPr>
          <w:rFonts w:ascii="Times New Roman" w:hAnsi="Times New Roman" w:cs="Times New Roman"/>
          <w:sz w:val="24"/>
          <w:szCs w:val="24"/>
        </w:rPr>
        <w:t>coefficients du filtre, comme suit :</w:t>
      </w:r>
    </w:p>
    <w:p w:rsidR="004868EC" w:rsidRPr="00C65378" w:rsidRDefault="00A92917" w:rsidP="004868EC">
      <w:pPr>
        <w:autoSpaceDE w:val="0"/>
        <w:autoSpaceDN w:val="0"/>
        <w:adjustRightInd w:val="0"/>
        <w:spacing w:after="0" w:line="360" w:lineRule="auto"/>
        <w:jc w:val="both"/>
        <w:rPr>
          <w:rFonts w:ascii="Times New Roman" w:hAnsi="Times New Roman" w:cs="Times New Roman"/>
          <w:iCs/>
          <w:noProof/>
          <w:sz w:val="24"/>
          <w:szCs w:val="24"/>
          <w:lang w:eastAsia="fr-FR"/>
        </w:rPr>
      </w:pPr>
      <w:r w:rsidRPr="00A92917">
        <w:rPr>
          <w:rFonts w:ascii="Times New Roman" w:hAnsi="Times New Roman" w:cs="Times New Roman"/>
          <w:i/>
          <w:noProof/>
          <w:sz w:val="24"/>
          <w:szCs w:val="24"/>
          <w:lang w:eastAsia="fr-FR"/>
        </w:rPr>
        <w:pict>
          <v:group id="_x0000_s1349" style="position:absolute;left:0;text-align:left;margin-left:71.05pt;margin-top:5.8pt;width:325.45pt;height:52.2pt;z-index:251680768" coordorigin="3122,2362" coordsize="6509,1044">
            <v:shape id="_x0000_s1345" type="#_x0000_t202" style="position:absolute;left:8824;top:2489;width:807;height:373" o:regroupid="1" filled="f" stroked="f">
              <v:textbox style="mso-next-textbox:#_x0000_s1345">
                <w:txbxContent>
                  <w:p w:rsidR="00F23576" w:rsidRDefault="00F23576">
                    <w:r w:rsidRPr="007151A8">
                      <w:rPr>
                        <w:rFonts w:ascii="Times New Roman" w:hAnsi="Times New Roman" w:cs="Times New Roman"/>
                        <w:iCs/>
                        <w:sz w:val="24"/>
                        <w:szCs w:val="24"/>
                      </w:rPr>
                      <w:t>(4.1)</w:t>
                    </w:r>
                  </w:p>
                </w:txbxContent>
              </v:textbox>
            </v:shape>
            <v:shape id="_x0000_s1346" type="#_x0000_t202" style="position:absolute;left:3122;top:2362;width:2808;height:1044;mso-wrap-style:none" o:regroupid="1" filled="f" stroked="f">
              <v:textbox style="mso-next-textbox:#_x0000_s1346;mso-fit-shape-to-text:t">
                <w:txbxContent>
                  <w:p w:rsidR="00F23576" w:rsidRDefault="00F23576" w:rsidP="00C65378">
                    <w:r w:rsidRPr="004868EC">
                      <w:rPr>
                        <w:rFonts w:asciiTheme="majorBidi" w:hAnsiTheme="majorBidi" w:cstheme="majorBidi"/>
                        <w:position w:val="-28"/>
                        <w:sz w:val="26"/>
                        <w:szCs w:val="26"/>
                      </w:rPr>
                      <w:object w:dxaOrig="2079"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6pt;height:33pt" o:ole="">
                          <v:imagedata r:id="rId16" o:title=""/>
                        </v:shape>
                        <o:OLEObject Type="Embed" ProgID="Equation.3" ShapeID="_x0000_i1026" DrawAspect="Content" ObjectID="_1400990106" r:id="rId17"/>
                      </w:object>
                    </w:r>
                  </w:p>
                </w:txbxContent>
              </v:textbox>
            </v:shape>
          </v:group>
        </w:pict>
      </w:r>
    </w:p>
    <w:p w:rsidR="004868EC" w:rsidRPr="00C65378" w:rsidRDefault="004868EC" w:rsidP="000E56FB">
      <w:pPr>
        <w:autoSpaceDE w:val="0"/>
        <w:autoSpaceDN w:val="0"/>
        <w:adjustRightInd w:val="0"/>
        <w:spacing w:after="0" w:line="360" w:lineRule="auto"/>
        <w:jc w:val="both"/>
        <w:rPr>
          <w:rFonts w:ascii="Times New Roman" w:hAnsi="Times New Roman" w:cs="Times New Roman"/>
          <w:iCs/>
          <w:noProof/>
          <w:sz w:val="24"/>
          <w:szCs w:val="24"/>
          <w:lang w:eastAsia="fr-FR"/>
        </w:rPr>
      </w:pPr>
    </w:p>
    <w:p w:rsidR="004868EC" w:rsidRDefault="004868EC" w:rsidP="004868E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Avec : </w:t>
      </w:r>
    </w:p>
    <w:p w:rsidR="00C65378" w:rsidRDefault="00C65378" w:rsidP="000E56FB">
      <w:pPr>
        <w:autoSpaceDE w:val="0"/>
        <w:autoSpaceDN w:val="0"/>
        <w:adjustRightInd w:val="0"/>
        <w:spacing w:after="0" w:line="360" w:lineRule="auto"/>
        <w:ind w:left="708"/>
        <w:jc w:val="both"/>
        <w:rPr>
          <w:rFonts w:ascii="Times New Roman" w:hAnsi="Times New Roman" w:cs="Times New Roman"/>
          <w:sz w:val="24"/>
          <w:szCs w:val="24"/>
        </w:rPr>
      </w:pPr>
      <w:r w:rsidRPr="004868EC">
        <w:rPr>
          <w:rFonts w:ascii="Times New Roman" w:hAnsi="Times New Roman" w:cs="Times New Roman"/>
          <w:sz w:val="24"/>
          <w:szCs w:val="24"/>
        </w:rPr>
        <w:t>Y</w:t>
      </w:r>
      <w:r w:rsidRPr="004868EC">
        <w:rPr>
          <w:rFonts w:ascii="Times New Roman" w:hAnsi="Times New Roman" w:cs="Times New Roman"/>
          <w:sz w:val="24"/>
          <w:szCs w:val="24"/>
          <w:vertAlign w:val="subscript"/>
        </w:rPr>
        <w:t>k</w:t>
      </w:r>
      <w:r w:rsidRPr="004868EC">
        <w:rPr>
          <w:rFonts w:ascii="Times New Roman" w:hAnsi="Times New Roman" w:cs="Times New Roman"/>
          <w:sz w:val="24"/>
          <w:szCs w:val="24"/>
        </w:rPr>
        <w:t>(m)</w:t>
      </w:r>
      <w:r>
        <w:rPr>
          <w:rFonts w:ascii="Times New Roman" w:hAnsi="Times New Roman" w:cs="Times New Roman"/>
          <w:sz w:val="24"/>
          <w:szCs w:val="24"/>
        </w:rPr>
        <w:t xml:space="preserve"> : </w:t>
      </w:r>
      <w:r w:rsidRPr="004868EC">
        <w:rPr>
          <w:rFonts w:ascii="Times New Roman" w:hAnsi="Times New Roman" w:cs="Times New Roman"/>
          <w:sz w:val="24"/>
          <w:szCs w:val="24"/>
        </w:rPr>
        <w:t xml:space="preserve">est la sortie du </w:t>
      </w:r>
      <w:r w:rsidRPr="00C65378">
        <w:rPr>
          <w:rFonts w:ascii="Times New Roman" w:hAnsi="Times New Roman" w:cs="Times New Roman"/>
          <w:sz w:val="24"/>
          <w:szCs w:val="24"/>
        </w:rPr>
        <w:t>k</w:t>
      </w:r>
      <w:r w:rsidRPr="00C65378">
        <w:rPr>
          <w:rFonts w:ascii="Times New Roman" w:hAnsi="Times New Roman" w:cs="Times New Roman"/>
          <w:sz w:val="24"/>
          <w:szCs w:val="24"/>
          <w:vertAlign w:val="superscript"/>
        </w:rPr>
        <w:t>ième</w:t>
      </w:r>
      <w:r w:rsidRPr="004868EC">
        <w:rPr>
          <w:rFonts w:ascii="Times New Roman" w:hAnsi="Times New Roman" w:cs="Times New Roman"/>
          <w:sz w:val="24"/>
          <w:szCs w:val="24"/>
        </w:rPr>
        <w:t xml:space="preserve"> canal du banc de filtres pour la me fenêtre</w:t>
      </w:r>
    </w:p>
    <w:p w:rsidR="00C65378" w:rsidRDefault="00C65378" w:rsidP="00C65378">
      <w:pPr>
        <w:autoSpaceDE w:val="0"/>
        <w:autoSpaceDN w:val="0"/>
        <w:adjustRightInd w:val="0"/>
        <w:spacing w:after="0" w:line="360" w:lineRule="auto"/>
        <w:ind w:left="708"/>
        <w:jc w:val="both"/>
        <w:rPr>
          <w:rFonts w:ascii="TimesNewRomanPSMT" w:hAnsi="TimesNewRomanPSMT" w:cs="TimesNewRomanPSMT"/>
          <w:sz w:val="24"/>
          <w:szCs w:val="24"/>
        </w:rPr>
      </w:pPr>
      <w:r>
        <w:rPr>
          <w:rFonts w:ascii="TimesNewRomanPSMT" w:hAnsi="TimesNewRomanPSMT" w:cs="TimesNewRomanPSMT"/>
          <w:sz w:val="24"/>
          <w:szCs w:val="24"/>
        </w:rPr>
        <w:t>C</w:t>
      </w:r>
      <w:r w:rsidRPr="000E56FB">
        <w:rPr>
          <w:rFonts w:ascii="TimesNewRomanPSMT" w:hAnsi="TimesNewRomanPSMT" w:cs="TimesNewRomanPSMT"/>
          <w:sz w:val="24"/>
          <w:szCs w:val="24"/>
          <w:vertAlign w:val="subscript"/>
        </w:rPr>
        <w:t>ik</w:t>
      </w:r>
      <w:r>
        <w:rPr>
          <w:rFonts w:ascii="TimesNewRomanPSMT" w:hAnsi="TimesNewRomanPSMT" w:cs="TimesNewRomanPSMT"/>
          <w:sz w:val="16"/>
          <w:szCs w:val="16"/>
        </w:rPr>
        <w:t> </w:t>
      </w:r>
      <w:r>
        <w:rPr>
          <w:rFonts w:ascii="TimesNewRomanPSMT" w:hAnsi="TimesNewRomanPSMT" w:cs="TimesNewRomanPSMT"/>
          <w:sz w:val="24"/>
          <w:szCs w:val="24"/>
        </w:rPr>
        <w:t>: représente le gain du k</w:t>
      </w:r>
      <w:r w:rsidRPr="000E56FB">
        <w:rPr>
          <w:rFonts w:ascii="TimesNewRomanPSMT" w:hAnsi="TimesNewRomanPSMT" w:cs="TimesNewRomanPSMT"/>
          <w:sz w:val="24"/>
          <w:szCs w:val="24"/>
          <w:vertAlign w:val="superscript"/>
        </w:rPr>
        <w:t>ième</w:t>
      </w:r>
      <w:r w:rsidRPr="000E56FB">
        <w:rPr>
          <w:rFonts w:ascii="TimesNewRomanPSMT" w:hAnsi="TimesNewRomanPSMT" w:cs="TimesNewRomanPSMT"/>
          <w:sz w:val="16"/>
          <w:szCs w:val="16"/>
        </w:rPr>
        <w:t xml:space="preserve"> </w:t>
      </w:r>
      <w:r>
        <w:rPr>
          <w:rFonts w:ascii="TimesNewRomanPSMT" w:hAnsi="TimesNewRomanPSMT" w:cs="TimesNewRomanPSMT"/>
          <w:sz w:val="24"/>
          <w:szCs w:val="24"/>
        </w:rPr>
        <w:t>filtre à la i</w:t>
      </w:r>
      <w:r w:rsidRPr="000E56FB">
        <w:rPr>
          <w:rFonts w:ascii="TimesNewRomanPSMT" w:hAnsi="TimesNewRomanPSMT" w:cs="TimesNewRomanPSMT"/>
          <w:sz w:val="24"/>
          <w:szCs w:val="24"/>
          <w:vertAlign w:val="superscript"/>
        </w:rPr>
        <w:t>ème</w:t>
      </w:r>
      <w:r>
        <w:rPr>
          <w:rFonts w:ascii="TimesNewRomanPSMT" w:hAnsi="TimesNewRomanPSMT" w:cs="TimesNewRomanPSMT"/>
          <w:sz w:val="16"/>
          <w:szCs w:val="16"/>
        </w:rPr>
        <w:t xml:space="preserve"> </w:t>
      </w:r>
      <w:r>
        <w:rPr>
          <w:rFonts w:ascii="TimesNewRomanPSMT" w:hAnsi="TimesNewRomanPSMT" w:cs="TimesNewRomanPSMT"/>
          <w:sz w:val="24"/>
          <w:szCs w:val="24"/>
        </w:rPr>
        <w:t>fréquence,</w:t>
      </w:r>
    </w:p>
    <w:p w:rsidR="000E56FB" w:rsidRDefault="000E56FB" w:rsidP="000E56FB">
      <w:pPr>
        <w:autoSpaceDE w:val="0"/>
        <w:autoSpaceDN w:val="0"/>
        <w:adjustRightInd w:val="0"/>
        <w:spacing w:after="0" w:line="360" w:lineRule="auto"/>
        <w:ind w:left="708"/>
        <w:jc w:val="both"/>
        <w:rPr>
          <w:rFonts w:ascii="TimesNewRomanPSMT" w:hAnsi="TimesNewRomanPSMT" w:cs="TimesNewRomanPSMT"/>
          <w:sz w:val="24"/>
          <w:szCs w:val="24"/>
        </w:rPr>
      </w:pPr>
      <w:r>
        <w:rPr>
          <w:rFonts w:ascii="TimesNewRomanPSMT" w:hAnsi="TimesNewRomanPSMT" w:cs="TimesNewRomanPSMT"/>
          <w:sz w:val="24"/>
          <w:szCs w:val="24"/>
        </w:rPr>
        <w:t>Y</w:t>
      </w:r>
      <w:r>
        <w:rPr>
          <w:rFonts w:ascii="TimesNewRomanPSMT" w:hAnsi="TimesNewRomanPSMT" w:cs="TimesNewRomanPSMT"/>
          <w:sz w:val="24"/>
          <w:szCs w:val="24"/>
          <w:vertAlign w:val="superscript"/>
        </w:rPr>
        <w:t xml:space="preserve">i </w:t>
      </w:r>
      <w:r>
        <w:rPr>
          <w:rFonts w:ascii="TimesNewRomanPSMT" w:hAnsi="TimesNewRomanPSMT" w:cs="TimesNewRomanPSMT"/>
          <w:sz w:val="24"/>
          <w:szCs w:val="24"/>
        </w:rPr>
        <w:t>(m) : représente l’énergie du signal à la i</w:t>
      </w:r>
      <w:r w:rsidRPr="000E56FB">
        <w:rPr>
          <w:rFonts w:ascii="TimesNewRomanPSMT" w:hAnsi="TimesNewRomanPSMT" w:cs="TimesNewRomanPSMT"/>
          <w:sz w:val="24"/>
          <w:szCs w:val="24"/>
          <w:vertAlign w:val="superscript"/>
        </w:rPr>
        <w:t>ème</w:t>
      </w:r>
      <w:r>
        <w:rPr>
          <w:rFonts w:ascii="TimesNewRomanPSMT" w:hAnsi="TimesNewRomanPSMT" w:cs="TimesNewRomanPSMT"/>
          <w:sz w:val="16"/>
          <w:szCs w:val="16"/>
        </w:rPr>
        <w:t xml:space="preserve"> </w:t>
      </w:r>
      <w:r w:rsidR="00C65378">
        <w:rPr>
          <w:rFonts w:ascii="TimesNewRomanPSMT" w:hAnsi="TimesNewRomanPSMT" w:cs="TimesNewRomanPSMT"/>
          <w:sz w:val="24"/>
          <w:szCs w:val="24"/>
        </w:rPr>
        <w:t>fréquence,</w:t>
      </w:r>
    </w:p>
    <w:p w:rsidR="000E56FB" w:rsidRPr="00C65378" w:rsidRDefault="000E56FB" w:rsidP="00C65378">
      <w:pPr>
        <w:autoSpaceDE w:val="0"/>
        <w:autoSpaceDN w:val="0"/>
        <w:adjustRightInd w:val="0"/>
        <w:spacing w:after="0" w:line="360" w:lineRule="auto"/>
        <w:ind w:left="708"/>
        <w:jc w:val="both"/>
        <w:rPr>
          <w:rFonts w:ascii="TimesNewRomanPSMT" w:hAnsi="TimesNewRomanPSMT" w:cs="TimesNewRomanPSMT"/>
          <w:sz w:val="24"/>
          <w:szCs w:val="24"/>
        </w:rPr>
      </w:pPr>
      <w:r w:rsidRPr="00C65378">
        <w:rPr>
          <w:rFonts w:ascii="TimesNewRomanPSMT" w:hAnsi="TimesNewRomanPSMT" w:cs="TimesNewRomanPSMT"/>
          <w:sz w:val="24"/>
          <w:szCs w:val="24"/>
        </w:rPr>
        <w:t xml:space="preserve">m = 1, …, N </w:t>
      </w:r>
      <w:r w:rsidR="00C65378" w:rsidRPr="00C65378">
        <w:rPr>
          <w:rFonts w:ascii="TimesNewRomanPSMT" w:hAnsi="TimesNewRomanPSMT" w:cs="TimesNewRomanPSMT"/>
          <w:sz w:val="24"/>
          <w:szCs w:val="24"/>
        </w:rPr>
        <w:t>(</w:t>
      </w:r>
      <w:r w:rsidRPr="00C65378">
        <w:rPr>
          <w:rFonts w:ascii="TimesNewRomanPSMT" w:hAnsi="TimesNewRomanPSMT" w:cs="TimesNewRomanPSMT"/>
          <w:sz w:val="24"/>
          <w:szCs w:val="24"/>
        </w:rPr>
        <w:t>N = nombre de fenêtres du signal de parole</w:t>
      </w:r>
      <w:r w:rsidR="00C65378" w:rsidRPr="00C65378">
        <w:rPr>
          <w:rFonts w:ascii="TimesNewRomanPSMT" w:hAnsi="TimesNewRomanPSMT" w:cs="TimesNewRomanPSMT"/>
          <w:sz w:val="24"/>
          <w:szCs w:val="24"/>
        </w:rPr>
        <w:t>),</w:t>
      </w:r>
    </w:p>
    <w:p w:rsidR="000E56FB" w:rsidRDefault="00C65378" w:rsidP="00C65378">
      <w:pPr>
        <w:autoSpaceDE w:val="0"/>
        <w:autoSpaceDN w:val="0"/>
        <w:adjustRightInd w:val="0"/>
        <w:spacing w:after="120" w:line="360" w:lineRule="auto"/>
        <w:ind w:left="709"/>
        <w:jc w:val="both"/>
        <w:rPr>
          <w:rFonts w:ascii="TimesNewRomanPSMT" w:hAnsi="TimesNewRomanPSMT" w:cs="TimesNewRomanPSMT"/>
          <w:sz w:val="20"/>
          <w:szCs w:val="20"/>
        </w:rPr>
      </w:pPr>
      <w:r>
        <w:rPr>
          <w:rFonts w:ascii="TimesNewRomanPSMT" w:hAnsi="TimesNewRomanPSMT" w:cs="TimesNewRomanPSMT"/>
          <w:sz w:val="24"/>
          <w:szCs w:val="24"/>
        </w:rPr>
        <w:t xml:space="preserve">M : </w:t>
      </w:r>
      <w:r w:rsidR="000E56FB">
        <w:rPr>
          <w:rFonts w:ascii="TimesNewRomanPSMT" w:hAnsi="TimesNewRomanPSMT" w:cs="TimesNewRomanPSMT"/>
          <w:sz w:val="24"/>
          <w:szCs w:val="24"/>
        </w:rPr>
        <w:t>taille du banc de filtres (généralement M = 24).</w:t>
      </w:r>
    </w:p>
    <w:p w:rsidR="00C8268A" w:rsidRDefault="00C8268A" w:rsidP="00C65378">
      <w:pPr>
        <w:autoSpaceDE w:val="0"/>
        <w:autoSpaceDN w:val="0"/>
        <w:adjustRightInd w:val="0"/>
        <w:spacing w:after="0" w:line="360" w:lineRule="auto"/>
        <w:jc w:val="both"/>
        <w:rPr>
          <w:rFonts w:ascii="Times New Roman" w:hAnsi="Times New Roman" w:cs="Times New Roman"/>
          <w:sz w:val="24"/>
          <w:szCs w:val="24"/>
        </w:rPr>
      </w:pPr>
      <w:r w:rsidRPr="00D83A3D">
        <w:rPr>
          <w:rFonts w:ascii="Times New Roman" w:hAnsi="Times New Roman" w:cs="Times New Roman"/>
          <w:sz w:val="24"/>
          <w:szCs w:val="24"/>
        </w:rPr>
        <w:t>Un écrêtage à seuil d'énergie [Dau 83] est utilisé pour limiter le rang dynamique du</w:t>
      </w:r>
      <w:r w:rsidR="00C65378">
        <w:rPr>
          <w:rFonts w:ascii="Times New Roman" w:hAnsi="Times New Roman" w:cs="Times New Roman"/>
          <w:sz w:val="24"/>
          <w:szCs w:val="24"/>
        </w:rPr>
        <w:t xml:space="preserve"> </w:t>
      </w:r>
      <w:r w:rsidRPr="00D83A3D">
        <w:rPr>
          <w:rFonts w:ascii="Times New Roman" w:hAnsi="Times New Roman" w:cs="Times New Roman"/>
          <w:sz w:val="24"/>
          <w:szCs w:val="24"/>
        </w:rPr>
        <w:t>sig</w:t>
      </w:r>
      <w:r w:rsidR="00C65378">
        <w:rPr>
          <w:rFonts w:ascii="Times New Roman" w:hAnsi="Times New Roman" w:cs="Times New Roman"/>
          <w:sz w:val="24"/>
          <w:szCs w:val="24"/>
        </w:rPr>
        <w:t>nal de parole. A la sortie de l’</w:t>
      </w:r>
      <w:r w:rsidRPr="00D83A3D">
        <w:rPr>
          <w:rFonts w:ascii="Times New Roman" w:hAnsi="Times New Roman" w:cs="Times New Roman"/>
          <w:sz w:val="24"/>
          <w:szCs w:val="24"/>
        </w:rPr>
        <w:t>écrêtage on a </w:t>
      </w:r>
      <w:r>
        <w:rPr>
          <w:rFonts w:ascii="Times New Roman" w:hAnsi="Times New Roman" w:cs="Times New Roman"/>
          <w:sz w:val="24"/>
          <w:szCs w:val="24"/>
        </w:rPr>
        <w:t>:</w:t>
      </w:r>
    </w:p>
    <w:p w:rsidR="00E81C10" w:rsidRDefault="00A92917" w:rsidP="00C8268A">
      <w:pPr>
        <w:autoSpaceDE w:val="0"/>
        <w:autoSpaceDN w:val="0"/>
        <w:adjustRightInd w:val="0"/>
        <w:spacing w:after="0" w:line="360" w:lineRule="auto"/>
        <w:jc w:val="both"/>
        <w:rPr>
          <w:rFonts w:ascii="Times New Roman" w:eastAsiaTheme="minorEastAsia" w:hAnsi="Times New Roman" w:cs="Times New Roman"/>
          <w:sz w:val="24"/>
          <w:szCs w:val="24"/>
        </w:rPr>
      </w:pPr>
      <w:r w:rsidRPr="00A92917">
        <w:rPr>
          <w:rFonts w:ascii="Times New Roman" w:eastAsiaTheme="minorEastAsia" w:hAnsi="Times New Roman" w:cs="Times New Roman"/>
          <w:noProof/>
          <w:sz w:val="24"/>
          <w:szCs w:val="24"/>
          <w:lang w:eastAsia="fr-FR"/>
        </w:rPr>
        <w:pict>
          <v:shape id="_x0000_s1353" type="#_x0000_t202" style="position:absolute;left:0;text-align:left;margin-left:348.1pt;margin-top:15.8pt;width:42.05pt;height:23.05pt;z-index:251681792" filled="f" stroked="f">
            <v:textbox style="mso-next-textbox:#_x0000_s1353">
              <w:txbxContent>
                <w:p w:rsidR="00F23576" w:rsidRDefault="00F23576">
                  <w:r>
                    <w:rPr>
                      <w:rFonts w:ascii="Times New Roman" w:eastAsiaTheme="minorEastAsia" w:hAnsi="Times New Roman" w:cs="Times New Roman"/>
                      <w:sz w:val="24"/>
                      <w:szCs w:val="24"/>
                    </w:rPr>
                    <w:t>( 4.2)</w:t>
                  </w:r>
                </w:p>
              </w:txbxContent>
            </v:textbox>
          </v:shape>
        </w:pict>
      </w:r>
    </w:p>
    <w:p w:rsidR="00C8268A" w:rsidRPr="00C17FA1" w:rsidRDefault="00E81C10" w:rsidP="00C8268A">
      <w:pPr>
        <w:autoSpaceDE w:val="0"/>
        <w:autoSpaceDN w:val="0"/>
        <w:adjustRightInd w:val="0"/>
        <w:spacing w:after="0" w:line="360" w:lineRule="auto"/>
        <w:jc w:val="both"/>
        <w:rPr>
          <w:rFonts w:ascii="Times New Roman" w:hAnsi="Times New Roman" w:cs="Times New Roman"/>
          <w:sz w:val="24"/>
          <w:szCs w:val="24"/>
        </w:rPr>
      </w:pP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tab/>
      </w:r>
      <m:oMath>
        <m:sSub>
          <m:sSubPr>
            <m:ctrlPr>
              <w:rPr>
                <w:rFonts w:ascii="Cambria Math" w:eastAsiaTheme="minorEastAsia" w:hAnsi="Cambria Math" w:cs="Times New Roman"/>
                <w:i/>
                <w:sz w:val="24"/>
                <w:szCs w:val="24"/>
              </w:rPr>
            </m:ctrlPr>
          </m:sSub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s</m:t>
                </m:r>
              </m:e>
            </m:acc>
          </m:e>
          <m:sub>
            <m:r>
              <w:rPr>
                <w:rFonts w:ascii="Cambria Math" w:eastAsiaTheme="minorEastAsia" w:hAnsi="Cambria Math" w:cs="Times New Roman"/>
                <w:sz w:val="24"/>
                <w:szCs w:val="24"/>
              </w:rPr>
              <m:t>k</m:t>
            </m:r>
          </m:sub>
        </m:sSub>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rPr>
          <m:t>max⁡</m:t>
        </m:r>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k</m:t>
            </m:r>
          </m:sub>
        </m:sSub>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K</m:t>
            </m:r>
          </m:sub>
          <m:sup>
            <m:r>
              <w:rPr>
                <w:rFonts w:ascii="Cambria Math" w:eastAsiaTheme="minorEastAsia" w:hAnsi="Cambria Math" w:cs="Times New Roman"/>
                <w:sz w:val="24"/>
                <w:szCs w:val="24"/>
              </w:rPr>
              <m:t>°</m:t>
            </m:r>
          </m:sup>
        </m:sSubSup>
        <m:r>
          <w:rPr>
            <w:rFonts w:ascii="Cambria Math" w:eastAsiaTheme="minorEastAsia" w:hAnsi="Cambria Math" w:cs="Times New Roman"/>
            <w:sz w:val="24"/>
            <w:szCs w:val="24"/>
          </w:rPr>
          <m:t>]</m:t>
        </m:r>
      </m:oMath>
      <w:r w:rsidR="00C8268A">
        <w:rPr>
          <w:rFonts w:ascii="Times New Roman" w:eastAsiaTheme="minorEastAsia" w:hAnsi="Times New Roman" w:cs="Times New Roman"/>
          <w:sz w:val="24"/>
          <w:szCs w:val="24"/>
        </w:rPr>
        <w:t xml:space="preserve"> </w:t>
      </w:r>
    </w:p>
    <w:p w:rsidR="00C65378" w:rsidRPr="00C65378" w:rsidRDefault="00C8268A" w:rsidP="00E81C10">
      <w:pPr>
        <w:autoSpaceDE w:val="0"/>
        <w:autoSpaceDN w:val="0"/>
        <w:adjustRightInd w:val="0"/>
        <w:spacing w:after="0" w:line="360" w:lineRule="auto"/>
        <w:ind w:firstLine="708"/>
        <w:jc w:val="both"/>
        <w:rPr>
          <w:rFonts w:ascii="Times New Roman" w:eastAsiaTheme="minorEastAsia" w:hAnsi="Times New Roman" w:cs="Times New Roman"/>
          <w:sz w:val="24"/>
          <w:szCs w:val="24"/>
        </w:rPr>
      </w:pPr>
      <w:r w:rsidRPr="00C17FA1">
        <w:rPr>
          <w:rFonts w:ascii="Times New Roman" w:hAnsi="Times New Roman" w:cs="Times New Roman"/>
          <w:sz w:val="24"/>
          <w:szCs w:val="24"/>
        </w:rPr>
        <w:t>où</w:t>
      </w:r>
    </w:p>
    <w:p w:rsidR="00C8268A" w:rsidRPr="00E81C10" w:rsidRDefault="00A92917" w:rsidP="00E81C10">
      <w:pPr>
        <w:autoSpaceDE w:val="0"/>
        <w:autoSpaceDN w:val="0"/>
        <w:adjustRightInd w:val="0"/>
        <w:spacing w:after="0" w:line="360" w:lineRule="auto"/>
        <w:jc w:val="both"/>
        <w:rPr>
          <w:rFonts w:eastAsiaTheme="minorEastAsia" w:cstheme="majorBidi"/>
          <w:noProof/>
          <w:sz w:val="24"/>
          <w:szCs w:val="24"/>
        </w:rPr>
      </w:pPr>
      <w:r w:rsidRPr="00A92917">
        <w:rPr>
          <w:rFonts w:cstheme="majorBidi"/>
          <w:b/>
          <w:bCs/>
          <w:noProof/>
          <w:sz w:val="24"/>
          <w:szCs w:val="24"/>
          <w:lang w:eastAsia="fr-FR"/>
        </w:rPr>
        <w:pict>
          <v:shape id="_x0000_s1354" type="#_x0000_t202" style="position:absolute;left:0;text-align:left;margin-left:351.45pt;margin-top:1.6pt;width:42.05pt;height:23.05pt;z-index:251682816" filled="f" stroked="f">
            <v:textbox style="mso-next-textbox:#_x0000_s1354">
              <w:txbxContent>
                <w:p w:rsidR="00F23576" w:rsidRDefault="00F23576" w:rsidP="00E81C10">
                  <w:r>
                    <w:rPr>
                      <w:rFonts w:ascii="Times New Roman" w:eastAsiaTheme="minorEastAsia" w:hAnsi="Times New Roman" w:cs="Times New Roman"/>
                      <w:sz w:val="24"/>
                      <w:szCs w:val="24"/>
                    </w:rPr>
                    <w:t>( 4.3)</w:t>
                  </w:r>
                </w:p>
              </w:txbxContent>
            </v:textbox>
          </v:shape>
        </w:pict>
      </w:r>
      <m:oMath>
        <m:r>
          <w:rPr>
            <w:rFonts w:ascii="Cambria Math" w:hAnsi="Cambria Math" w:cs="Times New Roman"/>
            <w:sz w:val="24"/>
            <w:szCs w:val="24"/>
          </w:rPr>
          <m:t xml:space="preserve">             </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K</m:t>
            </m:r>
          </m:sub>
          <m:sup>
            <m:r>
              <w:rPr>
                <w:rFonts w:ascii="Cambria Math" w:eastAsiaTheme="minorEastAsia" w:hAnsi="Cambria Math" w:cs="Times New Roman"/>
                <w:sz w:val="24"/>
                <w:szCs w:val="24"/>
              </w:rPr>
              <m:t>°</m:t>
            </m:r>
          </m:sup>
        </m:sSub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max</m:t>
            </m:r>
          </m:e>
          <m:sub>
            <m:r>
              <w:rPr>
                <w:rFonts w:ascii="Cambria Math" w:hAnsi="Cambria Math" w:cs="Times New Roman"/>
                <w:sz w:val="24"/>
                <w:szCs w:val="24"/>
              </w:rPr>
              <m:t>m</m:t>
            </m:r>
          </m:sub>
        </m:sSub>
        <m:d>
          <m:dPr>
            <m:begChr m:val="["/>
            <m:endChr m:val="]"/>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s</m:t>
                </m:r>
              </m:e>
              <m:sub>
                <m:r>
                  <w:rPr>
                    <w:rFonts w:ascii="Cambria Math" w:eastAsiaTheme="minorEastAsia" w:hAnsi="Cambria Math" w:cs="Times New Roman"/>
                    <w:sz w:val="24"/>
                    <w:szCs w:val="24"/>
                  </w:rPr>
                  <m:t>k</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m</m:t>
                    </m:r>
                  </m:e>
                </m:d>
              </m:sub>
            </m:sSub>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K</m:t>
                </m:r>
              </m:sub>
              <m:sup>
                <m:r>
                  <w:rPr>
                    <w:rFonts w:ascii="Cambria Math" w:eastAsiaTheme="minorEastAsia" w:hAnsi="Cambria Math" w:cs="Times New Roman"/>
                    <w:sz w:val="24"/>
                    <w:szCs w:val="24"/>
                  </w:rPr>
                  <m:t>°</m:t>
                </m:r>
              </m:sup>
            </m:sSubSup>
          </m:e>
        </m:d>
        <m:r>
          <w:rPr>
            <w:rFonts w:ascii="Cambria Math" w:eastAsiaTheme="minorEastAsia" w:hAnsi="Cambria Math" w:cs="Times New Roman"/>
            <w:sz w:val="24"/>
            <w:szCs w:val="24"/>
          </w:rPr>
          <m:t xml:space="preserve">-30dB </m:t>
        </m:r>
      </m:oMath>
      <w:r w:rsidR="00C8268A">
        <w:rPr>
          <w:rFonts w:ascii="Times New Roman" w:eastAsiaTheme="minorEastAsia" w:hAnsi="Times New Roman" w:cs="Times New Roman"/>
          <w:sz w:val="24"/>
          <w:szCs w:val="24"/>
        </w:rPr>
        <w:t xml:space="preserve">  </w:t>
      </w:r>
    </w:p>
    <w:p w:rsidR="00C8268A" w:rsidRDefault="00C8268A" w:rsidP="00C8268A">
      <w:pPr>
        <w:autoSpaceDE w:val="0"/>
        <w:autoSpaceDN w:val="0"/>
        <w:adjustRightInd w:val="0"/>
        <w:spacing w:after="0" w:line="360" w:lineRule="auto"/>
        <w:jc w:val="both"/>
        <w:rPr>
          <w:rFonts w:cstheme="majorBidi"/>
          <w:b/>
          <w:bCs/>
          <w:sz w:val="24"/>
          <w:szCs w:val="24"/>
        </w:rPr>
      </w:pPr>
    </w:p>
    <w:p w:rsidR="00C8268A" w:rsidRPr="00D83A3D" w:rsidRDefault="00E81C10" w:rsidP="00E81C1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Avec : </w:t>
      </w:r>
      <w:r w:rsidR="00C8268A" w:rsidRPr="00D83A3D">
        <w:rPr>
          <w:rFonts w:ascii="Times New Roman" w:hAnsi="Times New Roman" w:cs="Times New Roman"/>
          <w:sz w:val="24"/>
          <w:szCs w:val="24"/>
        </w:rPr>
        <w:t>S</w:t>
      </w:r>
      <w:r w:rsidR="00C8268A" w:rsidRPr="00E81C10">
        <w:rPr>
          <w:rFonts w:ascii="Times New Roman" w:hAnsi="Times New Roman" w:cs="Times New Roman"/>
          <w:sz w:val="24"/>
          <w:szCs w:val="24"/>
          <w:vertAlign w:val="subscript"/>
        </w:rPr>
        <w:t>k</w:t>
      </w:r>
      <w:r w:rsidR="00C8268A" w:rsidRPr="00D83A3D">
        <w:rPr>
          <w:rFonts w:ascii="Times New Roman" w:hAnsi="Times New Roman" w:cs="Times New Roman"/>
          <w:sz w:val="24"/>
          <w:szCs w:val="24"/>
        </w:rPr>
        <w:t xml:space="preserve"> représente la sortie Y</w:t>
      </w:r>
      <w:r w:rsidR="00C8268A" w:rsidRPr="00E81C10">
        <w:rPr>
          <w:rFonts w:ascii="Times New Roman" w:hAnsi="Times New Roman" w:cs="Times New Roman"/>
          <w:sz w:val="24"/>
          <w:szCs w:val="24"/>
          <w:vertAlign w:val="subscript"/>
        </w:rPr>
        <w:t>k</w:t>
      </w:r>
      <w:r w:rsidR="00C8268A" w:rsidRPr="00D83A3D">
        <w:rPr>
          <w:rFonts w:ascii="Times New Roman" w:hAnsi="Times New Roman" w:cs="Times New Roman"/>
          <w:sz w:val="24"/>
          <w:szCs w:val="24"/>
        </w:rPr>
        <w:t xml:space="preserve"> dans l'échelle logarithmique (en dB).</w:t>
      </w:r>
    </w:p>
    <w:p w:rsidR="00C8268A" w:rsidRDefault="00C8268A" w:rsidP="008E0699">
      <w:pPr>
        <w:autoSpaceDE w:val="0"/>
        <w:autoSpaceDN w:val="0"/>
        <w:adjustRightInd w:val="0"/>
        <w:spacing w:after="0" w:line="360" w:lineRule="auto"/>
        <w:ind w:firstLine="708"/>
        <w:jc w:val="both"/>
        <w:rPr>
          <w:rFonts w:ascii="Times New Roman" w:hAnsi="Times New Roman" w:cs="Times New Roman"/>
          <w:sz w:val="24"/>
          <w:szCs w:val="24"/>
        </w:rPr>
      </w:pPr>
      <w:r w:rsidRPr="00D83A3D">
        <w:rPr>
          <w:rFonts w:ascii="Times New Roman" w:hAnsi="Times New Roman" w:cs="Times New Roman"/>
          <w:sz w:val="24"/>
          <w:szCs w:val="24"/>
        </w:rPr>
        <w:t>Les canaux à faible énergie en sortie sont ainsi éliminés car ils correspondent souvent</w:t>
      </w:r>
      <w:r w:rsidR="00E81C10">
        <w:rPr>
          <w:rFonts w:ascii="Times New Roman" w:hAnsi="Times New Roman" w:cs="Times New Roman"/>
          <w:sz w:val="24"/>
          <w:szCs w:val="24"/>
        </w:rPr>
        <w:t xml:space="preserve"> </w:t>
      </w:r>
      <w:r w:rsidRPr="00D83A3D">
        <w:rPr>
          <w:rFonts w:ascii="Times New Roman" w:hAnsi="Times New Roman" w:cs="Times New Roman"/>
          <w:sz w:val="24"/>
          <w:szCs w:val="24"/>
        </w:rPr>
        <w:t>à l'effet du bruit.</w:t>
      </w:r>
      <w:r>
        <w:rPr>
          <w:rFonts w:ascii="Times New Roman" w:hAnsi="Times New Roman" w:cs="Times New Roman"/>
          <w:sz w:val="24"/>
          <w:szCs w:val="24"/>
        </w:rPr>
        <w:t xml:space="preserve"> </w:t>
      </w:r>
      <w:r w:rsidRPr="00D83A3D">
        <w:rPr>
          <w:rFonts w:ascii="Times New Roman" w:hAnsi="Times New Roman" w:cs="Times New Roman"/>
          <w:sz w:val="24"/>
          <w:szCs w:val="24"/>
        </w:rPr>
        <w:t>Une normalisation de ces coefficients par leur énergie moyenne est effectuée, parce</w:t>
      </w:r>
      <w:r>
        <w:rPr>
          <w:rFonts w:ascii="Times New Roman" w:hAnsi="Times New Roman" w:cs="Times New Roman"/>
          <w:sz w:val="24"/>
          <w:szCs w:val="24"/>
        </w:rPr>
        <w:t xml:space="preserve"> </w:t>
      </w:r>
      <w:r w:rsidRPr="00D83A3D">
        <w:rPr>
          <w:rFonts w:ascii="Times New Roman" w:hAnsi="Times New Roman" w:cs="Times New Roman"/>
          <w:sz w:val="24"/>
          <w:szCs w:val="24"/>
        </w:rPr>
        <w:t>que le niveau d'énergie de parole varie d'une prononciation à l'autre et ceci est</w:t>
      </w:r>
      <w:r w:rsidR="00E81C10">
        <w:rPr>
          <w:rFonts w:ascii="Times New Roman" w:hAnsi="Times New Roman" w:cs="Times New Roman"/>
          <w:sz w:val="24"/>
          <w:szCs w:val="24"/>
        </w:rPr>
        <w:t xml:space="preserve"> </w:t>
      </w:r>
      <w:r w:rsidRPr="00D83A3D">
        <w:rPr>
          <w:rFonts w:ascii="Times New Roman" w:hAnsi="Times New Roman" w:cs="Times New Roman"/>
          <w:sz w:val="24"/>
          <w:szCs w:val="24"/>
        </w:rPr>
        <w:t>indésirable dans le cas de la reconnaissance [Lee 95].</w:t>
      </w:r>
      <w:r>
        <w:rPr>
          <w:rFonts w:ascii="Times New Roman" w:hAnsi="Times New Roman" w:cs="Times New Roman"/>
          <w:sz w:val="24"/>
          <w:szCs w:val="24"/>
        </w:rPr>
        <w:t xml:space="preserve"> Ceci se fait, d'abord, en calculant l'énergie moyenne </w:t>
      </w:r>
      <w:r w:rsidRPr="00E81C10">
        <w:rPr>
          <w:rFonts w:ascii="Times New Roman" w:hAnsi="Times New Roman" w:cs="Times New Roman"/>
          <w:sz w:val="24"/>
          <w:szCs w:val="24"/>
        </w:rPr>
        <w:t xml:space="preserve">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s</m:t>
            </m:r>
          </m:e>
        </m:acc>
        <m:r>
          <m:rPr>
            <m:sty m:val="p"/>
          </m:rPr>
          <w:rPr>
            <w:rFonts w:ascii="Cambria Math" w:hAnsi="Cambria Math" w:cs="Times New Roman"/>
            <w:sz w:val="24"/>
            <w:szCs w:val="24"/>
          </w:rPr>
          <m:t>(m)</m:t>
        </m:r>
      </m:oMath>
      <w:r w:rsidR="00E81C10">
        <w:rPr>
          <w:rFonts w:ascii="Times New Roman" w:eastAsiaTheme="minorEastAsia" w:hAnsi="Times New Roman" w:cs="Times New Roman"/>
          <w:sz w:val="24"/>
          <w:szCs w:val="24"/>
        </w:rPr>
        <w:t xml:space="preserve"> </w:t>
      </w:r>
      <w:r>
        <w:rPr>
          <w:rFonts w:ascii="Times New Roman" w:hAnsi="Times New Roman" w:cs="Times New Roman"/>
          <w:sz w:val="24"/>
          <w:szCs w:val="24"/>
        </w:rPr>
        <w:t>de chaque trame sur les K</w:t>
      </w:r>
      <w:r w:rsidR="00E81C10">
        <w:rPr>
          <w:rFonts w:ascii="Times New Roman" w:hAnsi="Times New Roman" w:cs="Times New Roman"/>
          <w:sz w:val="24"/>
          <w:szCs w:val="24"/>
        </w:rPr>
        <w:t xml:space="preserve"> canaux par :</w:t>
      </w:r>
    </w:p>
    <w:p w:rsidR="00E81C10" w:rsidRDefault="00E81C10" w:rsidP="00E81C10">
      <w:pPr>
        <w:autoSpaceDE w:val="0"/>
        <w:autoSpaceDN w:val="0"/>
        <w:adjustRightInd w:val="0"/>
        <w:spacing w:after="0" w:line="360" w:lineRule="auto"/>
        <w:jc w:val="both"/>
        <w:rPr>
          <w:rFonts w:ascii="Times New Roman" w:hAnsi="Times New Roman" w:cs="Times New Roman"/>
          <w:sz w:val="24"/>
          <w:szCs w:val="24"/>
        </w:rPr>
      </w:pPr>
    </w:p>
    <w:p w:rsidR="00C8268A" w:rsidRDefault="00F23576" w:rsidP="00E81C10">
      <w:pPr>
        <w:autoSpaceDE w:val="0"/>
        <w:autoSpaceDN w:val="0"/>
        <w:adjustRightInd w:val="0"/>
        <w:spacing w:after="0" w:line="360" w:lineRule="auto"/>
        <w:jc w:val="both"/>
        <w:rPr>
          <w:rFonts w:ascii="Times New Roman" w:hAnsi="Times New Roman" w:cs="Times New Roman"/>
          <w:sz w:val="24"/>
          <w:szCs w:val="24"/>
        </w:rPr>
      </w:pPr>
      <w:r>
        <w:rPr>
          <w:rFonts w:ascii="Times New Roman" w:eastAsiaTheme="minorEastAsia"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s</m:t>
            </m:r>
          </m:e>
        </m:acc>
        <m:r>
          <w:rPr>
            <w:rFonts w:ascii="Cambria Math" w:hAnsi="Cambria Math" w:cs="Times New Roman"/>
            <w:sz w:val="24"/>
            <w:szCs w:val="24"/>
          </w:rPr>
          <m:t>(m)=</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k</m:t>
            </m:r>
          </m:den>
        </m:f>
        <m:nary>
          <m:naryPr>
            <m:chr m:val="∑"/>
            <m:limLoc m:val="undOvr"/>
            <m:ctrlPr>
              <w:rPr>
                <w:rFonts w:ascii="Cambria Math" w:hAnsi="Cambria Math" w:cs="Times New Roman"/>
                <w:i/>
                <w:sz w:val="24"/>
                <w:szCs w:val="24"/>
              </w:rPr>
            </m:ctrlPr>
          </m:naryPr>
          <m:sub>
            <m:r>
              <w:rPr>
                <w:rFonts w:ascii="Cambria Math" w:hAnsi="Cambria Math" w:cs="Times New Roman"/>
                <w:sz w:val="24"/>
                <w:szCs w:val="24"/>
              </w:rPr>
              <m:t>k=1</m:t>
            </m:r>
          </m:sub>
          <m:sup>
            <m:r>
              <w:rPr>
                <w:rFonts w:ascii="Cambria Math" w:hAnsi="Cambria Math" w:cs="Times New Roman"/>
                <w:sz w:val="24"/>
                <w:szCs w:val="24"/>
              </w:rPr>
              <m:t>k</m:t>
            </m:r>
          </m:sup>
          <m:e>
            <m:sSub>
              <m:sSubPr>
                <m:ctrlPr>
                  <w:rPr>
                    <w:rFonts w:ascii="Cambria Math" w:eastAsiaTheme="minorEastAsia" w:hAnsi="Cambria Math" w:cs="Times New Roman"/>
                    <w:i/>
                    <w:sz w:val="24"/>
                    <w:szCs w:val="24"/>
                  </w:rPr>
                </m:ctrlPr>
              </m:sSub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s</m:t>
                    </m:r>
                  </m:e>
                </m:acc>
              </m:e>
              <m:sub>
                <m:r>
                  <w:rPr>
                    <w:rFonts w:ascii="Cambria Math" w:eastAsiaTheme="minorEastAsia" w:hAnsi="Cambria Math" w:cs="Times New Roman"/>
                    <w:sz w:val="24"/>
                    <w:szCs w:val="24"/>
                  </w:rPr>
                  <m:t>k</m:t>
                </m:r>
              </m:sub>
            </m:sSub>
          </m:e>
        </m:nary>
        <m:r>
          <w:rPr>
            <w:rFonts w:ascii="Cambria Math" w:hAnsi="Cambria Math" w:cs="Times New Roman"/>
            <w:sz w:val="24"/>
            <w:szCs w:val="24"/>
          </w:rPr>
          <m:t>(m)</m:t>
        </m:r>
      </m:oMath>
      <w:r w:rsidR="00C8268A">
        <w:rPr>
          <w:rFonts w:ascii="Times New Roman" w:hAnsi="Times New Roman" w:cs="Times New Roman"/>
          <w:sz w:val="24"/>
          <w:szCs w:val="24"/>
        </w:rPr>
        <w:t xml:space="preserve">                                                              </w:t>
      </w:r>
      <w:r>
        <w:rPr>
          <w:rFonts w:ascii="Times New Roman" w:hAnsi="Times New Roman" w:cs="Times New Roman"/>
          <w:sz w:val="24"/>
          <w:szCs w:val="24"/>
        </w:rPr>
        <w:t xml:space="preserve">           </w:t>
      </w:r>
      <w:r w:rsidR="00C8268A">
        <w:rPr>
          <w:rFonts w:ascii="Times New Roman" w:hAnsi="Times New Roman" w:cs="Times New Roman"/>
          <w:sz w:val="24"/>
          <w:szCs w:val="24"/>
        </w:rPr>
        <w:t xml:space="preserve">   ( 4.</w:t>
      </w:r>
      <w:r w:rsidR="00E81C10">
        <w:rPr>
          <w:rFonts w:ascii="Times New Roman" w:hAnsi="Times New Roman" w:cs="Times New Roman"/>
          <w:sz w:val="24"/>
          <w:szCs w:val="24"/>
        </w:rPr>
        <w:t>4</w:t>
      </w:r>
      <w:r w:rsidR="00C8268A">
        <w:rPr>
          <w:rFonts w:ascii="Times New Roman" w:hAnsi="Times New Roman" w:cs="Times New Roman"/>
          <w:sz w:val="24"/>
          <w:szCs w:val="24"/>
        </w:rPr>
        <w:t>)</w:t>
      </w:r>
    </w:p>
    <w:p w:rsidR="00C8268A" w:rsidRPr="00A62C6C" w:rsidRDefault="00C8268A" w:rsidP="00C8268A">
      <w:pPr>
        <w:autoSpaceDE w:val="0"/>
        <w:autoSpaceDN w:val="0"/>
        <w:adjustRightInd w:val="0"/>
        <w:spacing w:after="0" w:line="360" w:lineRule="auto"/>
        <w:jc w:val="both"/>
        <w:rPr>
          <w:rFonts w:cs="TimesNewRoman"/>
          <w:sz w:val="24"/>
          <w:szCs w:val="24"/>
        </w:rPr>
      </w:pPr>
    </w:p>
    <w:p w:rsidR="00C8268A" w:rsidRDefault="00C8268A" w:rsidP="00C8268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normalisation d'énergie est donnée, alors, par</w:t>
      </w:r>
    </w:p>
    <w:p w:rsidR="00E81C10" w:rsidRDefault="00E81C10" w:rsidP="00C8268A">
      <w:pPr>
        <w:autoSpaceDE w:val="0"/>
        <w:autoSpaceDN w:val="0"/>
        <w:adjustRightInd w:val="0"/>
        <w:spacing w:after="0" w:line="360" w:lineRule="auto"/>
        <w:jc w:val="both"/>
        <w:rPr>
          <w:rFonts w:ascii="Times New Roman" w:hAnsi="Times New Roman" w:cs="Times New Roman"/>
          <w:sz w:val="24"/>
          <w:szCs w:val="24"/>
        </w:rPr>
      </w:pPr>
    </w:p>
    <w:p w:rsidR="00C8268A" w:rsidRDefault="00C8268A" w:rsidP="00C8268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m:oMath>
        <m:r>
          <w:rPr>
            <w:rFonts w:ascii="Cambria Math" w:hAnsi="Cambria Math" w:cs="Times New Roman"/>
            <w:sz w:val="24"/>
            <w:szCs w:val="24"/>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k</m:t>
            </m:r>
          </m:sub>
          <m:sup>
            <m:r>
              <w:rPr>
                <w:rFonts w:ascii="Cambria Math" w:hAnsi="Cambria Math" w:cs="Times New Roman"/>
                <w:sz w:val="24"/>
                <w:szCs w:val="24"/>
              </w:rPr>
              <m:t>n</m:t>
            </m:r>
          </m:sup>
        </m:sSubSup>
        <m:d>
          <m:dPr>
            <m:ctrlPr>
              <w:rPr>
                <w:rFonts w:ascii="Cambria Math" w:hAnsi="Cambria Math" w:cs="Times New Roman"/>
                <w:i/>
                <w:sz w:val="24"/>
                <w:szCs w:val="24"/>
              </w:rPr>
            </m:ctrlPr>
          </m:dPr>
          <m:e>
            <m:r>
              <w:rPr>
                <w:rFonts w:ascii="Cambria Math" w:hAnsi="Cambria Math" w:cs="Times New Roman"/>
                <w:sz w:val="24"/>
                <w:szCs w:val="24"/>
              </w:rPr>
              <m:t>m</m:t>
            </m:r>
          </m:e>
        </m:d>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s</m:t>
                </m:r>
              </m:e>
            </m:acc>
          </m:e>
          <m:sub>
            <m:r>
              <w:rPr>
                <w:rFonts w:ascii="Cambria Math" w:eastAsiaTheme="minorEastAsia" w:hAnsi="Cambria Math" w:cs="Times New Roman"/>
                <w:sz w:val="24"/>
                <w:szCs w:val="24"/>
              </w:rPr>
              <m:t>k</m:t>
            </m:r>
          </m:sub>
        </m:sSub>
        <m:r>
          <w:rPr>
            <w:rFonts w:ascii="Cambria Math" w:hAnsi="Cambria Math" w:cs="Times New Roman"/>
            <w:sz w:val="24"/>
            <w:szCs w:val="24"/>
          </w:rPr>
          <m:t>(m)</m:t>
        </m:r>
      </m:oMath>
      <w:r>
        <w:rPr>
          <w:rFonts w:ascii="Times New Roman" w:eastAsiaTheme="minorEastAsia" w:hAnsi="Times New Roman" w:cs="Times New Roman"/>
          <w:sz w:val="24"/>
          <w:szCs w:val="24"/>
        </w:rPr>
        <w:t>-</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s</m:t>
            </m:r>
          </m:e>
        </m:acc>
        <m:r>
          <w:rPr>
            <w:rFonts w:ascii="Cambria Math" w:hAnsi="Cambria Math" w:cs="Times New Roman"/>
            <w:sz w:val="24"/>
            <w:szCs w:val="24"/>
          </w:rPr>
          <m:t>(m)</m:t>
        </m:r>
      </m:oMath>
      <w:r>
        <w:rPr>
          <w:rFonts w:ascii="Times New Roman" w:hAnsi="Times New Roman" w:cs="Times New Roman"/>
          <w:sz w:val="24"/>
          <w:szCs w:val="24"/>
        </w:rPr>
        <w:t xml:space="preserve">                                               </w:t>
      </w:r>
      <w:r w:rsidR="00F23576">
        <w:rPr>
          <w:rFonts w:ascii="Times New Roman" w:hAnsi="Times New Roman" w:cs="Times New Roman"/>
          <w:sz w:val="24"/>
          <w:szCs w:val="24"/>
        </w:rPr>
        <w:t xml:space="preserve">                 </w:t>
      </w:r>
      <w:r w:rsidR="001B5B5F">
        <w:rPr>
          <w:rFonts w:ascii="Times New Roman" w:hAnsi="Times New Roman" w:cs="Times New Roman"/>
          <w:sz w:val="24"/>
          <w:szCs w:val="24"/>
        </w:rPr>
        <w:t xml:space="preserve">               ( 4.5</w:t>
      </w:r>
      <w:r>
        <w:rPr>
          <w:rFonts w:ascii="Times New Roman" w:hAnsi="Times New Roman" w:cs="Times New Roman"/>
          <w:sz w:val="24"/>
          <w:szCs w:val="24"/>
        </w:rPr>
        <w:t>)</w:t>
      </w:r>
    </w:p>
    <w:p w:rsidR="00E81C10" w:rsidRDefault="00E81C10" w:rsidP="00C8268A">
      <w:pPr>
        <w:autoSpaceDE w:val="0"/>
        <w:autoSpaceDN w:val="0"/>
        <w:adjustRightInd w:val="0"/>
        <w:spacing w:after="0" w:line="360" w:lineRule="auto"/>
        <w:jc w:val="both"/>
        <w:rPr>
          <w:rFonts w:ascii="Times New Roman" w:hAnsi="Times New Roman" w:cs="Times New Roman"/>
          <w:sz w:val="24"/>
          <w:szCs w:val="24"/>
        </w:rPr>
      </w:pPr>
    </w:p>
    <w:p w:rsidR="00C8268A" w:rsidRDefault="00C8268A" w:rsidP="008E0699">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Finalement les coefficients </w:t>
      </w:r>
      <w:r w:rsidR="009B3F3A">
        <w:rPr>
          <w:rFonts w:ascii="Times New Roman" w:hAnsi="Times New Roman" w:cs="Times New Roman"/>
          <w:sz w:val="24"/>
          <w:szCs w:val="24"/>
        </w:rPr>
        <w:t>Sn</w:t>
      </w:r>
      <w:r>
        <w:rPr>
          <w:rFonts w:ascii="Times New Roman" w:hAnsi="Times New Roman" w:cs="Times New Roman"/>
          <w:sz w:val="24"/>
          <w:szCs w:val="24"/>
        </w:rPr>
        <w:t>(</w:t>
      </w:r>
      <w:r w:rsidRPr="00E81C10">
        <w:rPr>
          <w:rFonts w:ascii="Times New Roman" w:hAnsi="Times New Roman" w:cs="Times New Roman"/>
          <w:sz w:val="24"/>
          <w:szCs w:val="24"/>
        </w:rPr>
        <w:t>m</w:t>
      </w:r>
      <w:r>
        <w:rPr>
          <w:rFonts w:ascii="Times New Roman" w:hAnsi="Times New Roman" w:cs="Times New Roman"/>
          <w:sz w:val="24"/>
          <w:szCs w:val="24"/>
        </w:rPr>
        <w:t xml:space="preserve">) pour chaque trame “m” sont stockés dans des vecteurs de dimension K, appelés les MFSC ou </w:t>
      </w:r>
      <w:r w:rsidRPr="00E81C10">
        <w:rPr>
          <w:rFonts w:ascii="Times New Roman" w:hAnsi="Times New Roman" w:cs="Times New Roman"/>
          <w:sz w:val="24"/>
          <w:szCs w:val="24"/>
        </w:rPr>
        <w:t>Mel Frequency Spectral Coefficients</w:t>
      </w:r>
      <w:r>
        <w:rPr>
          <w:rFonts w:ascii="Times New Roman" w:hAnsi="Times New Roman" w:cs="Times New Roman"/>
          <w:sz w:val="24"/>
          <w:szCs w:val="24"/>
        </w:rPr>
        <w:t xml:space="preserve">. Ce sont les caractéristiques du locuteur utilisées dans cette </w:t>
      </w:r>
      <w:r w:rsidR="00E81C10">
        <w:rPr>
          <w:rFonts w:ascii="Times New Roman" w:hAnsi="Times New Roman" w:cs="Times New Roman"/>
          <w:sz w:val="24"/>
          <w:szCs w:val="24"/>
        </w:rPr>
        <w:t>étude.</w:t>
      </w:r>
    </w:p>
    <w:p w:rsidR="00C8268A" w:rsidRDefault="00C8268A" w:rsidP="00C8268A">
      <w:pPr>
        <w:autoSpaceDE w:val="0"/>
        <w:autoSpaceDN w:val="0"/>
        <w:adjustRightInd w:val="0"/>
        <w:spacing w:after="0" w:line="360" w:lineRule="auto"/>
        <w:jc w:val="both"/>
        <w:rPr>
          <w:rFonts w:ascii="TimesNewRoman" w:cs="TimesNewRoman"/>
          <w:sz w:val="24"/>
          <w:szCs w:val="24"/>
        </w:rPr>
      </w:pPr>
      <w:r>
        <w:rPr>
          <w:rFonts w:ascii="TimesNewRoman" w:cs="TimesNewRoman"/>
          <w:noProof/>
          <w:sz w:val="24"/>
          <w:szCs w:val="24"/>
          <w:lang w:val="en-US"/>
        </w:rPr>
        <w:drawing>
          <wp:inline distT="0" distB="0" distL="0" distR="0">
            <wp:extent cx="5660647" cy="7065034"/>
            <wp:effectExtent l="19050" t="0" r="0" b="0"/>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l="6350" t="5814" r="4140"/>
                    <a:stretch>
                      <a:fillRect/>
                    </a:stretch>
                  </pic:blipFill>
                  <pic:spPr bwMode="auto">
                    <a:xfrm>
                      <a:off x="0" y="0"/>
                      <a:ext cx="5662459" cy="7067296"/>
                    </a:xfrm>
                    <a:prstGeom prst="rect">
                      <a:avLst/>
                    </a:prstGeom>
                    <a:noFill/>
                    <a:ln w="9525">
                      <a:noFill/>
                      <a:miter lim="800000"/>
                      <a:headEnd/>
                      <a:tailEnd/>
                    </a:ln>
                  </pic:spPr>
                </pic:pic>
              </a:graphicData>
            </a:graphic>
          </wp:inline>
        </w:drawing>
      </w:r>
    </w:p>
    <w:p w:rsidR="00497981" w:rsidRPr="00BA40D3" w:rsidRDefault="002A23B1" w:rsidP="00BA40D3">
      <w:pPr>
        <w:autoSpaceDE w:val="0"/>
        <w:autoSpaceDN w:val="0"/>
        <w:adjustRightInd w:val="0"/>
        <w:spacing w:after="0" w:line="360" w:lineRule="auto"/>
        <w:jc w:val="center"/>
        <w:rPr>
          <w:rFonts w:ascii="Times New Roman" w:hAnsi="Times New Roman" w:cs="Times New Roman"/>
          <w:b/>
          <w:bCs/>
          <w:sz w:val="24"/>
          <w:szCs w:val="24"/>
        </w:rPr>
      </w:pPr>
      <w:r w:rsidRPr="00BA40D3">
        <w:rPr>
          <w:rFonts w:ascii="Times New Roman" w:hAnsi="Times New Roman" w:cs="Times New Roman"/>
          <w:b/>
          <w:bCs/>
          <w:sz w:val="24"/>
          <w:szCs w:val="24"/>
        </w:rPr>
        <w:t>Figure 4.4</w:t>
      </w:r>
      <w:r w:rsidR="00C8268A" w:rsidRPr="00BA40D3">
        <w:rPr>
          <w:rFonts w:ascii="Times New Roman" w:hAnsi="Times New Roman" w:cs="Times New Roman"/>
          <w:b/>
          <w:bCs/>
          <w:sz w:val="24"/>
          <w:szCs w:val="24"/>
        </w:rPr>
        <w:t xml:space="preserve"> : </w:t>
      </w:r>
      <w:r w:rsidR="00402814">
        <w:rPr>
          <w:rFonts w:ascii="Times New Roman" w:hAnsi="Times New Roman" w:cs="Times New Roman"/>
          <w:b/>
          <w:bCs/>
          <w:sz w:val="24"/>
          <w:szCs w:val="24"/>
        </w:rPr>
        <w:t xml:space="preserve"> </w:t>
      </w:r>
      <w:r w:rsidR="00C8268A" w:rsidRPr="00BA40D3">
        <w:rPr>
          <w:rFonts w:ascii="Times New Roman" w:hAnsi="Times New Roman" w:cs="Times New Roman"/>
          <w:b/>
          <w:bCs/>
          <w:sz w:val="24"/>
          <w:szCs w:val="24"/>
        </w:rPr>
        <w:t>Principe d’extraction des MFSC</w:t>
      </w:r>
    </w:p>
    <w:p w:rsidR="00DB7D5B" w:rsidRPr="00BA40D3" w:rsidRDefault="00DB7D5B" w:rsidP="00DB7D5B">
      <w:pPr>
        <w:autoSpaceDE w:val="0"/>
        <w:autoSpaceDN w:val="0"/>
        <w:adjustRightInd w:val="0"/>
        <w:spacing w:before="240" w:after="120" w:line="360" w:lineRule="auto"/>
        <w:jc w:val="both"/>
        <w:rPr>
          <w:rFonts w:ascii="Times New Roman" w:hAnsi="Times New Roman" w:cs="Times New Roman"/>
          <w:sz w:val="24"/>
          <w:szCs w:val="24"/>
        </w:rPr>
      </w:pPr>
    </w:p>
    <w:p w:rsidR="00C8268A" w:rsidRPr="00497981" w:rsidRDefault="00321CE6" w:rsidP="00DB7D5B">
      <w:pPr>
        <w:autoSpaceDE w:val="0"/>
        <w:autoSpaceDN w:val="0"/>
        <w:adjustRightInd w:val="0"/>
        <w:spacing w:before="240" w:after="120" w:line="36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1.2.3</w:t>
      </w:r>
      <w:r w:rsidR="00093FCF">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00490823" w:rsidRPr="00497981">
        <w:rPr>
          <w:rFonts w:ascii="Times New Roman" w:hAnsi="Times New Roman" w:cs="Times New Roman"/>
          <w:b/>
          <w:bCs/>
          <w:sz w:val="24"/>
          <w:szCs w:val="24"/>
        </w:rPr>
        <w:t>Calcule de la Caractéristique Relative du Locuteur</w:t>
      </w:r>
    </w:p>
    <w:p w:rsidR="00E81C10" w:rsidRPr="00BB0D5D" w:rsidRDefault="00E81C10" w:rsidP="00490823">
      <w:pPr>
        <w:autoSpaceDE w:val="0"/>
        <w:autoSpaceDN w:val="0"/>
        <w:adjustRightInd w:val="0"/>
        <w:spacing w:after="0" w:line="360" w:lineRule="auto"/>
        <w:ind w:firstLine="567"/>
        <w:jc w:val="both"/>
        <w:rPr>
          <w:rFonts w:ascii="TimesNewRoman" w:cs="TimesNewRoman"/>
          <w:sz w:val="24"/>
          <w:szCs w:val="24"/>
        </w:rPr>
      </w:pPr>
      <w:r>
        <w:rPr>
          <w:rFonts w:ascii="TimesNewRoman" w:cs="TimesNewRoman"/>
          <w:sz w:val="24"/>
          <w:szCs w:val="24"/>
        </w:rPr>
        <w:t>Dans le but d</w:t>
      </w:r>
      <w:r>
        <w:rPr>
          <w:rFonts w:ascii="TimesNewRoman" w:cs="TimesNewRoman" w:hint="cs"/>
          <w:sz w:val="24"/>
          <w:szCs w:val="24"/>
        </w:rPr>
        <w:t>’</w:t>
      </w:r>
      <w:r>
        <w:rPr>
          <w:rFonts w:ascii="TimesNewRoman" w:cs="TimesNewRoman"/>
          <w:sz w:val="24"/>
          <w:szCs w:val="24"/>
        </w:rPr>
        <w:t>optimiser le nombre d</w:t>
      </w:r>
      <w:r w:rsidR="00D16348">
        <w:rPr>
          <w:rFonts w:ascii="TimesNewRoman" w:cs="TimesNewRoman"/>
          <w:sz w:val="24"/>
          <w:szCs w:val="24"/>
        </w:rPr>
        <w:t>’</w:t>
      </w:r>
      <w:r>
        <w:rPr>
          <w:rFonts w:ascii="TimesNewRoman" w:cs="TimesNewRoman"/>
          <w:sz w:val="24"/>
          <w:szCs w:val="24"/>
        </w:rPr>
        <w:t>entr</w:t>
      </w:r>
      <w:r>
        <w:rPr>
          <w:rFonts w:ascii="TimesNewRoman" w:cs="TimesNewRoman"/>
          <w:sz w:val="24"/>
          <w:szCs w:val="24"/>
        </w:rPr>
        <w:t>é</w:t>
      </w:r>
      <w:r>
        <w:rPr>
          <w:rFonts w:ascii="TimesNewRoman" w:cs="TimesNewRoman"/>
          <w:sz w:val="24"/>
          <w:szCs w:val="24"/>
        </w:rPr>
        <w:t>es et la convergence du MLP, nous avons propos</w:t>
      </w:r>
      <w:r>
        <w:rPr>
          <w:rFonts w:ascii="TimesNewRoman" w:cs="TimesNewRoman"/>
          <w:sz w:val="24"/>
          <w:szCs w:val="24"/>
        </w:rPr>
        <w:t>é</w:t>
      </w:r>
      <w:r>
        <w:rPr>
          <w:rFonts w:ascii="TimesNewRoman" w:cs="TimesNewRoman"/>
          <w:sz w:val="24"/>
          <w:szCs w:val="24"/>
        </w:rPr>
        <w:t xml:space="preserve"> un nouve</w:t>
      </w:r>
      <w:r w:rsidR="00D16348">
        <w:rPr>
          <w:rFonts w:ascii="TimesNewRoman" w:cs="TimesNewRoman"/>
          <w:sz w:val="24"/>
          <w:szCs w:val="24"/>
        </w:rPr>
        <w:t>au</w:t>
      </w:r>
      <w:r>
        <w:rPr>
          <w:rFonts w:ascii="TimesNewRoman" w:cs="TimesNewRoman"/>
          <w:sz w:val="24"/>
          <w:szCs w:val="24"/>
        </w:rPr>
        <w:t xml:space="preserve"> </w:t>
      </w:r>
      <w:r w:rsidR="00D16348">
        <w:rPr>
          <w:rFonts w:ascii="TimesNewRoman" w:cs="TimesNewRoman"/>
          <w:sz w:val="24"/>
          <w:szCs w:val="24"/>
        </w:rPr>
        <w:t>param</w:t>
      </w:r>
      <w:r w:rsidR="00D16348">
        <w:rPr>
          <w:rFonts w:ascii="TimesNewRoman" w:cs="TimesNewRoman"/>
          <w:sz w:val="24"/>
          <w:szCs w:val="24"/>
        </w:rPr>
        <w:t>è</w:t>
      </w:r>
      <w:r w:rsidR="00D16348">
        <w:rPr>
          <w:rFonts w:ascii="TimesNewRoman" w:cs="TimesNewRoman"/>
          <w:sz w:val="24"/>
          <w:szCs w:val="24"/>
        </w:rPr>
        <w:t xml:space="preserve">tre </w:t>
      </w:r>
      <w:r>
        <w:rPr>
          <w:rFonts w:ascii="TimesNewRoman" w:cs="TimesNewRoman"/>
          <w:sz w:val="24"/>
          <w:szCs w:val="24"/>
        </w:rPr>
        <w:t>que nous avons appel</w:t>
      </w:r>
      <w:r>
        <w:rPr>
          <w:rFonts w:ascii="TimesNewRoman" w:cs="TimesNewRoman"/>
          <w:sz w:val="24"/>
          <w:szCs w:val="24"/>
        </w:rPr>
        <w:t>é</w:t>
      </w:r>
      <w:r w:rsidR="00D16348">
        <w:rPr>
          <w:rFonts w:ascii="TimesNewRoman" w:cs="TimesNewRoman"/>
          <w:sz w:val="24"/>
          <w:szCs w:val="24"/>
        </w:rPr>
        <w:t> </w:t>
      </w:r>
      <w:r w:rsidR="00D16348">
        <w:rPr>
          <w:rFonts w:ascii="TimesNewRoman" w:cs="TimesNewRoman"/>
          <w:sz w:val="24"/>
          <w:szCs w:val="24"/>
        </w:rPr>
        <w:t>: Caract</w:t>
      </w:r>
      <w:r w:rsidR="00D16348">
        <w:rPr>
          <w:rFonts w:ascii="TimesNewRoman" w:cs="TimesNewRoman"/>
          <w:sz w:val="24"/>
          <w:szCs w:val="24"/>
        </w:rPr>
        <w:t>é</w:t>
      </w:r>
      <w:r w:rsidR="00D16348">
        <w:rPr>
          <w:rFonts w:ascii="TimesNewRoman" w:cs="TimesNewRoman"/>
          <w:sz w:val="24"/>
          <w:szCs w:val="24"/>
        </w:rPr>
        <w:t xml:space="preserve">ristique Relative du Locuteur </w:t>
      </w:r>
      <w:r w:rsidR="00D16348">
        <w:rPr>
          <w:rFonts w:ascii="TimesNewRoman" w:cs="TimesNewRoman" w:hint="cs"/>
          <w:sz w:val="24"/>
          <w:szCs w:val="24"/>
          <w:rtl/>
          <w:lang w:bidi="ar-DZ"/>
        </w:rPr>
        <w:t>"</w:t>
      </w:r>
      <w:r w:rsidR="00D16348">
        <w:rPr>
          <w:rFonts w:cs="TimesNewRoman"/>
          <w:sz w:val="24"/>
          <w:szCs w:val="24"/>
          <w:lang w:bidi="ar-DZ"/>
        </w:rPr>
        <w:t xml:space="preserve"> </w:t>
      </w:r>
      <w:r w:rsidR="00D16348">
        <w:rPr>
          <w:rFonts w:ascii="TimesNewRoman" w:cs="TimesNewRoman"/>
          <w:sz w:val="24"/>
          <w:szCs w:val="24"/>
        </w:rPr>
        <w:t xml:space="preserve">en anglais </w:t>
      </w:r>
      <w:r w:rsidRPr="00A21255">
        <w:rPr>
          <w:rFonts w:ascii="Times New Roman" w:eastAsia="TimesNewRoman,Italic" w:hAnsi="Times New Roman" w:cs="Times New Roman"/>
          <w:iCs/>
          <w:sz w:val="24"/>
          <w:szCs w:val="24"/>
        </w:rPr>
        <w:t xml:space="preserve">Relative Speaker </w:t>
      </w:r>
      <w:r w:rsidRPr="00270F3C">
        <w:rPr>
          <w:rFonts w:ascii="Times New Roman" w:eastAsia="TimesNewRoman,Italic" w:hAnsi="Times New Roman" w:cs="Times New Roman"/>
          <w:iCs/>
          <w:sz w:val="24"/>
          <w:szCs w:val="24"/>
        </w:rPr>
        <w:t>Characteristic</w:t>
      </w:r>
      <w:r w:rsidR="00D16348" w:rsidRPr="00D16348">
        <w:rPr>
          <w:rFonts w:ascii="TimesNewRoman" w:cs="TimesNewRoman"/>
          <w:sz w:val="24"/>
          <w:szCs w:val="24"/>
        </w:rPr>
        <w:t xml:space="preserve"> </w:t>
      </w:r>
      <w:r w:rsidR="00D16348" w:rsidRPr="00A21255">
        <w:rPr>
          <w:rFonts w:ascii="Times New Roman" w:hAnsi="Times New Roman" w:cs="Times New Roman"/>
          <w:sz w:val="24"/>
          <w:szCs w:val="24"/>
        </w:rPr>
        <w:t>(</w:t>
      </w:r>
      <w:r w:rsidR="00D16348">
        <w:rPr>
          <w:rFonts w:ascii="TimesNewRoman" w:cs="TimesNewRoman"/>
          <w:sz w:val="24"/>
          <w:szCs w:val="24"/>
        </w:rPr>
        <w:t>RSC</w:t>
      </w:r>
      <w:r w:rsidRPr="00A21255">
        <w:rPr>
          <w:rFonts w:ascii="Times New Roman" w:hAnsi="Times New Roman" w:cs="Times New Roman"/>
          <w:sz w:val="24"/>
          <w:szCs w:val="24"/>
        </w:rPr>
        <w:t>).</w:t>
      </w:r>
      <w:r w:rsidR="00490823">
        <w:rPr>
          <w:rFonts w:ascii="Times New Roman" w:hAnsi="Times New Roman" w:cs="Times New Roman"/>
          <w:sz w:val="24"/>
          <w:szCs w:val="24"/>
        </w:rPr>
        <w:t xml:space="preserve"> Le calcule de ce paramètre se fait comme suit :</w:t>
      </w:r>
    </w:p>
    <w:p w:rsidR="00C8268A" w:rsidRDefault="00C8268A" w:rsidP="00321CE6">
      <w:pPr>
        <w:autoSpaceDE w:val="0"/>
        <w:autoSpaceDN w:val="0"/>
        <w:adjustRightInd w:val="0"/>
        <w:spacing w:after="0" w:line="360" w:lineRule="auto"/>
        <w:ind w:firstLine="567"/>
        <w:jc w:val="both"/>
        <w:rPr>
          <w:rFonts w:ascii="Times New Roman" w:hAnsi="Times New Roman" w:cs="Times New Roman"/>
          <w:sz w:val="24"/>
          <w:szCs w:val="24"/>
        </w:rPr>
      </w:pPr>
      <w:r w:rsidRPr="00A21255">
        <w:rPr>
          <w:rFonts w:ascii="Times New Roman" w:hAnsi="Times New Roman" w:cs="Times New Roman"/>
          <w:sz w:val="24"/>
          <w:szCs w:val="24"/>
        </w:rPr>
        <w:t>Pour modéliser le locuteur, la plupart des systèmes de reconnaissance du locuteur existants</w:t>
      </w:r>
      <w:r w:rsidR="008D5EB4">
        <w:rPr>
          <w:rFonts w:ascii="Times New Roman" w:hAnsi="Times New Roman" w:cs="Times New Roman"/>
          <w:sz w:val="24"/>
          <w:szCs w:val="24"/>
        </w:rPr>
        <w:t xml:space="preserve"> </w:t>
      </w:r>
      <w:r w:rsidRPr="00A21255">
        <w:rPr>
          <w:rFonts w:ascii="Times New Roman" w:hAnsi="Times New Roman" w:cs="Times New Roman"/>
          <w:sz w:val="24"/>
          <w:szCs w:val="24"/>
        </w:rPr>
        <w:t>utilisent les composantes statistiques comme le vecteur moyenne ou la matrice de covariance,</w:t>
      </w:r>
      <w:r w:rsidR="008D5EB4">
        <w:rPr>
          <w:rFonts w:ascii="Times New Roman" w:hAnsi="Times New Roman" w:cs="Times New Roman"/>
          <w:sz w:val="24"/>
          <w:szCs w:val="24"/>
        </w:rPr>
        <w:t xml:space="preserve"> </w:t>
      </w:r>
      <w:r w:rsidRPr="00A21255">
        <w:rPr>
          <w:rFonts w:ascii="Times New Roman" w:hAnsi="Times New Roman" w:cs="Times New Roman"/>
          <w:sz w:val="24"/>
          <w:szCs w:val="24"/>
        </w:rPr>
        <w:t>qui sont extraits à partir des caractéristiques acoustiques comme : les coefficients MFSC, les</w:t>
      </w:r>
      <w:r w:rsidR="00321CE6">
        <w:rPr>
          <w:rFonts w:ascii="Times New Roman" w:hAnsi="Times New Roman" w:cs="Times New Roman"/>
          <w:sz w:val="24"/>
          <w:szCs w:val="24"/>
        </w:rPr>
        <w:t xml:space="preserve"> </w:t>
      </w:r>
      <w:r w:rsidRPr="00270F3C">
        <w:rPr>
          <w:rFonts w:ascii="Times New Roman" w:hAnsi="Times New Roman" w:cs="Times New Roman"/>
          <w:sz w:val="24"/>
          <w:szCs w:val="24"/>
        </w:rPr>
        <w:t>LFCC (</w:t>
      </w:r>
      <w:r w:rsidRPr="00270F3C">
        <w:rPr>
          <w:rFonts w:ascii="Times New Roman" w:eastAsia="TimesNewRoman,Italic" w:hAnsi="Times New Roman" w:cs="Times New Roman"/>
          <w:iCs/>
          <w:sz w:val="24"/>
          <w:szCs w:val="24"/>
        </w:rPr>
        <w:t>Linear Frequency Cepstral Coefficients</w:t>
      </w:r>
      <w:r w:rsidRPr="00270F3C">
        <w:rPr>
          <w:rFonts w:ascii="Times New Roman" w:hAnsi="Times New Roman" w:cs="Times New Roman"/>
          <w:sz w:val="24"/>
          <w:szCs w:val="24"/>
        </w:rPr>
        <w:t>), les MFCC (</w:t>
      </w:r>
      <w:r w:rsidRPr="00270F3C">
        <w:rPr>
          <w:rFonts w:ascii="Times New Roman" w:eastAsia="TimesNewRoman,Italic" w:hAnsi="Times New Roman" w:cs="Times New Roman"/>
          <w:iCs/>
          <w:sz w:val="24"/>
          <w:szCs w:val="24"/>
        </w:rPr>
        <w:t xml:space="preserve">Mel Frequency Cepstral </w:t>
      </w:r>
      <w:r w:rsidRPr="00A21255">
        <w:rPr>
          <w:rFonts w:ascii="Times New Roman" w:eastAsia="TimesNewRoman,Italic" w:hAnsi="Times New Roman" w:cs="Times New Roman"/>
          <w:iCs/>
          <w:sz w:val="24"/>
          <w:szCs w:val="24"/>
        </w:rPr>
        <w:t>Coefficients</w:t>
      </w:r>
      <w:r w:rsidRPr="00A21255">
        <w:rPr>
          <w:rFonts w:ascii="Times New Roman" w:hAnsi="Times New Roman" w:cs="Times New Roman"/>
          <w:sz w:val="24"/>
          <w:szCs w:val="24"/>
        </w:rPr>
        <w:t>), leurs dérivées premières et secondes et les AR (</w:t>
      </w:r>
      <w:r w:rsidRPr="00A21255">
        <w:rPr>
          <w:rFonts w:ascii="Times New Roman" w:eastAsia="TimesNewRoman,Italic" w:hAnsi="Times New Roman" w:cs="Times New Roman"/>
          <w:iCs/>
          <w:sz w:val="24"/>
          <w:szCs w:val="24"/>
        </w:rPr>
        <w:t>Auto Regressif</w:t>
      </w:r>
      <w:r w:rsidRPr="00A21255">
        <w:rPr>
          <w:rFonts w:ascii="Times New Roman" w:hAnsi="Times New Roman" w:cs="Times New Roman"/>
          <w:sz w:val="24"/>
          <w:szCs w:val="24"/>
        </w:rPr>
        <w:t>). Ainsi, pour</w:t>
      </w:r>
      <w:r w:rsidR="00321CE6">
        <w:rPr>
          <w:rFonts w:ascii="Times New Roman" w:hAnsi="Times New Roman" w:cs="Times New Roman"/>
          <w:sz w:val="24"/>
          <w:szCs w:val="24"/>
        </w:rPr>
        <w:t xml:space="preserve"> </w:t>
      </w:r>
      <w:r w:rsidRPr="00A21255">
        <w:rPr>
          <w:rFonts w:ascii="Times New Roman" w:hAnsi="Times New Roman" w:cs="Times New Roman"/>
          <w:sz w:val="24"/>
          <w:szCs w:val="24"/>
        </w:rPr>
        <w:t>modéliser un locuteur, nous avons seulement besoin de son propre signal de parole, mais,</w:t>
      </w:r>
      <w:r>
        <w:rPr>
          <w:rFonts w:ascii="Times New Roman" w:hAnsi="Times New Roman" w:cs="Times New Roman"/>
          <w:sz w:val="24"/>
          <w:szCs w:val="24"/>
        </w:rPr>
        <w:t xml:space="preserve"> </w:t>
      </w:r>
      <w:r w:rsidRPr="00A21255">
        <w:rPr>
          <w:rFonts w:ascii="Times New Roman" w:hAnsi="Times New Roman" w:cs="Times New Roman"/>
          <w:sz w:val="24"/>
          <w:szCs w:val="24"/>
        </w:rPr>
        <w:t>dans la discrimination de locuteurs, nous sommes toujours en présence de deux segments à</w:t>
      </w:r>
      <w:r w:rsidR="00321CE6">
        <w:rPr>
          <w:rFonts w:ascii="Times New Roman" w:hAnsi="Times New Roman" w:cs="Times New Roman"/>
          <w:sz w:val="24"/>
          <w:szCs w:val="24"/>
        </w:rPr>
        <w:t xml:space="preserve"> </w:t>
      </w:r>
      <w:r w:rsidRPr="00A21255">
        <w:rPr>
          <w:rFonts w:ascii="Times New Roman" w:hAnsi="Times New Roman" w:cs="Times New Roman"/>
          <w:sz w:val="24"/>
          <w:szCs w:val="24"/>
        </w:rPr>
        <w:t>comparer (généralement petits). Ces segments peuvent appartenir à un même locuteur ou à</w:t>
      </w:r>
      <w:r w:rsidR="00321CE6">
        <w:rPr>
          <w:rFonts w:ascii="Times New Roman" w:hAnsi="Times New Roman" w:cs="Times New Roman"/>
          <w:sz w:val="24"/>
          <w:szCs w:val="24"/>
        </w:rPr>
        <w:t xml:space="preserve"> </w:t>
      </w:r>
      <w:r w:rsidRPr="00A21255">
        <w:rPr>
          <w:rFonts w:ascii="Times New Roman" w:hAnsi="Times New Roman" w:cs="Times New Roman"/>
          <w:sz w:val="24"/>
          <w:szCs w:val="24"/>
        </w:rPr>
        <w:t>deux locuteurs différents. Ainsi, nous avons défini une nouvelle caractéristique utilisée à</w:t>
      </w:r>
      <w:r w:rsidR="00321CE6">
        <w:rPr>
          <w:rFonts w:ascii="Times New Roman" w:hAnsi="Times New Roman" w:cs="Times New Roman"/>
          <w:sz w:val="24"/>
          <w:szCs w:val="24"/>
        </w:rPr>
        <w:t xml:space="preserve"> </w:t>
      </w:r>
      <w:r w:rsidRPr="00A21255">
        <w:rPr>
          <w:rFonts w:ascii="Times New Roman" w:hAnsi="Times New Roman" w:cs="Times New Roman"/>
          <w:sz w:val="24"/>
          <w:szCs w:val="24"/>
        </w:rPr>
        <w:t>l’entrée des deux classifieurs et modélisant chaque locuteu</w:t>
      </w:r>
      <w:r>
        <w:rPr>
          <w:rFonts w:ascii="Times New Roman" w:hAnsi="Times New Roman" w:cs="Times New Roman"/>
          <w:sz w:val="24"/>
          <w:szCs w:val="24"/>
        </w:rPr>
        <w:t>r par rapport à un autre (MLP</w:t>
      </w:r>
      <w:r w:rsidRPr="00A21255">
        <w:rPr>
          <w:rFonts w:ascii="Times New Roman" w:hAnsi="Times New Roman" w:cs="Times New Roman"/>
          <w:sz w:val="24"/>
          <w:szCs w:val="24"/>
        </w:rPr>
        <w:t>), qui permet d’améliorer les performances des classifieurs. Cette caractéristique est</w:t>
      </w:r>
      <w:r>
        <w:rPr>
          <w:rFonts w:ascii="Times New Roman" w:hAnsi="Times New Roman" w:cs="Times New Roman"/>
          <w:sz w:val="24"/>
          <w:szCs w:val="24"/>
        </w:rPr>
        <w:t xml:space="preserve"> </w:t>
      </w:r>
      <w:r w:rsidRPr="00A21255">
        <w:rPr>
          <w:rFonts w:ascii="Times New Roman" w:hAnsi="Times New Roman" w:cs="Times New Roman"/>
          <w:sz w:val="24"/>
          <w:szCs w:val="24"/>
        </w:rPr>
        <w:t>appelée : Caractéristique Relative du Locuteur (RSC). De plus, en utilisant cette dernière,</w:t>
      </w:r>
      <w:r>
        <w:rPr>
          <w:rFonts w:ascii="Times New Roman" w:hAnsi="Times New Roman" w:cs="Times New Roman"/>
          <w:sz w:val="24"/>
          <w:szCs w:val="24"/>
        </w:rPr>
        <w:t xml:space="preserve"> </w:t>
      </w:r>
      <w:r w:rsidRPr="00A21255">
        <w:rPr>
          <w:rFonts w:ascii="Times New Roman" w:hAnsi="Times New Roman" w:cs="Times New Roman"/>
          <w:sz w:val="24"/>
          <w:szCs w:val="24"/>
        </w:rPr>
        <w:t>nous arrivons à réduire la taille du vecteur d’entrée des deux classifieurs et accélérer la phase</w:t>
      </w:r>
      <w:r>
        <w:rPr>
          <w:rFonts w:ascii="Times New Roman" w:hAnsi="Times New Roman" w:cs="Times New Roman"/>
          <w:sz w:val="24"/>
          <w:szCs w:val="24"/>
        </w:rPr>
        <w:t xml:space="preserve"> </w:t>
      </w:r>
      <w:r>
        <w:rPr>
          <w:rFonts w:ascii="TimesNewRoman" w:cs="TimesNewRoman"/>
          <w:sz w:val="24"/>
          <w:szCs w:val="24"/>
        </w:rPr>
        <w:t>d</w:t>
      </w:r>
      <w:r>
        <w:rPr>
          <w:rFonts w:ascii="TimesNewRoman" w:cs="TimesNewRoman" w:hint="cs"/>
          <w:sz w:val="24"/>
          <w:szCs w:val="24"/>
        </w:rPr>
        <w:t>’</w:t>
      </w:r>
      <w:r w:rsidR="00321CE6">
        <w:rPr>
          <w:rFonts w:ascii="TimesNewRoman" w:cs="TimesNewRoman"/>
          <w:sz w:val="24"/>
          <w:szCs w:val="24"/>
        </w:rPr>
        <w:t xml:space="preserve">apprentissage </w:t>
      </w:r>
      <w:r>
        <w:rPr>
          <w:rFonts w:ascii="TimesNewRoman" w:cs="TimesNewRoman"/>
          <w:sz w:val="24"/>
          <w:szCs w:val="24"/>
        </w:rPr>
        <w:t>.</w:t>
      </w:r>
      <w:r>
        <w:rPr>
          <w:rFonts w:ascii="Times New Roman" w:hAnsi="Times New Roman" w:cs="Times New Roman"/>
          <w:sz w:val="24"/>
          <w:szCs w:val="24"/>
        </w:rPr>
        <w:t xml:space="preserve"> </w:t>
      </w:r>
      <w:r w:rsidRPr="00A21255">
        <w:rPr>
          <w:rFonts w:ascii="TimesNewRoman" w:cs="TimesNewRoman"/>
          <w:sz w:val="24"/>
          <w:szCs w:val="24"/>
        </w:rPr>
        <w:t xml:space="preserve"> </w:t>
      </w:r>
      <w:r>
        <w:rPr>
          <w:rFonts w:ascii="TimesNewRoman" w:cs="TimesNewRoman"/>
          <w:sz w:val="24"/>
          <w:szCs w:val="24"/>
        </w:rPr>
        <w:t xml:space="preserve">Soient </w:t>
      </w:r>
      <w:r>
        <w:rPr>
          <w:rFonts w:ascii="TimesNewRoman" w:cs="TimesNewRoman"/>
          <w:sz w:val="24"/>
          <w:szCs w:val="24"/>
        </w:rPr>
        <w:t>à</w:t>
      </w:r>
      <w:r>
        <w:rPr>
          <w:rFonts w:ascii="TimesNewRoman" w:cs="TimesNewRoman"/>
          <w:sz w:val="24"/>
          <w:szCs w:val="24"/>
        </w:rPr>
        <w:t xml:space="preserve"> comparer deux segments de parole, appartenant aux locuteurs </w:t>
      </w:r>
      <m:oMath>
        <m:r>
          <w:rPr>
            <w:rFonts w:ascii="Cambria Math" w:hAnsi="Cambria Math" w:cs="ArialBlack"/>
            <w:sz w:val="23"/>
            <w:szCs w:val="23"/>
          </w:rPr>
          <m:t xml:space="preserve">x </m:t>
        </m:r>
        <m:r>
          <w:rPr>
            <w:rFonts w:ascii="Cambria Math" w:hAnsi="Cambria Math" w:cs="TimesNewRoman"/>
            <w:sz w:val="24"/>
            <w:szCs w:val="24"/>
          </w:rPr>
          <m:t xml:space="preserve">et </m:t>
        </m:r>
        <m:r>
          <w:rPr>
            <w:rFonts w:ascii="Cambria Math" w:hAnsi="Cambria Math" w:cs="ArialBlack"/>
            <w:sz w:val="23"/>
            <w:szCs w:val="23"/>
          </w:rPr>
          <m:t>y</m:t>
        </m:r>
        <m:r>
          <w:rPr>
            <w:rFonts w:ascii="Cambria Math" w:hAnsi="Cambria Math" w:cs="TimesNewRoman"/>
            <w:sz w:val="24"/>
            <w:szCs w:val="24"/>
          </w:rPr>
          <m:t>.</m:t>
        </m:r>
      </m:oMath>
      <w:r>
        <w:rPr>
          <w:rFonts w:ascii="TimesNewRoman" w:cs="TimesNewRoman"/>
          <w:sz w:val="24"/>
          <w:szCs w:val="24"/>
        </w:rPr>
        <w:t xml:space="preserve"> Leurs</w:t>
      </w:r>
      <w:r>
        <w:rPr>
          <w:rFonts w:ascii="Times New Roman" w:hAnsi="Times New Roman" w:cs="Times New Roman"/>
          <w:sz w:val="24"/>
          <w:szCs w:val="24"/>
        </w:rPr>
        <w:t xml:space="preserve"> </w:t>
      </w:r>
      <w:r>
        <w:rPr>
          <w:rFonts w:ascii="TimesNewRoman" w:cs="TimesNewRoman"/>
          <w:sz w:val="24"/>
          <w:szCs w:val="24"/>
        </w:rPr>
        <w:t xml:space="preserve">matrices de covariance sont respectivement </w:t>
      </w:r>
      <m:oMath>
        <m:r>
          <w:rPr>
            <w:rFonts w:ascii="Cambria Math" w:eastAsia="TimesNewRoman,Italic" w:hAnsi="Cambria Math" w:cs="TimesNewRoman,Italic"/>
            <w:sz w:val="24"/>
            <w:szCs w:val="24"/>
          </w:rPr>
          <m:t>X</m:t>
        </m:r>
      </m:oMath>
      <w:r>
        <w:rPr>
          <w:rFonts w:ascii="TimesNewRoman,Italic" w:eastAsia="TimesNewRoman,Italic" w:cs="TimesNewRoman,Italic"/>
          <w:i/>
          <w:iCs/>
          <w:sz w:val="24"/>
          <w:szCs w:val="24"/>
        </w:rPr>
        <w:t xml:space="preserve"> </w:t>
      </w:r>
      <w:r>
        <w:rPr>
          <w:rFonts w:ascii="TimesNewRoman" w:cs="TimesNewRoman"/>
          <w:sz w:val="24"/>
          <w:szCs w:val="24"/>
        </w:rPr>
        <w:t xml:space="preserve">et </w:t>
      </w:r>
      <m:oMath>
        <m:r>
          <w:rPr>
            <w:rFonts w:ascii="Cambria Math" w:eastAsia="TimesNewRoman,Italic" w:hAnsi="Cambria Math" w:cs="TimesNewRoman,Italic"/>
            <w:sz w:val="24"/>
            <w:szCs w:val="24"/>
          </w:rPr>
          <m:t>Y</m:t>
        </m:r>
      </m:oMath>
      <w:r>
        <w:rPr>
          <w:rFonts w:ascii="TimesNewRoman,Italic" w:eastAsia="TimesNewRoman,Italic" w:cs="TimesNewRoman,Italic"/>
          <w:i/>
          <w:iCs/>
          <w:sz w:val="24"/>
          <w:szCs w:val="24"/>
        </w:rPr>
        <w:t xml:space="preserve"> </w:t>
      </w:r>
      <w:r>
        <w:rPr>
          <w:rFonts w:ascii="TimesNewRoman" w:cs="TimesNewRoman"/>
          <w:sz w:val="24"/>
          <w:szCs w:val="24"/>
        </w:rPr>
        <w:t>et leurs vecteurs moyenne sont</w:t>
      </w:r>
      <w:r>
        <w:rPr>
          <w:rFonts w:ascii="Times New Roman" w:hAnsi="Times New Roman" w:cs="Times New Roman"/>
          <w:sz w:val="24"/>
          <w:szCs w:val="24"/>
        </w:rPr>
        <w:t xml:space="preserve"> </w:t>
      </w:r>
      <w:r>
        <w:rPr>
          <w:rFonts w:ascii="TimesNewRoman" w:cs="TimesNewRoman"/>
          <w:sz w:val="24"/>
          <w:szCs w:val="24"/>
        </w:rPr>
        <w:t xml:space="preserve">respectivement </w:t>
      </w:r>
      <m:oMath>
        <m:r>
          <w:rPr>
            <w:rFonts w:ascii="Cambria Math" w:eastAsia="TimesNewRoman,Italic" w:hAnsi="Cambria Math" w:cs="TimesNewRoman,Italic"/>
            <w:sz w:val="24"/>
            <w:szCs w:val="24"/>
          </w:rPr>
          <m:t>x</m:t>
        </m:r>
        <m:r>
          <w:rPr>
            <w:rFonts w:ascii="Cambria Math" w:eastAsia="TimesNewRoman,Italic" w:hAnsi="Cambria Math" w:cs="TimesNewRoman,Italic"/>
            <w:sz w:val="16"/>
            <w:szCs w:val="16"/>
          </w:rPr>
          <m:t xml:space="preserve">m </m:t>
        </m:r>
        <m:r>
          <w:rPr>
            <w:rFonts w:ascii="Cambria Math" w:hAnsi="Cambria Math" w:cs="TimesNewRoman"/>
            <w:sz w:val="24"/>
            <w:szCs w:val="24"/>
          </w:rPr>
          <m:t xml:space="preserve">et </m:t>
        </m:r>
        <m:r>
          <w:rPr>
            <w:rFonts w:ascii="Cambria Math" w:eastAsia="TimesNewRoman,Italic" w:hAnsi="Cambria Math" w:cs="TimesNewRoman,Italic"/>
            <w:sz w:val="24"/>
            <w:szCs w:val="24"/>
          </w:rPr>
          <m:t>y</m:t>
        </m:r>
        <m:r>
          <w:rPr>
            <w:rFonts w:ascii="Cambria Math" w:eastAsia="TimesNewRoman,Italic" w:hAnsi="Cambria Math" w:cs="TimesNewRoman,Italic"/>
            <w:sz w:val="16"/>
            <w:szCs w:val="16"/>
          </w:rPr>
          <m:t>m</m:t>
        </m:r>
        <m:r>
          <w:rPr>
            <w:rFonts w:ascii="Cambria Math" w:hAnsi="Cambria Math" w:cs="TimesNewRoman"/>
            <w:sz w:val="24"/>
            <w:szCs w:val="24"/>
          </w:rPr>
          <m:t>.</m:t>
        </m:r>
      </m:oMath>
      <w:r>
        <w:rPr>
          <w:rFonts w:ascii="TimesNewRoman" w:cs="TimesNewRoman"/>
          <w:sz w:val="24"/>
          <w:szCs w:val="24"/>
        </w:rPr>
        <w:t xml:space="preserve"> La mesure de similarit</w:t>
      </w:r>
      <w:r>
        <w:rPr>
          <w:rFonts w:ascii="TimesNewRoman" w:cs="TimesNewRoman"/>
          <w:sz w:val="24"/>
          <w:szCs w:val="24"/>
        </w:rPr>
        <w:t>é</w:t>
      </w:r>
      <w:r>
        <w:rPr>
          <w:rFonts w:ascii="TimesNewRoman" w:cs="TimesNewRoman"/>
          <w:sz w:val="24"/>
          <w:szCs w:val="24"/>
        </w:rPr>
        <w:t xml:space="preserve"> entre eux est donn</w:t>
      </w:r>
      <w:r>
        <w:rPr>
          <w:rFonts w:ascii="TimesNewRoman" w:cs="TimesNewRoman"/>
          <w:sz w:val="24"/>
          <w:szCs w:val="24"/>
        </w:rPr>
        <w:t>é</w:t>
      </w:r>
      <w:r w:rsidR="002A23B1">
        <w:rPr>
          <w:rFonts w:ascii="TimesNewRoman" w:cs="TimesNewRoman"/>
          <w:sz w:val="24"/>
          <w:szCs w:val="24"/>
        </w:rPr>
        <w:t>e par la formule (4.6</w:t>
      </w:r>
      <w:r>
        <w:rPr>
          <w:rFonts w:ascii="TimesNewRoman" w:cs="TimesNewRoman"/>
          <w:sz w:val="24"/>
          <w:szCs w:val="24"/>
        </w:rPr>
        <w:t>)</w:t>
      </w:r>
      <w:r w:rsidR="00596138">
        <w:rPr>
          <w:rFonts w:ascii="Times New Roman" w:hAnsi="Times New Roman" w:cs="Times New Roman"/>
          <w:sz w:val="24"/>
          <w:szCs w:val="24"/>
        </w:rPr>
        <w:t>.</w:t>
      </w:r>
    </w:p>
    <w:p w:rsidR="00F23576" w:rsidRPr="00321CE6" w:rsidRDefault="00F23576" w:rsidP="00321CE6">
      <w:pPr>
        <w:autoSpaceDE w:val="0"/>
        <w:autoSpaceDN w:val="0"/>
        <w:adjustRightInd w:val="0"/>
        <w:spacing w:after="0" w:line="360" w:lineRule="auto"/>
        <w:ind w:firstLine="567"/>
        <w:jc w:val="both"/>
        <w:rPr>
          <w:rFonts w:ascii="Times New Roman" w:hAnsi="Times New Roman" w:cs="Times New Roman"/>
          <w:sz w:val="24"/>
          <w:szCs w:val="24"/>
        </w:rPr>
      </w:pPr>
    </w:p>
    <w:p w:rsidR="00C8268A" w:rsidRPr="007F081D" w:rsidRDefault="00F23576" w:rsidP="00C8268A">
      <w:pPr>
        <w:autoSpaceDE w:val="0"/>
        <w:autoSpaceDN w:val="0"/>
        <w:adjustRightInd w:val="0"/>
        <w:spacing w:after="0" w:line="360" w:lineRule="auto"/>
        <w:jc w:val="both"/>
        <w:rPr>
          <w:rFonts w:ascii="Times New Roman" w:hAnsi="Times New Roman" w:cs="Times New Roman"/>
          <w:sz w:val="28"/>
          <w:szCs w:val="28"/>
        </w:rPr>
      </w:pPr>
      <w:r>
        <w:rPr>
          <w:rFonts w:ascii="TimesNewRoman" w:cs="TimesNewRoman"/>
          <w:sz w:val="28"/>
          <w:szCs w:val="28"/>
        </w:rPr>
        <w:t xml:space="preserve">        </w:t>
      </w:r>
      <m:oMath>
        <m:r>
          <w:rPr>
            <w:rFonts w:ascii="Cambria Math" w:hAnsi="Cambria Math" w:cs="Times New Roman"/>
            <w:sz w:val="28"/>
            <w:szCs w:val="28"/>
          </w:rPr>
          <m:t>φ</m:t>
        </m:r>
        <m:d>
          <m:dPr>
            <m:ctrlPr>
              <w:rPr>
                <w:rFonts w:ascii="Cambria Math" w:hAnsi="Cambria Math" w:cs="Times New Roman"/>
                <w:i/>
                <w:sz w:val="28"/>
                <w:szCs w:val="28"/>
              </w:rPr>
            </m:ctrlPr>
          </m:dPr>
          <m:e>
            <m:r>
              <w:rPr>
                <w:rFonts w:ascii="Cambria Math" w:hAnsi="Cambria Math" w:cs="Times New Roman"/>
                <w:sz w:val="28"/>
                <w:szCs w:val="28"/>
              </w:rPr>
              <m:t>X,Y</m:t>
            </m:r>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P</m:t>
            </m:r>
          </m:den>
        </m:f>
        <m:d>
          <m:dPr>
            <m:begChr m:val="["/>
            <m:endChr m:val="]"/>
            <m:ctrlPr>
              <w:rPr>
                <w:rFonts w:ascii="Cambria Math" w:hAnsi="Cambria Math" w:cs="Times New Roman"/>
                <w:i/>
                <w:sz w:val="28"/>
                <w:szCs w:val="28"/>
              </w:rPr>
            </m:ctrlPr>
          </m:dPr>
          <m:e>
            <m:r>
              <w:rPr>
                <w:rFonts w:ascii="Cambria Math" w:hAnsi="Cambria Math" w:cs="Times New Roman"/>
                <w:sz w:val="28"/>
                <w:szCs w:val="28"/>
              </w:rPr>
              <m:t>-</m:t>
            </m:r>
            <m:func>
              <m:funcPr>
                <m:ctrlPr>
                  <w:rPr>
                    <w:rFonts w:ascii="Cambria Math" w:hAnsi="Cambria Math" w:cs="Times New Roman"/>
                    <w:i/>
                    <w:sz w:val="28"/>
                    <w:szCs w:val="28"/>
                  </w:rPr>
                </m:ctrlPr>
              </m:funcPr>
              <m:fName>
                <m:r>
                  <m:rPr>
                    <m:sty m:val="p"/>
                  </m:rPr>
                  <w:rPr>
                    <w:rFonts w:ascii="Cambria Math" w:hAnsi="Cambria Math" w:cs="Times New Roman"/>
                    <w:sz w:val="28"/>
                    <w:szCs w:val="28"/>
                  </w:rPr>
                  <m:t>log</m:t>
                </m:r>
              </m:fName>
              <m:e>
                <m:d>
                  <m:dPr>
                    <m:ctrlPr>
                      <w:rPr>
                        <w:rFonts w:ascii="Cambria Math" w:hAnsi="Cambria Math" w:cs="Times New Roman"/>
                        <w:i/>
                        <w:sz w:val="28"/>
                        <w:szCs w:val="28"/>
                      </w:rPr>
                    </m:ctrlPr>
                  </m:dPr>
                  <m:e>
                    <m:f>
                      <m:fPr>
                        <m:ctrlPr>
                          <w:rPr>
                            <w:rFonts w:ascii="Cambria Math" w:hAnsi="Cambria Math" w:cs="Times New Roman"/>
                            <w:i/>
                            <w:sz w:val="28"/>
                            <w:szCs w:val="28"/>
                          </w:rPr>
                        </m:ctrlPr>
                      </m:fPr>
                      <m:num>
                        <m:r>
                          <m:rPr>
                            <m:sty m:val="p"/>
                          </m:rPr>
                          <w:rPr>
                            <w:rFonts w:ascii="Cambria Math" w:hAnsi="Cambria Math" w:cs="Times New Roman"/>
                            <w:sz w:val="28"/>
                            <w:szCs w:val="28"/>
                          </w:rPr>
                          <m:t>det⁡</m:t>
                        </m:r>
                        <m:r>
                          <w:rPr>
                            <w:rFonts w:ascii="Cambria Math" w:hAnsi="Cambria Math" w:cs="Times New Roman"/>
                            <w:sz w:val="28"/>
                            <w:szCs w:val="28"/>
                          </w:rPr>
                          <m:t>(Y)</m:t>
                        </m:r>
                      </m:num>
                      <m:den>
                        <m:r>
                          <m:rPr>
                            <m:sty m:val="p"/>
                          </m:rPr>
                          <w:rPr>
                            <w:rFonts w:ascii="Cambria Math" w:hAnsi="Cambria Math" w:cs="Times New Roman"/>
                            <w:sz w:val="28"/>
                            <w:szCs w:val="28"/>
                          </w:rPr>
                          <m:t>det⁡</m:t>
                        </m:r>
                        <m:r>
                          <w:rPr>
                            <w:rFonts w:ascii="Cambria Math" w:hAnsi="Cambria Math" w:cs="Times New Roman"/>
                            <w:sz w:val="28"/>
                            <w:szCs w:val="28"/>
                          </w:rPr>
                          <m:t>(X)</m:t>
                        </m:r>
                      </m:den>
                    </m:f>
                  </m:e>
                </m:d>
              </m:e>
            </m:func>
            <m:r>
              <w:rPr>
                <w:rFonts w:ascii="Cambria Math" w:hAnsi="Cambria Math" w:cs="Times New Roman"/>
                <w:sz w:val="28"/>
                <w:szCs w:val="28"/>
              </w:rPr>
              <m:t>+tr</m:t>
            </m:r>
            <m:d>
              <m:dPr>
                <m:ctrlPr>
                  <w:rPr>
                    <w:rFonts w:ascii="Cambria Math" w:hAnsi="Cambria Math" w:cs="Times New Roman"/>
                    <w:i/>
                    <w:sz w:val="28"/>
                    <w:szCs w:val="28"/>
                  </w:rPr>
                </m:ctrlPr>
              </m:dPr>
              <m:e>
                <m:r>
                  <w:rPr>
                    <w:rFonts w:ascii="Cambria Math" w:hAnsi="Cambria Math" w:cs="Times New Roman"/>
                    <w:sz w:val="28"/>
                    <w:szCs w:val="28"/>
                  </w:rPr>
                  <m:t>Y</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-1</m:t>
                    </m:r>
                  </m:sup>
                </m:sSup>
              </m:e>
            </m:d>
          </m:e>
        </m:d>
        <m:r>
          <w:rPr>
            <w:rFonts w:ascii="Cambria Math" w:hAnsi="Cambria Math" w:cs="Times New Roman"/>
            <w:sz w:val="28"/>
            <w:szCs w:val="28"/>
          </w:rPr>
          <m:t>-1</m:t>
        </m:r>
      </m:oMath>
      <w:r w:rsidR="00C8268A">
        <w:rPr>
          <w:rFonts w:ascii="Times New Roman" w:hAnsi="Times New Roman" w:cs="Times New Roman"/>
          <w:sz w:val="28"/>
          <w:szCs w:val="28"/>
        </w:rPr>
        <w:t xml:space="preserve">          </w:t>
      </w:r>
      <w:r>
        <w:rPr>
          <w:rFonts w:ascii="Times New Roman" w:hAnsi="Times New Roman" w:cs="Times New Roman"/>
          <w:sz w:val="28"/>
          <w:szCs w:val="28"/>
        </w:rPr>
        <w:t xml:space="preserve">                </w:t>
      </w:r>
      <w:r w:rsidR="00C8268A">
        <w:rPr>
          <w:rFonts w:ascii="Times New Roman" w:hAnsi="Times New Roman" w:cs="Times New Roman"/>
          <w:sz w:val="28"/>
          <w:szCs w:val="28"/>
        </w:rPr>
        <w:t xml:space="preserve"> </w:t>
      </w:r>
      <w:r w:rsidR="001B5B5F">
        <w:rPr>
          <w:rFonts w:ascii="Times New Roman" w:hAnsi="Times New Roman" w:cs="Times New Roman"/>
          <w:sz w:val="24"/>
          <w:szCs w:val="24"/>
        </w:rPr>
        <w:t>( 4.6</w:t>
      </w:r>
      <w:r w:rsidR="00C8268A" w:rsidRPr="0051378F">
        <w:rPr>
          <w:rFonts w:ascii="Times New Roman" w:hAnsi="Times New Roman" w:cs="Times New Roman"/>
          <w:sz w:val="24"/>
          <w:szCs w:val="24"/>
        </w:rPr>
        <w:t>)</w:t>
      </w:r>
    </w:p>
    <w:p w:rsidR="00C8268A" w:rsidRDefault="00C8268A" w:rsidP="00C8268A">
      <w:pPr>
        <w:autoSpaceDE w:val="0"/>
        <w:autoSpaceDN w:val="0"/>
        <w:adjustRightInd w:val="0"/>
        <w:spacing w:after="0" w:line="360" w:lineRule="auto"/>
        <w:jc w:val="both"/>
        <w:rPr>
          <w:rFonts w:cs="TimesNewRoman"/>
          <w:sz w:val="24"/>
          <w:szCs w:val="24"/>
        </w:rPr>
      </w:pPr>
      <w:r>
        <w:rPr>
          <w:rFonts w:ascii="TimesNewRoman" w:cs="TimesNewRoman"/>
          <w:sz w:val="24"/>
          <w:szCs w:val="24"/>
        </w:rPr>
        <w:t>Mais, du fait que</w:t>
      </w:r>
    </w:p>
    <w:p w:rsidR="00F23576" w:rsidRDefault="00F23576" w:rsidP="00C8268A">
      <w:pPr>
        <w:autoSpaceDE w:val="0"/>
        <w:autoSpaceDN w:val="0"/>
        <w:adjustRightInd w:val="0"/>
        <w:spacing w:after="0" w:line="360" w:lineRule="auto"/>
        <w:jc w:val="both"/>
        <w:rPr>
          <w:rFonts w:cs="TimesNewRoman"/>
          <w:sz w:val="24"/>
          <w:szCs w:val="24"/>
        </w:rPr>
      </w:pPr>
    </w:p>
    <w:p w:rsidR="00C8268A" w:rsidRPr="00060AC1" w:rsidRDefault="00F23576" w:rsidP="00C8268A">
      <w:pPr>
        <w:autoSpaceDE w:val="0"/>
        <w:autoSpaceDN w:val="0"/>
        <w:adjustRightInd w:val="0"/>
        <w:spacing w:after="0" w:line="360" w:lineRule="auto"/>
        <w:jc w:val="both"/>
        <w:rPr>
          <w:rFonts w:cs="TimesNewRoman"/>
          <w:sz w:val="24"/>
          <w:szCs w:val="24"/>
        </w:rPr>
      </w:pPr>
      <w:r>
        <w:rPr>
          <w:rFonts w:eastAsiaTheme="minorEastAsia" w:cs="TimesNewRoman"/>
          <w:sz w:val="28"/>
          <w:szCs w:val="28"/>
        </w:rPr>
        <w:t xml:space="preserve">             </w:t>
      </w:r>
      <m:oMath>
        <m:f>
          <m:fPr>
            <m:ctrlPr>
              <w:rPr>
                <w:rFonts w:ascii="Cambria Math" w:hAnsi="Cambria Math" w:cs="Times New Roman"/>
                <w:i/>
                <w:sz w:val="28"/>
                <w:szCs w:val="28"/>
              </w:rPr>
            </m:ctrlPr>
          </m:fPr>
          <m:num>
            <m:r>
              <m:rPr>
                <m:sty m:val="p"/>
              </m:rPr>
              <w:rPr>
                <w:rFonts w:ascii="Cambria Math" w:hAnsi="Cambria Math" w:cs="Times New Roman"/>
                <w:sz w:val="28"/>
                <w:szCs w:val="28"/>
              </w:rPr>
              <m:t>det⁡</m:t>
            </m:r>
            <m:r>
              <w:rPr>
                <w:rFonts w:ascii="Cambria Math" w:hAnsi="Cambria Math" w:cs="Times New Roman"/>
                <w:sz w:val="28"/>
                <w:szCs w:val="28"/>
              </w:rPr>
              <m:t>(Y)</m:t>
            </m:r>
          </m:num>
          <m:den>
            <m:r>
              <m:rPr>
                <m:sty m:val="p"/>
              </m:rPr>
              <w:rPr>
                <w:rFonts w:ascii="Cambria Math" w:hAnsi="Cambria Math" w:cs="Times New Roman"/>
                <w:sz w:val="28"/>
                <w:szCs w:val="28"/>
              </w:rPr>
              <m:t>det⁡</m:t>
            </m:r>
            <m:r>
              <w:rPr>
                <w:rFonts w:ascii="Cambria Math" w:hAnsi="Cambria Math" w:cs="Times New Roman"/>
                <w:sz w:val="28"/>
                <w:szCs w:val="28"/>
              </w:rPr>
              <m:t>(X)</m:t>
            </m:r>
          </m:den>
        </m:f>
        <m:r>
          <w:rPr>
            <w:rFonts w:ascii="Cambria Math" w:hAnsi="Cambria Math" w:cs="TimesNewRoman"/>
            <w:sz w:val="24"/>
            <w:szCs w:val="24"/>
          </w:rPr>
          <m:t>=</m:t>
        </m:r>
        <m:r>
          <m:rPr>
            <m:sty m:val="p"/>
          </m:rPr>
          <w:rPr>
            <w:rFonts w:ascii="Cambria Math" w:hAnsi="Cambria Math" w:cs="TimesNewRoman"/>
            <w:sz w:val="24"/>
            <w:szCs w:val="24"/>
          </w:rPr>
          <m:t>det⁡</m:t>
        </m:r>
        <m:r>
          <w:rPr>
            <w:rFonts w:ascii="Cambria Math" w:hAnsi="Cambria Math" w:cs="TimesNewRoman"/>
            <w:sz w:val="24"/>
            <w:szCs w:val="24"/>
          </w:rPr>
          <m:t>(</m:t>
        </m:r>
        <m:f>
          <m:fPr>
            <m:type m:val="skw"/>
            <m:ctrlPr>
              <w:rPr>
                <w:rFonts w:ascii="Cambria Math" w:hAnsi="Cambria Math" w:cs="TimesNewRoman"/>
                <w:i/>
                <w:sz w:val="24"/>
                <w:szCs w:val="24"/>
              </w:rPr>
            </m:ctrlPr>
          </m:fPr>
          <m:num>
            <m:r>
              <w:rPr>
                <w:rFonts w:ascii="Cambria Math" w:hAnsi="Cambria Math" w:cs="TimesNewRoman"/>
                <w:sz w:val="24"/>
                <w:szCs w:val="24"/>
              </w:rPr>
              <m:t>Y</m:t>
            </m:r>
          </m:num>
          <m:den>
            <m:r>
              <w:rPr>
                <w:rFonts w:ascii="Cambria Math" w:hAnsi="Cambria Math" w:cs="TimesNewRoman"/>
                <w:sz w:val="24"/>
                <w:szCs w:val="24"/>
              </w:rPr>
              <m:t>X</m:t>
            </m:r>
          </m:den>
        </m:f>
        <m:r>
          <w:rPr>
            <w:rFonts w:ascii="Cambria Math" w:hAnsi="Cambria Math" w:cs="TimesNewRoman"/>
            <w:sz w:val="24"/>
            <w:szCs w:val="24"/>
          </w:rPr>
          <m:t>)</m:t>
        </m:r>
      </m:oMath>
      <w:r w:rsidR="00C8268A">
        <w:rPr>
          <w:rFonts w:cs="TimesNewRoman"/>
          <w:sz w:val="24"/>
          <w:szCs w:val="24"/>
        </w:rPr>
        <w:t xml:space="preserve">                                                                                   </w:t>
      </w:r>
      <w:r>
        <w:rPr>
          <w:rFonts w:cs="TimesNewRoman"/>
          <w:sz w:val="24"/>
          <w:szCs w:val="24"/>
        </w:rPr>
        <w:t xml:space="preserve">     </w:t>
      </w:r>
      <w:r w:rsidR="00B63F12">
        <w:rPr>
          <w:rFonts w:cs="TimesNewRoman"/>
          <w:sz w:val="24"/>
          <w:szCs w:val="24"/>
        </w:rPr>
        <w:t xml:space="preserve"> ( 4.7</w:t>
      </w:r>
      <w:r w:rsidR="00C8268A">
        <w:rPr>
          <w:rFonts w:cs="TimesNewRoman"/>
          <w:sz w:val="24"/>
          <w:szCs w:val="24"/>
        </w:rPr>
        <w:t>)</w:t>
      </w:r>
    </w:p>
    <w:p w:rsidR="00C8268A" w:rsidRDefault="00C8268A" w:rsidP="00C8268A">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 xml:space="preserve">Alors </w:t>
      </w:r>
    </w:p>
    <w:p w:rsidR="00C8268A" w:rsidRDefault="00F23576" w:rsidP="00C8268A">
      <w:pPr>
        <w:autoSpaceDE w:val="0"/>
        <w:autoSpaceDN w:val="0"/>
        <w:adjustRightInd w:val="0"/>
        <w:spacing w:after="0" w:line="360" w:lineRule="auto"/>
        <w:jc w:val="both"/>
        <w:rPr>
          <w:rFonts w:ascii="Times New Roman" w:hAnsi="Times New Roman" w:cs="Times New Roman"/>
          <w:sz w:val="24"/>
          <w:szCs w:val="24"/>
        </w:rPr>
      </w:pPr>
      <w:r>
        <w:rPr>
          <w:rFonts w:ascii="TimesNewRoman" w:eastAsiaTheme="minorEastAsia" w:cs="TimesNewRoman"/>
          <w:sz w:val="24"/>
          <w:szCs w:val="24"/>
        </w:rPr>
        <w:t xml:space="preserve">              </w:t>
      </w:r>
      <m:oMath>
        <m:r>
          <w:rPr>
            <w:rFonts w:ascii="Cambria Math" w:hAnsi="Cambria Math" w:cs="Times New Roman"/>
            <w:sz w:val="24"/>
            <w:szCs w:val="24"/>
          </w:rPr>
          <m:t>φ</m:t>
        </m:r>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NewRoman"/>
            <w:sz w:val="24"/>
            <w:szCs w:val="24"/>
          </w:rPr>
          <m:t>=</m:t>
        </m:r>
      </m:oMath>
      <w:r w:rsidR="00C8268A" w:rsidRPr="007151A8">
        <w:rPr>
          <w:rFonts w:ascii="TimesNewRoman" w:cs="TimesNew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P</m:t>
            </m:r>
          </m:den>
        </m:f>
        <m:d>
          <m:dPr>
            <m:begChr m:val="["/>
            <m:endChr m:val="]"/>
            <m:ctrlPr>
              <w:rPr>
                <w:rFonts w:ascii="Cambria Math" w:hAnsi="Cambria Math" w:cs="Times New Roman"/>
                <w:i/>
                <w:sz w:val="24"/>
                <w:szCs w:val="24"/>
              </w:rPr>
            </m:ctrlPr>
          </m:dPr>
          <m:e>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log</m:t>
                </m:r>
              </m:fName>
              <m:e>
                <m:r>
                  <w:rPr>
                    <w:rFonts w:ascii="Cambria Math" w:hAnsi="Cambria Math" w:cs="Times New Roman"/>
                    <w:sz w:val="24"/>
                    <w:szCs w:val="24"/>
                  </w:rPr>
                  <m:t>(</m:t>
                </m:r>
                <m:r>
                  <w:rPr>
                    <w:rFonts w:ascii="Cambria Math" w:hAnsi="Cambria Math" w:cs="TimesNewRoman"/>
                    <w:sz w:val="24"/>
                    <w:szCs w:val="24"/>
                  </w:rPr>
                  <m:t>(</m:t>
                </m:r>
                <m:f>
                  <m:fPr>
                    <m:type m:val="skw"/>
                    <m:ctrlPr>
                      <w:rPr>
                        <w:rFonts w:ascii="Cambria Math" w:hAnsi="Cambria Math" w:cs="TimesNewRoman"/>
                        <w:i/>
                        <w:sz w:val="24"/>
                        <w:szCs w:val="24"/>
                      </w:rPr>
                    </m:ctrlPr>
                  </m:fPr>
                  <m:num>
                    <m:r>
                      <w:rPr>
                        <w:rFonts w:ascii="Cambria Math" w:hAnsi="Cambria Math" w:cs="TimesNewRoman"/>
                        <w:sz w:val="24"/>
                        <w:szCs w:val="24"/>
                      </w:rPr>
                      <m:t>Y</m:t>
                    </m:r>
                  </m:num>
                  <m:den>
                    <m:r>
                      <w:rPr>
                        <w:rFonts w:ascii="Cambria Math" w:hAnsi="Cambria Math" w:cs="TimesNewRoman"/>
                        <w:sz w:val="24"/>
                        <w:szCs w:val="24"/>
                      </w:rPr>
                      <m:t>X</m:t>
                    </m:r>
                  </m:den>
                </m:f>
                <m:r>
                  <w:rPr>
                    <w:rFonts w:ascii="Cambria Math" w:hAnsi="Cambria Math" w:cs="TimesNewRoman"/>
                    <w:sz w:val="24"/>
                    <w:szCs w:val="24"/>
                  </w:rPr>
                  <m:t>)</m:t>
                </m:r>
              </m:e>
            </m:func>
            <m:r>
              <w:rPr>
                <w:rFonts w:ascii="Cambria Math" w:hAnsi="Cambria Math" w:cs="Times New Roman"/>
                <w:sz w:val="24"/>
                <w:szCs w:val="24"/>
              </w:rPr>
              <m:t>+tr</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Y</m:t>
                    </m:r>
                  </m:num>
                  <m:den>
                    <m:r>
                      <w:rPr>
                        <w:rFonts w:ascii="Cambria Math" w:hAnsi="Cambria Math" w:cs="Times New Roman"/>
                        <w:sz w:val="24"/>
                        <w:szCs w:val="24"/>
                      </w:rPr>
                      <m:t>X</m:t>
                    </m:r>
                  </m:den>
                </m:f>
              </m:e>
            </m:d>
            <m:r>
              <w:rPr>
                <w:rFonts w:ascii="Cambria Math" w:hAnsi="Cambria Math" w:cs="Times New Roman"/>
                <w:sz w:val="24"/>
                <w:szCs w:val="24"/>
              </w:rPr>
              <m:t>)</m:t>
            </m:r>
          </m:e>
        </m:d>
        <m:r>
          <w:rPr>
            <w:rFonts w:ascii="Cambria Math" w:hAnsi="Cambria Math" w:cs="Times New Roman"/>
            <w:sz w:val="24"/>
            <w:szCs w:val="24"/>
          </w:rPr>
          <m:t>-1</m:t>
        </m:r>
      </m:oMath>
      <w:r w:rsidR="00C8268A" w:rsidRPr="007151A8">
        <w:rPr>
          <w:rFonts w:ascii="Times New Roman" w:hAnsi="Times New Roman" w:cs="Times New Roman"/>
          <w:sz w:val="24"/>
          <w:szCs w:val="24"/>
        </w:rPr>
        <w:t xml:space="preserve">              </w:t>
      </w:r>
      <w:r>
        <w:rPr>
          <w:rFonts w:ascii="Times New Roman" w:hAnsi="Times New Roman" w:cs="Times New Roman"/>
          <w:sz w:val="24"/>
          <w:szCs w:val="24"/>
        </w:rPr>
        <w:t xml:space="preserve">                 </w:t>
      </w:r>
      <w:r w:rsidR="00C8268A" w:rsidRPr="007151A8">
        <w:rPr>
          <w:rFonts w:ascii="Times New Roman" w:hAnsi="Times New Roman" w:cs="Times New Roman"/>
          <w:sz w:val="24"/>
          <w:szCs w:val="24"/>
        </w:rPr>
        <w:t xml:space="preserve">         </w:t>
      </w:r>
      <w:r>
        <w:rPr>
          <w:rFonts w:ascii="Times New Roman" w:hAnsi="Times New Roman" w:cs="Times New Roman"/>
          <w:sz w:val="24"/>
          <w:szCs w:val="24"/>
        </w:rPr>
        <w:t xml:space="preserve">  </w:t>
      </w:r>
      <w:r w:rsidR="00C8268A">
        <w:rPr>
          <w:rFonts w:ascii="Times New Roman" w:hAnsi="Times New Roman" w:cs="Times New Roman"/>
          <w:sz w:val="24"/>
          <w:szCs w:val="24"/>
        </w:rPr>
        <w:t xml:space="preserve"> </w:t>
      </w:r>
      <w:r w:rsidR="00B63F12">
        <w:rPr>
          <w:rFonts w:ascii="Times New Roman" w:hAnsi="Times New Roman" w:cs="Times New Roman"/>
          <w:sz w:val="24"/>
          <w:szCs w:val="24"/>
        </w:rPr>
        <w:t xml:space="preserve">   (4.8)</w:t>
      </w:r>
    </w:p>
    <w:p w:rsidR="006B4121" w:rsidRDefault="006B4121" w:rsidP="00C8268A">
      <w:pPr>
        <w:autoSpaceDE w:val="0"/>
        <w:autoSpaceDN w:val="0"/>
        <w:adjustRightInd w:val="0"/>
        <w:spacing w:after="0" w:line="360" w:lineRule="auto"/>
        <w:jc w:val="both"/>
        <w:rPr>
          <w:rFonts w:ascii="Times New Roman" w:hAnsi="Times New Roman" w:cs="Times New Roman"/>
          <w:sz w:val="24"/>
          <w:szCs w:val="24"/>
        </w:rPr>
      </w:pPr>
    </w:p>
    <w:p w:rsidR="006B4121" w:rsidRDefault="006B4121" w:rsidP="00C8268A">
      <w:pPr>
        <w:autoSpaceDE w:val="0"/>
        <w:autoSpaceDN w:val="0"/>
        <w:adjustRightInd w:val="0"/>
        <w:spacing w:after="0" w:line="360" w:lineRule="auto"/>
        <w:jc w:val="both"/>
        <w:rPr>
          <w:rFonts w:ascii="Times New Roman" w:hAnsi="Times New Roman" w:cs="Times New Roman"/>
          <w:sz w:val="24"/>
          <w:szCs w:val="24"/>
        </w:rPr>
      </w:pPr>
    </w:p>
    <w:p w:rsidR="00C8268A" w:rsidRDefault="00C8268A" w:rsidP="00C8268A">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lastRenderedPageBreak/>
        <w:t>Si nous introduisons le rapport de relativit</w:t>
      </w:r>
      <w:r>
        <w:rPr>
          <w:rFonts w:ascii="TimesNewRoman" w:cs="TimesNewRoman"/>
          <w:sz w:val="24"/>
          <w:szCs w:val="24"/>
        </w:rPr>
        <w:t>é</w:t>
      </w:r>
      <w:r>
        <w:rPr>
          <w:rFonts w:ascii="TimesNewRoman" w:cs="TimesNewRoman"/>
          <w:sz w:val="24"/>
          <w:szCs w:val="24"/>
        </w:rPr>
        <w:t xml:space="preserve"> </w:t>
      </w:r>
      <w:r>
        <w:rPr>
          <w:rFonts w:ascii="TimesNewRoman" w:cs="TimesNewRoman"/>
          <w:sz w:val="24"/>
          <w:szCs w:val="24"/>
        </w:rPr>
        <w:sym w:font="Symbol" w:char="F0C2"/>
      </w:r>
      <w:r>
        <w:rPr>
          <w:rFonts w:ascii="Symbol" w:hAnsi="Symbol" w:cs="Symbol"/>
          <w:sz w:val="24"/>
          <w:szCs w:val="24"/>
        </w:rPr>
        <w:sym w:font="Symbol" w:char="F020"/>
      </w:r>
      <w:r>
        <w:rPr>
          <w:rFonts w:ascii="Symbol" w:hAnsi="Symbol" w:cs="Symbol"/>
          <w:sz w:val="24"/>
          <w:szCs w:val="24"/>
        </w:rPr>
        <w:sym w:font="Symbol" w:char="F020"/>
      </w:r>
      <w:r>
        <w:rPr>
          <w:rFonts w:ascii="Symbol" w:hAnsi="Symbol" w:cs="Symbol"/>
          <w:sz w:val="24"/>
          <w:szCs w:val="24"/>
        </w:rPr>
        <w:t></w:t>
      </w:r>
      <w:r>
        <w:rPr>
          <w:rFonts w:ascii="TimesNewRoman" w:cs="TimesNewRoman"/>
          <w:sz w:val="24"/>
          <w:szCs w:val="24"/>
        </w:rPr>
        <w:t>par :</w:t>
      </w:r>
    </w:p>
    <w:p w:rsidR="00C8268A" w:rsidRDefault="00C8268A" w:rsidP="00C8268A">
      <w:pPr>
        <w:autoSpaceDE w:val="0"/>
        <w:autoSpaceDN w:val="0"/>
        <w:adjustRightInd w:val="0"/>
        <w:spacing w:after="0" w:line="360" w:lineRule="auto"/>
        <w:jc w:val="both"/>
        <w:rPr>
          <w:rFonts w:cs="TimesNewRoman"/>
          <w:sz w:val="24"/>
          <w:szCs w:val="24"/>
        </w:rPr>
      </w:pPr>
      <w:r w:rsidRPr="00295E71">
        <w:rPr>
          <w:rFonts w:ascii="TimesNewRoman" w:cs="TimesNewRoman"/>
          <w:sz w:val="24"/>
          <w:szCs w:val="24"/>
        </w:rPr>
        <w:t xml:space="preserve"> </w:t>
      </w:r>
      <m:oMath>
        <m:r>
          <w:rPr>
            <w:rFonts w:ascii="Cambria Math" w:hAnsi="Cambria Math" w:cs="TimesNewRoman"/>
            <w:sz w:val="24"/>
            <w:szCs w:val="24"/>
          </w:rPr>
          <m:t xml:space="preserve">               </m:t>
        </m:r>
        <m:r>
          <m:rPr>
            <m:sty m:val="p"/>
          </m:rPr>
          <w:rPr>
            <w:rFonts w:ascii="Cambria Math" w:hAnsi="Cambria Math" w:cs="TimesNewRoman"/>
            <w:sz w:val="24"/>
            <w:szCs w:val="24"/>
          </w:rPr>
          <w:sym w:font="Symbol" w:char="F0C2"/>
        </m:r>
        <m:d>
          <m:dPr>
            <m:ctrlPr>
              <w:rPr>
                <w:rFonts w:ascii="Cambria Math" w:hAnsi="Cambria Math" w:cs="TimesNewRoman"/>
                <w:i/>
                <w:sz w:val="24"/>
                <w:szCs w:val="24"/>
              </w:rPr>
            </m:ctrlPr>
          </m:dPr>
          <m:e>
            <m:r>
              <w:rPr>
                <w:rFonts w:ascii="Cambria Math" w:hAnsi="Cambria Math" w:cs="TimesNewRoman"/>
                <w:sz w:val="24"/>
                <w:szCs w:val="24"/>
              </w:rPr>
              <m:t>X,Y</m:t>
            </m:r>
          </m:e>
        </m:d>
        <m:r>
          <w:rPr>
            <w:rFonts w:ascii="Cambria Math" w:hAnsi="Cambria Math" w:cs="TimesNewRoman"/>
            <w:sz w:val="24"/>
            <w:szCs w:val="24"/>
          </w:rPr>
          <m:t>=</m:t>
        </m:r>
        <m:f>
          <m:fPr>
            <m:ctrlPr>
              <w:rPr>
                <w:rFonts w:ascii="Cambria Math" w:hAnsi="Cambria Math" w:cs="TimesNewRoman"/>
                <w:i/>
                <w:sz w:val="24"/>
                <w:szCs w:val="24"/>
              </w:rPr>
            </m:ctrlPr>
          </m:fPr>
          <m:num>
            <m:r>
              <w:rPr>
                <w:rFonts w:ascii="Cambria Math" w:hAnsi="Cambria Math" w:cs="TimesNewRoman"/>
                <w:sz w:val="24"/>
                <w:szCs w:val="24"/>
              </w:rPr>
              <m:t>X</m:t>
            </m:r>
          </m:num>
          <m:den>
            <m:r>
              <w:rPr>
                <w:rFonts w:ascii="Cambria Math" w:hAnsi="Cambria Math" w:cs="TimesNewRoman"/>
                <w:sz w:val="24"/>
                <w:szCs w:val="24"/>
              </w:rPr>
              <m:t>Y</m:t>
            </m:r>
          </m:den>
        </m:f>
        <m:r>
          <w:rPr>
            <w:rFonts w:ascii="Cambria Math" w:hAnsi="Cambria Math" w:cs="TimesNewRoman"/>
            <w:sz w:val="24"/>
            <w:szCs w:val="24"/>
          </w:rPr>
          <m:t>=X*</m:t>
        </m:r>
        <m:sSup>
          <m:sSupPr>
            <m:ctrlPr>
              <w:rPr>
                <w:rFonts w:ascii="Cambria Math" w:hAnsi="Cambria Math" w:cs="TimesNewRoman"/>
                <w:i/>
                <w:sz w:val="24"/>
                <w:szCs w:val="24"/>
              </w:rPr>
            </m:ctrlPr>
          </m:sSupPr>
          <m:e>
            <m:r>
              <w:rPr>
                <w:rFonts w:ascii="Cambria Math" w:hAnsi="Cambria Math" w:cs="TimesNewRoman"/>
                <w:sz w:val="24"/>
                <w:szCs w:val="24"/>
              </w:rPr>
              <m:t>Y</m:t>
            </m:r>
          </m:e>
          <m:sup>
            <m:r>
              <w:rPr>
                <w:rFonts w:ascii="Cambria Math" w:hAnsi="Cambria Math" w:cs="TimesNewRoman"/>
                <w:sz w:val="24"/>
                <w:szCs w:val="24"/>
              </w:rPr>
              <m:t>-1</m:t>
            </m:r>
          </m:sup>
        </m:sSup>
      </m:oMath>
      <w:r>
        <w:rPr>
          <w:rFonts w:ascii="TimesNewRoman" w:eastAsiaTheme="minorEastAsia" w:cs="TimesNewRoman"/>
          <w:sz w:val="24"/>
          <w:szCs w:val="24"/>
        </w:rPr>
        <w:t xml:space="preserve">                                   </w:t>
      </w:r>
      <w:r w:rsidR="00F23576">
        <w:rPr>
          <w:rFonts w:ascii="TimesNewRoman" w:eastAsiaTheme="minorEastAsia" w:cs="TimesNewRoman"/>
          <w:sz w:val="24"/>
          <w:szCs w:val="24"/>
        </w:rPr>
        <w:t xml:space="preserve">           </w:t>
      </w:r>
      <w:r>
        <w:rPr>
          <w:rFonts w:ascii="TimesNewRoman" w:eastAsiaTheme="minorEastAsia" w:cs="TimesNewRoman"/>
          <w:sz w:val="24"/>
          <w:szCs w:val="24"/>
        </w:rPr>
        <w:t xml:space="preserve">                               (4.</w:t>
      </w:r>
      <w:r w:rsidR="00B63F12">
        <w:rPr>
          <w:rFonts w:ascii="TimesNewRoman" w:eastAsiaTheme="minorEastAsia" w:cs="TimesNewRoman"/>
          <w:sz w:val="24"/>
          <w:szCs w:val="24"/>
        </w:rPr>
        <w:t>9</w:t>
      </w:r>
      <w:r>
        <w:rPr>
          <w:rFonts w:cs="TimesNewRoman"/>
          <w:sz w:val="24"/>
          <w:szCs w:val="24"/>
        </w:rPr>
        <w:t>)</w:t>
      </w:r>
    </w:p>
    <w:p w:rsidR="00F23576" w:rsidRPr="00295E71" w:rsidRDefault="00F23576" w:rsidP="00C8268A">
      <w:pPr>
        <w:autoSpaceDE w:val="0"/>
        <w:autoSpaceDN w:val="0"/>
        <w:adjustRightInd w:val="0"/>
        <w:spacing w:after="0" w:line="360" w:lineRule="auto"/>
        <w:jc w:val="both"/>
        <w:rPr>
          <w:rFonts w:cs="TimesNewRoman"/>
          <w:sz w:val="24"/>
          <w:szCs w:val="24"/>
        </w:rPr>
      </w:pPr>
    </w:p>
    <w:p w:rsidR="00C8268A" w:rsidRDefault="00C8268A" w:rsidP="00C8268A">
      <w:pPr>
        <w:autoSpaceDE w:val="0"/>
        <w:autoSpaceDN w:val="0"/>
        <w:adjustRightInd w:val="0"/>
        <w:spacing w:after="0" w:line="360" w:lineRule="auto"/>
        <w:jc w:val="both"/>
        <w:rPr>
          <w:rFonts w:cs="TimesNewRoman"/>
          <w:sz w:val="24"/>
          <w:szCs w:val="24"/>
        </w:rPr>
      </w:pPr>
      <w:r>
        <w:rPr>
          <w:rFonts w:ascii="TimesNewRoman" w:cs="TimesNewRoman"/>
          <w:sz w:val="24"/>
          <w:szCs w:val="24"/>
        </w:rPr>
        <w:t>Alors</w:t>
      </w:r>
      <w:r>
        <w:rPr>
          <w:rFonts w:cs="TimesNewRoman"/>
          <w:sz w:val="24"/>
          <w:szCs w:val="24"/>
        </w:rPr>
        <w:t xml:space="preserve"> </w:t>
      </w:r>
      <m:oMath>
        <m:r>
          <w:rPr>
            <w:rFonts w:ascii="Cambria Math" w:hAnsi="Cambria Math" w:cs="Times New Roman"/>
            <w:sz w:val="28"/>
            <w:szCs w:val="28"/>
          </w:rPr>
          <m:t>φ</m:t>
        </m:r>
        <m:d>
          <m:dPr>
            <m:ctrlPr>
              <w:rPr>
                <w:rFonts w:ascii="Cambria Math" w:hAnsi="Cambria Math" w:cs="Times New Roman"/>
                <w:i/>
                <w:sz w:val="28"/>
                <w:szCs w:val="28"/>
              </w:rPr>
            </m:ctrlPr>
          </m:dPr>
          <m:e>
            <m:r>
              <w:rPr>
                <w:rFonts w:ascii="Cambria Math" w:hAnsi="Cambria Math" w:cs="Times New Roman"/>
                <w:sz w:val="28"/>
                <w:szCs w:val="28"/>
              </w:rPr>
              <m:t>x,y</m:t>
            </m:r>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P</m:t>
            </m:r>
          </m:den>
        </m:f>
        <m:d>
          <m:dPr>
            <m:begChr m:val="["/>
            <m:endChr m:val="]"/>
            <m:ctrlPr>
              <w:rPr>
                <w:rFonts w:ascii="Cambria Math" w:hAnsi="Cambria Math" w:cs="TimesNewRoman"/>
                <w:i/>
                <w:sz w:val="24"/>
                <w:szCs w:val="24"/>
              </w:rPr>
            </m:ctrlPr>
          </m:dPr>
          <m:e>
            <m:r>
              <w:rPr>
                <w:rFonts w:ascii="Cambria Math" w:hAnsi="Cambria Math" w:cs="TimesNewRoman"/>
                <w:sz w:val="24"/>
                <w:szCs w:val="24"/>
              </w:rPr>
              <m:t>-</m:t>
            </m:r>
            <m:func>
              <m:funcPr>
                <m:ctrlPr>
                  <w:rPr>
                    <w:rFonts w:ascii="Cambria Math" w:hAnsi="Cambria Math" w:cs="TimesNewRoman"/>
                    <w:i/>
                    <w:sz w:val="24"/>
                    <w:szCs w:val="24"/>
                  </w:rPr>
                </m:ctrlPr>
              </m:funcPr>
              <m:fName>
                <m:r>
                  <m:rPr>
                    <m:sty m:val="p"/>
                  </m:rPr>
                  <w:rPr>
                    <w:rFonts w:ascii="Cambria Math" w:hAnsi="Cambria Math" w:cs="TimesNewRoman"/>
                    <w:sz w:val="24"/>
                    <w:szCs w:val="24"/>
                  </w:rPr>
                  <m:t>log</m:t>
                </m:r>
              </m:fName>
              <m:e>
                <m:r>
                  <w:rPr>
                    <w:rFonts w:ascii="Cambria Math" w:hAnsi="Cambria Math" w:cs="TimesNewRoman"/>
                    <w:sz w:val="24"/>
                    <w:szCs w:val="24"/>
                  </w:rPr>
                  <m:t>(det</m:t>
                </m:r>
                <m:d>
                  <m:dPr>
                    <m:ctrlPr>
                      <w:rPr>
                        <w:rFonts w:ascii="Cambria Math" w:hAnsi="Cambria Math" w:cs="TimesNewRoman"/>
                        <w:i/>
                        <w:sz w:val="24"/>
                        <w:szCs w:val="24"/>
                      </w:rPr>
                    </m:ctrlPr>
                  </m:dPr>
                  <m:e>
                    <m:r>
                      <m:rPr>
                        <m:sty m:val="p"/>
                      </m:rPr>
                      <w:rPr>
                        <w:rFonts w:ascii="Cambria Math" w:hAnsi="Cambria Math" w:cs="TimesNewRoman"/>
                        <w:sz w:val="24"/>
                        <w:szCs w:val="24"/>
                      </w:rPr>
                      <w:sym w:font="Symbol" w:char="F0C2"/>
                    </m:r>
                    <m:d>
                      <m:dPr>
                        <m:ctrlPr>
                          <w:rPr>
                            <w:rFonts w:ascii="Cambria Math" w:hAnsi="Cambria Math" w:cs="TimesNewRoman"/>
                            <w:i/>
                            <w:sz w:val="24"/>
                            <w:szCs w:val="24"/>
                          </w:rPr>
                        </m:ctrlPr>
                      </m:dPr>
                      <m:e>
                        <m:r>
                          <w:rPr>
                            <w:rFonts w:ascii="Cambria Math" w:hAnsi="Cambria Math" w:cs="TimesNewRoman"/>
                            <w:sz w:val="24"/>
                            <w:szCs w:val="24"/>
                          </w:rPr>
                          <m:t>y,x</m:t>
                        </m:r>
                      </m:e>
                    </m:d>
                  </m:e>
                </m:d>
                <m:r>
                  <w:rPr>
                    <w:rFonts w:ascii="Cambria Math" w:hAnsi="Cambria Math" w:cs="TimesNewRoman"/>
                    <w:sz w:val="24"/>
                    <w:szCs w:val="24"/>
                  </w:rPr>
                  <m:t>+tr</m:t>
                </m:r>
                <m:d>
                  <m:dPr>
                    <m:ctrlPr>
                      <w:rPr>
                        <w:rFonts w:ascii="Cambria Math" w:hAnsi="Cambria Math" w:cs="TimesNewRoman"/>
                        <w:i/>
                        <w:sz w:val="24"/>
                        <w:szCs w:val="24"/>
                      </w:rPr>
                    </m:ctrlPr>
                  </m:dPr>
                  <m:e>
                    <m:r>
                      <m:rPr>
                        <m:sty m:val="p"/>
                      </m:rPr>
                      <w:rPr>
                        <w:rFonts w:ascii="Cambria Math" w:hAnsi="Cambria Math" w:cs="TimesNewRoman"/>
                        <w:sz w:val="24"/>
                        <w:szCs w:val="24"/>
                      </w:rPr>
                      <w:sym w:font="Symbol" w:char="F0C2"/>
                    </m:r>
                    <m:d>
                      <m:dPr>
                        <m:ctrlPr>
                          <w:rPr>
                            <w:rFonts w:ascii="Cambria Math" w:hAnsi="Cambria Math" w:cs="TimesNewRoman"/>
                            <w:i/>
                            <w:sz w:val="24"/>
                            <w:szCs w:val="24"/>
                          </w:rPr>
                        </m:ctrlPr>
                      </m:dPr>
                      <m:e>
                        <m:r>
                          <w:rPr>
                            <w:rFonts w:ascii="Cambria Math" w:hAnsi="Cambria Math" w:cs="TimesNewRoman"/>
                            <w:sz w:val="24"/>
                            <w:szCs w:val="24"/>
                          </w:rPr>
                          <m:t>y,x</m:t>
                        </m:r>
                      </m:e>
                    </m:d>
                  </m:e>
                </m:d>
                <m:r>
                  <w:rPr>
                    <w:rFonts w:ascii="Cambria Math" w:hAnsi="Cambria Math" w:cs="TimesNewRoman"/>
                    <w:sz w:val="24"/>
                    <w:szCs w:val="24"/>
                  </w:rPr>
                  <m:t>)</m:t>
                </m:r>
              </m:e>
            </m:func>
          </m:e>
        </m:d>
        <m:r>
          <w:rPr>
            <w:rFonts w:ascii="Cambria Math" w:hAnsi="Cambria Math" w:cs="TimesNewRoman"/>
            <w:sz w:val="24"/>
            <w:szCs w:val="24"/>
          </w:rPr>
          <m:t>-1</m:t>
        </m:r>
      </m:oMath>
      <w:r>
        <w:rPr>
          <w:rFonts w:cs="TimesNewRoman"/>
          <w:sz w:val="24"/>
          <w:szCs w:val="24"/>
        </w:rPr>
        <w:t xml:space="preserve">    </w:t>
      </w:r>
      <w:r w:rsidR="00F23576">
        <w:rPr>
          <w:rFonts w:cs="TimesNewRoman"/>
          <w:sz w:val="24"/>
          <w:szCs w:val="24"/>
        </w:rPr>
        <w:t xml:space="preserve">                      </w:t>
      </w:r>
      <w:r w:rsidR="006B4121">
        <w:rPr>
          <w:rFonts w:cs="TimesNewRoman"/>
          <w:sz w:val="24"/>
          <w:szCs w:val="24"/>
        </w:rPr>
        <w:t xml:space="preserve"> </w:t>
      </w:r>
      <w:r w:rsidR="00B63F12">
        <w:rPr>
          <w:rFonts w:cs="TimesNewRoman"/>
          <w:sz w:val="24"/>
          <w:szCs w:val="24"/>
        </w:rPr>
        <w:t xml:space="preserve"> (4.10</w:t>
      </w:r>
      <w:r>
        <w:rPr>
          <w:rFonts w:cs="TimesNewRoman"/>
          <w:sz w:val="24"/>
          <w:szCs w:val="24"/>
        </w:rPr>
        <w:t>)</w:t>
      </w:r>
    </w:p>
    <w:p w:rsidR="006B4121" w:rsidRPr="00295E71" w:rsidRDefault="006B4121" w:rsidP="00C8268A">
      <w:pPr>
        <w:autoSpaceDE w:val="0"/>
        <w:autoSpaceDN w:val="0"/>
        <w:adjustRightInd w:val="0"/>
        <w:spacing w:after="0" w:line="360" w:lineRule="auto"/>
        <w:jc w:val="both"/>
        <w:rPr>
          <w:rFonts w:cs="TimesNewRoman"/>
          <w:sz w:val="24"/>
          <w:szCs w:val="24"/>
        </w:rPr>
      </w:pPr>
    </w:p>
    <w:p w:rsidR="00C8268A" w:rsidRDefault="00C8268A" w:rsidP="00C8268A">
      <w:pPr>
        <w:tabs>
          <w:tab w:val="left" w:pos="7545"/>
        </w:tabs>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Donc</w:t>
      </w:r>
      <m:oMath>
        <m:r>
          <w:rPr>
            <w:rFonts w:ascii="Cambria Math" w:hAnsi="Cambria Math" w:cs="Times New Roman"/>
            <w:sz w:val="28"/>
            <w:szCs w:val="28"/>
          </w:rPr>
          <m:t xml:space="preserve"> φ</m:t>
        </m:r>
        <m:d>
          <m:dPr>
            <m:ctrlPr>
              <w:rPr>
                <w:rFonts w:ascii="Cambria Math" w:hAnsi="Cambria Math" w:cs="Times New Roman"/>
                <w:i/>
                <w:sz w:val="28"/>
                <w:szCs w:val="28"/>
              </w:rPr>
            </m:ctrlPr>
          </m:dPr>
          <m:e>
            <m:r>
              <w:rPr>
                <w:rFonts w:ascii="Cambria Math" w:hAnsi="Cambria Math" w:cs="Times New Roman"/>
                <w:sz w:val="28"/>
                <w:szCs w:val="28"/>
              </w:rPr>
              <m:t>x,y</m:t>
            </m:r>
          </m:e>
        </m:d>
      </m:oMath>
      <w:r>
        <w:rPr>
          <w:rFonts w:ascii="TimesNewRoman" w:cs="TimesNewRoman"/>
          <w:sz w:val="24"/>
          <w:szCs w:val="24"/>
        </w:rPr>
        <w:t xml:space="preserve"> </w:t>
      </w:r>
      <w:r w:rsidRPr="00784839">
        <w:rPr>
          <w:rFonts w:ascii="TimesNewRoman" w:cs="TimesNewRoman"/>
          <w:noProof/>
          <w:sz w:val="24"/>
          <w:szCs w:val="24"/>
        </w:rPr>
        <w:t xml:space="preserve">  </w:t>
      </w:r>
      <w:r>
        <w:rPr>
          <w:rFonts w:ascii="TimesNewRoman" w:cs="TimesNewRoman"/>
          <w:sz w:val="24"/>
          <w:szCs w:val="24"/>
        </w:rPr>
        <w:t>est une fonction du rapport de relativit</w:t>
      </w:r>
      <w:r>
        <w:rPr>
          <w:rFonts w:ascii="TimesNewRoman" w:cs="TimesNewRoman"/>
          <w:sz w:val="24"/>
          <w:szCs w:val="24"/>
        </w:rPr>
        <w:t>é</w:t>
      </w:r>
      <m:oMath>
        <m:r>
          <m:rPr>
            <m:sty m:val="p"/>
          </m:rPr>
          <w:rPr>
            <w:rFonts w:ascii="Cambria Math" w:hAnsi="Cambria Math" w:cs="TimesNewRoman"/>
            <w:sz w:val="24"/>
            <w:szCs w:val="24"/>
          </w:rPr>
          <m:t xml:space="preserve">    </m:t>
        </m:r>
        <m:r>
          <m:rPr>
            <m:sty m:val="p"/>
          </m:rPr>
          <w:rPr>
            <w:rFonts w:ascii="Cambria Math" w:hAnsi="Cambria Math" w:cs="TimesNewRoman"/>
            <w:sz w:val="24"/>
            <w:szCs w:val="24"/>
          </w:rPr>
          <w:sym w:font="Symbol" w:char="F0C2"/>
        </m:r>
        <m:d>
          <m:dPr>
            <m:ctrlPr>
              <w:rPr>
                <w:rFonts w:ascii="Cambria Math" w:hAnsi="Cambria Math" w:cs="TimesNewRoman"/>
                <w:i/>
                <w:sz w:val="24"/>
                <w:szCs w:val="24"/>
              </w:rPr>
            </m:ctrlPr>
          </m:dPr>
          <m:e>
            <m:r>
              <w:rPr>
                <w:rFonts w:ascii="Cambria Math" w:hAnsi="Cambria Math" w:cs="TimesNewRoman"/>
                <w:sz w:val="24"/>
                <w:szCs w:val="24"/>
              </w:rPr>
              <m:t>y,x</m:t>
            </m:r>
          </m:e>
        </m:d>
      </m:oMath>
      <w:r>
        <w:rPr>
          <w:rFonts w:ascii="TimesNewRoman" w:cs="TimesNewRoman"/>
          <w:sz w:val="24"/>
          <w:szCs w:val="24"/>
        </w:rPr>
        <w:t xml:space="preserve"> </w:t>
      </w:r>
      <w:r w:rsidR="00F23576">
        <w:rPr>
          <w:rFonts w:ascii="TimesNewRoman" w:cs="TimesNewRoman"/>
          <w:sz w:val="24"/>
          <w:szCs w:val="24"/>
        </w:rPr>
        <w:t>.</w:t>
      </w:r>
    </w:p>
    <w:p w:rsidR="00C8268A" w:rsidRPr="00A642B8" w:rsidRDefault="00C8268A" w:rsidP="0076023A">
      <w:pPr>
        <w:autoSpaceDE w:val="0"/>
        <w:autoSpaceDN w:val="0"/>
        <w:adjustRightInd w:val="0"/>
        <w:spacing w:after="0" w:line="360" w:lineRule="auto"/>
        <w:ind w:firstLine="708"/>
        <w:jc w:val="both"/>
        <w:rPr>
          <w:rFonts w:ascii="Times New Roman" w:eastAsia="TimesNewRoman,Italic" w:hAnsi="Times New Roman" w:cs="Times New Roman"/>
          <w:iCs/>
          <w:sz w:val="24"/>
          <w:szCs w:val="24"/>
        </w:rPr>
      </w:pPr>
      <w:r w:rsidRPr="00A642B8">
        <w:rPr>
          <w:rFonts w:ascii="Times New Roman" w:hAnsi="Times New Roman" w:cs="Times New Roman"/>
          <w:sz w:val="24"/>
          <w:szCs w:val="24"/>
        </w:rPr>
        <w:t xml:space="preserve">Nous avons appelé le rapport </w:t>
      </w:r>
      <w:r w:rsidRPr="00A642B8">
        <w:rPr>
          <w:rFonts w:ascii="Times New Roman" w:hAnsi="Times New Roman" w:cs="Times New Roman"/>
          <w:sz w:val="24"/>
          <w:szCs w:val="24"/>
        </w:rPr>
        <w:sym w:font="Symbol" w:char="F0C2"/>
      </w:r>
      <w:r w:rsidRPr="00A642B8">
        <w:rPr>
          <w:rFonts w:ascii="Times New Roman" w:hAnsi="Times New Roman" w:cs="Times New Roman"/>
          <w:sz w:val="24"/>
          <w:szCs w:val="24"/>
        </w:rPr>
        <w:sym w:font="Symbol" w:char="F020"/>
      </w:r>
      <w:r w:rsidRPr="00A642B8">
        <w:rPr>
          <w:rFonts w:ascii="Times New Roman" w:hAnsi="Times New Roman" w:cs="Times New Roman"/>
          <w:sz w:val="24"/>
          <w:szCs w:val="24"/>
        </w:rPr>
        <w:t>: caractéristique relative du locuteur (</w:t>
      </w:r>
      <w:r w:rsidRPr="00A642B8">
        <w:rPr>
          <w:rFonts w:ascii="Times New Roman" w:eastAsia="TimesNewRoman,Italic" w:hAnsi="Times New Roman" w:cs="Times New Roman"/>
          <w:iCs/>
          <w:sz w:val="24"/>
          <w:szCs w:val="24"/>
        </w:rPr>
        <w:t>Relative Speaker</w:t>
      </w:r>
    </w:p>
    <w:p w:rsidR="00644E46" w:rsidRDefault="00C8268A" w:rsidP="00644E46">
      <w:pPr>
        <w:tabs>
          <w:tab w:val="left" w:pos="7545"/>
        </w:tabs>
        <w:autoSpaceDE w:val="0"/>
        <w:autoSpaceDN w:val="0"/>
        <w:adjustRightInd w:val="0"/>
        <w:spacing w:after="0" w:line="360" w:lineRule="auto"/>
        <w:jc w:val="both"/>
        <w:rPr>
          <w:rFonts w:ascii="Times New Roman" w:eastAsiaTheme="minorEastAsia" w:hAnsi="Times New Roman" w:cs="Times New Roman"/>
          <w:sz w:val="24"/>
          <w:szCs w:val="24"/>
        </w:rPr>
      </w:pPr>
      <w:r w:rsidRPr="00A642B8">
        <w:rPr>
          <w:rFonts w:ascii="Times New Roman" w:eastAsia="TimesNewRoman,Italic" w:hAnsi="Times New Roman" w:cs="Times New Roman"/>
          <w:iCs/>
          <w:sz w:val="24"/>
          <w:szCs w:val="24"/>
        </w:rPr>
        <w:t>Characteristic RSC</w:t>
      </w:r>
      <w:r w:rsidRPr="00A642B8">
        <w:rPr>
          <w:rFonts w:ascii="Times New Roman" w:hAnsi="Times New Roman" w:cs="Times New Roman"/>
          <w:sz w:val="24"/>
          <w:szCs w:val="24"/>
        </w:rPr>
        <w:t>). L’acronyme DRSC représente la diagonale de la matrice RSC.</w:t>
      </w:r>
    </w:p>
    <w:p w:rsidR="00F23576" w:rsidRDefault="00F23576" w:rsidP="00644E46">
      <w:pPr>
        <w:tabs>
          <w:tab w:val="left" w:pos="7545"/>
        </w:tabs>
        <w:autoSpaceDE w:val="0"/>
        <w:autoSpaceDN w:val="0"/>
        <w:adjustRightInd w:val="0"/>
        <w:spacing w:after="0" w:line="360" w:lineRule="auto"/>
        <w:jc w:val="both"/>
        <w:rPr>
          <w:rFonts w:ascii="Times New Roman" w:eastAsiaTheme="minorEastAsia" w:hAnsi="Times New Roman" w:cs="Times New Roman"/>
          <w:sz w:val="24"/>
          <w:szCs w:val="24"/>
        </w:rPr>
      </w:pPr>
    </w:p>
    <w:p w:rsidR="00C8268A" w:rsidRDefault="00F23576" w:rsidP="00644E46">
      <w:pPr>
        <w:tabs>
          <w:tab w:val="left" w:pos="7545"/>
        </w:tabs>
        <w:autoSpaceDE w:val="0"/>
        <w:autoSpaceDN w:val="0"/>
        <w:adjustRightInd w:val="0"/>
        <w:spacing w:after="0"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DRSC</m:t>
        </m:r>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=diag(</m:t>
        </m:r>
        <m:r>
          <m:rPr>
            <m:sty m:val="p"/>
          </m:rPr>
          <w:rPr>
            <w:rFonts w:ascii="Cambria Math" w:hAnsi="Cambria Math" w:cs="TimesNewRoman"/>
            <w:sz w:val="24"/>
            <w:szCs w:val="24"/>
          </w:rPr>
          <w:sym w:font="Symbol" w:char="F0C2"/>
        </m:r>
        <m:d>
          <m:dPr>
            <m:ctrlPr>
              <w:rPr>
                <w:rFonts w:ascii="Cambria Math" w:hAnsi="Cambria Math" w:cs="TimesNewRoman"/>
                <w:i/>
                <w:sz w:val="24"/>
                <w:szCs w:val="24"/>
              </w:rPr>
            </m:ctrlPr>
          </m:dPr>
          <m:e>
            <m:r>
              <w:rPr>
                <w:rFonts w:ascii="Cambria Math" w:hAnsi="Cambria Math" w:cs="TimesNewRoman"/>
                <w:sz w:val="24"/>
                <w:szCs w:val="24"/>
              </w:rPr>
              <m:t>y,x</m:t>
            </m:r>
          </m:e>
        </m:d>
        <m:r>
          <w:rPr>
            <w:rFonts w:ascii="Cambria Math" w:hAnsi="Cambria Math" w:cs="Times New Roman"/>
            <w:sz w:val="24"/>
            <w:szCs w:val="24"/>
          </w:rPr>
          <m:t>)</m:t>
        </m:r>
      </m:oMath>
      <w:r w:rsidR="00C8268A">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w:r w:rsidR="00C8268A">
        <w:rPr>
          <w:rFonts w:ascii="Times New Roman" w:eastAsiaTheme="minorEastAsia" w:hAnsi="Times New Roman" w:cs="Times New Roman"/>
          <w:sz w:val="24"/>
          <w:szCs w:val="24"/>
        </w:rPr>
        <w:t xml:space="preserve">    </w:t>
      </w:r>
      <w:r w:rsidR="00B63F12">
        <w:rPr>
          <w:rFonts w:ascii="Times New Roman" w:eastAsiaTheme="minorEastAsia" w:hAnsi="Times New Roman" w:cs="Times New Roman"/>
          <w:sz w:val="24"/>
          <w:szCs w:val="24"/>
        </w:rPr>
        <w:t xml:space="preserve">                          (4.11)</w:t>
      </w:r>
    </w:p>
    <w:p w:rsidR="00F23576" w:rsidRPr="00644E46" w:rsidRDefault="00F23576" w:rsidP="00644E46">
      <w:pPr>
        <w:tabs>
          <w:tab w:val="left" w:pos="7545"/>
        </w:tabs>
        <w:autoSpaceDE w:val="0"/>
        <w:autoSpaceDN w:val="0"/>
        <w:adjustRightInd w:val="0"/>
        <w:spacing w:after="0" w:line="360" w:lineRule="auto"/>
        <w:jc w:val="both"/>
        <w:rPr>
          <w:rFonts w:ascii="Times New Roman" w:eastAsiaTheme="minorEastAsia" w:hAnsi="Times New Roman" w:cs="Times New Roman"/>
          <w:sz w:val="24"/>
          <w:szCs w:val="24"/>
        </w:rPr>
      </w:pPr>
    </w:p>
    <w:p w:rsidR="00C8268A" w:rsidRDefault="00C8268A" w:rsidP="00BA40D3">
      <w:pPr>
        <w:autoSpaceDE w:val="0"/>
        <w:autoSpaceDN w:val="0"/>
        <w:adjustRightInd w:val="0"/>
        <w:spacing w:after="0" w:line="360" w:lineRule="auto"/>
        <w:ind w:firstLine="708"/>
        <w:jc w:val="both"/>
        <w:rPr>
          <w:rFonts w:ascii="TimesNewRoman" w:cs="TimesNewRoman"/>
          <w:sz w:val="24"/>
          <w:szCs w:val="24"/>
        </w:rPr>
      </w:pPr>
      <w:r>
        <w:rPr>
          <w:rFonts w:ascii="TimesNewRoman" w:cs="TimesNewRoman"/>
          <w:sz w:val="24"/>
          <w:szCs w:val="24"/>
        </w:rPr>
        <w:t>La nouvelle caract</w:t>
      </w:r>
      <w:r>
        <w:rPr>
          <w:rFonts w:ascii="TimesNewRoman" w:cs="TimesNewRoman"/>
          <w:sz w:val="24"/>
          <w:szCs w:val="24"/>
        </w:rPr>
        <w:t>é</w:t>
      </w:r>
      <w:r>
        <w:rPr>
          <w:rFonts w:ascii="TimesNewRoman" w:cs="TimesNewRoman"/>
          <w:sz w:val="24"/>
          <w:szCs w:val="24"/>
        </w:rPr>
        <w:t>ristique DRSC, ainsi calcul</w:t>
      </w:r>
      <w:r>
        <w:rPr>
          <w:rFonts w:ascii="TimesNewRoman" w:cs="TimesNewRoman"/>
          <w:sz w:val="24"/>
          <w:szCs w:val="24"/>
        </w:rPr>
        <w:t>é</w:t>
      </w:r>
      <w:r>
        <w:rPr>
          <w:rFonts w:ascii="TimesNewRoman" w:cs="TimesNewRoman"/>
          <w:sz w:val="24"/>
          <w:szCs w:val="24"/>
        </w:rPr>
        <w:t>e, contient beaucoup d</w:t>
      </w:r>
      <w:r>
        <w:rPr>
          <w:rFonts w:ascii="TimesNewRoman" w:cs="TimesNewRoman" w:hint="cs"/>
          <w:sz w:val="24"/>
          <w:szCs w:val="24"/>
        </w:rPr>
        <w:t>’</w:t>
      </w:r>
      <w:r>
        <w:rPr>
          <w:rFonts w:ascii="TimesNewRoman" w:cs="TimesNewRoman"/>
          <w:sz w:val="24"/>
          <w:szCs w:val="24"/>
        </w:rPr>
        <w:t>informations</w:t>
      </w:r>
    </w:p>
    <w:p w:rsidR="00C8268A" w:rsidRDefault="00C8268A" w:rsidP="00BA40D3">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 xml:space="preserve">normalement capables de discriminer entre deux </w:t>
      </w:r>
      <w:r>
        <w:rPr>
          <w:rFonts w:ascii="TimesNewRoman" w:cs="TimesNewRoman"/>
          <w:sz w:val="24"/>
          <w:szCs w:val="24"/>
        </w:rPr>
        <w:t>é</w:t>
      </w:r>
      <w:r>
        <w:rPr>
          <w:rFonts w:ascii="TimesNewRoman" w:cs="TimesNewRoman"/>
          <w:sz w:val="24"/>
          <w:szCs w:val="24"/>
        </w:rPr>
        <w:t>nonciations diff</w:t>
      </w:r>
      <w:r>
        <w:rPr>
          <w:rFonts w:ascii="TimesNewRoman" w:cs="TimesNewRoman"/>
          <w:sz w:val="24"/>
          <w:szCs w:val="24"/>
        </w:rPr>
        <w:t>é</w:t>
      </w:r>
      <w:r w:rsidR="00B63F12">
        <w:rPr>
          <w:rFonts w:ascii="TimesNewRoman" w:cs="TimesNewRoman"/>
          <w:sz w:val="24"/>
          <w:szCs w:val="24"/>
        </w:rPr>
        <w:t>rentes (figure 4.5</w:t>
      </w:r>
      <w:r>
        <w:rPr>
          <w:rFonts w:ascii="TimesNewRoman" w:cs="TimesNewRoman"/>
          <w:sz w:val="24"/>
          <w:szCs w:val="24"/>
        </w:rPr>
        <w:t>). Les</w:t>
      </w:r>
    </w:p>
    <w:p w:rsidR="00C8268A" w:rsidRDefault="00C8268A" w:rsidP="00BA40D3">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exp</w:t>
      </w:r>
      <w:r>
        <w:rPr>
          <w:rFonts w:ascii="TimesNewRoman" w:cs="TimesNewRoman"/>
          <w:sz w:val="24"/>
          <w:szCs w:val="24"/>
        </w:rPr>
        <w:t>é</w:t>
      </w:r>
      <w:r>
        <w:rPr>
          <w:rFonts w:ascii="TimesNewRoman" w:cs="TimesNewRoman"/>
          <w:sz w:val="24"/>
          <w:szCs w:val="24"/>
        </w:rPr>
        <w:t>riences effectu</w:t>
      </w:r>
      <w:r>
        <w:rPr>
          <w:rFonts w:ascii="TimesNewRoman" w:cs="TimesNewRoman"/>
          <w:sz w:val="24"/>
          <w:szCs w:val="24"/>
        </w:rPr>
        <w:t>é</w:t>
      </w:r>
      <w:r>
        <w:rPr>
          <w:rFonts w:ascii="TimesNewRoman" w:cs="TimesNewRoman"/>
          <w:sz w:val="24"/>
          <w:szCs w:val="24"/>
        </w:rPr>
        <w:t>es sur des signaux de parole extraits de la base de donn</w:t>
      </w:r>
      <w:r>
        <w:rPr>
          <w:rFonts w:ascii="TimesNewRoman" w:cs="TimesNewRoman"/>
          <w:sz w:val="24"/>
          <w:szCs w:val="24"/>
        </w:rPr>
        <w:t>é</w:t>
      </w:r>
      <w:r>
        <w:rPr>
          <w:rFonts w:ascii="TimesNewRoman" w:cs="TimesNewRoman"/>
          <w:sz w:val="24"/>
          <w:szCs w:val="24"/>
        </w:rPr>
        <w:t>es Hub4</w:t>
      </w:r>
      <w:r w:rsidR="00BA40D3">
        <w:rPr>
          <w:rFonts w:ascii="TimesNewRoman" w:cs="TimesNewRoman"/>
          <w:sz w:val="24"/>
          <w:szCs w:val="24"/>
        </w:rPr>
        <w:t xml:space="preserve"> </w:t>
      </w:r>
      <w:r>
        <w:rPr>
          <w:rFonts w:ascii="TimesNewRoman" w:cs="TimesNewRoman"/>
          <w:sz w:val="24"/>
          <w:szCs w:val="24"/>
        </w:rPr>
        <w:t>Broadcast-News ont montr</w:t>
      </w:r>
      <w:r>
        <w:rPr>
          <w:rFonts w:ascii="TimesNewRoman" w:cs="TimesNewRoman"/>
          <w:sz w:val="24"/>
          <w:szCs w:val="24"/>
        </w:rPr>
        <w:t>é</w:t>
      </w:r>
      <w:r>
        <w:rPr>
          <w:rFonts w:ascii="TimesNewRoman" w:cs="TimesNewRoman"/>
          <w:sz w:val="24"/>
          <w:szCs w:val="24"/>
        </w:rPr>
        <w:t xml:space="preserve"> une bonne performance des RN en utilisant cette caract</w:t>
      </w:r>
      <w:r>
        <w:rPr>
          <w:rFonts w:ascii="TimesNewRoman" w:cs="TimesNewRoman"/>
          <w:sz w:val="24"/>
          <w:szCs w:val="24"/>
        </w:rPr>
        <w:t>é</w:t>
      </w:r>
      <w:r>
        <w:rPr>
          <w:rFonts w:ascii="TimesNewRoman" w:cs="TimesNewRoman"/>
          <w:sz w:val="24"/>
          <w:szCs w:val="24"/>
        </w:rPr>
        <w:t>ristique,</w:t>
      </w:r>
    </w:p>
    <w:p w:rsidR="00C8268A" w:rsidRDefault="00C8268A" w:rsidP="00BA40D3">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comparativement aux autres r</w:t>
      </w:r>
      <w:r>
        <w:rPr>
          <w:rFonts w:ascii="TimesNewRoman" w:cs="TimesNewRoman"/>
          <w:sz w:val="24"/>
          <w:szCs w:val="24"/>
        </w:rPr>
        <w:t>é</w:t>
      </w:r>
      <w:r>
        <w:rPr>
          <w:rFonts w:ascii="TimesNewRoman" w:cs="TimesNewRoman"/>
          <w:sz w:val="24"/>
          <w:szCs w:val="24"/>
        </w:rPr>
        <w:t>sultats obtenus dans le m</w:t>
      </w:r>
      <w:r>
        <w:rPr>
          <w:rFonts w:ascii="TimesNewRoman" w:cs="TimesNewRoman"/>
          <w:sz w:val="24"/>
          <w:szCs w:val="24"/>
        </w:rPr>
        <w:t>ê</w:t>
      </w:r>
      <w:r>
        <w:rPr>
          <w:rFonts w:ascii="TimesNewRoman" w:cs="TimesNewRoman"/>
          <w:sz w:val="24"/>
          <w:szCs w:val="24"/>
        </w:rPr>
        <w:t>me corpus en utilisant : le vecteur</w:t>
      </w:r>
    </w:p>
    <w:p w:rsidR="00C8268A" w:rsidRDefault="00C8268A" w:rsidP="00596138">
      <w:pPr>
        <w:autoSpaceDE w:val="0"/>
        <w:autoSpaceDN w:val="0"/>
        <w:adjustRightInd w:val="0"/>
        <w:spacing w:after="0" w:line="360" w:lineRule="auto"/>
        <w:jc w:val="both"/>
        <w:rPr>
          <w:rFonts w:ascii="TimesNewRoman" w:cs="TimesNewRoman"/>
          <w:sz w:val="24"/>
          <w:szCs w:val="24"/>
        </w:rPr>
      </w:pPr>
      <w:r>
        <w:rPr>
          <w:rFonts w:ascii="TimesNewRoman" w:cs="TimesNewRoman"/>
          <w:sz w:val="24"/>
          <w:szCs w:val="24"/>
        </w:rPr>
        <w:t>moyenne, la diagonale de la covariance et les deux premiers vecteurs propres de la</w:t>
      </w:r>
      <w:r w:rsidR="00596138">
        <w:rPr>
          <w:rFonts w:ascii="TimesNewRoman" w:cs="TimesNewRoman"/>
          <w:sz w:val="24"/>
          <w:szCs w:val="24"/>
        </w:rPr>
        <w:t xml:space="preserve"> </w:t>
      </w:r>
      <w:r>
        <w:rPr>
          <w:rFonts w:ascii="TimesNewRoman" w:cs="TimesNewRoman"/>
          <w:sz w:val="24"/>
          <w:szCs w:val="24"/>
        </w:rPr>
        <w:t>covariance.</w:t>
      </w:r>
    </w:p>
    <w:p w:rsidR="00DB7D5B" w:rsidRDefault="001E7153" w:rsidP="00DB7D5B">
      <w:pPr>
        <w:tabs>
          <w:tab w:val="left" w:pos="7545"/>
        </w:tabs>
        <w:autoSpaceDE w:val="0"/>
        <w:autoSpaceDN w:val="0"/>
        <w:adjustRightInd w:val="0"/>
        <w:spacing w:after="0" w:line="360" w:lineRule="auto"/>
        <w:jc w:val="center"/>
        <w:rPr>
          <w:rFonts w:ascii="TimesNewRoman,Bold" w:hAnsi="TimesNewRoman,Bold" w:cs="TimesNewRoman,Bold"/>
          <w:b/>
          <w:bCs/>
        </w:rPr>
      </w:pPr>
      <w:r>
        <w:rPr>
          <w:rFonts w:ascii="Times New Roman" w:hAnsi="Times New Roman" w:cs="Times New Roman"/>
          <w:iCs/>
          <w:noProof/>
          <w:sz w:val="24"/>
          <w:szCs w:val="24"/>
          <w:lang w:val="en-US"/>
        </w:rPr>
        <w:lastRenderedPageBreak/>
        <w:drawing>
          <wp:inline distT="0" distB="0" distL="0" distR="0">
            <wp:extent cx="5205577" cy="4908331"/>
            <wp:effectExtent l="19050" t="0" r="0" b="0"/>
            <wp:docPr id="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srcRect/>
                    <a:stretch>
                      <a:fillRect/>
                    </a:stretch>
                  </pic:blipFill>
                  <pic:spPr bwMode="auto">
                    <a:xfrm>
                      <a:off x="0" y="0"/>
                      <a:ext cx="5205577" cy="4908331"/>
                    </a:xfrm>
                    <a:prstGeom prst="rect">
                      <a:avLst/>
                    </a:prstGeom>
                    <a:noFill/>
                    <a:ln w="9525">
                      <a:noFill/>
                      <a:miter lim="800000"/>
                      <a:headEnd/>
                      <a:tailEnd/>
                    </a:ln>
                  </pic:spPr>
                </pic:pic>
              </a:graphicData>
            </a:graphic>
          </wp:inline>
        </w:drawing>
      </w:r>
    </w:p>
    <w:p w:rsidR="001E7153" w:rsidRPr="00BA40D3" w:rsidRDefault="002A23B1" w:rsidP="006B4121">
      <w:pPr>
        <w:tabs>
          <w:tab w:val="left" w:pos="7545"/>
        </w:tabs>
        <w:autoSpaceDE w:val="0"/>
        <w:autoSpaceDN w:val="0"/>
        <w:adjustRightInd w:val="0"/>
        <w:spacing w:after="0" w:line="360" w:lineRule="auto"/>
        <w:jc w:val="center"/>
        <w:rPr>
          <w:rFonts w:asciiTheme="majorBidi" w:hAnsiTheme="majorBidi" w:cstheme="majorBidi"/>
          <w:b/>
          <w:bCs/>
          <w:iCs/>
          <w:sz w:val="24"/>
          <w:szCs w:val="24"/>
        </w:rPr>
      </w:pPr>
      <w:r w:rsidRPr="00BA40D3">
        <w:rPr>
          <w:rFonts w:asciiTheme="majorBidi" w:hAnsiTheme="majorBidi" w:cstheme="majorBidi"/>
          <w:b/>
          <w:bCs/>
          <w:sz w:val="24"/>
          <w:szCs w:val="24"/>
        </w:rPr>
        <w:t>Figure 4.5</w:t>
      </w:r>
      <w:r w:rsidR="001E7153" w:rsidRPr="00BA40D3">
        <w:rPr>
          <w:rFonts w:asciiTheme="majorBidi" w:hAnsiTheme="majorBidi" w:cstheme="majorBidi"/>
          <w:b/>
          <w:bCs/>
          <w:sz w:val="24"/>
          <w:szCs w:val="24"/>
        </w:rPr>
        <w:t xml:space="preserve">: </w:t>
      </w:r>
      <w:r w:rsidR="00402814">
        <w:rPr>
          <w:rFonts w:asciiTheme="majorBidi" w:hAnsiTheme="majorBidi" w:cstheme="majorBidi"/>
          <w:b/>
          <w:bCs/>
          <w:sz w:val="24"/>
          <w:szCs w:val="24"/>
        </w:rPr>
        <w:t xml:space="preserve"> </w:t>
      </w:r>
      <w:r w:rsidR="001E7153" w:rsidRPr="00BA40D3">
        <w:rPr>
          <w:rFonts w:asciiTheme="majorBidi" w:hAnsiTheme="majorBidi" w:cstheme="majorBidi"/>
          <w:b/>
          <w:bCs/>
          <w:sz w:val="24"/>
          <w:szCs w:val="24"/>
        </w:rPr>
        <w:t>Principe du système de discrimination utilisant un RN basé sur la DRSC.</w:t>
      </w:r>
    </w:p>
    <w:p w:rsidR="00304436" w:rsidRPr="0042101C" w:rsidRDefault="007A4269" w:rsidP="00232A3C">
      <w:pPr>
        <w:autoSpaceDE w:val="0"/>
        <w:autoSpaceDN w:val="0"/>
        <w:adjustRightInd w:val="0"/>
        <w:spacing w:before="240" w:after="120" w:line="360" w:lineRule="auto"/>
        <w:jc w:val="both"/>
        <w:rPr>
          <w:rFonts w:ascii="Times New Roman" w:hAnsi="Times New Roman" w:cs="Times New Roman"/>
          <w:b/>
          <w:bCs/>
          <w:sz w:val="24"/>
          <w:szCs w:val="24"/>
        </w:rPr>
      </w:pPr>
      <w:r w:rsidRPr="0042101C">
        <w:rPr>
          <w:rFonts w:ascii="Times New Roman" w:hAnsi="Times New Roman" w:cs="Times New Roman"/>
          <w:b/>
          <w:bCs/>
          <w:sz w:val="24"/>
          <w:szCs w:val="24"/>
        </w:rPr>
        <w:t>2.</w:t>
      </w:r>
      <w:r w:rsidR="00DA3D45">
        <w:rPr>
          <w:rFonts w:ascii="Times New Roman" w:hAnsi="Times New Roman" w:cs="Times New Roman"/>
          <w:b/>
          <w:bCs/>
          <w:sz w:val="24"/>
          <w:szCs w:val="24"/>
        </w:rPr>
        <w:t xml:space="preserve"> </w:t>
      </w:r>
      <w:r w:rsidR="0042101C" w:rsidRPr="0042101C">
        <w:rPr>
          <w:rFonts w:ascii="Times New Roman" w:hAnsi="Times New Roman" w:cs="Times New Roman"/>
          <w:b/>
          <w:bCs/>
          <w:sz w:val="24"/>
          <w:szCs w:val="24"/>
        </w:rPr>
        <w:t xml:space="preserve"> </w:t>
      </w:r>
      <w:r w:rsidR="00EF1FE6" w:rsidRPr="0042101C">
        <w:rPr>
          <w:rFonts w:ascii="Times New Roman" w:hAnsi="Times New Roman" w:cs="Times New Roman"/>
          <w:b/>
          <w:bCs/>
          <w:sz w:val="24"/>
          <w:szCs w:val="24"/>
        </w:rPr>
        <w:t>RESEAU DE NEURONES UTILISE</w:t>
      </w:r>
    </w:p>
    <w:p w:rsidR="00860503" w:rsidRDefault="00860503" w:rsidP="00DB7D5B">
      <w:pPr>
        <w:autoSpaceDE w:val="0"/>
        <w:autoSpaceDN w:val="0"/>
        <w:adjustRightInd w:val="0"/>
        <w:spacing w:before="240" w:after="120" w:line="360" w:lineRule="auto"/>
        <w:jc w:val="both"/>
        <w:rPr>
          <w:rFonts w:ascii="Times New Roman" w:hAnsi="Times New Roman" w:cs="Times New Roman"/>
          <w:b/>
          <w:bCs/>
          <w:sz w:val="24"/>
          <w:szCs w:val="24"/>
        </w:rPr>
      </w:pPr>
      <w:r>
        <w:rPr>
          <w:rFonts w:ascii="Times New Roman" w:hAnsi="Times New Roman" w:cs="Times New Roman"/>
          <w:b/>
          <w:bCs/>
          <w:sz w:val="24"/>
          <w:szCs w:val="24"/>
        </w:rPr>
        <w:t>2.1</w:t>
      </w:r>
      <w:r w:rsidR="00DA3D45">
        <w:rPr>
          <w:rFonts w:ascii="Times New Roman" w:hAnsi="Times New Roman" w:cs="Times New Roman"/>
          <w:b/>
          <w:bCs/>
          <w:sz w:val="24"/>
          <w:szCs w:val="24"/>
        </w:rPr>
        <w:t xml:space="preserve"> </w:t>
      </w:r>
      <w:r>
        <w:rPr>
          <w:rFonts w:ascii="Times New Roman" w:hAnsi="Times New Roman" w:cs="Times New Roman"/>
          <w:b/>
          <w:bCs/>
          <w:sz w:val="24"/>
          <w:szCs w:val="24"/>
        </w:rPr>
        <w:t xml:space="preserve"> Dimension du réseau de neurones</w:t>
      </w:r>
    </w:p>
    <w:p w:rsidR="00860503" w:rsidRDefault="00860503" w:rsidP="00362E8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Le nombre de neurones de la couche d’entrée est un vecteur de taille fixe qui devrait représenter la taille des coefficients MFSC. Or pour chaque fenêtre du signal, un vecteur de taille M (M=12) est pr</w:t>
      </w:r>
      <w:r w:rsidR="00844438">
        <w:rPr>
          <w:rFonts w:ascii="Times New Roman" w:hAnsi="Times New Roman" w:cs="Times New Roman"/>
          <w:sz w:val="24"/>
          <w:szCs w:val="24"/>
        </w:rPr>
        <w:t xml:space="preserve">oduit. Ainsi, si nous avons </w:t>
      </w:r>
      <w:r w:rsidR="00CA276C">
        <w:rPr>
          <w:rFonts w:ascii="Times New Roman" w:hAnsi="Times New Roman" w:cs="Times New Roman"/>
          <w:sz w:val="24"/>
          <w:szCs w:val="24"/>
        </w:rPr>
        <w:t>246</w:t>
      </w:r>
      <w:r>
        <w:rPr>
          <w:rFonts w:ascii="Times New Roman" w:hAnsi="Times New Roman" w:cs="Times New Roman"/>
          <w:sz w:val="24"/>
          <w:szCs w:val="24"/>
        </w:rPr>
        <w:t xml:space="preserve"> fenêtres, alo</w:t>
      </w:r>
      <w:r w:rsidR="00CA276C">
        <w:rPr>
          <w:rFonts w:ascii="Times New Roman" w:hAnsi="Times New Roman" w:cs="Times New Roman"/>
          <w:sz w:val="24"/>
          <w:szCs w:val="24"/>
        </w:rPr>
        <w:t>rs on devrait avoir 2952</w:t>
      </w:r>
      <w:r>
        <w:rPr>
          <w:rFonts w:ascii="Times New Roman" w:hAnsi="Times New Roman" w:cs="Times New Roman"/>
          <w:sz w:val="24"/>
          <w:szCs w:val="24"/>
        </w:rPr>
        <w:t xml:space="preserve"> neurones à la couche d’entrée, ce qui est irréalisable en pratique.</w:t>
      </w:r>
    </w:p>
    <w:p w:rsidR="00860503" w:rsidRDefault="00860503" w:rsidP="0086050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Pour cette raison on a procédé à une normalisation (en éliminant le facteur temps) des entrées</w:t>
      </w:r>
    </w:p>
    <w:p w:rsidR="00860503" w:rsidRDefault="00860503" w:rsidP="0086050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en utilisant :</w:t>
      </w:r>
    </w:p>
    <w:p w:rsidR="00860503" w:rsidRDefault="00860503" w:rsidP="0086050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Le vecteur moyenne,</w:t>
      </w:r>
    </w:p>
    <w:p w:rsidR="00860503" w:rsidRDefault="00A12F8C" w:rsidP="0086050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L</w:t>
      </w:r>
      <w:r w:rsidR="00860503">
        <w:rPr>
          <w:rFonts w:ascii="Times New Roman" w:hAnsi="Times New Roman" w:cs="Times New Roman"/>
          <w:sz w:val="24"/>
          <w:szCs w:val="24"/>
        </w:rPr>
        <w:t>a diagonale de la covariance extraite des MFSC,</w:t>
      </w:r>
    </w:p>
    <w:p w:rsidR="00860503" w:rsidRDefault="00A12F8C" w:rsidP="0086050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L</w:t>
      </w:r>
      <w:r w:rsidR="00860503">
        <w:rPr>
          <w:rFonts w:ascii="Times New Roman" w:hAnsi="Times New Roman" w:cs="Times New Roman"/>
          <w:sz w:val="24"/>
          <w:szCs w:val="24"/>
        </w:rPr>
        <w:t>es deux premiers vecteurs propres de cette covariance.</w:t>
      </w:r>
    </w:p>
    <w:p w:rsidR="00860503" w:rsidRPr="003035FA" w:rsidRDefault="00860503" w:rsidP="003035F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Ainsi, la dimension de la couche d’entrée ne dépendra que des caractéristiques choisies à l’entrée du réseau : par exemple, si l’on choisit les 2 premiers vecteurs propres comme entrée</w:t>
      </w:r>
      <w:r w:rsidR="003035FA">
        <w:rPr>
          <w:rFonts w:ascii="Times New Roman" w:hAnsi="Times New Roman" w:cs="Times New Roman"/>
          <w:sz w:val="24"/>
          <w:szCs w:val="24"/>
        </w:rPr>
        <w:t xml:space="preserve"> </w:t>
      </w:r>
      <w:r>
        <w:rPr>
          <w:rFonts w:ascii="Times New Roman" w:hAnsi="Times New Roman" w:cs="Times New Roman"/>
          <w:sz w:val="24"/>
          <w:szCs w:val="24"/>
        </w:rPr>
        <w:t xml:space="preserve">du réseau alors le nombre de neurones d’entrée sera 2x12 soit 24 neurones. </w:t>
      </w:r>
      <w:r w:rsidRPr="00A21255">
        <w:rPr>
          <w:rFonts w:ascii="Times New Roman" w:hAnsi="Times New Roman" w:cs="Times New Roman"/>
          <w:iCs/>
          <w:sz w:val="24"/>
          <w:szCs w:val="24"/>
        </w:rPr>
        <w:t>Rappelons que ces trois paramètres sont calculés statistiquement de la manière</w:t>
      </w:r>
      <w:r>
        <w:rPr>
          <w:rFonts w:ascii="Times New Roman" w:hAnsi="Times New Roman" w:cs="Times New Roman"/>
          <w:sz w:val="24"/>
          <w:szCs w:val="24"/>
        </w:rPr>
        <w:t xml:space="preserve"> </w:t>
      </w:r>
      <w:r w:rsidRPr="00A21255">
        <w:rPr>
          <w:rFonts w:ascii="Times New Roman" w:hAnsi="Times New Roman" w:cs="Times New Roman"/>
          <w:iCs/>
          <w:sz w:val="24"/>
          <w:szCs w:val="24"/>
        </w:rPr>
        <w:t>suivante : Soit x : { x</w:t>
      </w:r>
      <w:r w:rsidRPr="00A21255">
        <w:rPr>
          <w:rFonts w:ascii="Times New Roman" w:hAnsi="Times New Roman" w:cs="Times New Roman"/>
          <w:iCs/>
          <w:sz w:val="24"/>
          <w:szCs w:val="24"/>
          <w:vertAlign w:val="subscript"/>
        </w:rPr>
        <w:t>j</w:t>
      </w:r>
      <w:r w:rsidRPr="00A21255">
        <w:rPr>
          <w:rFonts w:ascii="Times New Roman" w:hAnsi="Times New Roman" w:cs="Times New Roman"/>
          <w:iCs/>
          <w:sz w:val="24"/>
          <w:szCs w:val="24"/>
        </w:rPr>
        <w:t xml:space="preserve"> } une séquence de N vecteurs de dimension M résultant de</w:t>
      </w:r>
      <w:r>
        <w:rPr>
          <w:rFonts w:ascii="Times New Roman" w:hAnsi="Times New Roman" w:cs="Times New Roman"/>
          <w:sz w:val="24"/>
          <w:szCs w:val="24"/>
        </w:rPr>
        <w:t xml:space="preserve"> </w:t>
      </w:r>
      <w:r w:rsidRPr="00A21255">
        <w:rPr>
          <w:rFonts w:ascii="Times New Roman" w:hAnsi="Times New Roman" w:cs="Times New Roman"/>
          <w:iCs/>
          <w:sz w:val="24"/>
          <w:szCs w:val="24"/>
        </w:rPr>
        <w:t>l’analyse acoustique d’un signal de parole prononcé par le locuteur x ( coefficients</w:t>
      </w:r>
      <w:r>
        <w:rPr>
          <w:rFonts w:ascii="Times New Roman" w:hAnsi="Times New Roman" w:cs="Times New Roman"/>
          <w:sz w:val="24"/>
          <w:szCs w:val="24"/>
        </w:rPr>
        <w:t xml:space="preserve"> </w:t>
      </w:r>
      <w:r w:rsidRPr="00A21255">
        <w:rPr>
          <w:rFonts w:ascii="Times New Roman" w:hAnsi="Times New Roman" w:cs="Times New Roman"/>
          <w:iCs/>
          <w:sz w:val="24"/>
          <w:szCs w:val="24"/>
        </w:rPr>
        <w:t xml:space="preserve">MFSC, par exemple). La moyenne </w:t>
      </w:r>
      <m:oMath>
        <m:acc>
          <m:accPr>
            <m:chr m:val="̅"/>
            <m:ctrlPr>
              <w:rPr>
                <w:rFonts w:ascii="Cambria Math" w:hAnsi="Times New Roman" w:cs="Times New Roman"/>
                <w:iCs/>
                <w:sz w:val="24"/>
                <w:szCs w:val="24"/>
              </w:rPr>
            </m:ctrlPr>
          </m:accPr>
          <m:e>
            <m:r>
              <m:rPr>
                <m:sty m:val="p"/>
              </m:rPr>
              <w:rPr>
                <w:rFonts w:ascii="Cambria Math" w:hAnsi="Cambria Math" w:cs="Times New Roman"/>
                <w:sz w:val="24"/>
                <w:szCs w:val="24"/>
              </w:rPr>
              <m:t>x</m:t>
            </m:r>
          </m:e>
        </m:acc>
      </m:oMath>
      <w:r w:rsidRPr="00A21255">
        <w:rPr>
          <w:rFonts w:ascii="Times New Roman" w:hAnsi="Times New Roman" w:cs="Times New Roman"/>
          <w:iCs/>
          <w:sz w:val="24"/>
          <w:szCs w:val="24"/>
        </w:rPr>
        <w:t xml:space="preserve"> et la matrice de covariance Cov sont alors définies</w:t>
      </w:r>
      <w:r>
        <w:rPr>
          <w:rFonts w:ascii="Times New Roman" w:hAnsi="Times New Roman" w:cs="Times New Roman"/>
          <w:iCs/>
          <w:sz w:val="24"/>
          <w:szCs w:val="24"/>
        </w:rPr>
        <w:t xml:space="preserve"> par:</w:t>
      </w:r>
    </w:p>
    <w:p w:rsidR="00F23576" w:rsidRDefault="00F23576" w:rsidP="00860503">
      <w:pPr>
        <w:autoSpaceDE w:val="0"/>
        <w:autoSpaceDN w:val="0"/>
        <w:adjustRightInd w:val="0"/>
        <w:spacing w:after="0" w:line="360" w:lineRule="auto"/>
        <w:jc w:val="both"/>
        <w:rPr>
          <w:rFonts w:ascii="Times New Roman" w:hAnsi="Times New Roman" w:cs="Times New Roman"/>
          <w:iCs/>
          <w:sz w:val="24"/>
          <w:szCs w:val="24"/>
        </w:rPr>
      </w:pPr>
    </w:p>
    <w:p w:rsidR="00860503" w:rsidRDefault="0076023A" w:rsidP="00860503">
      <w:pPr>
        <w:autoSpaceDE w:val="0"/>
        <w:autoSpaceDN w:val="0"/>
        <w:adjustRightInd w:val="0"/>
        <w:spacing w:after="0" w:line="360" w:lineRule="auto"/>
        <w:jc w:val="both"/>
        <w:rPr>
          <w:rFonts w:ascii="Times New Roman" w:hAnsi="Times New Roman" w:cs="Times New Roman"/>
          <w:iCs/>
          <w:sz w:val="24"/>
          <w:szCs w:val="24"/>
        </w:rPr>
      </w:pPr>
      <w:r>
        <w:rPr>
          <w:rFonts w:ascii="Times New Roman" w:eastAsiaTheme="minorEastAsia"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x</m:t>
            </m:r>
          </m:e>
        </m:ac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e>
        </m:nary>
      </m:oMath>
      <w:r w:rsidR="00860503">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cov</m:t>
            </m:r>
          </m:e>
          <m:sub>
            <m:r>
              <w:rPr>
                <w:rFonts w:ascii="Cambria Math" w:hAnsi="Cambria Math" w:cs="Times New Roman"/>
                <w:sz w:val="24"/>
                <w:szCs w:val="24"/>
              </w:rPr>
              <m:t>x</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N</m:t>
            </m:r>
          </m:sup>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x</m:t>
                    </m:r>
                  </m:e>
                </m:acc>
              </m:e>
            </m:d>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x</m:t>
                        </m:r>
                      </m:e>
                    </m:acc>
                  </m:e>
                </m:d>
              </m:e>
              <m:sup>
                <m:r>
                  <w:rPr>
                    <w:rFonts w:ascii="Cambria Math" w:hAnsi="Cambria Math" w:cs="Times New Roman"/>
                    <w:sz w:val="24"/>
                    <w:szCs w:val="24"/>
                  </w:rPr>
                  <m:t>T</m:t>
                </m:r>
              </m:sup>
            </m:sSup>
          </m:e>
        </m:nary>
      </m:oMath>
      <w:r>
        <w:rPr>
          <w:rFonts w:ascii="Times New Roman" w:hAnsi="Times New Roman" w:cs="Times New Roman"/>
          <w:iCs/>
          <w:sz w:val="24"/>
          <w:szCs w:val="24"/>
        </w:rPr>
        <w:t xml:space="preserve">                           </w:t>
      </w:r>
      <w:r w:rsidR="00F23576">
        <w:rPr>
          <w:rFonts w:ascii="Times New Roman" w:hAnsi="Times New Roman" w:cs="Times New Roman"/>
          <w:iCs/>
          <w:sz w:val="24"/>
          <w:szCs w:val="24"/>
        </w:rPr>
        <w:t xml:space="preserve">          </w:t>
      </w:r>
      <w:r w:rsidR="00013D76">
        <w:rPr>
          <w:rFonts w:ascii="Times New Roman" w:hAnsi="Times New Roman" w:cs="Times New Roman"/>
          <w:iCs/>
          <w:sz w:val="24"/>
          <w:szCs w:val="24"/>
        </w:rPr>
        <w:t xml:space="preserve">  (4.12</w:t>
      </w:r>
      <w:r w:rsidR="00860503">
        <w:rPr>
          <w:rFonts w:ascii="Times New Roman" w:hAnsi="Times New Roman" w:cs="Times New Roman"/>
          <w:iCs/>
          <w:sz w:val="24"/>
          <w:szCs w:val="24"/>
        </w:rPr>
        <w:t>)</w:t>
      </w:r>
    </w:p>
    <w:p w:rsidR="00F23576" w:rsidRPr="00DB191C" w:rsidRDefault="00F23576" w:rsidP="00860503">
      <w:pPr>
        <w:autoSpaceDE w:val="0"/>
        <w:autoSpaceDN w:val="0"/>
        <w:adjustRightInd w:val="0"/>
        <w:spacing w:after="0" w:line="360" w:lineRule="auto"/>
        <w:jc w:val="both"/>
        <w:rPr>
          <w:rFonts w:ascii="Times New Roman" w:hAnsi="Times New Roman" w:cs="Times New Roman"/>
          <w:iCs/>
          <w:sz w:val="24"/>
          <w:szCs w:val="24"/>
        </w:rPr>
      </w:pPr>
    </w:p>
    <w:p w:rsidR="00860503" w:rsidRPr="00A21255" w:rsidRDefault="00860503" w:rsidP="005F1490">
      <w:pPr>
        <w:autoSpaceDE w:val="0"/>
        <w:autoSpaceDN w:val="0"/>
        <w:adjustRightInd w:val="0"/>
        <w:spacing w:after="0" w:line="360" w:lineRule="auto"/>
        <w:ind w:firstLine="708"/>
        <w:jc w:val="both"/>
        <w:rPr>
          <w:rFonts w:ascii="Times New Roman" w:hAnsi="Times New Roman" w:cs="Times New Roman"/>
          <w:iCs/>
          <w:sz w:val="24"/>
          <w:szCs w:val="24"/>
        </w:rPr>
      </w:pPr>
      <w:r w:rsidRPr="00A21255">
        <w:rPr>
          <w:rFonts w:ascii="Times New Roman" w:hAnsi="Times New Roman" w:cs="Times New Roman"/>
          <w:iCs/>
          <w:sz w:val="24"/>
          <w:szCs w:val="24"/>
        </w:rPr>
        <w:t>Le vecteur diagonal est directement déduit de la matrice de covariance.</w:t>
      </w:r>
    </w:p>
    <w:p w:rsidR="00860503" w:rsidRDefault="00860503" w:rsidP="00860503">
      <w:pPr>
        <w:autoSpaceDE w:val="0"/>
        <w:autoSpaceDN w:val="0"/>
        <w:adjustRightInd w:val="0"/>
        <w:spacing w:after="0" w:line="360" w:lineRule="auto"/>
        <w:jc w:val="both"/>
        <w:rPr>
          <w:rFonts w:ascii="Times New Roman" w:hAnsi="Times New Roman" w:cs="Times New Roman"/>
          <w:iCs/>
          <w:sz w:val="24"/>
          <w:szCs w:val="24"/>
        </w:rPr>
      </w:pPr>
      <w:r w:rsidRPr="00A21255">
        <w:rPr>
          <w:rFonts w:ascii="Times New Roman" w:hAnsi="Times New Roman" w:cs="Times New Roman"/>
          <w:iCs/>
          <w:sz w:val="24"/>
          <w:szCs w:val="24"/>
        </w:rPr>
        <w:t>Pour le calcul des deux premiers vecteurs propres, on calcule tout d’abord les valeurs</w:t>
      </w:r>
      <w:r>
        <w:rPr>
          <w:rFonts w:ascii="Times New Roman" w:hAnsi="Times New Roman" w:cs="Times New Roman"/>
          <w:iCs/>
          <w:sz w:val="24"/>
          <w:szCs w:val="24"/>
        </w:rPr>
        <w:t xml:space="preserve"> </w:t>
      </w:r>
      <w:r w:rsidRPr="00A21255">
        <w:rPr>
          <w:rFonts w:ascii="Times New Roman" w:hAnsi="Times New Roman" w:cs="Times New Roman"/>
          <w:iCs/>
          <w:sz w:val="24"/>
          <w:szCs w:val="24"/>
        </w:rPr>
        <w:t xml:space="preserve">propres </w:t>
      </w:r>
      <m:oMath>
        <m:r>
          <w:rPr>
            <w:rFonts w:ascii="Cambria Math" w:hAnsi="Cambria Math" w:cs="Symbol"/>
            <w:sz w:val="25"/>
            <w:szCs w:val="25"/>
          </w:rPr>
          <m:t>λ</m:t>
        </m:r>
      </m:oMath>
      <w:r w:rsidRPr="00A21255">
        <w:rPr>
          <w:rFonts w:ascii="Symbol" w:hAnsi="Symbol" w:cs="Symbol"/>
          <w:sz w:val="25"/>
          <w:szCs w:val="25"/>
        </w:rPr>
        <w:t></w:t>
      </w:r>
      <w:r w:rsidRPr="00A21255">
        <w:rPr>
          <w:rFonts w:ascii="Times New Roman" w:hAnsi="Times New Roman" w:cs="Times New Roman"/>
          <w:iCs/>
          <w:sz w:val="21"/>
          <w:szCs w:val="21"/>
        </w:rPr>
        <w:t xml:space="preserve">i </w:t>
      </w:r>
      <w:r w:rsidRPr="00A21255">
        <w:rPr>
          <w:rFonts w:ascii="Times New Roman" w:hAnsi="Times New Roman" w:cs="Times New Roman"/>
          <w:iCs/>
          <w:sz w:val="24"/>
          <w:szCs w:val="24"/>
        </w:rPr>
        <w:t>de la covariance, puis on calcule leurs vecteurs propres correspondants V</w:t>
      </w:r>
      <w:r w:rsidRPr="00A21255">
        <w:rPr>
          <w:rFonts w:ascii="Times New Roman" w:hAnsi="Times New Roman" w:cs="Times New Roman"/>
          <w:iCs/>
          <w:sz w:val="21"/>
          <w:szCs w:val="21"/>
        </w:rPr>
        <w:t>i</w:t>
      </w:r>
      <w:r>
        <w:rPr>
          <w:rFonts w:ascii="Times New Roman" w:hAnsi="Times New Roman" w:cs="Times New Roman"/>
          <w:iCs/>
          <w:sz w:val="21"/>
          <w:szCs w:val="21"/>
        </w:rPr>
        <w:t xml:space="preserve"> </w:t>
      </w:r>
      <w:r w:rsidRPr="00A21255">
        <w:rPr>
          <w:rFonts w:ascii="Times New Roman" w:hAnsi="Times New Roman" w:cs="Times New Roman"/>
          <w:iCs/>
          <w:sz w:val="24"/>
          <w:szCs w:val="24"/>
        </w:rPr>
        <w:t>à partir de l’équation suivante</w:t>
      </w:r>
      <w:r>
        <w:rPr>
          <w:rFonts w:ascii="Times New Roman" w:hAnsi="Times New Roman" w:cs="Times New Roman"/>
          <w:iCs/>
          <w:sz w:val="24"/>
          <w:szCs w:val="24"/>
        </w:rPr>
        <w:t> :</w:t>
      </w:r>
    </w:p>
    <w:p w:rsidR="00F23576" w:rsidRDefault="00F23576" w:rsidP="00860503">
      <w:pPr>
        <w:autoSpaceDE w:val="0"/>
        <w:autoSpaceDN w:val="0"/>
        <w:adjustRightInd w:val="0"/>
        <w:spacing w:after="0" w:line="360" w:lineRule="auto"/>
        <w:jc w:val="both"/>
        <w:rPr>
          <w:rFonts w:ascii="Times New Roman" w:hAnsi="Times New Roman" w:cs="Times New Roman"/>
          <w:iCs/>
          <w:sz w:val="24"/>
          <w:szCs w:val="24"/>
        </w:rPr>
      </w:pPr>
    </w:p>
    <w:p w:rsidR="00860503" w:rsidRDefault="00F23576" w:rsidP="00860503">
      <w:pPr>
        <w:tabs>
          <w:tab w:val="right" w:pos="9072"/>
        </w:tabs>
        <w:autoSpaceDE w:val="0"/>
        <w:autoSpaceDN w:val="0"/>
        <w:adjustRightInd w:val="0"/>
        <w:spacing w:after="0" w:line="360" w:lineRule="auto"/>
        <w:jc w:val="both"/>
        <w:rPr>
          <w:rFonts w:ascii="Times New Roman" w:hAnsi="Times New Roman" w:cs="Times New Roman"/>
          <w:iCs/>
          <w:sz w:val="24"/>
          <w:szCs w:val="24"/>
        </w:rPr>
      </w:pPr>
      <w:r>
        <w:rPr>
          <w:rFonts w:ascii="Times New Roman" w:hAnsi="Times New Roman" w:cs="Times New Roman"/>
          <w:iCs/>
          <w:sz w:val="24"/>
          <w:szCs w:val="24"/>
        </w:rPr>
        <w:t xml:space="preserve">               </w:t>
      </w:r>
      <w:r w:rsidR="00860503">
        <w:rPr>
          <w:rFonts w:ascii="Times New Roman" w:hAnsi="Times New Roman" w:cs="Times New Roman"/>
          <w:iCs/>
          <w:sz w:val="24"/>
          <w:szCs w:val="24"/>
        </w:rPr>
        <w:t xml:space="preserve"> </w:t>
      </w:r>
      <w:r w:rsidR="00860503">
        <w:rPr>
          <w:rFonts w:ascii="Times New Roman" w:eastAsiaTheme="minorEastAsia" w:hAnsi="Times New Roman" w:cs="Times New Roman"/>
          <w:iCs/>
          <w:sz w:val="24"/>
          <w:szCs w:val="24"/>
        </w:rPr>
        <w:t>(</w:t>
      </w:r>
      <m:oMath>
        <m:sSub>
          <m:sSubPr>
            <m:ctrlPr>
              <w:rPr>
                <w:rFonts w:ascii="Cambria Math" w:hAnsi="Cambria Math" w:cs="Times New Roman"/>
                <w:i/>
                <w:iCs/>
                <w:sz w:val="24"/>
                <w:szCs w:val="24"/>
              </w:rPr>
            </m:ctrlPr>
          </m:sSubPr>
          <m:e>
            <m:r>
              <m:rPr>
                <m:sty m:val="p"/>
              </m:rPr>
              <w:rPr>
                <w:rFonts w:ascii="Cambria Math" w:eastAsia="Times New Roman" w:hAnsi="Cambria Math" w:cs="Times New Roman"/>
                <w:color w:val="000000" w:themeColor="text1"/>
                <w:sz w:val="24"/>
                <w:szCs w:val="24"/>
                <w:lang w:eastAsia="fr-FR"/>
              </w:rPr>
              <m:t>λ</m:t>
            </m:r>
          </m:e>
          <m:sub>
            <m:r>
              <w:rPr>
                <w:rFonts w:ascii="Cambria Math" w:hAnsi="Cambria Math" w:cs="Times New Roman"/>
                <w:sz w:val="24"/>
                <w:szCs w:val="24"/>
              </w:rPr>
              <m:t>i</m:t>
            </m:r>
          </m:sub>
        </m:sSub>
        <m:r>
          <w:rPr>
            <w:rFonts w:ascii="Cambria Math" w:hAnsi="Cambria Math" w:cs="Times New Roman"/>
            <w:sz w:val="24"/>
            <w:szCs w:val="24"/>
          </w:rPr>
          <m:t>I-cov)</m:t>
        </m:r>
        <m:sSub>
          <m:sSubPr>
            <m:ctrlPr>
              <w:rPr>
                <w:rFonts w:ascii="Cambria Math" w:hAnsi="Cambria Math" w:cs="Times New Roman"/>
                <w:i/>
                <w:iCs/>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r>
          <w:rPr>
            <w:rFonts w:ascii="Cambria Math" w:hAnsi="Cambria Math" w:cs="Times New Roman"/>
            <w:sz w:val="24"/>
            <w:szCs w:val="24"/>
          </w:rPr>
          <m:t>=0</m:t>
        </m:r>
      </m:oMath>
      <w:r w:rsidR="00860503">
        <w:rPr>
          <w:rFonts w:ascii="Times New Roman" w:hAnsi="Times New Roman" w:cs="Times New Roman"/>
          <w:iCs/>
          <w:sz w:val="24"/>
          <w:szCs w:val="24"/>
        </w:rPr>
        <w:t xml:space="preserve">                     </w:t>
      </w:r>
      <w:r>
        <w:rPr>
          <w:rFonts w:ascii="Times New Roman" w:hAnsi="Times New Roman" w:cs="Times New Roman"/>
          <w:iCs/>
          <w:sz w:val="24"/>
          <w:szCs w:val="24"/>
        </w:rPr>
        <w:t xml:space="preserve">        </w:t>
      </w:r>
      <w:r w:rsidR="00860503">
        <w:rPr>
          <w:rFonts w:ascii="Times New Roman" w:hAnsi="Times New Roman" w:cs="Times New Roman"/>
          <w:iCs/>
          <w:sz w:val="24"/>
          <w:szCs w:val="24"/>
        </w:rPr>
        <w:t xml:space="preserve">                              </w:t>
      </w:r>
      <w:r w:rsidR="00013D76">
        <w:rPr>
          <w:rFonts w:ascii="Times New Roman" w:hAnsi="Times New Roman" w:cs="Times New Roman"/>
          <w:iCs/>
          <w:sz w:val="24"/>
          <w:szCs w:val="24"/>
        </w:rPr>
        <w:t xml:space="preserve">                           ( 4.13</w:t>
      </w:r>
      <w:r w:rsidR="00860503">
        <w:rPr>
          <w:rFonts w:ascii="Times New Roman" w:hAnsi="Times New Roman" w:cs="Times New Roman"/>
          <w:iCs/>
          <w:sz w:val="24"/>
          <w:szCs w:val="24"/>
        </w:rPr>
        <w:t>)</w:t>
      </w:r>
    </w:p>
    <w:p w:rsidR="00860503" w:rsidRPr="00860503" w:rsidRDefault="00860503" w:rsidP="00DB7D5B">
      <w:pPr>
        <w:autoSpaceDE w:val="0"/>
        <w:autoSpaceDN w:val="0"/>
        <w:adjustRightInd w:val="0"/>
        <w:spacing w:before="240" w:after="120" w:line="360" w:lineRule="auto"/>
        <w:jc w:val="both"/>
        <w:rPr>
          <w:rFonts w:ascii="Times New Roman" w:hAnsi="Times New Roman" w:cs="Times New Roman"/>
          <w:b/>
          <w:bCs/>
          <w:sz w:val="24"/>
          <w:szCs w:val="24"/>
        </w:rPr>
      </w:pPr>
      <w:r>
        <w:rPr>
          <w:rFonts w:ascii="Times New Roman" w:hAnsi="Times New Roman" w:cs="Times New Roman"/>
          <w:b/>
          <w:bCs/>
          <w:sz w:val="24"/>
          <w:szCs w:val="24"/>
        </w:rPr>
        <w:t>2.2</w:t>
      </w:r>
      <w:r w:rsidR="009B3F3A">
        <w:rPr>
          <w:rFonts w:ascii="Times New Roman" w:hAnsi="Times New Roman" w:cs="Times New Roman"/>
          <w:b/>
          <w:bCs/>
          <w:sz w:val="24"/>
          <w:szCs w:val="24"/>
        </w:rPr>
        <w:t xml:space="preserve"> </w:t>
      </w:r>
      <w:r w:rsidR="00DA3D45">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860503">
        <w:rPr>
          <w:rFonts w:ascii="Times New Roman" w:hAnsi="Times New Roman" w:cs="Times New Roman"/>
          <w:b/>
          <w:bCs/>
          <w:sz w:val="24"/>
          <w:szCs w:val="24"/>
        </w:rPr>
        <w:t xml:space="preserve">Spécifications du réseau de neurones </w:t>
      </w:r>
    </w:p>
    <w:p w:rsidR="00304436" w:rsidRDefault="00304436" w:rsidP="00860503">
      <w:pPr>
        <w:autoSpaceDE w:val="0"/>
        <w:autoSpaceDN w:val="0"/>
        <w:adjustRightInd w:val="0"/>
        <w:spacing w:after="0" w:line="360" w:lineRule="auto"/>
        <w:ind w:firstLine="708"/>
        <w:jc w:val="both"/>
        <w:rPr>
          <w:rFonts w:ascii="Times New Roman" w:hAnsi="Times New Roman" w:cs="Times New Roman"/>
          <w:sz w:val="24"/>
          <w:szCs w:val="24"/>
        </w:rPr>
      </w:pPr>
      <w:r w:rsidRPr="00C62498">
        <w:rPr>
          <w:rFonts w:ascii="Times New Roman" w:hAnsi="Times New Roman" w:cs="Times New Roman"/>
          <w:sz w:val="24"/>
          <w:szCs w:val="24"/>
        </w:rPr>
        <w:t>Nous avons utilisé un perceptron multicouche (MLP) dont la structure est composée d’une</w:t>
      </w:r>
      <w:r w:rsidR="00860503">
        <w:rPr>
          <w:rFonts w:ascii="Times New Roman" w:hAnsi="Times New Roman" w:cs="Times New Roman"/>
          <w:sz w:val="24"/>
          <w:szCs w:val="24"/>
        </w:rPr>
        <w:t xml:space="preserve"> </w:t>
      </w:r>
      <w:r w:rsidRPr="00C62498">
        <w:rPr>
          <w:rFonts w:ascii="Times New Roman" w:hAnsi="Times New Roman" w:cs="Times New Roman"/>
          <w:sz w:val="24"/>
          <w:szCs w:val="24"/>
        </w:rPr>
        <w:t>couche d’entrée, une couche de sortie, et une couche cachée. L’apprentissage est supervisé et</w:t>
      </w:r>
      <w:r w:rsidR="00860503">
        <w:rPr>
          <w:rFonts w:ascii="Times New Roman" w:hAnsi="Times New Roman" w:cs="Times New Roman"/>
          <w:sz w:val="24"/>
          <w:szCs w:val="24"/>
        </w:rPr>
        <w:t xml:space="preserve"> </w:t>
      </w:r>
      <w:r w:rsidRPr="00C62498">
        <w:rPr>
          <w:rFonts w:ascii="Times New Roman" w:hAnsi="Times New Roman" w:cs="Times New Roman"/>
          <w:sz w:val="24"/>
          <w:szCs w:val="24"/>
        </w:rPr>
        <w:t>est basé sur la règle de rétro</w:t>
      </w:r>
      <w:r w:rsidR="00B63F12">
        <w:rPr>
          <w:rFonts w:ascii="Times New Roman" w:hAnsi="Times New Roman" w:cs="Times New Roman"/>
          <w:sz w:val="24"/>
          <w:szCs w:val="24"/>
        </w:rPr>
        <w:t>-</w:t>
      </w:r>
      <w:r w:rsidRPr="00C62498">
        <w:rPr>
          <w:rFonts w:ascii="Times New Roman" w:hAnsi="Times New Roman" w:cs="Times New Roman"/>
          <w:sz w:val="24"/>
          <w:szCs w:val="24"/>
        </w:rPr>
        <w:t>propagati</w:t>
      </w:r>
      <w:r w:rsidR="00BB0D5D">
        <w:rPr>
          <w:rFonts w:ascii="Times New Roman" w:hAnsi="Times New Roman" w:cs="Times New Roman"/>
          <w:sz w:val="24"/>
          <w:szCs w:val="24"/>
        </w:rPr>
        <w:t>on, levemberg marka</w:t>
      </w:r>
      <w:r w:rsidR="00B63F12">
        <w:rPr>
          <w:rFonts w:ascii="Times New Roman" w:hAnsi="Times New Roman" w:cs="Times New Roman"/>
          <w:sz w:val="24"/>
          <w:szCs w:val="24"/>
        </w:rPr>
        <w:t>rd</w:t>
      </w:r>
      <w:r w:rsidR="00BB0D5D">
        <w:rPr>
          <w:rFonts w:ascii="Times New Roman" w:hAnsi="Times New Roman" w:cs="Times New Roman"/>
          <w:sz w:val="24"/>
          <w:szCs w:val="24"/>
        </w:rPr>
        <w:t xml:space="preserve">t </w:t>
      </w:r>
      <w:r w:rsidR="00455B33">
        <w:rPr>
          <w:rFonts w:ascii="Times New Roman" w:hAnsi="Times New Roman" w:cs="Times New Roman"/>
          <w:noProof/>
          <w:sz w:val="24"/>
          <w:szCs w:val="24"/>
        </w:rPr>
        <w:t xml:space="preserve">conccédérabbles </w:t>
      </w:r>
      <w:r w:rsidR="00BB0D5D">
        <w:rPr>
          <w:rFonts w:ascii="Times New Roman" w:hAnsi="Times New Roman" w:cs="Times New Roman"/>
          <w:sz w:val="24"/>
          <w:szCs w:val="24"/>
        </w:rPr>
        <w:t xml:space="preserve"> du gradient (voir chapitre 3</w:t>
      </w:r>
      <w:r w:rsidRPr="00C62498">
        <w:rPr>
          <w:rFonts w:ascii="Times New Roman" w:hAnsi="Times New Roman" w:cs="Times New Roman"/>
          <w:sz w:val="24"/>
          <w:szCs w:val="24"/>
        </w:rPr>
        <w:t>). Le réseau calcule sur</w:t>
      </w:r>
      <w:r w:rsidR="00BB0D5D">
        <w:rPr>
          <w:rFonts w:ascii="Times New Roman" w:hAnsi="Times New Roman" w:cs="Times New Roman"/>
          <w:sz w:val="24"/>
          <w:szCs w:val="24"/>
        </w:rPr>
        <w:t xml:space="preserve"> </w:t>
      </w:r>
      <w:r w:rsidRPr="00C62498">
        <w:rPr>
          <w:rFonts w:ascii="Times New Roman" w:hAnsi="Times New Roman" w:cs="Times New Roman"/>
          <w:sz w:val="24"/>
          <w:szCs w:val="24"/>
        </w:rPr>
        <w:t>sa couche de sortie un résultat qui doit être mis en correspondance avec le vecteur d’entrée en</w:t>
      </w:r>
      <w:r w:rsidR="00BB0D5D">
        <w:rPr>
          <w:rFonts w:ascii="Times New Roman" w:hAnsi="Times New Roman" w:cs="Times New Roman"/>
          <w:sz w:val="24"/>
          <w:szCs w:val="24"/>
        </w:rPr>
        <w:t xml:space="preserve"> </w:t>
      </w:r>
      <w:r w:rsidRPr="00C62498">
        <w:rPr>
          <w:rFonts w:ascii="Times New Roman" w:hAnsi="Times New Roman" w:cs="Times New Roman"/>
          <w:sz w:val="24"/>
          <w:szCs w:val="24"/>
        </w:rPr>
        <w:t>corrigeant la structure du réseau d’une manière rétrograde. Le réseau conçu est du type mono</w:t>
      </w:r>
      <w:r w:rsidR="00B63F12">
        <w:rPr>
          <w:rFonts w:ascii="Times New Roman" w:hAnsi="Times New Roman" w:cs="Times New Roman"/>
          <w:sz w:val="24"/>
          <w:szCs w:val="24"/>
        </w:rPr>
        <w:t xml:space="preserve"> </w:t>
      </w:r>
      <w:r w:rsidRPr="00C62498">
        <w:rPr>
          <w:rFonts w:ascii="Times New Roman" w:hAnsi="Times New Roman" w:cs="Times New Roman"/>
          <w:sz w:val="24"/>
          <w:szCs w:val="24"/>
        </w:rPr>
        <w:t>locuteur: chaque locuteur possède un réseau (matrice de poids) propre à lui.</w:t>
      </w:r>
    </w:p>
    <w:p w:rsidR="00AF1177" w:rsidRDefault="00AF1177" w:rsidP="003035F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On a utilisé un réseau de trois couches : une couche d’entrée, une couche cachée, et une</w:t>
      </w:r>
      <w:r w:rsidR="003035FA">
        <w:rPr>
          <w:rFonts w:ascii="Times New Roman" w:hAnsi="Times New Roman" w:cs="Times New Roman"/>
          <w:sz w:val="24"/>
          <w:szCs w:val="24"/>
        </w:rPr>
        <w:t xml:space="preserve"> </w:t>
      </w:r>
      <w:r>
        <w:rPr>
          <w:rFonts w:ascii="Times New Roman" w:hAnsi="Times New Roman" w:cs="Times New Roman"/>
          <w:sz w:val="24"/>
          <w:szCs w:val="24"/>
        </w:rPr>
        <w:t>couche de sortie.</w:t>
      </w:r>
      <w:r w:rsidR="00B63F12">
        <w:rPr>
          <w:rFonts w:ascii="Times New Roman" w:hAnsi="Times New Roman" w:cs="Times New Roman"/>
          <w:sz w:val="24"/>
          <w:szCs w:val="24"/>
        </w:rPr>
        <w:t xml:space="preserve"> </w:t>
      </w:r>
      <w:r>
        <w:rPr>
          <w:rFonts w:ascii="Times New Roman" w:hAnsi="Times New Roman" w:cs="Times New Roman"/>
          <w:sz w:val="24"/>
          <w:szCs w:val="24"/>
        </w:rPr>
        <w:t>La couche d’entrée est constituée de M neurones (où M correspond à la taille du paramètre d’entrée choisi). Le nombre de neurones de la couche cachée sera variable, afin d’étudier les capacités d’apprentissage du réseau en vue de son optimisation.</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couc</w:t>
      </w:r>
      <w:r w:rsidR="003035FA">
        <w:rPr>
          <w:rFonts w:ascii="Times New Roman" w:hAnsi="Times New Roman" w:cs="Times New Roman"/>
          <w:sz w:val="24"/>
          <w:szCs w:val="24"/>
        </w:rPr>
        <w:t>he de sortie est constituée de 1 neurone</w:t>
      </w:r>
      <w:r>
        <w:rPr>
          <w:rFonts w:ascii="Times New Roman" w:hAnsi="Times New Roman" w:cs="Times New Roman"/>
          <w:sz w:val="24"/>
          <w:szCs w:val="24"/>
        </w:rPr>
        <w:t xml:space="preserve"> .</w:t>
      </w:r>
    </w:p>
    <w:p w:rsidR="00AF1177" w:rsidRDefault="00AF1177" w:rsidP="00AF1177">
      <w:pPr>
        <w:tabs>
          <w:tab w:val="left" w:pos="754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fonction d’activation des neurones est la fonction sigmoïde suivante :</w:t>
      </w:r>
    </w:p>
    <w:p w:rsidR="00AF1177" w:rsidRDefault="00AF1177" w:rsidP="00AF1177">
      <w:pPr>
        <w:tabs>
          <w:tab w:val="left" w:pos="7545"/>
        </w:tabs>
        <w:autoSpaceDE w:val="0"/>
        <w:autoSpaceDN w:val="0"/>
        <w:adjustRightInd w:val="0"/>
        <w:spacing w:after="0" w:line="360" w:lineRule="auto"/>
        <w:jc w:val="both"/>
        <w:rPr>
          <w:rFonts w:ascii="Times New Roman" w:hAnsi="Times New Roman" w:cs="Times New Roman"/>
          <w:sz w:val="24"/>
          <w:szCs w:val="24"/>
        </w:rPr>
      </w:pPr>
      <m:oMathPara>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den>
          </m:f>
        </m:oMath>
      </m:oMathPara>
    </w:p>
    <w:p w:rsidR="00AF1177" w:rsidRDefault="00AF1177" w:rsidP="00AF1177">
      <w:pPr>
        <w:tabs>
          <w:tab w:val="left" w:pos="754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dont l’allure est schématisée par la figure suivante.</w:t>
      </w:r>
    </w:p>
    <w:p w:rsidR="00AF1177" w:rsidRDefault="00AF1177" w:rsidP="00644E46">
      <w:pPr>
        <w:tabs>
          <w:tab w:val="left" w:pos="7545"/>
        </w:tabs>
        <w:autoSpaceDE w:val="0"/>
        <w:autoSpaceDN w:val="0"/>
        <w:adjustRightInd w:val="0"/>
        <w:spacing w:after="0" w:line="360" w:lineRule="auto"/>
        <w:jc w:val="center"/>
        <w:rPr>
          <w:rFonts w:ascii="TimesNewRoman" w:hAnsi="TimesNewRoman,Bold" w:cs="TimesNewRoman"/>
        </w:rPr>
      </w:pPr>
      <w:r>
        <w:rPr>
          <w:rFonts w:ascii="TimesNewRoman" w:hAnsi="TimesNewRoman,Bold" w:cs="TimesNewRoman"/>
          <w:noProof/>
          <w:lang w:val="en-US"/>
        </w:rPr>
        <w:lastRenderedPageBreak/>
        <w:drawing>
          <wp:inline distT="0" distB="0" distL="0" distR="0">
            <wp:extent cx="3876282" cy="1794295"/>
            <wp:effectExtent l="19050" t="0" r="0"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3875505" cy="1793936"/>
                    </a:xfrm>
                    <a:prstGeom prst="rect">
                      <a:avLst/>
                    </a:prstGeom>
                    <a:noFill/>
                    <a:ln w="9525">
                      <a:noFill/>
                      <a:miter lim="800000"/>
                      <a:headEnd/>
                      <a:tailEnd/>
                    </a:ln>
                  </pic:spPr>
                </pic:pic>
              </a:graphicData>
            </a:graphic>
          </wp:inline>
        </w:drawing>
      </w:r>
    </w:p>
    <w:p w:rsidR="00AF1177" w:rsidRPr="00284F5C" w:rsidRDefault="002A23B1" w:rsidP="00AF1177">
      <w:pPr>
        <w:tabs>
          <w:tab w:val="left" w:pos="7545"/>
        </w:tabs>
        <w:autoSpaceDE w:val="0"/>
        <w:autoSpaceDN w:val="0"/>
        <w:adjustRightInd w:val="0"/>
        <w:spacing w:after="0" w:line="360" w:lineRule="auto"/>
        <w:jc w:val="center"/>
        <w:rPr>
          <w:rFonts w:ascii="Times New Roman" w:hAnsi="Times New Roman" w:cs="Times New Roman"/>
          <w:b/>
          <w:bCs/>
          <w:sz w:val="24"/>
          <w:szCs w:val="24"/>
        </w:rPr>
      </w:pPr>
      <w:r w:rsidRPr="00284F5C">
        <w:rPr>
          <w:rFonts w:ascii="Times New Roman" w:hAnsi="Times New Roman" w:cs="Times New Roman"/>
          <w:b/>
          <w:bCs/>
          <w:sz w:val="24"/>
          <w:szCs w:val="24"/>
        </w:rPr>
        <w:t>Figure 4.6</w:t>
      </w:r>
      <w:r w:rsidR="00AF1177" w:rsidRPr="00284F5C">
        <w:rPr>
          <w:rFonts w:ascii="Times New Roman" w:hAnsi="Times New Roman" w:cs="Times New Roman"/>
          <w:b/>
          <w:bCs/>
          <w:sz w:val="24"/>
          <w:szCs w:val="24"/>
        </w:rPr>
        <w:t xml:space="preserve"> :</w:t>
      </w:r>
      <w:r w:rsidR="00727DA5">
        <w:rPr>
          <w:rFonts w:ascii="Times New Roman" w:hAnsi="Times New Roman" w:cs="Times New Roman"/>
          <w:b/>
          <w:bCs/>
          <w:sz w:val="24"/>
          <w:szCs w:val="24"/>
        </w:rPr>
        <w:t xml:space="preserve">  </w:t>
      </w:r>
      <w:r w:rsidR="00AF1177" w:rsidRPr="00284F5C">
        <w:rPr>
          <w:rFonts w:ascii="Times New Roman" w:hAnsi="Times New Roman" w:cs="Times New Roman"/>
          <w:b/>
          <w:bCs/>
          <w:sz w:val="24"/>
          <w:szCs w:val="24"/>
        </w:rPr>
        <w:t xml:space="preserve"> Allure de la fonction sigmoïde.</w:t>
      </w:r>
    </w:p>
    <w:p w:rsidR="00284F5C" w:rsidRDefault="00AF1177" w:rsidP="00284F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L’apprentissage est initialisé avec les paramètres suivants (après tests expérimentaux) :</w:t>
      </w:r>
    </w:p>
    <w:p w:rsidR="00AF1177" w:rsidRPr="00284F5C" w:rsidRDefault="00AF1177" w:rsidP="00284F5C">
      <w:pPr>
        <w:pStyle w:val="a4"/>
        <w:numPr>
          <w:ilvl w:val="0"/>
          <w:numId w:val="22"/>
        </w:numPr>
        <w:autoSpaceDE w:val="0"/>
        <w:autoSpaceDN w:val="0"/>
        <w:adjustRightInd w:val="0"/>
        <w:spacing w:after="0" w:line="360" w:lineRule="auto"/>
        <w:jc w:val="both"/>
        <w:rPr>
          <w:rFonts w:ascii="Times New Roman" w:hAnsi="Times New Roman" w:cs="Times New Roman"/>
          <w:sz w:val="24"/>
          <w:szCs w:val="24"/>
        </w:rPr>
      </w:pPr>
      <w:r w:rsidRPr="00284F5C">
        <w:rPr>
          <w:rFonts w:ascii="Times New Roman" w:hAnsi="Times New Roman" w:cs="Times New Roman"/>
          <w:sz w:val="24"/>
          <w:szCs w:val="24"/>
        </w:rPr>
        <w:t>Pas d’apprentissage : Pa = 0.02</w:t>
      </w:r>
    </w:p>
    <w:p w:rsidR="00AF1177" w:rsidRPr="00284F5C" w:rsidRDefault="00AF1177" w:rsidP="00284F5C">
      <w:pPr>
        <w:pStyle w:val="a4"/>
        <w:numPr>
          <w:ilvl w:val="0"/>
          <w:numId w:val="22"/>
        </w:numPr>
        <w:autoSpaceDE w:val="0"/>
        <w:autoSpaceDN w:val="0"/>
        <w:adjustRightInd w:val="0"/>
        <w:spacing w:after="0" w:line="360" w:lineRule="auto"/>
        <w:jc w:val="both"/>
        <w:rPr>
          <w:rFonts w:ascii="Times New Roman" w:hAnsi="Times New Roman" w:cs="Times New Roman"/>
          <w:sz w:val="24"/>
          <w:szCs w:val="24"/>
        </w:rPr>
      </w:pPr>
      <w:r w:rsidRPr="00284F5C">
        <w:rPr>
          <w:rFonts w:ascii="Times New Roman" w:hAnsi="Times New Roman" w:cs="Times New Roman"/>
          <w:sz w:val="24"/>
          <w:szCs w:val="24"/>
        </w:rPr>
        <w:t>Erreur d’arrêt désirée : Err = 10</w:t>
      </w:r>
      <w:r w:rsidRPr="00284F5C">
        <w:rPr>
          <w:rFonts w:ascii="Times New Roman" w:hAnsi="Times New Roman" w:cs="Times New Roman"/>
          <w:sz w:val="24"/>
          <w:szCs w:val="24"/>
          <w:vertAlign w:val="superscript"/>
        </w:rPr>
        <w:t>-3</w:t>
      </w:r>
    </w:p>
    <w:p w:rsidR="00AF1177" w:rsidRPr="00284F5C" w:rsidRDefault="00AF1177" w:rsidP="00284F5C">
      <w:pPr>
        <w:pStyle w:val="a4"/>
        <w:numPr>
          <w:ilvl w:val="0"/>
          <w:numId w:val="22"/>
        </w:numPr>
        <w:autoSpaceDE w:val="0"/>
        <w:autoSpaceDN w:val="0"/>
        <w:adjustRightInd w:val="0"/>
        <w:spacing w:after="0" w:line="360" w:lineRule="auto"/>
        <w:jc w:val="both"/>
        <w:rPr>
          <w:rFonts w:ascii="Times New Roman" w:hAnsi="Times New Roman" w:cs="Times New Roman"/>
          <w:sz w:val="24"/>
          <w:szCs w:val="24"/>
        </w:rPr>
      </w:pPr>
      <w:r w:rsidRPr="00284F5C">
        <w:rPr>
          <w:rFonts w:ascii="Times New Roman" w:hAnsi="Times New Roman" w:cs="Times New Roman"/>
          <w:sz w:val="24"/>
          <w:szCs w:val="24"/>
        </w:rPr>
        <w:t>Nombres d’itération : Iter = 170.000</w:t>
      </w:r>
    </w:p>
    <w:p w:rsidR="00AF1177" w:rsidRPr="00284F5C" w:rsidRDefault="00AF1177" w:rsidP="00284F5C">
      <w:pPr>
        <w:pStyle w:val="a4"/>
        <w:numPr>
          <w:ilvl w:val="0"/>
          <w:numId w:val="22"/>
        </w:numPr>
        <w:autoSpaceDE w:val="0"/>
        <w:autoSpaceDN w:val="0"/>
        <w:adjustRightInd w:val="0"/>
        <w:spacing w:after="0" w:line="360" w:lineRule="auto"/>
        <w:jc w:val="both"/>
        <w:rPr>
          <w:rFonts w:ascii="Times New Roman" w:hAnsi="Times New Roman" w:cs="Times New Roman"/>
          <w:sz w:val="24"/>
          <w:szCs w:val="24"/>
        </w:rPr>
      </w:pPr>
      <w:r w:rsidRPr="00284F5C">
        <w:rPr>
          <w:rFonts w:ascii="Times New Roman" w:hAnsi="Times New Roman" w:cs="Times New Roman"/>
          <w:sz w:val="24"/>
          <w:szCs w:val="24"/>
        </w:rPr>
        <w:t>Seuil d’arrondissement : Sa = 0.5</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Le seuil d’arrondissement intervient lors de l’affichage de la sortie calculée par le réseau. En</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effet, les éléments de cette sortie sont réels, et ce seuil va arrondir ces éléments soit à 1 (si la</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sortie </w:t>
      </w:r>
      <w:r>
        <w:rPr>
          <w:rFonts w:ascii="Symbol" w:hAnsi="Symbol" w:cs="Symbol"/>
          <w:sz w:val="24"/>
          <w:szCs w:val="24"/>
        </w:rPr>
        <w:t></w:t>
      </w:r>
      <w:r>
        <w:rPr>
          <w:rFonts w:ascii="Symbol" w:hAnsi="Symbol" w:cs="Symbol"/>
          <w:sz w:val="24"/>
          <w:szCs w:val="24"/>
        </w:rPr>
        <w:t></w:t>
      </w:r>
      <w:r>
        <w:rPr>
          <w:rFonts w:ascii="Times New Roman" w:hAnsi="Times New Roman" w:cs="Times New Roman"/>
          <w:sz w:val="24"/>
          <w:szCs w:val="24"/>
        </w:rPr>
        <w:t>Sa) ou bien à 0 (sinon).</w:t>
      </w:r>
    </w:p>
    <w:p w:rsidR="00AF1177" w:rsidRDefault="00AF1177" w:rsidP="00DB7D5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Pour faire l’apprentissage d’un seul réseau on a utilisé 4 phrases, les 2 premières sont celles</w:t>
      </w:r>
      <w:r w:rsidR="00DB7D5B">
        <w:rPr>
          <w:rFonts w:ascii="Times New Roman" w:hAnsi="Times New Roman" w:cs="Times New Roman"/>
          <w:sz w:val="24"/>
          <w:szCs w:val="24"/>
        </w:rPr>
        <w:t xml:space="preserve"> </w:t>
      </w:r>
      <w:r>
        <w:rPr>
          <w:rFonts w:ascii="Times New Roman" w:hAnsi="Times New Roman" w:cs="Times New Roman"/>
          <w:sz w:val="24"/>
          <w:szCs w:val="24"/>
        </w:rPr>
        <w:t>du locuteur concerné et les 2 autres sont différentes et choisies d’une manière aléatoire. Ainsi,</w:t>
      </w:r>
      <w:r w:rsidR="00E601D7">
        <w:rPr>
          <w:rFonts w:ascii="Times New Roman" w:hAnsi="Times New Roman" w:cs="Times New Roman"/>
          <w:sz w:val="24"/>
          <w:szCs w:val="24"/>
        </w:rPr>
        <w:t xml:space="preserve"> </w:t>
      </w:r>
      <w:r>
        <w:rPr>
          <w:rFonts w:ascii="Times New Roman" w:hAnsi="Times New Roman" w:cs="Times New Roman"/>
          <w:sz w:val="24"/>
          <w:szCs w:val="24"/>
        </w:rPr>
        <w:t>en tout, nous aurons 148 phrases utilisées pour l’apprentissage.</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On fait rentrer, alors, ces phrases l’une après l’autre au réseau. L’apprentissage devra s’arrêter</w:t>
      </w:r>
    </w:p>
    <w:p w:rsidR="00AF1177" w:rsidRDefault="00AF1177" w:rsidP="00AF11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dès que le minimum de l’erreur quadratique Ep est atteint : i.e. dès que Ep est inférieur à</w:t>
      </w:r>
    </w:p>
    <w:p w:rsidR="00AF1177" w:rsidRDefault="00AF1177" w:rsidP="00AF1177">
      <w:pPr>
        <w:tabs>
          <w:tab w:val="left" w:pos="754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l’er</w:t>
      </w:r>
      <w:r w:rsidR="003035FA">
        <w:rPr>
          <w:rFonts w:ascii="Times New Roman" w:hAnsi="Times New Roman" w:cs="Times New Roman"/>
          <w:sz w:val="24"/>
          <w:szCs w:val="24"/>
        </w:rPr>
        <w:t>reur voulue Err (voir figure 4.</w:t>
      </w:r>
      <w:r w:rsidR="002A23B1">
        <w:rPr>
          <w:rFonts w:ascii="Times New Roman" w:hAnsi="Times New Roman" w:cs="Times New Roman"/>
          <w:sz w:val="24"/>
          <w:szCs w:val="24"/>
        </w:rPr>
        <w:t>7</w:t>
      </w:r>
      <w:r>
        <w:rPr>
          <w:rFonts w:ascii="Times New Roman" w:hAnsi="Times New Roman" w:cs="Times New Roman"/>
          <w:sz w:val="24"/>
          <w:szCs w:val="24"/>
        </w:rPr>
        <w:t>).</w:t>
      </w:r>
    </w:p>
    <w:p w:rsidR="00AF1177" w:rsidRDefault="00AF1177" w:rsidP="00172EBF">
      <w:pPr>
        <w:tabs>
          <w:tab w:val="left" w:pos="7545"/>
        </w:tabs>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3363603" cy="2510287"/>
            <wp:effectExtent l="19050" t="0" r="8247" b="0"/>
            <wp:docPr id="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t="10072"/>
                    <a:stretch>
                      <a:fillRect/>
                    </a:stretch>
                  </pic:blipFill>
                  <pic:spPr bwMode="auto">
                    <a:xfrm>
                      <a:off x="0" y="0"/>
                      <a:ext cx="3371915" cy="2516490"/>
                    </a:xfrm>
                    <a:prstGeom prst="rect">
                      <a:avLst/>
                    </a:prstGeom>
                    <a:noFill/>
                    <a:ln w="9525">
                      <a:noFill/>
                      <a:miter lim="800000"/>
                      <a:headEnd/>
                      <a:tailEnd/>
                    </a:ln>
                  </pic:spPr>
                </pic:pic>
              </a:graphicData>
            </a:graphic>
          </wp:inline>
        </w:drawing>
      </w:r>
    </w:p>
    <w:p w:rsidR="00AF1177" w:rsidRPr="00284F5C" w:rsidRDefault="002A23B1" w:rsidP="00284F5C">
      <w:pPr>
        <w:autoSpaceDE w:val="0"/>
        <w:autoSpaceDN w:val="0"/>
        <w:adjustRightInd w:val="0"/>
        <w:spacing w:after="0" w:line="360" w:lineRule="auto"/>
        <w:jc w:val="center"/>
        <w:rPr>
          <w:rFonts w:ascii="Times New Roman" w:hAnsi="Times New Roman" w:cs="Times New Roman"/>
          <w:b/>
          <w:bCs/>
          <w:sz w:val="24"/>
          <w:szCs w:val="24"/>
        </w:rPr>
      </w:pPr>
      <w:r w:rsidRPr="00284F5C">
        <w:rPr>
          <w:rFonts w:ascii="Times New Roman" w:hAnsi="Times New Roman" w:cs="Times New Roman"/>
          <w:b/>
          <w:bCs/>
          <w:sz w:val="24"/>
          <w:szCs w:val="24"/>
        </w:rPr>
        <w:t>Figure 4.7</w:t>
      </w:r>
      <w:r w:rsidR="00AF1177" w:rsidRPr="00284F5C">
        <w:rPr>
          <w:rFonts w:ascii="Times New Roman" w:hAnsi="Times New Roman" w:cs="Times New Roman"/>
          <w:b/>
          <w:bCs/>
          <w:sz w:val="24"/>
          <w:szCs w:val="24"/>
        </w:rPr>
        <w:t xml:space="preserve"> : Evolution de l’erreur quadratique en fonction du </w:t>
      </w:r>
      <w:r w:rsidR="00284F5C">
        <w:rPr>
          <w:rFonts w:ascii="Times New Roman" w:hAnsi="Times New Roman" w:cs="Times New Roman"/>
          <w:b/>
          <w:bCs/>
          <w:sz w:val="24"/>
          <w:szCs w:val="24"/>
        </w:rPr>
        <w:t>N</w:t>
      </w:r>
      <w:r w:rsidR="00AF1177" w:rsidRPr="00284F5C">
        <w:rPr>
          <w:rFonts w:ascii="Times New Roman" w:hAnsi="Times New Roman" w:cs="Times New Roman"/>
          <w:b/>
          <w:bCs/>
          <w:sz w:val="24"/>
          <w:szCs w:val="24"/>
        </w:rPr>
        <w:t>bre d’itération</w:t>
      </w:r>
      <w:r w:rsidR="00284F5C">
        <w:rPr>
          <w:rFonts w:ascii="Times New Roman" w:hAnsi="Times New Roman" w:cs="Times New Roman"/>
          <w:b/>
          <w:bCs/>
          <w:sz w:val="24"/>
          <w:szCs w:val="24"/>
        </w:rPr>
        <w:t>s</w:t>
      </w:r>
      <w:r w:rsidR="00AF1177" w:rsidRPr="00284F5C">
        <w:rPr>
          <w:rFonts w:ascii="Times New Roman" w:hAnsi="Times New Roman" w:cs="Times New Roman"/>
          <w:b/>
          <w:bCs/>
          <w:sz w:val="24"/>
          <w:szCs w:val="24"/>
        </w:rPr>
        <w:t xml:space="preserve"> au cours</w:t>
      </w:r>
    </w:p>
    <w:p w:rsidR="00284F5C" w:rsidRPr="00284F5C" w:rsidRDefault="00AF1177" w:rsidP="00DB7D5B">
      <w:pPr>
        <w:tabs>
          <w:tab w:val="left" w:pos="7545"/>
        </w:tabs>
        <w:autoSpaceDE w:val="0"/>
        <w:autoSpaceDN w:val="0"/>
        <w:adjustRightInd w:val="0"/>
        <w:spacing w:after="0" w:line="360" w:lineRule="auto"/>
        <w:jc w:val="center"/>
        <w:rPr>
          <w:rFonts w:ascii="Times New Roman" w:hAnsi="Times New Roman" w:cs="Times New Roman"/>
          <w:b/>
          <w:bCs/>
          <w:sz w:val="24"/>
          <w:szCs w:val="24"/>
        </w:rPr>
      </w:pPr>
      <w:r w:rsidRPr="00284F5C">
        <w:rPr>
          <w:rFonts w:ascii="Times New Roman" w:hAnsi="Times New Roman" w:cs="Times New Roman"/>
          <w:b/>
          <w:bCs/>
          <w:sz w:val="24"/>
          <w:szCs w:val="24"/>
        </w:rPr>
        <w:t>de l</w:t>
      </w:r>
      <w:r w:rsidR="00284F5C">
        <w:rPr>
          <w:rFonts w:ascii="Times New Roman" w:hAnsi="Times New Roman" w:cs="Times New Roman"/>
          <w:b/>
          <w:bCs/>
          <w:sz w:val="24"/>
          <w:szCs w:val="24"/>
        </w:rPr>
        <w:t>a phase d</w:t>
      </w:r>
      <w:r w:rsidRPr="00284F5C">
        <w:rPr>
          <w:rFonts w:ascii="Times New Roman" w:hAnsi="Times New Roman" w:cs="Times New Roman"/>
          <w:b/>
          <w:bCs/>
          <w:sz w:val="24"/>
          <w:szCs w:val="24"/>
        </w:rPr>
        <w:t xml:space="preserve">’apprentissage. </w:t>
      </w:r>
    </w:p>
    <w:p w:rsidR="00AF1177" w:rsidRDefault="00284F5C" w:rsidP="00284F5C">
      <w:pPr>
        <w:tabs>
          <w:tab w:val="left" w:pos="754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Dans cette figure </w:t>
      </w:r>
      <w:r w:rsidR="00AF1177">
        <w:rPr>
          <w:rFonts w:ascii="Times New Roman" w:hAnsi="Times New Roman" w:cs="Times New Roman"/>
          <w:sz w:val="24"/>
          <w:szCs w:val="24"/>
        </w:rPr>
        <w:t>on voit que la convergence est atteinte après 25 itérations avec l'algorithme levenberg marka</w:t>
      </w:r>
      <w:r w:rsidR="00DB7D5B">
        <w:rPr>
          <w:rFonts w:ascii="Times New Roman" w:hAnsi="Times New Roman" w:cs="Times New Roman"/>
          <w:sz w:val="24"/>
          <w:szCs w:val="24"/>
        </w:rPr>
        <w:t>rd</w:t>
      </w:r>
      <w:r w:rsidR="00AF1177">
        <w:rPr>
          <w:rFonts w:ascii="Times New Roman" w:hAnsi="Times New Roman" w:cs="Times New Roman"/>
          <w:sz w:val="24"/>
          <w:szCs w:val="24"/>
        </w:rPr>
        <w:t>t</w:t>
      </w:r>
      <w:r w:rsidR="00596138">
        <w:rPr>
          <w:rFonts w:ascii="Times New Roman" w:hAnsi="Times New Roman" w:cs="Times New Roman"/>
          <w:sz w:val="24"/>
          <w:szCs w:val="24"/>
        </w:rPr>
        <w:t>.</w:t>
      </w:r>
    </w:p>
    <w:p w:rsidR="00D82C41" w:rsidRPr="00D301CE" w:rsidRDefault="006B4121" w:rsidP="00644E46">
      <w:pPr>
        <w:autoSpaceDE w:val="0"/>
        <w:autoSpaceDN w:val="0"/>
        <w:adjustRightInd w:val="0"/>
        <w:spacing w:before="240" w:after="120" w:line="360" w:lineRule="auto"/>
        <w:jc w:val="both"/>
        <w:rPr>
          <w:rFonts w:asciiTheme="majorBidi" w:hAnsiTheme="majorBidi" w:cstheme="majorBidi"/>
          <w:b/>
          <w:bCs/>
          <w:sz w:val="24"/>
          <w:szCs w:val="24"/>
        </w:rPr>
      </w:pPr>
      <w:r>
        <w:rPr>
          <w:rFonts w:asciiTheme="majorBidi" w:hAnsiTheme="majorBidi" w:cstheme="majorBidi"/>
          <w:b/>
          <w:bCs/>
          <w:sz w:val="24"/>
          <w:szCs w:val="24"/>
        </w:rPr>
        <w:t>3</w:t>
      </w:r>
      <w:r w:rsidR="00CC2B0B">
        <w:rPr>
          <w:rFonts w:asciiTheme="majorBidi" w:hAnsiTheme="majorBidi" w:cstheme="majorBidi"/>
          <w:b/>
          <w:bCs/>
          <w:sz w:val="24"/>
          <w:szCs w:val="24"/>
        </w:rPr>
        <w:t>.</w:t>
      </w:r>
      <w:r>
        <w:rPr>
          <w:rFonts w:asciiTheme="majorBidi" w:hAnsiTheme="majorBidi" w:cstheme="majorBidi"/>
          <w:b/>
          <w:bCs/>
          <w:sz w:val="24"/>
          <w:szCs w:val="24"/>
        </w:rPr>
        <w:t xml:space="preserve">  </w:t>
      </w:r>
      <w:r w:rsidR="00D82C41" w:rsidRPr="00D301CE">
        <w:rPr>
          <w:rFonts w:asciiTheme="majorBidi" w:hAnsiTheme="majorBidi" w:cstheme="majorBidi"/>
          <w:b/>
          <w:bCs/>
          <w:sz w:val="24"/>
          <w:szCs w:val="24"/>
        </w:rPr>
        <w:t>DESCRIPTION DES ALGORITHMES UTILISES</w:t>
      </w:r>
    </w:p>
    <w:p w:rsidR="00304436" w:rsidRPr="00497981" w:rsidRDefault="007A4269" w:rsidP="00644E46">
      <w:pPr>
        <w:autoSpaceDE w:val="0"/>
        <w:autoSpaceDN w:val="0"/>
        <w:adjustRightInd w:val="0"/>
        <w:spacing w:before="240" w:after="120" w:line="360" w:lineRule="auto"/>
        <w:jc w:val="both"/>
        <w:rPr>
          <w:rFonts w:ascii="Times New Roman" w:hAnsi="Times New Roman" w:cs="Times New Roman"/>
          <w:b/>
          <w:bCs/>
          <w:sz w:val="24"/>
          <w:szCs w:val="24"/>
        </w:rPr>
      </w:pPr>
      <w:r w:rsidRPr="00497981">
        <w:rPr>
          <w:rFonts w:ascii="Times New Roman" w:hAnsi="Times New Roman" w:cs="Times New Roman"/>
          <w:b/>
          <w:bCs/>
          <w:sz w:val="24"/>
          <w:szCs w:val="24"/>
        </w:rPr>
        <w:t>3.</w:t>
      </w:r>
      <w:r w:rsidR="00D82C41" w:rsidRPr="00497981">
        <w:rPr>
          <w:rFonts w:ascii="Times New Roman" w:hAnsi="Times New Roman" w:cs="Times New Roman"/>
          <w:b/>
          <w:bCs/>
          <w:sz w:val="24"/>
          <w:szCs w:val="24"/>
        </w:rPr>
        <w:t>1</w:t>
      </w:r>
      <w:r w:rsidR="00304436" w:rsidRPr="00497981">
        <w:rPr>
          <w:rFonts w:ascii="Times New Roman" w:hAnsi="Times New Roman" w:cs="Times New Roman"/>
          <w:b/>
          <w:bCs/>
          <w:sz w:val="24"/>
          <w:szCs w:val="24"/>
        </w:rPr>
        <w:t xml:space="preserve"> </w:t>
      </w:r>
      <w:r w:rsidR="00CC2B0B">
        <w:rPr>
          <w:rFonts w:ascii="Times New Roman" w:hAnsi="Times New Roman" w:cs="Times New Roman"/>
          <w:b/>
          <w:bCs/>
          <w:sz w:val="24"/>
          <w:szCs w:val="24"/>
        </w:rPr>
        <w:t xml:space="preserve"> </w:t>
      </w:r>
      <w:r w:rsidR="00304436" w:rsidRPr="00497981">
        <w:rPr>
          <w:rFonts w:ascii="Times New Roman" w:hAnsi="Times New Roman" w:cs="Times New Roman"/>
          <w:b/>
          <w:bCs/>
          <w:sz w:val="24"/>
          <w:szCs w:val="24"/>
        </w:rPr>
        <w:t>Technique d’apprentissage et de test</w:t>
      </w:r>
    </w:p>
    <w:p w:rsidR="00304436" w:rsidRDefault="00304436" w:rsidP="00644E46">
      <w:pPr>
        <w:autoSpaceDE w:val="0"/>
        <w:autoSpaceDN w:val="0"/>
        <w:adjustRightInd w:val="0"/>
        <w:spacing w:after="0" w:line="360" w:lineRule="auto"/>
        <w:ind w:firstLine="708"/>
        <w:jc w:val="both"/>
        <w:rPr>
          <w:rFonts w:ascii="Times New Roman" w:hAnsi="Times New Roman" w:cs="Times New Roman"/>
          <w:sz w:val="24"/>
          <w:szCs w:val="24"/>
        </w:rPr>
      </w:pPr>
      <w:r w:rsidRPr="00C62498">
        <w:rPr>
          <w:rFonts w:ascii="Times New Roman" w:hAnsi="Times New Roman" w:cs="Times New Roman"/>
          <w:sz w:val="24"/>
          <w:szCs w:val="24"/>
        </w:rPr>
        <w:t>Les techniques d’apprentissage et de test, utilisées dan</w:t>
      </w:r>
      <w:r w:rsidR="00465C33">
        <w:rPr>
          <w:rFonts w:ascii="Times New Roman" w:hAnsi="Times New Roman" w:cs="Times New Roman"/>
          <w:sz w:val="24"/>
          <w:szCs w:val="24"/>
        </w:rPr>
        <w:t>s nos expériences, sont résumée</w:t>
      </w:r>
      <w:r w:rsidRPr="00C62498">
        <w:rPr>
          <w:rFonts w:ascii="Times New Roman" w:hAnsi="Times New Roman" w:cs="Times New Roman"/>
          <w:sz w:val="24"/>
          <w:szCs w:val="24"/>
        </w:rPr>
        <w:t>s sur le</w:t>
      </w:r>
      <w:r w:rsidR="00644E46">
        <w:rPr>
          <w:rFonts w:ascii="Times New Roman" w:hAnsi="Times New Roman" w:cs="Times New Roman"/>
          <w:sz w:val="24"/>
          <w:szCs w:val="24"/>
        </w:rPr>
        <w:t xml:space="preserve"> </w:t>
      </w:r>
      <w:r w:rsidR="002A23B1">
        <w:rPr>
          <w:rFonts w:ascii="Times New Roman" w:hAnsi="Times New Roman" w:cs="Times New Roman"/>
          <w:sz w:val="24"/>
          <w:szCs w:val="24"/>
        </w:rPr>
        <w:t>synoptique de la figure 4.8</w:t>
      </w:r>
      <w:r w:rsidRPr="00C62498">
        <w:rPr>
          <w:rFonts w:ascii="Times New Roman" w:hAnsi="Times New Roman" w:cs="Times New Roman"/>
          <w:sz w:val="24"/>
          <w:szCs w:val="24"/>
        </w:rPr>
        <w:t xml:space="preserve"> suivante.</w:t>
      </w:r>
    </w:p>
    <w:p w:rsidR="00304436" w:rsidRPr="00304436" w:rsidRDefault="00304436" w:rsidP="00644E46">
      <w:pPr>
        <w:autoSpaceDE w:val="0"/>
        <w:autoSpaceDN w:val="0"/>
        <w:adjustRightInd w:val="0"/>
        <w:spacing w:after="0" w:line="360" w:lineRule="auto"/>
        <w:ind w:firstLine="708"/>
        <w:jc w:val="both"/>
        <w:rPr>
          <w:rFonts w:ascii="Times New Roman" w:hAnsi="Times New Roman" w:cs="Times New Roman"/>
          <w:sz w:val="24"/>
          <w:szCs w:val="24"/>
        </w:rPr>
      </w:pPr>
      <w:r w:rsidRPr="00304436">
        <w:rPr>
          <w:rFonts w:ascii="Times New Roman" w:hAnsi="Times New Roman" w:cs="Times New Roman"/>
          <w:sz w:val="24"/>
          <w:szCs w:val="24"/>
        </w:rPr>
        <w:t>Le module d’apprentissage (pour un locuteur donné) fait présenter au MLP une série</w:t>
      </w:r>
    </w:p>
    <w:p w:rsidR="00304436" w:rsidRPr="00304436" w:rsidRDefault="00304436" w:rsidP="00DB079A">
      <w:pPr>
        <w:autoSpaceDE w:val="0"/>
        <w:autoSpaceDN w:val="0"/>
        <w:adjustRightInd w:val="0"/>
        <w:spacing w:after="0" w:line="360" w:lineRule="auto"/>
        <w:jc w:val="both"/>
        <w:rPr>
          <w:rFonts w:ascii="Times New Roman" w:hAnsi="Times New Roman" w:cs="Times New Roman"/>
          <w:sz w:val="24"/>
          <w:szCs w:val="24"/>
        </w:rPr>
      </w:pPr>
      <w:r w:rsidRPr="00304436">
        <w:rPr>
          <w:rFonts w:ascii="Times New Roman" w:hAnsi="Times New Roman" w:cs="Times New Roman"/>
          <w:sz w:val="24"/>
          <w:szCs w:val="24"/>
        </w:rPr>
        <w:t>d’exemples différents appartenant au locuteur désiré (que l’on veut référencer) et à d’autres</w:t>
      </w:r>
    </w:p>
    <w:p w:rsidR="00304436" w:rsidRPr="00304436" w:rsidRDefault="00304436" w:rsidP="00DB079A">
      <w:pPr>
        <w:autoSpaceDE w:val="0"/>
        <w:autoSpaceDN w:val="0"/>
        <w:adjustRightInd w:val="0"/>
        <w:spacing w:after="0" w:line="360" w:lineRule="auto"/>
        <w:jc w:val="both"/>
        <w:rPr>
          <w:rFonts w:ascii="Times New Roman" w:hAnsi="Times New Roman" w:cs="Times New Roman"/>
          <w:sz w:val="24"/>
          <w:szCs w:val="24"/>
        </w:rPr>
      </w:pPr>
      <w:r w:rsidRPr="00304436">
        <w:rPr>
          <w:rFonts w:ascii="Times New Roman" w:hAnsi="Times New Roman" w:cs="Times New Roman"/>
          <w:sz w:val="24"/>
          <w:szCs w:val="24"/>
        </w:rPr>
        <w:t>locuteurs différents. A chaque fois, on vérifie la sortie du MLP et on réactualise les poids du</w:t>
      </w:r>
    </w:p>
    <w:p w:rsidR="00304436" w:rsidRPr="00304436" w:rsidRDefault="003E5F12" w:rsidP="00DB079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réseau grâce à les </w:t>
      </w:r>
      <w:r w:rsidR="00304436" w:rsidRPr="00304436">
        <w:rPr>
          <w:rFonts w:ascii="Times New Roman" w:hAnsi="Times New Roman" w:cs="Times New Roman"/>
          <w:sz w:val="24"/>
          <w:szCs w:val="24"/>
        </w:rPr>
        <w:t>algorithme de la RPG</w:t>
      </w:r>
      <w:r>
        <w:rPr>
          <w:rFonts w:ascii="Times New Roman" w:hAnsi="Times New Roman" w:cs="Times New Roman"/>
          <w:sz w:val="24"/>
          <w:szCs w:val="24"/>
        </w:rPr>
        <w:t xml:space="preserve"> et LM (voir chapitre 4)</w:t>
      </w:r>
      <w:r w:rsidR="00304436" w:rsidRPr="00304436">
        <w:rPr>
          <w:rFonts w:ascii="Times New Roman" w:hAnsi="Times New Roman" w:cs="Times New Roman"/>
          <w:sz w:val="24"/>
          <w:szCs w:val="24"/>
        </w:rPr>
        <w:t>. A la fin de l’apprentissage on sauvegarde les poids</w:t>
      </w:r>
      <w:r w:rsidR="00304436">
        <w:rPr>
          <w:rFonts w:ascii="Times New Roman" w:hAnsi="Times New Roman" w:cs="Times New Roman"/>
          <w:sz w:val="24"/>
          <w:szCs w:val="24"/>
        </w:rPr>
        <w:t xml:space="preserve"> </w:t>
      </w:r>
      <w:r w:rsidR="00304436" w:rsidRPr="00304436">
        <w:rPr>
          <w:rFonts w:ascii="Times New Roman" w:hAnsi="Times New Roman" w:cs="Times New Roman"/>
          <w:sz w:val="24"/>
          <w:szCs w:val="24"/>
        </w:rPr>
        <w:t>obtenus : ceux-ci représentent, alors, la référence MLP du locuteur désiré.</w:t>
      </w:r>
    </w:p>
    <w:p w:rsidR="008E0699" w:rsidRDefault="00304436" w:rsidP="00232A3C">
      <w:pPr>
        <w:autoSpaceDE w:val="0"/>
        <w:autoSpaceDN w:val="0"/>
        <w:adjustRightInd w:val="0"/>
        <w:spacing w:after="0" w:line="360" w:lineRule="auto"/>
        <w:ind w:firstLine="708"/>
        <w:jc w:val="both"/>
        <w:rPr>
          <w:rFonts w:ascii="Times New Roman" w:hAnsi="Times New Roman" w:cs="Times New Roman"/>
          <w:sz w:val="24"/>
          <w:szCs w:val="24"/>
        </w:rPr>
      </w:pPr>
      <w:r w:rsidRPr="00304436">
        <w:rPr>
          <w:rFonts w:ascii="Times New Roman" w:hAnsi="Times New Roman" w:cs="Times New Roman"/>
          <w:sz w:val="24"/>
          <w:szCs w:val="24"/>
        </w:rPr>
        <w:t>Le module de test, par contre, fait affecter au MLP les poids (déjà sauvegardés) correspondant</w:t>
      </w:r>
      <w:r w:rsidR="00644E46">
        <w:rPr>
          <w:rFonts w:ascii="Times New Roman" w:hAnsi="Times New Roman" w:cs="Times New Roman"/>
          <w:sz w:val="24"/>
          <w:szCs w:val="24"/>
        </w:rPr>
        <w:t xml:space="preserve"> </w:t>
      </w:r>
      <w:r w:rsidRPr="00304436">
        <w:rPr>
          <w:rFonts w:ascii="Times New Roman" w:hAnsi="Times New Roman" w:cs="Times New Roman"/>
          <w:sz w:val="24"/>
          <w:szCs w:val="24"/>
        </w:rPr>
        <w:t>au locuteur proclamé. Il calcule ensuite la sortie du réseau qui décidera de l’acceptation ou du</w:t>
      </w:r>
      <w:r w:rsidR="00644E46">
        <w:rPr>
          <w:rFonts w:ascii="Times New Roman" w:hAnsi="Times New Roman" w:cs="Times New Roman"/>
          <w:sz w:val="24"/>
          <w:szCs w:val="24"/>
        </w:rPr>
        <w:t xml:space="preserve"> </w:t>
      </w:r>
      <w:r w:rsidRPr="00AC0FAF">
        <w:rPr>
          <w:rFonts w:ascii="Times New Roman" w:hAnsi="Times New Roman" w:cs="Times New Roman"/>
          <w:sz w:val="24"/>
          <w:szCs w:val="24"/>
        </w:rPr>
        <w:t>refus de l’identité proclamée.</w:t>
      </w:r>
    </w:p>
    <w:p w:rsidR="006321AF" w:rsidRPr="00AC0FAF" w:rsidRDefault="00F71FF4" w:rsidP="00F71FF4">
      <w:pPr>
        <w:autoSpaceDE w:val="0"/>
        <w:autoSpaceDN w:val="0"/>
        <w:adjustRightInd w:val="0"/>
        <w:spacing w:after="0" w:line="360" w:lineRule="auto"/>
        <w:jc w:val="center"/>
        <w:rPr>
          <w:rFonts w:ascii="Times New Roman" w:hAnsi="Times New Roman" w:cs="Times New Roman"/>
          <w:noProof/>
          <w:sz w:val="24"/>
          <w:szCs w:val="24"/>
        </w:rPr>
      </w:pPr>
      <w:r>
        <w:rPr>
          <w:rFonts w:ascii="Times New Roman" w:hAnsi="Times New Roman" w:cs="Times New Roman"/>
          <w:noProof/>
          <w:sz w:val="24"/>
          <w:szCs w:val="24"/>
          <w:lang w:val="en-US"/>
        </w:rPr>
        <w:lastRenderedPageBreak/>
        <w:drawing>
          <wp:inline distT="0" distB="0" distL="0" distR="0">
            <wp:extent cx="5397137" cy="5638800"/>
            <wp:effectExtent l="19050" t="0" r="0" b="0"/>
            <wp:docPr id="7"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l="55537" t="26393" r="11240" b="12023"/>
                    <a:stretch>
                      <a:fillRect/>
                    </a:stretch>
                  </pic:blipFill>
                  <pic:spPr bwMode="auto">
                    <a:xfrm>
                      <a:off x="0" y="0"/>
                      <a:ext cx="5403948" cy="5645916"/>
                    </a:xfrm>
                    <a:prstGeom prst="rect">
                      <a:avLst/>
                    </a:prstGeom>
                    <a:noFill/>
                    <a:ln w="9525">
                      <a:noFill/>
                      <a:miter lim="800000"/>
                      <a:headEnd/>
                      <a:tailEnd/>
                    </a:ln>
                  </pic:spPr>
                </pic:pic>
              </a:graphicData>
            </a:graphic>
          </wp:inline>
        </w:drawing>
      </w:r>
    </w:p>
    <w:p w:rsidR="00181381" w:rsidRPr="00F71FF4" w:rsidRDefault="00D301CE" w:rsidP="00DB079A">
      <w:pPr>
        <w:autoSpaceDE w:val="0"/>
        <w:autoSpaceDN w:val="0"/>
        <w:adjustRightInd w:val="0"/>
        <w:spacing w:after="0" w:line="360" w:lineRule="auto"/>
        <w:jc w:val="both"/>
        <w:rPr>
          <w:rFonts w:ascii="Times New Roman" w:hAnsi="Times New Roman" w:cs="Times New Roman"/>
          <w:b/>
          <w:bCs/>
          <w:sz w:val="24"/>
          <w:szCs w:val="24"/>
        </w:rPr>
      </w:pPr>
      <w:r w:rsidRPr="00F71FF4">
        <w:rPr>
          <w:rFonts w:ascii="Times New Roman" w:hAnsi="Times New Roman" w:cs="Times New Roman"/>
          <w:b/>
          <w:bCs/>
          <w:sz w:val="24"/>
          <w:szCs w:val="24"/>
        </w:rPr>
        <w:t xml:space="preserve">                </w:t>
      </w:r>
      <w:r w:rsidR="002A23B1" w:rsidRPr="00F71FF4">
        <w:rPr>
          <w:rFonts w:ascii="Times New Roman" w:hAnsi="Times New Roman" w:cs="Times New Roman"/>
          <w:b/>
          <w:bCs/>
          <w:sz w:val="24"/>
          <w:szCs w:val="24"/>
        </w:rPr>
        <w:t>Figure 4.8</w:t>
      </w:r>
      <w:r w:rsidR="00181381" w:rsidRPr="00F71FF4">
        <w:rPr>
          <w:rFonts w:ascii="Times New Roman" w:hAnsi="Times New Roman" w:cs="Times New Roman"/>
          <w:b/>
          <w:bCs/>
          <w:sz w:val="24"/>
          <w:szCs w:val="24"/>
        </w:rPr>
        <w:t xml:space="preserve"> : Synoptique général de la technique d’apprentissage et de test.</w:t>
      </w:r>
    </w:p>
    <w:p w:rsidR="006B4121" w:rsidRDefault="005570B6" w:rsidP="006B4121">
      <w:pPr>
        <w:autoSpaceDE w:val="0"/>
        <w:autoSpaceDN w:val="0"/>
        <w:adjustRightInd w:val="0"/>
        <w:spacing w:before="240" w:after="120" w:line="360" w:lineRule="auto"/>
        <w:jc w:val="both"/>
        <w:rPr>
          <w:rFonts w:asciiTheme="majorBidi" w:hAnsiTheme="majorBidi" w:cstheme="majorBidi"/>
          <w:sz w:val="24"/>
          <w:szCs w:val="24"/>
        </w:rPr>
      </w:pPr>
      <w:r>
        <w:rPr>
          <w:rFonts w:asciiTheme="majorBidi" w:hAnsiTheme="majorBidi" w:cstheme="majorBidi"/>
          <w:b/>
          <w:bCs/>
          <w:sz w:val="24"/>
          <w:szCs w:val="24"/>
        </w:rPr>
        <w:t xml:space="preserve">3. 2 </w:t>
      </w:r>
      <w:r w:rsidR="00321CE6">
        <w:rPr>
          <w:rFonts w:asciiTheme="majorBidi" w:hAnsiTheme="majorBidi" w:cstheme="majorBidi"/>
          <w:b/>
          <w:bCs/>
          <w:sz w:val="24"/>
          <w:szCs w:val="24"/>
        </w:rPr>
        <w:t xml:space="preserve"> </w:t>
      </w:r>
      <w:r w:rsidR="00321CE6" w:rsidRPr="00321CE6">
        <w:rPr>
          <w:rFonts w:asciiTheme="majorBidi" w:hAnsiTheme="majorBidi" w:cstheme="majorBidi"/>
          <w:b/>
          <w:bCs/>
          <w:sz w:val="24"/>
          <w:szCs w:val="24"/>
        </w:rPr>
        <w:t>Organigramme</w:t>
      </w:r>
      <w:r w:rsidR="00321CE6" w:rsidRPr="00321CE6">
        <w:rPr>
          <w:rFonts w:asciiTheme="majorBidi" w:hAnsiTheme="majorBidi" w:cstheme="majorBidi"/>
          <w:sz w:val="24"/>
          <w:szCs w:val="24"/>
        </w:rPr>
        <w:t xml:space="preserve">s </w:t>
      </w:r>
    </w:p>
    <w:p w:rsidR="00BD4E5E" w:rsidRDefault="00016B28" w:rsidP="00BD4E5E">
      <w:pPr>
        <w:autoSpaceDE w:val="0"/>
        <w:autoSpaceDN w:val="0"/>
        <w:adjustRightInd w:val="0"/>
        <w:spacing w:before="240" w:after="120" w:line="360" w:lineRule="auto"/>
        <w:ind w:firstLine="708"/>
        <w:jc w:val="both"/>
        <w:rPr>
          <w:rFonts w:asciiTheme="majorBidi" w:hAnsiTheme="majorBidi" w:cstheme="majorBidi"/>
          <w:sz w:val="24"/>
          <w:szCs w:val="24"/>
        </w:rPr>
      </w:pPr>
      <w:r>
        <w:rPr>
          <w:rFonts w:ascii="Times New Roman" w:hAnsi="Times New Roman" w:cs="Times New Roman"/>
          <w:sz w:val="24"/>
          <w:szCs w:val="24"/>
        </w:rPr>
        <w:t>Nous avons jugé utile de détailler certains algorithmes utilisés dans nos programmes, ceux-ci</w:t>
      </w:r>
      <w:r w:rsidR="00321CE6">
        <w:rPr>
          <w:rFonts w:ascii="Times New Roman" w:hAnsi="Times New Roman" w:cs="Times New Roman"/>
          <w:sz w:val="24"/>
          <w:szCs w:val="24"/>
        </w:rPr>
        <w:t xml:space="preserve"> </w:t>
      </w:r>
      <w:r>
        <w:rPr>
          <w:rFonts w:ascii="Times New Roman" w:hAnsi="Times New Roman" w:cs="Times New Roman"/>
          <w:sz w:val="24"/>
          <w:szCs w:val="24"/>
        </w:rPr>
        <w:t>sont illustrés sur les figures suivantes.</w:t>
      </w:r>
    </w:p>
    <w:p w:rsidR="006B4121" w:rsidRDefault="003035FA" w:rsidP="00C62944">
      <w:pPr>
        <w:autoSpaceDE w:val="0"/>
        <w:autoSpaceDN w:val="0"/>
        <w:adjustRightInd w:val="0"/>
        <w:spacing w:before="240" w:after="120" w:line="360" w:lineRule="auto"/>
        <w:ind w:firstLine="708"/>
        <w:jc w:val="both"/>
        <w:rPr>
          <w:rFonts w:asciiTheme="majorBidi" w:hAnsiTheme="majorBidi" w:cstheme="majorBidi"/>
          <w:sz w:val="24"/>
          <w:szCs w:val="24"/>
        </w:rPr>
      </w:pPr>
      <w:r>
        <w:rPr>
          <w:rFonts w:ascii="Times New Roman" w:hAnsi="Times New Roman" w:cs="Times New Roman"/>
          <w:sz w:val="24"/>
          <w:szCs w:val="24"/>
        </w:rPr>
        <w:t xml:space="preserve">La figure </w:t>
      </w:r>
      <w:r w:rsidR="00016B28">
        <w:rPr>
          <w:rFonts w:ascii="Times New Roman" w:hAnsi="Times New Roman" w:cs="Times New Roman"/>
          <w:sz w:val="24"/>
          <w:szCs w:val="24"/>
        </w:rPr>
        <w:t>4</w:t>
      </w:r>
      <w:r>
        <w:rPr>
          <w:rFonts w:ascii="Times New Roman" w:hAnsi="Times New Roman" w:cs="Times New Roman"/>
          <w:sz w:val="24"/>
          <w:szCs w:val="24"/>
        </w:rPr>
        <w:t>.</w:t>
      </w:r>
      <w:r w:rsidR="002A23B1">
        <w:rPr>
          <w:rFonts w:ascii="Times New Roman" w:hAnsi="Times New Roman" w:cs="Times New Roman"/>
          <w:sz w:val="24"/>
          <w:szCs w:val="24"/>
        </w:rPr>
        <w:t>9</w:t>
      </w:r>
      <w:r>
        <w:rPr>
          <w:rFonts w:ascii="Times New Roman" w:hAnsi="Times New Roman" w:cs="Times New Roman"/>
          <w:sz w:val="24"/>
          <w:szCs w:val="24"/>
        </w:rPr>
        <w:t xml:space="preserve"> </w:t>
      </w:r>
      <w:r w:rsidR="00016B28">
        <w:rPr>
          <w:rFonts w:ascii="Times New Roman" w:hAnsi="Times New Roman" w:cs="Times New Roman"/>
          <w:sz w:val="24"/>
          <w:szCs w:val="24"/>
        </w:rPr>
        <w:t>présente le principe de l’apprentissage du réseau MLP et la fig</w:t>
      </w:r>
      <w:r>
        <w:rPr>
          <w:rFonts w:ascii="Times New Roman" w:hAnsi="Times New Roman" w:cs="Times New Roman"/>
          <w:sz w:val="24"/>
          <w:szCs w:val="24"/>
        </w:rPr>
        <w:t>ure 4.</w:t>
      </w:r>
      <w:r w:rsidR="002A23B1">
        <w:rPr>
          <w:rFonts w:ascii="Times New Roman" w:hAnsi="Times New Roman" w:cs="Times New Roman"/>
          <w:sz w:val="24"/>
          <w:szCs w:val="24"/>
        </w:rPr>
        <w:t>10</w:t>
      </w:r>
      <w:r w:rsidR="00016B28">
        <w:rPr>
          <w:rFonts w:ascii="Times New Roman" w:hAnsi="Times New Roman" w:cs="Times New Roman"/>
          <w:sz w:val="24"/>
          <w:szCs w:val="24"/>
        </w:rPr>
        <w:t xml:space="preserve"> présente le principe de l</w:t>
      </w:r>
      <w:r w:rsidR="002F21A9">
        <w:rPr>
          <w:rFonts w:ascii="Times New Roman" w:hAnsi="Times New Roman" w:cs="Times New Roman"/>
          <w:sz w:val="24"/>
          <w:szCs w:val="24"/>
        </w:rPr>
        <w:t>a vérification du locuteur par M</w:t>
      </w:r>
      <w:r w:rsidR="00016B28">
        <w:rPr>
          <w:rFonts w:ascii="Times New Roman" w:hAnsi="Times New Roman" w:cs="Times New Roman"/>
          <w:sz w:val="24"/>
          <w:szCs w:val="24"/>
        </w:rPr>
        <w:t>L</w:t>
      </w:r>
      <w:r w:rsidR="002F21A9">
        <w:rPr>
          <w:rFonts w:ascii="Times New Roman" w:hAnsi="Times New Roman" w:cs="Times New Roman"/>
          <w:sz w:val="24"/>
          <w:szCs w:val="24"/>
        </w:rPr>
        <w:t>P</w:t>
      </w:r>
      <w:r w:rsidR="00596138">
        <w:rPr>
          <w:rFonts w:asciiTheme="majorBidi" w:hAnsiTheme="majorBidi" w:cstheme="majorBidi"/>
          <w:sz w:val="24"/>
          <w:szCs w:val="24"/>
        </w:rPr>
        <w:t>.</w:t>
      </w:r>
    </w:p>
    <w:p w:rsidR="00F71FF4" w:rsidRDefault="00F71FF4" w:rsidP="005D1F9E">
      <w:pPr>
        <w:autoSpaceDE w:val="0"/>
        <w:autoSpaceDN w:val="0"/>
        <w:adjustRightInd w:val="0"/>
        <w:spacing w:before="240" w:after="120" w:line="360" w:lineRule="auto"/>
        <w:jc w:val="both"/>
        <w:rPr>
          <w:rFonts w:asciiTheme="majorBidi" w:hAnsiTheme="majorBidi" w:cstheme="majorBidi"/>
          <w:sz w:val="24"/>
          <w:szCs w:val="24"/>
        </w:rPr>
      </w:pPr>
    </w:p>
    <w:p w:rsidR="00F71FF4" w:rsidRPr="00BD4E5E" w:rsidRDefault="00F71FF4" w:rsidP="005D1F9E">
      <w:pPr>
        <w:autoSpaceDE w:val="0"/>
        <w:autoSpaceDN w:val="0"/>
        <w:adjustRightInd w:val="0"/>
        <w:spacing w:before="240" w:after="120" w:line="360" w:lineRule="auto"/>
        <w:jc w:val="both"/>
        <w:rPr>
          <w:rFonts w:asciiTheme="majorBidi" w:hAnsiTheme="majorBidi" w:cstheme="majorBidi"/>
          <w:sz w:val="24"/>
          <w:szCs w:val="24"/>
        </w:rPr>
      </w:pPr>
    </w:p>
    <w:p w:rsidR="00232A3C" w:rsidRPr="00232A3C" w:rsidRDefault="00A92917" w:rsidP="00232A3C">
      <w:pPr>
        <w:autoSpaceDE w:val="0"/>
        <w:autoSpaceDN w:val="0"/>
        <w:adjustRightInd w:val="0"/>
        <w:spacing w:before="240" w:after="120" w:line="360" w:lineRule="auto"/>
        <w:ind w:firstLine="708"/>
        <w:jc w:val="both"/>
        <w:rPr>
          <w:rFonts w:asciiTheme="majorBidi" w:hAnsiTheme="majorBidi" w:cstheme="majorBidi"/>
          <w:sz w:val="24"/>
          <w:szCs w:val="24"/>
        </w:rPr>
      </w:pPr>
      <w:r w:rsidRPr="00A92917">
        <w:rPr>
          <w:rFonts w:ascii="Times New Roman" w:hAnsi="Times New Roman" w:cs="Times New Roman"/>
          <w:b/>
          <w:bCs/>
          <w:noProof/>
          <w:sz w:val="24"/>
          <w:szCs w:val="24"/>
          <w:lang w:val="en-US"/>
        </w:rPr>
        <w:lastRenderedPageBreak/>
        <w:pict>
          <v:group id="_x0000_s1359" style="position:absolute;left:0;text-align:left;margin-left:6.45pt;margin-top:2.75pt;width:435.75pt;height:638.05pt;z-index:251683840" coordorigin="1035,2205" coordsize="9271,13260">
            <v:shapetype id="_x0000_t32" coordsize="21600,21600" o:spt="32" o:oned="t" path="m,l21600,21600e" filled="f">
              <v:path arrowok="t" fillok="f" o:connecttype="none"/>
              <o:lock v:ext="edit" shapetype="t"/>
            </v:shapetype>
            <v:shape id="_x0000_s1360" type="#_x0000_t32" style="position:absolute;left:6031;top:7620;width:1;height:279" o:connectortype="straight">
              <v:stroke endarrow="block"/>
            </v:shape>
            <v:group id="_x0000_s1361" style="position:absolute;left:1035;top:2205;width:9271;height:13260" coordorigin="1035,2205" coordsize="9271,13260">
              <v:shape id="_x0000_s1362" type="#_x0000_t32" style="position:absolute;left:6030;top:5025;width:1;height:240" o:connectortype="straight">
                <v:stroke endarrow="block"/>
              </v:shape>
              <v:group id="_x0000_s1363" style="position:absolute;left:1035;top:2205;width:9271;height:13260" coordorigin="1035,2205" coordsize="9271,13260">
                <v:group id="_x0000_s1364" style="position:absolute;left:1610;top:12159;width:5140;height:3306" coordorigin="1610,12159" coordsize="5140,3306">
                  <v:group id="_x0000_s1365" style="position:absolute;left:5310;top:14220;width:1440;height:1245" coordorigin="5310,14220" coordsize="1440,1245">
                    <v:oval id="_x0000_s1366" style="position:absolute;left:5310;top:14775;width:1440;height:690">
                      <v:textbox style="mso-next-textbox:#_x0000_s1366">
                        <w:txbxContent>
                          <w:p w:rsidR="00F23576" w:rsidRDefault="00F23576" w:rsidP="006F2ECD">
                            <w:pPr>
                              <w:rPr>
                                <w:rFonts w:ascii="Times New Roman" w:hAnsi="Times New Roman" w:cs="Times New Roman"/>
                                <w:sz w:val="24"/>
                                <w:szCs w:val="24"/>
                              </w:rPr>
                            </w:pPr>
                            <w:r>
                              <w:rPr>
                                <w:rFonts w:ascii="Times New Roman" w:hAnsi="Times New Roman" w:cs="Times New Roman"/>
                                <w:sz w:val="24"/>
                                <w:szCs w:val="24"/>
                              </w:rPr>
                              <w:t xml:space="preserve">    fin</w:t>
                            </w:r>
                          </w:p>
                          <w:p w:rsidR="00F23576" w:rsidRDefault="00F23576" w:rsidP="006F2ECD">
                            <w:r>
                              <w:rPr>
                                <w:rFonts w:ascii="Times New Roman" w:hAnsi="Times New Roman" w:cs="Times New Roman"/>
                                <w:sz w:val="24"/>
                                <w:szCs w:val="24"/>
                              </w:rPr>
                              <w:t>Fin</w:t>
                            </w:r>
                          </w:p>
                        </w:txbxContent>
                      </v:textbox>
                    </v:oval>
                    <v:shape id="_x0000_s1367" type="#_x0000_t32" style="position:absolute;left:6033;top:14220;width:0;height:555" o:connectortype="straight">
                      <v:stroke endarrow="block"/>
                    </v:shape>
                  </v:group>
                  <v:rect id="_x0000_s1368" style="position:absolute;left:1610;top:12159;width:3075;height:1896">
                    <v:textbox style="mso-next-textbox:#_x0000_s1368">
                      <w:txbxContent>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Err : Erreur voulue.</w:t>
                          </w:r>
                        </w:p>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Pa : Pas d’apprentissage.</w:t>
                          </w:r>
                        </w:p>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Iter : Nombre d’itération.</w:t>
                          </w:r>
                        </w:p>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Nc : Nombre de neurones</w:t>
                          </w:r>
                        </w:p>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cachés.</w:t>
                          </w:r>
                        </w:p>
                        <w:p w:rsidR="00F23576" w:rsidRDefault="00F23576" w:rsidP="006F2ECD">
                          <w:r w:rsidRPr="004651F4">
                            <w:rPr>
                              <w:rFonts w:ascii="Times New Roman" w:hAnsi="Times New Roman" w:cs="Times New Roman"/>
                            </w:rPr>
                            <w:t>Sa : Seuil</w:t>
                          </w:r>
                          <w:r>
                            <w:rPr>
                              <w:rFonts w:ascii="Times New Roman" w:hAnsi="Times New Roman" w:cs="Times New Roman"/>
                              <w:sz w:val="24"/>
                              <w:szCs w:val="24"/>
                            </w:rPr>
                            <w:t xml:space="preserve"> </w:t>
                          </w:r>
                          <w:r w:rsidRPr="006F2ECD">
                            <w:rPr>
                              <w:rFonts w:ascii="Times New Roman" w:hAnsi="Times New Roman" w:cs="Times New Roman"/>
                            </w:rPr>
                            <w:t>d’arrondissement</w:t>
                          </w:r>
                        </w:p>
                      </w:txbxContent>
                    </v:textbox>
                  </v:rect>
                </v:group>
                <v:group id="_x0000_s1369" style="position:absolute;left:1035;top:2205;width:9271;height:12015" coordorigin="1035,2205" coordsize="9271,12015">
                  <v:roundrect id="_x0000_s1370" style="position:absolute;left:5610;top:4614;width:1005;height:411" arcsize="0">
                    <v:textbox style="mso-next-textbox:#_x0000_s1370">
                      <w:txbxContent>
                        <w:p w:rsidR="00F23576" w:rsidRPr="004651F4" w:rsidRDefault="00F23576" w:rsidP="006F2ECD">
                          <w:r w:rsidRPr="004651F4">
                            <w:rPr>
                              <w:rFonts w:ascii="Times New Roman" w:hAnsi="Times New Roman" w:cs="Times New Roman"/>
                            </w:rPr>
                            <w:t xml:space="preserve">   i = 1</w:t>
                          </w:r>
                        </w:p>
                      </w:txbxContent>
                    </v:textbox>
                  </v:roundrect>
                  <v:rect id="_x0000_s1371" style="position:absolute;left:3555;top:7209;width:4935;height:411">
                    <v:textbox style="mso-next-textbox:#_x0000_s1371">
                      <w:txbxContent>
                        <w:p w:rsidR="00F23576" w:rsidRPr="004651F4" w:rsidRDefault="00F23576" w:rsidP="006F2ECD">
                          <w:pPr>
                            <w:jc w:val="center"/>
                            <w:rPr>
                              <w:sz w:val="20"/>
                              <w:szCs w:val="20"/>
                            </w:rPr>
                          </w:pPr>
                          <w:r w:rsidRPr="004651F4">
                            <w:rPr>
                              <w:rFonts w:ascii="Times New Roman" w:hAnsi="Times New Roman" w:cs="Times New Roman"/>
                              <w:sz w:val="20"/>
                              <w:szCs w:val="20"/>
                            </w:rPr>
                            <w:t>Initialiser les poids et les biais aléatoirement</w:t>
                          </w:r>
                        </w:p>
                      </w:txbxContent>
                    </v:textbox>
                  </v:rect>
                  <v:rect id="_x0000_s1372" style="position:absolute;left:3945;top:3720;width:4290;height:480">
                    <v:textbox style="mso-next-textbox:#_x0000_s1372">
                      <w:txbxContent>
                        <w:p w:rsidR="00F23576" w:rsidRDefault="00F23576" w:rsidP="006F2ECD">
                          <w:pPr>
                            <w:jc w:val="center"/>
                          </w:pPr>
                          <w:r>
                            <w:rPr>
                              <w:rFonts w:ascii="Times New Roman" w:hAnsi="Times New Roman" w:cs="Times New Roman"/>
                              <w:sz w:val="24"/>
                              <w:szCs w:val="24"/>
                            </w:rPr>
                            <w:t>Nombre de locuteurs de référence = N</w:t>
                          </w:r>
                        </w:p>
                      </w:txbxContent>
                    </v:textbox>
                  </v:rect>
                  <v:shapetype id="_x0000_t109" coordsize="21600,21600" o:spt="109" path="m,l,21600r21600,l21600,xe">
                    <v:stroke joinstyle="miter"/>
                    <v:path gradientshapeok="t" o:connecttype="rect"/>
                  </v:shapetype>
                  <v:shape id="_x0000_s1373" type="#_x0000_t109" style="position:absolute;left:4230;top:6504;width:3555;height:411">
                    <v:textbox style="mso-next-textbox:#_x0000_s1373">
                      <w:txbxContent>
                        <w:p w:rsidR="00F23576" w:rsidRPr="00857EE0" w:rsidRDefault="00F23576" w:rsidP="006F2ECD">
                          <w:pPr>
                            <w:jc w:val="center"/>
                          </w:pPr>
                          <w:r w:rsidRPr="00857EE0">
                            <w:rPr>
                              <w:rFonts w:ascii="Times New Roman" w:hAnsi="Times New Roman" w:cs="Times New Roman"/>
                            </w:rPr>
                            <w:t>Introduire : Err, Pa, Iter, Nc, Sa.</w:t>
                          </w:r>
                        </w:p>
                      </w:txbxContent>
                    </v:textbox>
                  </v:shape>
                  <v:rect id="_x0000_s1374" style="position:absolute;left:3945;top:5904;width:4185;height:366">
                    <v:textbox style="mso-next-textbox:#_x0000_s1374">
                      <w:txbxContent>
                        <w:p w:rsidR="00F23576" w:rsidRPr="00857EE0" w:rsidRDefault="00F23576" w:rsidP="006F2ECD">
                          <w:pPr>
                            <w:jc w:val="center"/>
                          </w:pPr>
                          <w:r w:rsidRPr="00857EE0">
                            <w:rPr>
                              <w:rFonts w:ascii="Times New Roman" w:hAnsi="Times New Roman" w:cs="Times New Roman"/>
                            </w:rPr>
                            <w:t xml:space="preserve">Charger la sortie désirée </w:t>
                          </w:r>
                          <w:r w:rsidRPr="00857EE0">
                            <w:rPr>
                              <w:rFonts w:ascii="Times New Roman" w:hAnsi="Times New Roman" w:cs="Times New Roman"/>
                              <w:b/>
                              <w:bCs/>
                            </w:rPr>
                            <w:t xml:space="preserve">Ti </w:t>
                          </w:r>
                          <w:r w:rsidRPr="00857EE0">
                            <w:rPr>
                              <w:rFonts w:ascii="Times New Roman" w:hAnsi="Times New Roman" w:cs="Times New Roman"/>
                            </w:rPr>
                            <w:t>du locuteur i</w:t>
                          </w:r>
                        </w:p>
                        <w:p w:rsidR="00F23576" w:rsidRDefault="00F23576" w:rsidP="006F2ECD"/>
                      </w:txbxContent>
                    </v:textbox>
                  </v:rect>
                  <v:rect id="_x0000_s1375" style="position:absolute;left:3855;top:5205;width:4440;height:420">
                    <v:textbox style="mso-next-textbox:#_x0000_s1375">
                      <w:txbxContent>
                        <w:p w:rsidR="00F23576" w:rsidRPr="004651F4" w:rsidRDefault="00F23576" w:rsidP="006F2ECD">
                          <w:pPr>
                            <w:jc w:val="center"/>
                            <w:rPr>
                              <w:sz w:val="20"/>
                              <w:szCs w:val="20"/>
                            </w:rPr>
                          </w:pPr>
                          <w:r w:rsidRPr="004651F4">
                            <w:rPr>
                              <w:rFonts w:ascii="Times New Roman" w:hAnsi="Times New Roman" w:cs="Times New Roman"/>
                              <w:sz w:val="20"/>
                              <w:szCs w:val="20"/>
                            </w:rPr>
                            <w:t xml:space="preserve">Charger la matrice d’entrée </w:t>
                          </w:r>
                          <w:r w:rsidRPr="004651F4">
                            <w:rPr>
                              <w:rFonts w:ascii="Times New Roman" w:hAnsi="Times New Roman" w:cs="Times New Roman"/>
                              <w:b/>
                              <w:bCs/>
                              <w:sz w:val="20"/>
                              <w:szCs w:val="20"/>
                            </w:rPr>
                            <w:t xml:space="preserve">Pi </w:t>
                          </w:r>
                          <w:r w:rsidRPr="004651F4">
                            <w:rPr>
                              <w:rFonts w:ascii="Times New Roman" w:hAnsi="Times New Roman" w:cs="Times New Roman"/>
                              <w:sz w:val="20"/>
                              <w:szCs w:val="20"/>
                            </w:rPr>
                            <w:t>du locuteur i</w:t>
                          </w:r>
                        </w:p>
                      </w:txbxContent>
                    </v:textbox>
                  </v:rect>
                  <v:rect id="_x0000_s1376" style="position:absolute;left:4110;top:7899;width:3915;height:471">
                    <v:textbox style="mso-next-textbox:#_x0000_s1376">
                      <w:txbxContent>
                        <w:p w:rsidR="00F23576" w:rsidRDefault="00F23576" w:rsidP="006F2ECD">
                          <w:r>
                            <w:rPr>
                              <w:rFonts w:ascii="Times New Roman" w:hAnsi="Times New Roman" w:cs="Times New Roman"/>
                              <w:sz w:val="24"/>
                              <w:szCs w:val="24"/>
                            </w:rPr>
                            <w:t>Introduire un nouvel exemple de P</w:t>
                          </w:r>
                          <w:r>
                            <w:rPr>
                              <w:rFonts w:ascii="Times New Roman" w:hAnsi="Times New Roman" w:cs="Times New Roman"/>
                              <w:sz w:val="16"/>
                              <w:szCs w:val="16"/>
                            </w:rPr>
                            <w:t>i</w:t>
                          </w:r>
                        </w:p>
                      </w:txbxContent>
                    </v:textbox>
                  </v:rect>
                  <v:rect id="_x0000_s1377" style="position:absolute;left:4935;top:8580;width:2385;height:450">
                    <v:textbox style="mso-next-textbox:#_x0000_s1377">
                      <w:txbxContent>
                        <w:p w:rsidR="00F23576" w:rsidRPr="004651F4" w:rsidRDefault="00F23576" w:rsidP="006F2ECD">
                          <w:r w:rsidRPr="004651F4">
                            <w:rPr>
                              <w:rFonts w:ascii="Times New Roman" w:hAnsi="Times New Roman" w:cs="Times New Roman"/>
                            </w:rPr>
                            <w:t>Calcul de la sortie</w:t>
                          </w:r>
                        </w:p>
                      </w:txbxContent>
                    </v:textbox>
                  </v:rect>
                  <v:rect id="_x0000_s1378" style="position:absolute;left:4935;top:9294;width:2385;height:471">
                    <v:textbox style="mso-next-textbox:#_x0000_s1378">
                      <w:txbxContent>
                        <w:p w:rsidR="00F23576" w:rsidRDefault="00F23576" w:rsidP="006F2ECD">
                          <w:r>
                            <w:rPr>
                              <w:rFonts w:ascii="Times New Roman" w:hAnsi="Times New Roman" w:cs="Times New Roman"/>
                              <w:sz w:val="24"/>
                              <w:szCs w:val="24"/>
                            </w:rPr>
                            <w:t>Calcul de l’erreur Ep</w:t>
                          </w:r>
                        </w:p>
                      </w:txbxContent>
                    </v:textbox>
                  </v:rect>
                  <v:rect id="_x0000_s1379" style="position:absolute;left:4350;top:11415;width:3540;height:467">
                    <v:textbox style="mso-next-textbox:#_x0000_s1379">
                      <w:txbxContent>
                        <w:p w:rsidR="00F23576" w:rsidRDefault="00F23576" w:rsidP="006F2ECD">
                          <w:r>
                            <w:rPr>
                              <w:rFonts w:ascii="Times New Roman" w:hAnsi="Times New Roman" w:cs="Times New Roman"/>
                              <w:sz w:val="24"/>
                              <w:szCs w:val="24"/>
                            </w:rPr>
                            <w:t>Sauvegarder les poids et les biais</w:t>
                          </w:r>
                        </w:p>
                      </w:txbxContent>
                    </v:textbox>
                  </v:rect>
                  <v:rect id="_x0000_s1380" style="position:absolute;left:5430;top:12459;width:1320;height:486">
                    <v:textbox style="mso-next-textbox:#_x0000_s1380">
                      <w:txbxContent>
                        <w:p w:rsidR="00F23576" w:rsidRDefault="00F23576" w:rsidP="006F2ECD">
                          <w:pPr>
                            <w:jc w:val="center"/>
                          </w:pPr>
                          <w:r>
                            <w:rPr>
                              <w:rFonts w:ascii="Times New Roman" w:hAnsi="Times New Roman" w:cs="Times New Roman"/>
                              <w:sz w:val="24"/>
                              <w:szCs w:val="24"/>
                            </w:rPr>
                            <w:t>i = i + 1</w:t>
                          </w:r>
                        </w:p>
                      </w:txbxContent>
                    </v:textbox>
                  </v:rect>
                  <v:shapetype id="_x0000_t4" coordsize="21600,21600" o:spt="4" path="m10800,l,10800,10800,21600,21600,10800xe">
                    <v:stroke joinstyle="miter"/>
                    <v:path gradientshapeok="t" o:connecttype="rect" textboxrect="5400,5400,16200,16200"/>
                  </v:shapetype>
                  <v:shape id="_x0000_s1381" type="#_x0000_t4" style="position:absolute;left:4935;top:10036;width:2565;height:891">
                    <v:textbox style="mso-next-textbox:#_x0000_s1381">
                      <w:txbxContent>
                        <w:p w:rsidR="00F23576" w:rsidRPr="005D1F9E" w:rsidRDefault="00F23576" w:rsidP="006F2ECD">
                          <w:pPr>
                            <w:rPr>
                              <w:rFonts w:asciiTheme="majorBidi" w:hAnsiTheme="majorBidi" w:cstheme="majorBidi"/>
                            </w:rPr>
                          </w:pPr>
                          <w:r w:rsidRPr="005D1F9E">
                            <w:rPr>
                              <w:rFonts w:asciiTheme="majorBidi" w:hAnsiTheme="majorBidi" w:cstheme="majorBidi"/>
                              <w:sz w:val="24"/>
                              <w:szCs w:val="24"/>
                            </w:rPr>
                            <w:t>Ep &lt; Err</w:t>
                          </w:r>
                        </w:p>
                      </w:txbxContent>
                    </v:textbox>
                  </v:shape>
                  <v:shape id="_x0000_s1382" type="#_x0000_t4" style="position:absolute;left:4935;top:13239;width:2205;height:981">
                    <v:textbox style="mso-next-textbox:#_x0000_s1382">
                      <w:txbxContent>
                        <w:p w:rsidR="00F23576" w:rsidRDefault="00F23576" w:rsidP="006F2ECD">
                          <w:r>
                            <w:rPr>
                              <w:rFonts w:ascii="Times New Roman" w:hAnsi="Times New Roman" w:cs="Times New Roman"/>
                              <w:sz w:val="24"/>
                              <w:szCs w:val="24"/>
                            </w:rPr>
                            <w:t xml:space="preserve">i </w:t>
                          </w:r>
                          <w:r>
                            <w:rPr>
                              <w:rFonts w:ascii="Courier" w:hAnsi="Courier" w:cs="Courier"/>
                              <w:sz w:val="24"/>
                              <w:szCs w:val="24"/>
                            </w:rPr>
                            <w:t xml:space="preserve">&gt; </w:t>
                          </w:r>
                          <w:r>
                            <w:rPr>
                              <w:rFonts w:ascii="Times New Roman" w:hAnsi="Times New Roman" w:cs="Times New Roman"/>
                              <w:sz w:val="24"/>
                              <w:szCs w:val="24"/>
                            </w:rPr>
                            <w:t>N</w:t>
                          </w:r>
                        </w:p>
                      </w:txbxContent>
                    </v:textbox>
                  </v:shape>
                  <v:rect id="_x0000_s1383" style="position:absolute;left:1035;top:10035;width:2100;height:1005">
                    <v:textbox style="mso-next-textbox:#_x0000_s1383">
                      <w:txbxContent>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Mise à jour des</w:t>
                          </w:r>
                        </w:p>
                        <w:p w:rsidR="00F23576" w:rsidRPr="004651F4" w:rsidRDefault="00F23576" w:rsidP="006F2ECD">
                          <w:pPr>
                            <w:autoSpaceDE w:val="0"/>
                            <w:autoSpaceDN w:val="0"/>
                            <w:adjustRightInd w:val="0"/>
                            <w:spacing w:after="0" w:line="240" w:lineRule="auto"/>
                            <w:rPr>
                              <w:rFonts w:ascii="Times New Roman" w:hAnsi="Times New Roman" w:cs="Times New Roman"/>
                              <w:sz w:val="20"/>
                              <w:szCs w:val="20"/>
                            </w:rPr>
                          </w:pPr>
                          <w:r w:rsidRPr="004651F4">
                            <w:rPr>
                              <w:rFonts w:ascii="Times New Roman" w:hAnsi="Times New Roman" w:cs="Times New Roman"/>
                              <w:sz w:val="20"/>
                              <w:szCs w:val="20"/>
                            </w:rPr>
                            <w:t>poids et des biais</w:t>
                          </w:r>
                        </w:p>
                        <w:p w:rsidR="00F23576" w:rsidRPr="004651F4" w:rsidRDefault="00F23576" w:rsidP="006F2ECD">
                          <w:r w:rsidRPr="004651F4">
                            <w:rPr>
                              <w:rFonts w:ascii="Times New Roman" w:hAnsi="Times New Roman" w:cs="Times New Roman"/>
                            </w:rPr>
                            <w:t>par R.P.G.</w:t>
                          </w:r>
                        </w:p>
                      </w:txbxContent>
                    </v:textbox>
                  </v:rect>
                  <v:shape id="_x0000_s1384" type="#_x0000_t32" style="position:absolute;left:6030;top:3336;width:0;height:384" o:connectortype="straight">
                    <v:stroke endarrow="block"/>
                  </v:shape>
                  <v:shape id="_x0000_s1385" type="#_x0000_t32" style="position:absolute;left:6030;top:4200;width:0;height:414" o:connectortype="straight">
                    <v:stroke endarrow="block"/>
                  </v:shape>
                  <v:shape id="_x0000_s1386" type="#_x0000_t32" style="position:absolute;left:6030;top:5625;width:1;height:240" o:connectortype="straight">
                    <v:stroke endarrow="block"/>
                  </v:shape>
                  <v:shape id="_x0000_s1387" type="#_x0000_t32" style="position:absolute;left:6030;top:6270;width:1;height:234" o:connectortype="straight">
                    <v:stroke endarrow="block"/>
                  </v:shape>
                  <v:shape id="_x0000_s1388" type="#_x0000_t32" style="position:absolute;left:6030;top:6915;width:1;height:294" o:connectortype="straight">
                    <v:stroke endarrow="block"/>
                  </v:shape>
                  <v:shape id="_x0000_s1389" type="#_x0000_t32" style="position:absolute;left:6030;top:8370;width:1;height:210" o:connectortype="straight">
                    <v:stroke endarrow="block"/>
                  </v:shape>
                  <v:shape id="_x0000_s1390" type="#_x0000_t32" style="position:absolute;left:6030;top:9030;width:3;height:264" o:connectortype="straight">
                    <v:stroke endarrow="block"/>
                  </v:shape>
                  <v:shape id="_x0000_s1391" type="#_x0000_t32" style="position:absolute;left:6135;top:9765;width:0;height:271" o:connectortype="straight">
                    <v:stroke endarrow="block"/>
                  </v:shape>
                  <v:shape id="_x0000_s1392" type="#_x0000_t32" style="position:absolute;left:6132;top:12024;width:0;height:414" o:connectortype="straight">
                    <v:stroke endarrow="block"/>
                  </v:shape>
                  <v:shape id="_x0000_s1393" type="#_x0000_t32" style="position:absolute;left:6135;top:10927;width:2;height:577;flip:x" o:connectortype="straight">
                    <v:stroke endarrow="block"/>
                  </v:shape>
                  <v:shape id="_x0000_s1394" type="#_x0000_t32" style="position:absolute;left:6033;top:12945;width:0;height:294" o:connectortype="straight">
                    <v:stroke endarrow="block"/>
                  </v:shape>
                  <v:shape id="_x0000_s1395" type="#_x0000_t32" style="position:absolute;left:3135;top:10439;width:1799;height:1;flip:x" o:connectortype="straight">
                    <v:stroke endarrow="block"/>
                  </v:shape>
                  <v:shape id="_x0000_s1396" type="#_x0000_t32" style="position:absolute;left:2025;top:7765;width:1;height:2271" o:connectortype="straight"/>
                  <v:shape id="_x0000_s1397" type="#_x0000_t32" style="position:absolute;left:2028;top:7765;width:4002;height:0" o:connectortype="straight">
                    <v:stroke endarrow="block"/>
                  </v:shape>
                  <v:shape id="_x0000_s1398" type="#_x0000_t32" style="position:absolute;left:7140;top:13764;width:3090;height:15" o:connectortype="straight"/>
                  <v:shape id="_x0000_s1399" type="#_x0000_t32" style="position:absolute;left:10230;top:5109;width:76;height:8670;flip:y" o:connectortype="straight"/>
                  <v:shape id="_x0000_s1400" type="#_x0000_t32" style="position:absolute;left:6030;top:5109;width:4276;height:0;flip:x" o:connectortype="straight">
                    <v:stroke endarrow="block"/>
                  </v:shape>
                  <v:oval id="_x0000_s1401" style="position:absolute;left:5310;top:2205;width:1440;height:1131">
                    <v:textbox style="mso-next-textbox:#_x0000_s1401">
                      <w:txbxContent>
                        <w:p w:rsidR="00F23576" w:rsidRDefault="00F23576" w:rsidP="006F2ECD">
                          <w:pPr>
                            <w:jc w:val="center"/>
                          </w:pPr>
                          <w:r>
                            <w:t>Début</w:t>
                          </w:r>
                        </w:p>
                      </w:txbxContent>
                    </v:textbox>
                  </v:oval>
                </v:group>
              </v:group>
            </v:group>
            <w10:wrap anchorx="page"/>
          </v:group>
        </w:pict>
      </w:r>
    </w:p>
    <w:p w:rsidR="00644E46" w:rsidRDefault="00644E46" w:rsidP="00DB079A">
      <w:pPr>
        <w:autoSpaceDE w:val="0"/>
        <w:autoSpaceDN w:val="0"/>
        <w:adjustRightInd w:val="0"/>
        <w:spacing w:after="0" w:line="360" w:lineRule="auto"/>
        <w:jc w:val="both"/>
        <w:rPr>
          <w:rFonts w:ascii="Times New Roman" w:hAnsi="Times New Roman" w:cs="Times New Roman"/>
          <w:sz w:val="24"/>
          <w:szCs w:val="24"/>
        </w:rPr>
      </w:pPr>
    </w:p>
    <w:p w:rsidR="00960FB9" w:rsidRPr="008E0699" w:rsidRDefault="00960FB9"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016B28" w:rsidRDefault="00016B28" w:rsidP="00DB079A">
      <w:pPr>
        <w:autoSpaceDE w:val="0"/>
        <w:autoSpaceDN w:val="0"/>
        <w:adjustRightInd w:val="0"/>
        <w:spacing w:after="0" w:line="360" w:lineRule="auto"/>
        <w:jc w:val="both"/>
        <w:rPr>
          <w:rFonts w:ascii="Times New Roman" w:hAnsi="Times New Roman" w:cs="Times New Roman"/>
          <w:b/>
          <w:bCs/>
          <w:sz w:val="24"/>
          <w:szCs w:val="24"/>
        </w:rPr>
      </w:pPr>
    </w:p>
    <w:p w:rsid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E95CCC" w:rsidRDefault="00E95CCC" w:rsidP="00DB079A">
      <w:pPr>
        <w:tabs>
          <w:tab w:val="left" w:pos="1728"/>
        </w:tabs>
        <w:spacing w:line="360" w:lineRule="auto"/>
        <w:jc w:val="both"/>
      </w:pPr>
    </w:p>
    <w:p w:rsidR="00E95CCC" w:rsidRDefault="00E95CCC" w:rsidP="00DB079A">
      <w:pPr>
        <w:tabs>
          <w:tab w:val="left" w:pos="1728"/>
        </w:tabs>
        <w:spacing w:line="360" w:lineRule="auto"/>
        <w:jc w:val="both"/>
      </w:pPr>
    </w:p>
    <w:p w:rsidR="004651F4" w:rsidRDefault="004651F4" w:rsidP="00DB079A">
      <w:pPr>
        <w:tabs>
          <w:tab w:val="left" w:pos="1728"/>
        </w:tabs>
        <w:spacing w:line="360" w:lineRule="auto"/>
        <w:jc w:val="both"/>
      </w:pPr>
    </w:p>
    <w:p w:rsidR="004651F4" w:rsidRPr="00B979CE" w:rsidRDefault="002A23B1" w:rsidP="005D1F9E">
      <w:pPr>
        <w:tabs>
          <w:tab w:val="left" w:pos="1728"/>
        </w:tabs>
        <w:spacing w:line="360" w:lineRule="auto"/>
        <w:jc w:val="center"/>
        <w:rPr>
          <w:rFonts w:ascii="Times New Roman" w:hAnsi="Times New Roman" w:cs="Times New Roman"/>
          <w:b/>
          <w:bCs/>
          <w:sz w:val="24"/>
          <w:szCs w:val="24"/>
        </w:rPr>
      </w:pPr>
      <w:r w:rsidRPr="00B979CE">
        <w:rPr>
          <w:rFonts w:ascii="Times New Roman" w:hAnsi="Times New Roman" w:cs="Times New Roman"/>
          <w:b/>
          <w:bCs/>
          <w:sz w:val="24"/>
          <w:szCs w:val="24"/>
        </w:rPr>
        <w:t>Figure 4.</w:t>
      </w:r>
      <w:r w:rsidR="00B63F12" w:rsidRPr="00B979CE">
        <w:rPr>
          <w:rFonts w:ascii="Times New Roman" w:hAnsi="Times New Roman" w:cs="Times New Roman"/>
          <w:b/>
          <w:bCs/>
          <w:sz w:val="24"/>
          <w:szCs w:val="24"/>
        </w:rPr>
        <w:t>9</w:t>
      </w:r>
      <w:r w:rsidR="004651F4" w:rsidRPr="00B979CE">
        <w:rPr>
          <w:rFonts w:ascii="Times New Roman" w:hAnsi="Times New Roman" w:cs="Times New Roman"/>
          <w:b/>
          <w:bCs/>
          <w:sz w:val="24"/>
          <w:szCs w:val="24"/>
        </w:rPr>
        <w:t xml:space="preserve"> : </w:t>
      </w:r>
      <w:r w:rsidR="005D1F9E" w:rsidRPr="00B979CE">
        <w:rPr>
          <w:rFonts w:ascii="Times New Roman" w:hAnsi="Times New Roman" w:cs="Times New Roman"/>
          <w:b/>
          <w:bCs/>
          <w:sz w:val="24"/>
          <w:szCs w:val="24"/>
        </w:rPr>
        <w:t>Organigramme</w:t>
      </w:r>
      <w:r w:rsidR="004651F4" w:rsidRPr="00B979CE">
        <w:rPr>
          <w:rFonts w:ascii="Times New Roman" w:hAnsi="Times New Roman" w:cs="Times New Roman"/>
          <w:b/>
          <w:bCs/>
          <w:sz w:val="24"/>
          <w:szCs w:val="24"/>
        </w:rPr>
        <w:t xml:space="preserve"> d’apprentissage d’un MLP mono-locuteur</w:t>
      </w:r>
    </w:p>
    <w:p w:rsidR="005D1F9E" w:rsidRPr="00E95CCC" w:rsidRDefault="005D1F9E" w:rsidP="00232A3C">
      <w:pPr>
        <w:tabs>
          <w:tab w:val="left" w:pos="1728"/>
        </w:tabs>
        <w:spacing w:line="360" w:lineRule="auto"/>
        <w:jc w:val="center"/>
        <w:rPr>
          <w:rFonts w:ascii="Times New Roman" w:hAnsi="Times New Roman" w:cs="Times New Roman"/>
          <w:sz w:val="24"/>
          <w:szCs w:val="24"/>
        </w:rPr>
      </w:pPr>
    </w:p>
    <w:p w:rsidR="00016B28" w:rsidRDefault="00A92917" w:rsidP="00DB079A">
      <w:pPr>
        <w:spacing w:line="360" w:lineRule="auto"/>
        <w:jc w:val="both"/>
      </w:pPr>
      <w:r>
        <w:rPr>
          <w:noProof/>
          <w:lang w:val="en-US"/>
        </w:rPr>
        <w:lastRenderedPageBreak/>
        <w:pict>
          <v:group id="_x0000_s1244" style="position:absolute;left:0;text-align:left;margin-left:6.7pt;margin-top:22pt;width:392pt;height:529.5pt;z-index:251662336" coordorigin="2640,2174" coordsize="6615,10246">
            <v:shape id="_x0000_s1245" type="#_x0000_t32" style="position:absolute;left:6661;top:11196;width:0;height:585" o:connectortype="straight">
              <v:stroke endarrow="block"/>
            </v:shape>
            <v:group id="_x0000_s1246" style="position:absolute;left:2640;top:2174;width:6615;height:10246" coordorigin="2055,2212" coordsize="6615,10246">
              <v:oval id="_x0000_s1247" style="position:absolute;left:5265;top:2212;width:1440;height:750">
                <v:textbox style="mso-next-textbox:#_x0000_s1247">
                  <w:txbxContent>
                    <w:p w:rsidR="00F23576" w:rsidRDefault="00F23576" w:rsidP="00181381">
                      <w:r>
                        <w:t>Début</w:t>
                      </w:r>
                    </w:p>
                    <w:p w:rsidR="00F23576" w:rsidRDefault="00F23576" w:rsidP="00181381"/>
                  </w:txbxContent>
                </v:textbox>
              </v:oval>
              <v:rect id="_x0000_s1248" style="position:absolute;left:4725;top:3503;width:2865;height:570">
                <v:textbox style="mso-next-textbox:#_x0000_s1248">
                  <w:txbxContent>
                    <w:p w:rsidR="00F23576" w:rsidRDefault="00F23576" w:rsidP="00181381">
                      <w:r>
                        <w:rPr>
                          <w:rFonts w:ascii="Times New Roman" w:hAnsi="Times New Roman" w:cs="Times New Roman"/>
                          <w:sz w:val="24"/>
                          <w:szCs w:val="24"/>
                        </w:rPr>
                        <w:t xml:space="preserve">        Présenter un locuteur</w:t>
                      </w:r>
                    </w:p>
                  </w:txbxContent>
                </v:textbox>
              </v:rect>
              <v:rect id="_x0000_s1249" style="position:absolute;left:4110;top:4343;width:4185;height:465">
                <v:textbox style="mso-next-textbox:#_x0000_s1249">
                  <w:txbxContent>
                    <w:p w:rsidR="00F23576" w:rsidRDefault="00F23576" w:rsidP="00181381">
                      <w:r>
                        <w:rPr>
                          <w:rFonts w:ascii="Times New Roman" w:hAnsi="Times New Roman" w:cs="Times New Roman"/>
                          <w:sz w:val="24"/>
                          <w:szCs w:val="24"/>
                        </w:rPr>
                        <w:t>Calcul des caractéristiques acoustiques de la phrase prononcée</w:t>
                      </w:r>
                    </w:p>
                  </w:txbxContent>
                </v:textbox>
              </v:rect>
              <v:rect id="_x0000_s1250" style="position:absolute;left:4830;top:5123;width:2265;height:757">
                <v:textbox style="mso-next-textbox:#_x0000_s1250">
                  <w:txbxContent>
                    <w:p w:rsidR="00F23576" w:rsidRDefault="00F23576" w:rsidP="00181381">
                      <w:pPr>
                        <w:jc w:val="center"/>
                      </w:pPr>
                      <w:r>
                        <w:rPr>
                          <w:rFonts w:ascii="Times New Roman" w:hAnsi="Times New Roman" w:cs="Times New Roman"/>
                          <w:sz w:val="24"/>
                          <w:szCs w:val="24"/>
                        </w:rPr>
                        <w:t>Lire l’identité              déclinée</w:t>
                      </w:r>
                    </w:p>
                  </w:txbxContent>
                </v:textbox>
              </v:rect>
              <v:rect id="_x0000_s1251" style="position:absolute;left:3495;top:6263;width:5175;height:705">
                <v:textbox style="mso-next-textbox:#_x0000_s1251">
                  <w:txbxContent>
                    <w:p w:rsidR="00F23576" w:rsidRDefault="00F23576" w:rsidP="0018138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Charger les poids, les biais et la sortie désirée T</w:t>
                      </w:r>
                    </w:p>
                    <w:p w:rsidR="00F23576" w:rsidRDefault="00F23576" w:rsidP="00181381">
                      <w:pPr>
                        <w:jc w:val="center"/>
                      </w:pPr>
                      <w:r>
                        <w:rPr>
                          <w:rFonts w:ascii="Times New Roman" w:hAnsi="Times New Roman" w:cs="Times New Roman"/>
                          <w:sz w:val="24"/>
                          <w:szCs w:val="24"/>
                        </w:rPr>
                        <w:t>correspondants à cette identité</w:t>
                      </w:r>
                    </w:p>
                  </w:txbxContent>
                </v:textbox>
              </v:rect>
              <v:rect id="_x0000_s1252" style="position:absolute;left:3810;top:7148;width:4380;height:720">
                <v:textbox style="mso-next-textbox:#_x0000_s1252">
                  <w:txbxContent>
                    <w:p w:rsidR="00F23576" w:rsidRDefault="00F23576" w:rsidP="00181381">
                      <w:pPr>
                        <w:jc w:val="center"/>
                      </w:pPr>
                      <w:r>
                        <w:rPr>
                          <w:rFonts w:ascii="Times New Roman" w:hAnsi="Times New Roman" w:cs="Times New Roman"/>
                          <w:sz w:val="24"/>
                          <w:szCs w:val="24"/>
                        </w:rPr>
                        <w:t>Charger le vecteur des caractéristiques à l’entrée du MLP</w:t>
                      </w:r>
                    </w:p>
                  </w:txbxContent>
                </v:textbox>
              </v:rect>
              <v:rect id="_x0000_s1253" style="position:absolute;left:3885;top:8153;width:4305;height:675">
                <v:textbox style="mso-next-textbox:#_x0000_s1253">
                  <w:txbxContent>
                    <w:p w:rsidR="00F23576" w:rsidRDefault="00F23576" w:rsidP="00181381">
                      <w:r>
                        <w:rPr>
                          <w:rFonts w:ascii="Times New Roman" w:hAnsi="Times New Roman" w:cs="Times New Roman"/>
                          <w:sz w:val="24"/>
                          <w:szCs w:val="24"/>
                        </w:rPr>
                        <w:t xml:space="preserve">        Calcul de la sortie S du réseau</w:t>
                      </w:r>
                    </w:p>
                  </w:txbxContent>
                </v:textbox>
              </v:rect>
              <v:rect id="_x0000_s1254" style="position:absolute;left:4935;top:10658;width:2160;height:555">
                <v:textbox style="mso-next-textbox:#_x0000_s1254">
                  <w:txbxContent>
                    <w:p w:rsidR="00F23576" w:rsidRDefault="00F23576" w:rsidP="00181381">
                      <w:r>
                        <w:t xml:space="preserve">         Acceptation</w:t>
                      </w:r>
                    </w:p>
                    <w:p w:rsidR="00F23576" w:rsidRDefault="00F23576" w:rsidP="00181381"/>
                  </w:txbxContent>
                </v:textbox>
              </v:rect>
              <v:oval id="_x0000_s1255" style="position:absolute;left:2055;top:10838;width:1665;height:660">
                <v:textbox style="mso-next-textbox:#_x0000_s1255">
                  <w:txbxContent>
                    <w:p w:rsidR="00F23576" w:rsidRDefault="00F23576" w:rsidP="00181381">
                      <w:pPr>
                        <w:jc w:val="center"/>
                      </w:pPr>
                      <w:r>
                        <w:rPr>
                          <w:rFonts w:ascii="Times New Roman" w:hAnsi="Times New Roman" w:cs="Times New Roman"/>
                          <w:sz w:val="24"/>
                          <w:szCs w:val="24"/>
                        </w:rPr>
                        <w:t>Fin</w:t>
                      </w:r>
                    </w:p>
                    <w:p w:rsidR="00F23576" w:rsidRDefault="00F23576" w:rsidP="00181381"/>
                  </w:txbxContent>
                </v:textbox>
              </v:oval>
              <v:oval id="_x0000_s1256" style="position:absolute;left:5265;top:11798;width:1530;height:660">
                <v:textbox style="mso-next-textbox:#_x0000_s1256">
                  <w:txbxContent>
                    <w:p w:rsidR="00F23576" w:rsidRDefault="00F23576" w:rsidP="00181381">
                      <w:pPr>
                        <w:jc w:val="center"/>
                      </w:pPr>
                      <w:r>
                        <w:rPr>
                          <w:rFonts w:ascii="Times New Roman" w:hAnsi="Times New Roman" w:cs="Times New Roman"/>
                          <w:sz w:val="24"/>
                          <w:szCs w:val="24"/>
                        </w:rPr>
                        <w:t>Fin</w:t>
                      </w:r>
                    </w:p>
                  </w:txbxContent>
                </v:textbox>
              </v:oval>
              <v:shape id="_x0000_s1257" type="#_x0000_t4" style="position:absolute;left:4830;top:9278;width:2415;height:825">
                <v:textbox style="mso-next-textbox:#_x0000_s1257">
                  <w:txbxContent>
                    <w:p w:rsidR="00F23576" w:rsidRDefault="00F23576" w:rsidP="00181381">
                      <w:r>
                        <w:rPr>
                          <w:rFonts w:ascii="Times New Roman" w:hAnsi="Times New Roman" w:cs="Times New Roman"/>
                          <w:sz w:val="24"/>
                          <w:szCs w:val="24"/>
                        </w:rPr>
                        <w:t xml:space="preserve">    S = T</w:t>
                      </w:r>
                    </w:p>
                  </w:txbxContent>
                </v:textbox>
              </v:shape>
              <v:rect id="_x0000_s1258" style="position:absolute;left:2445;top:9428;width:945;height:525">
                <v:textbox style="mso-next-textbox:#_x0000_s1258">
                  <w:txbxContent>
                    <w:p w:rsidR="00F23576" w:rsidRDefault="00F23576" w:rsidP="00181381">
                      <w:r>
                        <w:rPr>
                          <w:rFonts w:ascii="Times New Roman" w:hAnsi="Times New Roman" w:cs="Times New Roman"/>
                          <w:sz w:val="24"/>
                          <w:szCs w:val="24"/>
                        </w:rPr>
                        <w:t>Rejet</w:t>
                      </w:r>
                    </w:p>
                  </w:txbxContent>
                </v:textbox>
              </v:rect>
              <v:shape id="_x0000_s1259" type="#_x0000_t32" style="position:absolute;left:6030;top:2963;width:15;height:540" o:connectortype="straight">
                <v:stroke endarrow="block"/>
              </v:shape>
              <v:shape id="_x0000_s1260" type="#_x0000_t32" style="position:absolute;left:6060;top:4073;width:0;height:270" o:connectortype="straight">
                <v:stroke endarrow="block"/>
              </v:shape>
              <v:shape id="_x0000_s1261" type="#_x0000_t32" style="position:absolute;left:6060;top:4808;width:0;height:315" o:connectortype="straight">
                <v:stroke endarrow="block"/>
              </v:shape>
              <v:shape id="_x0000_s1262" type="#_x0000_t32" style="position:absolute;left:6075;top:5880;width:1;height:383" o:connectortype="straight">
                <v:stroke endarrow="block"/>
              </v:shape>
              <v:shape id="_x0000_s1263" type="#_x0000_t32" style="position:absolute;left:6030;top:6968;width:15;height:255" o:connectortype="straight">
                <v:stroke endarrow="block"/>
              </v:shape>
              <v:shape id="_x0000_s1264" type="#_x0000_t32" style="position:absolute;left:6075;top:7943;width:0;height:315" o:connectortype="straight">
                <v:stroke endarrow="block"/>
              </v:shape>
              <v:shape id="_x0000_s1265" type="#_x0000_t32" style="position:absolute;left:6045;top:8933;width:0;height:345" o:connectortype="straight">
                <v:stroke endarrow="block"/>
              </v:shape>
              <v:shape id="_x0000_s1266" type="#_x0000_t32" style="position:absolute;left:6030;top:10103;width:0;height:555" o:connectortype="straight">
                <v:stroke endarrow="block"/>
              </v:shape>
              <v:shape id="_x0000_s1267" type="#_x0000_t32" style="position:absolute;left:3390;top:9683;width:1440;height:0;flip:x" o:connectortype="straight">
                <v:stroke endarrow="block"/>
              </v:shape>
              <v:shape id="_x0000_s1268" type="#_x0000_t32" style="position:absolute;left:2880;top:9953;width:30;height:885;flip:x" o:connectortype="straight">
                <v:stroke endarrow="block"/>
              </v:shape>
            </v:group>
            <w10:wrap anchorx="page"/>
          </v:group>
        </w:pict>
      </w: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Pr="00590AF0" w:rsidRDefault="00590AF0" w:rsidP="00DB079A">
      <w:pPr>
        <w:spacing w:line="360" w:lineRule="auto"/>
        <w:jc w:val="both"/>
      </w:pPr>
    </w:p>
    <w:p w:rsidR="00590AF0" w:rsidRDefault="00590AF0" w:rsidP="00DB079A">
      <w:pPr>
        <w:spacing w:line="360" w:lineRule="auto"/>
        <w:jc w:val="both"/>
      </w:pPr>
    </w:p>
    <w:p w:rsidR="00181381" w:rsidRPr="00590AF0" w:rsidRDefault="00590AF0" w:rsidP="00DB079A">
      <w:pPr>
        <w:tabs>
          <w:tab w:val="left" w:pos="2948"/>
        </w:tabs>
        <w:spacing w:line="360" w:lineRule="auto"/>
        <w:jc w:val="both"/>
      </w:pPr>
      <w:r>
        <w:tab/>
      </w:r>
    </w:p>
    <w:p w:rsidR="00590AF0" w:rsidRDefault="00590AF0" w:rsidP="00DB079A">
      <w:pPr>
        <w:tabs>
          <w:tab w:val="left" w:pos="5370"/>
        </w:tabs>
        <w:spacing w:line="360" w:lineRule="auto"/>
        <w:jc w:val="both"/>
      </w:pPr>
    </w:p>
    <w:p w:rsidR="00181381" w:rsidRDefault="00181381" w:rsidP="00DB079A">
      <w:pPr>
        <w:tabs>
          <w:tab w:val="left" w:pos="5370"/>
        </w:tabs>
        <w:spacing w:line="360" w:lineRule="auto"/>
        <w:jc w:val="both"/>
      </w:pPr>
    </w:p>
    <w:p w:rsidR="005D1F9E" w:rsidRDefault="005D1F9E" w:rsidP="00DB079A">
      <w:pPr>
        <w:tabs>
          <w:tab w:val="left" w:pos="5370"/>
        </w:tabs>
        <w:spacing w:line="360" w:lineRule="auto"/>
        <w:jc w:val="both"/>
      </w:pPr>
    </w:p>
    <w:p w:rsidR="005D1F9E" w:rsidRPr="005D1F9E" w:rsidRDefault="005D1F9E" w:rsidP="00DB079A">
      <w:pPr>
        <w:tabs>
          <w:tab w:val="left" w:pos="5370"/>
        </w:tabs>
        <w:spacing w:line="360" w:lineRule="auto"/>
        <w:jc w:val="both"/>
        <w:rPr>
          <w:sz w:val="6"/>
          <w:szCs w:val="6"/>
        </w:rPr>
      </w:pPr>
    </w:p>
    <w:p w:rsidR="00181381" w:rsidRPr="005D1F9E" w:rsidRDefault="0051378F" w:rsidP="005D1F9E">
      <w:pPr>
        <w:tabs>
          <w:tab w:val="left" w:pos="5370"/>
        </w:tabs>
        <w:spacing w:line="360" w:lineRule="auto"/>
        <w:jc w:val="center"/>
        <w:rPr>
          <w:b/>
          <w:bCs/>
        </w:rPr>
      </w:pPr>
      <w:r w:rsidRPr="005D1F9E">
        <w:rPr>
          <w:rFonts w:ascii="Times New Roman" w:hAnsi="Times New Roman" w:cs="Times New Roman"/>
          <w:b/>
          <w:bCs/>
          <w:sz w:val="24"/>
          <w:szCs w:val="24"/>
        </w:rPr>
        <w:t xml:space="preserve">Figure </w:t>
      </w:r>
      <w:r w:rsidR="00B63F12" w:rsidRPr="005D1F9E">
        <w:rPr>
          <w:rFonts w:ascii="Times New Roman" w:hAnsi="Times New Roman" w:cs="Times New Roman"/>
          <w:b/>
          <w:bCs/>
          <w:sz w:val="24"/>
          <w:szCs w:val="24"/>
        </w:rPr>
        <w:t xml:space="preserve"> 4.10</w:t>
      </w:r>
      <w:r w:rsidR="00181381" w:rsidRPr="005D1F9E">
        <w:rPr>
          <w:rFonts w:ascii="Times New Roman" w:hAnsi="Times New Roman" w:cs="Times New Roman"/>
          <w:b/>
          <w:bCs/>
          <w:sz w:val="24"/>
          <w:szCs w:val="24"/>
        </w:rPr>
        <w:t xml:space="preserve"> : </w:t>
      </w:r>
      <w:r w:rsidR="005D1F9E">
        <w:rPr>
          <w:rFonts w:ascii="Times New Roman" w:hAnsi="Times New Roman" w:cs="Times New Roman"/>
          <w:b/>
          <w:bCs/>
          <w:sz w:val="24"/>
          <w:szCs w:val="24"/>
        </w:rPr>
        <w:t xml:space="preserve">Organigramme </w:t>
      </w:r>
      <w:r w:rsidR="00181381" w:rsidRPr="005D1F9E">
        <w:rPr>
          <w:rFonts w:ascii="Times New Roman" w:hAnsi="Times New Roman" w:cs="Times New Roman"/>
          <w:b/>
          <w:bCs/>
          <w:sz w:val="24"/>
          <w:szCs w:val="24"/>
        </w:rPr>
        <w:t xml:space="preserve"> de la vérification du locuteur par MLP mono-locuteur</w:t>
      </w:r>
    </w:p>
    <w:p w:rsidR="005D1F9E" w:rsidRDefault="005D1F9E" w:rsidP="00DB079A">
      <w:pPr>
        <w:tabs>
          <w:tab w:val="left" w:pos="5370"/>
        </w:tabs>
        <w:spacing w:line="360" w:lineRule="auto"/>
        <w:jc w:val="both"/>
        <w:rPr>
          <w:rFonts w:asciiTheme="majorBidi" w:hAnsiTheme="majorBidi" w:cstheme="majorBidi"/>
          <w:b/>
          <w:bCs/>
          <w:sz w:val="28"/>
          <w:szCs w:val="28"/>
        </w:rPr>
      </w:pPr>
    </w:p>
    <w:p w:rsidR="005D1F9E" w:rsidRDefault="005D1F9E" w:rsidP="00DB079A">
      <w:pPr>
        <w:tabs>
          <w:tab w:val="left" w:pos="5370"/>
        </w:tabs>
        <w:spacing w:line="360" w:lineRule="auto"/>
        <w:jc w:val="both"/>
        <w:rPr>
          <w:rFonts w:asciiTheme="majorBidi" w:hAnsiTheme="majorBidi" w:cstheme="majorBidi"/>
          <w:b/>
          <w:bCs/>
          <w:sz w:val="28"/>
          <w:szCs w:val="28"/>
        </w:rPr>
      </w:pPr>
    </w:p>
    <w:p w:rsidR="005D1F9E" w:rsidRDefault="005D1F9E" w:rsidP="00DB079A">
      <w:pPr>
        <w:tabs>
          <w:tab w:val="left" w:pos="5370"/>
        </w:tabs>
        <w:spacing w:line="360" w:lineRule="auto"/>
        <w:jc w:val="both"/>
        <w:rPr>
          <w:rFonts w:asciiTheme="majorBidi" w:hAnsiTheme="majorBidi" w:cstheme="majorBidi"/>
          <w:b/>
          <w:bCs/>
          <w:sz w:val="28"/>
          <w:szCs w:val="28"/>
        </w:rPr>
      </w:pPr>
    </w:p>
    <w:p w:rsidR="00C80B8D" w:rsidRPr="005D1F9E" w:rsidRDefault="00DB079A" w:rsidP="00DB079A">
      <w:pPr>
        <w:tabs>
          <w:tab w:val="left" w:pos="5370"/>
        </w:tabs>
        <w:spacing w:line="360" w:lineRule="auto"/>
        <w:jc w:val="both"/>
        <w:rPr>
          <w:rFonts w:asciiTheme="majorBidi" w:hAnsiTheme="majorBidi" w:cstheme="majorBidi"/>
          <w:sz w:val="24"/>
          <w:szCs w:val="24"/>
        </w:rPr>
      </w:pPr>
      <w:r w:rsidRPr="005D1F9E">
        <w:rPr>
          <w:rFonts w:asciiTheme="majorBidi" w:hAnsiTheme="majorBidi" w:cstheme="majorBidi"/>
          <w:b/>
          <w:bCs/>
          <w:sz w:val="24"/>
          <w:szCs w:val="24"/>
        </w:rPr>
        <w:lastRenderedPageBreak/>
        <w:t>C</w:t>
      </w:r>
      <w:r w:rsidR="00644E46" w:rsidRPr="005D1F9E">
        <w:rPr>
          <w:rFonts w:asciiTheme="majorBidi" w:hAnsiTheme="majorBidi" w:cstheme="majorBidi"/>
          <w:b/>
          <w:bCs/>
          <w:sz w:val="24"/>
          <w:szCs w:val="24"/>
        </w:rPr>
        <w:t>onclusion</w:t>
      </w:r>
    </w:p>
    <w:p w:rsidR="00472AF3" w:rsidRDefault="0042101C" w:rsidP="005D1F9E">
      <w:pPr>
        <w:tabs>
          <w:tab w:val="left" w:pos="5370"/>
        </w:tabs>
        <w:spacing w:line="360" w:lineRule="auto"/>
        <w:ind w:firstLine="567"/>
        <w:jc w:val="both"/>
        <w:rPr>
          <w:rFonts w:asciiTheme="majorBidi" w:hAnsiTheme="majorBidi" w:cstheme="majorBidi"/>
          <w:sz w:val="24"/>
          <w:szCs w:val="24"/>
        </w:rPr>
      </w:pPr>
      <w:r w:rsidRPr="005D1F9E">
        <w:rPr>
          <w:rFonts w:asciiTheme="majorBidi" w:hAnsiTheme="majorBidi" w:cstheme="majorBidi"/>
          <w:sz w:val="24"/>
          <w:szCs w:val="24"/>
        </w:rPr>
        <w:t>D</w:t>
      </w:r>
      <w:r w:rsidR="00D82DB2" w:rsidRPr="005D1F9E">
        <w:rPr>
          <w:rFonts w:asciiTheme="majorBidi" w:hAnsiTheme="majorBidi" w:cstheme="majorBidi"/>
          <w:sz w:val="24"/>
          <w:szCs w:val="24"/>
        </w:rPr>
        <w:t>ans ce chapitre nous avons présenté en détail</w:t>
      </w:r>
      <w:r w:rsidRPr="005D1F9E">
        <w:rPr>
          <w:rFonts w:asciiTheme="majorBidi" w:hAnsiTheme="majorBidi" w:cstheme="majorBidi"/>
          <w:sz w:val="24"/>
          <w:szCs w:val="24"/>
        </w:rPr>
        <w:t>s</w:t>
      </w:r>
      <w:r w:rsidR="00D82DB2" w:rsidRPr="005D1F9E">
        <w:rPr>
          <w:rFonts w:asciiTheme="majorBidi" w:hAnsiTheme="majorBidi" w:cstheme="majorBidi"/>
          <w:sz w:val="24"/>
          <w:szCs w:val="24"/>
        </w:rPr>
        <w:t xml:space="preserve"> l</w:t>
      </w:r>
      <w:r w:rsidRPr="005D1F9E">
        <w:rPr>
          <w:rFonts w:asciiTheme="majorBidi" w:hAnsiTheme="majorBidi" w:cstheme="majorBidi"/>
          <w:sz w:val="24"/>
          <w:szCs w:val="24"/>
        </w:rPr>
        <w:t>es</w:t>
      </w:r>
      <w:r w:rsidR="00D82DB2" w:rsidRPr="005D1F9E">
        <w:rPr>
          <w:rFonts w:asciiTheme="majorBidi" w:hAnsiTheme="majorBidi" w:cstheme="majorBidi"/>
          <w:sz w:val="24"/>
          <w:szCs w:val="24"/>
        </w:rPr>
        <w:t xml:space="preserve"> </w:t>
      </w:r>
      <w:r w:rsidRPr="005D1F9E">
        <w:rPr>
          <w:rFonts w:asciiTheme="majorBidi" w:hAnsiTheme="majorBidi" w:cstheme="majorBidi"/>
          <w:sz w:val="24"/>
          <w:szCs w:val="24"/>
        </w:rPr>
        <w:t>,</w:t>
      </w:r>
      <w:r w:rsidR="00D82DB2" w:rsidRPr="005D1F9E">
        <w:rPr>
          <w:rFonts w:asciiTheme="majorBidi" w:hAnsiTheme="majorBidi" w:cstheme="majorBidi"/>
          <w:sz w:val="24"/>
          <w:szCs w:val="24"/>
        </w:rPr>
        <w:t>méthode</w:t>
      </w:r>
      <w:r w:rsidRPr="005D1F9E">
        <w:rPr>
          <w:rFonts w:asciiTheme="majorBidi" w:hAnsiTheme="majorBidi" w:cstheme="majorBidi"/>
          <w:sz w:val="24"/>
          <w:szCs w:val="24"/>
        </w:rPr>
        <w:t>s</w:t>
      </w:r>
      <w:r w:rsidR="00C80B8D" w:rsidRPr="005D1F9E">
        <w:rPr>
          <w:rFonts w:asciiTheme="majorBidi" w:hAnsiTheme="majorBidi" w:cstheme="majorBidi"/>
          <w:sz w:val="24"/>
          <w:szCs w:val="24"/>
        </w:rPr>
        <w:t xml:space="preserve"> proposée</w:t>
      </w:r>
      <w:r w:rsidRPr="005D1F9E">
        <w:rPr>
          <w:rFonts w:asciiTheme="majorBidi" w:hAnsiTheme="majorBidi" w:cstheme="majorBidi"/>
          <w:sz w:val="24"/>
          <w:szCs w:val="24"/>
        </w:rPr>
        <w:t>s</w:t>
      </w:r>
      <w:r w:rsidR="00C80B8D" w:rsidRPr="005D1F9E">
        <w:rPr>
          <w:rFonts w:asciiTheme="majorBidi" w:hAnsiTheme="majorBidi" w:cstheme="majorBidi"/>
          <w:sz w:val="24"/>
          <w:szCs w:val="24"/>
        </w:rPr>
        <w:t xml:space="preserve"> pour le système d'identification automatique</w:t>
      </w:r>
      <w:r w:rsidR="00D82DB2" w:rsidRPr="005D1F9E">
        <w:rPr>
          <w:rFonts w:asciiTheme="majorBidi" w:hAnsiTheme="majorBidi" w:cstheme="majorBidi"/>
          <w:sz w:val="24"/>
          <w:szCs w:val="24"/>
        </w:rPr>
        <w:t xml:space="preserve"> </w:t>
      </w:r>
      <w:r w:rsidR="00C80B8D" w:rsidRPr="005D1F9E">
        <w:rPr>
          <w:rFonts w:asciiTheme="majorBidi" w:hAnsiTheme="majorBidi" w:cstheme="majorBidi"/>
          <w:sz w:val="24"/>
          <w:szCs w:val="24"/>
        </w:rPr>
        <w:t xml:space="preserve">de locuteur nous avons </w:t>
      </w:r>
      <w:r w:rsidR="00FB4DE9" w:rsidRPr="005D1F9E">
        <w:rPr>
          <w:rFonts w:asciiTheme="majorBidi" w:hAnsiTheme="majorBidi" w:cstheme="majorBidi"/>
          <w:sz w:val="24"/>
          <w:szCs w:val="24"/>
        </w:rPr>
        <w:t xml:space="preserve">commencé </w:t>
      </w:r>
      <w:r w:rsidRPr="005D1F9E">
        <w:rPr>
          <w:rFonts w:asciiTheme="majorBidi" w:hAnsiTheme="majorBidi" w:cstheme="majorBidi"/>
          <w:sz w:val="24"/>
          <w:szCs w:val="24"/>
        </w:rPr>
        <w:t xml:space="preserve">par une </w:t>
      </w:r>
      <w:r w:rsidR="00FB4DE9" w:rsidRPr="005D1F9E">
        <w:rPr>
          <w:rFonts w:asciiTheme="majorBidi" w:hAnsiTheme="majorBidi" w:cstheme="majorBidi"/>
          <w:sz w:val="24"/>
          <w:szCs w:val="24"/>
        </w:rPr>
        <w:t>présentati</w:t>
      </w:r>
      <w:r w:rsidRPr="005D1F9E">
        <w:rPr>
          <w:rFonts w:asciiTheme="majorBidi" w:hAnsiTheme="majorBidi" w:cstheme="majorBidi"/>
          <w:sz w:val="24"/>
          <w:szCs w:val="24"/>
        </w:rPr>
        <w:t xml:space="preserve">on de la base  de donnée TIMIT puis les différentes opérations de </w:t>
      </w:r>
      <w:r w:rsidR="00070531" w:rsidRPr="005D1F9E">
        <w:rPr>
          <w:rFonts w:asciiTheme="majorBidi" w:hAnsiTheme="majorBidi" w:cstheme="majorBidi"/>
          <w:sz w:val="24"/>
          <w:szCs w:val="24"/>
        </w:rPr>
        <w:t xml:space="preserve">la phase de </w:t>
      </w:r>
      <w:r w:rsidRPr="005D1F9E">
        <w:rPr>
          <w:rFonts w:asciiTheme="majorBidi" w:hAnsiTheme="majorBidi" w:cstheme="majorBidi"/>
          <w:sz w:val="24"/>
          <w:szCs w:val="24"/>
        </w:rPr>
        <w:t>p</w:t>
      </w:r>
      <w:r w:rsidR="00070531" w:rsidRPr="005D1F9E">
        <w:rPr>
          <w:rFonts w:asciiTheme="majorBidi" w:hAnsiTheme="majorBidi" w:cstheme="majorBidi"/>
          <w:sz w:val="24"/>
          <w:szCs w:val="24"/>
        </w:rPr>
        <w:t>rétraitement du signal</w:t>
      </w:r>
      <w:r w:rsidRPr="005D1F9E">
        <w:rPr>
          <w:rFonts w:asciiTheme="majorBidi" w:hAnsiTheme="majorBidi" w:cstheme="majorBidi"/>
          <w:sz w:val="24"/>
          <w:szCs w:val="24"/>
        </w:rPr>
        <w:t xml:space="preserve">. Ensuite, </w:t>
      </w:r>
      <w:r w:rsidR="00070531" w:rsidRPr="005D1F9E">
        <w:rPr>
          <w:rFonts w:asciiTheme="majorBidi" w:hAnsiTheme="majorBidi" w:cstheme="majorBidi"/>
          <w:sz w:val="24"/>
          <w:szCs w:val="24"/>
        </w:rPr>
        <w:t>nous avons expliqué</w:t>
      </w:r>
      <w:r w:rsidR="00C0608B" w:rsidRPr="005D1F9E">
        <w:rPr>
          <w:rFonts w:asciiTheme="majorBidi" w:hAnsiTheme="majorBidi" w:cstheme="majorBidi"/>
          <w:sz w:val="24"/>
          <w:szCs w:val="24"/>
        </w:rPr>
        <w:t xml:space="preserve"> en détail</w:t>
      </w:r>
      <w:r w:rsidRPr="005D1F9E">
        <w:rPr>
          <w:rFonts w:asciiTheme="majorBidi" w:hAnsiTheme="majorBidi" w:cstheme="majorBidi"/>
          <w:sz w:val="24"/>
          <w:szCs w:val="24"/>
        </w:rPr>
        <w:t xml:space="preserve">s </w:t>
      </w:r>
      <w:r w:rsidR="00070531" w:rsidRPr="005D1F9E">
        <w:rPr>
          <w:rFonts w:asciiTheme="majorBidi" w:hAnsiTheme="majorBidi" w:cstheme="majorBidi"/>
          <w:sz w:val="24"/>
          <w:szCs w:val="24"/>
        </w:rPr>
        <w:t>le principe  d' extraction de caractéristique et création du modèle référence</w:t>
      </w:r>
      <w:r w:rsidRPr="005D1F9E">
        <w:rPr>
          <w:rFonts w:asciiTheme="majorBidi" w:hAnsiTheme="majorBidi" w:cstheme="majorBidi"/>
          <w:sz w:val="24"/>
          <w:szCs w:val="24"/>
        </w:rPr>
        <w:t>. N</w:t>
      </w:r>
      <w:r w:rsidR="00382B01" w:rsidRPr="005D1F9E">
        <w:rPr>
          <w:rFonts w:asciiTheme="majorBidi" w:hAnsiTheme="majorBidi" w:cstheme="majorBidi"/>
          <w:sz w:val="24"/>
          <w:szCs w:val="24"/>
        </w:rPr>
        <w:t>ous</w:t>
      </w:r>
      <w:r w:rsidRPr="005D1F9E">
        <w:rPr>
          <w:rFonts w:asciiTheme="majorBidi" w:hAnsiTheme="majorBidi" w:cstheme="majorBidi"/>
          <w:sz w:val="24"/>
          <w:szCs w:val="24"/>
        </w:rPr>
        <w:t xml:space="preserve"> </w:t>
      </w:r>
      <w:r w:rsidR="00382B01" w:rsidRPr="005D1F9E">
        <w:rPr>
          <w:rFonts w:asciiTheme="majorBidi" w:hAnsiTheme="majorBidi" w:cstheme="majorBidi"/>
          <w:sz w:val="24"/>
          <w:szCs w:val="24"/>
        </w:rPr>
        <w:t>avons présenté</w:t>
      </w:r>
      <w:r w:rsidRPr="005D1F9E">
        <w:rPr>
          <w:rFonts w:asciiTheme="majorBidi" w:hAnsiTheme="majorBidi" w:cstheme="majorBidi"/>
          <w:sz w:val="24"/>
          <w:szCs w:val="24"/>
        </w:rPr>
        <w:t xml:space="preserve"> par la suite </w:t>
      </w:r>
      <w:r w:rsidR="00382B01" w:rsidRPr="005D1F9E">
        <w:rPr>
          <w:rFonts w:asciiTheme="majorBidi" w:hAnsiTheme="majorBidi" w:cstheme="majorBidi"/>
          <w:sz w:val="24"/>
          <w:szCs w:val="24"/>
        </w:rPr>
        <w:t>l</w:t>
      </w:r>
      <w:r w:rsidRPr="005D1F9E">
        <w:rPr>
          <w:rFonts w:asciiTheme="majorBidi" w:hAnsiTheme="majorBidi" w:cstheme="majorBidi"/>
          <w:sz w:val="24"/>
          <w:szCs w:val="24"/>
        </w:rPr>
        <w:t xml:space="preserve">a </w:t>
      </w:r>
      <w:r w:rsidR="00382B01" w:rsidRPr="005D1F9E">
        <w:rPr>
          <w:rFonts w:asciiTheme="majorBidi" w:hAnsiTheme="majorBidi" w:cstheme="majorBidi"/>
          <w:sz w:val="24"/>
          <w:szCs w:val="24"/>
        </w:rPr>
        <w:t xml:space="preserve">Caractéristique Relative du Locuteur (RSC) et en fin </w:t>
      </w:r>
      <w:r w:rsidRPr="005D1F9E">
        <w:rPr>
          <w:rFonts w:asciiTheme="majorBidi" w:hAnsiTheme="majorBidi" w:cstheme="majorBidi"/>
          <w:sz w:val="24"/>
          <w:szCs w:val="24"/>
        </w:rPr>
        <w:t>n</w:t>
      </w:r>
      <w:r w:rsidR="005A4AF5" w:rsidRPr="005D1F9E">
        <w:rPr>
          <w:rFonts w:asciiTheme="majorBidi" w:hAnsiTheme="majorBidi" w:cstheme="majorBidi"/>
          <w:sz w:val="24"/>
          <w:szCs w:val="24"/>
        </w:rPr>
        <w:t xml:space="preserve">ous avons </w:t>
      </w:r>
      <w:r w:rsidRPr="005D1F9E">
        <w:rPr>
          <w:rFonts w:asciiTheme="majorBidi" w:hAnsiTheme="majorBidi" w:cstheme="majorBidi"/>
          <w:sz w:val="24"/>
          <w:szCs w:val="24"/>
        </w:rPr>
        <w:t xml:space="preserve">donné </w:t>
      </w:r>
      <w:r w:rsidR="00382B01" w:rsidRPr="005D1F9E">
        <w:rPr>
          <w:rFonts w:asciiTheme="majorBidi" w:hAnsiTheme="majorBidi" w:cstheme="majorBidi"/>
          <w:sz w:val="24"/>
          <w:szCs w:val="24"/>
        </w:rPr>
        <w:t>les algorithmes utilisés dans nos programmes</w:t>
      </w:r>
      <w:r w:rsidRPr="005D1F9E">
        <w:rPr>
          <w:rFonts w:asciiTheme="majorBidi" w:hAnsiTheme="majorBidi" w:cstheme="majorBidi"/>
          <w:sz w:val="24"/>
          <w:szCs w:val="24"/>
        </w:rPr>
        <w:t>. D</w:t>
      </w:r>
      <w:r w:rsidR="00FB5831" w:rsidRPr="005D1F9E">
        <w:rPr>
          <w:rFonts w:asciiTheme="majorBidi" w:hAnsiTheme="majorBidi" w:cstheme="majorBidi"/>
          <w:sz w:val="24"/>
          <w:szCs w:val="24"/>
        </w:rPr>
        <w:t>ans</w:t>
      </w:r>
      <w:r w:rsidRPr="005D1F9E">
        <w:rPr>
          <w:rFonts w:asciiTheme="majorBidi" w:hAnsiTheme="majorBidi" w:cstheme="majorBidi"/>
          <w:sz w:val="24"/>
          <w:szCs w:val="24"/>
        </w:rPr>
        <w:t xml:space="preserve"> </w:t>
      </w:r>
      <w:r w:rsidR="00FB5831" w:rsidRPr="005D1F9E">
        <w:rPr>
          <w:rFonts w:asciiTheme="majorBidi" w:hAnsiTheme="majorBidi" w:cstheme="majorBidi"/>
          <w:sz w:val="24"/>
          <w:szCs w:val="24"/>
        </w:rPr>
        <w:t xml:space="preserve">le chapitre suivant </w:t>
      </w:r>
      <w:r w:rsidRPr="005D1F9E">
        <w:rPr>
          <w:rFonts w:asciiTheme="majorBidi" w:hAnsiTheme="majorBidi" w:cstheme="majorBidi"/>
          <w:sz w:val="24"/>
          <w:szCs w:val="24"/>
        </w:rPr>
        <w:t>n</w:t>
      </w:r>
      <w:r w:rsidR="00FB5831" w:rsidRPr="005D1F9E">
        <w:rPr>
          <w:rFonts w:asciiTheme="majorBidi" w:hAnsiTheme="majorBidi" w:cstheme="majorBidi"/>
          <w:sz w:val="24"/>
          <w:szCs w:val="24"/>
        </w:rPr>
        <w:t>ous exposerons  les séries d’expériences et les résultats obtenus</w:t>
      </w:r>
      <w:r w:rsidR="00FB76CF" w:rsidRPr="005D1F9E">
        <w:rPr>
          <w:rFonts w:asciiTheme="majorBidi" w:hAnsiTheme="majorBidi" w:cstheme="majorBidi"/>
          <w:sz w:val="24"/>
          <w:szCs w:val="24"/>
        </w:rPr>
        <w:t>.</w:t>
      </w:r>
    </w:p>
    <w:p w:rsidR="005D1F9E" w:rsidRPr="005D1F9E" w:rsidRDefault="005D1F9E" w:rsidP="005D1F9E">
      <w:pPr>
        <w:tabs>
          <w:tab w:val="left" w:pos="5370"/>
        </w:tabs>
        <w:spacing w:line="360" w:lineRule="auto"/>
        <w:jc w:val="both"/>
        <w:rPr>
          <w:rFonts w:asciiTheme="majorBidi" w:hAnsiTheme="majorBidi" w:cstheme="majorBidi"/>
          <w:sz w:val="24"/>
          <w:szCs w:val="24"/>
        </w:rPr>
      </w:pPr>
    </w:p>
    <w:sectPr w:rsidR="005D1F9E" w:rsidRPr="005D1F9E" w:rsidSect="00BA40D3">
      <w:headerReference w:type="default" r:id="rId23"/>
      <w:footerReference w:type="default" r:id="rId24"/>
      <w:footerReference w:type="first" r:id="rId25"/>
      <w:pgSz w:w="11906" w:h="16838"/>
      <w:pgMar w:top="1418" w:right="1134" w:bottom="1418" w:left="1701" w:header="709" w:footer="709" w:gutter="0"/>
      <w:pgNumType w:start="48"/>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4837" w:rsidRDefault="00764837" w:rsidP="00590AF0">
      <w:pPr>
        <w:spacing w:after="0" w:line="240" w:lineRule="auto"/>
      </w:pPr>
      <w:r>
        <w:separator/>
      </w:r>
    </w:p>
  </w:endnote>
  <w:endnote w:type="continuationSeparator" w:id="1">
    <w:p w:rsidR="00764837" w:rsidRDefault="00764837" w:rsidP="00590A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B2"/>
    <w:family w:val="auto"/>
    <w:notTrueType/>
    <w:pitch w:val="default"/>
    <w:sig w:usb0="00002001" w:usb1="00000000" w:usb2="00000000" w:usb3="00000000" w:csb0="00000040"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ArialBlack">
    <w:panose1 w:val="00000000000000000000"/>
    <w:charset w:val="00"/>
    <w:family w:val="auto"/>
    <w:notTrueType/>
    <w:pitch w:val="default"/>
    <w:sig w:usb0="00000003" w:usb1="00000000" w:usb2="00000000" w:usb3="00000000" w:csb0="00000001" w:csb1="00000000"/>
  </w:font>
  <w:font w:name="TimesNewRoman,Bold">
    <w:panose1 w:val="00000000000000000000"/>
    <w:charset w:val="00"/>
    <w:family w:val="auto"/>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32134"/>
      <w:docPartObj>
        <w:docPartGallery w:val="Page Numbers (Bottom of Page)"/>
        <w:docPartUnique/>
      </w:docPartObj>
    </w:sdtPr>
    <w:sdtContent>
      <w:p w:rsidR="00F23576" w:rsidRDefault="00A92917">
        <w:pPr>
          <w:pStyle w:val="a6"/>
          <w:jc w:val="center"/>
        </w:pPr>
        <w:r>
          <w:rPr>
            <w:noProof/>
            <w:lang w:val="en-US"/>
          </w:rPr>
          <w:pict>
            <v:group id="_x0000_s48132" style="position:absolute;left:0;text-align:left;margin-left:232.95pt;margin-top:-.15pt;width:214.5pt;height:15.75pt;z-index:251659264;mso-position-horizontal-relative:text;mso-position-vertical-relative:text" coordorigin="6360,15660" coordsize="4290,315">
              <v:shapetype id="_x0000_t32" coordsize="21600,21600" o:spt="32" o:oned="t" path="m,l21600,21600e" filled="f">
                <v:path arrowok="t" fillok="f" o:connecttype="none"/>
                <o:lock v:ext="edit" shapetype="t"/>
              </v:shapetype>
              <v:shape id="_x0000_s48133" type="#_x0000_t32" style="position:absolute;left:6570;top:15810;width:4080;height:0" o:connectortype="straight" strokeweight="1.5p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48134" type="#_x0000_t88" style="position:absolute;left:6360;top:15660;width:210;height:315" strokeweight="1.5pt"/>
            </v:group>
          </w:pict>
        </w:r>
        <w:fldSimple w:instr=" PAGE   \* MERGEFORMAT ">
          <w:r w:rsidR="00596138" w:rsidRPr="00596138">
            <w:rPr>
              <w:rFonts w:cs="Calibri"/>
              <w:noProof/>
              <w:lang w:val="ar-SA"/>
            </w:rPr>
            <w:t>63</w:t>
          </w:r>
        </w:fldSimple>
      </w:p>
    </w:sdtContent>
  </w:sdt>
  <w:p w:rsidR="00F23576" w:rsidRDefault="00A92917">
    <w:pPr>
      <w:pStyle w:val="a6"/>
    </w:pPr>
    <w:r>
      <w:rPr>
        <w:noProof/>
        <w:lang w:val="en-US"/>
      </w:rPr>
      <w:pict>
        <v:group id="_x0000_s48129" style="position:absolute;margin-left:-1.8pt;margin-top:-13.65pt;width:223.5pt;height:15.75pt;z-index:251658240" coordorigin="1410,15660" coordsize="4470,315">
          <v:shape id="_x0000_s48130" type="#_x0000_t32" style="position:absolute;left:1410;top:15810;width:4260;height:0" o:connectortype="straight" strokeweight="1.5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8131" type="#_x0000_t87" style="position:absolute;left:5670;top:15660;width:210;height:315" strokeweight="1.5pt"/>
        </v:group>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40D3" w:rsidRPr="00BA40D3" w:rsidRDefault="00A92917" w:rsidP="00BA40D3">
    <w:pPr>
      <w:pStyle w:val="a6"/>
      <w:jc w:val="center"/>
      <w:rPr>
        <w:lang w:bidi="ar-DZ"/>
      </w:rPr>
    </w:pPr>
    <w:r>
      <w:rPr>
        <w:noProof/>
        <w:lang w:val="en-US"/>
      </w:rPr>
      <w:pict>
        <v:group id="_x0000_s48138" style="position:absolute;left:0;text-align:left;margin-left:235.15pt;margin-top:-.85pt;width:214.5pt;height:15.75pt;z-index:251661312" coordorigin="6360,15660" coordsize="4290,315">
          <v:shapetype id="_x0000_t32" coordsize="21600,21600" o:spt="32" o:oned="t" path="m,l21600,21600e" filled="f">
            <v:path arrowok="t" fillok="f" o:connecttype="none"/>
            <o:lock v:ext="edit" shapetype="t"/>
          </v:shapetype>
          <v:shape id="_x0000_s48139" type="#_x0000_t32" style="position:absolute;left:6570;top:15810;width:4080;height:0" o:connectortype="straight" strokeweight="1.5p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48140" type="#_x0000_t88" style="position:absolute;left:6360;top:15660;width:210;height:315" strokeweight="1.5pt"/>
        </v:group>
      </w:pict>
    </w:r>
    <w:r>
      <w:rPr>
        <w:noProof/>
        <w:lang w:val="en-US"/>
      </w:rPr>
      <w:pict>
        <v:group id="_x0000_s48135" style="position:absolute;left:0;text-align:left;margin-left:-2.4pt;margin-top:-.95pt;width:223.5pt;height:15.75pt;z-index:251660288" coordorigin="1410,15660" coordsize="4470,315">
          <v:shape id="_x0000_s48136" type="#_x0000_t32" style="position:absolute;left:1410;top:15810;width:4260;height:0" o:connectortype="straight" strokeweight="1.5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8137" type="#_x0000_t87" style="position:absolute;left:5670;top:15660;width:210;height:315" strokeweight="1.5pt"/>
        </v:group>
      </w:pict>
    </w:r>
    <w:r w:rsidR="00BA40D3">
      <w:rPr>
        <w:lang w:bidi="ar-DZ"/>
      </w:rPr>
      <w:t>48</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4837" w:rsidRDefault="00764837" w:rsidP="00590AF0">
      <w:pPr>
        <w:spacing w:after="0" w:line="240" w:lineRule="auto"/>
      </w:pPr>
      <w:r>
        <w:separator/>
      </w:r>
    </w:p>
  </w:footnote>
  <w:footnote w:type="continuationSeparator" w:id="1">
    <w:p w:rsidR="00764837" w:rsidRDefault="00764837" w:rsidP="00590AF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3576" w:rsidRPr="00465B5C" w:rsidRDefault="00F23576">
    <w:pPr>
      <w:pStyle w:val="a5"/>
      <w:rPr>
        <w:rFonts w:asciiTheme="majorBidi" w:hAnsiTheme="majorBidi" w:cstheme="majorBidi"/>
        <w:u w:val="single"/>
      </w:rPr>
    </w:pPr>
    <w:r>
      <w:rPr>
        <w:rFonts w:asciiTheme="majorBidi" w:hAnsiTheme="majorBidi" w:cstheme="majorBidi"/>
        <w:u w:val="single"/>
      </w:rPr>
      <w:t>CHAPITRE 4                                                                                                 METHODES PROPOSEES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A7825"/>
    <w:multiLevelType w:val="hybridMultilevel"/>
    <w:tmpl w:val="4294967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
    <w:nsid w:val="02FC1EF4"/>
    <w:multiLevelType w:val="hybridMultilevel"/>
    <w:tmpl w:val="8A487E58"/>
    <w:lvl w:ilvl="0" w:tplc="48A0AF32">
      <w:start w:val="1"/>
      <w:numFmt w:val="decimal"/>
      <w:lvlText w:val="%1."/>
      <w:lvlJc w:val="left"/>
      <w:pPr>
        <w:ind w:left="720" w:hanging="360"/>
      </w:pPr>
      <w:rPr>
        <w:rFonts w:ascii="Times New Roman" w:hAnsi="Times New Roman" w:cs="Times New Roman" w:hint="default"/>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E579EB"/>
    <w:multiLevelType w:val="hybridMultilevel"/>
    <w:tmpl w:val="71207598"/>
    <w:lvl w:ilvl="0" w:tplc="9130656C">
      <w:start w:val="1"/>
      <w:numFmt w:val="decimal"/>
      <w:lvlText w:val="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8CE747B"/>
    <w:multiLevelType w:val="multilevel"/>
    <w:tmpl w:val="6F3006E4"/>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
    <w:nsid w:val="11E65676"/>
    <w:multiLevelType w:val="hybridMultilevel"/>
    <w:tmpl w:val="4FCA5E7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F32DF4"/>
    <w:multiLevelType w:val="hybridMultilevel"/>
    <w:tmpl w:val="2D244A4C"/>
    <w:lvl w:ilvl="0" w:tplc="A3E87660">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6F5741E"/>
    <w:multiLevelType w:val="hybridMultilevel"/>
    <w:tmpl w:val="CD5E2FFC"/>
    <w:lvl w:ilvl="0" w:tplc="F594CC2E">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28B797C"/>
    <w:multiLevelType w:val="hybridMultilevel"/>
    <w:tmpl w:val="E130B47C"/>
    <w:lvl w:ilvl="0" w:tplc="69AEB64C">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B89601A"/>
    <w:multiLevelType w:val="hybridMultilevel"/>
    <w:tmpl w:val="8790482E"/>
    <w:lvl w:ilvl="0" w:tplc="95B81BD8">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7CA7217"/>
    <w:multiLevelType w:val="hybridMultilevel"/>
    <w:tmpl w:val="048CBBA6"/>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4415116E"/>
    <w:multiLevelType w:val="hybridMultilevel"/>
    <w:tmpl w:val="EF5C58EC"/>
    <w:lvl w:ilvl="0" w:tplc="28F6B4F0">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4BFD7FEF"/>
    <w:multiLevelType w:val="hybridMultilevel"/>
    <w:tmpl w:val="5A42FB1E"/>
    <w:lvl w:ilvl="0" w:tplc="4558B6C2">
      <w:start w:val="1"/>
      <w:numFmt w:val="decimal"/>
      <w:lvlText w:val="2.%1"/>
      <w:lvlJc w:val="left"/>
      <w:pPr>
        <w:ind w:left="786" w:hanging="360"/>
      </w:pPr>
      <w:rPr>
        <w:rFonts w:hint="default"/>
        <w:b/>
        <w:bCs/>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2">
    <w:nsid w:val="518A6DB5"/>
    <w:multiLevelType w:val="hybridMultilevel"/>
    <w:tmpl w:val="882C7374"/>
    <w:lvl w:ilvl="0" w:tplc="74240BC8">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8F32477"/>
    <w:multiLevelType w:val="hybridMultilevel"/>
    <w:tmpl w:val="C554DA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B453AC7"/>
    <w:multiLevelType w:val="hybridMultilevel"/>
    <w:tmpl w:val="3B0C94FC"/>
    <w:lvl w:ilvl="0" w:tplc="EB5CBB1A">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E6B0857"/>
    <w:multiLevelType w:val="hybridMultilevel"/>
    <w:tmpl w:val="38EC1018"/>
    <w:lvl w:ilvl="0" w:tplc="EB5CBB1A">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A9646AC"/>
    <w:multiLevelType w:val="hybridMultilevel"/>
    <w:tmpl w:val="71207598"/>
    <w:lvl w:ilvl="0" w:tplc="9130656C">
      <w:start w:val="1"/>
      <w:numFmt w:val="decimal"/>
      <w:lvlText w:val="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6D077201"/>
    <w:multiLevelType w:val="hybridMultilevel"/>
    <w:tmpl w:val="E6666EB6"/>
    <w:lvl w:ilvl="0" w:tplc="CFBE26EC">
      <w:start w:val="1"/>
      <w:numFmt w:val="bullet"/>
      <w:lvlText w:val=""/>
      <w:lvlJc w:val="left"/>
      <w:pPr>
        <w:ind w:left="720" w:hanging="360"/>
      </w:pPr>
      <w:rPr>
        <w:rFonts w:ascii="Wingdings" w:hAnsi="Wingdings" w:hint="default"/>
        <w:b w:val="0"/>
        <w:bCs w:val="0"/>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D441E91"/>
    <w:multiLevelType w:val="hybridMultilevel"/>
    <w:tmpl w:val="BF9C5A60"/>
    <w:lvl w:ilvl="0" w:tplc="6B029CC6">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6E4777FB"/>
    <w:multiLevelType w:val="hybridMultilevel"/>
    <w:tmpl w:val="CB3E9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F07237D"/>
    <w:multiLevelType w:val="multilevel"/>
    <w:tmpl w:val="FA8EB1AC"/>
    <w:lvl w:ilvl="0">
      <w:start w:val="1"/>
      <w:numFmt w:val="decimal"/>
      <w:lvlText w:val="%1"/>
      <w:lvlJc w:val="left"/>
      <w:pPr>
        <w:ind w:left="360" w:hanging="360"/>
      </w:pPr>
      <w:rPr>
        <w:rFonts w:hint="default"/>
      </w:rPr>
    </w:lvl>
    <w:lvl w:ilvl="1">
      <w:start w:val="1"/>
      <w:numFmt w:val="decimal"/>
      <w:lvlText w:val="%1.%2"/>
      <w:lvlJc w:val="left"/>
      <w:pPr>
        <w:ind w:left="720" w:hanging="360"/>
      </w:pPr>
      <w:rPr>
        <w:rFonts w:asciiTheme="majorBidi" w:hAnsiTheme="majorBidi" w:cstheme="majorBidi" w:hint="default"/>
        <w:sz w:val="24"/>
        <w:szCs w:val="24"/>
      </w:rPr>
    </w:lvl>
    <w:lvl w:ilvl="2">
      <w:start w:val="1"/>
      <w:numFmt w:val="decimal"/>
      <w:lvlText w:val="%1.%2.%3"/>
      <w:lvlJc w:val="left"/>
      <w:pPr>
        <w:ind w:left="1440" w:hanging="720"/>
      </w:pPr>
      <w:rPr>
        <w:rFonts w:asciiTheme="majorBidi" w:hAnsiTheme="majorBidi" w:cstheme="majorBidi" w:hint="default"/>
        <w:sz w:val="24"/>
        <w:szCs w:val="24"/>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FD163DC"/>
    <w:multiLevelType w:val="multilevel"/>
    <w:tmpl w:val="6F3006E4"/>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abstractNumId w:val="12"/>
  </w:num>
  <w:num w:numId="2">
    <w:abstractNumId w:val="19"/>
  </w:num>
  <w:num w:numId="3">
    <w:abstractNumId w:val="0"/>
  </w:num>
  <w:num w:numId="4">
    <w:abstractNumId w:val="1"/>
  </w:num>
  <w:num w:numId="5">
    <w:abstractNumId w:val="11"/>
  </w:num>
  <w:num w:numId="6">
    <w:abstractNumId w:val="8"/>
  </w:num>
  <w:num w:numId="7">
    <w:abstractNumId w:val="10"/>
  </w:num>
  <w:num w:numId="8">
    <w:abstractNumId w:val="18"/>
  </w:num>
  <w:num w:numId="9">
    <w:abstractNumId w:val="2"/>
  </w:num>
  <w:num w:numId="10">
    <w:abstractNumId w:val="16"/>
  </w:num>
  <w:num w:numId="11">
    <w:abstractNumId w:val="6"/>
  </w:num>
  <w:num w:numId="12">
    <w:abstractNumId w:val="14"/>
  </w:num>
  <w:num w:numId="13">
    <w:abstractNumId w:val="7"/>
  </w:num>
  <w:num w:numId="14">
    <w:abstractNumId w:val="17"/>
  </w:num>
  <w:num w:numId="15">
    <w:abstractNumId w:val="15"/>
  </w:num>
  <w:num w:numId="16">
    <w:abstractNumId w:val="5"/>
  </w:num>
  <w:num w:numId="17">
    <w:abstractNumId w:val="3"/>
  </w:num>
  <w:num w:numId="18">
    <w:abstractNumId w:val="9"/>
  </w:num>
  <w:num w:numId="19">
    <w:abstractNumId w:val="21"/>
  </w:num>
  <w:num w:numId="20">
    <w:abstractNumId w:val="13"/>
  </w:num>
  <w:num w:numId="21">
    <w:abstractNumId w:val="20"/>
  </w:num>
  <w:num w:numId="2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65538">
      <o:colormenu v:ext="edit" fillcolor="none" strokecolor="none"/>
    </o:shapedefaults>
    <o:shapelayout v:ext="edit">
      <o:idmap v:ext="edit" data="47"/>
      <o:rules v:ext="edit">
        <o:r id="V:Rule5" type="connector" idref="#_x0000_s48130"/>
        <o:r id="V:Rule6" type="connector" idref="#_x0000_s48139"/>
        <o:r id="V:Rule7" type="connector" idref="#_x0000_s48133"/>
        <o:r id="V:Rule8" type="connector" idref="#_x0000_s48136"/>
      </o:rules>
    </o:shapelayout>
  </w:hdrShapeDefaults>
  <w:footnotePr>
    <w:footnote w:id="0"/>
    <w:footnote w:id="1"/>
  </w:footnotePr>
  <w:endnotePr>
    <w:endnote w:id="0"/>
    <w:endnote w:id="1"/>
  </w:endnotePr>
  <w:compat/>
  <w:rsids>
    <w:rsidRoot w:val="00304436"/>
    <w:rsid w:val="00000461"/>
    <w:rsid w:val="0000683B"/>
    <w:rsid w:val="00013D76"/>
    <w:rsid w:val="00016B28"/>
    <w:rsid w:val="00033015"/>
    <w:rsid w:val="00047C65"/>
    <w:rsid w:val="00060AC1"/>
    <w:rsid w:val="00065BC8"/>
    <w:rsid w:val="000669BA"/>
    <w:rsid w:val="00070531"/>
    <w:rsid w:val="0008155E"/>
    <w:rsid w:val="00093FCF"/>
    <w:rsid w:val="00097959"/>
    <w:rsid w:val="000E32DF"/>
    <w:rsid w:val="000E56FB"/>
    <w:rsid w:val="000F018C"/>
    <w:rsid w:val="000F50DF"/>
    <w:rsid w:val="0010038E"/>
    <w:rsid w:val="001043AA"/>
    <w:rsid w:val="00121300"/>
    <w:rsid w:val="001322E6"/>
    <w:rsid w:val="00137043"/>
    <w:rsid w:val="00144AB9"/>
    <w:rsid w:val="001561A2"/>
    <w:rsid w:val="001655E0"/>
    <w:rsid w:val="00172EBF"/>
    <w:rsid w:val="001774BD"/>
    <w:rsid w:val="00181381"/>
    <w:rsid w:val="001B5B5F"/>
    <w:rsid w:val="001D4BE1"/>
    <w:rsid w:val="001D6925"/>
    <w:rsid w:val="001E2142"/>
    <w:rsid w:val="001E7153"/>
    <w:rsid w:val="0020137E"/>
    <w:rsid w:val="0022352E"/>
    <w:rsid w:val="00224D62"/>
    <w:rsid w:val="00225F4A"/>
    <w:rsid w:val="00226C83"/>
    <w:rsid w:val="00231680"/>
    <w:rsid w:val="00232A3C"/>
    <w:rsid w:val="00242D62"/>
    <w:rsid w:val="00270F3C"/>
    <w:rsid w:val="00284F5C"/>
    <w:rsid w:val="00295E71"/>
    <w:rsid w:val="00297897"/>
    <w:rsid w:val="002A23B1"/>
    <w:rsid w:val="002B4F1F"/>
    <w:rsid w:val="002B6C9F"/>
    <w:rsid w:val="002C75EE"/>
    <w:rsid w:val="002E285A"/>
    <w:rsid w:val="002E53EA"/>
    <w:rsid w:val="002F21A9"/>
    <w:rsid w:val="00300F76"/>
    <w:rsid w:val="00302DBD"/>
    <w:rsid w:val="003035FA"/>
    <w:rsid w:val="00304436"/>
    <w:rsid w:val="00321CE6"/>
    <w:rsid w:val="00337248"/>
    <w:rsid w:val="00362E83"/>
    <w:rsid w:val="0038133E"/>
    <w:rsid w:val="00382B01"/>
    <w:rsid w:val="0039095D"/>
    <w:rsid w:val="003C188A"/>
    <w:rsid w:val="003E5F12"/>
    <w:rsid w:val="00402814"/>
    <w:rsid w:val="0041231F"/>
    <w:rsid w:val="0042101C"/>
    <w:rsid w:val="004235BF"/>
    <w:rsid w:val="00425408"/>
    <w:rsid w:val="004365C0"/>
    <w:rsid w:val="00455B33"/>
    <w:rsid w:val="00460305"/>
    <w:rsid w:val="004651F4"/>
    <w:rsid w:val="00465B5C"/>
    <w:rsid w:val="00465C33"/>
    <w:rsid w:val="00472AF3"/>
    <w:rsid w:val="004838F3"/>
    <w:rsid w:val="004868EC"/>
    <w:rsid w:val="00486C4B"/>
    <w:rsid w:val="00490823"/>
    <w:rsid w:val="00497981"/>
    <w:rsid w:val="004A4D0D"/>
    <w:rsid w:val="004A6CD5"/>
    <w:rsid w:val="004C2646"/>
    <w:rsid w:val="004C5A38"/>
    <w:rsid w:val="0050432F"/>
    <w:rsid w:val="00504C35"/>
    <w:rsid w:val="0051378F"/>
    <w:rsid w:val="005225F0"/>
    <w:rsid w:val="00524548"/>
    <w:rsid w:val="00526144"/>
    <w:rsid w:val="0054382F"/>
    <w:rsid w:val="005570B6"/>
    <w:rsid w:val="005669B3"/>
    <w:rsid w:val="00570600"/>
    <w:rsid w:val="00571296"/>
    <w:rsid w:val="00576B7C"/>
    <w:rsid w:val="00580649"/>
    <w:rsid w:val="00587FB4"/>
    <w:rsid w:val="00590AF0"/>
    <w:rsid w:val="00591C2D"/>
    <w:rsid w:val="00596138"/>
    <w:rsid w:val="005A4AF5"/>
    <w:rsid w:val="005C3D27"/>
    <w:rsid w:val="005D1F9E"/>
    <w:rsid w:val="005E0085"/>
    <w:rsid w:val="005E48F1"/>
    <w:rsid w:val="005F1490"/>
    <w:rsid w:val="006321AF"/>
    <w:rsid w:val="00641ADF"/>
    <w:rsid w:val="00644E46"/>
    <w:rsid w:val="00646BAF"/>
    <w:rsid w:val="00651063"/>
    <w:rsid w:val="0065160B"/>
    <w:rsid w:val="00655527"/>
    <w:rsid w:val="0067223D"/>
    <w:rsid w:val="00680E85"/>
    <w:rsid w:val="00690299"/>
    <w:rsid w:val="00690B74"/>
    <w:rsid w:val="006B4121"/>
    <w:rsid w:val="006B4606"/>
    <w:rsid w:val="006C2197"/>
    <w:rsid w:val="006D66D3"/>
    <w:rsid w:val="006F2ECD"/>
    <w:rsid w:val="00702A0E"/>
    <w:rsid w:val="007151A8"/>
    <w:rsid w:val="00726B53"/>
    <w:rsid w:val="00727DA5"/>
    <w:rsid w:val="0076023A"/>
    <w:rsid w:val="00764837"/>
    <w:rsid w:val="00776E6C"/>
    <w:rsid w:val="00784839"/>
    <w:rsid w:val="0079197C"/>
    <w:rsid w:val="00796A5F"/>
    <w:rsid w:val="007A4269"/>
    <w:rsid w:val="007B2BBA"/>
    <w:rsid w:val="007B57EC"/>
    <w:rsid w:val="007B6FAD"/>
    <w:rsid w:val="007F081D"/>
    <w:rsid w:val="008202E2"/>
    <w:rsid w:val="00844438"/>
    <w:rsid w:val="00856082"/>
    <w:rsid w:val="00857EE0"/>
    <w:rsid w:val="00860503"/>
    <w:rsid w:val="008A13E4"/>
    <w:rsid w:val="008A1B3A"/>
    <w:rsid w:val="008A6D09"/>
    <w:rsid w:val="008B2692"/>
    <w:rsid w:val="008B343A"/>
    <w:rsid w:val="008C1052"/>
    <w:rsid w:val="008C194E"/>
    <w:rsid w:val="008D5EB4"/>
    <w:rsid w:val="008D6BC7"/>
    <w:rsid w:val="008E0699"/>
    <w:rsid w:val="008E27DD"/>
    <w:rsid w:val="0090385B"/>
    <w:rsid w:val="00927919"/>
    <w:rsid w:val="00947813"/>
    <w:rsid w:val="00960FB9"/>
    <w:rsid w:val="009779A9"/>
    <w:rsid w:val="00996FFA"/>
    <w:rsid w:val="009B3F3A"/>
    <w:rsid w:val="009C1921"/>
    <w:rsid w:val="009D0215"/>
    <w:rsid w:val="00A12F8C"/>
    <w:rsid w:val="00A234C9"/>
    <w:rsid w:val="00A37D25"/>
    <w:rsid w:val="00A40049"/>
    <w:rsid w:val="00A415B0"/>
    <w:rsid w:val="00A53101"/>
    <w:rsid w:val="00A60783"/>
    <w:rsid w:val="00A803DF"/>
    <w:rsid w:val="00A85EF9"/>
    <w:rsid w:val="00A904E5"/>
    <w:rsid w:val="00A92917"/>
    <w:rsid w:val="00A9447F"/>
    <w:rsid w:val="00AB402D"/>
    <w:rsid w:val="00AC0FAF"/>
    <w:rsid w:val="00AC1D3C"/>
    <w:rsid w:val="00AD4366"/>
    <w:rsid w:val="00AD445D"/>
    <w:rsid w:val="00AD70AE"/>
    <w:rsid w:val="00AF1177"/>
    <w:rsid w:val="00AF20BE"/>
    <w:rsid w:val="00B00FAD"/>
    <w:rsid w:val="00B2626F"/>
    <w:rsid w:val="00B27269"/>
    <w:rsid w:val="00B30C2C"/>
    <w:rsid w:val="00B3549A"/>
    <w:rsid w:val="00B440E3"/>
    <w:rsid w:val="00B63F12"/>
    <w:rsid w:val="00B730BB"/>
    <w:rsid w:val="00B82EAC"/>
    <w:rsid w:val="00B8500E"/>
    <w:rsid w:val="00B979CE"/>
    <w:rsid w:val="00BA1E5E"/>
    <w:rsid w:val="00BA40D3"/>
    <w:rsid w:val="00BA7C58"/>
    <w:rsid w:val="00BB0D5D"/>
    <w:rsid w:val="00BD4E5E"/>
    <w:rsid w:val="00C01320"/>
    <w:rsid w:val="00C0608B"/>
    <w:rsid w:val="00C10364"/>
    <w:rsid w:val="00C169C0"/>
    <w:rsid w:val="00C2300E"/>
    <w:rsid w:val="00C32BEC"/>
    <w:rsid w:val="00C62944"/>
    <w:rsid w:val="00C65378"/>
    <w:rsid w:val="00C777A2"/>
    <w:rsid w:val="00C80B8D"/>
    <w:rsid w:val="00C8268A"/>
    <w:rsid w:val="00C95AA8"/>
    <w:rsid w:val="00CA276C"/>
    <w:rsid w:val="00CA4F26"/>
    <w:rsid w:val="00CC2B0B"/>
    <w:rsid w:val="00CF2373"/>
    <w:rsid w:val="00CF30E3"/>
    <w:rsid w:val="00CF4E10"/>
    <w:rsid w:val="00D15E71"/>
    <w:rsid w:val="00D16348"/>
    <w:rsid w:val="00D165B4"/>
    <w:rsid w:val="00D301CE"/>
    <w:rsid w:val="00D6598D"/>
    <w:rsid w:val="00D71C1F"/>
    <w:rsid w:val="00D803DF"/>
    <w:rsid w:val="00D82C41"/>
    <w:rsid w:val="00D82DB2"/>
    <w:rsid w:val="00DA3D45"/>
    <w:rsid w:val="00DB079A"/>
    <w:rsid w:val="00DB191C"/>
    <w:rsid w:val="00DB5387"/>
    <w:rsid w:val="00DB7D5B"/>
    <w:rsid w:val="00DC5E58"/>
    <w:rsid w:val="00DC7EFA"/>
    <w:rsid w:val="00DD32EC"/>
    <w:rsid w:val="00DE04A9"/>
    <w:rsid w:val="00DE6314"/>
    <w:rsid w:val="00DF57E7"/>
    <w:rsid w:val="00E052E0"/>
    <w:rsid w:val="00E301AC"/>
    <w:rsid w:val="00E32C83"/>
    <w:rsid w:val="00E35CBE"/>
    <w:rsid w:val="00E427F8"/>
    <w:rsid w:val="00E50CD4"/>
    <w:rsid w:val="00E601D7"/>
    <w:rsid w:val="00E607F6"/>
    <w:rsid w:val="00E81C10"/>
    <w:rsid w:val="00E83FFC"/>
    <w:rsid w:val="00E95CCC"/>
    <w:rsid w:val="00E97FBE"/>
    <w:rsid w:val="00EA22D5"/>
    <w:rsid w:val="00EA2EE5"/>
    <w:rsid w:val="00EA4643"/>
    <w:rsid w:val="00EC72DB"/>
    <w:rsid w:val="00EF1FE6"/>
    <w:rsid w:val="00EF6F5E"/>
    <w:rsid w:val="00F101E7"/>
    <w:rsid w:val="00F126AF"/>
    <w:rsid w:val="00F13561"/>
    <w:rsid w:val="00F13B39"/>
    <w:rsid w:val="00F20B14"/>
    <w:rsid w:val="00F23576"/>
    <w:rsid w:val="00F373E2"/>
    <w:rsid w:val="00F40D0F"/>
    <w:rsid w:val="00F442D0"/>
    <w:rsid w:val="00F505AC"/>
    <w:rsid w:val="00F6581F"/>
    <w:rsid w:val="00F7116D"/>
    <w:rsid w:val="00F71CB2"/>
    <w:rsid w:val="00F71FF4"/>
    <w:rsid w:val="00F73D23"/>
    <w:rsid w:val="00FA65A5"/>
    <w:rsid w:val="00FB4DE9"/>
    <w:rsid w:val="00FB5831"/>
    <w:rsid w:val="00FB76CF"/>
    <w:rsid w:val="00FE3AF6"/>
    <w:rsid w:val="00FE6E0E"/>
    <w:rsid w:val="00FF7CA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5538">
      <o:colormenu v:ext="edit" fillcolor="none" strokecolor="none"/>
    </o:shapedefaults>
    <o:shapelayout v:ext="edit">
      <o:idmap v:ext="edit" data="1"/>
      <o:rules v:ext="edit">
        <o:r id="V:Rule32" type="connector" idref="#_x0000_s1264"/>
        <o:r id="V:Rule33" type="connector" idref="#_x0000_s1389"/>
        <o:r id="V:Rule34" type="connector" idref="#_x0000_s1397"/>
        <o:r id="V:Rule35" type="connector" idref="#_x0000_s1385"/>
        <o:r id="V:Rule36" type="connector" idref="#_x0000_s1398"/>
        <o:r id="V:Rule37" type="connector" idref="#_x0000_s1261"/>
        <o:r id="V:Rule38" type="connector" idref="#_x0000_s1263"/>
        <o:r id="V:Rule39" type="connector" idref="#_x0000_s1367"/>
        <o:r id="V:Rule40" type="connector" idref="#_x0000_s1259"/>
        <o:r id="V:Rule41" type="connector" idref="#_x0000_s1386"/>
        <o:r id="V:Rule42" type="connector" idref="#_x0000_s1360"/>
        <o:r id="V:Rule43" type="connector" idref="#_x0000_s1384"/>
        <o:r id="V:Rule44" type="connector" idref="#_x0000_s1390"/>
        <o:r id="V:Rule45" type="connector" idref="#_x0000_s1387"/>
        <o:r id="V:Rule46" type="connector" idref="#_x0000_s1266"/>
        <o:r id="V:Rule47" type="connector" idref="#_x0000_s1388"/>
        <o:r id="V:Rule48" type="connector" idref="#_x0000_s1265"/>
        <o:r id="V:Rule49" type="connector" idref="#_x0000_s1396"/>
        <o:r id="V:Rule50" type="connector" idref="#_x0000_s1260"/>
        <o:r id="V:Rule51" type="connector" idref="#_x0000_s1245"/>
        <o:r id="V:Rule52" type="connector" idref="#_x0000_s1393"/>
        <o:r id="V:Rule53" type="connector" idref="#_x0000_s1262"/>
        <o:r id="V:Rule54" type="connector" idref="#_x0000_s1267"/>
        <o:r id="V:Rule55" type="connector" idref="#_x0000_s1399"/>
        <o:r id="V:Rule56" type="connector" idref="#_x0000_s1392"/>
        <o:r id="V:Rule57" type="connector" idref="#_x0000_s1394"/>
        <o:r id="V:Rule58" type="connector" idref="#_x0000_s1400"/>
        <o:r id="V:Rule59" type="connector" idref="#_x0000_s1362"/>
        <o:r id="V:Rule60" type="connector" idref="#_x0000_s1395"/>
        <o:r id="V:Rule61" type="connector" idref="#_x0000_s1391"/>
        <o:r id="V:Rule62" type="connector" idref="#_x0000_s1268"/>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443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04436"/>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304436"/>
    <w:rPr>
      <w:rFonts w:ascii="Tahoma" w:hAnsi="Tahoma" w:cs="Tahoma"/>
      <w:sz w:val="16"/>
      <w:szCs w:val="16"/>
    </w:rPr>
  </w:style>
  <w:style w:type="paragraph" w:styleId="a4">
    <w:name w:val="List Paragraph"/>
    <w:basedOn w:val="a"/>
    <w:uiPriority w:val="34"/>
    <w:qFormat/>
    <w:rsid w:val="00304436"/>
    <w:pPr>
      <w:ind w:left="720"/>
      <w:contextualSpacing/>
    </w:pPr>
  </w:style>
  <w:style w:type="paragraph" w:styleId="a5">
    <w:name w:val="header"/>
    <w:basedOn w:val="a"/>
    <w:link w:val="Char0"/>
    <w:uiPriority w:val="99"/>
    <w:semiHidden/>
    <w:unhideWhenUsed/>
    <w:rsid w:val="00590AF0"/>
    <w:pPr>
      <w:tabs>
        <w:tab w:val="center" w:pos="4536"/>
        <w:tab w:val="right" w:pos="9072"/>
      </w:tabs>
      <w:spacing w:after="0" w:line="240" w:lineRule="auto"/>
    </w:pPr>
  </w:style>
  <w:style w:type="character" w:customStyle="1" w:styleId="Char0">
    <w:name w:val="رأس صفحة Char"/>
    <w:basedOn w:val="a0"/>
    <w:link w:val="a5"/>
    <w:uiPriority w:val="99"/>
    <w:semiHidden/>
    <w:rsid w:val="00590AF0"/>
  </w:style>
  <w:style w:type="paragraph" w:styleId="a6">
    <w:name w:val="footer"/>
    <w:basedOn w:val="a"/>
    <w:link w:val="Char1"/>
    <w:uiPriority w:val="99"/>
    <w:unhideWhenUsed/>
    <w:rsid w:val="00590AF0"/>
    <w:pPr>
      <w:tabs>
        <w:tab w:val="center" w:pos="4536"/>
        <w:tab w:val="right" w:pos="9072"/>
      </w:tabs>
      <w:spacing w:after="0" w:line="240" w:lineRule="auto"/>
    </w:pPr>
  </w:style>
  <w:style w:type="character" w:customStyle="1" w:styleId="Char1">
    <w:name w:val="تذييل صفحة Char"/>
    <w:basedOn w:val="a0"/>
    <w:link w:val="a6"/>
    <w:uiPriority w:val="99"/>
    <w:rsid w:val="00590AF0"/>
  </w:style>
  <w:style w:type="table" w:styleId="a7">
    <w:name w:val="Table Grid"/>
    <w:basedOn w:val="a1"/>
    <w:uiPriority w:val="59"/>
    <w:rsid w:val="001043A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Placeholder Text"/>
    <w:basedOn w:val="a0"/>
    <w:uiPriority w:val="99"/>
    <w:semiHidden/>
    <w:rsid w:val="00B82EAC"/>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D4FAD-5331-4621-A51B-EBBCC1F4B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16</Pages>
  <Words>2486</Words>
  <Characters>14171</Characters>
  <Application>Microsoft Office Word</Application>
  <DocSecurity>0</DocSecurity>
  <Lines>118</Lines>
  <Paragraphs>33</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16624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a</cp:lastModifiedBy>
  <cp:revision>25</cp:revision>
  <dcterms:created xsi:type="dcterms:W3CDTF">2012-06-09T10:03:00Z</dcterms:created>
  <dcterms:modified xsi:type="dcterms:W3CDTF">2012-06-12T05:09:00Z</dcterms:modified>
</cp:coreProperties>
</file>