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1471" w:rsidRDefault="00801471" w:rsidP="00801471"/>
    <w:p w:rsidR="00801471" w:rsidRDefault="00801471" w:rsidP="00801471">
      <w:pPr>
        <w:spacing w:after="0"/>
        <w:ind w:hanging="710"/>
        <w:jc w:val="center"/>
        <w:rPr>
          <w:rFonts w:cs="DecoType Naskh Variants"/>
          <w:b/>
          <w:bCs/>
          <w:sz w:val="260"/>
          <w:szCs w:val="260"/>
          <w:rtl/>
          <w:lang w:bidi="ar-DZ"/>
        </w:rPr>
      </w:pPr>
      <w:r>
        <w:rPr>
          <w:rFonts w:cs="DecoType Naskh Variants" w:hint="cs"/>
          <w:b/>
          <w:bCs/>
          <w:sz w:val="260"/>
          <w:szCs w:val="260"/>
          <w:rtl/>
          <w:lang w:bidi="ar-DZ"/>
        </w:rPr>
        <w:t xml:space="preserve">فهرس </w:t>
      </w:r>
    </w:p>
    <w:p w:rsidR="00801471" w:rsidRPr="00801471" w:rsidRDefault="00801471" w:rsidP="00801471">
      <w:pPr>
        <w:spacing w:after="0"/>
        <w:ind w:hanging="710"/>
        <w:jc w:val="center"/>
        <w:rPr>
          <w:rFonts w:cs="DecoType Naskh Variants"/>
          <w:b/>
          <w:bCs/>
          <w:sz w:val="260"/>
          <w:szCs w:val="260"/>
          <w:rtl/>
          <w:lang w:bidi="ar-DZ"/>
        </w:rPr>
      </w:pPr>
      <w:r>
        <w:rPr>
          <w:rFonts w:cs="DecoType Naskh Variants" w:hint="cs"/>
          <w:b/>
          <w:bCs/>
          <w:sz w:val="260"/>
          <w:szCs w:val="260"/>
          <w:rtl/>
          <w:lang w:bidi="ar-DZ"/>
        </w:rPr>
        <w:t>الموضوعات</w:t>
      </w:r>
    </w:p>
    <w:p w:rsidR="00801471" w:rsidRDefault="00801471" w:rsidP="0014615C">
      <w:pPr>
        <w:spacing w:after="0"/>
        <w:rPr>
          <w:b/>
          <w:bCs/>
          <w:sz w:val="28"/>
          <w:szCs w:val="28"/>
          <w:rtl/>
          <w:lang w:bidi="ar-DZ"/>
        </w:rPr>
      </w:pPr>
    </w:p>
    <w:p w:rsidR="00801471" w:rsidRDefault="00801471" w:rsidP="0014615C">
      <w:pPr>
        <w:spacing w:after="0"/>
        <w:rPr>
          <w:b/>
          <w:bCs/>
          <w:sz w:val="28"/>
          <w:szCs w:val="28"/>
          <w:rtl/>
          <w:lang w:bidi="ar-DZ"/>
        </w:rPr>
      </w:pPr>
    </w:p>
    <w:p w:rsidR="00801471" w:rsidRDefault="00801471" w:rsidP="0014615C">
      <w:pPr>
        <w:spacing w:after="0"/>
        <w:rPr>
          <w:b/>
          <w:bCs/>
          <w:sz w:val="28"/>
          <w:szCs w:val="28"/>
          <w:rtl/>
          <w:lang w:bidi="ar-DZ"/>
        </w:rPr>
      </w:pPr>
    </w:p>
    <w:p w:rsidR="00801471" w:rsidRDefault="00801471" w:rsidP="0014615C">
      <w:pPr>
        <w:spacing w:after="0"/>
        <w:rPr>
          <w:b/>
          <w:bCs/>
          <w:sz w:val="28"/>
          <w:szCs w:val="28"/>
          <w:rtl/>
          <w:lang w:bidi="ar-DZ"/>
        </w:rPr>
      </w:pPr>
    </w:p>
    <w:p w:rsidR="00801471" w:rsidRDefault="00801471" w:rsidP="0014615C">
      <w:pPr>
        <w:spacing w:after="0"/>
        <w:rPr>
          <w:b/>
          <w:bCs/>
          <w:sz w:val="28"/>
          <w:szCs w:val="28"/>
          <w:rtl/>
          <w:lang w:bidi="ar-DZ"/>
        </w:rPr>
      </w:pPr>
    </w:p>
    <w:p w:rsidR="00801471" w:rsidRDefault="00801471" w:rsidP="0014615C">
      <w:pPr>
        <w:spacing w:after="0"/>
        <w:rPr>
          <w:b/>
          <w:bCs/>
          <w:sz w:val="28"/>
          <w:szCs w:val="28"/>
          <w:rtl/>
          <w:lang w:bidi="ar-DZ"/>
        </w:rPr>
      </w:pPr>
    </w:p>
    <w:p w:rsidR="00801471" w:rsidRDefault="00801471" w:rsidP="0014615C">
      <w:pPr>
        <w:spacing w:after="0"/>
        <w:rPr>
          <w:b/>
          <w:bCs/>
          <w:sz w:val="28"/>
          <w:szCs w:val="28"/>
          <w:rtl/>
          <w:lang w:bidi="ar-DZ"/>
        </w:rPr>
        <w:sectPr w:rsidR="00801471" w:rsidSect="009F3E47">
          <w:pgSz w:w="11906" w:h="16838"/>
          <w:pgMar w:top="1134" w:right="1701" w:bottom="1134" w:left="1134" w:header="709" w:footer="709" w:gutter="0"/>
          <w:pgBorders w:display="firstPage" w:offsetFrom="page">
            <w:top w:val="thinThickSmallGap" w:sz="24" w:space="24" w:color="auto"/>
            <w:left w:val="thinThickSmallGap" w:sz="24" w:space="24" w:color="auto"/>
            <w:bottom w:val="thickThinSmallGap" w:sz="24" w:space="24" w:color="auto"/>
            <w:right w:val="thickThinSmallGap" w:sz="24" w:space="24" w:color="auto"/>
          </w:pgBorders>
          <w:cols w:space="708"/>
          <w:rtlGutter/>
          <w:docGrid w:linePitch="360"/>
        </w:sectPr>
      </w:pPr>
    </w:p>
    <w:p w:rsidR="0014615C" w:rsidRDefault="00801471" w:rsidP="00424C0A">
      <w:pPr>
        <w:jc w:val="center"/>
        <w:rPr>
          <w:b/>
          <w:bCs/>
          <w:sz w:val="28"/>
          <w:szCs w:val="28"/>
          <w:rtl/>
          <w:lang w:bidi="ar-DZ"/>
        </w:rPr>
      </w:pPr>
      <w:r>
        <w:rPr>
          <w:rFonts w:hint="cs"/>
          <w:b/>
          <w:bCs/>
          <w:sz w:val="28"/>
          <w:szCs w:val="28"/>
          <w:rtl/>
          <w:lang w:bidi="ar-DZ"/>
        </w:rPr>
        <w:lastRenderedPageBreak/>
        <w:t>فهرس الموضوعات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8068"/>
        <w:gridCol w:w="993"/>
      </w:tblGrid>
      <w:tr w:rsidR="00801471" w:rsidRPr="00801471" w:rsidTr="00424C0A">
        <w:tc>
          <w:tcPr>
            <w:tcW w:w="8068" w:type="dxa"/>
            <w:shd w:val="clear" w:color="auto" w:fill="F2F2F2" w:themeFill="background1" w:themeFillShade="F2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  <w:lang w:bidi="ar-DZ"/>
              </w:rPr>
            </w:pPr>
            <w:r w:rsidRPr="00801471"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>الموضوع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>الصفحة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  <w:lang w:bidi="ar-DZ"/>
              </w:rPr>
            </w:pPr>
            <w:r w:rsidRPr="00801471"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>إهداء</w:t>
            </w:r>
          </w:p>
        </w:tc>
        <w:tc>
          <w:tcPr>
            <w:tcW w:w="993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  <w:lang w:bidi="ar-DZ"/>
              </w:rPr>
            </w:pPr>
            <w:r w:rsidRPr="00801471"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>الشكر والعرفان</w:t>
            </w:r>
          </w:p>
        </w:tc>
        <w:tc>
          <w:tcPr>
            <w:tcW w:w="993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  <w:lang w:bidi="ar-DZ"/>
              </w:rPr>
            </w:pPr>
            <w:r w:rsidRPr="00801471"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>الاختصارات</w:t>
            </w:r>
          </w:p>
        </w:tc>
        <w:tc>
          <w:tcPr>
            <w:tcW w:w="993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  <w:lang w:bidi="ar-DZ"/>
              </w:rPr>
            </w:pPr>
            <w:r w:rsidRPr="00801471"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>مقدمة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>1-4</w:t>
            </w:r>
          </w:p>
        </w:tc>
      </w:tr>
      <w:tr w:rsidR="00801471" w:rsidRPr="00801471" w:rsidTr="00424C0A">
        <w:tc>
          <w:tcPr>
            <w:tcW w:w="8068" w:type="dxa"/>
            <w:shd w:val="clear" w:color="auto" w:fill="F2F2F2" w:themeFill="background1" w:themeFillShade="F2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  <w:lang w:bidi="ar-DZ"/>
              </w:rPr>
            </w:pPr>
            <w:r w:rsidRPr="00801471"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>الفصل الأول:</w:t>
            </w:r>
            <w:r w:rsidRPr="00801471">
              <w:rPr>
                <w:b/>
                <w:bCs/>
                <w:sz w:val="28"/>
                <w:szCs w:val="28"/>
                <w:rtl/>
                <w:lang w:bidi="ar-DZ"/>
              </w:rPr>
              <w:t xml:space="preserve"> فيدرالية جبهة التحرير الوطني بفرنسا (1954م-1962م)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:rsidR="00801471" w:rsidRPr="00801471" w:rsidRDefault="00801471" w:rsidP="001033CA">
            <w:pPr>
              <w:jc w:val="center"/>
              <w:rPr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>06-2</w:t>
            </w:r>
            <w:r w:rsidR="001033CA"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>1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</w:rPr>
            </w:pPr>
            <w:r w:rsidRPr="00801471">
              <w:rPr>
                <w:b/>
                <w:bCs/>
                <w:sz w:val="28"/>
                <w:szCs w:val="28"/>
                <w:rtl/>
              </w:rPr>
              <w:t>المبحث الأول: البدايات الأولى لتأسيس فيدرالية جبهة التحرير بفرنسا (1954م-1958م)</w:t>
            </w:r>
          </w:p>
        </w:tc>
        <w:tc>
          <w:tcPr>
            <w:tcW w:w="993" w:type="dxa"/>
          </w:tcPr>
          <w:p w:rsidR="00801471" w:rsidRPr="00801471" w:rsidRDefault="00801471" w:rsidP="001033C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0</w:t>
            </w:r>
            <w:r w:rsidR="001033CA">
              <w:rPr>
                <w:rFonts w:hint="cs"/>
                <w:b/>
                <w:bCs/>
                <w:sz w:val="28"/>
                <w:szCs w:val="28"/>
                <w:rtl/>
              </w:rPr>
              <w:t>6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1033CA" w:rsidP="00F60C70">
            <w:pPr>
              <w:rPr>
                <w:b/>
                <w:bCs/>
                <w:sz w:val="28"/>
                <w:szCs w:val="28"/>
                <w:rtl/>
              </w:rPr>
            </w:pPr>
            <w:r>
              <w:rPr>
                <w:b/>
                <w:bCs/>
                <w:sz w:val="28"/>
                <w:szCs w:val="28"/>
                <w:rtl/>
              </w:rPr>
              <w:t>1-</w:t>
            </w:r>
            <w:r w:rsidR="00801471" w:rsidRPr="00801471">
              <w:rPr>
                <w:b/>
                <w:bCs/>
                <w:sz w:val="28"/>
                <w:szCs w:val="28"/>
                <w:rtl/>
              </w:rPr>
              <w:tab/>
              <w:t>نقل الثورة إلى الأراضي الفرنسية</w:t>
            </w:r>
          </w:p>
        </w:tc>
        <w:tc>
          <w:tcPr>
            <w:tcW w:w="993" w:type="dxa"/>
          </w:tcPr>
          <w:p w:rsidR="00801471" w:rsidRPr="00801471" w:rsidRDefault="00801471" w:rsidP="001033C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0</w:t>
            </w:r>
            <w:r w:rsidR="001033CA">
              <w:rPr>
                <w:rFonts w:hint="cs"/>
                <w:b/>
                <w:bCs/>
                <w:sz w:val="28"/>
                <w:szCs w:val="28"/>
                <w:rtl/>
              </w:rPr>
              <w:t>6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</w:rPr>
            </w:pPr>
            <w:r w:rsidRPr="00801471">
              <w:rPr>
                <w:b/>
                <w:bCs/>
                <w:sz w:val="28"/>
                <w:szCs w:val="28"/>
                <w:rtl/>
              </w:rPr>
              <w:t>2-</w:t>
            </w:r>
            <w:r w:rsidRPr="00801471">
              <w:rPr>
                <w:b/>
                <w:bCs/>
                <w:sz w:val="28"/>
                <w:szCs w:val="28"/>
                <w:rtl/>
              </w:rPr>
              <w:tab/>
              <w:t>المسار التاريخي لتأسيس فيدرالية جبهة التحرير بفرنسا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07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801471">
            <w:pPr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3</w:t>
            </w:r>
            <w:r w:rsidRPr="00801471">
              <w:rPr>
                <w:b/>
                <w:bCs/>
                <w:sz w:val="28"/>
                <w:szCs w:val="28"/>
                <w:rtl/>
              </w:rPr>
              <w:t>-</w:t>
            </w:r>
            <w:r w:rsidRPr="00801471">
              <w:rPr>
                <w:b/>
                <w:bCs/>
                <w:sz w:val="28"/>
                <w:szCs w:val="28"/>
                <w:rtl/>
              </w:rPr>
              <w:tab/>
              <w:t>صراع جبهة التحرير ا</w:t>
            </w:r>
            <w:r w:rsidR="00846E71">
              <w:rPr>
                <w:b/>
                <w:bCs/>
                <w:sz w:val="28"/>
                <w:szCs w:val="28"/>
                <w:rtl/>
              </w:rPr>
              <w:t>لوطني مع الحركة الوطنية ال</w:t>
            </w:r>
            <w:r w:rsidR="00846E71">
              <w:rPr>
                <w:rFonts w:hint="cs"/>
                <w:b/>
                <w:bCs/>
                <w:sz w:val="28"/>
                <w:szCs w:val="28"/>
                <w:rtl/>
              </w:rPr>
              <w:t>جزائرية</w:t>
            </w:r>
            <w:r w:rsidRPr="00801471">
              <w:rPr>
                <w:b/>
                <w:bCs/>
                <w:sz w:val="28"/>
                <w:szCs w:val="28"/>
                <w:rtl/>
              </w:rPr>
              <w:t xml:space="preserve"> في فرنسا (</w:t>
            </w:r>
            <w:r w:rsidRPr="00801471">
              <w:rPr>
                <w:b/>
                <w:bCs/>
                <w:sz w:val="28"/>
                <w:szCs w:val="28"/>
              </w:rPr>
              <w:t>MNA</w:t>
            </w:r>
            <w:r w:rsidRPr="00801471">
              <w:rPr>
                <w:b/>
                <w:bCs/>
                <w:sz w:val="28"/>
                <w:szCs w:val="28"/>
                <w:rtl/>
              </w:rPr>
              <w:t>)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10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</w:rPr>
            </w:pPr>
            <w:r w:rsidRPr="00801471">
              <w:rPr>
                <w:b/>
                <w:bCs/>
                <w:sz w:val="28"/>
                <w:szCs w:val="28"/>
                <w:rtl/>
              </w:rPr>
              <w:t>المبحث الثاني: الهيكل التنظيمي لفيدرالية جبهة التحرير بفرنسا بعد 1958م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13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1033CA" w:rsidP="00F60C70">
            <w:pPr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1</w:t>
            </w:r>
            <w:r w:rsidR="00801471" w:rsidRPr="00801471">
              <w:rPr>
                <w:b/>
                <w:bCs/>
                <w:sz w:val="28"/>
                <w:szCs w:val="28"/>
                <w:rtl/>
              </w:rPr>
              <w:t>-</w:t>
            </w:r>
            <w:r w:rsidR="00801471" w:rsidRPr="00801471">
              <w:rPr>
                <w:b/>
                <w:bCs/>
                <w:sz w:val="28"/>
                <w:szCs w:val="28"/>
                <w:rtl/>
              </w:rPr>
              <w:tab/>
              <w:t>اللجنة الفيدرالية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13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</w:rPr>
            </w:pPr>
            <w:r w:rsidRPr="00801471">
              <w:rPr>
                <w:b/>
                <w:bCs/>
                <w:sz w:val="28"/>
                <w:szCs w:val="28"/>
                <w:rtl/>
              </w:rPr>
              <w:t>2-</w:t>
            </w:r>
            <w:r w:rsidRPr="00801471">
              <w:rPr>
                <w:b/>
                <w:bCs/>
                <w:sz w:val="28"/>
                <w:szCs w:val="28"/>
                <w:rtl/>
              </w:rPr>
              <w:tab/>
              <w:t>التقسيم الجغرافي والإداري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14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801471">
            <w:pPr>
              <w:rPr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3</w:t>
            </w:r>
            <w:r w:rsidRPr="00801471">
              <w:rPr>
                <w:b/>
                <w:bCs/>
                <w:sz w:val="28"/>
                <w:szCs w:val="28"/>
                <w:rtl/>
              </w:rPr>
              <w:t>-</w:t>
            </w:r>
            <w:r w:rsidRPr="00801471">
              <w:rPr>
                <w:b/>
                <w:bCs/>
                <w:sz w:val="28"/>
                <w:szCs w:val="28"/>
                <w:rtl/>
              </w:rPr>
              <w:tab/>
              <w:t>المنظمة الخاصة</w:t>
            </w:r>
            <w:r w:rsidR="00846E71"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 xml:space="preserve"> (</w:t>
            </w:r>
            <w:r w:rsidR="00846E71">
              <w:rPr>
                <w:b/>
                <w:bCs/>
                <w:sz w:val="28"/>
                <w:szCs w:val="28"/>
                <w:lang w:bidi="ar-DZ"/>
              </w:rPr>
              <w:t>OS</w:t>
            </w:r>
            <w:r w:rsidR="00846E71"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>)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16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</w:rPr>
            </w:pPr>
            <w:r w:rsidRPr="00801471">
              <w:rPr>
                <w:b/>
                <w:bCs/>
                <w:sz w:val="28"/>
                <w:szCs w:val="28"/>
                <w:rtl/>
              </w:rPr>
              <w:t>المبحث الثالث: نشاط فيدرالية جبهة التحرير بفرنسا (1958م-1962م)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18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</w:rPr>
            </w:pPr>
            <w:r w:rsidRPr="00801471">
              <w:rPr>
                <w:b/>
                <w:bCs/>
                <w:sz w:val="28"/>
                <w:szCs w:val="28"/>
                <w:rtl/>
              </w:rPr>
              <w:t>1-</w:t>
            </w:r>
            <w:r w:rsidRPr="00801471">
              <w:rPr>
                <w:b/>
                <w:bCs/>
                <w:sz w:val="28"/>
                <w:szCs w:val="28"/>
                <w:rtl/>
              </w:rPr>
              <w:tab/>
              <w:t>النشاط العسكري للفيدرالية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18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</w:rPr>
            </w:pPr>
            <w:r w:rsidRPr="00801471">
              <w:rPr>
                <w:b/>
                <w:bCs/>
                <w:sz w:val="28"/>
                <w:szCs w:val="28"/>
                <w:rtl/>
              </w:rPr>
              <w:t>2-</w:t>
            </w:r>
            <w:r w:rsidRPr="00801471">
              <w:rPr>
                <w:b/>
                <w:bCs/>
                <w:sz w:val="28"/>
                <w:szCs w:val="28"/>
                <w:rtl/>
              </w:rPr>
              <w:tab/>
              <w:t>النشاط السياسي للفيدرالية (مظاهرات 17 أكتوبر 1961م)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19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1033CA" w:rsidP="00F60C70">
            <w:pPr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3</w:t>
            </w:r>
            <w:r w:rsidR="00801471" w:rsidRPr="00801471">
              <w:rPr>
                <w:b/>
                <w:bCs/>
                <w:sz w:val="28"/>
                <w:szCs w:val="28"/>
                <w:rtl/>
              </w:rPr>
              <w:t>-</w:t>
            </w:r>
            <w:r w:rsidR="00801471" w:rsidRPr="00801471">
              <w:rPr>
                <w:b/>
                <w:bCs/>
                <w:sz w:val="28"/>
                <w:szCs w:val="28"/>
                <w:rtl/>
              </w:rPr>
              <w:tab/>
              <w:t>الدعم المادي للفيدرالية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21</w:t>
            </w:r>
          </w:p>
        </w:tc>
      </w:tr>
      <w:tr w:rsidR="00801471" w:rsidRPr="00801471" w:rsidTr="00424C0A">
        <w:tc>
          <w:tcPr>
            <w:tcW w:w="8068" w:type="dxa"/>
            <w:shd w:val="clear" w:color="auto" w:fill="F2F2F2" w:themeFill="background1" w:themeFillShade="F2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</w:rPr>
            </w:pPr>
            <w:r w:rsidRPr="00801471">
              <w:rPr>
                <w:b/>
                <w:bCs/>
                <w:sz w:val="28"/>
                <w:szCs w:val="28"/>
                <w:rtl/>
              </w:rPr>
              <w:t>الفصل الثاني: أزمة صائفة 1962م</w:t>
            </w:r>
            <w:r w:rsidR="00424C0A">
              <w:rPr>
                <w:rFonts w:hint="cs"/>
                <w:b/>
                <w:bCs/>
                <w:sz w:val="28"/>
                <w:szCs w:val="28"/>
                <w:rtl/>
              </w:rPr>
              <w:t xml:space="preserve"> بالجزائر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:rsidR="00801471" w:rsidRPr="00801471" w:rsidRDefault="00801471" w:rsidP="001033C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2</w:t>
            </w:r>
            <w:r w:rsidR="001033CA">
              <w:rPr>
                <w:rFonts w:hint="cs"/>
                <w:b/>
                <w:bCs/>
                <w:sz w:val="28"/>
                <w:szCs w:val="28"/>
                <w:rtl/>
              </w:rPr>
              <w:t>4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>-4</w:t>
            </w:r>
            <w:r w:rsidR="001033CA">
              <w:rPr>
                <w:rFonts w:hint="cs"/>
                <w:b/>
                <w:bCs/>
                <w:sz w:val="28"/>
                <w:szCs w:val="28"/>
                <w:rtl/>
              </w:rPr>
              <w:t>3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</w:rPr>
            </w:pPr>
            <w:r w:rsidRPr="00801471">
              <w:rPr>
                <w:b/>
                <w:bCs/>
                <w:sz w:val="28"/>
                <w:szCs w:val="28"/>
                <w:rtl/>
              </w:rPr>
              <w:t>المبحث الأول: البدايات الأولى لظهور أزمة صائفة 1962م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24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1033CA">
            <w:pPr>
              <w:rPr>
                <w:b/>
                <w:bCs/>
                <w:sz w:val="28"/>
                <w:szCs w:val="28"/>
                <w:rtl/>
              </w:rPr>
            </w:pPr>
            <w:r w:rsidRPr="00801471">
              <w:rPr>
                <w:b/>
                <w:bCs/>
                <w:sz w:val="28"/>
                <w:szCs w:val="28"/>
                <w:rtl/>
              </w:rPr>
              <w:t>1</w:t>
            </w:r>
            <w:r w:rsidR="001033CA">
              <w:rPr>
                <w:rFonts w:hint="cs"/>
                <w:b/>
                <w:bCs/>
                <w:sz w:val="28"/>
                <w:szCs w:val="28"/>
                <w:rtl/>
              </w:rPr>
              <w:t>-</w:t>
            </w:r>
            <w:r w:rsidRPr="00801471">
              <w:rPr>
                <w:b/>
                <w:bCs/>
                <w:sz w:val="28"/>
                <w:szCs w:val="28"/>
                <w:rtl/>
              </w:rPr>
              <w:tab/>
              <w:t>الصراع بين هيئة الحكومة المؤقتة والأركان العامة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24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</w:rPr>
            </w:pPr>
            <w:r w:rsidRPr="00801471">
              <w:rPr>
                <w:b/>
                <w:bCs/>
                <w:sz w:val="28"/>
                <w:szCs w:val="28"/>
                <w:rtl/>
              </w:rPr>
              <w:t>2-</w:t>
            </w:r>
            <w:r w:rsidRPr="00801471">
              <w:rPr>
                <w:b/>
                <w:bCs/>
                <w:sz w:val="28"/>
                <w:szCs w:val="28"/>
                <w:rtl/>
              </w:rPr>
              <w:tab/>
              <w:t>تحالف بن بلة مع هيئة الأركان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27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</w:rPr>
            </w:pPr>
            <w:r w:rsidRPr="00801471">
              <w:rPr>
                <w:b/>
                <w:bCs/>
                <w:sz w:val="28"/>
                <w:szCs w:val="28"/>
                <w:rtl/>
              </w:rPr>
              <w:t>3-</w:t>
            </w:r>
            <w:r w:rsidRPr="00801471">
              <w:rPr>
                <w:b/>
                <w:bCs/>
                <w:sz w:val="28"/>
                <w:szCs w:val="28"/>
                <w:rtl/>
              </w:rPr>
              <w:tab/>
              <w:t>مؤتمر طرابلس جوان 1962م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29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</w:rPr>
            </w:pPr>
            <w:r w:rsidRPr="00801471">
              <w:rPr>
                <w:b/>
                <w:bCs/>
                <w:sz w:val="28"/>
                <w:szCs w:val="28"/>
                <w:rtl/>
              </w:rPr>
              <w:t>المبحث الثاني: تطور الصراع وتفاقم الأزمة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32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1033CA" w:rsidP="00F60C70">
            <w:pPr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1</w:t>
            </w:r>
            <w:r w:rsidR="00801471" w:rsidRPr="00801471">
              <w:rPr>
                <w:b/>
                <w:bCs/>
                <w:sz w:val="28"/>
                <w:szCs w:val="28"/>
                <w:rtl/>
              </w:rPr>
              <w:t>-</w:t>
            </w:r>
            <w:r w:rsidR="00801471" w:rsidRPr="001033CA">
              <w:rPr>
                <w:b/>
                <w:bCs/>
                <w:color w:val="FFFFFF" w:themeColor="background1"/>
                <w:sz w:val="28"/>
                <w:szCs w:val="28"/>
                <w:rtl/>
              </w:rPr>
              <w:t>1-</w:t>
            </w:r>
            <w:r w:rsidR="00801471" w:rsidRPr="00801471">
              <w:rPr>
                <w:b/>
                <w:bCs/>
                <w:sz w:val="28"/>
                <w:szCs w:val="28"/>
                <w:rtl/>
              </w:rPr>
              <w:t>اجتماع زمورة وعزل قيادة الأركان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32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</w:rPr>
            </w:pPr>
            <w:r w:rsidRPr="00801471">
              <w:rPr>
                <w:b/>
                <w:bCs/>
                <w:sz w:val="28"/>
                <w:szCs w:val="28"/>
                <w:rtl/>
              </w:rPr>
              <w:t>2-</w:t>
            </w:r>
            <w:r w:rsidRPr="001033CA">
              <w:rPr>
                <w:b/>
                <w:bCs/>
                <w:color w:val="FFFFFF" w:themeColor="background1"/>
                <w:sz w:val="28"/>
                <w:szCs w:val="28"/>
                <w:rtl/>
              </w:rPr>
              <w:t>2-</w:t>
            </w:r>
            <w:r w:rsidRPr="00801471">
              <w:rPr>
                <w:b/>
                <w:bCs/>
                <w:sz w:val="28"/>
                <w:szCs w:val="28"/>
                <w:rtl/>
              </w:rPr>
              <w:t>انقسام جبهة التحرير الوطني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35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1033CA" w:rsidP="00F60C70">
            <w:pPr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3</w:t>
            </w:r>
            <w:r w:rsidR="00801471" w:rsidRPr="00801471">
              <w:rPr>
                <w:b/>
                <w:bCs/>
                <w:sz w:val="28"/>
                <w:szCs w:val="28"/>
                <w:rtl/>
              </w:rPr>
              <w:t>-</w:t>
            </w:r>
            <w:r w:rsidR="00801471" w:rsidRPr="00801471">
              <w:rPr>
                <w:b/>
                <w:bCs/>
                <w:sz w:val="28"/>
                <w:szCs w:val="28"/>
                <w:rtl/>
              </w:rPr>
              <w:tab/>
              <w:t>التصادم المسلح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37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</w:rPr>
            </w:pPr>
            <w:r w:rsidRPr="00801471">
              <w:rPr>
                <w:b/>
                <w:bCs/>
                <w:sz w:val="28"/>
                <w:szCs w:val="28"/>
                <w:rtl/>
              </w:rPr>
              <w:t>المبحث الثالث: تداعيات أزمة صائفة 1962م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40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1033CA" w:rsidRDefault="001033CA" w:rsidP="001033CA">
            <w:pPr>
              <w:rPr>
                <w:b/>
                <w:bCs/>
                <w:sz w:val="28"/>
                <w:szCs w:val="28"/>
                <w:rtl/>
              </w:rPr>
            </w:pPr>
            <w:proofErr w:type="gramStart"/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1-  </w:t>
            </w:r>
            <w:proofErr w:type="gramEnd"/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  </w:t>
            </w:r>
            <w:r w:rsidR="00801471" w:rsidRPr="001033CA">
              <w:rPr>
                <w:b/>
                <w:bCs/>
                <w:sz w:val="28"/>
                <w:szCs w:val="28"/>
                <w:rtl/>
              </w:rPr>
              <w:t>انتصار المكتب السياسي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40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1033CA" w:rsidP="001033CA">
            <w:pPr>
              <w:rPr>
                <w:b/>
                <w:bCs/>
                <w:sz w:val="28"/>
                <w:szCs w:val="28"/>
                <w:rtl/>
              </w:rPr>
            </w:pPr>
            <w:proofErr w:type="gramStart"/>
            <w:r>
              <w:rPr>
                <w:rFonts w:hint="cs"/>
                <w:b/>
                <w:bCs/>
                <w:sz w:val="28"/>
                <w:szCs w:val="28"/>
                <w:rtl/>
              </w:rPr>
              <w:lastRenderedPageBreak/>
              <w:t xml:space="preserve">2-  </w:t>
            </w:r>
            <w:proofErr w:type="gramEnd"/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  </w:t>
            </w:r>
            <w:r w:rsidR="00801471" w:rsidRPr="00801471">
              <w:rPr>
                <w:b/>
                <w:bCs/>
                <w:sz w:val="28"/>
                <w:szCs w:val="28"/>
                <w:rtl/>
              </w:rPr>
              <w:t>تشكيل المجلس التأسيسي وقيام حكومة بن بلة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41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1033CA" w:rsidP="00F60C70">
            <w:pPr>
              <w:rPr>
                <w:b/>
                <w:bCs/>
                <w:sz w:val="28"/>
                <w:szCs w:val="28"/>
                <w:rtl/>
              </w:rPr>
            </w:pPr>
            <w:r>
              <w:rPr>
                <w:b/>
                <w:bCs/>
                <w:sz w:val="28"/>
                <w:szCs w:val="28"/>
                <w:rtl/>
              </w:rPr>
              <w:t>3-</w:t>
            </w:r>
            <w:r w:rsidR="00801471" w:rsidRPr="00801471">
              <w:rPr>
                <w:b/>
                <w:bCs/>
                <w:sz w:val="28"/>
                <w:szCs w:val="28"/>
                <w:rtl/>
              </w:rPr>
              <w:tab/>
              <w:t>إلقاء القبض على محمد بوضياف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43</w:t>
            </w:r>
          </w:p>
        </w:tc>
      </w:tr>
      <w:tr w:rsidR="00801471" w:rsidRPr="00801471" w:rsidTr="00220830">
        <w:tc>
          <w:tcPr>
            <w:tcW w:w="8068" w:type="dxa"/>
            <w:shd w:val="clear" w:color="auto" w:fill="F2F2F2" w:themeFill="background1" w:themeFillShade="F2"/>
          </w:tcPr>
          <w:p w:rsidR="00801471" w:rsidRPr="00424C0A" w:rsidRDefault="00801471" w:rsidP="00424C0A">
            <w:pPr>
              <w:spacing w:line="276" w:lineRule="auto"/>
              <w:rPr>
                <w:b/>
                <w:bCs/>
                <w:sz w:val="28"/>
                <w:szCs w:val="28"/>
                <w:rtl/>
                <w:lang w:bidi="ar-DZ"/>
              </w:rPr>
            </w:pPr>
            <w:r w:rsidRPr="00424C0A">
              <w:rPr>
                <w:rFonts w:hint="cs"/>
                <w:b/>
                <w:bCs/>
                <w:sz w:val="28"/>
                <w:szCs w:val="28"/>
                <w:rtl/>
              </w:rPr>
              <w:t>الفصل الثالث</w:t>
            </w:r>
            <w:r w:rsidR="00424C0A" w:rsidRPr="00424C0A">
              <w:rPr>
                <w:rFonts w:hint="cs"/>
                <w:b/>
                <w:bCs/>
                <w:sz w:val="28"/>
                <w:szCs w:val="28"/>
                <w:rtl/>
              </w:rPr>
              <w:t xml:space="preserve">: </w:t>
            </w:r>
            <w:r w:rsidR="00424C0A" w:rsidRPr="00424C0A"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>موقف فيدرالية جبهة التحرير بفرنسا من أزمة صائفة 1962 وتأثيره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46-54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</w:rPr>
            </w:pPr>
            <w:r w:rsidRPr="00801471">
              <w:rPr>
                <w:b/>
                <w:bCs/>
                <w:sz w:val="28"/>
                <w:szCs w:val="28"/>
                <w:rtl/>
              </w:rPr>
              <w:t>المبحث الأول: أوضاع فيدرالية جبهة التحرير بفرنسا بعد وقف إطلاق النار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46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1033CA" w:rsidRDefault="001033CA" w:rsidP="001033CA">
            <w:pPr>
              <w:spacing w:line="276" w:lineRule="auto"/>
              <w:rPr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 xml:space="preserve">1-  </w:t>
            </w:r>
            <w:proofErr w:type="gramEnd"/>
            <w:r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 xml:space="preserve">   </w:t>
            </w:r>
            <w:r w:rsidR="00220830" w:rsidRPr="001033CA"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>القمع الفرنسي اتجاه الفيدرالية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46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1033CA" w:rsidRDefault="001033CA" w:rsidP="001033CA">
            <w:pPr>
              <w:rPr>
                <w:b/>
                <w:bCs/>
                <w:sz w:val="28"/>
                <w:szCs w:val="28"/>
                <w:rtl/>
              </w:rPr>
            </w:pPr>
            <w:proofErr w:type="gramStart"/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2-  </w:t>
            </w:r>
            <w:proofErr w:type="gramEnd"/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   </w:t>
            </w:r>
            <w:r w:rsidR="00801471" w:rsidRPr="001033CA">
              <w:rPr>
                <w:b/>
                <w:bCs/>
                <w:sz w:val="28"/>
                <w:szCs w:val="28"/>
                <w:rtl/>
              </w:rPr>
              <w:t>زيادة الهجرة إلى فرنسا بعد وقف إطلاق النار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48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</w:rPr>
            </w:pPr>
            <w:r w:rsidRPr="00801471">
              <w:rPr>
                <w:b/>
                <w:bCs/>
                <w:sz w:val="28"/>
                <w:szCs w:val="28"/>
                <w:rtl/>
              </w:rPr>
              <w:t>المبحث الثاني: موقف الفيدرالية من أزمة صائفة 1962م بالجزائر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49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</w:rPr>
            </w:pPr>
            <w:r w:rsidRPr="00801471">
              <w:rPr>
                <w:b/>
                <w:bCs/>
                <w:sz w:val="28"/>
                <w:szCs w:val="28"/>
                <w:rtl/>
              </w:rPr>
              <w:t>المبحث الثالث: تأثير أزمة صائفة 1962م على فيدرالية جبهة التحرير بفرنسا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52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</w:rPr>
            </w:pPr>
            <w:r w:rsidRPr="00801471">
              <w:rPr>
                <w:b/>
                <w:bCs/>
                <w:sz w:val="28"/>
                <w:szCs w:val="28"/>
                <w:rtl/>
              </w:rPr>
              <w:t>1-</w:t>
            </w:r>
            <w:r w:rsidRPr="00801471">
              <w:rPr>
                <w:b/>
                <w:bCs/>
                <w:sz w:val="28"/>
                <w:szCs w:val="28"/>
                <w:rtl/>
              </w:rPr>
              <w:tab/>
              <w:t>انتقال الصراع إلى فرنسا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52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</w:rPr>
            </w:pPr>
            <w:bookmarkStart w:id="0" w:name="_GoBack"/>
            <w:bookmarkEnd w:id="0"/>
            <w:r w:rsidRPr="00801471">
              <w:rPr>
                <w:b/>
                <w:bCs/>
                <w:sz w:val="28"/>
                <w:szCs w:val="28"/>
                <w:rtl/>
              </w:rPr>
              <w:t>2-</w:t>
            </w:r>
            <w:r w:rsidRPr="00801471">
              <w:rPr>
                <w:b/>
                <w:bCs/>
                <w:sz w:val="28"/>
                <w:szCs w:val="28"/>
                <w:rtl/>
              </w:rPr>
              <w:tab/>
              <w:t>تهميش الحكومة الجزائرية المستقلة لفيدرالية فرنسا</w:t>
            </w:r>
            <w:r w:rsidRPr="00801471">
              <w:rPr>
                <w:rFonts w:hint="cs"/>
                <w:b/>
                <w:bCs/>
                <w:sz w:val="28"/>
                <w:szCs w:val="28"/>
                <w:rtl/>
              </w:rPr>
              <w:t xml:space="preserve"> (كهيئة وتاريخ)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54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</w:rPr>
            </w:pPr>
            <w:r w:rsidRPr="00801471">
              <w:rPr>
                <w:rFonts w:hint="cs"/>
                <w:b/>
                <w:bCs/>
                <w:sz w:val="28"/>
                <w:szCs w:val="28"/>
                <w:rtl/>
              </w:rPr>
              <w:t>خاتمة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60-61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</w:rPr>
            </w:pPr>
            <w:r w:rsidRPr="00801471">
              <w:rPr>
                <w:rFonts w:hint="cs"/>
                <w:b/>
                <w:bCs/>
                <w:sz w:val="28"/>
                <w:szCs w:val="28"/>
                <w:rtl/>
              </w:rPr>
              <w:t>الملاحق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63-66</w:t>
            </w:r>
          </w:p>
        </w:tc>
      </w:tr>
      <w:tr w:rsidR="00801471" w:rsidRPr="00801471" w:rsidTr="00801471">
        <w:tc>
          <w:tcPr>
            <w:tcW w:w="8068" w:type="dxa"/>
          </w:tcPr>
          <w:p w:rsidR="00801471" w:rsidRPr="00801471" w:rsidRDefault="00801471" w:rsidP="00F60C70">
            <w:pPr>
              <w:rPr>
                <w:b/>
                <w:bCs/>
                <w:sz w:val="28"/>
                <w:szCs w:val="28"/>
                <w:rtl/>
                <w:lang w:bidi="ar-DZ"/>
              </w:rPr>
            </w:pPr>
            <w:proofErr w:type="spellStart"/>
            <w:r w:rsidRPr="00801471">
              <w:rPr>
                <w:rFonts w:hint="cs"/>
                <w:b/>
                <w:bCs/>
                <w:sz w:val="28"/>
                <w:szCs w:val="28"/>
                <w:rtl/>
              </w:rPr>
              <w:t>بيبليوغرافيا</w:t>
            </w:r>
            <w:proofErr w:type="spellEnd"/>
            <w:r w:rsidR="009F3E47">
              <w:rPr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68-72</w:t>
            </w:r>
          </w:p>
        </w:tc>
      </w:tr>
      <w:tr w:rsidR="00801471" w:rsidRPr="0014615C" w:rsidTr="00801471">
        <w:tc>
          <w:tcPr>
            <w:tcW w:w="8068" w:type="dxa"/>
          </w:tcPr>
          <w:p w:rsidR="00801471" w:rsidRPr="0014615C" w:rsidRDefault="00801471" w:rsidP="00F60C70">
            <w:pPr>
              <w:rPr>
                <w:b/>
                <w:bCs/>
                <w:sz w:val="28"/>
                <w:szCs w:val="28"/>
              </w:rPr>
            </w:pPr>
            <w:r w:rsidRPr="00801471">
              <w:rPr>
                <w:rFonts w:hint="cs"/>
                <w:b/>
                <w:bCs/>
                <w:sz w:val="28"/>
                <w:szCs w:val="28"/>
                <w:rtl/>
              </w:rPr>
              <w:t>فهرس الموضوعات</w:t>
            </w:r>
          </w:p>
        </w:tc>
        <w:tc>
          <w:tcPr>
            <w:tcW w:w="993" w:type="dxa"/>
          </w:tcPr>
          <w:p w:rsidR="00801471" w:rsidRPr="00801471" w:rsidRDefault="001033CA" w:rsidP="00801471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74-75</w:t>
            </w:r>
          </w:p>
        </w:tc>
      </w:tr>
    </w:tbl>
    <w:p w:rsidR="00801471" w:rsidRPr="0014615C" w:rsidRDefault="00801471" w:rsidP="00801471">
      <w:pPr>
        <w:spacing w:after="0"/>
        <w:rPr>
          <w:b/>
          <w:bCs/>
          <w:sz w:val="28"/>
          <w:szCs w:val="28"/>
        </w:rPr>
      </w:pPr>
    </w:p>
    <w:sectPr w:rsidR="00801471" w:rsidRPr="0014615C" w:rsidSect="005E60BF">
      <w:headerReference w:type="default" r:id="rId7"/>
      <w:footerReference w:type="default" r:id="rId8"/>
      <w:pgSz w:w="11906" w:h="16838"/>
      <w:pgMar w:top="1134" w:right="1701" w:bottom="1134" w:left="1134" w:header="709" w:footer="170" w:gutter="0"/>
      <w:pgNumType w:start="74"/>
      <w:cols w:space="708"/>
      <w:rtlGutter/>
      <w:docGrid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49AD" w:rsidRDefault="00C649AD" w:rsidP="00801471">
      <w:pPr>
        <w:spacing w:after="0"/>
      </w:pPr>
      <w:r>
        <w:separator/>
      </w:r>
    </w:p>
  </w:endnote>
  <w:endnote w:type="continuationSeparator" w:id="0">
    <w:p w:rsidR="00C649AD" w:rsidRDefault="00C649AD" w:rsidP="0080147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DecoType Naskh Variants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Theme="majorBidi" w:hAnsiTheme="majorBidi" w:cstheme="majorBidi"/>
        <w:b/>
        <w:bCs/>
        <w:rtl/>
      </w:rPr>
      <w:id w:val="804969880"/>
      <w:docPartObj>
        <w:docPartGallery w:val="Page Numbers (Bottom of Page)"/>
        <w:docPartUnique/>
      </w:docPartObj>
    </w:sdtPr>
    <w:sdtEndPr/>
    <w:sdtContent>
      <w:p w:rsidR="004A4685" w:rsidRPr="004A4685" w:rsidRDefault="004A4685">
        <w:pPr>
          <w:pStyle w:val="a7"/>
          <w:jc w:val="center"/>
          <w:rPr>
            <w:rFonts w:asciiTheme="majorBidi" w:hAnsiTheme="majorBidi" w:cstheme="majorBidi"/>
            <w:b/>
            <w:bCs/>
          </w:rPr>
        </w:pPr>
        <w:r w:rsidRPr="004A4685">
          <w:rPr>
            <w:rFonts w:asciiTheme="majorBidi" w:hAnsiTheme="majorBidi" w:cstheme="majorBidi"/>
            <w:b/>
            <w:bCs/>
          </w:rPr>
          <w:fldChar w:fldCharType="begin"/>
        </w:r>
        <w:r w:rsidRPr="004A4685">
          <w:rPr>
            <w:rFonts w:asciiTheme="majorBidi" w:hAnsiTheme="majorBidi" w:cstheme="majorBidi"/>
            <w:b/>
            <w:bCs/>
          </w:rPr>
          <w:instrText>PAGE   \* MERGEFORMAT</w:instrText>
        </w:r>
        <w:r w:rsidRPr="004A4685">
          <w:rPr>
            <w:rFonts w:asciiTheme="majorBidi" w:hAnsiTheme="majorBidi" w:cstheme="majorBidi"/>
            <w:b/>
            <w:bCs/>
          </w:rPr>
          <w:fldChar w:fldCharType="separate"/>
        </w:r>
        <w:r w:rsidR="001033CA" w:rsidRPr="001033CA">
          <w:rPr>
            <w:rFonts w:asciiTheme="majorBidi" w:hAnsiTheme="majorBidi" w:cstheme="majorBidi"/>
            <w:b/>
            <w:bCs/>
            <w:noProof/>
            <w:rtl/>
            <w:lang w:val="ar-SA"/>
          </w:rPr>
          <w:t>74</w:t>
        </w:r>
        <w:r w:rsidRPr="004A4685">
          <w:rPr>
            <w:rFonts w:asciiTheme="majorBidi" w:hAnsiTheme="majorBidi" w:cstheme="majorBidi"/>
            <w:b/>
            <w:bCs/>
          </w:rPr>
          <w:fldChar w:fldCharType="end"/>
        </w:r>
      </w:p>
    </w:sdtContent>
  </w:sdt>
  <w:p w:rsidR="00801471" w:rsidRDefault="00801471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49AD" w:rsidRDefault="00C649AD" w:rsidP="00801471">
      <w:pPr>
        <w:spacing w:after="0"/>
      </w:pPr>
      <w:r>
        <w:separator/>
      </w:r>
    </w:p>
  </w:footnote>
  <w:footnote w:type="continuationSeparator" w:id="0">
    <w:p w:rsidR="00C649AD" w:rsidRDefault="00C649AD" w:rsidP="00801471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1471" w:rsidRDefault="00801471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EB91045"/>
    <w:multiLevelType w:val="hybridMultilevel"/>
    <w:tmpl w:val="274CF454"/>
    <w:lvl w:ilvl="0" w:tplc="C44C10E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A52564"/>
    <w:multiLevelType w:val="hybridMultilevel"/>
    <w:tmpl w:val="4C782F5A"/>
    <w:lvl w:ilvl="0" w:tplc="42AC0EC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B783B83"/>
    <w:multiLevelType w:val="multilevel"/>
    <w:tmpl w:val="068A185E"/>
    <w:lvl w:ilvl="0">
      <w:start w:val="1"/>
      <w:numFmt w:val="decimal"/>
      <w:lvlText w:val="%1-"/>
      <w:lvlJc w:val="left"/>
      <w:pPr>
        <w:ind w:left="690" w:hanging="690"/>
      </w:pPr>
      <w:rPr>
        <w:rFonts w:hint="default"/>
      </w:rPr>
    </w:lvl>
    <w:lvl w:ilvl="1">
      <w:start w:val="1"/>
      <w:numFmt w:val="decimal"/>
      <w:lvlText w:val="%1-%2-"/>
      <w:lvlJc w:val="left"/>
      <w:pPr>
        <w:ind w:left="720" w:hanging="720"/>
      </w:pPr>
      <w:rPr>
        <w:rFonts w:hint="default"/>
        <w:sz w:val="28"/>
        <w:szCs w:val="28"/>
      </w:rPr>
    </w:lvl>
    <w:lvl w:ilvl="2">
      <w:start w:val="1"/>
      <w:numFmt w:val="decimal"/>
      <w:lvlText w:val="%1-%2-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-%2-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-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-%2-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-%2-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-%2-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-%2-%3.%4.%5.%6.%7.%8.%9."/>
      <w:lvlJc w:val="left"/>
      <w:pPr>
        <w:ind w:left="2520" w:hanging="252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95D"/>
    <w:rsid w:val="001033CA"/>
    <w:rsid w:val="00140648"/>
    <w:rsid w:val="0014615C"/>
    <w:rsid w:val="00220830"/>
    <w:rsid w:val="002367F8"/>
    <w:rsid w:val="00247441"/>
    <w:rsid w:val="0029396E"/>
    <w:rsid w:val="002B295D"/>
    <w:rsid w:val="002E21EF"/>
    <w:rsid w:val="00342171"/>
    <w:rsid w:val="003B6949"/>
    <w:rsid w:val="003F1F49"/>
    <w:rsid w:val="00424C0A"/>
    <w:rsid w:val="00425114"/>
    <w:rsid w:val="004A4685"/>
    <w:rsid w:val="00574AEE"/>
    <w:rsid w:val="005E60BF"/>
    <w:rsid w:val="005F0F56"/>
    <w:rsid w:val="00666DB0"/>
    <w:rsid w:val="007B7B4A"/>
    <w:rsid w:val="007D0B60"/>
    <w:rsid w:val="00801471"/>
    <w:rsid w:val="00846E71"/>
    <w:rsid w:val="008F3AD9"/>
    <w:rsid w:val="009F3E47"/>
    <w:rsid w:val="00B34D19"/>
    <w:rsid w:val="00BF044C"/>
    <w:rsid w:val="00C3258C"/>
    <w:rsid w:val="00C649AD"/>
    <w:rsid w:val="00CD1009"/>
    <w:rsid w:val="00E91A91"/>
    <w:rsid w:val="00F06FF5"/>
    <w:rsid w:val="00FE7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15A986D0-EB47-492C-9326-20D590FE3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Simplified Arabic"/>
        <w:sz w:val="32"/>
        <w:szCs w:val="32"/>
        <w:lang w:val="fr-FR" w:eastAsia="en-US" w:bidi="ar-SA"/>
      </w:rPr>
    </w:rPrDefault>
    <w:pPrDefault>
      <w:pPr>
        <w:bidi/>
        <w:spacing w:after="16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Char"/>
    <w:uiPriority w:val="99"/>
    <w:semiHidden/>
    <w:unhideWhenUsed/>
    <w:rsid w:val="00BF044C"/>
    <w:pPr>
      <w:spacing w:after="0"/>
    </w:pPr>
    <w:rPr>
      <w:rFonts w:ascii="Simplified Arabic" w:eastAsia="Simplified Arabic" w:hAnsi="Simplified Arabic"/>
      <w:sz w:val="24"/>
      <w:szCs w:val="24"/>
    </w:rPr>
  </w:style>
  <w:style w:type="character" w:customStyle="1" w:styleId="Char">
    <w:name w:val="نص حاشية سفلية Char"/>
    <w:basedOn w:val="a0"/>
    <w:link w:val="a3"/>
    <w:uiPriority w:val="99"/>
    <w:semiHidden/>
    <w:rsid w:val="00BF044C"/>
    <w:rPr>
      <w:rFonts w:ascii="Simplified Arabic" w:eastAsia="Simplified Arabic" w:hAnsi="Simplified Arabic"/>
      <w:sz w:val="24"/>
      <w:szCs w:val="24"/>
    </w:rPr>
  </w:style>
  <w:style w:type="character" w:styleId="a4">
    <w:name w:val="endnote reference"/>
    <w:basedOn w:val="a0"/>
    <w:uiPriority w:val="99"/>
    <w:unhideWhenUsed/>
    <w:rsid w:val="002367F8"/>
    <w:rPr>
      <w:rFonts w:ascii="Simplified Arabic" w:eastAsia="Simplified Arabic" w:hAnsi="Simplified Arabic" w:cs="Simplified Arabic"/>
      <w:sz w:val="32"/>
      <w:szCs w:val="32"/>
      <w:vertAlign w:val="superscript"/>
    </w:rPr>
  </w:style>
  <w:style w:type="table" w:styleId="a5">
    <w:name w:val="Table Grid"/>
    <w:basedOn w:val="a1"/>
    <w:uiPriority w:val="39"/>
    <w:rsid w:val="00801471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Char0"/>
    <w:uiPriority w:val="99"/>
    <w:unhideWhenUsed/>
    <w:rsid w:val="00801471"/>
    <w:pPr>
      <w:tabs>
        <w:tab w:val="center" w:pos="4536"/>
        <w:tab w:val="right" w:pos="9072"/>
      </w:tabs>
      <w:spacing w:after="0"/>
    </w:pPr>
  </w:style>
  <w:style w:type="character" w:customStyle="1" w:styleId="Char0">
    <w:name w:val="رأس الصفحة Char"/>
    <w:basedOn w:val="a0"/>
    <w:link w:val="a6"/>
    <w:uiPriority w:val="99"/>
    <w:rsid w:val="00801471"/>
  </w:style>
  <w:style w:type="paragraph" w:styleId="a7">
    <w:name w:val="footer"/>
    <w:basedOn w:val="a"/>
    <w:link w:val="Char1"/>
    <w:uiPriority w:val="99"/>
    <w:unhideWhenUsed/>
    <w:rsid w:val="00801471"/>
    <w:pPr>
      <w:tabs>
        <w:tab w:val="center" w:pos="4536"/>
        <w:tab w:val="right" w:pos="9072"/>
      </w:tabs>
      <w:spacing w:after="0"/>
    </w:pPr>
  </w:style>
  <w:style w:type="character" w:customStyle="1" w:styleId="Char1">
    <w:name w:val="تذييل الصفحة Char"/>
    <w:basedOn w:val="a0"/>
    <w:link w:val="a7"/>
    <w:uiPriority w:val="99"/>
    <w:rsid w:val="00801471"/>
  </w:style>
  <w:style w:type="paragraph" w:styleId="a8">
    <w:name w:val="List Paragraph"/>
    <w:basedOn w:val="a"/>
    <w:uiPriority w:val="34"/>
    <w:qFormat/>
    <w:rsid w:val="0022083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288</Words>
  <Characters>1587</Characters>
  <Application>Microsoft Office Word</Application>
  <DocSecurity>0</DocSecurity>
  <Lines>13</Lines>
  <Paragraphs>3</Paragraphs>
  <ScaleCrop>false</ScaleCrop>
  <Company/>
  <LinksUpToDate>false</LinksUpToDate>
  <CharactersWithSpaces>1872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Radouane</dc:creator>
  <cp:keywords/>
  <dc:description/>
  <cp:lastModifiedBy>Radouane</cp:lastModifiedBy>
  <cp:revision>19</cp:revision>
  <dcterms:created xsi:type="dcterms:W3CDTF">2018-05-13T12:44:00Z</dcterms:created>
  <dcterms:modified xsi:type="dcterms:W3CDTF">2018-06-25T09:37:00Z</dcterms:modified>
</cp:coreProperties>
</file>