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2.xml" ContentType="application/vnd.openxmlformats-officedocument.wordprocessingml.head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562B7" w:rsidRPr="009B2CE7" w:rsidRDefault="000562B7" w:rsidP="00E5752C">
      <w:pPr>
        <w:jc w:val="center"/>
        <w:rPr>
          <w:rFonts w:ascii="Traditional Arabic" w:hAnsi="Traditional Arabic"/>
          <w:b/>
          <w:bCs/>
          <w:sz w:val="32"/>
          <w:szCs w:val="32"/>
          <w:rtl/>
          <w:lang w:eastAsia="ar-SA" w:bidi="ar-DZ"/>
        </w:rPr>
      </w:pPr>
      <w:r w:rsidRPr="009B2CE7">
        <w:rPr>
          <w:rFonts w:ascii="Traditional Arabic" w:hAnsi="Traditional Arabic"/>
          <w:b/>
          <w:bCs/>
          <w:sz w:val="32"/>
          <w:szCs w:val="32"/>
          <w:rtl/>
          <w:lang w:eastAsia="ar-SA" w:bidi="ar-DZ"/>
        </w:rPr>
        <w:t>الجمهورية الجزائرية الديمقراطية الشعبية</w:t>
      </w:r>
    </w:p>
    <w:p w:rsidR="000562B7" w:rsidRPr="009B2CE7" w:rsidRDefault="00077C75" w:rsidP="00E5752C">
      <w:pPr>
        <w:jc w:val="center"/>
        <w:rPr>
          <w:rFonts w:ascii="Traditional Arabic" w:hAnsi="Traditional Arabic"/>
          <w:b/>
          <w:bCs/>
          <w:sz w:val="32"/>
          <w:szCs w:val="32"/>
          <w:rtl/>
          <w:lang w:eastAsia="ar-SA" w:bidi="ar-DZ"/>
        </w:rPr>
      </w:pPr>
      <w:r>
        <w:rPr>
          <w:rFonts w:ascii="Traditional Arabic" w:hAnsi="Traditional Arabic"/>
          <w:b/>
          <w:bCs/>
          <w:noProof/>
          <w:sz w:val="32"/>
          <w:szCs w:val="32"/>
          <w:rtl/>
          <w:lang w:val="fr-FR" w:eastAsia="fr-FR"/>
        </w:rPr>
        <mc:AlternateContent>
          <mc:Choice Requires="wps">
            <w:drawing>
              <wp:anchor distT="0" distB="0" distL="114300" distR="114300" simplePos="0" relativeHeight="251696128" behindDoc="1" locked="0" layoutInCell="1" allowOverlap="1">
                <wp:simplePos x="0" y="0"/>
                <wp:positionH relativeFrom="column">
                  <wp:posOffset>-462915</wp:posOffset>
                </wp:positionH>
                <wp:positionV relativeFrom="paragraph">
                  <wp:posOffset>-746125</wp:posOffset>
                </wp:positionV>
                <wp:extent cx="6972300" cy="10201275"/>
                <wp:effectExtent l="28575" t="37465" r="28575" b="29210"/>
                <wp:wrapNone/>
                <wp:docPr id="74"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72300" cy="10201275"/>
                        </a:xfrm>
                        <a:prstGeom prst="rect">
                          <a:avLst/>
                        </a:prstGeom>
                        <a:noFill/>
                        <a:ln w="57150" cmpd="thickThin">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30F4663" id="Rectangle 33" o:spid="_x0000_s1026" style="position:absolute;margin-left:-36.45pt;margin-top:-58.75pt;width:549pt;height:803.25pt;z-index:-251620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EPHwhgIAABEFAAAOAAAAZHJzL2Uyb0RvYy54bWysVMlu2zAQvRfoPxC8O5JseRMiB4ZlFwXS&#10;NmjSD6AlyiLCrSRtOQ367x1Ssms3l6KoDhSX4cx7M294e3cUHB2osUzJHCc3MUZUlqpicpfjb0+b&#10;wQwj64isCFeS5viFWny3eP/uttUZHapG8YoaBE6kzVqd48Y5nUWRLRsqiL1Rmko4rJURxMHS7KLK&#10;kBa8Cx4N43gStcpU2qiSWgu7RXeIF8F/XdPSfalrSx3iOQZsLowmjFs/Rotbku0M0Q0rexjkH1AI&#10;wiQEPbsqiCNob9gbV4KVRllVu5tSiUjVNStp4ABskvgPNo8N0TRwgeRYfU6T/X9uy8+HB4NYleNp&#10;ipEkAmr0FbJG5I5TNBr5BLXaZmD3qB+Mp2j1vSqfLZJq1YAZXRqj2oaSCmAl3j66uuAXFq6ibftJ&#10;VeCe7J0KuTrWRniHkAV0DCV5OZeEHh0qYXMynw5HMVSuhLMkhiQNp+MQhGSn+9pY94Eqgfwkxwbg&#10;B//kcG+dx0Oyk4kPJ9WGcR4KzyVqczyeJmMfQWhIgwMhPD81fTmt4qzy5oG42W1X3KAD8WIKX4/k&#10;ykwwB5LmTOR4djYimc/QWlYhriOMd3PAxqV3DoQBbT/rpPM6j+fr2XqWDtLhZD1I46IYLDerdDDZ&#10;JNNxMSpWqyL56akmadawqqLSQz3JOEn/TiZ9Q3UCPAv5ipK9ZL4J31vm0TWMkHdgdfoHdkEaXg2d&#10;qraqegFlGAVlgwrAOwKTRpkfGLXQkzm23/fEUIz4Rwnqmidp6ps4LNLxdAgLc3myvTwhsgRXUFGM&#10;uunKdY2/14btGoiUBJlItQRF1ixIxau1Q9XrGPouMOjfCN/Yl+tg9fslW/wCAAD//wMAUEsDBBQA&#10;BgAIAAAAIQDSzrnQ4wAAAA4BAAAPAAAAZHJzL2Rvd25yZXYueG1sTI/BTsMwDIbvSLxDZCQuaEta&#10;NtaVphMgcUOaWqads8ZrqzVJadKt8PR4J7j9lj/9/pxtJtOxMw6+dVZCNBfA0FZOt7aWsPt8nyXA&#10;fFBWq85ZlPCNHjb57U2mUu0utsBzGWpGJdanSkITQp9y7qsGjfJz16Ol3dENRgUah5rrQV2o3HQ8&#10;FuKJG9VautCoHt8arE7laCQ8/OgywcfjqV0Uxfa12H99hFFJeX83vTwDCziFPxiu+qQOOTkd3Gi1&#10;Z52E2SpeE0ohilZLYFdExMsI2IHSIlkL4HnG/7+R/wIAAP//AwBQSwECLQAUAAYACAAAACEAtoM4&#10;kv4AAADhAQAAEwAAAAAAAAAAAAAAAAAAAAAAW0NvbnRlbnRfVHlwZXNdLnhtbFBLAQItABQABgAI&#10;AAAAIQA4/SH/1gAAAJQBAAALAAAAAAAAAAAAAAAAAC8BAABfcmVscy8ucmVsc1BLAQItABQABgAI&#10;AAAAIQCmEPHwhgIAABEFAAAOAAAAAAAAAAAAAAAAAC4CAABkcnMvZTJvRG9jLnhtbFBLAQItABQA&#10;BgAIAAAAIQDSzrnQ4wAAAA4BAAAPAAAAAAAAAAAAAAAAAOAEAABkcnMvZG93bnJldi54bWxQSwUG&#10;AAAAAAQABADzAAAA8AUAAAAA&#10;" filled="f" strokeweight="4.5pt">
                <v:stroke linestyle="thickThin"/>
              </v:rect>
            </w:pict>
          </mc:Fallback>
        </mc:AlternateContent>
      </w:r>
      <w:r w:rsidR="000562B7" w:rsidRPr="009B2CE7">
        <w:rPr>
          <w:rFonts w:ascii="Traditional Arabic" w:hAnsi="Traditional Arabic"/>
          <w:b/>
          <w:bCs/>
          <w:sz w:val="32"/>
          <w:szCs w:val="32"/>
          <w:rtl/>
          <w:lang w:eastAsia="ar-SA" w:bidi="ar-DZ"/>
        </w:rPr>
        <w:t>وزارة التعليم العالي والبحث العلمي</w:t>
      </w:r>
    </w:p>
    <w:p w:rsidR="000562B7" w:rsidRPr="009B2CE7" w:rsidRDefault="000562B7" w:rsidP="00E5752C">
      <w:pPr>
        <w:jc w:val="center"/>
        <w:rPr>
          <w:rFonts w:ascii="Traditional Arabic" w:hAnsi="Traditional Arabic"/>
          <w:b/>
          <w:bCs/>
          <w:sz w:val="32"/>
          <w:szCs w:val="32"/>
          <w:rtl/>
          <w:lang w:eastAsia="ar-SA" w:bidi="ar-DZ"/>
        </w:rPr>
      </w:pPr>
      <w:r w:rsidRPr="009B2CE7">
        <w:rPr>
          <w:rFonts w:ascii="Traditional Arabic" w:hAnsi="Traditional Arabic"/>
          <w:b/>
          <w:bCs/>
          <w:sz w:val="32"/>
          <w:szCs w:val="32"/>
          <w:rtl/>
          <w:lang w:eastAsia="ar-SA" w:bidi="ar-DZ"/>
        </w:rPr>
        <w:t>جامعة محمد بوضياف بالمسيلة</w:t>
      </w:r>
    </w:p>
    <w:p w:rsidR="008F77F0" w:rsidRPr="003517A6" w:rsidRDefault="00077C75" w:rsidP="00724282">
      <w:pPr>
        <w:jc w:val="both"/>
        <w:rPr>
          <w:rFonts w:ascii="Traditional Arabic" w:hAnsi="Traditional Arabic"/>
          <w:sz w:val="28"/>
          <w:szCs w:val="28"/>
          <w:lang w:bidi="ar-DZ"/>
        </w:rPr>
      </w:pPr>
      <w:r>
        <w:rPr>
          <w:rFonts w:ascii="Traditional Arabic" w:hAnsi="Traditional Arabic"/>
          <w:noProof/>
          <w:sz w:val="28"/>
          <w:szCs w:val="28"/>
          <w:lang w:val="fr-FR" w:eastAsia="fr-FR"/>
        </w:rPr>
        <mc:AlternateContent>
          <mc:Choice Requires="wps">
            <w:drawing>
              <wp:anchor distT="0" distB="0" distL="114300" distR="114300" simplePos="0" relativeHeight="251658240" behindDoc="0" locked="0" layoutInCell="1" allowOverlap="1">
                <wp:simplePos x="0" y="0"/>
                <wp:positionH relativeFrom="column">
                  <wp:posOffset>3242945</wp:posOffset>
                </wp:positionH>
                <wp:positionV relativeFrom="paragraph">
                  <wp:posOffset>97155</wp:posOffset>
                </wp:positionV>
                <wp:extent cx="3029585" cy="1374140"/>
                <wp:effectExtent l="635" t="0" r="0" b="0"/>
                <wp:wrapNone/>
                <wp:docPr id="7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29585" cy="1374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5F07" w:rsidRPr="00744015" w:rsidRDefault="00195F07" w:rsidP="000562B7">
                            <w:pPr>
                              <w:rPr>
                                <w:rFonts w:ascii="Traditional Arabic" w:hAnsi="Traditional Arabic"/>
                                <w:b/>
                                <w:bCs/>
                                <w:sz w:val="32"/>
                                <w:szCs w:val="32"/>
                                <w:rtl/>
                                <w:lang w:eastAsia="ar-SA" w:bidi="ar-DZ"/>
                              </w:rPr>
                            </w:pPr>
                            <w:r w:rsidRPr="00744015">
                              <w:rPr>
                                <w:rFonts w:ascii="Traditional Arabic" w:hAnsi="Traditional Arabic"/>
                                <w:b/>
                                <w:bCs/>
                                <w:sz w:val="32"/>
                                <w:szCs w:val="32"/>
                                <w:rtl/>
                                <w:lang w:eastAsia="ar-SA" w:bidi="ar-DZ"/>
                              </w:rPr>
                              <w:t>كلية</w:t>
                            </w:r>
                            <w:r w:rsidRPr="00744015">
                              <w:rPr>
                                <w:rFonts w:ascii="Traditional Arabic" w:hAnsi="Traditional Arabic" w:hint="cs"/>
                                <w:b/>
                                <w:bCs/>
                                <w:sz w:val="32"/>
                                <w:szCs w:val="32"/>
                                <w:rtl/>
                                <w:lang w:eastAsia="ar-SA" w:bidi="ar-DZ"/>
                              </w:rPr>
                              <w:t>: العلوم الاقتصادية والتجارية وعلوم التسيير</w:t>
                            </w:r>
                          </w:p>
                          <w:p w:rsidR="00195F07" w:rsidRDefault="00195F07" w:rsidP="009B2CE7">
                            <w:pPr>
                              <w:rPr>
                                <w:rFonts w:ascii="Traditional Arabic" w:hAnsi="Traditional Arabic"/>
                                <w:b/>
                                <w:bCs/>
                                <w:sz w:val="36"/>
                                <w:szCs w:val="36"/>
                                <w:rtl/>
                                <w:lang w:eastAsia="ar-SA" w:bidi="ar-DZ"/>
                              </w:rPr>
                            </w:pPr>
                            <w:r w:rsidRPr="002220B0">
                              <w:rPr>
                                <w:rFonts w:ascii="Traditional Arabic" w:hAnsi="Traditional Arabic"/>
                                <w:b/>
                                <w:bCs/>
                                <w:sz w:val="36"/>
                                <w:szCs w:val="36"/>
                                <w:rtl/>
                                <w:lang w:eastAsia="ar-SA" w:bidi="ar-DZ"/>
                              </w:rPr>
                              <w:t xml:space="preserve"> </w:t>
                            </w:r>
                            <w:r>
                              <w:rPr>
                                <w:rFonts w:ascii="Traditional Arabic" w:hAnsi="Traditional Arabic"/>
                                <w:b/>
                                <w:bCs/>
                                <w:sz w:val="36"/>
                                <w:szCs w:val="36"/>
                                <w:rtl/>
                                <w:lang w:eastAsia="ar-SA" w:bidi="ar-DZ"/>
                              </w:rPr>
                              <w:t>قسم</w:t>
                            </w:r>
                            <w:r>
                              <w:rPr>
                                <w:rFonts w:ascii="Traditional Arabic" w:hAnsi="Traditional Arabic" w:hint="cs"/>
                                <w:b/>
                                <w:bCs/>
                                <w:sz w:val="36"/>
                                <w:szCs w:val="36"/>
                                <w:rtl/>
                                <w:lang w:eastAsia="ar-SA" w:bidi="ar-DZ"/>
                              </w:rPr>
                              <w:t xml:space="preserve">: </w:t>
                            </w:r>
                            <w:r w:rsidRPr="009B2CE7">
                              <w:rPr>
                                <w:rFonts w:ascii="Traditional Arabic" w:hAnsi="Traditional Arabic" w:hint="cs"/>
                                <w:b/>
                                <w:bCs/>
                                <w:sz w:val="40"/>
                                <w:szCs w:val="40"/>
                                <w:rtl/>
                                <w:lang w:eastAsia="ar-SA" w:bidi="ar-DZ"/>
                              </w:rPr>
                              <w:t>العلوم الاقتصادية</w:t>
                            </w:r>
                          </w:p>
                          <w:p w:rsidR="00195F07" w:rsidRDefault="00195F07" w:rsidP="000562B7">
                            <w:r w:rsidRPr="002220B0">
                              <w:rPr>
                                <w:rFonts w:ascii="Traditional Arabic" w:hAnsi="Traditional Arabic" w:hint="cs"/>
                                <w:b/>
                                <w:bCs/>
                                <w:sz w:val="36"/>
                                <w:szCs w:val="36"/>
                                <w:rtl/>
                                <w:lang w:eastAsia="ar-SA" w:bidi="ar-DZ"/>
                              </w:rPr>
                              <w:t xml:space="preserve"> </w:t>
                            </w:r>
                            <w:r>
                              <w:rPr>
                                <w:rFonts w:ascii="Traditional Arabic" w:hAnsi="Traditional Arabic" w:hint="cs"/>
                                <w:b/>
                                <w:bCs/>
                                <w:sz w:val="36"/>
                                <w:szCs w:val="36"/>
                                <w:rtl/>
                                <w:lang w:eastAsia="ar-SA" w:bidi="ar-DZ"/>
                              </w:rPr>
                              <w:t xml:space="preserve">رقم: </w:t>
                            </w:r>
                            <w:r>
                              <w:rPr>
                                <w:rFonts w:ascii="Traditional Arabic" w:hAnsi="Traditional Arabic" w:hint="cs"/>
                                <w:b/>
                                <w:bCs/>
                                <w:rtl/>
                                <w:lang w:eastAsia="ar-SA" w:bidi="ar-DZ"/>
                              </w:rPr>
                              <w:t>...................................................</w:t>
                            </w:r>
                          </w:p>
                          <w:p w:rsidR="00195F07" w:rsidRPr="000562B7" w:rsidRDefault="00195F07" w:rsidP="000562B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255.35pt;margin-top:7.65pt;width:238.55pt;height:108.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0vEhuQIAALsFAAAOAAAAZHJzL2Uyb0RvYy54bWysVNtu2zAMfR+wfxD07voSJbGNOkUbx8OA&#10;7gK0+wDFlmNhtuRJSpyu2L+PknNr+zJs84MhidQhD3nE65t916IdU5pLkeHwKsCIiVJWXGwy/O2x&#10;8GKMtKGioq0ULMNPTOObxft310Ofskg2sq2YQgAidDr0GW6M6VPf12XDOqqvZM8EGGupOmpgqzZ+&#10;pegA6F3rR0Ew8wepql7JkmkNp/loxAuHX9esNF/qWjOD2gxDbsb9lfuv7d9fXNN0o2jf8PKQBv2L&#10;LDrKBQQ9QeXUULRV/A1Ux0sltazNVSk7X9Y1L5njAGzC4BWbh4b2zHGB4uj+VCb9/2DLz7uvCvEq&#10;w/MJRoJ20KNHtjfoTu7RxJZn6HUKXg89+Jk9HEObHVXd38vyu0ZCLhsqNuxWKTk0jFaQXmhv+hdX&#10;RxxtQdbDJ1lBGLo10gHta9XZ2kE1EKBDm55OrbGplHA4CaJkGk8xKsEWTuYkJK55Pk2P13ulzQcm&#10;O2QXGVbQewdPd/fa2HRoenSx0YQseNu6/rfixQE4jicQHK5am03DtfM5CZJVvIqJR6LZyiNBnnu3&#10;xZJ4syKcT/NJvlzm4S8bNyRpw6uKCRvmKK2Q/FnrDiIfRXESl5YtryycTUmrzXrZKrSjIO3Cfa7o&#10;YDm7+S/TcEUALq8ohREJ7qLEK2bx3CMFmXrJPIi9IEzukllAEpIXLyndc8H+nRIaMpxMo+mopnPS&#10;r7gF7nvLjaYdNzA8Wt5lOD450dRqcCUq11pDeTuuL0ph0z+XAtp9bLRTrBXpKFezX+8Bxcp4Lasn&#10;0K6SoCwQKEw8WDRS/cRogOmRYf1jSxXDqP0oQP9JSECfyLgNmc4j2KhLy/rSQkUJUBk2GI3LpRlH&#10;1LZXfNNApPHFCXkLb6bmTs3nrA4vDSaEI3WYZnYEXe6d13nmLn4DAAD//wMAUEsDBBQABgAIAAAA&#10;IQBMtY9y3gAAAAoBAAAPAAAAZHJzL2Rvd25yZXYueG1sTI/BTsMwEETvSPyDtUjcqJ2WNG2IUyEQ&#10;VxAtIHFz420SEa+j2G3C33d7guNqnmbfFJvJdeKEQ2g9aUhmCgRS5W1LtYaP3cvdCkSIhqzpPKGG&#10;XwywKa+vCpNbP9I7nraxFlxCITcamhj7XMpQNehMmPkeibODH5yJfA61tIMZudx1cq7UUjrTEn9o&#10;TI9PDVY/26PT8Pl6+P66V2/1s0v70U9KkltLrW9vpscHEBGn+AfDRZ/VoWSnvT+SDaLTkCYqY5SD&#10;dAGCgfUq4y17DfNFkoEsC/l/QnkGAAD//wMAUEsBAi0AFAAGAAgAAAAhALaDOJL+AAAA4QEAABMA&#10;AAAAAAAAAAAAAAAAAAAAAFtDb250ZW50X1R5cGVzXS54bWxQSwECLQAUAAYACAAAACEAOP0h/9YA&#10;AACUAQAACwAAAAAAAAAAAAAAAAAvAQAAX3JlbHMvLnJlbHNQSwECLQAUAAYACAAAACEAnNLxIbkC&#10;AAC7BQAADgAAAAAAAAAAAAAAAAAuAgAAZHJzL2Uyb0RvYy54bWxQSwECLQAUAAYACAAAACEATLWP&#10;ct4AAAAKAQAADwAAAAAAAAAAAAAAAAATBQAAZHJzL2Rvd25yZXYueG1sUEsFBgAAAAAEAAQA8wAA&#10;AB4GAAAAAA==&#10;" filled="f" stroked="f">
                <v:textbox>
                  <w:txbxContent>
                    <w:p w:rsidR="00195F07" w:rsidRPr="00744015" w:rsidRDefault="00195F07" w:rsidP="000562B7">
                      <w:pPr>
                        <w:rPr>
                          <w:rFonts w:ascii="Traditional Arabic" w:hAnsi="Traditional Arabic"/>
                          <w:b/>
                          <w:bCs/>
                          <w:sz w:val="32"/>
                          <w:szCs w:val="32"/>
                          <w:rtl/>
                          <w:lang w:eastAsia="ar-SA" w:bidi="ar-DZ"/>
                        </w:rPr>
                      </w:pPr>
                      <w:r w:rsidRPr="00744015">
                        <w:rPr>
                          <w:rFonts w:ascii="Traditional Arabic" w:hAnsi="Traditional Arabic"/>
                          <w:b/>
                          <w:bCs/>
                          <w:sz w:val="32"/>
                          <w:szCs w:val="32"/>
                          <w:rtl/>
                          <w:lang w:eastAsia="ar-SA" w:bidi="ar-DZ"/>
                        </w:rPr>
                        <w:t>كلية</w:t>
                      </w:r>
                      <w:r w:rsidRPr="00744015">
                        <w:rPr>
                          <w:rFonts w:ascii="Traditional Arabic" w:hAnsi="Traditional Arabic" w:hint="cs"/>
                          <w:b/>
                          <w:bCs/>
                          <w:sz w:val="32"/>
                          <w:szCs w:val="32"/>
                          <w:rtl/>
                          <w:lang w:eastAsia="ar-SA" w:bidi="ar-DZ"/>
                        </w:rPr>
                        <w:t>: العلوم الاقتصادية والتجارية وعلوم التسيير</w:t>
                      </w:r>
                    </w:p>
                    <w:p w:rsidR="00195F07" w:rsidRDefault="00195F07" w:rsidP="009B2CE7">
                      <w:pPr>
                        <w:rPr>
                          <w:rFonts w:ascii="Traditional Arabic" w:hAnsi="Traditional Arabic"/>
                          <w:b/>
                          <w:bCs/>
                          <w:sz w:val="36"/>
                          <w:szCs w:val="36"/>
                          <w:rtl/>
                          <w:lang w:eastAsia="ar-SA" w:bidi="ar-DZ"/>
                        </w:rPr>
                      </w:pPr>
                      <w:r w:rsidRPr="002220B0">
                        <w:rPr>
                          <w:rFonts w:ascii="Traditional Arabic" w:hAnsi="Traditional Arabic"/>
                          <w:b/>
                          <w:bCs/>
                          <w:sz w:val="36"/>
                          <w:szCs w:val="36"/>
                          <w:rtl/>
                          <w:lang w:eastAsia="ar-SA" w:bidi="ar-DZ"/>
                        </w:rPr>
                        <w:t xml:space="preserve"> </w:t>
                      </w:r>
                      <w:r>
                        <w:rPr>
                          <w:rFonts w:ascii="Traditional Arabic" w:hAnsi="Traditional Arabic"/>
                          <w:b/>
                          <w:bCs/>
                          <w:sz w:val="36"/>
                          <w:szCs w:val="36"/>
                          <w:rtl/>
                          <w:lang w:eastAsia="ar-SA" w:bidi="ar-DZ"/>
                        </w:rPr>
                        <w:t>قسم</w:t>
                      </w:r>
                      <w:r>
                        <w:rPr>
                          <w:rFonts w:ascii="Traditional Arabic" w:hAnsi="Traditional Arabic" w:hint="cs"/>
                          <w:b/>
                          <w:bCs/>
                          <w:sz w:val="36"/>
                          <w:szCs w:val="36"/>
                          <w:rtl/>
                          <w:lang w:eastAsia="ar-SA" w:bidi="ar-DZ"/>
                        </w:rPr>
                        <w:t xml:space="preserve">: </w:t>
                      </w:r>
                      <w:r w:rsidRPr="009B2CE7">
                        <w:rPr>
                          <w:rFonts w:ascii="Traditional Arabic" w:hAnsi="Traditional Arabic" w:hint="cs"/>
                          <w:b/>
                          <w:bCs/>
                          <w:sz w:val="40"/>
                          <w:szCs w:val="40"/>
                          <w:rtl/>
                          <w:lang w:eastAsia="ar-SA" w:bidi="ar-DZ"/>
                        </w:rPr>
                        <w:t>العلوم الاقتصادية</w:t>
                      </w:r>
                    </w:p>
                    <w:p w:rsidR="00195F07" w:rsidRDefault="00195F07" w:rsidP="000562B7">
                      <w:r w:rsidRPr="002220B0">
                        <w:rPr>
                          <w:rFonts w:ascii="Traditional Arabic" w:hAnsi="Traditional Arabic" w:hint="cs"/>
                          <w:b/>
                          <w:bCs/>
                          <w:sz w:val="36"/>
                          <w:szCs w:val="36"/>
                          <w:rtl/>
                          <w:lang w:eastAsia="ar-SA" w:bidi="ar-DZ"/>
                        </w:rPr>
                        <w:t xml:space="preserve"> </w:t>
                      </w:r>
                      <w:r>
                        <w:rPr>
                          <w:rFonts w:ascii="Traditional Arabic" w:hAnsi="Traditional Arabic" w:hint="cs"/>
                          <w:b/>
                          <w:bCs/>
                          <w:sz w:val="36"/>
                          <w:szCs w:val="36"/>
                          <w:rtl/>
                          <w:lang w:eastAsia="ar-SA" w:bidi="ar-DZ"/>
                        </w:rPr>
                        <w:t xml:space="preserve">رقم: </w:t>
                      </w:r>
                      <w:r>
                        <w:rPr>
                          <w:rFonts w:ascii="Traditional Arabic" w:hAnsi="Traditional Arabic" w:hint="cs"/>
                          <w:b/>
                          <w:bCs/>
                          <w:rtl/>
                          <w:lang w:eastAsia="ar-SA" w:bidi="ar-DZ"/>
                        </w:rPr>
                        <w:t>...................................................</w:t>
                      </w:r>
                    </w:p>
                    <w:p w:rsidR="00195F07" w:rsidRPr="000562B7" w:rsidRDefault="00195F07" w:rsidP="000562B7"/>
                  </w:txbxContent>
                </v:textbox>
              </v:shape>
            </w:pict>
          </mc:Fallback>
        </mc:AlternateContent>
      </w:r>
      <w:r>
        <w:rPr>
          <w:rFonts w:ascii="Traditional Arabic" w:hAnsi="Traditional Arabic"/>
          <w:noProof/>
          <w:sz w:val="28"/>
          <w:szCs w:val="28"/>
          <w:lang w:val="fr-FR" w:eastAsia="fr-FR"/>
        </w:rPr>
        <mc:AlternateContent>
          <mc:Choice Requires="wps">
            <w:drawing>
              <wp:anchor distT="0" distB="0" distL="114300" distR="114300" simplePos="0" relativeHeight="251659264" behindDoc="0" locked="0" layoutInCell="1" allowOverlap="1">
                <wp:simplePos x="0" y="0"/>
                <wp:positionH relativeFrom="column">
                  <wp:posOffset>-490220</wp:posOffset>
                </wp:positionH>
                <wp:positionV relativeFrom="paragraph">
                  <wp:posOffset>97155</wp:posOffset>
                </wp:positionV>
                <wp:extent cx="2898140" cy="1729740"/>
                <wp:effectExtent l="1270" t="0" r="0" b="0"/>
                <wp:wrapNone/>
                <wp:docPr id="7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98140" cy="17297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5F07" w:rsidRPr="00744015" w:rsidRDefault="00195F07" w:rsidP="00942C92">
                            <w:pPr>
                              <w:rPr>
                                <w:rFonts w:ascii="Traditional Arabic" w:hAnsi="Traditional Arabic"/>
                                <w:b/>
                                <w:bCs/>
                                <w:sz w:val="32"/>
                                <w:szCs w:val="32"/>
                                <w:rtl/>
                                <w:lang w:eastAsia="ar-SA" w:bidi="ar-DZ"/>
                              </w:rPr>
                            </w:pPr>
                            <w:r w:rsidRPr="00744015">
                              <w:rPr>
                                <w:rFonts w:ascii="Traditional Arabic" w:hAnsi="Traditional Arabic" w:hint="cs"/>
                                <w:b/>
                                <w:bCs/>
                                <w:sz w:val="32"/>
                                <w:szCs w:val="32"/>
                                <w:rtl/>
                                <w:lang w:eastAsia="ar-SA" w:bidi="ar-DZ"/>
                              </w:rPr>
                              <w:t>ميدان: العلوم الاقتصادية والتجارية وعلوم التسيير</w:t>
                            </w:r>
                          </w:p>
                          <w:p w:rsidR="00195F07" w:rsidRDefault="00195F07" w:rsidP="009B2CE7">
                            <w:pPr>
                              <w:rPr>
                                <w:rFonts w:ascii="Traditional Arabic" w:hAnsi="Traditional Arabic"/>
                                <w:b/>
                                <w:bCs/>
                                <w:sz w:val="36"/>
                                <w:szCs w:val="36"/>
                                <w:rtl/>
                                <w:lang w:eastAsia="ar-SA" w:bidi="ar-DZ"/>
                              </w:rPr>
                            </w:pPr>
                            <w:r w:rsidRPr="002220B0">
                              <w:rPr>
                                <w:rFonts w:ascii="Traditional Arabic" w:hAnsi="Traditional Arabic" w:hint="cs"/>
                                <w:b/>
                                <w:bCs/>
                                <w:sz w:val="36"/>
                                <w:szCs w:val="36"/>
                                <w:rtl/>
                                <w:lang w:eastAsia="ar-SA" w:bidi="ar-DZ"/>
                              </w:rPr>
                              <w:t xml:space="preserve"> </w:t>
                            </w:r>
                            <w:r>
                              <w:rPr>
                                <w:rFonts w:ascii="Traditional Arabic" w:hAnsi="Traditional Arabic" w:hint="cs"/>
                                <w:b/>
                                <w:bCs/>
                                <w:sz w:val="36"/>
                                <w:szCs w:val="36"/>
                                <w:rtl/>
                                <w:lang w:eastAsia="ar-SA" w:bidi="ar-DZ"/>
                              </w:rPr>
                              <w:t>فرع:</w:t>
                            </w:r>
                            <w:r>
                              <w:rPr>
                                <w:rFonts w:ascii="Traditional Arabic" w:hAnsi="Traditional Arabic" w:hint="cs"/>
                                <w:b/>
                                <w:bCs/>
                                <w:rtl/>
                                <w:lang w:eastAsia="ar-SA" w:bidi="ar-DZ"/>
                              </w:rPr>
                              <w:t xml:space="preserve"> </w:t>
                            </w:r>
                            <w:r w:rsidRPr="00FF472B">
                              <w:rPr>
                                <w:rFonts w:ascii="Traditional Arabic" w:hAnsi="Traditional Arabic" w:hint="cs"/>
                                <w:b/>
                                <w:bCs/>
                                <w:sz w:val="36"/>
                                <w:szCs w:val="36"/>
                                <w:rtl/>
                                <w:lang w:eastAsia="ar-SA" w:bidi="ar-DZ"/>
                              </w:rPr>
                              <w:t>العلوم الاقتصادية</w:t>
                            </w:r>
                          </w:p>
                          <w:p w:rsidR="00195F07" w:rsidRPr="0099746B" w:rsidRDefault="00195F07" w:rsidP="0099746B">
                            <w:pPr>
                              <w:rPr>
                                <w:rFonts w:ascii="Traditional Arabic" w:hAnsi="Traditional Arabic"/>
                                <w:b/>
                                <w:bCs/>
                                <w:sz w:val="40"/>
                                <w:szCs w:val="40"/>
                                <w:lang w:eastAsia="ar-SA" w:bidi="ar-DZ"/>
                              </w:rPr>
                            </w:pPr>
                            <w:r>
                              <w:rPr>
                                <w:rFonts w:ascii="Traditional Arabic" w:hAnsi="Traditional Arabic" w:hint="cs"/>
                                <w:b/>
                                <w:bCs/>
                                <w:sz w:val="36"/>
                                <w:szCs w:val="36"/>
                                <w:rtl/>
                                <w:lang w:eastAsia="ar-SA" w:bidi="ar-DZ"/>
                              </w:rPr>
                              <w:t xml:space="preserve">تخصص: </w:t>
                            </w:r>
                            <w:r w:rsidRPr="0099746B">
                              <w:rPr>
                                <w:rFonts w:ascii="Traditional Arabic" w:hAnsi="Traditional Arabic" w:hint="cs"/>
                                <w:b/>
                                <w:bCs/>
                                <w:sz w:val="36"/>
                                <w:szCs w:val="36"/>
                                <w:rtl/>
                                <w:lang w:eastAsia="ar-SA" w:bidi="ar-DZ"/>
                              </w:rPr>
                              <w:t>اقتصاد نقدي وبنكي</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7" type="#_x0000_t202" style="position:absolute;left:0;text-align:left;margin-left:-38.6pt;margin-top:7.65pt;width:228.2pt;height:136.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MolAtwIAAMIFAAAOAAAAZHJzL2Uyb0RvYy54bWysVG1vmzAQ/j5p/8Hyd8rLnARQSdWGME3q&#10;XqR2P8ABE6yBzWwn0FX77zubJE1bTZq28QHZvvNz99w9vsursWvRninNpchweBFgxEQpKy62Gf56&#10;X3gxRtpQUdFWCpbhB6bx1fLtm8uhT1kkG9lWTCEAETod+gw3xvSp7+uyYR3VF7JnAoy1VB01sFVb&#10;v1J0APSu9aMgmPuDVFWvZMm0htN8MuKlw69rVprPda2ZQW2GITfj/sr9N/bvLy9pulW0b3h5SIP+&#10;RRYd5QKCnqByaijaKf4KquOlklrW5qKUnS/rmpfMcQA2YfCCzV1De+a4QHF0fyqT/n+w5af9F4V4&#10;leFFhJGgHfTono0G3cgREVueodcpeN314GdGOIY2O6q6v5XlN42EXDVUbNm1UnJoGK0gvdDe9M+u&#10;TjjagmyGj7KCMHRnpAMaa9XZ2kE1EKBDmx5OrbGplHAYxUkcEjCVYAsXUbKAjY1B0+P1XmnznskO&#10;2UWGFfTewdP9rTaT69HFRhOy4G0L5zRtxbMDwJxOIDhctTabhmvnYxIk63gdE49E87VHgjz3rosV&#10;8eZFuJjl7/LVKg9/2rghSRteVUzYMEdpheTPWncQ+SSKk7i0bHll4WxKWm03q1ahPQVpF+47FOTM&#10;zX+ehqsXcHlBKYxIcBMlXjGPFx4pyMxLFkHsBWFyk8wDkpC8eE7plgv275TQkOFkFs0mNf2WW+C+&#10;19xo2nEDw6PlXYbjkxNNrQbXonKtNZS30/qsFDb9p1JAu4+Ndoq1Ip3kasbN6N6Gk7NV80ZWDyBh&#10;JUFgIEYYfLBopPqB0QBDJMP6+44qhlH7QcAzSEJiNWvchswWEWzUuWVzbqGiBKgMG4ym5cpMk2rX&#10;K75tINL08IS8hqdTcyfqp6wODw4GheN2GGp2Ep3vndfT6F3+AgAA//8DAFBLAwQUAAYACAAAACEA&#10;DV+obd4AAAAKAQAADwAAAGRycy9kb3ducmV2LnhtbEyPwU7DMAyG70i8Q2QkbltCx8hWmk4IxBXE&#10;gEm7ZY3XVjRO1WRreXvMCY72/+n352Iz+U6ccYhtIAM3cwUCqQqupdrAx/vzbAUiJkvOdoHQwDdG&#10;2JSXF4XNXRjpDc/bVAsuoZhbA01KfS5lrBr0Ns5Dj8TZMQzeJh6HWrrBjlzuO5kpdSe9bYkvNLbH&#10;xwarr+3JG/h8Oe53t+q1fvLLfgyTkuTX0pjrq+nhHkTCKf3B8KvP6lCy0yGcyEXRGZhpnTHKwXIB&#10;goGFXvPiYCBbaQ2yLOT/F8ofAAAA//8DAFBLAQItABQABgAIAAAAIQC2gziS/gAAAOEBAAATAAAA&#10;AAAAAAAAAAAAAAAAAABbQ29udGVudF9UeXBlc10ueG1sUEsBAi0AFAAGAAgAAAAhADj9If/WAAAA&#10;lAEAAAsAAAAAAAAAAAAAAAAALwEAAF9yZWxzLy5yZWxzUEsBAi0AFAAGAAgAAAAhAAgyiUC3AgAA&#10;wgUAAA4AAAAAAAAAAAAAAAAALgIAAGRycy9lMm9Eb2MueG1sUEsBAi0AFAAGAAgAAAAhAA1fqG3e&#10;AAAACgEAAA8AAAAAAAAAAAAAAAAAEQUAAGRycy9kb3ducmV2LnhtbFBLBQYAAAAABAAEAPMAAAAc&#10;BgAAAAA=&#10;" filled="f" stroked="f">
                <v:textbox>
                  <w:txbxContent>
                    <w:p w:rsidR="00195F07" w:rsidRPr="00744015" w:rsidRDefault="00195F07" w:rsidP="00942C92">
                      <w:pPr>
                        <w:rPr>
                          <w:rFonts w:ascii="Traditional Arabic" w:hAnsi="Traditional Arabic"/>
                          <w:b/>
                          <w:bCs/>
                          <w:sz w:val="32"/>
                          <w:szCs w:val="32"/>
                          <w:rtl/>
                          <w:lang w:eastAsia="ar-SA" w:bidi="ar-DZ"/>
                        </w:rPr>
                      </w:pPr>
                      <w:r w:rsidRPr="00744015">
                        <w:rPr>
                          <w:rFonts w:ascii="Traditional Arabic" w:hAnsi="Traditional Arabic" w:hint="cs"/>
                          <w:b/>
                          <w:bCs/>
                          <w:sz w:val="32"/>
                          <w:szCs w:val="32"/>
                          <w:rtl/>
                          <w:lang w:eastAsia="ar-SA" w:bidi="ar-DZ"/>
                        </w:rPr>
                        <w:t>ميدان: العلوم الاقتصادية والتجارية وعلوم التسيير</w:t>
                      </w:r>
                    </w:p>
                    <w:p w:rsidR="00195F07" w:rsidRDefault="00195F07" w:rsidP="009B2CE7">
                      <w:pPr>
                        <w:rPr>
                          <w:rFonts w:ascii="Traditional Arabic" w:hAnsi="Traditional Arabic"/>
                          <w:b/>
                          <w:bCs/>
                          <w:sz w:val="36"/>
                          <w:szCs w:val="36"/>
                          <w:rtl/>
                          <w:lang w:eastAsia="ar-SA" w:bidi="ar-DZ"/>
                        </w:rPr>
                      </w:pPr>
                      <w:r w:rsidRPr="002220B0">
                        <w:rPr>
                          <w:rFonts w:ascii="Traditional Arabic" w:hAnsi="Traditional Arabic" w:hint="cs"/>
                          <w:b/>
                          <w:bCs/>
                          <w:sz w:val="36"/>
                          <w:szCs w:val="36"/>
                          <w:rtl/>
                          <w:lang w:eastAsia="ar-SA" w:bidi="ar-DZ"/>
                        </w:rPr>
                        <w:t xml:space="preserve"> </w:t>
                      </w:r>
                      <w:r>
                        <w:rPr>
                          <w:rFonts w:ascii="Traditional Arabic" w:hAnsi="Traditional Arabic" w:hint="cs"/>
                          <w:b/>
                          <w:bCs/>
                          <w:sz w:val="36"/>
                          <w:szCs w:val="36"/>
                          <w:rtl/>
                          <w:lang w:eastAsia="ar-SA" w:bidi="ar-DZ"/>
                        </w:rPr>
                        <w:t>فرع:</w:t>
                      </w:r>
                      <w:r>
                        <w:rPr>
                          <w:rFonts w:ascii="Traditional Arabic" w:hAnsi="Traditional Arabic" w:hint="cs"/>
                          <w:b/>
                          <w:bCs/>
                          <w:rtl/>
                          <w:lang w:eastAsia="ar-SA" w:bidi="ar-DZ"/>
                        </w:rPr>
                        <w:t xml:space="preserve"> </w:t>
                      </w:r>
                      <w:r w:rsidRPr="00FF472B">
                        <w:rPr>
                          <w:rFonts w:ascii="Traditional Arabic" w:hAnsi="Traditional Arabic" w:hint="cs"/>
                          <w:b/>
                          <w:bCs/>
                          <w:sz w:val="36"/>
                          <w:szCs w:val="36"/>
                          <w:rtl/>
                          <w:lang w:eastAsia="ar-SA" w:bidi="ar-DZ"/>
                        </w:rPr>
                        <w:t>العلوم الاقتصادية</w:t>
                      </w:r>
                    </w:p>
                    <w:p w:rsidR="00195F07" w:rsidRPr="0099746B" w:rsidRDefault="00195F07" w:rsidP="0099746B">
                      <w:pPr>
                        <w:rPr>
                          <w:rFonts w:ascii="Traditional Arabic" w:hAnsi="Traditional Arabic"/>
                          <w:b/>
                          <w:bCs/>
                          <w:sz w:val="40"/>
                          <w:szCs w:val="40"/>
                          <w:lang w:eastAsia="ar-SA" w:bidi="ar-DZ"/>
                        </w:rPr>
                      </w:pPr>
                      <w:r>
                        <w:rPr>
                          <w:rFonts w:ascii="Traditional Arabic" w:hAnsi="Traditional Arabic" w:hint="cs"/>
                          <w:b/>
                          <w:bCs/>
                          <w:sz w:val="36"/>
                          <w:szCs w:val="36"/>
                          <w:rtl/>
                          <w:lang w:eastAsia="ar-SA" w:bidi="ar-DZ"/>
                        </w:rPr>
                        <w:t xml:space="preserve">تخصص: </w:t>
                      </w:r>
                      <w:r w:rsidRPr="0099746B">
                        <w:rPr>
                          <w:rFonts w:ascii="Traditional Arabic" w:hAnsi="Traditional Arabic" w:hint="cs"/>
                          <w:b/>
                          <w:bCs/>
                          <w:sz w:val="36"/>
                          <w:szCs w:val="36"/>
                          <w:rtl/>
                          <w:lang w:eastAsia="ar-SA" w:bidi="ar-DZ"/>
                        </w:rPr>
                        <w:t>اقتصاد نقدي وبنكي</w:t>
                      </w:r>
                    </w:p>
                  </w:txbxContent>
                </v:textbox>
              </v:shape>
            </w:pict>
          </mc:Fallback>
        </mc:AlternateContent>
      </w:r>
      <w:r w:rsidR="00942C92" w:rsidRPr="003517A6">
        <w:rPr>
          <w:rFonts w:ascii="Traditional Arabic" w:hAnsi="Traditional Arabic"/>
          <w:noProof/>
          <w:sz w:val="28"/>
          <w:szCs w:val="28"/>
          <w:lang w:val="fr-FR" w:eastAsia="fr-FR"/>
        </w:rPr>
        <w:drawing>
          <wp:anchor distT="0" distB="0" distL="114300" distR="114300" simplePos="0" relativeHeight="251660288" behindDoc="1" locked="0" layoutInCell="1" allowOverlap="1">
            <wp:simplePos x="0" y="0"/>
            <wp:positionH relativeFrom="column">
              <wp:posOffset>2348230</wp:posOffset>
            </wp:positionH>
            <wp:positionV relativeFrom="paragraph">
              <wp:posOffset>297180</wp:posOffset>
            </wp:positionV>
            <wp:extent cx="1059815" cy="1133475"/>
            <wp:effectExtent l="19050" t="0" r="6985" b="0"/>
            <wp:wrapNone/>
            <wp:docPr id="5" name="Image 5" descr="logo-final-umb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ogo-final-umbm"/>
                    <pic:cNvPicPr>
                      <a:picLocks noChangeAspect="1" noChangeArrowheads="1"/>
                    </pic:cNvPicPr>
                  </pic:nvPicPr>
                  <pic:blipFill>
                    <a:blip r:embed="rId8" cstate="print"/>
                    <a:srcRect/>
                    <a:stretch>
                      <a:fillRect/>
                    </a:stretch>
                  </pic:blipFill>
                  <pic:spPr bwMode="auto">
                    <a:xfrm>
                      <a:off x="0" y="0"/>
                      <a:ext cx="1059815" cy="1133475"/>
                    </a:xfrm>
                    <a:prstGeom prst="rect">
                      <a:avLst/>
                    </a:prstGeom>
                    <a:noFill/>
                    <a:ln w="9525">
                      <a:noFill/>
                      <a:miter lim="800000"/>
                      <a:headEnd/>
                      <a:tailEnd/>
                    </a:ln>
                  </pic:spPr>
                </pic:pic>
              </a:graphicData>
            </a:graphic>
          </wp:anchor>
        </w:drawing>
      </w:r>
    </w:p>
    <w:p w:rsidR="008F77F0" w:rsidRPr="003517A6" w:rsidRDefault="008F77F0" w:rsidP="00724282">
      <w:pPr>
        <w:jc w:val="both"/>
        <w:rPr>
          <w:rFonts w:ascii="Traditional Arabic" w:hAnsi="Traditional Arabic"/>
          <w:sz w:val="28"/>
          <w:szCs w:val="28"/>
          <w:lang w:bidi="ar-DZ"/>
        </w:rPr>
      </w:pPr>
    </w:p>
    <w:p w:rsidR="008F77F0" w:rsidRPr="003517A6" w:rsidRDefault="008F77F0" w:rsidP="00724282">
      <w:pPr>
        <w:jc w:val="both"/>
        <w:rPr>
          <w:rFonts w:ascii="Traditional Arabic" w:hAnsi="Traditional Arabic"/>
          <w:sz w:val="28"/>
          <w:szCs w:val="28"/>
          <w:lang w:bidi="ar-DZ"/>
        </w:rPr>
      </w:pPr>
    </w:p>
    <w:p w:rsidR="008F77F0" w:rsidRPr="003517A6" w:rsidRDefault="008F77F0" w:rsidP="00724282">
      <w:pPr>
        <w:jc w:val="both"/>
        <w:rPr>
          <w:rFonts w:ascii="Traditional Arabic" w:hAnsi="Traditional Arabic"/>
          <w:sz w:val="28"/>
          <w:szCs w:val="28"/>
          <w:lang w:bidi="ar-DZ"/>
        </w:rPr>
      </w:pPr>
    </w:p>
    <w:p w:rsidR="008F77F0" w:rsidRPr="003517A6" w:rsidRDefault="008F77F0" w:rsidP="00724282">
      <w:pPr>
        <w:jc w:val="both"/>
        <w:rPr>
          <w:rFonts w:ascii="Traditional Arabic" w:hAnsi="Traditional Arabic"/>
          <w:sz w:val="28"/>
          <w:szCs w:val="28"/>
          <w:lang w:bidi="ar-DZ"/>
        </w:rPr>
      </w:pPr>
    </w:p>
    <w:p w:rsidR="008F77F0" w:rsidRPr="003517A6" w:rsidRDefault="008F77F0" w:rsidP="00724282">
      <w:pPr>
        <w:jc w:val="both"/>
        <w:rPr>
          <w:rFonts w:ascii="Traditional Arabic" w:hAnsi="Traditional Arabic"/>
          <w:sz w:val="28"/>
          <w:szCs w:val="28"/>
          <w:lang w:bidi="ar-DZ"/>
        </w:rPr>
      </w:pPr>
    </w:p>
    <w:p w:rsidR="008F77F0" w:rsidRPr="003517A6" w:rsidRDefault="008F77F0" w:rsidP="00724282">
      <w:pPr>
        <w:jc w:val="both"/>
        <w:rPr>
          <w:rFonts w:ascii="Traditional Arabic" w:hAnsi="Traditional Arabic"/>
          <w:sz w:val="28"/>
          <w:szCs w:val="28"/>
          <w:lang w:bidi="ar-DZ"/>
        </w:rPr>
      </w:pPr>
    </w:p>
    <w:p w:rsidR="00336E6C" w:rsidRPr="009961CD" w:rsidRDefault="008F77F0" w:rsidP="009961CD">
      <w:pPr>
        <w:ind w:firstLine="708"/>
        <w:jc w:val="center"/>
        <w:rPr>
          <w:rFonts w:ascii="Traditional Arabic" w:hAnsi="Traditional Arabic"/>
          <w:b/>
          <w:bCs/>
          <w:sz w:val="36"/>
          <w:szCs w:val="36"/>
          <w:rtl/>
          <w:lang w:bidi="ar-DZ"/>
        </w:rPr>
      </w:pPr>
      <w:r w:rsidRPr="009961CD">
        <w:rPr>
          <w:rFonts w:ascii="Traditional Arabic" w:hAnsi="Traditional Arabic"/>
          <w:b/>
          <w:bCs/>
          <w:sz w:val="36"/>
          <w:szCs w:val="36"/>
          <w:rtl/>
          <w:lang w:bidi="ar-DZ"/>
        </w:rPr>
        <w:t>مذكرة مقدمة لنيل شهادة ماستر اكاديمي</w:t>
      </w:r>
    </w:p>
    <w:p w:rsidR="008F77F0" w:rsidRPr="009961CD" w:rsidRDefault="008F77F0" w:rsidP="009961CD">
      <w:pPr>
        <w:ind w:firstLine="708"/>
        <w:jc w:val="center"/>
        <w:rPr>
          <w:rFonts w:ascii="Traditional Arabic" w:hAnsi="Traditional Arabic"/>
          <w:b/>
          <w:bCs/>
          <w:sz w:val="36"/>
          <w:szCs w:val="36"/>
          <w:rtl/>
          <w:lang w:bidi="ar-DZ"/>
        </w:rPr>
      </w:pPr>
      <w:r w:rsidRPr="009961CD">
        <w:rPr>
          <w:rFonts w:ascii="Traditional Arabic" w:hAnsi="Traditional Arabic"/>
          <w:b/>
          <w:bCs/>
          <w:sz w:val="36"/>
          <w:szCs w:val="36"/>
          <w:rtl/>
          <w:lang w:bidi="ar-DZ"/>
        </w:rPr>
        <w:t>تحت عنوان</w:t>
      </w:r>
    </w:p>
    <w:p w:rsidR="002C35F4" w:rsidRPr="003517A6" w:rsidRDefault="00077C75" w:rsidP="00724282">
      <w:pPr>
        <w:ind w:firstLine="708"/>
        <w:jc w:val="both"/>
        <w:rPr>
          <w:rFonts w:ascii="Traditional Arabic" w:hAnsi="Traditional Arabic"/>
          <w:b/>
          <w:bCs/>
          <w:sz w:val="28"/>
          <w:szCs w:val="28"/>
          <w:lang w:bidi="ar-DZ"/>
        </w:rPr>
      </w:pPr>
      <w:r>
        <w:rPr>
          <w:rFonts w:ascii="Traditional Arabic" w:hAnsi="Traditional Arabic"/>
          <w:b/>
          <w:bCs/>
          <w:noProof/>
          <w:sz w:val="28"/>
          <w:szCs w:val="28"/>
          <w:lang w:val="fr-FR" w:eastAsia="fr-FR"/>
        </w:rPr>
        <mc:AlternateContent>
          <mc:Choice Requires="wps">
            <w:drawing>
              <wp:anchor distT="0" distB="0" distL="114300" distR="114300" simplePos="0" relativeHeight="251661312" behindDoc="0" locked="0" layoutInCell="1" allowOverlap="1">
                <wp:simplePos x="0" y="0"/>
                <wp:positionH relativeFrom="column">
                  <wp:posOffset>-128270</wp:posOffset>
                </wp:positionH>
                <wp:positionV relativeFrom="paragraph">
                  <wp:posOffset>93345</wp:posOffset>
                </wp:positionV>
                <wp:extent cx="6257925" cy="1714500"/>
                <wp:effectExtent l="39370" t="31750" r="36830" b="34925"/>
                <wp:wrapNone/>
                <wp:docPr id="71"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57925" cy="1714500"/>
                        </a:xfrm>
                        <a:prstGeom prst="roundRect">
                          <a:avLst>
                            <a:gd name="adj" fmla="val 16667"/>
                          </a:avLst>
                        </a:prstGeom>
                        <a:solidFill>
                          <a:schemeClr val="lt1">
                            <a:lumMod val="100000"/>
                            <a:lumOff val="0"/>
                          </a:schemeClr>
                        </a:solidFill>
                        <a:ln w="63500" cmpd="thickThin">
                          <a:solidFill>
                            <a:schemeClr val="dk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195F07" w:rsidRPr="00863670" w:rsidRDefault="00195F07" w:rsidP="00A83FB9">
                            <w:pPr>
                              <w:jc w:val="center"/>
                              <w:rPr>
                                <w:b/>
                                <w:bCs/>
                                <w:sz w:val="56"/>
                                <w:szCs w:val="56"/>
                                <w:lang w:bidi="ar-DZ"/>
                              </w:rPr>
                            </w:pPr>
                            <w:r w:rsidRPr="00863670">
                              <w:rPr>
                                <w:rFonts w:hint="cs"/>
                                <w:b/>
                                <w:bCs/>
                                <w:sz w:val="56"/>
                                <w:szCs w:val="56"/>
                                <w:rtl/>
                                <w:lang w:bidi="ar-DZ"/>
                              </w:rPr>
                              <w:t>استراتيجية السياسة النقدية للحد من الضغوط التضخمية في الجزائر (2000-2019)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6" o:spid="_x0000_s1028" style="position:absolute;left:0;text-align:left;margin-left:-10.1pt;margin-top:7.35pt;width:492.75pt;height:1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qCkR/AIAAEIGAAAOAAAAZHJzL2Uyb0RvYy54bWysVF1v0zAUfUfiP1h+79KkH+mipVPXtQhp&#10;wMSGeHZjpzFz7GC7Swfiv3N9k5aOvSC0Vor8eXzvuefci8t9rcijsE4andP4bEiJ0IXhUm9z+uV+&#10;PZhR4jzTnCmjRU6fhKOX87dvLtomE4mpjOLCEgDRLmubnFbeN1kUuaISNXNnphEaNktja+ZharcR&#10;t6wF9FpFyXA4jVpjeWNNIZyD1etuk84RvyxF4T+VpROeqJxCbB6/Fr+b8I3mFyzbWtZUsujDYP8R&#10;Rc2khkePUNfMM7Kz8gVULQtrnCn9WWHqyJSlLATmANnEw7+yuatYIzAXIMc1R5rc68EWHx9vLZE8&#10;p2lMiWY11Gix8wafJtPAT9u4DI7dNbc2ZOiaG1M8OKLNsmJ6KxbWmrYSjENUcTgfPbsQJg6ukk37&#10;wXBAZ4COVO1LWwdAIIHssSJPx4qIvScFLE6TSXqeTCgpYC9O4/FkiDWLWHa43ljn3wlTkzDIqTU7&#10;zT9D3fEN9njjPNaF98kx/o2SslZQ5UemSDydTlOMmmX9YcA+YGK+Rkm+lkrhJOhSLJUlcDmnysf4&#10;jNrVkFy3Fg/DrxMWrIP8uvVD3CjtAAFMAZun6EqTFnIehSRJUTdQFQ+6fLivenU9O30E6vD5w6vG&#10;gjyiO0JtV5rj2DOpujHErnSgRKDLgGY8AIXrGQ8lRAf8XKwnw3Q8mg3SdDIajEer4eBqtl4OFktg&#10;P11dLa9W8a/AYzzOKsm50CvEdAdDxuN/E3zfGjorHS15DDBEa3Ze2LuKt4TLIJfR5DwB4XMJPSFJ&#10;u9IRprbQzApvKbHGf5W+QjsEdaII7HZzlMBsGv69go7oWNuTh6MXuXUn9iBOYPLAGlonuKVznd9v&#10;9ujNJOAHJ20MfwIvQVRoGGi8MKiM/UFJC00sp+77jllBiXqvwY/n8Xgcuh5OxpM0gYk93dmc7jBd&#10;ABRojpJuuPRdp9w1Vm4reKlTmDahQ5QyVBwj7qLqJ9CoMKe+qYZOeDrHU39a//w3AAAA//8DAFBL&#10;AwQUAAYACAAAACEAFivXRt8AAAAKAQAADwAAAGRycy9kb3ducmV2LnhtbEyPwU7DMAyG70i8Q2Qk&#10;bltC6MooTSdAIKGJCwMJjlmTNRWJUzXZ1r095gRH+//0+3O9moJnBzumPqKCq7kAZrGNpsdOwcf7&#10;82wJLGWNRvuIVsHJJlg152e1rkw84ps9bHLHqARTpRW4nIeK89Q6G3Sax8EiZbs4Bp1pHDtuRn2k&#10;8uC5FKLkQfdIF5we7KOz7fdmHxSUrQxfp1QUg198PvXrnXt5FQ9KXV5M93fAsp3yHwy/+qQODTlt&#10;4x5NYl7BTApJKAXFDTACbsvFNbCtArmkDW9q/v+F5gcAAP//AwBQSwECLQAUAAYACAAAACEAtoM4&#10;kv4AAADhAQAAEwAAAAAAAAAAAAAAAAAAAAAAW0NvbnRlbnRfVHlwZXNdLnhtbFBLAQItABQABgAI&#10;AAAAIQA4/SH/1gAAAJQBAAALAAAAAAAAAAAAAAAAAC8BAABfcmVscy8ucmVsc1BLAQItABQABgAI&#10;AAAAIQC1qCkR/AIAAEIGAAAOAAAAAAAAAAAAAAAAAC4CAABkcnMvZTJvRG9jLnhtbFBLAQItABQA&#10;BgAIAAAAIQAWK9dG3wAAAAoBAAAPAAAAAAAAAAAAAAAAAFYFAABkcnMvZG93bnJldi54bWxQSwUG&#10;AAAAAAQABADzAAAAYgYAAAAA&#10;" fillcolor="white [3201]" strokecolor="black [3200]" strokeweight="5pt">
                <v:stroke linestyle="thickThin"/>
                <v:shadow color="#868686"/>
                <v:textbox>
                  <w:txbxContent>
                    <w:p w:rsidR="00195F07" w:rsidRPr="00863670" w:rsidRDefault="00195F07" w:rsidP="00A83FB9">
                      <w:pPr>
                        <w:jc w:val="center"/>
                        <w:rPr>
                          <w:b/>
                          <w:bCs/>
                          <w:sz w:val="56"/>
                          <w:szCs w:val="56"/>
                          <w:lang w:bidi="ar-DZ"/>
                        </w:rPr>
                      </w:pPr>
                      <w:bookmarkStart w:id="1" w:name="_GoBack"/>
                      <w:r w:rsidRPr="00863670">
                        <w:rPr>
                          <w:rFonts w:hint="cs"/>
                          <w:b/>
                          <w:bCs/>
                          <w:sz w:val="56"/>
                          <w:szCs w:val="56"/>
                          <w:rtl/>
                          <w:lang w:bidi="ar-DZ"/>
                        </w:rPr>
                        <w:t>استراتيجية السياسة النقدية للحد من الضغوط التضخمية في الجزائر (2000-2019)</w:t>
                      </w:r>
                      <w:bookmarkEnd w:id="1"/>
                    </w:p>
                  </w:txbxContent>
                </v:textbox>
              </v:roundrect>
            </w:pict>
          </mc:Fallback>
        </mc:AlternateContent>
      </w:r>
    </w:p>
    <w:p w:rsidR="002C35F4" w:rsidRPr="003517A6" w:rsidRDefault="002C35F4" w:rsidP="00724282">
      <w:pPr>
        <w:jc w:val="both"/>
        <w:rPr>
          <w:rFonts w:ascii="Traditional Arabic" w:hAnsi="Traditional Arabic"/>
          <w:sz w:val="28"/>
          <w:szCs w:val="28"/>
          <w:lang w:bidi="ar-DZ"/>
        </w:rPr>
      </w:pPr>
    </w:p>
    <w:p w:rsidR="002C35F4" w:rsidRPr="003517A6" w:rsidRDefault="002C35F4" w:rsidP="00724282">
      <w:pPr>
        <w:jc w:val="both"/>
        <w:rPr>
          <w:rFonts w:ascii="Traditional Arabic" w:hAnsi="Traditional Arabic"/>
          <w:sz w:val="28"/>
          <w:szCs w:val="28"/>
          <w:lang w:bidi="ar-DZ"/>
        </w:rPr>
      </w:pPr>
    </w:p>
    <w:p w:rsidR="002C35F4" w:rsidRPr="003517A6" w:rsidRDefault="002C35F4" w:rsidP="00724282">
      <w:pPr>
        <w:jc w:val="both"/>
        <w:rPr>
          <w:rFonts w:ascii="Traditional Arabic" w:hAnsi="Traditional Arabic"/>
          <w:sz w:val="28"/>
          <w:szCs w:val="28"/>
          <w:lang w:bidi="ar-DZ"/>
        </w:rPr>
      </w:pPr>
    </w:p>
    <w:p w:rsidR="002C35F4" w:rsidRPr="003517A6" w:rsidRDefault="002C35F4" w:rsidP="00724282">
      <w:pPr>
        <w:jc w:val="both"/>
        <w:rPr>
          <w:rFonts w:ascii="Traditional Arabic" w:hAnsi="Traditional Arabic"/>
          <w:sz w:val="28"/>
          <w:szCs w:val="28"/>
          <w:lang w:bidi="ar-DZ"/>
        </w:rPr>
      </w:pPr>
    </w:p>
    <w:p w:rsidR="002C35F4" w:rsidRPr="003517A6" w:rsidRDefault="002C35F4" w:rsidP="00724282">
      <w:pPr>
        <w:jc w:val="both"/>
        <w:rPr>
          <w:rFonts w:ascii="Traditional Arabic" w:hAnsi="Traditional Arabic"/>
          <w:sz w:val="28"/>
          <w:szCs w:val="28"/>
          <w:lang w:bidi="ar-DZ"/>
        </w:rPr>
      </w:pPr>
    </w:p>
    <w:p w:rsidR="002C35F4" w:rsidRPr="003517A6" w:rsidRDefault="002C35F4" w:rsidP="00724282">
      <w:pPr>
        <w:jc w:val="both"/>
        <w:rPr>
          <w:rFonts w:ascii="Traditional Arabic" w:hAnsi="Traditional Arabic"/>
          <w:sz w:val="28"/>
          <w:szCs w:val="28"/>
          <w:lang w:bidi="ar-DZ"/>
        </w:rPr>
      </w:pPr>
    </w:p>
    <w:p w:rsidR="002C35F4" w:rsidRPr="003517A6" w:rsidRDefault="002C35F4" w:rsidP="00724282">
      <w:pPr>
        <w:jc w:val="both"/>
        <w:rPr>
          <w:rFonts w:ascii="Traditional Arabic" w:hAnsi="Traditional Arabic"/>
          <w:sz w:val="28"/>
          <w:szCs w:val="28"/>
          <w:lang w:bidi="ar-DZ"/>
        </w:rPr>
      </w:pPr>
    </w:p>
    <w:p w:rsidR="00426775" w:rsidRPr="003517A6" w:rsidRDefault="00FF245D" w:rsidP="00724282">
      <w:pPr>
        <w:tabs>
          <w:tab w:val="left" w:pos="5632"/>
        </w:tabs>
        <w:jc w:val="both"/>
        <w:rPr>
          <w:rFonts w:ascii="Traditional Arabic" w:hAnsi="Traditional Arabic"/>
          <w:sz w:val="28"/>
          <w:szCs w:val="28"/>
          <w:lang w:bidi="ar-DZ"/>
        </w:rPr>
      </w:pPr>
      <w:r w:rsidRPr="009961CD">
        <w:rPr>
          <w:rFonts w:ascii="Traditional Arabic" w:hAnsi="Traditional Arabic"/>
          <w:b/>
          <w:bCs/>
          <w:sz w:val="32"/>
          <w:szCs w:val="32"/>
          <w:u w:val="single"/>
          <w:rtl/>
          <w:lang w:bidi="ar-DZ"/>
        </w:rPr>
        <w:t>من إ</w:t>
      </w:r>
      <w:r w:rsidR="002C35F4" w:rsidRPr="009961CD">
        <w:rPr>
          <w:rFonts w:ascii="Traditional Arabic" w:hAnsi="Traditional Arabic"/>
          <w:b/>
          <w:bCs/>
          <w:sz w:val="32"/>
          <w:szCs w:val="32"/>
          <w:u w:val="single"/>
          <w:rtl/>
          <w:lang w:bidi="ar-DZ"/>
        </w:rPr>
        <w:t>عداد</w:t>
      </w:r>
      <w:r w:rsidRPr="009961CD">
        <w:rPr>
          <w:rFonts w:ascii="Traditional Arabic" w:hAnsi="Traditional Arabic"/>
          <w:b/>
          <w:bCs/>
          <w:sz w:val="32"/>
          <w:szCs w:val="32"/>
          <w:u w:val="single"/>
          <w:rtl/>
          <w:lang w:bidi="ar-DZ"/>
        </w:rPr>
        <w:t>:</w:t>
      </w:r>
      <w:r w:rsidR="002C35F4" w:rsidRPr="009961CD">
        <w:rPr>
          <w:rFonts w:ascii="Traditional Arabic" w:hAnsi="Traditional Arabic"/>
          <w:sz w:val="32"/>
          <w:szCs w:val="32"/>
          <w:rtl/>
          <w:lang w:bidi="ar-DZ"/>
        </w:rPr>
        <w:t xml:space="preserve"> </w:t>
      </w:r>
      <w:r w:rsidR="002C35F4" w:rsidRPr="003517A6">
        <w:rPr>
          <w:rFonts w:ascii="Traditional Arabic" w:hAnsi="Traditional Arabic"/>
          <w:sz w:val="28"/>
          <w:szCs w:val="28"/>
          <w:rtl/>
          <w:lang w:bidi="ar-DZ"/>
        </w:rPr>
        <w:tab/>
      </w:r>
      <w:r w:rsidR="002C35F4" w:rsidRPr="009961CD">
        <w:rPr>
          <w:rFonts w:ascii="Traditional Arabic" w:hAnsi="Traditional Arabic"/>
          <w:b/>
          <w:bCs/>
          <w:sz w:val="32"/>
          <w:szCs w:val="32"/>
          <w:u w:val="single"/>
          <w:rtl/>
          <w:lang w:bidi="ar-DZ"/>
        </w:rPr>
        <w:t>تحت اشراف</w:t>
      </w:r>
      <w:r w:rsidR="00CC042F" w:rsidRPr="009961CD">
        <w:rPr>
          <w:rFonts w:ascii="Traditional Arabic" w:hAnsi="Traditional Arabic"/>
          <w:b/>
          <w:bCs/>
          <w:sz w:val="32"/>
          <w:szCs w:val="32"/>
          <w:u w:val="single"/>
          <w:rtl/>
          <w:lang w:bidi="ar-DZ"/>
        </w:rPr>
        <w:t>:</w:t>
      </w:r>
    </w:p>
    <w:p w:rsidR="00426775" w:rsidRPr="009961CD" w:rsidRDefault="00426775" w:rsidP="00724282">
      <w:pPr>
        <w:tabs>
          <w:tab w:val="left" w:pos="5632"/>
        </w:tabs>
        <w:jc w:val="both"/>
        <w:rPr>
          <w:rFonts w:ascii="Traditional Arabic" w:hAnsi="Traditional Arabic"/>
          <w:b/>
          <w:bCs/>
          <w:sz w:val="32"/>
          <w:szCs w:val="32"/>
          <w:lang w:bidi="ar-DZ"/>
        </w:rPr>
      </w:pPr>
      <w:r w:rsidRPr="009961CD">
        <w:rPr>
          <w:rFonts w:ascii="Traditional Arabic" w:hAnsi="Traditional Arabic"/>
          <w:b/>
          <w:bCs/>
          <w:sz w:val="32"/>
          <w:szCs w:val="32"/>
          <w:rtl/>
          <w:lang w:bidi="ar-DZ"/>
        </w:rPr>
        <w:t xml:space="preserve">- </w:t>
      </w:r>
      <w:r w:rsidR="00FF245D" w:rsidRPr="009961CD">
        <w:rPr>
          <w:rFonts w:ascii="Traditional Arabic" w:hAnsi="Traditional Arabic"/>
          <w:b/>
          <w:bCs/>
          <w:sz w:val="32"/>
          <w:szCs w:val="32"/>
          <w:rtl/>
          <w:lang w:bidi="ar-DZ"/>
        </w:rPr>
        <w:t>أم لخير شريفي</w:t>
      </w:r>
      <w:r w:rsidRPr="009961CD">
        <w:rPr>
          <w:rFonts w:ascii="Traditional Arabic" w:hAnsi="Traditional Arabic"/>
          <w:b/>
          <w:bCs/>
          <w:sz w:val="32"/>
          <w:szCs w:val="32"/>
          <w:rtl/>
          <w:lang w:bidi="ar-DZ"/>
        </w:rPr>
        <w:tab/>
        <w:t>-</w:t>
      </w:r>
      <w:r w:rsidR="00B4573C">
        <w:rPr>
          <w:rFonts w:ascii="Traditional Arabic" w:hAnsi="Traditional Arabic" w:hint="cs"/>
          <w:b/>
          <w:bCs/>
          <w:sz w:val="32"/>
          <w:szCs w:val="32"/>
          <w:rtl/>
          <w:lang w:bidi="ar-DZ"/>
        </w:rPr>
        <w:t xml:space="preserve"> د/ بن دقفل كمال</w:t>
      </w:r>
    </w:p>
    <w:p w:rsidR="00426775" w:rsidRDefault="00426775" w:rsidP="00724282">
      <w:pPr>
        <w:jc w:val="both"/>
        <w:rPr>
          <w:rFonts w:ascii="Traditional Arabic" w:hAnsi="Traditional Arabic"/>
          <w:b/>
          <w:bCs/>
          <w:sz w:val="32"/>
          <w:szCs w:val="32"/>
          <w:rtl/>
          <w:lang w:bidi="ar-DZ"/>
        </w:rPr>
      </w:pPr>
      <w:r w:rsidRPr="009961CD">
        <w:rPr>
          <w:rFonts w:ascii="Traditional Arabic" w:hAnsi="Traditional Arabic"/>
          <w:b/>
          <w:bCs/>
          <w:sz w:val="32"/>
          <w:szCs w:val="32"/>
          <w:rtl/>
          <w:lang w:bidi="ar-DZ"/>
        </w:rPr>
        <w:t xml:space="preserve">- </w:t>
      </w:r>
      <w:r w:rsidR="003A581B">
        <w:rPr>
          <w:rFonts w:ascii="Traditional Arabic" w:hAnsi="Traditional Arabic" w:hint="cs"/>
          <w:b/>
          <w:bCs/>
          <w:sz w:val="32"/>
          <w:szCs w:val="32"/>
          <w:rtl/>
          <w:lang w:bidi="ar-DZ"/>
        </w:rPr>
        <w:t xml:space="preserve">بلقيس </w:t>
      </w:r>
      <w:r w:rsidR="00FF245D" w:rsidRPr="009961CD">
        <w:rPr>
          <w:rFonts w:ascii="Traditional Arabic" w:hAnsi="Traditional Arabic"/>
          <w:b/>
          <w:bCs/>
          <w:sz w:val="32"/>
          <w:szCs w:val="32"/>
          <w:rtl/>
          <w:lang w:bidi="ar-DZ"/>
        </w:rPr>
        <w:t>الوافي</w:t>
      </w:r>
    </w:p>
    <w:p w:rsidR="009961CD" w:rsidRPr="009961CD" w:rsidRDefault="009961CD" w:rsidP="00724282">
      <w:pPr>
        <w:jc w:val="both"/>
        <w:rPr>
          <w:rFonts w:ascii="Traditional Arabic" w:hAnsi="Traditional Arabic"/>
          <w:b/>
          <w:bCs/>
          <w:sz w:val="32"/>
          <w:szCs w:val="32"/>
          <w:lang w:bidi="ar-DZ"/>
        </w:rPr>
      </w:pPr>
    </w:p>
    <w:p w:rsidR="008F77F0" w:rsidRPr="009961CD" w:rsidRDefault="00426775" w:rsidP="009961CD">
      <w:pPr>
        <w:jc w:val="center"/>
        <w:rPr>
          <w:rFonts w:ascii="Traditional Arabic" w:hAnsi="Traditional Arabic"/>
          <w:b/>
          <w:bCs/>
          <w:sz w:val="36"/>
          <w:szCs w:val="36"/>
          <w:rtl/>
          <w:lang w:bidi="ar-DZ"/>
        </w:rPr>
      </w:pPr>
      <w:r w:rsidRPr="009961CD">
        <w:rPr>
          <w:rFonts w:ascii="Traditional Arabic" w:hAnsi="Traditional Arabic"/>
          <w:b/>
          <w:bCs/>
          <w:sz w:val="36"/>
          <w:szCs w:val="36"/>
          <w:rtl/>
          <w:lang w:bidi="ar-DZ"/>
        </w:rPr>
        <w:t>لجنة المناقشة</w:t>
      </w:r>
    </w:p>
    <w:tbl>
      <w:tblPr>
        <w:tblStyle w:val="Grilledutableau"/>
        <w:bidiVisual/>
        <w:tblW w:w="0" w:type="auto"/>
        <w:tblLook w:val="04A0" w:firstRow="1" w:lastRow="0" w:firstColumn="1" w:lastColumn="0" w:noHBand="0" w:noVBand="1"/>
      </w:tblPr>
      <w:tblGrid>
        <w:gridCol w:w="2317"/>
        <w:gridCol w:w="2305"/>
        <w:gridCol w:w="2311"/>
        <w:gridCol w:w="2128"/>
      </w:tblGrid>
      <w:tr w:rsidR="00426775" w:rsidRPr="009961CD" w:rsidTr="00426775">
        <w:tc>
          <w:tcPr>
            <w:tcW w:w="2375" w:type="dxa"/>
          </w:tcPr>
          <w:p w:rsidR="00426775" w:rsidRPr="009961CD" w:rsidRDefault="00426775" w:rsidP="00724282">
            <w:pPr>
              <w:jc w:val="both"/>
              <w:rPr>
                <w:rFonts w:ascii="Traditional Arabic" w:hAnsi="Traditional Arabic"/>
                <w:b/>
                <w:bCs/>
                <w:sz w:val="36"/>
                <w:szCs w:val="36"/>
                <w:rtl/>
                <w:lang w:bidi="ar-DZ"/>
              </w:rPr>
            </w:pPr>
            <w:r w:rsidRPr="009961CD">
              <w:rPr>
                <w:rFonts w:ascii="Traditional Arabic" w:hAnsi="Traditional Arabic"/>
                <w:b/>
                <w:bCs/>
                <w:sz w:val="36"/>
                <w:szCs w:val="36"/>
                <w:rtl/>
                <w:lang w:bidi="ar-DZ"/>
              </w:rPr>
              <w:t>الاسم واللقب</w:t>
            </w:r>
          </w:p>
        </w:tc>
        <w:tc>
          <w:tcPr>
            <w:tcW w:w="2364" w:type="dxa"/>
          </w:tcPr>
          <w:p w:rsidR="00426775" w:rsidRPr="009961CD" w:rsidRDefault="00426775" w:rsidP="00724282">
            <w:pPr>
              <w:jc w:val="both"/>
              <w:rPr>
                <w:rFonts w:ascii="Traditional Arabic" w:hAnsi="Traditional Arabic"/>
                <w:b/>
                <w:bCs/>
                <w:sz w:val="36"/>
                <w:szCs w:val="36"/>
                <w:rtl/>
                <w:lang w:bidi="ar-DZ"/>
              </w:rPr>
            </w:pPr>
            <w:r w:rsidRPr="009961CD">
              <w:rPr>
                <w:rFonts w:ascii="Traditional Arabic" w:hAnsi="Traditional Arabic"/>
                <w:b/>
                <w:bCs/>
                <w:sz w:val="36"/>
                <w:szCs w:val="36"/>
                <w:rtl/>
                <w:lang w:bidi="ar-DZ"/>
              </w:rPr>
              <w:t>الرتبة العلمية</w:t>
            </w:r>
          </w:p>
        </w:tc>
        <w:tc>
          <w:tcPr>
            <w:tcW w:w="2370" w:type="dxa"/>
          </w:tcPr>
          <w:p w:rsidR="00426775" w:rsidRPr="009961CD" w:rsidRDefault="00426775" w:rsidP="00724282">
            <w:pPr>
              <w:jc w:val="both"/>
              <w:rPr>
                <w:rFonts w:ascii="Traditional Arabic" w:hAnsi="Traditional Arabic"/>
                <w:b/>
                <w:bCs/>
                <w:sz w:val="36"/>
                <w:szCs w:val="36"/>
                <w:rtl/>
                <w:lang w:bidi="ar-DZ"/>
              </w:rPr>
            </w:pPr>
            <w:r w:rsidRPr="009961CD">
              <w:rPr>
                <w:rFonts w:ascii="Traditional Arabic" w:hAnsi="Traditional Arabic"/>
                <w:b/>
                <w:bCs/>
                <w:sz w:val="36"/>
                <w:szCs w:val="36"/>
                <w:rtl/>
                <w:lang w:bidi="ar-DZ"/>
              </w:rPr>
              <w:t>الجامعة</w:t>
            </w:r>
          </w:p>
        </w:tc>
        <w:tc>
          <w:tcPr>
            <w:tcW w:w="2179" w:type="dxa"/>
          </w:tcPr>
          <w:p w:rsidR="00426775" w:rsidRPr="009961CD" w:rsidRDefault="00426775" w:rsidP="00724282">
            <w:pPr>
              <w:jc w:val="both"/>
              <w:rPr>
                <w:rFonts w:ascii="Traditional Arabic" w:hAnsi="Traditional Arabic"/>
                <w:b/>
                <w:bCs/>
                <w:sz w:val="36"/>
                <w:szCs w:val="36"/>
                <w:rtl/>
                <w:lang w:bidi="ar-DZ"/>
              </w:rPr>
            </w:pPr>
            <w:r w:rsidRPr="009961CD">
              <w:rPr>
                <w:rFonts w:ascii="Traditional Arabic" w:hAnsi="Traditional Arabic"/>
                <w:b/>
                <w:bCs/>
                <w:sz w:val="36"/>
                <w:szCs w:val="36"/>
                <w:rtl/>
                <w:lang w:bidi="ar-DZ"/>
              </w:rPr>
              <w:t>الصفة</w:t>
            </w:r>
          </w:p>
        </w:tc>
      </w:tr>
      <w:tr w:rsidR="00426775" w:rsidRPr="009961CD" w:rsidTr="00426775">
        <w:tc>
          <w:tcPr>
            <w:tcW w:w="2375" w:type="dxa"/>
          </w:tcPr>
          <w:p w:rsidR="00426775" w:rsidRPr="009961CD" w:rsidRDefault="00426775" w:rsidP="00724282">
            <w:pPr>
              <w:jc w:val="both"/>
              <w:rPr>
                <w:rFonts w:ascii="Traditional Arabic" w:hAnsi="Traditional Arabic"/>
                <w:b/>
                <w:bCs/>
                <w:sz w:val="36"/>
                <w:szCs w:val="36"/>
                <w:rtl/>
                <w:lang w:bidi="ar-DZ"/>
              </w:rPr>
            </w:pPr>
          </w:p>
        </w:tc>
        <w:tc>
          <w:tcPr>
            <w:tcW w:w="2364" w:type="dxa"/>
          </w:tcPr>
          <w:p w:rsidR="00426775" w:rsidRPr="009961CD" w:rsidRDefault="00426775" w:rsidP="00724282">
            <w:pPr>
              <w:jc w:val="both"/>
              <w:rPr>
                <w:rFonts w:ascii="Traditional Arabic" w:hAnsi="Traditional Arabic"/>
                <w:b/>
                <w:bCs/>
                <w:sz w:val="36"/>
                <w:szCs w:val="36"/>
                <w:rtl/>
                <w:lang w:bidi="ar-DZ"/>
              </w:rPr>
            </w:pPr>
          </w:p>
        </w:tc>
        <w:tc>
          <w:tcPr>
            <w:tcW w:w="2370" w:type="dxa"/>
          </w:tcPr>
          <w:p w:rsidR="00426775" w:rsidRPr="009961CD" w:rsidRDefault="00426775" w:rsidP="00724282">
            <w:pPr>
              <w:jc w:val="both"/>
              <w:rPr>
                <w:rFonts w:ascii="Traditional Arabic" w:hAnsi="Traditional Arabic"/>
                <w:b/>
                <w:bCs/>
                <w:sz w:val="36"/>
                <w:szCs w:val="36"/>
                <w:rtl/>
                <w:lang w:bidi="ar-DZ"/>
              </w:rPr>
            </w:pPr>
          </w:p>
        </w:tc>
        <w:tc>
          <w:tcPr>
            <w:tcW w:w="2179" w:type="dxa"/>
          </w:tcPr>
          <w:p w:rsidR="00426775" w:rsidRPr="009961CD" w:rsidRDefault="00426775" w:rsidP="00724282">
            <w:pPr>
              <w:jc w:val="both"/>
              <w:rPr>
                <w:rFonts w:ascii="Traditional Arabic" w:hAnsi="Traditional Arabic"/>
                <w:b/>
                <w:bCs/>
                <w:sz w:val="36"/>
                <w:szCs w:val="36"/>
                <w:rtl/>
                <w:lang w:bidi="ar-DZ"/>
              </w:rPr>
            </w:pPr>
            <w:r w:rsidRPr="009961CD">
              <w:rPr>
                <w:rFonts w:ascii="Traditional Arabic" w:hAnsi="Traditional Arabic"/>
                <w:b/>
                <w:bCs/>
                <w:sz w:val="36"/>
                <w:szCs w:val="36"/>
                <w:rtl/>
                <w:lang w:bidi="ar-DZ"/>
              </w:rPr>
              <w:t>رئيسا</w:t>
            </w:r>
          </w:p>
        </w:tc>
      </w:tr>
      <w:tr w:rsidR="00426775" w:rsidRPr="009961CD" w:rsidTr="00426775">
        <w:tc>
          <w:tcPr>
            <w:tcW w:w="2375" w:type="dxa"/>
          </w:tcPr>
          <w:p w:rsidR="00426775" w:rsidRPr="009961CD" w:rsidRDefault="00426775" w:rsidP="00724282">
            <w:pPr>
              <w:jc w:val="both"/>
              <w:rPr>
                <w:rFonts w:ascii="Traditional Arabic" w:hAnsi="Traditional Arabic"/>
                <w:b/>
                <w:bCs/>
                <w:sz w:val="36"/>
                <w:szCs w:val="36"/>
                <w:rtl/>
                <w:lang w:bidi="ar-DZ"/>
              </w:rPr>
            </w:pPr>
            <w:bookmarkStart w:id="0" w:name="_GoBack"/>
          </w:p>
        </w:tc>
        <w:tc>
          <w:tcPr>
            <w:tcW w:w="2364" w:type="dxa"/>
          </w:tcPr>
          <w:p w:rsidR="00426775" w:rsidRPr="009961CD" w:rsidRDefault="00426775" w:rsidP="00724282">
            <w:pPr>
              <w:jc w:val="both"/>
              <w:rPr>
                <w:rFonts w:ascii="Traditional Arabic" w:hAnsi="Traditional Arabic"/>
                <w:b/>
                <w:bCs/>
                <w:sz w:val="36"/>
                <w:szCs w:val="36"/>
                <w:rtl/>
                <w:lang w:bidi="ar-DZ"/>
              </w:rPr>
            </w:pPr>
          </w:p>
        </w:tc>
        <w:tc>
          <w:tcPr>
            <w:tcW w:w="2370" w:type="dxa"/>
          </w:tcPr>
          <w:p w:rsidR="00426775" w:rsidRPr="009961CD" w:rsidRDefault="00426775" w:rsidP="00724282">
            <w:pPr>
              <w:jc w:val="both"/>
              <w:rPr>
                <w:rFonts w:ascii="Traditional Arabic" w:hAnsi="Traditional Arabic"/>
                <w:b/>
                <w:bCs/>
                <w:sz w:val="36"/>
                <w:szCs w:val="36"/>
                <w:rtl/>
                <w:lang w:bidi="ar-DZ"/>
              </w:rPr>
            </w:pPr>
          </w:p>
        </w:tc>
        <w:tc>
          <w:tcPr>
            <w:tcW w:w="2179" w:type="dxa"/>
          </w:tcPr>
          <w:p w:rsidR="00426775" w:rsidRPr="009961CD" w:rsidRDefault="00CC042F" w:rsidP="00724282">
            <w:pPr>
              <w:jc w:val="both"/>
              <w:rPr>
                <w:rFonts w:ascii="Traditional Arabic" w:hAnsi="Traditional Arabic"/>
                <w:b/>
                <w:bCs/>
                <w:sz w:val="36"/>
                <w:szCs w:val="36"/>
                <w:rtl/>
                <w:lang w:bidi="ar-DZ"/>
              </w:rPr>
            </w:pPr>
            <w:r w:rsidRPr="009961CD">
              <w:rPr>
                <w:rFonts w:ascii="Traditional Arabic" w:hAnsi="Traditional Arabic"/>
                <w:b/>
                <w:bCs/>
                <w:sz w:val="36"/>
                <w:szCs w:val="36"/>
                <w:rtl/>
                <w:lang w:bidi="ar-DZ"/>
              </w:rPr>
              <w:t>مشرفا ومقررا</w:t>
            </w:r>
          </w:p>
        </w:tc>
      </w:tr>
      <w:bookmarkEnd w:id="0"/>
      <w:tr w:rsidR="00426775" w:rsidRPr="009961CD" w:rsidTr="00426775">
        <w:tc>
          <w:tcPr>
            <w:tcW w:w="2375" w:type="dxa"/>
          </w:tcPr>
          <w:p w:rsidR="00426775" w:rsidRPr="009961CD" w:rsidRDefault="00426775" w:rsidP="00724282">
            <w:pPr>
              <w:jc w:val="both"/>
              <w:rPr>
                <w:rFonts w:ascii="Traditional Arabic" w:hAnsi="Traditional Arabic"/>
                <w:b/>
                <w:bCs/>
                <w:sz w:val="36"/>
                <w:szCs w:val="36"/>
                <w:rtl/>
                <w:lang w:bidi="ar-DZ"/>
              </w:rPr>
            </w:pPr>
          </w:p>
        </w:tc>
        <w:tc>
          <w:tcPr>
            <w:tcW w:w="2364" w:type="dxa"/>
          </w:tcPr>
          <w:p w:rsidR="00426775" w:rsidRPr="009961CD" w:rsidRDefault="00426775" w:rsidP="00724282">
            <w:pPr>
              <w:jc w:val="both"/>
              <w:rPr>
                <w:rFonts w:ascii="Traditional Arabic" w:hAnsi="Traditional Arabic"/>
                <w:b/>
                <w:bCs/>
                <w:sz w:val="36"/>
                <w:szCs w:val="36"/>
                <w:rtl/>
                <w:lang w:bidi="ar-DZ"/>
              </w:rPr>
            </w:pPr>
          </w:p>
        </w:tc>
        <w:tc>
          <w:tcPr>
            <w:tcW w:w="2370" w:type="dxa"/>
          </w:tcPr>
          <w:p w:rsidR="00426775" w:rsidRPr="009961CD" w:rsidRDefault="00426775" w:rsidP="00724282">
            <w:pPr>
              <w:jc w:val="both"/>
              <w:rPr>
                <w:rFonts w:ascii="Traditional Arabic" w:hAnsi="Traditional Arabic"/>
                <w:b/>
                <w:bCs/>
                <w:sz w:val="36"/>
                <w:szCs w:val="36"/>
                <w:rtl/>
                <w:lang w:bidi="ar-DZ"/>
              </w:rPr>
            </w:pPr>
          </w:p>
        </w:tc>
        <w:tc>
          <w:tcPr>
            <w:tcW w:w="2179" w:type="dxa"/>
          </w:tcPr>
          <w:p w:rsidR="00426775" w:rsidRPr="009961CD" w:rsidRDefault="00CC042F" w:rsidP="00724282">
            <w:pPr>
              <w:jc w:val="both"/>
              <w:rPr>
                <w:rFonts w:ascii="Traditional Arabic" w:hAnsi="Traditional Arabic"/>
                <w:b/>
                <w:bCs/>
                <w:sz w:val="36"/>
                <w:szCs w:val="36"/>
                <w:rtl/>
                <w:lang w:bidi="ar-DZ"/>
              </w:rPr>
            </w:pPr>
            <w:r w:rsidRPr="009961CD">
              <w:rPr>
                <w:rFonts w:ascii="Traditional Arabic" w:hAnsi="Traditional Arabic"/>
                <w:b/>
                <w:bCs/>
                <w:sz w:val="36"/>
                <w:szCs w:val="36"/>
                <w:rtl/>
                <w:lang w:bidi="ar-DZ"/>
              </w:rPr>
              <w:t>مناقشا</w:t>
            </w:r>
          </w:p>
        </w:tc>
      </w:tr>
    </w:tbl>
    <w:p w:rsidR="00DC6C8C" w:rsidRPr="003517A6" w:rsidRDefault="00DC6C8C" w:rsidP="00724282">
      <w:pPr>
        <w:jc w:val="both"/>
        <w:rPr>
          <w:rFonts w:ascii="Traditional Arabic" w:hAnsi="Traditional Arabic"/>
          <w:sz w:val="28"/>
          <w:szCs w:val="28"/>
          <w:lang w:val="fr-FR" w:bidi="ar-DZ"/>
        </w:rPr>
      </w:pPr>
    </w:p>
    <w:p w:rsidR="00E65C48" w:rsidRPr="003517A6" w:rsidRDefault="00077C75" w:rsidP="00724282">
      <w:pPr>
        <w:jc w:val="both"/>
        <w:rPr>
          <w:rFonts w:ascii="Simplified Arabic" w:hAnsi="Simplified Arabic" w:cs="Simplified Arabic"/>
          <w:sz w:val="28"/>
          <w:szCs w:val="28"/>
          <w:rtl/>
          <w:lang w:bidi="ar-DZ"/>
        </w:rPr>
      </w:pPr>
      <w:r>
        <w:rPr>
          <w:rFonts w:ascii="Traditional Arabic" w:hAnsi="Traditional Arabic"/>
          <w:noProof/>
          <w:sz w:val="28"/>
          <w:szCs w:val="28"/>
          <w:rtl/>
          <w:lang w:val="fr-FR" w:eastAsia="fr-FR"/>
        </w:rPr>
        <mc:AlternateContent>
          <mc:Choice Requires="wps">
            <w:drawing>
              <wp:anchor distT="0" distB="0" distL="114300" distR="114300" simplePos="0" relativeHeight="251662336" behindDoc="0" locked="0" layoutInCell="1" allowOverlap="1">
                <wp:simplePos x="0" y="0"/>
                <wp:positionH relativeFrom="margin">
                  <wp:posOffset>1315085</wp:posOffset>
                </wp:positionH>
                <wp:positionV relativeFrom="margin">
                  <wp:posOffset>8890635</wp:posOffset>
                </wp:positionV>
                <wp:extent cx="3338830" cy="586740"/>
                <wp:effectExtent l="0" t="0" r="0" b="3810"/>
                <wp:wrapSquare wrapText="bothSides"/>
                <wp:docPr id="70"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38830" cy="5867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95F07" w:rsidRPr="00367E16" w:rsidRDefault="00195F07" w:rsidP="00CF67FD">
                            <w:pPr>
                              <w:jc w:val="center"/>
                              <w:rPr>
                                <w:b/>
                                <w:bCs/>
                                <w:sz w:val="36"/>
                                <w:szCs w:val="36"/>
                                <w:lang w:bidi="ar-DZ"/>
                              </w:rPr>
                            </w:pPr>
                            <w:r w:rsidRPr="00367E16">
                              <w:rPr>
                                <w:rFonts w:hint="cs"/>
                                <w:b/>
                                <w:bCs/>
                                <w:sz w:val="36"/>
                                <w:szCs w:val="36"/>
                                <w:rtl/>
                                <w:lang w:bidi="ar-DZ"/>
                              </w:rPr>
                              <w:t xml:space="preserve">السنة الجامعية: </w:t>
                            </w:r>
                            <w:r w:rsidR="00CF67FD">
                              <w:rPr>
                                <w:rFonts w:hint="cs"/>
                                <w:b/>
                                <w:bCs/>
                                <w:sz w:val="36"/>
                                <w:szCs w:val="36"/>
                                <w:rtl/>
                                <w:lang w:bidi="ar-DZ"/>
                              </w:rPr>
                              <w:t>2021</w:t>
                            </w:r>
                            <w:r w:rsidRPr="00367E16">
                              <w:rPr>
                                <w:rFonts w:hint="cs"/>
                                <w:b/>
                                <w:bCs/>
                                <w:sz w:val="36"/>
                                <w:szCs w:val="36"/>
                                <w:rtl/>
                                <w:lang w:bidi="ar-DZ"/>
                              </w:rPr>
                              <w:t>-</w:t>
                            </w:r>
                            <w:r>
                              <w:rPr>
                                <w:rFonts w:hint="cs"/>
                                <w:b/>
                                <w:bCs/>
                                <w:sz w:val="36"/>
                                <w:szCs w:val="36"/>
                                <w:rtl/>
                                <w:lang w:bidi="ar-DZ"/>
                              </w:rPr>
                              <w:t xml:space="preserve"> </w:t>
                            </w:r>
                            <w:r w:rsidR="00CF67FD">
                              <w:rPr>
                                <w:rFonts w:hint="cs"/>
                                <w:b/>
                                <w:bCs/>
                                <w:sz w:val="36"/>
                                <w:szCs w:val="36"/>
                                <w:rtl/>
                                <w:lang w:bidi="ar-DZ"/>
                              </w:rPr>
                              <w:t>2022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 o:spid="_x0000_s1029" type="#_x0000_t202" style="position:absolute;left:0;text-align:left;margin-left:103.55pt;margin-top:700.05pt;width:262.9pt;height:46.2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0DgthwIAABcFAAAOAAAAZHJzL2Uyb0RvYy54bWysVNuO2yAQfa/Uf0C8Z20nTmJb66z20lSV&#10;thdptx9AAMeoGCiQ2Nuq/94BJ2m6baWqqh8wMMNhZs4ZLq+GTqI9t05oVePsIsWIK6qZUNsaf3xc&#10;TwqMnCeKEakVr/ETd/hq9fLFZW8qPtWtloxbBCDKVb2pceu9qZLE0ZZ3xF1owxUYG2074mFptwmz&#10;pAf0TibTNF0kvbbMWE25c7B7NxrxKuI3Daf+fdM47pGsMcTm42jjuAljsrok1dYS0wp6CIP8QxQd&#10;EQouPUHdEU/QzopfoDpBrXa68RdUd4luGkF5zAGyydJn2Ty0xPCYCxTHmVOZ3P+Dpe/2HywSrMZL&#10;KI8iHXD0yAePbvSAlqE8vXEVeD0Y8PMDbAPNMVVn7jX95JDSty1RW35tre5bThiEl4WTydnREccF&#10;kE3/VjO4huy8jkBDY7tQO6gGAnSI4+lETQiFwuZsNiuKGZgo2ObFYplH7hJSHU8b6/xrrjsUJjW2&#10;QH1EJ/t750M0pDq6hMucloKthZRxYbebW2nRnoBM1vGLCTxzkyo4Kx2OjYjjDgQJdwRbCDfS/rXM&#10;pnl6My0n60WxnOTrfD4pl2kxSbPyplykeZnfrb+FALO8agVjXN0LxY8SzPK/o/jQDKN4oghRX+Ny&#10;Pp2PFP0xyTR+v0uyEx46UoquxsXJiVSB2FeKQdqk8kTIcZ78HH6sMtTg+I9ViTIIzI8a8MNmiIKb&#10;HdW10ewJdGE10AYMw2sCk1bbLxj10Jk1dp93xHKM5BsF2iqzHMhHPi7y+XIKC3tu2ZxbiKIAVWOP&#10;0Ti99WP774wV2xZuGtWs9DXosRFRKkG4Y1QHFUP3xZwOL0Vo7/N19Prxnq2+AwAA//8DAFBLAwQU&#10;AAYACAAAACEAWei6YuAAAAANAQAADwAAAGRycy9kb3ducmV2LnhtbEyPwU7DMBBE70j8g7VIXBC1&#10;G9qGhDgVIIG4tvQDNvE2iYjtKHab9O/ZnuC2uzOafVNsZ9uLM42h807DcqFAkKu96Vyj4fD98fgM&#10;IkR0BnvvSMOFAmzL25sCc+Mnt6PzPjaCQ1zIUUMb45BLGeqWLIaFH8ixdvSjxcjr2Egz4sThtpeJ&#10;UhtpsXP8ocWB3luqf/Ynq+H4NT2ss6n6jId0t9q8YZdW/qL1/d38+gIi0hz/zHDFZ3QomanyJ2eC&#10;6DUkKl2ylYWVUjyxJX1KMhDV9ZQla5BlIf+3KH8BAAD//wMAUEsBAi0AFAAGAAgAAAAhALaDOJL+&#10;AAAA4QEAABMAAAAAAAAAAAAAAAAAAAAAAFtDb250ZW50X1R5cGVzXS54bWxQSwECLQAUAAYACAAA&#10;ACEAOP0h/9YAAACUAQAACwAAAAAAAAAAAAAAAAAvAQAAX3JlbHMvLnJlbHNQSwECLQAUAAYACAAA&#10;ACEAUNA4LYcCAAAXBQAADgAAAAAAAAAAAAAAAAAuAgAAZHJzL2Uyb0RvYy54bWxQSwECLQAUAAYA&#10;CAAAACEAWei6YuAAAAANAQAADwAAAAAAAAAAAAAAAADhBAAAZHJzL2Rvd25yZXYueG1sUEsFBgAA&#10;AAAEAAQA8wAAAO4FAAAAAA==&#10;" stroked="f">
                <v:textbox>
                  <w:txbxContent>
                    <w:p w:rsidR="00195F07" w:rsidRPr="00367E16" w:rsidRDefault="00195F07" w:rsidP="00CF67FD">
                      <w:pPr>
                        <w:jc w:val="center"/>
                        <w:rPr>
                          <w:b/>
                          <w:bCs/>
                          <w:sz w:val="36"/>
                          <w:szCs w:val="36"/>
                          <w:lang w:bidi="ar-DZ"/>
                        </w:rPr>
                      </w:pPr>
                      <w:r w:rsidRPr="00367E16">
                        <w:rPr>
                          <w:rFonts w:hint="cs"/>
                          <w:b/>
                          <w:bCs/>
                          <w:sz w:val="36"/>
                          <w:szCs w:val="36"/>
                          <w:rtl/>
                          <w:lang w:bidi="ar-DZ"/>
                        </w:rPr>
                        <w:t xml:space="preserve">السنة الجامعية: </w:t>
                      </w:r>
                      <w:r w:rsidR="00CF67FD">
                        <w:rPr>
                          <w:rFonts w:hint="cs"/>
                          <w:b/>
                          <w:bCs/>
                          <w:sz w:val="36"/>
                          <w:szCs w:val="36"/>
                          <w:rtl/>
                          <w:lang w:bidi="ar-DZ"/>
                        </w:rPr>
                        <w:t>2021</w:t>
                      </w:r>
                      <w:r w:rsidRPr="00367E16">
                        <w:rPr>
                          <w:rFonts w:hint="cs"/>
                          <w:b/>
                          <w:bCs/>
                          <w:sz w:val="36"/>
                          <w:szCs w:val="36"/>
                          <w:rtl/>
                          <w:lang w:bidi="ar-DZ"/>
                        </w:rPr>
                        <w:t>-</w:t>
                      </w:r>
                      <w:r>
                        <w:rPr>
                          <w:rFonts w:hint="cs"/>
                          <w:b/>
                          <w:bCs/>
                          <w:sz w:val="36"/>
                          <w:szCs w:val="36"/>
                          <w:rtl/>
                          <w:lang w:bidi="ar-DZ"/>
                        </w:rPr>
                        <w:t xml:space="preserve"> </w:t>
                      </w:r>
                      <w:r w:rsidR="00CF67FD">
                        <w:rPr>
                          <w:rFonts w:hint="cs"/>
                          <w:b/>
                          <w:bCs/>
                          <w:sz w:val="36"/>
                          <w:szCs w:val="36"/>
                          <w:rtl/>
                          <w:lang w:bidi="ar-DZ"/>
                        </w:rPr>
                        <w:t>2022</w:t>
                      </w:r>
                    </w:p>
                  </w:txbxContent>
                </v:textbox>
                <w10:wrap type="square" anchorx="margin" anchory="margin"/>
              </v:shape>
            </w:pict>
          </mc:Fallback>
        </mc:AlternateContent>
      </w:r>
    </w:p>
    <w:p w:rsidR="001C1E46" w:rsidRPr="003517A6" w:rsidRDefault="001C1E46" w:rsidP="00724282">
      <w:pPr>
        <w:bidi w:val="0"/>
        <w:ind w:right="652"/>
        <w:jc w:val="both"/>
        <w:rPr>
          <w:rFonts w:ascii="Simplified Arabic" w:hAnsi="Simplified Arabic" w:cs="Simplified Arabic"/>
          <w:sz w:val="28"/>
          <w:szCs w:val="28"/>
          <w:lang w:bidi="ar-DZ"/>
        </w:rPr>
      </w:pPr>
    </w:p>
    <w:p w:rsidR="001C1E46" w:rsidRPr="003517A6" w:rsidRDefault="001C1E46" w:rsidP="00724282">
      <w:pPr>
        <w:bidi w:val="0"/>
        <w:jc w:val="both"/>
        <w:rPr>
          <w:rFonts w:ascii="Simplified Arabic" w:hAnsi="Simplified Arabic" w:cs="Simplified Arabic"/>
          <w:sz w:val="28"/>
          <w:szCs w:val="28"/>
          <w:lang w:bidi="ar-DZ"/>
        </w:rPr>
      </w:pPr>
    </w:p>
    <w:p w:rsidR="001C1E46" w:rsidRPr="003517A6" w:rsidRDefault="001C1E46" w:rsidP="00724282">
      <w:pPr>
        <w:bidi w:val="0"/>
        <w:jc w:val="both"/>
        <w:rPr>
          <w:rFonts w:ascii="Simplified Arabic" w:hAnsi="Simplified Arabic" w:cs="Simplified Arabic"/>
          <w:sz w:val="28"/>
          <w:szCs w:val="28"/>
          <w:lang w:bidi="ar-DZ"/>
        </w:rPr>
      </w:pPr>
    </w:p>
    <w:p w:rsidR="001C1E46" w:rsidRPr="003517A6" w:rsidRDefault="001C1E46" w:rsidP="00724282">
      <w:pPr>
        <w:bidi w:val="0"/>
        <w:jc w:val="both"/>
        <w:rPr>
          <w:rFonts w:ascii="Simplified Arabic" w:hAnsi="Simplified Arabic" w:cs="Simplified Arabic"/>
          <w:sz w:val="28"/>
          <w:szCs w:val="28"/>
          <w:lang w:bidi="ar-DZ"/>
        </w:rPr>
      </w:pPr>
    </w:p>
    <w:p w:rsidR="001C1E46" w:rsidRPr="003517A6" w:rsidRDefault="009B6F74" w:rsidP="00724282">
      <w:pPr>
        <w:bidi w:val="0"/>
        <w:ind w:right="652"/>
        <w:jc w:val="both"/>
        <w:rPr>
          <w:rFonts w:ascii="Simplified Arabic" w:hAnsi="Simplified Arabic" w:cs="Simplified Arabic"/>
          <w:sz w:val="28"/>
          <w:szCs w:val="28"/>
          <w:lang w:bidi="ar-DZ"/>
        </w:rPr>
      </w:pPr>
      <w:r>
        <w:rPr>
          <w:rFonts w:ascii="Simplified Arabic" w:hAnsi="Simplified Arabic" w:cs="Simplified Arabic"/>
          <w:noProof/>
          <w:sz w:val="28"/>
          <w:szCs w:val="28"/>
          <w:lang w:val="fr-FR" w:eastAsia="fr-FR"/>
        </w:rPr>
        <w:drawing>
          <wp:anchor distT="0" distB="0" distL="114300" distR="114300" simplePos="0" relativeHeight="251663360" behindDoc="1" locked="0" layoutInCell="1" allowOverlap="1">
            <wp:simplePos x="633905" y="2648607"/>
            <wp:positionH relativeFrom="margin">
              <wp:align>center</wp:align>
            </wp:positionH>
            <wp:positionV relativeFrom="margin">
              <wp:align>center</wp:align>
            </wp:positionV>
            <wp:extent cx="5766895" cy="5754414"/>
            <wp:effectExtent l="19050" t="0" r="5255" b="0"/>
            <wp:wrapSquare wrapText="bothSides"/>
            <wp:docPr id="1" name="Image 0" descr="5555555555555555555555555555555555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55555555555555555555555555555555555.jpg"/>
                    <pic:cNvPicPr/>
                  </pic:nvPicPr>
                  <pic:blipFill>
                    <a:blip r:embed="rId9" cstate="print"/>
                    <a:stretch>
                      <a:fillRect/>
                    </a:stretch>
                  </pic:blipFill>
                  <pic:spPr>
                    <a:xfrm>
                      <a:off x="0" y="0"/>
                      <a:ext cx="5766895" cy="5754414"/>
                    </a:xfrm>
                    <a:prstGeom prst="rect">
                      <a:avLst/>
                    </a:prstGeom>
                  </pic:spPr>
                </pic:pic>
              </a:graphicData>
            </a:graphic>
          </wp:anchor>
        </w:drawing>
      </w:r>
      <w:r w:rsidR="001C1E46" w:rsidRPr="003517A6">
        <w:rPr>
          <w:rFonts w:ascii="Simplified Arabic" w:hAnsi="Simplified Arabic" w:cs="Simplified Arabic"/>
          <w:sz w:val="28"/>
          <w:szCs w:val="28"/>
          <w:lang w:bidi="ar-DZ"/>
        </w:rPr>
        <w:br w:type="page"/>
      </w:r>
    </w:p>
    <w:p w:rsidR="001C1E46" w:rsidRPr="003517A6" w:rsidRDefault="008D7EFD" w:rsidP="00724282">
      <w:pPr>
        <w:bidi w:val="0"/>
        <w:jc w:val="both"/>
        <w:rPr>
          <w:rFonts w:ascii="Simplified Arabic" w:hAnsi="Simplified Arabic" w:cs="Simplified Arabic"/>
          <w:sz w:val="28"/>
          <w:szCs w:val="28"/>
          <w:lang w:bidi="ar-DZ"/>
        </w:rPr>
      </w:pPr>
      <w:r w:rsidRPr="003517A6">
        <w:rPr>
          <w:rFonts w:ascii="Simplified Arabic" w:hAnsi="Simplified Arabic" w:cs="Simplified Arabic"/>
          <w:noProof/>
          <w:sz w:val="28"/>
          <w:szCs w:val="28"/>
          <w:lang w:val="fr-FR" w:eastAsia="fr-FR"/>
        </w:rPr>
        <w:lastRenderedPageBreak/>
        <w:drawing>
          <wp:anchor distT="0" distB="0" distL="114300" distR="114300" simplePos="0" relativeHeight="251664384" behindDoc="1" locked="0" layoutInCell="1" allowOverlap="1">
            <wp:simplePos x="0" y="0"/>
            <wp:positionH relativeFrom="column">
              <wp:posOffset>-720090</wp:posOffset>
            </wp:positionH>
            <wp:positionV relativeFrom="paragraph">
              <wp:posOffset>-720090</wp:posOffset>
            </wp:positionV>
            <wp:extent cx="7531006" cy="10687050"/>
            <wp:effectExtent l="19050" t="0" r="0" b="0"/>
            <wp:wrapNone/>
            <wp:docPr id="2" name="Image 1" descr="742d3b4b826bc6ddd0c5b0c090eb07b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42d3b4b826bc6ddd0c5b0c090eb07b7.jpg"/>
                    <pic:cNvPicPr/>
                  </pic:nvPicPr>
                  <pic:blipFill>
                    <a:blip r:embed="rId10" cstate="print"/>
                    <a:stretch>
                      <a:fillRect/>
                    </a:stretch>
                  </pic:blipFill>
                  <pic:spPr>
                    <a:xfrm>
                      <a:off x="0" y="0"/>
                      <a:ext cx="7532633" cy="10689359"/>
                    </a:xfrm>
                    <a:prstGeom prst="rect">
                      <a:avLst/>
                    </a:prstGeom>
                  </pic:spPr>
                </pic:pic>
              </a:graphicData>
            </a:graphic>
          </wp:anchor>
        </w:drawing>
      </w:r>
    </w:p>
    <w:p w:rsidR="001C1E46" w:rsidRPr="003517A6" w:rsidRDefault="001C1E46" w:rsidP="00724282">
      <w:pPr>
        <w:bidi w:val="0"/>
        <w:jc w:val="both"/>
        <w:rPr>
          <w:rFonts w:ascii="Simplified Arabic" w:hAnsi="Simplified Arabic" w:cs="Simplified Arabic"/>
          <w:sz w:val="28"/>
          <w:szCs w:val="28"/>
          <w:lang w:bidi="ar-DZ"/>
        </w:rPr>
      </w:pPr>
    </w:p>
    <w:p w:rsidR="001C1E46" w:rsidRPr="003517A6" w:rsidRDefault="00077C75" w:rsidP="00724282">
      <w:pPr>
        <w:bidi w:val="0"/>
        <w:jc w:val="both"/>
        <w:rPr>
          <w:rFonts w:ascii="Simplified Arabic" w:hAnsi="Simplified Arabic" w:cs="Simplified Arabic"/>
          <w:sz w:val="28"/>
          <w:szCs w:val="28"/>
          <w:lang w:bidi="ar-DZ"/>
        </w:rPr>
      </w:pPr>
      <w:r>
        <w:rPr>
          <w:rFonts w:ascii="Simplified Arabic" w:hAnsi="Simplified Arabic" w:cs="Simplified Arabic"/>
          <w:noProof/>
          <w:sz w:val="28"/>
          <w:szCs w:val="28"/>
          <w:lang w:val="fr-FR" w:eastAsia="fr-FR"/>
        </w:rPr>
        <mc:AlternateContent>
          <mc:Choice Requires="wps">
            <w:drawing>
              <wp:anchor distT="0" distB="0" distL="114300" distR="114300" simplePos="0" relativeHeight="251698176" behindDoc="0" locked="0" layoutInCell="1" allowOverlap="1">
                <wp:simplePos x="0" y="0"/>
                <wp:positionH relativeFrom="column">
                  <wp:posOffset>525145</wp:posOffset>
                </wp:positionH>
                <wp:positionV relativeFrom="paragraph">
                  <wp:posOffset>93980</wp:posOffset>
                </wp:positionV>
                <wp:extent cx="5218430" cy="7157085"/>
                <wp:effectExtent l="0" t="3175" r="3810" b="2540"/>
                <wp:wrapNone/>
                <wp:docPr id="69" name="Text 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18430" cy="71570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5F07" w:rsidRDefault="00195F07" w:rsidP="00C34B4C">
                            <w:pPr>
                              <w:jc w:val="center"/>
                              <w:rPr>
                                <w:rFonts w:ascii="Andalus" w:hAnsi="Andalus" w:cs="Andalus"/>
                                <w:sz w:val="96"/>
                                <w:szCs w:val="96"/>
                                <w:rtl/>
                                <w:lang w:bidi="ar-DZ"/>
                              </w:rPr>
                            </w:pPr>
                            <w:r w:rsidRPr="00B0770B">
                              <w:rPr>
                                <w:rFonts w:ascii="Andalus" w:hAnsi="Andalus" w:cs="Andalus"/>
                                <w:sz w:val="96"/>
                                <w:szCs w:val="96"/>
                                <w:rtl/>
                                <w:lang w:bidi="ar-DZ"/>
                              </w:rPr>
                              <w:t>شكر وعرفان</w:t>
                            </w:r>
                          </w:p>
                          <w:p w:rsidR="00195F07" w:rsidRDefault="00195F07" w:rsidP="00C34B4C">
                            <w:pPr>
                              <w:jc w:val="center"/>
                              <w:rPr>
                                <w:rFonts w:ascii="Arabic Typesetting" w:hAnsi="Arabic Typesetting" w:cs="Arabic Typesetting"/>
                                <w:sz w:val="40"/>
                                <w:szCs w:val="40"/>
                                <w:rtl/>
                                <w:lang w:bidi="ar-DZ"/>
                              </w:rPr>
                            </w:pPr>
                          </w:p>
                          <w:p w:rsidR="00195F07" w:rsidRPr="00E159F3" w:rsidRDefault="00195F07" w:rsidP="00C34B4C">
                            <w:pPr>
                              <w:jc w:val="center"/>
                              <w:rPr>
                                <w:rFonts w:ascii="Arabic Typesetting" w:hAnsi="Arabic Typesetting" w:cs="Arabic Typesetting"/>
                                <w:sz w:val="44"/>
                                <w:szCs w:val="44"/>
                                <w:rtl/>
                                <w:lang w:bidi="ar-DZ"/>
                              </w:rPr>
                            </w:pPr>
                            <w:r w:rsidRPr="00E159F3">
                              <w:rPr>
                                <w:rFonts w:ascii="Arabic Typesetting" w:hAnsi="Arabic Typesetting" w:cs="Arabic Typesetting"/>
                                <w:sz w:val="44"/>
                                <w:szCs w:val="44"/>
                                <w:rtl/>
                                <w:lang w:bidi="ar-DZ"/>
                              </w:rPr>
                              <w:t>الحمد لله على نعمة التي لاتحصى ولا تعد و الشكر</w:t>
                            </w:r>
                          </w:p>
                          <w:p w:rsidR="00195F07" w:rsidRPr="00E159F3" w:rsidRDefault="00195F07" w:rsidP="00C34B4C">
                            <w:pPr>
                              <w:jc w:val="center"/>
                              <w:rPr>
                                <w:rFonts w:ascii="Arabic Typesetting" w:hAnsi="Arabic Typesetting" w:cs="Arabic Typesetting"/>
                                <w:sz w:val="44"/>
                                <w:szCs w:val="44"/>
                                <w:rtl/>
                                <w:lang w:bidi="ar-DZ"/>
                              </w:rPr>
                            </w:pPr>
                            <w:r w:rsidRPr="00E159F3">
                              <w:rPr>
                                <w:rFonts w:ascii="Arabic Typesetting" w:hAnsi="Arabic Typesetting" w:cs="Arabic Typesetting"/>
                                <w:sz w:val="44"/>
                                <w:szCs w:val="44"/>
                                <w:rtl/>
                                <w:lang w:bidi="ar-DZ"/>
                              </w:rPr>
                              <w:t xml:space="preserve"> على منه وكرمه وتوفيقه بأنه يسر لي</w:t>
                            </w:r>
                          </w:p>
                          <w:p w:rsidR="00195F07" w:rsidRPr="00E159F3" w:rsidRDefault="00195F07" w:rsidP="00C34B4C">
                            <w:pPr>
                              <w:jc w:val="center"/>
                              <w:rPr>
                                <w:rFonts w:ascii="Arabic Typesetting" w:hAnsi="Arabic Typesetting" w:cs="Arabic Typesetting"/>
                                <w:sz w:val="44"/>
                                <w:szCs w:val="44"/>
                                <w:rtl/>
                                <w:lang w:bidi="ar-DZ"/>
                              </w:rPr>
                            </w:pPr>
                            <w:r w:rsidRPr="00E159F3">
                              <w:rPr>
                                <w:rFonts w:ascii="Arabic Typesetting" w:hAnsi="Arabic Typesetting" w:cs="Arabic Typesetting"/>
                                <w:sz w:val="44"/>
                                <w:szCs w:val="44"/>
                                <w:rtl/>
                                <w:lang w:bidi="ar-DZ"/>
                              </w:rPr>
                              <w:t xml:space="preserve"> سبل هذا البحث فله الحمد في الأولى والأخرة وله الحمد </w:t>
                            </w:r>
                          </w:p>
                          <w:p w:rsidR="00195F07" w:rsidRPr="00E159F3" w:rsidRDefault="00195F07" w:rsidP="00C34B4C">
                            <w:pPr>
                              <w:jc w:val="center"/>
                              <w:rPr>
                                <w:rFonts w:ascii="Arabic Typesetting" w:hAnsi="Arabic Typesetting" w:cs="Arabic Typesetting"/>
                                <w:sz w:val="44"/>
                                <w:szCs w:val="44"/>
                                <w:rtl/>
                                <w:lang w:bidi="ar-DZ"/>
                              </w:rPr>
                            </w:pPr>
                            <w:r w:rsidRPr="00E159F3">
                              <w:rPr>
                                <w:rFonts w:ascii="Arabic Typesetting" w:hAnsi="Arabic Typesetting" w:cs="Arabic Typesetting"/>
                                <w:sz w:val="44"/>
                                <w:szCs w:val="44"/>
                                <w:rtl/>
                                <w:lang w:bidi="ar-DZ"/>
                              </w:rPr>
                              <w:t>حتى يرضى وله الحمد بعد الرضى</w:t>
                            </w:r>
                          </w:p>
                          <w:p w:rsidR="00195F07" w:rsidRPr="00E159F3" w:rsidRDefault="00195F07" w:rsidP="00C34B4C">
                            <w:pPr>
                              <w:jc w:val="center"/>
                              <w:rPr>
                                <w:rFonts w:ascii="Arabic Typesetting" w:hAnsi="Arabic Typesetting" w:cs="Arabic Typesetting"/>
                                <w:sz w:val="44"/>
                                <w:szCs w:val="44"/>
                                <w:rtl/>
                                <w:lang w:bidi="ar-DZ"/>
                              </w:rPr>
                            </w:pPr>
                            <w:r w:rsidRPr="00E159F3">
                              <w:rPr>
                                <w:rFonts w:ascii="Arabic Typesetting" w:hAnsi="Arabic Typesetting" w:cs="Arabic Typesetting"/>
                                <w:sz w:val="44"/>
                                <w:szCs w:val="44"/>
                                <w:rtl/>
                                <w:lang w:bidi="ar-DZ"/>
                              </w:rPr>
                              <w:t xml:space="preserve"> واذا كان الشكر بالنعم واجبا، فشكر الناس</w:t>
                            </w:r>
                          </w:p>
                          <w:p w:rsidR="00195F07" w:rsidRPr="00E159F3" w:rsidRDefault="00195F07" w:rsidP="00C34B4C">
                            <w:pPr>
                              <w:jc w:val="center"/>
                              <w:rPr>
                                <w:rFonts w:ascii="Arabic Typesetting" w:hAnsi="Arabic Typesetting" w:cs="Arabic Typesetting"/>
                                <w:sz w:val="44"/>
                                <w:szCs w:val="44"/>
                                <w:rtl/>
                                <w:lang w:bidi="ar-DZ"/>
                              </w:rPr>
                            </w:pPr>
                            <w:r w:rsidRPr="00E159F3">
                              <w:rPr>
                                <w:rFonts w:ascii="Arabic Typesetting" w:hAnsi="Arabic Typesetting" w:cs="Arabic Typesetting"/>
                                <w:sz w:val="44"/>
                                <w:szCs w:val="44"/>
                                <w:rtl/>
                                <w:lang w:bidi="ar-DZ"/>
                              </w:rPr>
                              <w:t xml:space="preserve"> من شكر الله، وكم يشرفي أن اتقدم بخالص الشكر والتقدير </w:t>
                            </w:r>
                          </w:p>
                          <w:p w:rsidR="00195F07" w:rsidRPr="00E159F3" w:rsidRDefault="00195F07" w:rsidP="00C34B4C">
                            <w:pPr>
                              <w:jc w:val="center"/>
                              <w:rPr>
                                <w:rFonts w:ascii="Arabic Typesetting" w:hAnsi="Arabic Typesetting" w:cs="Arabic Typesetting"/>
                                <w:sz w:val="44"/>
                                <w:szCs w:val="44"/>
                                <w:rtl/>
                                <w:lang w:bidi="ar-DZ"/>
                              </w:rPr>
                            </w:pPr>
                            <w:r w:rsidRPr="00E159F3">
                              <w:rPr>
                                <w:rFonts w:ascii="Arabic Typesetting" w:hAnsi="Arabic Typesetting" w:cs="Arabic Typesetting"/>
                                <w:sz w:val="44"/>
                                <w:szCs w:val="44"/>
                                <w:rtl/>
                                <w:lang w:bidi="ar-DZ"/>
                              </w:rPr>
                              <w:t>لأستاذي الفاضل والمحترم:......</w:t>
                            </w:r>
                          </w:p>
                          <w:p w:rsidR="00195F07" w:rsidRPr="00E159F3" w:rsidRDefault="00195F07" w:rsidP="00C34B4C">
                            <w:pPr>
                              <w:jc w:val="center"/>
                              <w:rPr>
                                <w:rFonts w:ascii="Arabic Typesetting" w:hAnsi="Arabic Typesetting" w:cs="Arabic Typesetting"/>
                                <w:sz w:val="44"/>
                                <w:szCs w:val="44"/>
                                <w:rtl/>
                                <w:lang w:bidi="ar-DZ"/>
                              </w:rPr>
                            </w:pPr>
                            <w:r w:rsidRPr="00E159F3">
                              <w:rPr>
                                <w:rFonts w:ascii="Arabic Typesetting" w:hAnsi="Arabic Typesetting" w:cs="Arabic Typesetting"/>
                                <w:sz w:val="44"/>
                                <w:szCs w:val="44"/>
                                <w:rtl/>
                                <w:lang w:bidi="ar-DZ"/>
                              </w:rPr>
                              <w:t>وله عظيم الامتنان لقبوله الإشراف علي، فكان</w:t>
                            </w:r>
                          </w:p>
                          <w:p w:rsidR="00195F07" w:rsidRPr="00E159F3" w:rsidRDefault="00195F07" w:rsidP="00C34B4C">
                            <w:pPr>
                              <w:jc w:val="center"/>
                              <w:rPr>
                                <w:rFonts w:ascii="Arabic Typesetting" w:hAnsi="Arabic Typesetting" w:cs="Arabic Typesetting"/>
                                <w:sz w:val="44"/>
                                <w:szCs w:val="44"/>
                                <w:rtl/>
                                <w:lang w:bidi="ar-DZ"/>
                              </w:rPr>
                            </w:pPr>
                            <w:r w:rsidRPr="00E159F3">
                              <w:rPr>
                                <w:rFonts w:ascii="Arabic Typesetting" w:hAnsi="Arabic Typesetting" w:cs="Arabic Typesetting"/>
                                <w:sz w:val="44"/>
                                <w:szCs w:val="44"/>
                                <w:rtl/>
                                <w:lang w:bidi="ar-DZ"/>
                              </w:rPr>
                              <w:t xml:space="preserve"> هذا اول الفضل وكم كان في توجيهاته وكلماته </w:t>
                            </w:r>
                          </w:p>
                          <w:p w:rsidR="00195F07" w:rsidRPr="00E159F3" w:rsidRDefault="00195F07" w:rsidP="00C34B4C">
                            <w:pPr>
                              <w:jc w:val="center"/>
                              <w:rPr>
                                <w:rFonts w:ascii="Arabic Typesetting" w:hAnsi="Arabic Typesetting" w:cs="Arabic Typesetting"/>
                                <w:sz w:val="44"/>
                                <w:szCs w:val="44"/>
                                <w:rtl/>
                                <w:lang w:bidi="ar-DZ"/>
                              </w:rPr>
                            </w:pPr>
                            <w:r w:rsidRPr="00E159F3">
                              <w:rPr>
                                <w:rFonts w:ascii="Arabic Typesetting" w:hAnsi="Arabic Typesetting" w:cs="Arabic Typesetting"/>
                                <w:sz w:val="44"/>
                                <w:szCs w:val="44"/>
                                <w:rtl/>
                                <w:lang w:bidi="ar-DZ"/>
                              </w:rPr>
                              <w:t xml:space="preserve">ما يشحذ همهمي، كلما خانتي العزم، </w:t>
                            </w:r>
                          </w:p>
                          <w:p w:rsidR="00195F07" w:rsidRPr="00E159F3" w:rsidRDefault="00195F07" w:rsidP="00C34B4C">
                            <w:pPr>
                              <w:jc w:val="center"/>
                              <w:rPr>
                                <w:rFonts w:ascii="Arabic Typesetting" w:hAnsi="Arabic Typesetting" w:cs="Arabic Typesetting"/>
                                <w:sz w:val="44"/>
                                <w:szCs w:val="44"/>
                                <w:rtl/>
                                <w:lang w:bidi="ar-DZ"/>
                              </w:rPr>
                            </w:pPr>
                            <w:r w:rsidRPr="00E159F3">
                              <w:rPr>
                                <w:rFonts w:ascii="Arabic Typesetting" w:hAnsi="Arabic Typesetting" w:cs="Arabic Typesetting"/>
                                <w:sz w:val="44"/>
                                <w:szCs w:val="44"/>
                                <w:rtl/>
                                <w:lang w:bidi="ar-DZ"/>
                              </w:rPr>
                              <w:t>كم كان في صبره وطيبته وسعة صدره عنوانا لي</w:t>
                            </w:r>
                          </w:p>
                          <w:p w:rsidR="00195F07" w:rsidRPr="00E159F3" w:rsidRDefault="00195F07" w:rsidP="00C34B4C">
                            <w:pPr>
                              <w:jc w:val="center"/>
                              <w:rPr>
                                <w:rFonts w:ascii="Arabic Typesetting" w:hAnsi="Arabic Typesetting" w:cs="Arabic Typesetting"/>
                                <w:sz w:val="44"/>
                                <w:szCs w:val="44"/>
                                <w:rtl/>
                                <w:lang w:bidi="ar-DZ"/>
                              </w:rPr>
                            </w:pPr>
                            <w:r w:rsidRPr="00E159F3">
                              <w:rPr>
                                <w:rFonts w:ascii="Arabic Typesetting" w:hAnsi="Arabic Typesetting" w:cs="Arabic Typesetting"/>
                                <w:sz w:val="44"/>
                                <w:szCs w:val="44"/>
                                <w:rtl/>
                                <w:lang w:bidi="ar-DZ"/>
                              </w:rPr>
                              <w:t xml:space="preserve"> على اتمام هذا البحث فله الشكر خالصا على ماقدمه لي </w:t>
                            </w:r>
                          </w:p>
                          <w:p w:rsidR="00195F07" w:rsidRPr="00E159F3" w:rsidRDefault="00195F07" w:rsidP="00C34B4C">
                            <w:pPr>
                              <w:jc w:val="center"/>
                              <w:rPr>
                                <w:rFonts w:ascii="Arabic Typesetting" w:hAnsi="Arabic Typesetting" w:cs="Arabic Typesetting"/>
                                <w:sz w:val="44"/>
                                <w:szCs w:val="44"/>
                                <w:rtl/>
                                <w:lang w:bidi="ar-DZ"/>
                              </w:rPr>
                            </w:pPr>
                            <w:r w:rsidRPr="00E159F3">
                              <w:rPr>
                                <w:rFonts w:ascii="Arabic Typesetting" w:hAnsi="Arabic Typesetting" w:cs="Arabic Typesetting"/>
                                <w:sz w:val="44"/>
                                <w:szCs w:val="44"/>
                                <w:rtl/>
                                <w:lang w:bidi="ar-DZ"/>
                              </w:rPr>
                              <w:t xml:space="preserve"> فجزاه الله عنا خير الجزاء وفي الاخير </w:t>
                            </w:r>
                          </w:p>
                          <w:p w:rsidR="00195F07" w:rsidRPr="00E159F3" w:rsidRDefault="00195F07" w:rsidP="00C34B4C">
                            <w:pPr>
                              <w:jc w:val="center"/>
                              <w:rPr>
                                <w:rFonts w:ascii="Arabic Typesetting" w:hAnsi="Arabic Typesetting" w:cs="Arabic Typesetting"/>
                                <w:sz w:val="44"/>
                                <w:szCs w:val="44"/>
                                <w:rtl/>
                                <w:lang w:bidi="ar-DZ"/>
                              </w:rPr>
                            </w:pPr>
                            <w:r w:rsidRPr="00E159F3">
                              <w:rPr>
                                <w:rFonts w:ascii="Arabic Typesetting" w:hAnsi="Arabic Typesetting" w:cs="Arabic Typesetting"/>
                                <w:sz w:val="44"/>
                                <w:szCs w:val="44"/>
                                <w:rtl/>
                                <w:lang w:bidi="ar-DZ"/>
                              </w:rPr>
                              <w:t xml:space="preserve">لا أنسى أن اتقدم بأسمى معاني الشكر واجمل معاني التقدير لكل من علمني حرفا، </w:t>
                            </w:r>
                          </w:p>
                          <w:p w:rsidR="00195F07" w:rsidRPr="00E159F3" w:rsidRDefault="00195F07" w:rsidP="00C34B4C">
                            <w:pPr>
                              <w:jc w:val="center"/>
                              <w:rPr>
                                <w:rFonts w:ascii="Arabic Typesetting" w:hAnsi="Arabic Typesetting" w:cs="Arabic Typesetting"/>
                                <w:sz w:val="44"/>
                                <w:szCs w:val="44"/>
                                <w:rtl/>
                                <w:lang w:bidi="ar-DZ"/>
                              </w:rPr>
                            </w:pPr>
                            <w:r w:rsidRPr="00E159F3">
                              <w:rPr>
                                <w:rFonts w:ascii="Arabic Typesetting" w:hAnsi="Arabic Typesetting" w:cs="Arabic Typesetting"/>
                                <w:sz w:val="44"/>
                                <w:szCs w:val="44"/>
                                <w:rtl/>
                                <w:lang w:bidi="ar-DZ"/>
                              </w:rPr>
                              <w:t>وكل من قدم لي يد المساعدة من قريب أو بعيد</w:t>
                            </w:r>
                          </w:p>
                          <w:p w:rsidR="00195F07" w:rsidRPr="00E159F3" w:rsidRDefault="00195F07" w:rsidP="00C34B4C">
                            <w:pPr>
                              <w:jc w:val="center"/>
                              <w:rPr>
                                <w:rFonts w:ascii="Arabic Typesetting" w:hAnsi="Arabic Typesetting" w:cs="Arabic Typesetting"/>
                                <w:sz w:val="44"/>
                                <w:szCs w:val="44"/>
                                <w:lang w:bidi="ar-DZ"/>
                              </w:rPr>
                            </w:pPr>
                            <w:r w:rsidRPr="00E159F3">
                              <w:rPr>
                                <w:rFonts w:ascii="Arabic Typesetting" w:hAnsi="Arabic Typesetting" w:cs="Arabic Typesetting"/>
                                <w:sz w:val="44"/>
                                <w:szCs w:val="44"/>
                                <w:rtl/>
                                <w:lang w:bidi="ar-DZ"/>
                              </w:rPr>
                              <w:t>ولو حتى بكلمة طيبة</w:t>
                            </w:r>
                          </w:p>
                          <w:p w:rsidR="00195F07" w:rsidRPr="001244B1" w:rsidRDefault="00195F07" w:rsidP="00C34B4C">
                            <w:pPr>
                              <w:jc w:val="center"/>
                              <w:rPr>
                                <w:rFonts w:ascii="Simplified Arabic" w:hAnsi="Simplified Arabic" w:cs="Simplified Arabic"/>
                                <w:sz w:val="28"/>
                                <w:szCs w:val="28"/>
                                <w:lang w:bidi="ar-DZ"/>
                              </w:rPr>
                            </w:pPr>
                          </w:p>
                          <w:p w:rsidR="00195F07" w:rsidRDefault="00195F0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6" o:spid="_x0000_s1030" type="#_x0000_t202" style="position:absolute;left:0;text-align:left;margin-left:41.35pt;margin-top:7.4pt;width:410.9pt;height:563.5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tGSjugIAAMMFAAAOAAAAZHJzL2Uyb0RvYy54bWysVG1vmzAQ/j5p/8Hyd8pLDQmopGpDmCZ1&#10;L1K7H+CACdbAZrYT0k377zubJE1bTZq28QHZvvNz99w9vqvrfd+hHVOaS5Hj8CLAiIlK1lxscvzl&#10;ofTmGGlDRU07KViOH5nG14u3b67GIWORbGVXM4UAROhsHHLcGjNkvq+rlvVUX8iBCTA2UvXUwFZt&#10;/FrREdD7zo+CIPFHqepByYppDafFZMQLh980rDKfmkYzg7ocQ27G/ZX7r+3fX1zRbKPo0PLqkAb9&#10;iyx6ygUEPUEV1FC0VfwVVM8rJbVszEUle182Da+Y4wBswuAFm/uWDsxxgeLo4VQm/f9gq4+7zwrx&#10;OsdJipGgPfToge0NupV7dJnY+oyDzsDtfgBHs4dz6LPjqoc7WX3VSMhlS8WG3Sglx5bRGvIL7U3/&#10;7OqEoy3Ievwga4hDt0Y6oH2jels8KAcCdOjT46k3NpcKDuMonJNLMFVgm4XxLJjHLgbNjtcHpc07&#10;JntkFzlW0HwHT3d32th0aHZ0sdGELHnXOQF04tkBOE4nEByuWptNw/XzRxqkq/lqTjwSJSuPBEXh&#10;3ZRL4iVlOIuLy2K5LMKfNm5IspbXNRM2zFFbIfmz3h1UPqnipC4tO15bOJuSVpv1slNoR0HbpfsO&#10;BTlz85+n4YoAXF5QCiMS3EapVybzmUdKEnsp1NcLwvQ2TQKSkqJ8TumOC/bvlNCY4zSO4klNv+UW&#10;uO81N5r13MD06Hif4/nJiWZWgytRu9YayrtpfVYKm/5TKaDdx0Y7xVqRTnI1+/XePQ5io1s1r2X9&#10;CBJWEgQGYoTJB4tWqu8YjTBFcqy/baliGHXvBTyDNCTEjh23IfEsgo06t6zPLVRUAJVjg9G0XJpp&#10;VG0HxTctRJoenpA38HQa7kT9lNXhwcGkcNwOU82OovO983qavYtfAAAA//8DAFBLAwQUAAYACAAA&#10;ACEAufT1St4AAAAKAQAADwAAAGRycy9kb3ducmV2LnhtbEyPzU7DMBCE70h9B2uReqN2qhSaNE5V&#10;gXoFUX6k3tx4m0TE6yh2m/D2LCc47sxo9ptiO7lOXHEIrScNyUKBQKq8banW8P62v1uDCNGQNZ0n&#10;1PCNAbbl7KYwufUjveL1EGvBJRRyo6GJsc+lDFWDzoSF75HYO/vBmcjnUEs7mJHLXSeXSt1LZ1ri&#10;D43p8bHB6utwcRo+ns/Hz1S91E9u1Y9+UpJcJrWe3067DYiIU/wLwy8+o0PJTCd/IRtEp2G9fOAk&#10;6ykvYD9T6QrEiYUkTTKQZSH/Tyh/AAAA//8DAFBLAQItABQABgAIAAAAIQC2gziS/gAAAOEBAAAT&#10;AAAAAAAAAAAAAAAAAAAAAABbQ29udGVudF9UeXBlc10ueG1sUEsBAi0AFAAGAAgAAAAhADj9If/W&#10;AAAAlAEAAAsAAAAAAAAAAAAAAAAALwEAAF9yZWxzLy5yZWxzUEsBAi0AFAAGAAgAAAAhAGa0ZKO6&#10;AgAAwwUAAA4AAAAAAAAAAAAAAAAALgIAAGRycy9lMm9Eb2MueG1sUEsBAi0AFAAGAAgAAAAhALn0&#10;9UreAAAACgEAAA8AAAAAAAAAAAAAAAAAFAUAAGRycy9kb3ducmV2LnhtbFBLBQYAAAAABAAEAPMA&#10;AAAfBgAAAAA=&#10;" filled="f" stroked="f">
                <v:textbox>
                  <w:txbxContent>
                    <w:p w:rsidR="00195F07" w:rsidRDefault="00195F07" w:rsidP="00C34B4C">
                      <w:pPr>
                        <w:jc w:val="center"/>
                        <w:rPr>
                          <w:rFonts w:ascii="Andalus" w:hAnsi="Andalus" w:cs="Andalus"/>
                          <w:sz w:val="96"/>
                          <w:szCs w:val="96"/>
                          <w:rtl/>
                          <w:lang w:bidi="ar-DZ"/>
                        </w:rPr>
                      </w:pPr>
                      <w:r w:rsidRPr="00B0770B">
                        <w:rPr>
                          <w:rFonts w:ascii="Andalus" w:hAnsi="Andalus" w:cs="Andalus"/>
                          <w:sz w:val="96"/>
                          <w:szCs w:val="96"/>
                          <w:rtl/>
                          <w:lang w:bidi="ar-DZ"/>
                        </w:rPr>
                        <w:t>شكر وعرفان</w:t>
                      </w:r>
                    </w:p>
                    <w:p w:rsidR="00195F07" w:rsidRDefault="00195F07" w:rsidP="00C34B4C">
                      <w:pPr>
                        <w:jc w:val="center"/>
                        <w:rPr>
                          <w:rFonts w:ascii="Arabic Typesetting" w:hAnsi="Arabic Typesetting" w:cs="Arabic Typesetting"/>
                          <w:sz w:val="40"/>
                          <w:szCs w:val="40"/>
                          <w:rtl/>
                          <w:lang w:bidi="ar-DZ"/>
                        </w:rPr>
                      </w:pPr>
                    </w:p>
                    <w:p w:rsidR="00195F07" w:rsidRPr="00E159F3" w:rsidRDefault="00195F07" w:rsidP="00C34B4C">
                      <w:pPr>
                        <w:jc w:val="center"/>
                        <w:rPr>
                          <w:rFonts w:ascii="Arabic Typesetting" w:hAnsi="Arabic Typesetting" w:cs="Arabic Typesetting"/>
                          <w:sz w:val="44"/>
                          <w:szCs w:val="44"/>
                          <w:rtl/>
                          <w:lang w:bidi="ar-DZ"/>
                        </w:rPr>
                      </w:pPr>
                      <w:r w:rsidRPr="00E159F3">
                        <w:rPr>
                          <w:rFonts w:ascii="Arabic Typesetting" w:hAnsi="Arabic Typesetting" w:cs="Arabic Typesetting"/>
                          <w:sz w:val="44"/>
                          <w:szCs w:val="44"/>
                          <w:rtl/>
                          <w:lang w:bidi="ar-DZ"/>
                        </w:rPr>
                        <w:t>الحمد لله على نعمة التي لاتحصى ولا تعد و الشكر</w:t>
                      </w:r>
                    </w:p>
                    <w:p w:rsidR="00195F07" w:rsidRPr="00E159F3" w:rsidRDefault="00195F07" w:rsidP="00C34B4C">
                      <w:pPr>
                        <w:jc w:val="center"/>
                        <w:rPr>
                          <w:rFonts w:ascii="Arabic Typesetting" w:hAnsi="Arabic Typesetting" w:cs="Arabic Typesetting"/>
                          <w:sz w:val="44"/>
                          <w:szCs w:val="44"/>
                          <w:rtl/>
                          <w:lang w:bidi="ar-DZ"/>
                        </w:rPr>
                      </w:pPr>
                      <w:r w:rsidRPr="00E159F3">
                        <w:rPr>
                          <w:rFonts w:ascii="Arabic Typesetting" w:hAnsi="Arabic Typesetting" w:cs="Arabic Typesetting"/>
                          <w:sz w:val="44"/>
                          <w:szCs w:val="44"/>
                          <w:rtl/>
                          <w:lang w:bidi="ar-DZ"/>
                        </w:rPr>
                        <w:t xml:space="preserve"> على منه وكرمه وتوفيقه بأنه يسر لي</w:t>
                      </w:r>
                    </w:p>
                    <w:p w:rsidR="00195F07" w:rsidRPr="00E159F3" w:rsidRDefault="00195F07" w:rsidP="00C34B4C">
                      <w:pPr>
                        <w:jc w:val="center"/>
                        <w:rPr>
                          <w:rFonts w:ascii="Arabic Typesetting" w:hAnsi="Arabic Typesetting" w:cs="Arabic Typesetting"/>
                          <w:sz w:val="44"/>
                          <w:szCs w:val="44"/>
                          <w:rtl/>
                          <w:lang w:bidi="ar-DZ"/>
                        </w:rPr>
                      </w:pPr>
                      <w:r w:rsidRPr="00E159F3">
                        <w:rPr>
                          <w:rFonts w:ascii="Arabic Typesetting" w:hAnsi="Arabic Typesetting" w:cs="Arabic Typesetting"/>
                          <w:sz w:val="44"/>
                          <w:szCs w:val="44"/>
                          <w:rtl/>
                          <w:lang w:bidi="ar-DZ"/>
                        </w:rPr>
                        <w:t xml:space="preserve"> سبل هذا البحث فله الحمد في الأولى والأخرة وله الحمد </w:t>
                      </w:r>
                    </w:p>
                    <w:p w:rsidR="00195F07" w:rsidRPr="00E159F3" w:rsidRDefault="00195F07" w:rsidP="00C34B4C">
                      <w:pPr>
                        <w:jc w:val="center"/>
                        <w:rPr>
                          <w:rFonts w:ascii="Arabic Typesetting" w:hAnsi="Arabic Typesetting" w:cs="Arabic Typesetting"/>
                          <w:sz w:val="44"/>
                          <w:szCs w:val="44"/>
                          <w:rtl/>
                          <w:lang w:bidi="ar-DZ"/>
                        </w:rPr>
                      </w:pPr>
                      <w:r w:rsidRPr="00E159F3">
                        <w:rPr>
                          <w:rFonts w:ascii="Arabic Typesetting" w:hAnsi="Arabic Typesetting" w:cs="Arabic Typesetting"/>
                          <w:sz w:val="44"/>
                          <w:szCs w:val="44"/>
                          <w:rtl/>
                          <w:lang w:bidi="ar-DZ"/>
                        </w:rPr>
                        <w:t>حتى يرضى وله الحمد بعد الرضى</w:t>
                      </w:r>
                    </w:p>
                    <w:p w:rsidR="00195F07" w:rsidRPr="00E159F3" w:rsidRDefault="00195F07" w:rsidP="00C34B4C">
                      <w:pPr>
                        <w:jc w:val="center"/>
                        <w:rPr>
                          <w:rFonts w:ascii="Arabic Typesetting" w:hAnsi="Arabic Typesetting" w:cs="Arabic Typesetting"/>
                          <w:sz w:val="44"/>
                          <w:szCs w:val="44"/>
                          <w:rtl/>
                          <w:lang w:bidi="ar-DZ"/>
                        </w:rPr>
                      </w:pPr>
                      <w:r w:rsidRPr="00E159F3">
                        <w:rPr>
                          <w:rFonts w:ascii="Arabic Typesetting" w:hAnsi="Arabic Typesetting" w:cs="Arabic Typesetting"/>
                          <w:sz w:val="44"/>
                          <w:szCs w:val="44"/>
                          <w:rtl/>
                          <w:lang w:bidi="ar-DZ"/>
                        </w:rPr>
                        <w:t xml:space="preserve"> واذا كان الشكر بالنعم واجبا، فشكر الناس</w:t>
                      </w:r>
                    </w:p>
                    <w:p w:rsidR="00195F07" w:rsidRPr="00E159F3" w:rsidRDefault="00195F07" w:rsidP="00C34B4C">
                      <w:pPr>
                        <w:jc w:val="center"/>
                        <w:rPr>
                          <w:rFonts w:ascii="Arabic Typesetting" w:hAnsi="Arabic Typesetting" w:cs="Arabic Typesetting"/>
                          <w:sz w:val="44"/>
                          <w:szCs w:val="44"/>
                          <w:rtl/>
                          <w:lang w:bidi="ar-DZ"/>
                        </w:rPr>
                      </w:pPr>
                      <w:r w:rsidRPr="00E159F3">
                        <w:rPr>
                          <w:rFonts w:ascii="Arabic Typesetting" w:hAnsi="Arabic Typesetting" w:cs="Arabic Typesetting"/>
                          <w:sz w:val="44"/>
                          <w:szCs w:val="44"/>
                          <w:rtl/>
                          <w:lang w:bidi="ar-DZ"/>
                        </w:rPr>
                        <w:t xml:space="preserve"> من شكر الله، وكم يشرفي أن اتقدم بخالص الشكر والتقدير </w:t>
                      </w:r>
                    </w:p>
                    <w:p w:rsidR="00195F07" w:rsidRPr="00E159F3" w:rsidRDefault="00195F07" w:rsidP="00C34B4C">
                      <w:pPr>
                        <w:jc w:val="center"/>
                        <w:rPr>
                          <w:rFonts w:ascii="Arabic Typesetting" w:hAnsi="Arabic Typesetting" w:cs="Arabic Typesetting"/>
                          <w:sz w:val="44"/>
                          <w:szCs w:val="44"/>
                          <w:rtl/>
                          <w:lang w:bidi="ar-DZ"/>
                        </w:rPr>
                      </w:pPr>
                      <w:r w:rsidRPr="00E159F3">
                        <w:rPr>
                          <w:rFonts w:ascii="Arabic Typesetting" w:hAnsi="Arabic Typesetting" w:cs="Arabic Typesetting"/>
                          <w:sz w:val="44"/>
                          <w:szCs w:val="44"/>
                          <w:rtl/>
                          <w:lang w:bidi="ar-DZ"/>
                        </w:rPr>
                        <w:t>لأستاذي الفاضل والمحترم:......</w:t>
                      </w:r>
                    </w:p>
                    <w:p w:rsidR="00195F07" w:rsidRPr="00E159F3" w:rsidRDefault="00195F07" w:rsidP="00C34B4C">
                      <w:pPr>
                        <w:jc w:val="center"/>
                        <w:rPr>
                          <w:rFonts w:ascii="Arabic Typesetting" w:hAnsi="Arabic Typesetting" w:cs="Arabic Typesetting"/>
                          <w:sz w:val="44"/>
                          <w:szCs w:val="44"/>
                          <w:rtl/>
                          <w:lang w:bidi="ar-DZ"/>
                        </w:rPr>
                      </w:pPr>
                      <w:r w:rsidRPr="00E159F3">
                        <w:rPr>
                          <w:rFonts w:ascii="Arabic Typesetting" w:hAnsi="Arabic Typesetting" w:cs="Arabic Typesetting"/>
                          <w:sz w:val="44"/>
                          <w:szCs w:val="44"/>
                          <w:rtl/>
                          <w:lang w:bidi="ar-DZ"/>
                        </w:rPr>
                        <w:t>وله عظيم الامتنان لقبوله الإشراف علي، فكان</w:t>
                      </w:r>
                    </w:p>
                    <w:p w:rsidR="00195F07" w:rsidRPr="00E159F3" w:rsidRDefault="00195F07" w:rsidP="00C34B4C">
                      <w:pPr>
                        <w:jc w:val="center"/>
                        <w:rPr>
                          <w:rFonts w:ascii="Arabic Typesetting" w:hAnsi="Arabic Typesetting" w:cs="Arabic Typesetting"/>
                          <w:sz w:val="44"/>
                          <w:szCs w:val="44"/>
                          <w:rtl/>
                          <w:lang w:bidi="ar-DZ"/>
                        </w:rPr>
                      </w:pPr>
                      <w:r w:rsidRPr="00E159F3">
                        <w:rPr>
                          <w:rFonts w:ascii="Arabic Typesetting" w:hAnsi="Arabic Typesetting" w:cs="Arabic Typesetting"/>
                          <w:sz w:val="44"/>
                          <w:szCs w:val="44"/>
                          <w:rtl/>
                          <w:lang w:bidi="ar-DZ"/>
                        </w:rPr>
                        <w:t xml:space="preserve"> هذا اول الفضل وكم كان في توجيهاته وكلماته </w:t>
                      </w:r>
                    </w:p>
                    <w:p w:rsidR="00195F07" w:rsidRPr="00E159F3" w:rsidRDefault="00195F07" w:rsidP="00C34B4C">
                      <w:pPr>
                        <w:jc w:val="center"/>
                        <w:rPr>
                          <w:rFonts w:ascii="Arabic Typesetting" w:hAnsi="Arabic Typesetting" w:cs="Arabic Typesetting"/>
                          <w:sz w:val="44"/>
                          <w:szCs w:val="44"/>
                          <w:rtl/>
                          <w:lang w:bidi="ar-DZ"/>
                        </w:rPr>
                      </w:pPr>
                      <w:r w:rsidRPr="00E159F3">
                        <w:rPr>
                          <w:rFonts w:ascii="Arabic Typesetting" w:hAnsi="Arabic Typesetting" w:cs="Arabic Typesetting"/>
                          <w:sz w:val="44"/>
                          <w:szCs w:val="44"/>
                          <w:rtl/>
                          <w:lang w:bidi="ar-DZ"/>
                        </w:rPr>
                        <w:t xml:space="preserve">ما يشحذ همهمي، كلما خانتي العزم، </w:t>
                      </w:r>
                    </w:p>
                    <w:p w:rsidR="00195F07" w:rsidRPr="00E159F3" w:rsidRDefault="00195F07" w:rsidP="00C34B4C">
                      <w:pPr>
                        <w:jc w:val="center"/>
                        <w:rPr>
                          <w:rFonts w:ascii="Arabic Typesetting" w:hAnsi="Arabic Typesetting" w:cs="Arabic Typesetting"/>
                          <w:sz w:val="44"/>
                          <w:szCs w:val="44"/>
                          <w:rtl/>
                          <w:lang w:bidi="ar-DZ"/>
                        </w:rPr>
                      </w:pPr>
                      <w:r w:rsidRPr="00E159F3">
                        <w:rPr>
                          <w:rFonts w:ascii="Arabic Typesetting" w:hAnsi="Arabic Typesetting" w:cs="Arabic Typesetting"/>
                          <w:sz w:val="44"/>
                          <w:szCs w:val="44"/>
                          <w:rtl/>
                          <w:lang w:bidi="ar-DZ"/>
                        </w:rPr>
                        <w:t>كم كان في صبره وطيبته وسعة صدره عنوانا لي</w:t>
                      </w:r>
                    </w:p>
                    <w:p w:rsidR="00195F07" w:rsidRPr="00E159F3" w:rsidRDefault="00195F07" w:rsidP="00C34B4C">
                      <w:pPr>
                        <w:jc w:val="center"/>
                        <w:rPr>
                          <w:rFonts w:ascii="Arabic Typesetting" w:hAnsi="Arabic Typesetting" w:cs="Arabic Typesetting"/>
                          <w:sz w:val="44"/>
                          <w:szCs w:val="44"/>
                          <w:rtl/>
                          <w:lang w:bidi="ar-DZ"/>
                        </w:rPr>
                      </w:pPr>
                      <w:r w:rsidRPr="00E159F3">
                        <w:rPr>
                          <w:rFonts w:ascii="Arabic Typesetting" w:hAnsi="Arabic Typesetting" w:cs="Arabic Typesetting"/>
                          <w:sz w:val="44"/>
                          <w:szCs w:val="44"/>
                          <w:rtl/>
                          <w:lang w:bidi="ar-DZ"/>
                        </w:rPr>
                        <w:t xml:space="preserve"> على اتمام هذا البحث فله الشكر خالصا على ماقدمه لي </w:t>
                      </w:r>
                    </w:p>
                    <w:p w:rsidR="00195F07" w:rsidRPr="00E159F3" w:rsidRDefault="00195F07" w:rsidP="00C34B4C">
                      <w:pPr>
                        <w:jc w:val="center"/>
                        <w:rPr>
                          <w:rFonts w:ascii="Arabic Typesetting" w:hAnsi="Arabic Typesetting" w:cs="Arabic Typesetting"/>
                          <w:sz w:val="44"/>
                          <w:szCs w:val="44"/>
                          <w:rtl/>
                          <w:lang w:bidi="ar-DZ"/>
                        </w:rPr>
                      </w:pPr>
                      <w:r w:rsidRPr="00E159F3">
                        <w:rPr>
                          <w:rFonts w:ascii="Arabic Typesetting" w:hAnsi="Arabic Typesetting" w:cs="Arabic Typesetting"/>
                          <w:sz w:val="44"/>
                          <w:szCs w:val="44"/>
                          <w:rtl/>
                          <w:lang w:bidi="ar-DZ"/>
                        </w:rPr>
                        <w:t xml:space="preserve"> فجزاه الله عنا خير الجزاء وفي الاخير </w:t>
                      </w:r>
                    </w:p>
                    <w:p w:rsidR="00195F07" w:rsidRPr="00E159F3" w:rsidRDefault="00195F07" w:rsidP="00C34B4C">
                      <w:pPr>
                        <w:jc w:val="center"/>
                        <w:rPr>
                          <w:rFonts w:ascii="Arabic Typesetting" w:hAnsi="Arabic Typesetting" w:cs="Arabic Typesetting"/>
                          <w:sz w:val="44"/>
                          <w:szCs w:val="44"/>
                          <w:rtl/>
                          <w:lang w:bidi="ar-DZ"/>
                        </w:rPr>
                      </w:pPr>
                      <w:r w:rsidRPr="00E159F3">
                        <w:rPr>
                          <w:rFonts w:ascii="Arabic Typesetting" w:hAnsi="Arabic Typesetting" w:cs="Arabic Typesetting"/>
                          <w:sz w:val="44"/>
                          <w:szCs w:val="44"/>
                          <w:rtl/>
                          <w:lang w:bidi="ar-DZ"/>
                        </w:rPr>
                        <w:t xml:space="preserve">لا أنسى أن اتقدم بأسمى معاني الشكر واجمل معاني التقدير لكل من علمني حرفا، </w:t>
                      </w:r>
                    </w:p>
                    <w:p w:rsidR="00195F07" w:rsidRPr="00E159F3" w:rsidRDefault="00195F07" w:rsidP="00C34B4C">
                      <w:pPr>
                        <w:jc w:val="center"/>
                        <w:rPr>
                          <w:rFonts w:ascii="Arabic Typesetting" w:hAnsi="Arabic Typesetting" w:cs="Arabic Typesetting"/>
                          <w:sz w:val="44"/>
                          <w:szCs w:val="44"/>
                          <w:rtl/>
                          <w:lang w:bidi="ar-DZ"/>
                        </w:rPr>
                      </w:pPr>
                      <w:r w:rsidRPr="00E159F3">
                        <w:rPr>
                          <w:rFonts w:ascii="Arabic Typesetting" w:hAnsi="Arabic Typesetting" w:cs="Arabic Typesetting"/>
                          <w:sz w:val="44"/>
                          <w:szCs w:val="44"/>
                          <w:rtl/>
                          <w:lang w:bidi="ar-DZ"/>
                        </w:rPr>
                        <w:t>وكل من قدم لي يد المساعدة من قريب أو بعيد</w:t>
                      </w:r>
                    </w:p>
                    <w:p w:rsidR="00195F07" w:rsidRPr="00E159F3" w:rsidRDefault="00195F07" w:rsidP="00C34B4C">
                      <w:pPr>
                        <w:jc w:val="center"/>
                        <w:rPr>
                          <w:rFonts w:ascii="Arabic Typesetting" w:hAnsi="Arabic Typesetting" w:cs="Arabic Typesetting"/>
                          <w:sz w:val="44"/>
                          <w:szCs w:val="44"/>
                          <w:lang w:bidi="ar-DZ"/>
                        </w:rPr>
                      </w:pPr>
                      <w:r w:rsidRPr="00E159F3">
                        <w:rPr>
                          <w:rFonts w:ascii="Arabic Typesetting" w:hAnsi="Arabic Typesetting" w:cs="Arabic Typesetting"/>
                          <w:sz w:val="44"/>
                          <w:szCs w:val="44"/>
                          <w:rtl/>
                          <w:lang w:bidi="ar-DZ"/>
                        </w:rPr>
                        <w:t>ولو حتى بكلمة طيبة</w:t>
                      </w:r>
                    </w:p>
                    <w:p w:rsidR="00195F07" w:rsidRPr="001244B1" w:rsidRDefault="00195F07" w:rsidP="00C34B4C">
                      <w:pPr>
                        <w:jc w:val="center"/>
                        <w:rPr>
                          <w:rFonts w:ascii="Simplified Arabic" w:hAnsi="Simplified Arabic" w:cs="Simplified Arabic"/>
                          <w:sz w:val="28"/>
                          <w:szCs w:val="28"/>
                          <w:lang w:bidi="ar-DZ"/>
                        </w:rPr>
                      </w:pPr>
                    </w:p>
                    <w:p w:rsidR="00195F07" w:rsidRDefault="00195F07"/>
                  </w:txbxContent>
                </v:textbox>
              </v:shape>
            </w:pict>
          </mc:Fallback>
        </mc:AlternateContent>
      </w:r>
    </w:p>
    <w:p w:rsidR="001C1E46" w:rsidRPr="003517A6" w:rsidRDefault="001C1E46" w:rsidP="00724282">
      <w:pPr>
        <w:bidi w:val="0"/>
        <w:jc w:val="both"/>
        <w:rPr>
          <w:rFonts w:ascii="Simplified Arabic" w:hAnsi="Simplified Arabic" w:cs="Simplified Arabic"/>
          <w:sz w:val="28"/>
          <w:szCs w:val="28"/>
          <w:lang w:bidi="ar-DZ"/>
        </w:rPr>
      </w:pPr>
    </w:p>
    <w:p w:rsidR="001C1E46" w:rsidRPr="003517A6" w:rsidRDefault="001C1E46" w:rsidP="00724282">
      <w:pPr>
        <w:bidi w:val="0"/>
        <w:jc w:val="both"/>
        <w:rPr>
          <w:rFonts w:ascii="Simplified Arabic" w:hAnsi="Simplified Arabic" w:cs="Simplified Arabic"/>
          <w:sz w:val="28"/>
          <w:szCs w:val="28"/>
          <w:lang w:bidi="ar-DZ"/>
        </w:rPr>
      </w:pPr>
    </w:p>
    <w:p w:rsidR="001C1E46" w:rsidRPr="003517A6" w:rsidRDefault="001C1E46" w:rsidP="00724282">
      <w:pPr>
        <w:bidi w:val="0"/>
        <w:jc w:val="both"/>
        <w:rPr>
          <w:rFonts w:ascii="Simplified Arabic" w:hAnsi="Simplified Arabic" w:cs="Simplified Arabic"/>
          <w:sz w:val="28"/>
          <w:szCs w:val="28"/>
          <w:lang w:bidi="ar-DZ"/>
        </w:rPr>
      </w:pPr>
    </w:p>
    <w:p w:rsidR="001C1E46" w:rsidRPr="003517A6" w:rsidRDefault="001C1E46" w:rsidP="00724282">
      <w:pPr>
        <w:bidi w:val="0"/>
        <w:jc w:val="both"/>
        <w:rPr>
          <w:rFonts w:ascii="Simplified Arabic" w:hAnsi="Simplified Arabic" w:cs="Simplified Arabic"/>
          <w:sz w:val="28"/>
          <w:szCs w:val="28"/>
          <w:lang w:bidi="ar-DZ"/>
        </w:rPr>
      </w:pPr>
    </w:p>
    <w:p w:rsidR="001C1E46" w:rsidRPr="003517A6" w:rsidRDefault="001C1E46" w:rsidP="00724282">
      <w:pPr>
        <w:bidi w:val="0"/>
        <w:jc w:val="both"/>
        <w:rPr>
          <w:rFonts w:ascii="Simplified Arabic" w:hAnsi="Simplified Arabic" w:cs="Simplified Arabic"/>
          <w:sz w:val="28"/>
          <w:szCs w:val="28"/>
          <w:lang w:bidi="ar-DZ"/>
        </w:rPr>
      </w:pPr>
    </w:p>
    <w:p w:rsidR="001C1E46" w:rsidRPr="003517A6" w:rsidRDefault="001C1E46" w:rsidP="00724282">
      <w:pPr>
        <w:bidi w:val="0"/>
        <w:jc w:val="both"/>
        <w:rPr>
          <w:rFonts w:ascii="Simplified Arabic" w:hAnsi="Simplified Arabic" w:cs="Simplified Arabic"/>
          <w:sz w:val="28"/>
          <w:szCs w:val="28"/>
          <w:lang w:bidi="ar-DZ"/>
        </w:rPr>
      </w:pPr>
    </w:p>
    <w:p w:rsidR="001C1E46" w:rsidRPr="003517A6" w:rsidRDefault="001C1E46" w:rsidP="00724282">
      <w:pPr>
        <w:bidi w:val="0"/>
        <w:jc w:val="both"/>
        <w:rPr>
          <w:rFonts w:ascii="Simplified Arabic" w:hAnsi="Simplified Arabic" w:cs="Simplified Arabic"/>
          <w:sz w:val="28"/>
          <w:szCs w:val="28"/>
          <w:lang w:bidi="ar-DZ"/>
        </w:rPr>
      </w:pPr>
    </w:p>
    <w:p w:rsidR="001C1E46" w:rsidRPr="003517A6" w:rsidRDefault="001C1E46" w:rsidP="00724282">
      <w:pPr>
        <w:bidi w:val="0"/>
        <w:jc w:val="both"/>
        <w:rPr>
          <w:rFonts w:ascii="Simplified Arabic" w:hAnsi="Simplified Arabic" w:cs="Simplified Arabic"/>
          <w:sz w:val="28"/>
          <w:szCs w:val="28"/>
          <w:lang w:bidi="ar-DZ"/>
        </w:rPr>
      </w:pPr>
    </w:p>
    <w:p w:rsidR="001C1E46" w:rsidRPr="003517A6" w:rsidRDefault="001C1E46" w:rsidP="00724282">
      <w:pPr>
        <w:bidi w:val="0"/>
        <w:jc w:val="both"/>
        <w:rPr>
          <w:rFonts w:ascii="Simplified Arabic" w:hAnsi="Simplified Arabic" w:cs="Simplified Arabic"/>
          <w:sz w:val="28"/>
          <w:szCs w:val="28"/>
          <w:lang w:bidi="ar-DZ"/>
        </w:rPr>
      </w:pPr>
    </w:p>
    <w:p w:rsidR="001C1E46" w:rsidRPr="003517A6" w:rsidRDefault="001C1E46" w:rsidP="00724282">
      <w:pPr>
        <w:bidi w:val="0"/>
        <w:jc w:val="both"/>
        <w:rPr>
          <w:rFonts w:ascii="Simplified Arabic" w:hAnsi="Simplified Arabic" w:cs="Simplified Arabic"/>
          <w:sz w:val="28"/>
          <w:szCs w:val="28"/>
          <w:lang w:bidi="ar-DZ"/>
        </w:rPr>
      </w:pPr>
    </w:p>
    <w:p w:rsidR="001C1E46" w:rsidRPr="003517A6" w:rsidRDefault="001C1E46" w:rsidP="00724282">
      <w:pPr>
        <w:bidi w:val="0"/>
        <w:jc w:val="both"/>
        <w:rPr>
          <w:rFonts w:ascii="Simplified Arabic" w:hAnsi="Simplified Arabic" w:cs="Simplified Arabic"/>
          <w:sz w:val="28"/>
          <w:szCs w:val="28"/>
          <w:lang w:bidi="ar-DZ"/>
        </w:rPr>
      </w:pPr>
    </w:p>
    <w:p w:rsidR="001C1E46" w:rsidRPr="003517A6" w:rsidRDefault="001C1E46" w:rsidP="00451942">
      <w:pPr>
        <w:bidi w:val="0"/>
        <w:jc w:val="right"/>
        <w:rPr>
          <w:rFonts w:ascii="Simplified Arabic" w:hAnsi="Simplified Arabic" w:cs="Simplified Arabic"/>
          <w:sz w:val="28"/>
          <w:szCs w:val="28"/>
          <w:lang w:bidi="ar-DZ"/>
        </w:rPr>
      </w:pPr>
    </w:p>
    <w:p w:rsidR="001C1E46" w:rsidRPr="003517A6" w:rsidRDefault="001C1E46" w:rsidP="00724282">
      <w:pPr>
        <w:bidi w:val="0"/>
        <w:jc w:val="both"/>
        <w:rPr>
          <w:rFonts w:ascii="Simplified Arabic" w:hAnsi="Simplified Arabic" w:cs="Simplified Arabic"/>
          <w:sz w:val="28"/>
          <w:szCs w:val="28"/>
          <w:lang w:bidi="ar-DZ"/>
        </w:rPr>
      </w:pPr>
    </w:p>
    <w:p w:rsidR="001C1E46" w:rsidRPr="003517A6" w:rsidRDefault="001C1E46" w:rsidP="00724282">
      <w:pPr>
        <w:bidi w:val="0"/>
        <w:jc w:val="both"/>
        <w:rPr>
          <w:rFonts w:ascii="Simplified Arabic" w:hAnsi="Simplified Arabic" w:cs="Simplified Arabic"/>
          <w:sz w:val="28"/>
          <w:szCs w:val="28"/>
          <w:lang w:bidi="ar-DZ"/>
        </w:rPr>
      </w:pPr>
    </w:p>
    <w:p w:rsidR="001C1E46" w:rsidRPr="003517A6" w:rsidRDefault="001C1E46" w:rsidP="00724282">
      <w:pPr>
        <w:bidi w:val="0"/>
        <w:jc w:val="both"/>
        <w:rPr>
          <w:rFonts w:ascii="Simplified Arabic" w:hAnsi="Simplified Arabic" w:cs="Simplified Arabic"/>
          <w:sz w:val="28"/>
          <w:szCs w:val="28"/>
          <w:lang w:bidi="ar-DZ"/>
        </w:rPr>
      </w:pPr>
    </w:p>
    <w:p w:rsidR="001C1E46" w:rsidRPr="003517A6" w:rsidRDefault="001C1E46" w:rsidP="00724282">
      <w:pPr>
        <w:bidi w:val="0"/>
        <w:jc w:val="both"/>
        <w:rPr>
          <w:rFonts w:ascii="Simplified Arabic" w:hAnsi="Simplified Arabic" w:cs="Simplified Arabic"/>
          <w:sz w:val="28"/>
          <w:szCs w:val="28"/>
          <w:lang w:bidi="ar-DZ"/>
        </w:rPr>
      </w:pPr>
    </w:p>
    <w:p w:rsidR="001C1E46" w:rsidRPr="003517A6" w:rsidRDefault="001C1E46" w:rsidP="00724282">
      <w:pPr>
        <w:bidi w:val="0"/>
        <w:jc w:val="both"/>
        <w:rPr>
          <w:rFonts w:ascii="Simplified Arabic" w:hAnsi="Simplified Arabic" w:cs="Simplified Arabic"/>
          <w:sz w:val="28"/>
          <w:szCs w:val="28"/>
          <w:lang w:bidi="ar-DZ"/>
        </w:rPr>
      </w:pPr>
    </w:p>
    <w:p w:rsidR="008D7EFD" w:rsidRPr="003517A6" w:rsidRDefault="008D7EFD" w:rsidP="00724282">
      <w:pPr>
        <w:bidi w:val="0"/>
        <w:jc w:val="both"/>
        <w:rPr>
          <w:rFonts w:ascii="Simplified Arabic" w:hAnsi="Simplified Arabic" w:cs="Simplified Arabic"/>
          <w:sz w:val="28"/>
          <w:szCs w:val="28"/>
          <w:lang w:bidi="ar-DZ"/>
        </w:rPr>
      </w:pPr>
    </w:p>
    <w:p w:rsidR="008D7EFD" w:rsidRPr="003517A6" w:rsidRDefault="008D7EFD" w:rsidP="00724282">
      <w:pPr>
        <w:bidi w:val="0"/>
        <w:jc w:val="both"/>
        <w:rPr>
          <w:rFonts w:ascii="Simplified Arabic" w:hAnsi="Simplified Arabic" w:cs="Simplified Arabic"/>
          <w:sz w:val="28"/>
          <w:szCs w:val="28"/>
          <w:lang w:bidi="ar-DZ"/>
        </w:rPr>
      </w:pPr>
    </w:p>
    <w:p w:rsidR="008D7EFD" w:rsidRPr="003517A6" w:rsidRDefault="008D7EFD" w:rsidP="00724282">
      <w:pPr>
        <w:bidi w:val="0"/>
        <w:jc w:val="both"/>
        <w:rPr>
          <w:rFonts w:ascii="Simplified Arabic" w:hAnsi="Simplified Arabic" w:cs="Simplified Arabic"/>
          <w:sz w:val="28"/>
          <w:szCs w:val="28"/>
          <w:lang w:bidi="ar-DZ"/>
        </w:rPr>
      </w:pPr>
    </w:p>
    <w:p w:rsidR="008D7EFD" w:rsidRPr="003517A6" w:rsidRDefault="008D7EFD" w:rsidP="00724282">
      <w:pPr>
        <w:bidi w:val="0"/>
        <w:jc w:val="both"/>
        <w:rPr>
          <w:rFonts w:ascii="Simplified Arabic" w:hAnsi="Simplified Arabic" w:cs="Simplified Arabic"/>
          <w:sz w:val="28"/>
          <w:szCs w:val="28"/>
          <w:lang w:bidi="ar-DZ"/>
        </w:rPr>
      </w:pPr>
    </w:p>
    <w:p w:rsidR="008D7EFD" w:rsidRPr="003517A6" w:rsidRDefault="008D7EFD" w:rsidP="00724282">
      <w:pPr>
        <w:bidi w:val="0"/>
        <w:jc w:val="both"/>
        <w:rPr>
          <w:rFonts w:ascii="Simplified Arabic" w:hAnsi="Simplified Arabic" w:cs="Simplified Arabic"/>
          <w:sz w:val="28"/>
          <w:szCs w:val="28"/>
          <w:lang w:bidi="ar-DZ"/>
        </w:rPr>
      </w:pPr>
    </w:p>
    <w:p w:rsidR="008D7EFD" w:rsidRPr="003517A6" w:rsidRDefault="008D7EFD" w:rsidP="00724282">
      <w:pPr>
        <w:bidi w:val="0"/>
        <w:jc w:val="both"/>
        <w:rPr>
          <w:rFonts w:ascii="Simplified Arabic" w:hAnsi="Simplified Arabic" w:cs="Simplified Arabic"/>
          <w:sz w:val="28"/>
          <w:szCs w:val="28"/>
          <w:lang w:bidi="ar-DZ"/>
        </w:rPr>
      </w:pPr>
    </w:p>
    <w:p w:rsidR="008D7EFD" w:rsidRPr="003517A6" w:rsidRDefault="008D7EFD" w:rsidP="00724282">
      <w:pPr>
        <w:bidi w:val="0"/>
        <w:jc w:val="both"/>
        <w:rPr>
          <w:rFonts w:ascii="Simplified Arabic" w:hAnsi="Simplified Arabic" w:cs="Simplified Arabic"/>
          <w:sz w:val="28"/>
          <w:szCs w:val="28"/>
          <w:lang w:bidi="ar-DZ"/>
        </w:rPr>
      </w:pPr>
    </w:p>
    <w:p w:rsidR="008D7EFD" w:rsidRPr="003517A6" w:rsidRDefault="008D7EFD" w:rsidP="00724282">
      <w:pPr>
        <w:bidi w:val="0"/>
        <w:jc w:val="both"/>
        <w:rPr>
          <w:rFonts w:ascii="Simplified Arabic" w:hAnsi="Simplified Arabic" w:cs="Simplified Arabic"/>
          <w:sz w:val="28"/>
          <w:szCs w:val="28"/>
          <w:lang w:bidi="ar-DZ"/>
        </w:rPr>
      </w:pPr>
    </w:p>
    <w:p w:rsidR="008D7EFD" w:rsidRPr="003517A6" w:rsidRDefault="008D7EFD" w:rsidP="00724282">
      <w:pPr>
        <w:bidi w:val="0"/>
        <w:ind w:right="652"/>
        <w:jc w:val="both"/>
        <w:rPr>
          <w:rFonts w:ascii="Simplified Arabic" w:hAnsi="Simplified Arabic" w:cs="Simplified Arabic"/>
          <w:sz w:val="28"/>
          <w:szCs w:val="28"/>
          <w:lang w:bidi="ar-DZ"/>
        </w:rPr>
      </w:pPr>
      <w:r w:rsidRPr="003517A6">
        <w:rPr>
          <w:rFonts w:ascii="Simplified Arabic" w:hAnsi="Simplified Arabic" w:cs="Simplified Arabic"/>
          <w:sz w:val="28"/>
          <w:szCs w:val="28"/>
          <w:lang w:bidi="ar-DZ"/>
        </w:rPr>
        <w:br w:type="page"/>
      </w:r>
    </w:p>
    <w:p w:rsidR="008D7EFD" w:rsidRPr="003517A6" w:rsidRDefault="00077C75" w:rsidP="00724282">
      <w:pPr>
        <w:bidi w:val="0"/>
        <w:jc w:val="both"/>
        <w:rPr>
          <w:rFonts w:ascii="Simplified Arabic" w:hAnsi="Simplified Arabic" w:cs="Simplified Arabic"/>
          <w:sz w:val="28"/>
          <w:szCs w:val="28"/>
          <w:lang w:bidi="ar-DZ"/>
        </w:rPr>
      </w:pPr>
      <w:r>
        <w:rPr>
          <w:rFonts w:ascii="Simplified Arabic" w:hAnsi="Simplified Arabic" w:cs="Simplified Arabic"/>
          <w:noProof/>
          <w:sz w:val="28"/>
          <w:szCs w:val="28"/>
          <w:lang w:val="fr-FR" w:eastAsia="fr-FR"/>
        </w:rPr>
        <w:lastRenderedPageBreak/>
        <mc:AlternateContent>
          <mc:Choice Requires="wps">
            <w:drawing>
              <wp:anchor distT="0" distB="0" distL="114300" distR="114300" simplePos="0" relativeHeight="251699200" behindDoc="0" locked="0" layoutInCell="1" allowOverlap="1">
                <wp:simplePos x="0" y="0"/>
                <wp:positionH relativeFrom="column">
                  <wp:posOffset>754380</wp:posOffset>
                </wp:positionH>
                <wp:positionV relativeFrom="paragraph">
                  <wp:posOffset>701040</wp:posOffset>
                </wp:positionV>
                <wp:extent cx="4788535" cy="7411720"/>
                <wp:effectExtent l="0" t="1905" r="4445" b="0"/>
                <wp:wrapNone/>
                <wp:docPr id="68" name="Text 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8535" cy="7411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77C75" w:rsidRDefault="00077C75" w:rsidP="00077C75">
                            <w:pPr>
                              <w:pStyle w:val="NormalWeb"/>
                              <w:bidi/>
                              <w:spacing w:before="0" w:beforeAutospacing="0" w:after="0" w:afterAutospacing="0"/>
                              <w:jc w:val="center"/>
                            </w:pPr>
                            <w:r w:rsidRPr="00077C75">
                              <w:rPr>
                                <w:rFonts w:ascii="Arial Unicode MS" w:eastAsia="Arial Unicode MS" w:hAnsi="Arial Unicode MS" w:cs="Arial Unicode MS" w:hint="eastAsia"/>
                                <w:color w:val="FFFF00"/>
                                <w:sz w:val="64"/>
                                <w:szCs w:val="64"/>
                                <w:rtl/>
                                <w:lang w:bidi="ar-DZ"/>
                                <w14:shadow w14:blurRad="0" w14:dist="35941" w14:dir="2700000" w14:sx="100000" w14:sy="100000" w14:kx="0" w14:ky="0" w14:algn="ctr">
                                  <w14:srgbClr w14:val="C0C0C0">
                                    <w14:alpha w14:val="20000"/>
                                  </w14:srgbClr>
                                </w14:shadow>
                                <w14:textFill>
                                  <w14:gradFill>
                                    <w14:gsLst>
                                      <w14:gs w14:pos="0">
                                        <w14:srgbClr w14:val="FFFF00"/>
                                      </w14:gs>
                                      <w14:gs w14:pos="100000">
                                        <w14:srgbClr w14:val="FF9933"/>
                                      </w14:gs>
                                    </w14:gsLst>
                                    <w14:path w14:path="rect">
                                      <w14:fillToRect w14:l="50000" w14:t="50000" w14:r="50000" w14:b="50000"/>
                                    </w14:path>
                                  </w14:gradFill>
                                </w14:textFill>
                              </w:rPr>
                              <w:t>إهداء</w:t>
                            </w:r>
                          </w:p>
                          <w:p w:rsidR="00195F07" w:rsidRDefault="00195F07" w:rsidP="00B609B2">
                            <w:pPr>
                              <w:jc w:val="center"/>
                              <w:rPr>
                                <w:rFonts w:ascii="Andalus" w:hAnsi="Andalus" w:cs="Andalus"/>
                                <w:sz w:val="40"/>
                                <w:szCs w:val="40"/>
                                <w:rtl/>
                                <w:lang w:bidi="ar-DZ"/>
                              </w:rPr>
                            </w:pPr>
                          </w:p>
                          <w:p w:rsidR="00195F07" w:rsidRPr="00D62741" w:rsidRDefault="00195F07" w:rsidP="00B609B2">
                            <w:pPr>
                              <w:jc w:val="center"/>
                              <w:rPr>
                                <w:rFonts w:ascii="Andalus" w:hAnsi="Andalus" w:cs="Andalus"/>
                                <w:sz w:val="40"/>
                                <w:szCs w:val="40"/>
                                <w:rtl/>
                                <w:lang w:bidi="ar-DZ"/>
                              </w:rPr>
                            </w:pPr>
                            <w:r w:rsidRPr="00D62741">
                              <w:rPr>
                                <w:rFonts w:ascii="Andalus" w:hAnsi="Andalus" w:cs="Andalus" w:hint="cs"/>
                                <w:sz w:val="40"/>
                                <w:szCs w:val="40"/>
                                <w:rtl/>
                                <w:lang w:bidi="ar-DZ"/>
                              </w:rPr>
                              <w:t>إلى بلدي الحبيب الجزائر،</w:t>
                            </w:r>
                          </w:p>
                          <w:p w:rsidR="00195F07" w:rsidRPr="00D62741" w:rsidRDefault="00195F07" w:rsidP="007E3858">
                            <w:pPr>
                              <w:jc w:val="center"/>
                              <w:rPr>
                                <w:rFonts w:ascii="Andalus" w:hAnsi="Andalus" w:cs="Andalus"/>
                                <w:sz w:val="40"/>
                                <w:szCs w:val="40"/>
                                <w:rtl/>
                                <w:lang w:bidi="ar-DZ"/>
                              </w:rPr>
                            </w:pPr>
                            <w:r w:rsidRPr="00D62741">
                              <w:rPr>
                                <w:rFonts w:ascii="Andalus" w:hAnsi="Andalus" w:cs="Andalus" w:hint="cs"/>
                                <w:sz w:val="40"/>
                                <w:szCs w:val="40"/>
                                <w:rtl/>
                                <w:lang w:bidi="ar-DZ"/>
                              </w:rPr>
                              <w:t>إلى حلمي وحرقة قلبي فلسطين،</w:t>
                            </w:r>
                          </w:p>
                          <w:p w:rsidR="00195F07" w:rsidRPr="00D62741" w:rsidRDefault="00195F07" w:rsidP="007E3858">
                            <w:pPr>
                              <w:jc w:val="center"/>
                              <w:rPr>
                                <w:rFonts w:ascii="Andalus" w:hAnsi="Andalus" w:cs="Andalus"/>
                                <w:sz w:val="40"/>
                                <w:szCs w:val="40"/>
                                <w:rtl/>
                                <w:lang w:bidi="ar-DZ"/>
                              </w:rPr>
                            </w:pPr>
                            <w:r w:rsidRPr="00D62741">
                              <w:rPr>
                                <w:rFonts w:ascii="Andalus" w:hAnsi="Andalus" w:cs="Andalus" w:hint="cs"/>
                                <w:sz w:val="40"/>
                                <w:szCs w:val="40"/>
                                <w:rtl/>
                                <w:lang w:bidi="ar-DZ"/>
                              </w:rPr>
                              <w:t>إلى التي رافقتني دوعائها،</w:t>
                            </w:r>
                          </w:p>
                          <w:p w:rsidR="00195F07" w:rsidRDefault="00195F07" w:rsidP="007E3858">
                            <w:pPr>
                              <w:jc w:val="center"/>
                              <w:rPr>
                                <w:rFonts w:ascii="Andalus" w:hAnsi="Andalus" w:cs="Andalus"/>
                                <w:sz w:val="40"/>
                                <w:szCs w:val="40"/>
                                <w:rtl/>
                                <w:lang w:bidi="ar-DZ"/>
                              </w:rPr>
                            </w:pPr>
                            <w:r w:rsidRPr="00D62741">
                              <w:rPr>
                                <w:rFonts w:ascii="Andalus" w:hAnsi="Andalus" w:cs="Andalus" w:hint="cs"/>
                                <w:sz w:val="40"/>
                                <w:szCs w:val="40"/>
                                <w:rtl/>
                                <w:lang w:bidi="ar-DZ"/>
                              </w:rPr>
                              <w:t>إلى التي من ساندتني دوماً لاتحزني</w:t>
                            </w:r>
                          </w:p>
                          <w:p w:rsidR="00195F07" w:rsidRDefault="00195F07" w:rsidP="007E3858">
                            <w:pPr>
                              <w:jc w:val="center"/>
                              <w:rPr>
                                <w:rFonts w:ascii="Andalus" w:hAnsi="Andalus" w:cs="Andalus"/>
                                <w:sz w:val="40"/>
                                <w:szCs w:val="40"/>
                                <w:rtl/>
                                <w:lang w:bidi="ar-DZ"/>
                              </w:rPr>
                            </w:pPr>
                            <w:r w:rsidRPr="00D62741">
                              <w:rPr>
                                <w:rFonts w:ascii="Andalus" w:hAnsi="Andalus" w:cs="Andalus" w:hint="cs"/>
                                <w:sz w:val="40"/>
                                <w:szCs w:val="40"/>
                                <w:rtl/>
                                <w:lang w:bidi="ar-DZ"/>
                              </w:rPr>
                              <w:t xml:space="preserve"> اني معك "إلى </w:t>
                            </w:r>
                            <w:r>
                              <w:rPr>
                                <w:rFonts w:ascii="Andalus" w:hAnsi="Andalus" w:cs="Andalus" w:hint="cs"/>
                                <w:sz w:val="40"/>
                                <w:szCs w:val="40"/>
                                <w:rtl/>
                                <w:lang w:bidi="ar-DZ"/>
                              </w:rPr>
                              <w:t>امي الغالية حفظها الله واطال في</w:t>
                            </w:r>
                            <w:r w:rsidRPr="00D62741">
                              <w:rPr>
                                <w:rFonts w:ascii="Andalus" w:hAnsi="Andalus" w:cs="Andalus" w:hint="cs"/>
                                <w:sz w:val="40"/>
                                <w:szCs w:val="40"/>
                                <w:rtl/>
                                <w:lang w:bidi="ar-DZ"/>
                              </w:rPr>
                              <w:t xml:space="preserve"> عمرها </w:t>
                            </w:r>
                          </w:p>
                          <w:p w:rsidR="00195F07" w:rsidRPr="00D62741" w:rsidRDefault="00195F07" w:rsidP="007E3858">
                            <w:pPr>
                              <w:jc w:val="center"/>
                              <w:rPr>
                                <w:rFonts w:ascii="Andalus" w:hAnsi="Andalus" w:cs="Andalus"/>
                                <w:sz w:val="40"/>
                                <w:szCs w:val="40"/>
                                <w:rtl/>
                                <w:lang w:bidi="ar-DZ"/>
                              </w:rPr>
                            </w:pPr>
                            <w:r w:rsidRPr="00D62741">
                              <w:rPr>
                                <w:rFonts w:ascii="Andalus" w:hAnsi="Andalus" w:cs="Andalus" w:hint="cs"/>
                                <w:sz w:val="40"/>
                                <w:szCs w:val="40"/>
                                <w:rtl/>
                                <w:lang w:bidi="ar-DZ"/>
                              </w:rPr>
                              <w:t>ألا وهي أمي....ثم أمي... ثم أمي.</w:t>
                            </w:r>
                          </w:p>
                          <w:p w:rsidR="00195F07" w:rsidRPr="00D62741" w:rsidRDefault="00195F07" w:rsidP="007E3858">
                            <w:pPr>
                              <w:jc w:val="center"/>
                              <w:rPr>
                                <w:rFonts w:ascii="Andalus" w:hAnsi="Andalus" w:cs="Andalus"/>
                                <w:sz w:val="40"/>
                                <w:szCs w:val="40"/>
                                <w:rtl/>
                                <w:lang w:bidi="ar-DZ"/>
                              </w:rPr>
                            </w:pPr>
                            <w:r w:rsidRPr="00D62741">
                              <w:rPr>
                                <w:rFonts w:ascii="Andalus" w:hAnsi="Andalus" w:cs="Andalus" w:hint="cs"/>
                                <w:sz w:val="40"/>
                                <w:szCs w:val="40"/>
                                <w:rtl/>
                                <w:lang w:bidi="ar-DZ"/>
                              </w:rPr>
                              <w:t>إلى روح أبي رحمة الله عليه، أنار الله قبرك وأدخلك فسيح جنانه.</w:t>
                            </w:r>
                          </w:p>
                          <w:p w:rsidR="00195F07" w:rsidRPr="00D62741" w:rsidRDefault="00195F07" w:rsidP="007E3858">
                            <w:pPr>
                              <w:jc w:val="center"/>
                              <w:rPr>
                                <w:rFonts w:ascii="Andalus" w:hAnsi="Andalus" w:cs="Andalus"/>
                                <w:sz w:val="40"/>
                                <w:szCs w:val="40"/>
                                <w:rtl/>
                                <w:lang w:bidi="ar-DZ"/>
                              </w:rPr>
                            </w:pPr>
                            <w:r w:rsidRPr="00D62741">
                              <w:rPr>
                                <w:rFonts w:ascii="Andalus" w:hAnsi="Andalus" w:cs="Andalus" w:hint="cs"/>
                                <w:sz w:val="40"/>
                                <w:szCs w:val="40"/>
                                <w:rtl/>
                                <w:lang w:bidi="ar-DZ"/>
                              </w:rPr>
                              <w:t>إلى من شاركوني حلو الحياة ومرها أخوتي حمزة وصارة والكتكوت محسن، إلى جميع اهلى وأقاربي ... أساتذتي وأستاذاتي.</w:t>
                            </w:r>
                          </w:p>
                          <w:p w:rsidR="00195F07" w:rsidRDefault="00195F07" w:rsidP="007E3858">
                            <w:pPr>
                              <w:jc w:val="center"/>
                              <w:rPr>
                                <w:rFonts w:ascii="Andalus" w:hAnsi="Andalus" w:cs="Andalus"/>
                                <w:sz w:val="40"/>
                                <w:szCs w:val="40"/>
                                <w:rtl/>
                                <w:lang w:bidi="ar-DZ"/>
                              </w:rPr>
                            </w:pPr>
                            <w:r w:rsidRPr="00D62741">
                              <w:rPr>
                                <w:rFonts w:ascii="Andalus" w:hAnsi="Andalus" w:cs="Andalus" w:hint="cs"/>
                                <w:sz w:val="40"/>
                                <w:szCs w:val="40"/>
                                <w:rtl/>
                                <w:lang w:bidi="ar-DZ"/>
                              </w:rPr>
                              <w:t>إلى صديقاتي "العواكل" مندرينة،جمعة،خديجة،لميس،ريتشارد، عوكلى اوفيسيال ،شفيق، خالى ميزو، خالى ابتسام.</w:t>
                            </w:r>
                          </w:p>
                          <w:p w:rsidR="00195F07" w:rsidRDefault="00195F07" w:rsidP="007E3858">
                            <w:pPr>
                              <w:jc w:val="center"/>
                              <w:rPr>
                                <w:rFonts w:ascii="Andalus" w:hAnsi="Andalus" w:cs="Andalus"/>
                                <w:sz w:val="40"/>
                                <w:szCs w:val="40"/>
                                <w:rtl/>
                                <w:lang w:bidi="ar-DZ"/>
                              </w:rPr>
                            </w:pPr>
                            <w:r>
                              <w:rPr>
                                <w:rFonts w:ascii="Andalus" w:hAnsi="Andalus" w:cs="Andalus" w:hint="cs"/>
                                <w:sz w:val="40"/>
                                <w:szCs w:val="40"/>
                                <w:rtl/>
                                <w:lang w:bidi="ar-DZ"/>
                              </w:rPr>
                              <w:t>إ</w:t>
                            </w:r>
                            <w:r w:rsidRPr="00D62741">
                              <w:rPr>
                                <w:rFonts w:ascii="Andalus" w:hAnsi="Andalus" w:cs="Andalus" w:hint="cs"/>
                                <w:sz w:val="40"/>
                                <w:szCs w:val="40"/>
                                <w:rtl/>
                                <w:lang w:bidi="ar-DZ"/>
                              </w:rPr>
                              <w:t>لى كل من احترمه ويحترمني</w:t>
                            </w:r>
                          </w:p>
                          <w:p w:rsidR="00077C75" w:rsidRDefault="00077C75" w:rsidP="00077C75">
                            <w:pPr>
                              <w:pStyle w:val="NormalWeb"/>
                              <w:bidi/>
                              <w:spacing w:before="0" w:beforeAutospacing="0" w:after="0" w:afterAutospacing="0"/>
                              <w:jc w:val="center"/>
                            </w:pPr>
                            <w:r w:rsidRPr="00077C75">
                              <w:rPr>
                                <w:sz w:val="56"/>
                                <w:szCs w:val="56"/>
                                <w:rtl/>
                                <w:lang w:bidi="ar-DZ"/>
                                <w14:shadow w14:blurRad="0" w14:dist="53848" w14:dir="2700000" w14:sx="100000" w14:sy="100000" w14:kx="0" w14:ky="0" w14:algn="ctr">
                                  <w14:srgbClr w14:val="C0C0C0">
                                    <w14:alpha w14:val="20000"/>
                                  </w14:srgbClr>
                                </w14:shadow>
                              </w:rPr>
                              <w:t>أم الخير</w:t>
                            </w:r>
                          </w:p>
                          <w:p w:rsidR="00195F07" w:rsidRPr="00D62741" w:rsidRDefault="00195F07" w:rsidP="00E27245">
                            <w:pPr>
                              <w:jc w:val="right"/>
                              <w:rPr>
                                <w:rFonts w:ascii="Andalus" w:hAnsi="Andalus" w:cs="Andalus"/>
                                <w:sz w:val="40"/>
                                <w:szCs w:val="40"/>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8" o:spid="_x0000_s1031" type="#_x0000_t202" style="position:absolute;left:0;text-align:left;margin-left:59.4pt;margin-top:55.2pt;width:377.05pt;height:583.6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0LYJvAIAAMMFAAAOAAAAZHJzL2Uyb0RvYy54bWysVMlu2zAQvRfoPxC8K1pC2ZIQuUgsqyiQ&#10;LkDSD6AlyiIqkSpJW06L/nuHlLckl6ItDwTJGb7Z3szNu33foR1TmkuR4/AqwIiJStZcbHL89bH0&#10;Eoy0oaKmnRQsx09M43eLt29uxiFjkWxlVzOFAETobBxy3BozZL6vq5b1VF/JgQkQNlL11MBVbfxa&#10;0RHQ+86PgmDmj1LVg5IV0xpei0mIFw6/aVhlPjeNZgZ1OQbfjNuV29d29xc3NNsoOrS8OrhB/8KL&#10;nnIBRk9QBTUUbRV/BdXzSkktG3NVyd6XTcMr5mKAaMLgRTQPLR2YiwWSo4dTmvT/g60+7b4oxOsc&#10;z6BSgvZQo0e2N+hO7tF1YvMzDjoDtYcBFM0e3qHOLlY93Mvqm0ZCLlsqNuxWKTm2jNbgX2h/+hdf&#10;JxxtQdbjR1mDHbo10gHtG9Xb5EE6EKBDnZ5OtbG+VPBI5kkSX8cYVSCbkzCcR656Ps2O3welzXsm&#10;e2QPOVZQfAdPd/faWHdodlSx1oQsedc5AnTi2QMoTi9gHL5amXXD1fNnGqSrZJUQj0SzlUeCovBu&#10;yyXxZmU4j4vrYrkswl/Wbkiyltc1E9bMkVsh+bPaHVg+seLELi07Xls465JWm/WyU2hHgdulWy7p&#10;IDmr+c/dcEmAWF6EFEYkuItSr5wlc4+UJPbSeZB4QZjepbOApKQon4d0zwX795DQmOM0juKJTWen&#10;X8QWuPU6Npr13MD06Hif4+SkRDPLwZWoXWkN5d10vkiFdf+cCij3sdCOsZakE13Nfr13zREfG2Et&#10;6yegsJJAMOApTD44tFL9wGiEKZJj/X1LFcOo+yCgDdKQEDt23IXElrNIXUrWlxIqKoDKscFoOi7N&#10;NKq2g+KbFixNjSfkLbROwx2pbY9NXh0aDiaFi+0w1ewourw7rfPsXfwGAAD//wMAUEsDBBQABgAI&#10;AAAAIQAcAcuC3wAAAAwBAAAPAAAAZHJzL2Rvd25yZXYueG1sTI/NTsMwEITvSH0Haytxo3aj0qQh&#10;TlUVcQVRfiRubrxNIuJ1FLtNeHu2J7jt7I5mvym2k+vEBYfQetKwXCgQSJW3LdUa3t+e7jIQIRqy&#10;pvOEGn4wwLac3RQmt36kV7wcYi04hEJuNDQx9rmUoWrQmbDwPRLfTn5wJrIcamkHM3K462Si1Fo6&#10;0xJ/aEyP+war78PZafh4Pn19rtRL/eju+9FPSpLbSK1v59PuAUTEKf6Z4YrP6FAy09GfyQbRsV5m&#10;jB6vg1qBYEeWJhsQR94kaboGWRbyf4nyFwAA//8DAFBLAQItABQABgAIAAAAIQC2gziS/gAAAOEB&#10;AAATAAAAAAAAAAAAAAAAAAAAAABbQ29udGVudF9UeXBlc10ueG1sUEsBAi0AFAAGAAgAAAAhADj9&#10;If/WAAAAlAEAAAsAAAAAAAAAAAAAAAAALwEAAF9yZWxzLy5yZWxzUEsBAi0AFAAGAAgAAAAhAKrQ&#10;tgm8AgAAwwUAAA4AAAAAAAAAAAAAAAAALgIAAGRycy9lMm9Eb2MueG1sUEsBAi0AFAAGAAgAAAAh&#10;ABwBy4LfAAAADAEAAA8AAAAAAAAAAAAAAAAAFgUAAGRycy9kb3ducmV2LnhtbFBLBQYAAAAABAAE&#10;APMAAAAiBgAAAAA=&#10;" filled="f" stroked="f">
                <v:textbox>
                  <w:txbxContent>
                    <w:p w:rsidR="00077C75" w:rsidRDefault="00077C75" w:rsidP="00077C75">
                      <w:pPr>
                        <w:pStyle w:val="NormalWeb"/>
                        <w:bidi/>
                        <w:spacing w:before="0" w:beforeAutospacing="0" w:after="0" w:afterAutospacing="0"/>
                        <w:jc w:val="center"/>
                      </w:pPr>
                      <w:r w:rsidRPr="00077C75">
                        <w:rPr>
                          <w:rFonts w:ascii="Arial Unicode MS" w:eastAsia="Arial Unicode MS" w:hAnsi="Arial Unicode MS" w:cs="Arial Unicode MS" w:hint="eastAsia"/>
                          <w:color w:val="FFFF00"/>
                          <w:sz w:val="64"/>
                          <w:szCs w:val="64"/>
                          <w:rtl/>
                          <w:lang w:bidi="ar-DZ"/>
                          <w14:shadow w14:blurRad="0" w14:dist="35941" w14:dir="2700000" w14:sx="100000" w14:sy="100000" w14:kx="0" w14:ky="0" w14:algn="ctr">
                            <w14:srgbClr w14:val="C0C0C0">
                              <w14:alpha w14:val="20000"/>
                            </w14:srgbClr>
                          </w14:shadow>
                          <w14:textFill>
                            <w14:gradFill>
                              <w14:gsLst>
                                <w14:gs w14:pos="0">
                                  <w14:srgbClr w14:val="FFFF00"/>
                                </w14:gs>
                                <w14:gs w14:pos="100000">
                                  <w14:srgbClr w14:val="FF9933"/>
                                </w14:gs>
                              </w14:gsLst>
                              <w14:path w14:path="rect">
                                <w14:fillToRect w14:l="50000" w14:t="50000" w14:r="50000" w14:b="50000"/>
                              </w14:path>
                            </w14:gradFill>
                          </w14:textFill>
                        </w:rPr>
                        <w:t>إهداء</w:t>
                      </w:r>
                    </w:p>
                    <w:p w:rsidR="00195F07" w:rsidRDefault="00195F07" w:rsidP="00B609B2">
                      <w:pPr>
                        <w:jc w:val="center"/>
                        <w:rPr>
                          <w:rFonts w:ascii="Andalus" w:hAnsi="Andalus" w:cs="Andalus"/>
                          <w:sz w:val="40"/>
                          <w:szCs w:val="40"/>
                          <w:rtl/>
                          <w:lang w:bidi="ar-DZ"/>
                        </w:rPr>
                      </w:pPr>
                    </w:p>
                    <w:p w:rsidR="00195F07" w:rsidRPr="00D62741" w:rsidRDefault="00195F07" w:rsidP="00B609B2">
                      <w:pPr>
                        <w:jc w:val="center"/>
                        <w:rPr>
                          <w:rFonts w:ascii="Andalus" w:hAnsi="Andalus" w:cs="Andalus"/>
                          <w:sz w:val="40"/>
                          <w:szCs w:val="40"/>
                          <w:rtl/>
                          <w:lang w:bidi="ar-DZ"/>
                        </w:rPr>
                      </w:pPr>
                      <w:r w:rsidRPr="00D62741">
                        <w:rPr>
                          <w:rFonts w:ascii="Andalus" w:hAnsi="Andalus" w:cs="Andalus" w:hint="cs"/>
                          <w:sz w:val="40"/>
                          <w:szCs w:val="40"/>
                          <w:rtl/>
                          <w:lang w:bidi="ar-DZ"/>
                        </w:rPr>
                        <w:t>إلى بلدي الحبيب الجزائر،</w:t>
                      </w:r>
                    </w:p>
                    <w:p w:rsidR="00195F07" w:rsidRPr="00D62741" w:rsidRDefault="00195F07" w:rsidP="007E3858">
                      <w:pPr>
                        <w:jc w:val="center"/>
                        <w:rPr>
                          <w:rFonts w:ascii="Andalus" w:hAnsi="Andalus" w:cs="Andalus"/>
                          <w:sz w:val="40"/>
                          <w:szCs w:val="40"/>
                          <w:rtl/>
                          <w:lang w:bidi="ar-DZ"/>
                        </w:rPr>
                      </w:pPr>
                      <w:r w:rsidRPr="00D62741">
                        <w:rPr>
                          <w:rFonts w:ascii="Andalus" w:hAnsi="Andalus" w:cs="Andalus" w:hint="cs"/>
                          <w:sz w:val="40"/>
                          <w:szCs w:val="40"/>
                          <w:rtl/>
                          <w:lang w:bidi="ar-DZ"/>
                        </w:rPr>
                        <w:t>إلى حلمي وحرقة قلبي فلسطين،</w:t>
                      </w:r>
                    </w:p>
                    <w:p w:rsidR="00195F07" w:rsidRPr="00D62741" w:rsidRDefault="00195F07" w:rsidP="007E3858">
                      <w:pPr>
                        <w:jc w:val="center"/>
                        <w:rPr>
                          <w:rFonts w:ascii="Andalus" w:hAnsi="Andalus" w:cs="Andalus"/>
                          <w:sz w:val="40"/>
                          <w:szCs w:val="40"/>
                          <w:rtl/>
                          <w:lang w:bidi="ar-DZ"/>
                        </w:rPr>
                      </w:pPr>
                      <w:r w:rsidRPr="00D62741">
                        <w:rPr>
                          <w:rFonts w:ascii="Andalus" w:hAnsi="Andalus" w:cs="Andalus" w:hint="cs"/>
                          <w:sz w:val="40"/>
                          <w:szCs w:val="40"/>
                          <w:rtl/>
                          <w:lang w:bidi="ar-DZ"/>
                        </w:rPr>
                        <w:t>إلى التي رافقتني دوعائها،</w:t>
                      </w:r>
                    </w:p>
                    <w:p w:rsidR="00195F07" w:rsidRDefault="00195F07" w:rsidP="007E3858">
                      <w:pPr>
                        <w:jc w:val="center"/>
                        <w:rPr>
                          <w:rFonts w:ascii="Andalus" w:hAnsi="Andalus" w:cs="Andalus"/>
                          <w:sz w:val="40"/>
                          <w:szCs w:val="40"/>
                          <w:rtl/>
                          <w:lang w:bidi="ar-DZ"/>
                        </w:rPr>
                      </w:pPr>
                      <w:r w:rsidRPr="00D62741">
                        <w:rPr>
                          <w:rFonts w:ascii="Andalus" w:hAnsi="Andalus" w:cs="Andalus" w:hint="cs"/>
                          <w:sz w:val="40"/>
                          <w:szCs w:val="40"/>
                          <w:rtl/>
                          <w:lang w:bidi="ar-DZ"/>
                        </w:rPr>
                        <w:t>إلى التي من ساندتني دوماً لاتحزني</w:t>
                      </w:r>
                    </w:p>
                    <w:p w:rsidR="00195F07" w:rsidRDefault="00195F07" w:rsidP="007E3858">
                      <w:pPr>
                        <w:jc w:val="center"/>
                        <w:rPr>
                          <w:rFonts w:ascii="Andalus" w:hAnsi="Andalus" w:cs="Andalus"/>
                          <w:sz w:val="40"/>
                          <w:szCs w:val="40"/>
                          <w:rtl/>
                          <w:lang w:bidi="ar-DZ"/>
                        </w:rPr>
                      </w:pPr>
                      <w:r w:rsidRPr="00D62741">
                        <w:rPr>
                          <w:rFonts w:ascii="Andalus" w:hAnsi="Andalus" w:cs="Andalus" w:hint="cs"/>
                          <w:sz w:val="40"/>
                          <w:szCs w:val="40"/>
                          <w:rtl/>
                          <w:lang w:bidi="ar-DZ"/>
                        </w:rPr>
                        <w:t xml:space="preserve"> اني معك "إلى </w:t>
                      </w:r>
                      <w:r>
                        <w:rPr>
                          <w:rFonts w:ascii="Andalus" w:hAnsi="Andalus" w:cs="Andalus" w:hint="cs"/>
                          <w:sz w:val="40"/>
                          <w:szCs w:val="40"/>
                          <w:rtl/>
                          <w:lang w:bidi="ar-DZ"/>
                        </w:rPr>
                        <w:t>امي الغالية حفظها الله واطال في</w:t>
                      </w:r>
                      <w:r w:rsidRPr="00D62741">
                        <w:rPr>
                          <w:rFonts w:ascii="Andalus" w:hAnsi="Andalus" w:cs="Andalus" w:hint="cs"/>
                          <w:sz w:val="40"/>
                          <w:szCs w:val="40"/>
                          <w:rtl/>
                          <w:lang w:bidi="ar-DZ"/>
                        </w:rPr>
                        <w:t xml:space="preserve"> عمرها </w:t>
                      </w:r>
                    </w:p>
                    <w:p w:rsidR="00195F07" w:rsidRPr="00D62741" w:rsidRDefault="00195F07" w:rsidP="007E3858">
                      <w:pPr>
                        <w:jc w:val="center"/>
                        <w:rPr>
                          <w:rFonts w:ascii="Andalus" w:hAnsi="Andalus" w:cs="Andalus"/>
                          <w:sz w:val="40"/>
                          <w:szCs w:val="40"/>
                          <w:rtl/>
                          <w:lang w:bidi="ar-DZ"/>
                        </w:rPr>
                      </w:pPr>
                      <w:r w:rsidRPr="00D62741">
                        <w:rPr>
                          <w:rFonts w:ascii="Andalus" w:hAnsi="Andalus" w:cs="Andalus" w:hint="cs"/>
                          <w:sz w:val="40"/>
                          <w:szCs w:val="40"/>
                          <w:rtl/>
                          <w:lang w:bidi="ar-DZ"/>
                        </w:rPr>
                        <w:t>ألا وهي أمي....ثم أمي... ثم أمي.</w:t>
                      </w:r>
                    </w:p>
                    <w:p w:rsidR="00195F07" w:rsidRPr="00D62741" w:rsidRDefault="00195F07" w:rsidP="007E3858">
                      <w:pPr>
                        <w:jc w:val="center"/>
                        <w:rPr>
                          <w:rFonts w:ascii="Andalus" w:hAnsi="Andalus" w:cs="Andalus"/>
                          <w:sz w:val="40"/>
                          <w:szCs w:val="40"/>
                          <w:rtl/>
                          <w:lang w:bidi="ar-DZ"/>
                        </w:rPr>
                      </w:pPr>
                      <w:r w:rsidRPr="00D62741">
                        <w:rPr>
                          <w:rFonts w:ascii="Andalus" w:hAnsi="Andalus" w:cs="Andalus" w:hint="cs"/>
                          <w:sz w:val="40"/>
                          <w:szCs w:val="40"/>
                          <w:rtl/>
                          <w:lang w:bidi="ar-DZ"/>
                        </w:rPr>
                        <w:t>إلى روح أبي رحمة الله عليه، أنار الله قبرك وأدخلك فسيح جنانه.</w:t>
                      </w:r>
                    </w:p>
                    <w:p w:rsidR="00195F07" w:rsidRPr="00D62741" w:rsidRDefault="00195F07" w:rsidP="007E3858">
                      <w:pPr>
                        <w:jc w:val="center"/>
                        <w:rPr>
                          <w:rFonts w:ascii="Andalus" w:hAnsi="Andalus" w:cs="Andalus"/>
                          <w:sz w:val="40"/>
                          <w:szCs w:val="40"/>
                          <w:rtl/>
                          <w:lang w:bidi="ar-DZ"/>
                        </w:rPr>
                      </w:pPr>
                      <w:r w:rsidRPr="00D62741">
                        <w:rPr>
                          <w:rFonts w:ascii="Andalus" w:hAnsi="Andalus" w:cs="Andalus" w:hint="cs"/>
                          <w:sz w:val="40"/>
                          <w:szCs w:val="40"/>
                          <w:rtl/>
                          <w:lang w:bidi="ar-DZ"/>
                        </w:rPr>
                        <w:t>إلى من شاركوني حلو الحياة ومرها أخوتي حمزة وصارة والكتكوت محسن، إلى جميع اهلى وأقاربي ... أساتذتي وأستاذاتي.</w:t>
                      </w:r>
                    </w:p>
                    <w:p w:rsidR="00195F07" w:rsidRDefault="00195F07" w:rsidP="007E3858">
                      <w:pPr>
                        <w:jc w:val="center"/>
                        <w:rPr>
                          <w:rFonts w:ascii="Andalus" w:hAnsi="Andalus" w:cs="Andalus"/>
                          <w:sz w:val="40"/>
                          <w:szCs w:val="40"/>
                          <w:rtl/>
                          <w:lang w:bidi="ar-DZ"/>
                        </w:rPr>
                      </w:pPr>
                      <w:r w:rsidRPr="00D62741">
                        <w:rPr>
                          <w:rFonts w:ascii="Andalus" w:hAnsi="Andalus" w:cs="Andalus" w:hint="cs"/>
                          <w:sz w:val="40"/>
                          <w:szCs w:val="40"/>
                          <w:rtl/>
                          <w:lang w:bidi="ar-DZ"/>
                        </w:rPr>
                        <w:t>إلى صديقاتي "العواكل" مندرينة،جمعة،خديجة،لميس،ريتشارد، عوكلى اوفيسيال ،شفيق، خالى ميزو، خالى ابتسام.</w:t>
                      </w:r>
                    </w:p>
                    <w:p w:rsidR="00195F07" w:rsidRDefault="00195F07" w:rsidP="007E3858">
                      <w:pPr>
                        <w:jc w:val="center"/>
                        <w:rPr>
                          <w:rFonts w:ascii="Andalus" w:hAnsi="Andalus" w:cs="Andalus"/>
                          <w:sz w:val="40"/>
                          <w:szCs w:val="40"/>
                          <w:rtl/>
                          <w:lang w:bidi="ar-DZ"/>
                        </w:rPr>
                      </w:pPr>
                      <w:r>
                        <w:rPr>
                          <w:rFonts w:ascii="Andalus" w:hAnsi="Andalus" w:cs="Andalus" w:hint="cs"/>
                          <w:sz w:val="40"/>
                          <w:szCs w:val="40"/>
                          <w:rtl/>
                          <w:lang w:bidi="ar-DZ"/>
                        </w:rPr>
                        <w:t>إ</w:t>
                      </w:r>
                      <w:r w:rsidRPr="00D62741">
                        <w:rPr>
                          <w:rFonts w:ascii="Andalus" w:hAnsi="Andalus" w:cs="Andalus" w:hint="cs"/>
                          <w:sz w:val="40"/>
                          <w:szCs w:val="40"/>
                          <w:rtl/>
                          <w:lang w:bidi="ar-DZ"/>
                        </w:rPr>
                        <w:t>لى كل من احترمه ويحترمني</w:t>
                      </w:r>
                    </w:p>
                    <w:p w:rsidR="00077C75" w:rsidRDefault="00077C75" w:rsidP="00077C75">
                      <w:pPr>
                        <w:pStyle w:val="NormalWeb"/>
                        <w:bidi/>
                        <w:spacing w:before="0" w:beforeAutospacing="0" w:after="0" w:afterAutospacing="0"/>
                        <w:jc w:val="center"/>
                      </w:pPr>
                      <w:r w:rsidRPr="00077C75">
                        <w:rPr>
                          <w:sz w:val="56"/>
                          <w:szCs w:val="56"/>
                          <w:rtl/>
                          <w:lang w:bidi="ar-DZ"/>
                          <w14:shadow w14:blurRad="0" w14:dist="53848" w14:dir="2700000" w14:sx="100000" w14:sy="100000" w14:kx="0" w14:ky="0" w14:algn="ctr">
                            <w14:srgbClr w14:val="C0C0C0">
                              <w14:alpha w14:val="20000"/>
                            </w14:srgbClr>
                          </w14:shadow>
                        </w:rPr>
                        <w:t>أم الخير</w:t>
                      </w:r>
                    </w:p>
                    <w:p w:rsidR="00195F07" w:rsidRPr="00D62741" w:rsidRDefault="00195F07" w:rsidP="00E27245">
                      <w:pPr>
                        <w:jc w:val="right"/>
                        <w:rPr>
                          <w:rFonts w:ascii="Andalus" w:hAnsi="Andalus" w:cs="Andalus"/>
                          <w:sz w:val="40"/>
                          <w:szCs w:val="40"/>
                          <w:lang w:bidi="ar-DZ"/>
                        </w:rPr>
                      </w:pPr>
                    </w:p>
                  </w:txbxContent>
                </v:textbox>
              </v:shape>
            </w:pict>
          </mc:Fallback>
        </mc:AlternateContent>
      </w:r>
      <w:r w:rsidR="000E4B06" w:rsidRPr="003517A6">
        <w:rPr>
          <w:rFonts w:ascii="Simplified Arabic" w:hAnsi="Simplified Arabic" w:cs="Simplified Arabic"/>
          <w:noProof/>
          <w:sz w:val="28"/>
          <w:szCs w:val="28"/>
          <w:lang w:val="fr-FR" w:eastAsia="fr-FR"/>
        </w:rPr>
        <w:drawing>
          <wp:anchor distT="0" distB="0" distL="114300" distR="114300" simplePos="0" relativeHeight="251665408" behindDoc="1" locked="0" layoutInCell="1" allowOverlap="1">
            <wp:simplePos x="0" y="0"/>
            <wp:positionH relativeFrom="column">
              <wp:posOffset>-716806</wp:posOffset>
            </wp:positionH>
            <wp:positionV relativeFrom="paragraph">
              <wp:posOffset>-720090</wp:posOffset>
            </wp:positionV>
            <wp:extent cx="7578025" cy="10641724"/>
            <wp:effectExtent l="19050" t="0" r="3875" b="0"/>
            <wp:wrapNone/>
            <wp:docPr id="4" name="Image 3" descr="13dbc170ae360ad8ef374abd71710f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dbc170ae360ad8ef374abd71710f97.jpg"/>
                    <pic:cNvPicPr/>
                  </pic:nvPicPr>
                  <pic:blipFill>
                    <a:blip r:embed="rId11" cstate="print"/>
                    <a:stretch>
                      <a:fillRect/>
                    </a:stretch>
                  </pic:blipFill>
                  <pic:spPr>
                    <a:xfrm>
                      <a:off x="0" y="0"/>
                      <a:ext cx="7579930" cy="10644399"/>
                    </a:xfrm>
                    <a:prstGeom prst="rect">
                      <a:avLst/>
                    </a:prstGeom>
                  </pic:spPr>
                </pic:pic>
              </a:graphicData>
            </a:graphic>
          </wp:anchor>
        </w:drawing>
      </w:r>
    </w:p>
    <w:p w:rsidR="008D7EFD" w:rsidRPr="003517A6" w:rsidRDefault="008D7EFD" w:rsidP="00724282">
      <w:pPr>
        <w:bidi w:val="0"/>
        <w:jc w:val="both"/>
        <w:rPr>
          <w:rFonts w:ascii="Simplified Arabic" w:hAnsi="Simplified Arabic" w:cs="Simplified Arabic"/>
          <w:sz w:val="28"/>
          <w:szCs w:val="28"/>
          <w:lang w:bidi="ar-DZ"/>
        </w:rPr>
      </w:pPr>
    </w:p>
    <w:p w:rsidR="008D7EFD" w:rsidRPr="003517A6" w:rsidRDefault="008D7EFD" w:rsidP="00724282">
      <w:pPr>
        <w:bidi w:val="0"/>
        <w:jc w:val="both"/>
        <w:rPr>
          <w:rFonts w:ascii="Simplified Arabic" w:hAnsi="Simplified Arabic" w:cs="Simplified Arabic"/>
          <w:sz w:val="28"/>
          <w:szCs w:val="28"/>
          <w:lang w:bidi="ar-DZ"/>
        </w:rPr>
      </w:pPr>
    </w:p>
    <w:p w:rsidR="008D7EFD" w:rsidRPr="003517A6" w:rsidRDefault="008D7EFD" w:rsidP="00724282">
      <w:pPr>
        <w:bidi w:val="0"/>
        <w:jc w:val="both"/>
        <w:rPr>
          <w:rFonts w:ascii="Simplified Arabic" w:hAnsi="Simplified Arabic" w:cs="Simplified Arabic"/>
          <w:sz w:val="28"/>
          <w:szCs w:val="28"/>
          <w:lang w:bidi="ar-DZ"/>
        </w:rPr>
      </w:pPr>
    </w:p>
    <w:p w:rsidR="008D7EFD" w:rsidRPr="003517A6" w:rsidRDefault="008D7EFD" w:rsidP="00724282">
      <w:pPr>
        <w:bidi w:val="0"/>
        <w:jc w:val="both"/>
        <w:rPr>
          <w:rFonts w:ascii="Simplified Arabic" w:hAnsi="Simplified Arabic" w:cs="Simplified Arabic"/>
          <w:sz w:val="28"/>
          <w:szCs w:val="28"/>
          <w:lang w:bidi="ar-DZ"/>
        </w:rPr>
      </w:pPr>
    </w:p>
    <w:p w:rsidR="008D7EFD" w:rsidRPr="003517A6" w:rsidRDefault="008D7EFD" w:rsidP="00724282">
      <w:pPr>
        <w:bidi w:val="0"/>
        <w:jc w:val="both"/>
        <w:rPr>
          <w:rFonts w:ascii="Simplified Arabic" w:hAnsi="Simplified Arabic" w:cs="Simplified Arabic"/>
          <w:sz w:val="28"/>
          <w:szCs w:val="28"/>
          <w:lang w:bidi="ar-DZ"/>
        </w:rPr>
      </w:pPr>
    </w:p>
    <w:p w:rsidR="008D7EFD" w:rsidRPr="003517A6" w:rsidRDefault="008D7EFD" w:rsidP="00724282">
      <w:pPr>
        <w:bidi w:val="0"/>
        <w:jc w:val="both"/>
        <w:rPr>
          <w:rFonts w:ascii="Simplified Arabic" w:hAnsi="Simplified Arabic" w:cs="Simplified Arabic"/>
          <w:sz w:val="28"/>
          <w:szCs w:val="28"/>
          <w:lang w:bidi="ar-DZ"/>
        </w:rPr>
      </w:pPr>
    </w:p>
    <w:p w:rsidR="008D7EFD" w:rsidRPr="003517A6" w:rsidRDefault="008D7EFD" w:rsidP="00724282">
      <w:pPr>
        <w:bidi w:val="0"/>
        <w:jc w:val="both"/>
        <w:rPr>
          <w:rFonts w:ascii="Simplified Arabic" w:hAnsi="Simplified Arabic" w:cs="Simplified Arabic"/>
          <w:sz w:val="28"/>
          <w:szCs w:val="28"/>
          <w:lang w:bidi="ar-DZ"/>
        </w:rPr>
      </w:pPr>
    </w:p>
    <w:p w:rsidR="008D7EFD" w:rsidRPr="003517A6" w:rsidRDefault="008D7EFD" w:rsidP="00724282">
      <w:pPr>
        <w:bidi w:val="0"/>
        <w:jc w:val="both"/>
        <w:rPr>
          <w:rFonts w:ascii="Simplified Arabic" w:hAnsi="Simplified Arabic" w:cs="Simplified Arabic"/>
          <w:sz w:val="28"/>
          <w:szCs w:val="28"/>
          <w:lang w:bidi="ar-DZ"/>
        </w:rPr>
      </w:pPr>
    </w:p>
    <w:p w:rsidR="008D7EFD" w:rsidRPr="003517A6" w:rsidRDefault="008D7EFD" w:rsidP="00724282">
      <w:pPr>
        <w:bidi w:val="0"/>
        <w:jc w:val="both"/>
        <w:rPr>
          <w:rFonts w:ascii="Simplified Arabic" w:hAnsi="Simplified Arabic" w:cs="Simplified Arabic"/>
          <w:sz w:val="28"/>
          <w:szCs w:val="28"/>
          <w:lang w:bidi="ar-DZ"/>
        </w:rPr>
      </w:pPr>
    </w:p>
    <w:p w:rsidR="008D7EFD" w:rsidRPr="003517A6" w:rsidRDefault="008D7EFD" w:rsidP="00724282">
      <w:pPr>
        <w:bidi w:val="0"/>
        <w:jc w:val="both"/>
        <w:rPr>
          <w:rFonts w:ascii="Simplified Arabic" w:hAnsi="Simplified Arabic" w:cs="Simplified Arabic"/>
          <w:sz w:val="28"/>
          <w:szCs w:val="28"/>
          <w:lang w:bidi="ar-DZ"/>
        </w:rPr>
      </w:pPr>
    </w:p>
    <w:p w:rsidR="008D7EFD" w:rsidRPr="003517A6" w:rsidRDefault="008D7EFD" w:rsidP="00724282">
      <w:pPr>
        <w:bidi w:val="0"/>
        <w:jc w:val="both"/>
        <w:rPr>
          <w:rFonts w:ascii="Simplified Arabic" w:hAnsi="Simplified Arabic" w:cs="Simplified Arabic"/>
          <w:sz w:val="28"/>
          <w:szCs w:val="28"/>
          <w:lang w:bidi="ar-DZ"/>
        </w:rPr>
      </w:pPr>
    </w:p>
    <w:p w:rsidR="008D7EFD" w:rsidRPr="003517A6" w:rsidRDefault="008D7EFD" w:rsidP="00724282">
      <w:pPr>
        <w:bidi w:val="0"/>
        <w:jc w:val="both"/>
        <w:rPr>
          <w:rFonts w:ascii="Simplified Arabic" w:hAnsi="Simplified Arabic" w:cs="Simplified Arabic"/>
          <w:sz w:val="28"/>
          <w:szCs w:val="28"/>
          <w:lang w:bidi="ar-DZ"/>
        </w:rPr>
      </w:pPr>
    </w:p>
    <w:p w:rsidR="008D7EFD" w:rsidRPr="003517A6" w:rsidRDefault="008D7EFD" w:rsidP="00724282">
      <w:pPr>
        <w:bidi w:val="0"/>
        <w:jc w:val="both"/>
        <w:rPr>
          <w:rFonts w:ascii="Simplified Arabic" w:hAnsi="Simplified Arabic" w:cs="Simplified Arabic"/>
          <w:sz w:val="28"/>
          <w:szCs w:val="28"/>
          <w:lang w:bidi="ar-DZ"/>
        </w:rPr>
      </w:pPr>
    </w:p>
    <w:p w:rsidR="008D7EFD" w:rsidRPr="003517A6" w:rsidRDefault="008D7EFD" w:rsidP="00724282">
      <w:pPr>
        <w:bidi w:val="0"/>
        <w:jc w:val="both"/>
        <w:rPr>
          <w:rFonts w:ascii="Simplified Arabic" w:hAnsi="Simplified Arabic" w:cs="Simplified Arabic"/>
          <w:sz w:val="28"/>
          <w:szCs w:val="28"/>
          <w:lang w:bidi="ar-DZ"/>
        </w:rPr>
      </w:pPr>
    </w:p>
    <w:p w:rsidR="008D7EFD" w:rsidRPr="003517A6" w:rsidRDefault="008D7EFD" w:rsidP="00724282">
      <w:pPr>
        <w:bidi w:val="0"/>
        <w:jc w:val="both"/>
        <w:rPr>
          <w:rFonts w:ascii="Simplified Arabic" w:hAnsi="Simplified Arabic" w:cs="Simplified Arabic"/>
          <w:sz w:val="28"/>
          <w:szCs w:val="28"/>
          <w:lang w:bidi="ar-DZ"/>
        </w:rPr>
      </w:pPr>
    </w:p>
    <w:p w:rsidR="008D7EFD" w:rsidRPr="003517A6" w:rsidRDefault="008D7EFD" w:rsidP="00724282">
      <w:pPr>
        <w:bidi w:val="0"/>
        <w:jc w:val="both"/>
        <w:rPr>
          <w:rFonts w:ascii="Simplified Arabic" w:hAnsi="Simplified Arabic" w:cs="Simplified Arabic"/>
          <w:sz w:val="28"/>
          <w:szCs w:val="28"/>
          <w:lang w:bidi="ar-DZ"/>
        </w:rPr>
      </w:pPr>
    </w:p>
    <w:p w:rsidR="008D7EFD" w:rsidRPr="003517A6" w:rsidRDefault="008D7EFD" w:rsidP="00724282">
      <w:pPr>
        <w:bidi w:val="0"/>
        <w:jc w:val="both"/>
        <w:rPr>
          <w:rFonts w:ascii="Simplified Arabic" w:hAnsi="Simplified Arabic" w:cs="Simplified Arabic"/>
          <w:sz w:val="28"/>
          <w:szCs w:val="28"/>
          <w:lang w:bidi="ar-DZ"/>
        </w:rPr>
      </w:pPr>
    </w:p>
    <w:p w:rsidR="008D7EFD" w:rsidRPr="003517A6" w:rsidRDefault="008D7EFD" w:rsidP="00724282">
      <w:pPr>
        <w:bidi w:val="0"/>
        <w:jc w:val="both"/>
        <w:rPr>
          <w:rFonts w:ascii="Simplified Arabic" w:hAnsi="Simplified Arabic" w:cs="Simplified Arabic"/>
          <w:sz w:val="28"/>
          <w:szCs w:val="28"/>
          <w:lang w:bidi="ar-DZ"/>
        </w:rPr>
      </w:pPr>
    </w:p>
    <w:p w:rsidR="008D7EFD" w:rsidRPr="003517A6" w:rsidRDefault="008D7EFD" w:rsidP="00724282">
      <w:pPr>
        <w:jc w:val="both"/>
        <w:rPr>
          <w:rFonts w:ascii="Simplified Arabic" w:hAnsi="Simplified Arabic" w:cs="Simplified Arabic"/>
          <w:sz w:val="28"/>
          <w:szCs w:val="28"/>
          <w:lang w:bidi="ar-DZ"/>
        </w:rPr>
      </w:pPr>
    </w:p>
    <w:p w:rsidR="008D7EFD" w:rsidRPr="003517A6" w:rsidRDefault="008D7EFD" w:rsidP="00724282">
      <w:pPr>
        <w:bidi w:val="0"/>
        <w:ind w:right="652"/>
        <w:jc w:val="both"/>
        <w:rPr>
          <w:rFonts w:ascii="Simplified Arabic" w:hAnsi="Simplified Arabic" w:cs="Simplified Arabic"/>
          <w:sz w:val="28"/>
          <w:szCs w:val="28"/>
          <w:lang w:bidi="ar-DZ"/>
        </w:rPr>
      </w:pPr>
      <w:r w:rsidRPr="003517A6">
        <w:rPr>
          <w:rFonts w:ascii="Simplified Arabic" w:hAnsi="Simplified Arabic" w:cs="Simplified Arabic"/>
          <w:sz w:val="28"/>
          <w:szCs w:val="28"/>
          <w:lang w:bidi="ar-DZ"/>
        </w:rPr>
        <w:br w:type="page"/>
      </w:r>
    </w:p>
    <w:p w:rsidR="008D7EFD" w:rsidRPr="003517A6" w:rsidRDefault="00215FDC" w:rsidP="00724282">
      <w:pPr>
        <w:jc w:val="both"/>
        <w:rPr>
          <w:rFonts w:ascii="Simplified Arabic" w:hAnsi="Simplified Arabic" w:cs="Simplified Arabic"/>
          <w:sz w:val="28"/>
          <w:szCs w:val="28"/>
          <w:lang w:bidi="ar-DZ"/>
        </w:rPr>
      </w:pPr>
      <w:r>
        <w:rPr>
          <w:rFonts w:ascii="Simplified Arabic" w:hAnsi="Simplified Arabic" w:cs="Simplified Arabic"/>
          <w:noProof/>
          <w:sz w:val="28"/>
          <w:szCs w:val="28"/>
          <w:lang w:val="fr-FR" w:eastAsia="fr-FR"/>
        </w:rPr>
        <w:lastRenderedPageBreak/>
        <w:drawing>
          <wp:anchor distT="0" distB="0" distL="114300" distR="114300" simplePos="0" relativeHeight="251666432" behindDoc="1" locked="0" layoutInCell="1" allowOverlap="1">
            <wp:simplePos x="0" y="0"/>
            <wp:positionH relativeFrom="column">
              <wp:posOffset>-716806</wp:posOffset>
            </wp:positionH>
            <wp:positionV relativeFrom="paragraph">
              <wp:posOffset>-720090</wp:posOffset>
            </wp:positionV>
            <wp:extent cx="7589345" cy="10736317"/>
            <wp:effectExtent l="19050" t="0" r="0" b="0"/>
            <wp:wrapNone/>
            <wp:docPr id="6" name="Image 5" descr="171ed518c7a1836e583d8022e69a520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71ed518c7a1836e583d8022e69a520c.jpg"/>
                    <pic:cNvPicPr/>
                  </pic:nvPicPr>
                  <pic:blipFill>
                    <a:blip r:embed="rId12" cstate="print"/>
                    <a:stretch>
                      <a:fillRect/>
                    </a:stretch>
                  </pic:blipFill>
                  <pic:spPr>
                    <a:xfrm>
                      <a:off x="0" y="0"/>
                      <a:ext cx="7606785" cy="10760989"/>
                    </a:xfrm>
                    <a:prstGeom prst="rect">
                      <a:avLst/>
                    </a:prstGeom>
                  </pic:spPr>
                </pic:pic>
              </a:graphicData>
            </a:graphic>
          </wp:anchor>
        </w:drawing>
      </w:r>
    </w:p>
    <w:p w:rsidR="008D7EFD" w:rsidRPr="003517A6" w:rsidRDefault="008D7EFD" w:rsidP="00724282">
      <w:pPr>
        <w:bidi w:val="0"/>
        <w:jc w:val="both"/>
        <w:rPr>
          <w:rFonts w:ascii="Simplified Arabic" w:hAnsi="Simplified Arabic" w:cs="Simplified Arabic"/>
          <w:sz w:val="28"/>
          <w:szCs w:val="28"/>
          <w:lang w:bidi="ar-DZ"/>
        </w:rPr>
      </w:pPr>
    </w:p>
    <w:p w:rsidR="008D7EFD" w:rsidRPr="003517A6" w:rsidRDefault="008D7EFD" w:rsidP="00724282">
      <w:pPr>
        <w:bidi w:val="0"/>
        <w:jc w:val="both"/>
        <w:rPr>
          <w:rFonts w:ascii="Simplified Arabic" w:hAnsi="Simplified Arabic" w:cs="Simplified Arabic"/>
          <w:sz w:val="28"/>
          <w:szCs w:val="28"/>
          <w:lang w:bidi="ar-DZ"/>
        </w:rPr>
      </w:pPr>
    </w:p>
    <w:p w:rsidR="00A73D8F" w:rsidRPr="003517A6" w:rsidRDefault="008D7EFD" w:rsidP="00724282">
      <w:pPr>
        <w:bidi w:val="0"/>
        <w:jc w:val="both"/>
        <w:rPr>
          <w:rFonts w:ascii="Simplified Arabic" w:hAnsi="Simplified Arabic" w:cs="Simplified Arabic"/>
          <w:sz w:val="28"/>
          <w:szCs w:val="28"/>
          <w:lang w:bidi="ar-DZ"/>
        </w:rPr>
      </w:pPr>
      <w:r w:rsidRPr="003517A6">
        <w:rPr>
          <w:rFonts w:ascii="Simplified Arabic" w:hAnsi="Simplified Arabic" w:cs="Simplified Arabic"/>
          <w:sz w:val="28"/>
          <w:szCs w:val="28"/>
          <w:lang w:bidi="ar-DZ"/>
        </w:rPr>
        <w:tab/>
      </w:r>
    </w:p>
    <w:p w:rsidR="00A73D8F" w:rsidRPr="003517A6" w:rsidRDefault="00077C75" w:rsidP="00724282">
      <w:pPr>
        <w:bidi w:val="0"/>
        <w:jc w:val="both"/>
        <w:rPr>
          <w:rFonts w:ascii="Simplified Arabic" w:hAnsi="Simplified Arabic" w:cs="Simplified Arabic"/>
          <w:sz w:val="28"/>
          <w:szCs w:val="28"/>
          <w:lang w:bidi="ar-DZ"/>
        </w:rPr>
      </w:pPr>
      <w:r>
        <w:rPr>
          <w:rFonts w:ascii="Simplified Arabic" w:hAnsi="Simplified Arabic" w:cs="Simplified Arabic"/>
          <w:noProof/>
          <w:sz w:val="28"/>
          <w:szCs w:val="28"/>
          <w:lang w:val="fr-FR" w:eastAsia="fr-FR"/>
        </w:rPr>
        <mc:AlternateContent>
          <mc:Choice Requires="wps">
            <w:drawing>
              <wp:anchor distT="0" distB="0" distL="114300" distR="114300" simplePos="0" relativeHeight="251700224" behindDoc="1" locked="0" layoutInCell="1" allowOverlap="1">
                <wp:simplePos x="0" y="0"/>
                <wp:positionH relativeFrom="column">
                  <wp:posOffset>765810</wp:posOffset>
                </wp:positionH>
                <wp:positionV relativeFrom="paragraph">
                  <wp:posOffset>83820</wp:posOffset>
                </wp:positionV>
                <wp:extent cx="4219575" cy="6685915"/>
                <wp:effectExtent l="0" t="1905" r="0" b="0"/>
                <wp:wrapNone/>
                <wp:docPr id="67"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19575" cy="66859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77C75" w:rsidRDefault="00077C75" w:rsidP="00077C75">
                            <w:pPr>
                              <w:pStyle w:val="NormalWeb"/>
                              <w:bidi/>
                              <w:spacing w:before="0" w:beforeAutospacing="0" w:after="0" w:afterAutospacing="0"/>
                              <w:jc w:val="center"/>
                            </w:pPr>
                            <w:r w:rsidRPr="00077C75">
                              <w:rPr>
                                <w:rFonts w:ascii="Algerian"/>
                                <w:color w:val="FFFF00"/>
                                <w:sz w:val="72"/>
                                <w:szCs w:val="72"/>
                                <w:rtl/>
                                <w:lang w:bidi="ar-DZ"/>
                                <w14:shadow w14:blurRad="0" w14:dist="35941" w14:dir="2700000" w14:sx="100000" w14:sy="100000" w14:kx="0" w14:ky="0" w14:algn="ctr">
                                  <w14:srgbClr w14:val="C0C0C0">
                                    <w14:alpha w14:val="20000"/>
                                  </w14:srgbClr>
                                </w14:shadow>
                                <w14:textFill>
                                  <w14:gradFill>
                                    <w14:gsLst>
                                      <w14:gs w14:pos="0">
                                        <w14:srgbClr w14:val="FFFF00"/>
                                      </w14:gs>
                                      <w14:gs w14:pos="100000">
                                        <w14:srgbClr w14:val="FF9933"/>
                                      </w14:gs>
                                    </w14:gsLst>
                                    <w14:path w14:path="rect">
                                      <w14:fillToRect w14:l="50000" w14:t="50000" w14:r="50000" w14:b="50000"/>
                                    </w14:path>
                                  </w14:gradFill>
                                </w14:textFill>
                              </w:rPr>
                              <w:t xml:space="preserve">إهداء </w:t>
                            </w:r>
                          </w:p>
                          <w:p w:rsidR="00195F07" w:rsidRDefault="00195F07" w:rsidP="00E90EA2">
                            <w:pPr>
                              <w:jc w:val="center"/>
                              <w:rPr>
                                <w:rFonts w:ascii="Arabic Typesetting" w:hAnsi="Arabic Typesetting" w:cs="Arabic Typesetting"/>
                                <w:sz w:val="48"/>
                                <w:szCs w:val="48"/>
                                <w:rtl/>
                                <w:lang w:bidi="ar-DZ"/>
                              </w:rPr>
                            </w:pPr>
                          </w:p>
                          <w:p w:rsidR="00195F07" w:rsidRDefault="00195F07" w:rsidP="00E90EA2">
                            <w:pPr>
                              <w:jc w:val="center"/>
                              <w:rPr>
                                <w:rFonts w:ascii="Arabic Typesetting" w:hAnsi="Arabic Typesetting" w:cs="Arabic Typesetting"/>
                                <w:sz w:val="48"/>
                                <w:szCs w:val="48"/>
                                <w:rtl/>
                                <w:lang w:bidi="ar-DZ"/>
                              </w:rPr>
                            </w:pPr>
                            <w:r w:rsidRPr="00EE34BE">
                              <w:rPr>
                                <w:rFonts w:ascii="Arabic Typesetting" w:hAnsi="Arabic Typesetting" w:cs="Arabic Typesetting"/>
                                <w:sz w:val="48"/>
                                <w:szCs w:val="48"/>
                                <w:rtl/>
                                <w:lang w:bidi="ar-DZ"/>
                              </w:rPr>
                              <w:t xml:space="preserve">الحمد الله وكفى والصلاة على الحبيب المصطفى </w:t>
                            </w:r>
                          </w:p>
                          <w:p w:rsidR="00195F07" w:rsidRPr="00EE34BE" w:rsidRDefault="00195F07" w:rsidP="00E90EA2">
                            <w:pPr>
                              <w:jc w:val="center"/>
                              <w:rPr>
                                <w:rFonts w:ascii="Arabic Typesetting" w:hAnsi="Arabic Typesetting" w:cs="Arabic Typesetting"/>
                                <w:sz w:val="48"/>
                                <w:szCs w:val="48"/>
                                <w:rtl/>
                                <w:lang w:bidi="ar-DZ"/>
                              </w:rPr>
                            </w:pPr>
                            <w:r w:rsidRPr="00EE34BE">
                              <w:rPr>
                                <w:rFonts w:ascii="Arabic Typesetting" w:hAnsi="Arabic Typesetting" w:cs="Arabic Typesetting"/>
                                <w:sz w:val="48"/>
                                <w:szCs w:val="48"/>
                                <w:rtl/>
                                <w:lang w:bidi="ar-DZ"/>
                              </w:rPr>
                              <w:t>وأهله ومن وفى أما بعد</w:t>
                            </w:r>
                          </w:p>
                          <w:p w:rsidR="00195F07" w:rsidRDefault="00195F07" w:rsidP="00E90EA2">
                            <w:pPr>
                              <w:jc w:val="center"/>
                              <w:rPr>
                                <w:rFonts w:ascii="Arabic Typesetting" w:hAnsi="Arabic Typesetting" w:cs="Arabic Typesetting"/>
                                <w:sz w:val="48"/>
                                <w:szCs w:val="48"/>
                                <w:rtl/>
                                <w:lang w:bidi="ar-DZ"/>
                              </w:rPr>
                            </w:pPr>
                            <w:r w:rsidRPr="00EE34BE">
                              <w:rPr>
                                <w:rFonts w:ascii="Arabic Typesetting" w:hAnsi="Arabic Typesetting" w:cs="Arabic Typesetting"/>
                                <w:sz w:val="48"/>
                                <w:szCs w:val="48"/>
                                <w:rtl/>
                                <w:lang w:bidi="ar-DZ"/>
                              </w:rPr>
                              <w:t xml:space="preserve">الحمد الله الذي وفقنا لهذه الخطوة في مسيرتنا الدراسية </w:t>
                            </w:r>
                          </w:p>
                          <w:p w:rsidR="00195F07" w:rsidRDefault="00195F07" w:rsidP="00E90EA2">
                            <w:pPr>
                              <w:jc w:val="center"/>
                              <w:rPr>
                                <w:rFonts w:ascii="Arabic Typesetting" w:hAnsi="Arabic Typesetting" w:cs="Arabic Typesetting"/>
                                <w:sz w:val="48"/>
                                <w:szCs w:val="48"/>
                                <w:rtl/>
                                <w:lang w:bidi="ar-DZ"/>
                              </w:rPr>
                            </w:pPr>
                            <w:r w:rsidRPr="00EE34BE">
                              <w:rPr>
                                <w:rFonts w:ascii="Arabic Typesetting" w:hAnsi="Arabic Typesetting" w:cs="Arabic Typesetting"/>
                                <w:sz w:val="48"/>
                                <w:szCs w:val="48"/>
                                <w:rtl/>
                                <w:lang w:bidi="ar-DZ"/>
                              </w:rPr>
                              <w:t>بمذكرة هذه ثمرة الجهد والنجاح</w:t>
                            </w:r>
                          </w:p>
                          <w:p w:rsidR="00195F07" w:rsidRDefault="00195F07" w:rsidP="00E90EA2">
                            <w:pPr>
                              <w:jc w:val="center"/>
                              <w:rPr>
                                <w:rFonts w:ascii="Arabic Typesetting" w:hAnsi="Arabic Typesetting" w:cs="Arabic Typesetting"/>
                                <w:sz w:val="48"/>
                                <w:szCs w:val="48"/>
                                <w:rtl/>
                                <w:lang w:bidi="ar-DZ"/>
                              </w:rPr>
                            </w:pPr>
                            <w:r w:rsidRPr="00EE34BE">
                              <w:rPr>
                                <w:rFonts w:ascii="Arabic Typesetting" w:hAnsi="Arabic Typesetting" w:cs="Arabic Typesetting"/>
                                <w:sz w:val="48"/>
                                <w:szCs w:val="48"/>
                                <w:rtl/>
                                <w:lang w:bidi="ar-DZ"/>
                              </w:rPr>
                              <w:t xml:space="preserve"> بفضله تعالى</w:t>
                            </w:r>
                          </w:p>
                          <w:p w:rsidR="00195F07" w:rsidRDefault="00195F07" w:rsidP="00E90EA2">
                            <w:pPr>
                              <w:jc w:val="center"/>
                              <w:rPr>
                                <w:rFonts w:ascii="Arabic Typesetting" w:hAnsi="Arabic Typesetting" w:cs="Arabic Typesetting"/>
                                <w:sz w:val="48"/>
                                <w:szCs w:val="48"/>
                                <w:rtl/>
                                <w:lang w:bidi="ar-DZ"/>
                              </w:rPr>
                            </w:pPr>
                            <w:r w:rsidRPr="00EE34BE">
                              <w:rPr>
                                <w:rFonts w:ascii="Arabic Typesetting" w:hAnsi="Arabic Typesetting" w:cs="Arabic Typesetting"/>
                                <w:sz w:val="48"/>
                                <w:szCs w:val="48"/>
                                <w:rtl/>
                                <w:lang w:bidi="ar-DZ"/>
                              </w:rPr>
                              <w:t xml:space="preserve"> مهداة إلى ملجئي وسندي وفرحي</w:t>
                            </w:r>
                          </w:p>
                          <w:p w:rsidR="00195F07" w:rsidRDefault="00195F07" w:rsidP="00E90EA2">
                            <w:pPr>
                              <w:jc w:val="center"/>
                              <w:rPr>
                                <w:rFonts w:ascii="Arabic Typesetting" w:hAnsi="Arabic Typesetting" w:cs="Arabic Typesetting"/>
                                <w:sz w:val="48"/>
                                <w:szCs w:val="48"/>
                                <w:rtl/>
                                <w:lang w:bidi="ar-DZ"/>
                              </w:rPr>
                            </w:pPr>
                            <w:r w:rsidRPr="00EE34BE">
                              <w:rPr>
                                <w:rFonts w:ascii="Arabic Typesetting" w:hAnsi="Arabic Typesetting" w:cs="Arabic Typesetting"/>
                                <w:sz w:val="48"/>
                                <w:szCs w:val="48"/>
                                <w:rtl/>
                                <w:lang w:bidi="ar-DZ"/>
                              </w:rPr>
                              <w:t xml:space="preserve"> إلى والدي الكريمين حفظهما الله وأدامهما الله لي </w:t>
                            </w:r>
                          </w:p>
                          <w:p w:rsidR="00195F07" w:rsidRPr="000C5891" w:rsidRDefault="00195F07" w:rsidP="00E90EA2">
                            <w:pPr>
                              <w:jc w:val="center"/>
                              <w:rPr>
                                <w:rFonts w:ascii="Arabic Typesetting" w:hAnsi="Arabic Typesetting" w:cs="Arabic Typesetting"/>
                                <w:b/>
                                <w:bCs/>
                                <w:sz w:val="48"/>
                                <w:szCs w:val="48"/>
                                <w:rtl/>
                                <w:lang w:bidi="ar-DZ"/>
                              </w:rPr>
                            </w:pPr>
                            <w:r w:rsidRPr="000C5891">
                              <w:rPr>
                                <w:rFonts w:ascii="Arabic Typesetting" w:hAnsi="Arabic Typesetting" w:cs="Arabic Typesetting"/>
                                <w:b/>
                                <w:bCs/>
                                <w:sz w:val="48"/>
                                <w:szCs w:val="48"/>
                                <w:rtl/>
                                <w:lang w:bidi="ar-DZ"/>
                              </w:rPr>
                              <w:t xml:space="preserve"> نور الدين </w:t>
                            </w:r>
                          </w:p>
                          <w:p w:rsidR="00195F07" w:rsidRDefault="00195F07" w:rsidP="00E90EA2">
                            <w:pPr>
                              <w:jc w:val="center"/>
                              <w:rPr>
                                <w:rFonts w:ascii="Arabic Typesetting" w:hAnsi="Arabic Typesetting" w:cs="Arabic Typesetting"/>
                                <w:sz w:val="48"/>
                                <w:szCs w:val="48"/>
                                <w:rtl/>
                                <w:lang w:bidi="ar-DZ"/>
                              </w:rPr>
                            </w:pPr>
                            <w:r w:rsidRPr="00EE34BE">
                              <w:rPr>
                                <w:rFonts w:ascii="Arabic Typesetting" w:hAnsi="Arabic Typesetting" w:cs="Arabic Typesetting"/>
                                <w:sz w:val="48"/>
                                <w:szCs w:val="48"/>
                                <w:rtl/>
                                <w:lang w:bidi="ar-DZ"/>
                              </w:rPr>
                              <w:t xml:space="preserve">إلى كل العائلة الكريمة </w:t>
                            </w:r>
                          </w:p>
                          <w:p w:rsidR="00195F07" w:rsidRDefault="00195F07" w:rsidP="00E90EA2">
                            <w:pPr>
                              <w:jc w:val="center"/>
                              <w:rPr>
                                <w:rFonts w:ascii="Arabic Typesetting" w:hAnsi="Arabic Typesetting" w:cs="Arabic Typesetting"/>
                                <w:sz w:val="48"/>
                                <w:szCs w:val="48"/>
                                <w:rtl/>
                                <w:lang w:bidi="ar-DZ"/>
                              </w:rPr>
                            </w:pPr>
                            <w:r w:rsidRPr="00EE34BE">
                              <w:rPr>
                                <w:rFonts w:ascii="Arabic Typesetting" w:hAnsi="Arabic Typesetting" w:cs="Arabic Typesetting"/>
                                <w:sz w:val="48"/>
                                <w:szCs w:val="48"/>
                                <w:rtl/>
                                <w:lang w:bidi="ar-DZ"/>
                              </w:rPr>
                              <w:t>التي ساندتني ولاتزال من إخوة واخوات</w:t>
                            </w:r>
                          </w:p>
                          <w:p w:rsidR="00195F07" w:rsidRPr="00EE34BE" w:rsidRDefault="00195F07" w:rsidP="00E90EA2">
                            <w:pPr>
                              <w:jc w:val="center"/>
                              <w:rPr>
                                <w:rFonts w:ascii="Arabic Typesetting" w:hAnsi="Arabic Typesetting" w:cs="Arabic Typesetting"/>
                                <w:sz w:val="48"/>
                                <w:szCs w:val="48"/>
                                <w:rtl/>
                                <w:lang w:bidi="ar-DZ"/>
                              </w:rPr>
                            </w:pPr>
                            <w:r w:rsidRPr="00EE34BE">
                              <w:rPr>
                                <w:rFonts w:ascii="Arabic Typesetting" w:hAnsi="Arabic Typesetting" w:cs="Arabic Typesetting"/>
                                <w:sz w:val="48"/>
                                <w:szCs w:val="48"/>
                                <w:rtl/>
                                <w:lang w:bidi="ar-DZ"/>
                              </w:rPr>
                              <w:t xml:space="preserve"> إلى رفيقات المشوار اللاتي </w:t>
                            </w:r>
                            <w:r w:rsidRPr="00EE34BE">
                              <w:rPr>
                                <w:rFonts w:ascii="Arabic Typesetting" w:hAnsi="Arabic Typesetting" w:cs="Arabic Typesetting" w:hint="cs"/>
                                <w:sz w:val="48"/>
                                <w:szCs w:val="48"/>
                                <w:rtl/>
                                <w:lang w:bidi="ar-DZ"/>
                              </w:rPr>
                              <w:t>قاسمتن</w:t>
                            </w:r>
                            <w:r w:rsidRPr="00EE34BE">
                              <w:rPr>
                                <w:rFonts w:ascii="Arabic Typesetting" w:hAnsi="Arabic Typesetting" w:cs="Arabic Typesetting" w:hint="eastAsia"/>
                                <w:sz w:val="48"/>
                                <w:szCs w:val="48"/>
                                <w:rtl/>
                                <w:lang w:bidi="ar-DZ"/>
                              </w:rPr>
                              <w:t>ي</w:t>
                            </w:r>
                            <w:r w:rsidRPr="00EE34BE">
                              <w:rPr>
                                <w:rFonts w:ascii="Arabic Typesetting" w:hAnsi="Arabic Typesetting" w:cs="Arabic Typesetting"/>
                                <w:sz w:val="48"/>
                                <w:szCs w:val="48"/>
                                <w:rtl/>
                                <w:lang w:bidi="ar-DZ"/>
                              </w:rPr>
                              <w:t xml:space="preserve"> لحظاتهم معى رعاهم الله ووفقهم</w:t>
                            </w:r>
                            <w:r>
                              <w:rPr>
                                <w:rFonts w:ascii="Arabic Typesetting" w:hAnsi="Arabic Typesetting" w:cs="Arabic Typesetting" w:hint="cs"/>
                                <w:sz w:val="48"/>
                                <w:szCs w:val="48"/>
                                <w:rtl/>
                                <w:lang w:bidi="ar-DZ"/>
                              </w:rPr>
                              <w:t xml:space="preserve"> في حياتهم</w:t>
                            </w:r>
                          </w:p>
                          <w:p w:rsidR="00195F07" w:rsidRPr="00EE34BE" w:rsidRDefault="00195F07" w:rsidP="00E90EA2">
                            <w:pPr>
                              <w:jc w:val="center"/>
                              <w:rPr>
                                <w:rFonts w:ascii="Arabic Typesetting" w:hAnsi="Arabic Typesetting" w:cs="Arabic Typesetting"/>
                                <w:sz w:val="48"/>
                                <w:szCs w:val="48"/>
                                <w:rtl/>
                                <w:lang w:bidi="ar-DZ"/>
                              </w:rPr>
                            </w:pPr>
                            <w:r w:rsidRPr="00EE34BE">
                              <w:rPr>
                                <w:rFonts w:ascii="Arabic Typesetting" w:hAnsi="Arabic Typesetting" w:cs="Arabic Typesetting"/>
                                <w:sz w:val="48"/>
                                <w:szCs w:val="48"/>
                                <w:rtl/>
                                <w:lang w:bidi="ar-DZ"/>
                              </w:rPr>
                              <w:t xml:space="preserve">لميس، سمية،أم الخير، فضيلة،هاجر،ابتسام،صارة، </w:t>
                            </w:r>
                          </w:p>
                          <w:p w:rsidR="00195F07" w:rsidRPr="00EE34BE" w:rsidRDefault="00195F07" w:rsidP="00E90EA2">
                            <w:pPr>
                              <w:jc w:val="center"/>
                              <w:rPr>
                                <w:rFonts w:ascii="Arabic Typesetting" w:hAnsi="Arabic Typesetting" w:cs="Arabic Typesetting"/>
                                <w:sz w:val="48"/>
                                <w:szCs w:val="48"/>
                                <w:rtl/>
                                <w:lang w:bidi="ar-DZ"/>
                              </w:rPr>
                            </w:pPr>
                            <w:r w:rsidRPr="00EE34BE">
                              <w:rPr>
                                <w:rFonts w:ascii="Arabic Typesetting" w:hAnsi="Arabic Typesetting" w:cs="Arabic Typesetting"/>
                                <w:sz w:val="48"/>
                                <w:szCs w:val="48"/>
                                <w:rtl/>
                                <w:lang w:bidi="ar-DZ"/>
                              </w:rPr>
                              <w:t>إلى كل قسم</w:t>
                            </w:r>
                            <w:r>
                              <w:rPr>
                                <w:rFonts w:ascii="Arabic Typesetting" w:hAnsi="Arabic Typesetting" w:cs="Arabic Typesetting" w:hint="cs"/>
                                <w:sz w:val="48"/>
                                <w:szCs w:val="48"/>
                                <w:rtl/>
                                <w:lang w:bidi="ar-DZ"/>
                              </w:rPr>
                              <w:t xml:space="preserve"> علوم</w:t>
                            </w:r>
                            <w:r w:rsidRPr="00EE34BE">
                              <w:rPr>
                                <w:rFonts w:ascii="Arabic Typesetting" w:hAnsi="Arabic Typesetting" w:cs="Arabic Typesetting"/>
                                <w:sz w:val="48"/>
                                <w:szCs w:val="48"/>
                                <w:rtl/>
                                <w:lang w:bidi="ar-DZ"/>
                              </w:rPr>
                              <w:t xml:space="preserve"> </w:t>
                            </w:r>
                            <w:r>
                              <w:rPr>
                                <w:rFonts w:ascii="Arabic Typesetting" w:hAnsi="Arabic Typesetting" w:cs="Arabic Typesetting" w:hint="cs"/>
                                <w:sz w:val="48"/>
                                <w:szCs w:val="48"/>
                                <w:rtl/>
                                <w:lang w:bidi="ar-DZ"/>
                              </w:rPr>
                              <w:t>الا</w:t>
                            </w:r>
                            <w:r w:rsidRPr="00EE34BE">
                              <w:rPr>
                                <w:rFonts w:ascii="Arabic Typesetting" w:hAnsi="Arabic Typesetting" w:cs="Arabic Typesetting"/>
                                <w:sz w:val="48"/>
                                <w:szCs w:val="48"/>
                                <w:rtl/>
                                <w:lang w:bidi="ar-DZ"/>
                              </w:rPr>
                              <w:t xml:space="preserve">اقتصادية </w:t>
                            </w:r>
                          </w:p>
                          <w:p w:rsidR="00195F07" w:rsidRDefault="00195F07" w:rsidP="00E90EA2">
                            <w:pPr>
                              <w:jc w:val="center"/>
                              <w:rPr>
                                <w:rFonts w:ascii="Arabic Typesetting" w:hAnsi="Arabic Typesetting" w:cs="Arabic Typesetting"/>
                                <w:sz w:val="48"/>
                                <w:szCs w:val="48"/>
                                <w:rtl/>
                                <w:lang w:bidi="ar-DZ"/>
                              </w:rPr>
                            </w:pPr>
                            <w:r w:rsidRPr="00EE34BE">
                              <w:rPr>
                                <w:rFonts w:ascii="Arabic Typesetting" w:hAnsi="Arabic Typesetting" w:cs="Arabic Typesetting"/>
                                <w:sz w:val="48"/>
                                <w:szCs w:val="48"/>
                                <w:rtl/>
                                <w:lang w:bidi="ar-DZ"/>
                              </w:rPr>
                              <w:t>إلى كل أهل عين الخضراء خالي مينو</w:t>
                            </w:r>
                          </w:p>
                          <w:p w:rsidR="00077C75" w:rsidRDefault="00077C75" w:rsidP="00077C75">
                            <w:pPr>
                              <w:pStyle w:val="NormalWeb"/>
                              <w:bidi/>
                              <w:spacing w:before="0" w:beforeAutospacing="0" w:after="0" w:afterAutospacing="0"/>
                              <w:jc w:val="center"/>
                            </w:pPr>
                            <w:r w:rsidRPr="00077C75">
                              <w:rPr>
                                <w:color w:val="9999FF"/>
                                <w:sz w:val="72"/>
                                <w:szCs w:val="72"/>
                                <w:rtl/>
                                <w:lang w:bidi="ar-DZ"/>
                                <w14:shadow w14:blurRad="0" w14:dist="53848" w14:dir="2700000" w14:sx="100000" w14:sy="100000" w14:kx="0" w14:ky="0" w14:algn="ctr">
                                  <w14:srgbClr w14:val="C0C0C0">
                                    <w14:alpha w14:val="20000"/>
                                  </w14:srgbClr>
                                </w14:shadow>
                                <w14:textFill>
                                  <w14:gradFill>
                                    <w14:gsLst>
                                      <w14:gs w14:pos="0">
                                        <w14:srgbClr w14:val="9999FF"/>
                                      </w14:gs>
                                      <w14:gs w14:pos="100000">
                                        <w14:srgbClr w14:val="009999"/>
                                      </w14:gs>
                                    </w14:gsLst>
                                    <w14:lin w14:ang="5400000" w14:scaled="1"/>
                                  </w14:gradFill>
                                </w14:textFill>
                              </w:rPr>
                              <w:t>بلقيس</w:t>
                            </w:r>
                          </w:p>
                          <w:p w:rsidR="00195F07" w:rsidRPr="00EE34BE" w:rsidRDefault="00195F07" w:rsidP="00462E31">
                            <w:pPr>
                              <w:jc w:val="right"/>
                              <w:rPr>
                                <w:rFonts w:ascii="Arabic Typesetting" w:hAnsi="Arabic Typesetting" w:cs="Arabic Typesetting"/>
                                <w:sz w:val="48"/>
                                <w:szCs w:val="48"/>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9" o:spid="_x0000_s1032" type="#_x0000_t202" style="position:absolute;left:0;text-align:left;margin-left:60.3pt;margin-top:6.6pt;width:332.25pt;height:526.45pt;z-index:-251616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wTj5ugIAAMMFAAAOAAAAZHJzL2Uyb0RvYy54bWysVG1vmzAQ/j5p/8Hyd8pLDQmopGpDmCZ1&#10;L1K7H+CACdbAZrYT0k377zubJE1bTZq28QHZvvNz99w9vqvrfd+hHVOaS5Hj8CLAiIlK1lxscvzl&#10;ofTmGGlDRU07KViOH5nG14u3b67GIWORbGVXM4UAROhsHHLcGjNkvq+rlvVUX8iBCTA2UvXUwFZt&#10;/FrREdD7zo+CIPFHqepByYppDafFZMQLh980rDKfmkYzg7ocQ27G/ZX7r+3fX1zRbKPo0PLqkAb9&#10;iyx6ygUEPUEV1FC0VfwVVM8rJbVszEUle182Da+Y4wBswuAFm/uWDsxxgeLo4VQm/f9gq4+7zwrx&#10;OsfJDCNBe+jRA9sbdCv36DK19RkHnYHb/QCOZg/n0GfHVQ93svqqkZDLlooNu1FKji2jNeQX2pv+&#10;2dUJR1uQ9fhB1hCHbo10QPtG9bZ4UA4E6NCnx1NvbC4VHJIoTONZjFEFtiSZx2kYuxg0O14flDbv&#10;mOyRXeRYQfMdPN3daWPTodnRxUYTsuRd5wTQiWcH4DidQHC4am02DdfPH2mQruarOfFIlKw8EhSF&#10;d1MuiZeU4SwuLovlsgh/2rghyVpe10zYMEdtheTPendQ+aSKk7q07Hht4WxKWm3Wy06hHQVtl+47&#10;FOTMzX+ehisCcHlBKYxIcBulXpnMZx4pSeyls2DuBWF6myYBSUlRPqd0xwX7d0pozHEaR/Gkpt9y&#10;C9z3mhvNem5genS8z/H85EQzq8GVqF1rDeXdtD4rhU3/qRTQ7mOjnWKtSCe5mv16Pz0OG92qeS3r&#10;R5CwkiAw0ClMPli0Un3HaIQpkmP9bUsVw6h7L+AZpCEhduy4DYlnEWzUuWV9bqGiAqgcG4ym5dJM&#10;o2o7KL5pIdL08IS8gafTcCfqp6wODw4mheN2mGp2FJ3vndfT7F38AgAA//8DAFBLAwQUAAYACAAA&#10;ACEAZ/redN4AAAALAQAADwAAAGRycy9kb3ducmV2LnhtbEyPzU7DMBCE70i8g7VI3KidQNM2jVMh&#10;EFcQ/UHi5sbbJCJeR7HbhLdnOcFtZ3c0+02xmVwnLjiE1pOGZKZAIFXetlRr2O9e7pYgQjRkTecJ&#10;NXxjgE15fVWY3PqR3vGyjbXgEAq50dDE2OdShqpBZ8LM90h8O/nBmchyqKUdzMjhrpOpUpl0piX+&#10;0JgenxqsvrZnp+Hwevr8eFBv9bOb96OflCS3klrf3kyPaxARp/hnhl98RoeSmY7+TDaIjnWqMrby&#10;cJ+CYMNiOU9AHHmhsiwBWRbyf4fyBwAA//8DAFBLAQItABQABgAIAAAAIQC2gziS/gAAAOEBAAAT&#10;AAAAAAAAAAAAAAAAAAAAAABbQ29udGVudF9UeXBlc10ueG1sUEsBAi0AFAAGAAgAAAAhADj9If/W&#10;AAAAlAEAAAsAAAAAAAAAAAAAAAAALwEAAF9yZWxzLy5yZWxzUEsBAi0AFAAGAAgAAAAhAKzBOPm6&#10;AgAAwwUAAA4AAAAAAAAAAAAAAAAALgIAAGRycy9lMm9Eb2MueG1sUEsBAi0AFAAGAAgAAAAhAGf6&#10;3nTeAAAACwEAAA8AAAAAAAAAAAAAAAAAFAUAAGRycy9kb3ducmV2LnhtbFBLBQYAAAAABAAEAPMA&#10;AAAfBgAAAAA=&#10;" filled="f" stroked="f">
                <v:textbox>
                  <w:txbxContent>
                    <w:p w:rsidR="00077C75" w:rsidRDefault="00077C75" w:rsidP="00077C75">
                      <w:pPr>
                        <w:pStyle w:val="NormalWeb"/>
                        <w:bidi/>
                        <w:spacing w:before="0" w:beforeAutospacing="0" w:after="0" w:afterAutospacing="0"/>
                        <w:jc w:val="center"/>
                      </w:pPr>
                      <w:r w:rsidRPr="00077C75">
                        <w:rPr>
                          <w:rFonts w:ascii="Algerian"/>
                          <w:color w:val="FFFF00"/>
                          <w:sz w:val="72"/>
                          <w:szCs w:val="72"/>
                          <w:rtl/>
                          <w:lang w:bidi="ar-DZ"/>
                          <w14:shadow w14:blurRad="0" w14:dist="35941" w14:dir="2700000" w14:sx="100000" w14:sy="100000" w14:kx="0" w14:ky="0" w14:algn="ctr">
                            <w14:srgbClr w14:val="C0C0C0">
                              <w14:alpha w14:val="20000"/>
                            </w14:srgbClr>
                          </w14:shadow>
                          <w14:textFill>
                            <w14:gradFill>
                              <w14:gsLst>
                                <w14:gs w14:pos="0">
                                  <w14:srgbClr w14:val="FFFF00"/>
                                </w14:gs>
                                <w14:gs w14:pos="100000">
                                  <w14:srgbClr w14:val="FF9933"/>
                                </w14:gs>
                              </w14:gsLst>
                              <w14:path w14:path="rect">
                                <w14:fillToRect w14:l="50000" w14:t="50000" w14:r="50000" w14:b="50000"/>
                              </w14:path>
                            </w14:gradFill>
                          </w14:textFill>
                        </w:rPr>
                        <w:t xml:space="preserve">إهداء </w:t>
                      </w:r>
                    </w:p>
                    <w:p w:rsidR="00195F07" w:rsidRDefault="00195F07" w:rsidP="00E90EA2">
                      <w:pPr>
                        <w:jc w:val="center"/>
                        <w:rPr>
                          <w:rFonts w:ascii="Arabic Typesetting" w:hAnsi="Arabic Typesetting" w:cs="Arabic Typesetting"/>
                          <w:sz w:val="48"/>
                          <w:szCs w:val="48"/>
                          <w:rtl/>
                          <w:lang w:bidi="ar-DZ"/>
                        </w:rPr>
                      </w:pPr>
                    </w:p>
                    <w:p w:rsidR="00195F07" w:rsidRDefault="00195F07" w:rsidP="00E90EA2">
                      <w:pPr>
                        <w:jc w:val="center"/>
                        <w:rPr>
                          <w:rFonts w:ascii="Arabic Typesetting" w:hAnsi="Arabic Typesetting" w:cs="Arabic Typesetting"/>
                          <w:sz w:val="48"/>
                          <w:szCs w:val="48"/>
                          <w:rtl/>
                          <w:lang w:bidi="ar-DZ"/>
                        </w:rPr>
                      </w:pPr>
                      <w:r w:rsidRPr="00EE34BE">
                        <w:rPr>
                          <w:rFonts w:ascii="Arabic Typesetting" w:hAnsi="Arabic Typesetting" w:cs="Arabic Typesetting"/>
                          <w:sz w:val="48"/>
                          <w:szCs w:val="48"/>
                          <w:rtl/>
                          <w:lang w:bidi="ar-DZ"/>
                        </w:rPr>
                        <w:t xml:space="preserve">الحمد الله وكفى والصلاة على الحبيب المصطفى </w:t>
                      </w:r>
                    </w:p>
                    <w:p w:rsidR="00195F07" w:rsidRPr="00EE34BE" w:rsidRDefault="00195F07" w:rsidP="00E90EA2">
                      <w:pPr>
                        <w:jc w:val="center"/>
                        <w:rPr>
                          <w:rFonts w:ascii="Arabic Typesetting" w:hAnsi="Arabic Typesetting" w:cs="Arabic Typesetting"/>
                          <w:sz w:val="48"/>
                          <w:szCs w:val="48"/>
                          <w:rtl/>
                          <w:lang w:bidi="ar-DZ"/>
                        </w:rPr>
                      </w:pPr>
                      <w:r w:rsidRPr="00EE34BE">
                        <w:rPr>
                          <w:rFonts w:ascii="Arabic Typesetting" w:hAnsi="Arabic Typesetting" w:cs="Arabic Typesetting"/>
                          <w:sz w:val="48"/>
                          <w:szCs w:val="48"/>
                          <w:rtl/>
                          <w:lang w:bidi="ar-DZ"/>
                        </w:rPr>
                        <w:t>وأهله ومن وفى أما بعد</w:t>
                      </w:r>
                    </w:p>
                    <w:p w:rsidR="00195F07" w:rsidRDefault="00195F07" w:rsidP="00E90EA2">
                      <w:pPr>
                        <w:jc w:val="center"/>
                        <w:rPr>
                          <w:rFonts w:ascii="Arabic Typesetting" w:hAnsi="Arabic Typesetting" w:cs="Arabic Typesetting"/>
                          <w:sz w:val="48"/>
                          <w:szCs w:val="48"/>
                          <w:rtl/>
                          <w:lang w:bidi="ar-DZ"/>
                        </w:rPr>
                      </w:pPr>
                      <w:r w:rsidRPr="00EE34BE">
                        <w:rPr>
                          <w:rFonts w:ascii="Arabic Typesetting" w:hAnsi="Arabic Typesetting" w:cs="Arabic Typesetting"/>
                          <w:sz w:val="48"/>
                          <w:szCs w:val="48"/>
                          <w:rtl/>
                          <w:lang w:bidi="ar-DZ"/>
                        </w:rPr>
                        <w:t xml:space="preserve">الحمد الله الذي وفقنا لهذه الخطوة في مسيرتنا الدراسية </w:t>
                      </w:r>
                    </w:p>
                    <w:p w:rsidR="00195F07" w:rsidRDefault="00195F07" w:rsidP="00E90EA2">
                      <w:pPr>
                        <w:jc w:val="center"/>
                        <w:rPr>
                          <w:rFonts w:ascii="Arabic Typesetting" w:hAnsi="Arabic Typesetting" w:cs="Arabic Typesetting"/>
                          <w:sz w:val="48"/>
                          <w:szCs w:val="48"/>
                          <w:rtl/>
                          <w:lang w:bidi="ar-DZ"/>
                        </w:rPr>
                      </w:pPr>
                      <w:r w:rsidRPr="00EE34BE">
                        <w:rPr>
                          <w:rFonts w:ascii="Arabic Typesetting" w:hAnsi="Arabic Typesetting" w:cs="Arabic Typesetting"/>
                          <w:sz w:val="48"/>
                          <w:szCs w:val="48"/>
                          <w:rtl/>
                          <w:lang w:bidi="ar-DZ"/>
                        </w:rPr>
                        <w:t>بمذكرة هذه ثمرة الجهد والنجاح</w:t>
                      </w:r>
                    </w:p>
                    <w:p w:rsidR="00195F07" w:rsidRDefault="00195F07" w:rsidP="00E90EA2">
                      <w:pPr>
                        <w:jc w:val="center"/>
                        <w:rPr>
                          <w:rFonts w:ascii="Arabic Typesetting" w:hAnsi="Arabic Typesetting" w:cs="Arabic Typesetting"/>
                          <w:sz w:val="48"/>
                          <w:szCs w:val="48"/>
                          <w:rtl/>
                          <w:lang w:bidi="ar-DZ"/>
                        </w:rPr>
                      </w:pPr>
                      <w:r w:rsidRPr="00EE34BE">
                        <w:rPr>
                          <w:rFonts w:ascii="Arabic Typesetting" w:hAnsi="Arabic Typesetting" w:cs="Arabic Typesetting"/>
                          <w:sz w:val="48"/>
                          <w:szCs w:val="48"/>
                          <w:rtl/>
                          <w:lang w:bidi="ar-DZ"/>
                        </w:rPr>
                        <w:t xml:space="preserve"> بفضله تعالى</w:t>
                      </w:r>
                    </w:p>
                    <w:p w:rsidR="00195F07" w:rsidRDefault="00195F07" w:rsidP="00E90EA2">
                      <w:pPr>
                        <w:jc w:val="center"/>
                        <w:rPr>
                          <w:rFonts w:ascii="Arabic Typesetting" w:hAnsi="Arabic Typesetting" w:cs="Arabic Typesetting"/>
                          <w:sz w:val="48"/>
                          <w:szCs w:val="48"/>
                          <w:rtl/>
                          <w:lang w:bidi="ar-DZ"/>
                        </w:rPr>
                      </w:pPr>
                      <w:r w:rsidRPr="00EE34BE">
                        <w:rPr>
                          <w:rFonts w:ascii="Arabic Typesetting" w:hAnsi="Arabic Typesetting" w:cs="Arabic Typesetting"/>
                          <w:sz w:val="48"/>
                          <w:szCs w:val="48"/>
                          <w:rtl/>
                          <w:lang w:bidi="ar-DZ"/>
                        </w:rPr>
                        <w:t xml:space="preserve"> مهداة إلى ملجئي وسندي وفرحي</w:t>
                      </w:r>
                    </w:p>
                    <w:p w:rsidR="00195F07" w:rsidRDefault="00195F07" w:rsidP="00E90EA2">
                      <w:pPr>
                        <w:jc w:val="center"/>
                        <w:rPr>
                          <w:rFonts w:ascii="Arabic Typesetting" w:hAnsi="Arabic Typesetting" w:cs="Arabic Typesetting"/>
                          <w:sz w:val="48"/>
                          <w:szCs w:val="48"/>
                          <w:rtl/>
                          <w:lang w:bidi="ar-DZ"/>
                        </w:rPr>
                      </w:pPr>
                      <w:r w:rsidRPr="00EE34BE">
                        <w:rPr>
                          <w:rFonts w:ascii="Arabic Typesetting" w:hAnsi="Arabic Typesetting" w:cs="Arabic Typesetting"/>
                          <w:sz w:val="48"/>
                          <w:szCs w:val="48"/>
                          <w:rtl/>
                          <w:lang w:bidi="ar-DZ"/>
                        </w:rPr>
                        <w:t xml:space="preserve"> إلى والدي الكريمين حفظهما الله وأدامهما الله لي </w:t>
                      </w:r>
                    </w:p>
                    <w:p w:rsidR="00195F07" w:rsidRPr="000C5891" w:rsidRDefault="00195F07" w:rsidP="00E90EA2">
                      <w:pPr>
                        <w:jc w:val="center"/>
                        <w:rPr>
                          <w:rFonts w:ascii="Arabic Typesetting" w:hAnsi="Arabic Typesetting" w:cs="Arabic Typesetting"/>
                          <w:b/>
                          <w:bCs/>
                          <w:sz w:val="48"/>
                          <w:szCs w:val="48"/>
                          <w:rtl/>
                          <w:lang w:bidi="ar-DZ"/>
                        </w:rPr>
                      </w:pPr>
                      <w:r w:rsidRPr="000C5891">
                        <w:rPr>
                          <w:rFonts w:ascii="Arabic Typesetting" w:hAnsi="Arabic Typesetting" w:cs="Arabic Typesetting"/>
                          <w:b/>
                          <w:bCs/>
                          <w:sz w:val="48"/>
                          <w:szCs w:val="48"/>
                          <w:rtl/>
                          <w:lang w:bidi="ar-DZ"/>
                        </w:rPr>
                        <w:t xml:space="preserve"> نور الدين </w:t>
                      </w:r>
                    </w:p>
                    <w:p w:rsidR="00195F07" w:rsidRDefault="00195F07" w:rsidP="00E90EA2">
                      <w:pPr>
                        <w:jc w:val="center"/>
                        <w:rPr>
                          <w:rFonts w:ascii="Arabic Typesetting" w:hAnsi="Arabic Typesetting" w:cs="Arabic Typesetting"/>
                          <w:sz w:val="48"/>
                          <w:szCs w:val="48"/>
                          <w:rtl/>
                          <w:lang w:bidi="ar-DZ"/>
                        </w:rPr>
                      </w:pPr>
                      <w:r w:rsidRPr="00EE34BE">
                        <w:rPr>
                          <w:rFonts w:ascii="Arabic Typesetting" w:hAnsi="Arabic Typesetting" w:cs="Arabic Typesetting"/>
                          <w:sz w:val="48"/>
                          <w:szCs w:val="48"/>
                          <w:rtl/>
                          <w:lang w:bidi="ar-DZ"/>
                        </w:rPr>
                        <w:t xml:space="preserve">إلى كل العائلة الكريمة </w:t>
                      </w:r>
                    </w:p>
                    <w:p w:rsidR="00195F07" w:rsidRDefault="00195F07" w:rsidP="00E90EA2">
                      <w:pPr>
                        <w:jc w:val="center"/>
                        <w:rPr>
                          <w:rFonts w:ascii="Arabic Typesetting" w:hAnsi="Arabic Typesetting" w:cs="Arabic Typesetting"/>
                          <w:sz w:val="48"/>
                          <w:szCs w:val="48"/>
                          <w:rtl/>
                          <w:lang w:bidi="ar-DZ"/>
                        </w:rPr>
                      </w:pPr>
                      <w:r w:rsidRPr="00EE34BE">
                        <w:rPr>
                          <w:rFonts w:ascii="Arabic Typesetting" w:hAnsi="Arabic Typesetting" w:cs="Arabic Typesetting"/>
                          <w:sz w:val="48"/>
                          <w:szCs w:val="48"/>
                          <w:rtl/>
                          <w:lang w:bidi="ar-DZ"/>
                        </w:rPr>
                        <w:t>التي ساندتني ولاتزال من إخوة واخوات</w:t>
                      </w:r>
                    </w:p>
                    <w:p w:rsidR="00195F07" w:rsidRPr="00EE34BE" w:rsidRDefault="00195F07" w:rsidP="00E90EA2">
                      <w:pPr>
                        <w:jc w:val="center"/>
                        <w:rPr>
                          <w:rFonts w:ascii="Arabic Typesetting" w:hAnsi="Arabic Typesetting" w:cs="Arabic Typesetting"/>
                          <w:sz w:val="48"/>
                          <w:szCs w:val="48"/>
                          <w:rtl/>
                          <w:lang w:bidi="ar-DZ"/>
                        </w:rPr>
                      </w:pPr>
                      <w:r w:rsidRPr="00EE34BE">
                        <w:rPr>
                          <w:rFonts w:ascii="Arabic Typesetting" w:hAnsi="Arabic Typesetting" w:cs="Arabic Typesetting"/>
                          <w:sz w:val="48"/>
                          <w:szCs w:val="48"/>
                          <w:rtl/>
                          <w:lang w:bidi="ar-DZ"/>
                        </w:rPr>
                        <w:t xml:space="preserve"> إلى رفيقات المشوار اللاتي </w:t>
                      </w:r>
                      <w:r w:rsidRPr="00EE34BE">
                        <w:rPr>
                          <w:rFonts w:ascii="Arabic Typesetting" w:hAnsi="Arabic Typesetting" w:cs="Arabic Typesetting" w:hint="cs"/>
                          <w:sz w:val="48"/>
                          <w:szCs w:val="48"/>
                          <w:rtl/>
                          <w:lang w:bidi="ar-DZ"/>
                        </w:rPr>
                        <w:t>قاسمتن</w:t>
                      </w:r>
                      <w:r w:rsidRPr="00EE34BE">
                        <w:rPr>
                          <w:rFonts w:ascii="Arabic Typesetting" w:hAnsi="Arabic Typesetting" w:cs="Arabic Typesetting" w:hint="eastAsia"/>
                          <w:sz w:val="48"/>
                          <w:szCs w:val="48"/>
                          <w:rtl/>
                          <w:lang w:bidi="ar-DZ"/>
                        </w:rPr>
                        <w:t>ي</w:t>
                      </w:r>
                      <w:r w:rsidRPr="00EE34BE">
                        <w:rPr>
                          <w:rFonts w:ascii="Arabic Typesetting" w:hAnsi="Arabic Typesetting" w:cs="Arabic Typesetting"/>
                          <w:sz w:val="48"/>
                          <w:szCs w:val="48"/>
                          <w:rtl/>
                          <w:lang w:bidi="ar-DZ"/>
                        </w:rPr>
                        <w:t xml:space="preserve"> لحظاتهم معى رعاهم الله ووفقهم</w:t>
                      </w:r>
                      <w:r>
                        <w:rPr>
                          <w:rFonts w:ascii="Arabic Typesetting" w:hAnsi="Arabic Typesetting" w:cs="Arabic Typesetting" w:hint="cs"/>
                          <w:sz w:val="48"/>
                          <w:szCs w:val="48"/>
                          <w:rtl/>
                          <w:lang w:bidi="ar-DZ"/>
                        </w:rPr>
                        <w:t xml:space="preserve"> في حياتهم</w:t>
                      </w:r>
                    </w:p>
                    <w:p w:rsidR="00195F07" w:rsidRPr="00EE34BE" w:rsidRDefault="00195F07" w:rsidP="00E90EA2">
                      <w:pPr>
                        <w:jc w:val="center"/>
                        <w:rPr>
                          <w:rFonts w:ascii="Arabic Typesetting" w:hAnsi="Arabic Typesetting" w:cs="Arabic Typesetting"/>
                          <w:sz w:val="48"/>
                          <w:szCs w:val="48"/>
                          <w:rtl/>
                          <w:lang w:bidi="ar-DZ"/>
                        </w:rPr>
                      </w:pPr>
                      <w:r w:rsidRPr="00EE34BE">
                        <w:rPr>
                          <w:rFonts w:ascii="Arabic Typesetting" w:hAnsi="Arabic Typesetting" w:cs="Arabic Typesetting"/>
                          <w:sz w:val="48"/>
                          <w:szCs w:val="48"/>
                          <w:rtl/>
                          <w:lang w:bidi="ar-DZ"/>
                        </w:rPr>
                        <w:t xml:space="preserve">لميس، سمية،أم الخير، فضيلة،هاجر،ابتسام،صارة، </w:t>
                      </w:r>
                    </w:p>
                    <w:p w:rsidR="00195F07" w:rsidRPr="00EE34BE" w:rsidRDefault="00195F07" w:rsidP="00E90EA2">
                      <w:pPr>
                        <w:jc w:val="center"/>
                        <w:rPr>
                          <w:rFonts w:ascii="Arabic Typesetting" w:hAnsi="Arabic Typesetting" w:cs="Arabic Typesetting"/>
                          <w:sz w:val="48"/>
                          <w:szCs w:val="48"/>
                          <w:rtl/>
                          <w:lang w:bidi="ar-DZ"/>
                        </w:rPr>
                      </w:pPr>
                      <w:r w:rsidRPr="00EE34BE">
                        <w:rPr>
                          <w:rFonts w:ascii="Arabic Typesetting" w:hAnsi="Arabic Typesetting" w:cs="Arabic Typesetting"/>
                          <w:sz w:val="48"/>
                          <w:szCs w:val="48"/>
                          <w:rtl/>
                          <w:lang w:bidi="ar-DZ"/>
                        </w:rPr>
                        <w:t>إلى كل قسم</w:t>
                      </w:r>
                      <w:r>
                        <w:rPr>
                          <w:rFonts w:ascii="Arabic Typesetting" w:hAnsi="Arabic Typesetting" w:cs="Arabic Typesetting" w:hint="cs"/>
                          <w:sz w:val="48"/>
                          <w:szCs w:val="48"/>
                          <w:rtl/>
                          <w:lang w:bidi="ar-DZ"/>
                        </w:rPr>
                        <w:t xml:space="preserve"> علوم</w:t>
                      </w:r>
                      <w:r w:rsidRPr="00EE34BE">
                        <w:rPr>
                          <w:rFonts w:ascii="Arabic Typesetting" w:hAnsi="Arabic Typesetting" w:cs="Arabic Typesetting"/>
                          <w:sz w:val="48"/>
                          <w:szCs w:val="48"/>
                          <w:rtl/>
                          <w:lang w:bidi="ar-DZ"/>
                        </w:rPr>
                        <w:t xml:space="preserve"> </w:t>
                      </w:r>
                      <w:r>
                        <w:rPr>
                          <w:rFonts w:ascii="Arabic Typesetting" w:hAnsi="Arabic Typesetting" w:cs="Arabic Typesetting" w:hint="cs"/>
                          <w:sz w:val="48"/>
                          <w:szCs w:val="48"/>
                          <w:rtl/>
                          <w:lang w:bidi="ar-DZ"/>
                        </w:rPr>
                        <w:t>الا</w:t>
                      </w:r>
                      <w:r w:rsidRPr="00EE34BE">
                        <w:rPr>
                          <w:rFonts w:ascii="Arabic Typesetting" w:hAnsi="Arabic Typesetting" w:cs="Arabic Typesetting"/>
                          <w:sz w:val="48"/>
                          <w:szCs w:val="48"/>
                          <w:rtl/>
                          <w:lang w:bidi="ar-DZ"/>
                        </w:rPr>
                        <w:t xml:space="preserve">اقتصادية </w:t>
                      </w:r>
                    </w:p>
                    <w:p w:rsidR="00195F07" w:rsidRDefault="00195F07" w:rsidP="00E90EA2">
                      <w:pPr>
                        <w:jc w:val="center"/>
                        <w:rPr>
                          <w:rFonts w:ascii="Arabic Typesetting" w:hAnsi="Arabic Typesetting" w:cs="Arabic Typesetting"/>
                          <w:sz w:val="48"/>
                          <w:szCs w:val="48"/>
                          <w:rtl/>
                          <w:lang w:bidi="ar-DZ"/>
                        </w:rPr>
                      </w:pPr>
                      <w:r w:rsidRPr="00EE34BE">
                        <w:rPr>
                          <w:rFonts w:ascii="Arabic Typesetting" w:hAnsi="Arabic Typesetting" w:cs="Arabic Typesetting"/>
                          <w:sz w:val="48"/>
                          <w:szCs w:val="48"/>
                          <w:rtl/>
                          <w:lang w:bidi="ar-DZ"/>
                        </w:rPr>
                        <w:t>إلى كل أهل عين الخضراء خالي مينو</w:t>
                      </w:r>
                    </w:p>
                    <w:p w:rsidR="00077C75" w:rsidRDefault="00077C75" w:rsidP="00077C75">
                      <w:pPr>
                        <w:pStyle w:val="NormalWeb"/>
                        <w:bidi/>
                        <w:spacing w:before="0" w:beforeAutospacing="0" w:after="0" w:afterAutospacing="0"/>
                        <w:jc w:val="center"/>
                      </w:pPr>
                      <w:r w:rsidRPr="00077C75">
                        <w:rPr>
                          <w:color w:val="9999FF"/>
                          <w:sz w:val="72"/>
                          <w:szCs w:val="72"/>
                          <w:rtl/>
                          <w:lang w:bidi="ar-DZ"/>
                          <w14:shadow w14:blurRad="0" w14:dist="53848" w14:dir="2700000" w14:sx="100000" w14:sy="100000" w14:kx="0" w14:ky="0" w14:algn="ctr">
                            <w14:srgbClr w14:val="C0C0C0">
                              <w14:alpha w14:val="20000"/>
                            </w14:srgbClr>
                          </w14:shadow>
                          <w14:textFill>
                            <w14:gradFill>
                              <w14:gsLst>
                                <w14:gs w14:pos="0">
                                  <w14:srgbClr w14:val="9999FF"/>
                                </w14:gs>
                                <w14:gs w14:pos="100000">
                                  <w14:srgbClr w14:val="009999"/>
                                </w14:gs>
                              </w14:gsLst>
                              <w14:lin w14:ang="5400000" w14:scaled="1"/>
                            </w14:gradFill>
                          </w14:textFill>
                        </w:rPr>
                        <w:t>بلقيس</w:t>
                      </w:r>
                    </w:p>
                    <w:p w:rsidR="00195F07" w:rsidRPr="00EE34BE" w:rsidRDefault="00195F07" w:rsidP="00462E31">
                      <w:pPr>
                        <w:jc w:val="right"/>
                        <w:rPr>
                          <w:rFonts w:ascii="Arabic Typesetting" w:hAnsi="Arabic Typesetting" w:cs="Arabic Typesetting"/>
                          <w:sz w:val="48"/>
                          <w:szCs w:val="48"/>
                          <w:lang w:bidi="ar-DZ"/>
                        </w:rPr>
                      </w:pPr>
                    </w:p>
                  </w:txbxContent>
                </v:textbox>
              </v:shape>
            </w:pict>
          </mc:Fallback>
        </mc:AlternateContent>
      </w:r>
    </w:p>
    <w:p w:rsidR="00A73D8F" w:rsidRPr="003517A6" w:rsidRDefault="00A73D8F" w:rsidP="00724282">
      <w:pPr>
        <w:bidi w:val="0"/>
        <w:jc w:val="both"/>
        <w:rPr>
          <w:rFonts w:ascii="Simplified Arabic" w:hAnsi="Simplified Arabic" w:cs="Simplified Arabic"/>
          <w:sz w:val="28"/>
          <w:szCs w:val="28"/>
          <w:lang w:bidi="ar-DZ"/>
        </w:rPr>
      </w:pPr>
    </w:p>
    <w:p w:rsidR="00A73D8F" w:rsidRPr="003517A6" w:rsidRDefault="00A73D8F" w:rsidP="00724282">
      <w:pPr>
        <w:bidi w:val="0"/>
        <w:jc w:val="both"/>
        <w:rPr>
          <w:rFonts w:ascii="Simplified Arabic" w:hAnsi="Simplified Arabic" w:cs="Simplified Arabic"/>
          <w:sz w:val="28"/>
          <w:szCs w:val="28"/>
          <w:lang w:bidi="ar-DZ"/>
        </w:rPr>
      </w:pPr>
    </w:p>
    <w:p w:rsidR="00A73D8F" w:rsidRPr="003517A6" w:rsidRDefault="00A73D8F" w:rsidP="00724282">
      <w:pPr>
        <w:bidi w:val="0"/>
        <w:jc w:val="both"/>
        <w:rPr>
          <w:rFonts w:ascii="Simplified Arabic" w:hAnsi="Simplified Arabic" w:cs="Simplified Arabic"/>
          <w:sz w:val="28"/>
          <w:szCs w:val="28"/>
          <w:lang w:bidi="ar-DZ"/>
        </w:rPr>
      </w:pPr>
    </w:p>
    <w:p w:rsidR="00A73D8F" w:rsidRPr="003517A6" w:rsidRDefault="00A73D8F" w:rsidP="00724282">
      <w:pPr>
        <w:bidi w:val="0"/>
        <w:jc w:val="both"/>
        <w:rPr>
          <w:rFonts w:ascii="Simplified Arabic" w:hAnsi="Simplified Arabic" w:cs="Simplified Arabic"/>
          <w:sz w:val="28"/>
          <w:szCs w:val="28"/>
          <w:lang w:bidi="ar-DZ"/>
        </w:rPr>
      </w:pPr>
    </w:p>
    <w:p w:rsidR="00A73D8F" w:rsidRPr="003517A6" w:rsidRDefault="00A73D8F" w:rsidP="00724282">
      <w:pPr>
        <w:bidi w:val="0"/>
        <w:jc w:val="both"/>
        <w:rPr>
          <w:rFonts w:ascii="Simplified Arabic" w:hAnsi="Simplified Arabic" w:cs="Simplified Arabic"/>
          <w:sz w:val="28"/>
          <w:szCs w:val="28"/>
          <w:lang w:bidi="ar-DZ"/>
        </w:rPr>
      </w:pPr>
    </w:p>
    <w:p w:rsidR="00A73D8F" w:rsidRPr="003517A6" w:rsidRDefault="00A73D8F" w:rsidP="00724282">
      <w:pPr>
        <w:bidi w:val="0"/>
        <w:jc w:val="both"/>
        <w:rPr>
          <w:rFonts w:ascii="Simplified Arabic" w:hAnsi="Simplified Arabic" w:cs="Simplified Arabic"/>
          <w:sz w:val="28"/>
          <w:szCs w:val="28"/>
          <w:lang w:bidi="ar-DZ"/>
        </w:rPr>
      </w:pPr>
    </w:p>
    <w:p w:rsidR="00A73D8F" w:rsidRPr="003517A6" w:rsidRDefault="00A73D8F" w:rsidP="00724282">
      <w:pPr>
        <w:bidi w:val="0"/>
        <w:jc w:val="both"/>
        <w:rPr>
          <w:rFonts w:ascii="Simplified Arabic" w:hAnsi="Simplified Arabic" w:cs="Simplified Arabic"/>
          <w:sz w:val="28"/>
          <w:szCs w:val="28"/>
          <w:lang w:bidi="ar-DZ"/>
        </w:rPr>
      </w:pPr>
    </w:p>
    <w:p w:rsidR="00A73D8F" w:rsidRPr="003517A6" w:rsidRDefault="00A73D8F" w:rsidP="00724282">
      <w:pPr>
        <w:bidi w:val="0"/>
        <w:jc w:val="both"/>
        <w:rPr>
          <w:rFonts w:ascii="Simplified Arabic" w:hAnsi="Simplified Arabic" w:cs="Simplified Arabic"/>
          <w:sz w:val="28"/>
          <w:szCs w:val="28"/>
          <w:lang w:bidi="ar-DZ"/>
        </w:rPr>
      </w:pPr>
    </w:p>
    <w:p w:rsidR="00A73D8F" w:rsidRPr="003517A6" w:rsidRDefault="00A73D8F" w:rsidP="00724282">
      <w:pPr>
        <w:bidi w:val="0"/>
        <w:jc w:val="both"/>
        <w:rPr>
          <w:rFonts w:ascii="Simplified Arabic" w:hAnsi="Simplified Arabic" w:cs="Simplified Arabic"/>
          <w:sz w:val="28"/>
          <w:szCs w:val="28"/>
          <w:lang w:bidi="ar-DZ"/>
        </w:rPr>
      </w:pPr>
    </w:p>
    <w:p w:rsidR="00A73D8F" w:rsidRPr="003517A6" w:rsidRDefault="00A73D8F" w:rsidP="00724282">
      <w:pPr>
        <w:bidi w:val="0"/>
        <w:jc w:val="both"/>
        <w:rPr>
          <w:rFonts w:ascii="Simplified Arabic" w:hAnsi="Simplified Arabic" w:cs="Simplified Arabic"/>
          <w:sz w:val="28"/>
          <w:szCs w:val="28"/>
          <w:lang w:bidi="ar-DZ"/>
        </w:rPr>
      </w:pPr>
    </w:p>
    <w:p w:rsidR="00A73D8F" w:rsidRPr="003517A6" w:rsidRDefault="00A73D8F" w:rsidP="00724282">
      <w:pPr>
        <w:bidi w:val="0"/>
        <w:jc w:val="both"/>
        <w:rPr>
          <w:rFonts w:ascii="Simplified Arabic" w:hAnsi="Simplified Arabic" w:cs="Simplified Arabic"/>
          <w:sz w:val="28"/>
          <w:szCs w:val="28"/>
          <w:lang w:bidi="ar-DZ"/>
        </w:rPr>
      </w:pPr>
    </w:p>
    <w:p w:rsidR="00A73D8F" w:rsidRPr="003517A6" w:rsidRDefault="00A73D8F" w:rsidP="00724282">
      <w:pPr>
        <w:bidi w:val="0"/>
        <w:jc w:val="both"/>
        <w:rPr>
          <w:rFonts w:ascii="Simplified Arabic" w:hAnsi="Simplified Arabic" w:cs="Simplified Arabic"/>
          <w:sz w:val="28"/>
          <w:szCs w:val="28"/>
          <w:lang w:bidi="ar-DZ"/>
        </w:rPr>
      </w:pPr>
    </w:p>
    <w:p w:rsidR="00A73D8F" w:rsidRPr="003517A6" w:rsidRDefault="00A73D8F" w:rsidP="00724282">
      <w:pPr>
        <w:bidi w:val="0"/>
        <w:jc w:val="both"/>
        <w:rPr>
          <w:rFonts w:ascii="Simplified Arabic" w:hAnsi="Simplified Arabic" w:cs="Simplified Arabic"/>
          <w:sz w:val="28"/>
          <w:szCs w:val="28"/>
          <w:lang w:bidi="ar-DZ"/>
        </w:rPr>
      </w:pPr>
    </w:p>
    <w:p w:rsidR="00A73D8F" w:rsidRPr="003517A6" w:rsidRDefault="00A73D8F" w:rsidP="00724282">
      <w:pPr>
        <w:bidi w:val="0"/>
        <w:jc w:val="both"/>
        <w:rPr>
          <w:rFonts w:ascii="Simplified Arabic" w:hAnsi="Simplified Arabic" w:cs="Simplified Arabic"/>
          <w:sz w:val="28"/>
          <w:szCs w:val="28"/>
          <w:lang w:bidi="ar-DZ"/>
        </w:rPr>
      </w:pPr>
    </w:p>
    <w:p w:rsidR="00A73D8F" w:rsidRPr="003517A6" w:rsidRDefault="00A73D8F" w:rsidP="00724282">
      <w:pPr>
        <w:bidi w:val="0"/>
        <w:jc w:val="both"/>
        <w:rPr>
          <w:rFonts w:ascii="Simplified Arabic" w:hAnsi="Simplified Arabic" w:cs="Simplified Arabic"/>
          <w:sz w:val="28"/>
          <w:szCs w:val="28"/>
          <w:lang w:bidi="ar-DZ"/>
        </w:rPr>
      </w:pPr>
    </w:p>
    <w:p w:rsidR="00A73D8F" w:rsidRPr="003517A6" w:rsidRDefault="00A73D8F" w:rsidP="00724282">
      <w:pPr>
        <w:bidi w:val="0"/>
        <w:jc w:val="both"/>
        <w:rPr>
          <w:rFonts w:ascii="Simplified Arabic" w:hAnsi="Simplified Arabic" w:cs="Simplified Arabic"/>
          <w:sz w:val="28"/>
          <w:szCs w:val="28"/>
          <w:lang w:bidi="ar-DZ"/>
        </w:rPr>
      </w:pPr>
    </w:p>
    <w:p w:rsidR="00A73D8F" w:rsidRPr="003517A6" w:rsidRDefault="00A73D8F" w:rsidP="00724282">
      <w:pPr>
        <w:bidi w:val="0"/>
        <w:jc w:val="both"/>
        <w:rPr>
          <w:rFonts w:ascii="Simplified Arabic" w:hAnsi="Simplified Arabic" w:cs="Simplified Arabic"/>
          <w:sz w:val="28"/>
          <w:szCs w:val="28"/>
          <w:lang w:bidi="ar-DZ"/>
        </w:rPr>
      </w:pPr>
    </w:p>
    <w:p w:rsidR="00A73D8F" w:rsidRPr="003517A6" w:rsidRDefault="00A73D8F" w:rsidP="00724282">
      <w:pPr>
        <w:bidi w:val="0"/>
        <w:jc w:val="both"/>
        <w:rPr>
          <w:rFonts w:ascii="Simplified Arabic" w:hAnsi="Simplified Arabic" w:cs="Simplified Arabic"/>
          <w:sz w:val="28"/>
          <w:szCs w:val="28"/>
          <w:lang w:bidi="ar-DZ"/>
        </w:rPr>
      </w:pPr>
    </w:p>
    <w:p w:rsidR="00A73D8F" w:rsidRPr="003517A6" w:rsidRDefault="00A73D8F" w:rsidP="00724282">
      <w:pPr>
        <w:bidi w:val="0"/>
        <w:jc w:val="both"/>
        <w:rPr>
          <w:rFonts w:ascii="Simplified Arabic" w:hAnsi="Simplified Arabic" w:cs="Simplified Arabic"/>
          <w:sz w:val="28"/>
          <w:szCs w:val="28"/>
          <w:lang w:bidi="ar-DZ"/>
        </w:rPr>
      </w:pPr>
    </w:p>
    <w:p w:rsidR="00A73D8F" w:rsidRPr="003517A6" w:rsidRDefault="00A73D8F" w:rsidP="00724282">
      <w:pPr>
        <w:bidi w:val="0"/>
        <w:jc w:val="both"/>
        <w:rPr>
          <w:rFonts w:ascii="Simplified Arabic" w:hAnsi="Simplified Arabic" w:cs="Simplified Arabic"/>
          <w:sz w:val="28"/>
          <w:szCs w:val="28"/>
          <w:lang w:bidi="ar-DZ"/>
        </w:rPr>
      </w:pPr>
    </w:p>
    <w:p w:rsidR="00A73D8F" w:rsidRPr="003517A6" w:rsidRDefault="00A73D8F" w:rsidP="00724282">
      <w:pPr>
        <w:bidi w:val="0"/>
        <w:jc w:val="both"/>
        <w:rPr>
          <w:rFonts w:ascii="Simplified Arabic" w:hAnsi="Simplified Arabic" w:cs="Simplified Arabic"/>
          <w:sz w:val="28"/>
          <w:szCs w:val="28"/>
          <w:lang w:bidi="ar-DZ"/>
        </w:rPr>
      </w:pPr>
    </w:p>
    <w:p w:rsidR="00A73D8F" w:rsidRPr="003517A6" w:rsidRDefault="00A73D8F" w:rsidP="00724282">
      <w:pPr>
        <w:bidi w:val="0"/>
        <w:jc w:val="both"/>
        <w:rPr>
          <w:rFonts w:ascii="Simplified Arabic" w:hAnsi="Simplified Arabic" w:cs="Simplified Arabic"/>
          <w:sz w:val="28"/>
          <w:szCs w:val="28"/>
          <w:lang w:bidi="ar-DZ"/>
        </w:rPr>
      </w:pPr>
    </w:p>
    <w:p w:rsidR="00A73D8F" w:rsidRPr="003517A6" w:rsidRDefault="00A73D8F" w:rsidP="00724282">
      <w:pPr>
        <w:bidi w:val="0"/>
        <w:jc w:val="both"/>
        <w:rPr>
          <w:rFonts w:ascii="Simplified Arabic" w:hAnsi="Simplified Arabic" w:cs="Simplified Arabic"/>
          <w:sz w:val="28"/>
          <w:szCs w:val="28"/>
          <w:lang w:bidi="ar-DZ"/>
        </w:rPr>
      </w:pPr>
    </w:p>
    <w:p w:rsidR="00A73D8F" w:rsidRPr="003517A6" w:rsidRDefault="00A73D8F" w:rsidP="00724282">
      <w:pPr>
        <w:bidi w:val="0"/>
        <w:ind w:right="652"/>
        <w:jc w:val="both"/>
        <w:rPr>
          <w:rFonts w:ascii="Simplified Arabic" w:hAnsi="Simplified Arabic" w:cs="Simplified Arabic"/>
          <w:sz w:val="28"/>
          <w:szCs w:val="28"/>
          <w:lang w:bidi="ar-DZ"/>
        </w:rPr>
      </w:pPr>
      <w:r w:rsidRPr="003517A6">
        <w:rPr>
          <w:rFonts w:ascii="Simplified Arabic" w:hAnsi="Simplified Arabic" w:cs="Simplified Arabic"/>
          <w:sz w:val="28"/>
          <w:szCs w:val="28"/>
          <w:lang w:bidi="ar-DZ"/>
        </w:rPr>
        <w:br w:type="page"/>
      </w:r>
    </w:p>
    <w:p w:rsidR="00A73D8F" w:rsidRPr="003517A6" w:rsidRDefault="004672F3" w:rsidP="00724282">
      <w:pPr>
        <w:bidi w:val="0"/>
        <w:jc w:val="both"/>
        <w:rPr>
          <w:rFonts w:ascii="Simplified Arabic" w:hAnsi="Simplified Arabic" w:cs="Simplified Arabic"/>
          <w:sz w:val="28"/>
          <w:szCs w:val="28"/>
          <w:lang w:bidi="ar-DZ"/>
        </w:rPr>
      </w:pPr>
      <w:r>
        <w:rPr>
          <w:rFonts w:ascii="Simplified Arabic" w:hAnsi="Simplified Arabic" w:cs="Simplified Arabic"/>
          <w:noProof/>
          <w:sz w:val="28"/>
          <w:szCs w:val="28"/>
          <w:lang w:val="fr-FR" w:eastAsia="fr-FR"/>
        </w:rPr>
        <w:lastRenderedPageBreak/>
        <w:drawing>
          <wp:anchor distT="0" distB="0" distL="114300" distR="114300" simplePos="0" relativeHeight="251667456" behindDoc="1" locked="0" layoutInCell="1" allowOverlap="1">
            <wp:simplePos x="0" y="0"/>
            <wp:positionH relativeFrom="column">
              <wp:posOffset>-716806</wp:posOffset>
            </wp:positionH>
            <wp:positionV relativeFrom="paragraph">
              <wp:posOffset>-609731</wp:posOffset>
            </wp:positionV>
            <wp:extent cx="7398889" cy="10368468"/>
            <wp:effectExtent l="19050" t="0" r="0" b="0"/>
            <wp:wrapNone/>
            <wp:docPr id="7" name="Image 6" descr="85ca0e7fd3b80281fa2089e0eba4ad6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5ca0e7fd3b80281fa2089e0eba4ad6d.jpg"/>
                    <pic:cNvPicPr/>
                  </pic:nvPicPr>
                  <pic:blipFill>
                    <a:blip r:embed="rId13" cstate="print"/>
                    <a:stretch>
                      <a:fillRect/>
                    </a:stretch>
                  </pic:blipFill>
                  <pic:spPr>
                    <a:xfrm>
                      <a:off x="0" y="0"/>
                      <a:ext cx="7409876" cy="10383865"/>
                    </a:xfrm>
                    <a:prstGeom prst="rect">
                      <a:avLst/>
                    </a:prstGeom>
                  </pic:spPr>
                </pic:pic>
              </a:graphicData>
            </a:graphic>
          </wp:anchor>
        </w:drawing>
      </w:r>
    </w:p>
    <w:p w:rsidR="00A73D8F" w:rsidRPr="003517A6" w:rsidRDefault="00A73D8F" w:rsidP="00724282">
      <w:pPr>
        <w:bidi w:val="0"/>
        <w:jc w:val="both"/>
        <w:rPr>
          <w:rFonts w:ascii="Simplified Arabic" w:hAnsi="Simplified Arabic" w:cs="Simplified Arabic"/>
          <w:sz w:val="28"/>
          <w:szCs w:val="28"/>
          <w:lang w:bidi="ar-DZ"/>
        </w:rPr>
      </w:pPr>
    </w:p>
    <w:p w:rsidR="00A73D8F" w:rsidRPr="003517A6" w:rsidRDefault="00A73D8F" w:rsidP="00724282">
      <w:pPr>
        <w:bidi w:val="0"/>
        <w:jc w:val="both"/>
        <w:rPr>
          <w:rFonts w:ascii="Simplified Arabic" w:hAnsi="Simplified Arabic" w:cs="Simplified Arabic"/>
          <w:sz w:val="28"/>
          <w:szCs w:val="28"/>
          <w:lang w:bidi="ar-DZ"/>
        </w:rPr>
      </w:pPr>
    </w:p>
    <w:p w:rsidR="00A73D8F" w:rsidRPr="003517A6" w:rsidRDefault="00A73D8F" w:rsidP="00724282">
      <w:pPr>
        <w:bidi w:val="0"/>
        <w:jc w:val="both"/>
        <w:rPr>
          <w:rFonts w:ascii="Simplified Arabic" w:hAnsi="Simplified Arabic" w:cs="Simplified Arabic"/>
          <w:sz w:val="28"/>
          <w:szCs w:val="28"/>
          <w:lang w:bidi="ar-DZ"/>
        </w:rPr>
      </w:pPr>
    </w:p>
    <w:p w:rsidR="00A73D8F" w:rsidRPr="003517A6" w:rsidRDefault="00A73D8F" w:rsidP="00724282">
      <w:pPr>
        <w:bidi w:val="0"/>
        <w:jc w:val="both"/>
        <w:rPr>
          <w:rFonts w:ascii="Simplified Arabic" w:hAnsi="Simplified Arabic" w:cs="Simplified Arabic"/>
          <w:sz w:val="28"/>
          <w:szCs w:val="28"/>
          <w:lang w:bidi="ar-DZ"/>
        </w:rPr>
      </w:pPr>
    </w:p>
    <w:p w:rsidR="00A73D8F" w:rsidRPr="003517A6" w:rsidRDefault="00A73D8F" w:rsidP="00724282">
      <w:pPr>
        <w:bidi w:val="0"/>
        <w:jc w:val="both"/>
        <w:rPr>
          <w:rFonts w:ascii="Simplified Arabic" w:hAnsi="Simplified Arabic" w:cs="Simplified Arabic"/>
          <w:sz w:val="28"/>
          <w:szCs w:val="28"/>
          <w:lang w:bidi="ar-DZ"/>
        </w:rPr>
      </w:pPr>
    </w:p>
    <w:p w:rsidR="00A73D8F" w:rsidRPr="003517A6" w:rsidRDefault="00A73D8F" w:rsidP="00724282">
      <w:pPr>
        <w:bidi w:val="0"/>
        <w:jc w:val="both"/>
        <w:rPr>
          <w:rFonts w:ascii="Simplified Arabic" w:hAnsi="Simplified Arabic" w:cs="Simplified Arabic"/>
          <w:sz w:val="28"/>
          <w:szCs w:val="28"/>
          <w:lang w:bidi="ar-DZ"/>
        </w:rPr>
      </w:pPr>
    </w:p>
    <w:p w:rsidR="00A73D8F" w:rsidRPr="003517A6" w:rsidRDefault="00A73D8F" w:rsidP="00724282">
      <w:pPr>
        <w:bidi w:val="0"/>
        <w:jc w:val="both"/>
        <w:rPr>
          <w:rFonts w:ascii="Simplified Arabic" w:hAnsi="Simplified Arabic" w:cs="Simplified Arabic"/>
          <w:sz w:val="28"/>
          <w:szCs w:val="28"/>
          <w:lang w:bidi="ar-DZ"/>
        </w:rPr>
      </w:pPr>
    </w:p>
    <w:p w:rsidR="00A73D8F" w:rsidRPr="003517A6" w:rsidRDefault="00A73D8F" w:rsidP="00724282">
      <w:pPr>
        <w:bidi w:val="0"/>
        <w:jc w:val="both"/>
        <w:rPr>
          <w:rFonts w:ascii="Simplified Arabic" w:hAnsi="Simplified Arabic" w:cs="Simplified Arabic"/>
          <w:sz w:val="28"/>
          <w:szCs w:val="28"/>
          <w:lang w:bidi="ar-DZ"/>
        </w:rPr>
      </w:pPr>
    </w:p>
    <w:p w:rsidR="00A73D8F" w:rsidRPr="003517A6" w:rsidRDefault="00A73D8F" w:rsidP="00724282">
      <w:pPr>
        <w:bidi w:val="0"/>
        <w:jc w:val="both"/>
        <w:rPr>
          <w:rFonts w:ascii="Simplified Arabic" w:hAnsi="Simplified Arabic" w:cs="Simplified Arabic"/>
          <w:sz w:val="28"/>
          <w:szCs w:val="28"/>
          <w:lang w:bidi="ar-DZ"/>
        </w:rPr>
      </w:pPr>
    </w:p>
    <w:p w:rsidR="00A73D8F" w:rsidRPr="003517A6" w:rsidRDefault="00A73D8F" w:rsidP="00724282">
      <w:pPr>
        <w:bidi w:val="0"/>
        <w:jc w:val="both"/>
        <w:rPr>
          <w:rFonts w:ascii="Simplified Arabic" w:hAnsi="Simplified Arabic" w:cs="Simplified Arabic"/>
          <w:sz w:val="28"/>
          <w:szCs w:val="28"/>
          <w:lang w:bidi="ar-DZ"/>
        </w:rPr>
      </w:pPr>
    </w:p>
    <w:p w:rsidR="00A73D8F" w:rsidRPr="003517A6" w:rsidRDefault="00A73D8F" w:rsidP="00724282">
      <w:pPr>
        <w:bidi w:val="0"/>
        <w:jc w:val="both"/>
        <w:rPr>
          <w:rFonts w:ascii="Simplified Arabic" w:hAnsi="Simplified Arabic" w:cs="Simplified Arabic"/>
          <w:sz w:val="28"/>
          <w:szCs w:val="28"/>
          <w:lang w:bidi="ar-DZ"/>
        </w:rPr>
      </w:pPr>
    </w:p>
    <w:p w:rsidR="00A73D8F" w:rsidRPr="003517A6" w:rsidRDefault="00077C75" w:rsidP="00724282">
      <w:pPr>
        <w:bidi w:val="0"/>
        <w:jc w:val="both"/>
        <w:rPr>
          <w:rFonts w:ascii="Simplified Arabic" w:hAnsi="Simplified Arabic" w:cs="Simplified Arabic"/>
          <w:sz w:val="28"/>
          <w:szCs w:val="28"/>
          <w:lang w:bidi="ar-DZ"/>
        </w:rPr>
      </w:pPr>
      <w:r>
        <w:rPr>
          <w:rFonts w:ascii="Simplified Arabic" w:hAnsi="Simplified Arabic" w:cs="Simplified Arabic"/>
          <w:noProof/>
          <w:sz w:val="28"/>
          <w:szCs w:val="28"/>
          <w:lang w:val="fr-FR" w:eastAsia="fr-FR"/>
        </w:rPr>
        <mc:AlternateContent>
          <mc:Choice Requires="wps">
            <w:drawing>
              <wp:anchor distT="0" distB="0" distL="114300" distR="114300" simplePos="0" relativeHeight="251694080" behindDoc="0" locked="0" layoutInCell="1" allowOverlap="1">
                <wp:simplePos x="0" y="0"/>
                <wp:positionH relativeFrom="margin">
                  <wp:posOffset>480695</wp:posOffset>
                </wp:positionH>
                <wp:positionV relativeFrom="margin">
                  <wp:posOffset>3635375</wp:posOffset>
                </wp:positionV>
                <wp:extent cx="4897755" cy="3227705"/>
                <wp:effectExtent l="635" t="2540" r="0" b="0"/>
                <wp:wrapSquare wrapText="bothSides"/>
                <wp:docPr id="66"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97755" cy="32277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95F07" w:rsidRPr="00E90EA2" w:rsidRDefault="00195F07" w:rsidP="00E71A97">
                            <w:pPr>
                              <w:jc w:val="center"/>
                              <w:rPr>
                                <w:rFonts w:ascii="Andalus" w:hAnsi="Andalus" w:cs="Andalus"/>
                                <w:sz w:val="144"/>
                                <w:szCs w:val="144"/>
                                <w:lang w:bidi="ar-DZ"/>
                              </w:rPr>
                            </w:pPr>
                            <w:r w:rsidRPr="00E90EA2">
                              <w:rPr>
                                <w:rFonts w:ascii="Andalus" w:hAnsi="Andalus" w:cs="Andalus" w:hint="cs"/>
                                <w:sz w:val="144"/>
                                <w:szCs w:val="144"/>
                                <w:rtl/>
                                <w:lang w:bidi="ar-DZ"/>
                              </w:rPr>
                              <w:t>فهرس المحتويات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9" o:spid="_x0000_s1033" type="#_x0000_t202" style="position:absolute;left:0;text-align:left;margin-left:37.85pt;margin-top:286.25pt;width:385.65pt;height:254.15pt;z-index:25169408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WCtTiAIAABkFAAAOAAAAZHJzL2Uyb0RvYy54bWysVNmO2yAUfa/Uf0C8Z7zUjmMrzmiWpqo0&#10;XaSZfgAxOEbFQIHEnlb9915wksl0kaqqfsAsl3OXcy7Ly7EXaM+M5UrWOLmIMWKyUZTLbY0/Paxn&#10;C4ysI5ISoSSr8SOz+HL18sVy0BVLVacEZQYBiLTVoGvcOaerKLJNx3piL5RmEg5bZXriYGm2ETVk&#10;APReRGkcz6NBGaqNapi1sHs7HeJVwG9b1rgPbWuZQ6LGEJsLownjxo/RakmqrSG6480hDPIPUfSE&#10;S3B6groljqCd4b9A9bwxyqrWXTSqj1Tb8oaFHCCbJP4pm/uOaBZygeJYfSqT/X+wzfv9R4M4rfF8&#10;jpEkPXD0wEaHrtWI0tLXZ9C2ArN7DYZuhH3gOeRq9Z1qPlsk1U1H5JZdGaOGjhEK8SX+ZnR2dcKx&#10;HmQzvFMU/JCdUwFobE3viwflQIAOPD2euPGxNLCZLcqiyHOMGjh7laZFEefBB6mO17Wx7g1TPfKT&#10;GhsgP8CT/Z11PhxSHU28N6sEp2suRFiY7eZGGLQnIJR1+A7oz8yE9MZS+WsT4rQDUYIPf+bjDcR/&#10;K5M0i6/TcraeL4pZts7yWVnEi1mclNflPM7K7Hb93QeYZFXHKWXyjkt2FGGS/R3Jh3aY5BNkiIYa&#10;l3maTxz9Mck4fL9LsucOelLwvsaLkxGpPLOvJYW0SeUIF9M8eh5+qDLU4PgPVQk68NRPInDjZgyS&#10;K7x3r5GNoo8gDKOANmAf3hOYdMp8xWiA3qyx/bIjhmEk3koQV5lkmW/msMjyIoWFOT/ZnJ8Q2QBU&#10;jR1G0/TGTQ/AThu+7cDTJGeprkCQLQ9SeYrqIGPov5DT4a3wDX6+DlZPL9rqBwAAAP//AwBQSwME&#10;FAAGAAgAAAAhAIttAm/fAAAACwEAAA8AAABkcnMvZG93bnJldi54bWxMj8tOwzAQRfdI/IM1SGwQ&#10;tamaOoQ4FVQCse3jAyaJm0TE4yh2m/TvO6xgOZqje8/NN7PrxcWOofNk4GWhQFiqfN1RY+B4+HxO&#10;QYSIVGPvyRq42gCb4v4ux6z2E+3sZR8bwSEUMjTQxjhkUoaqtQ7Dwg+W+Hfyo8PI59jIesSJw10v&#10;l0qtpcOOuKHFwW5bW/3sz87A6Xt6Sl6n8ise9W61/sBOl/5qzOPD/P4GIto5/sHwq8/qULBT6c9U&#10;B9Eb0Ilm0kCilwkIBtKV5nElkypVKcgil/83FDcAAAD//wMAUEsBAi0AFAAGAAgAAAAhALaDOJL+&#10;AAAA4QEAABMAAAAAAAAAAAAAAAAAAAAAAFtDb250ZW50X1R5cGVzXS54bWxQSwECLQAUAAYACAAA&#10;ACEAOP0h/9YAAACUAQAACwAAAAAAAAAAAAAAAAAvAQAAX3JlbHMvLnJlbHNQSwECLQAUAAYACAAA&#10;ACEA9lgrU4gCAAAZBQAADgAAAAAAAAAAAAAAAAAuAgAAZHJzL2Uyb0RvYy54bWxQSwECLQAUAAYA&#10;CAAAACEAi20Cb98AAAALAQAADwAAAAAAAAAAAAAAAADiBAAAZHJzL2Rvd25yZXYueG1sUEsFBgAA&#10;AAAEAAQA8wAAAO4FAAAAAA==&#10;" stroked="f">
                <v:textbox>
                  <w:txbxContent>
                    <w:p w:rsidR="00195F07" w:rsidRPr="00E90EA2" w:rsidRDefault="00195F07" w:rsidP="00E71A97">
                      <w:pPr>
                        <w:jc w:val="center"/>
                        <w:rPr>
                          <w:rFonts w:ascii="Andalus" w:hAnsi="Andalus" w:cs="Andalus"/>
                          <w:sz w:val="144"/>
                          <w:szCs w:val="144"/>
                          <w:lang w:bidi="ar-DZ"/>
                        </w:rPr>
                      </w:pPr>
                      <w:r w:rsidRPr="00E90EA2">
                        <w:rPr>
                          <w:rFonts w:ascii="Andalus" w:hAnsi="Andalus" w:cs="Andalus" w:hint="cs"/>
                          <w:sz w:val="144"/>
                          <w:szCs w:val="144"/>
                          <w:rtl/>
                          <w:lang w:bidi="ar-DZ"/>
                        </w:rPr>
                        <w:t>فهرس المحتويات</w:t>
                      </w:r>
                    </w:p>
                  </w:txbxContent>
                </v:textbox>
                <w10:wrap type="square" anchorx="margin" anchory="margin"/>
              </v:shape>
            </w:pict>
          </mc:Fallback>
        </mc:AlternateContent>
      </w:r>
    </w:p>
    <w:p w:rsidR="00A73D8F" w:rsidRPr="003517A6" w:rsidRDefault="00A73D8F" w:rsidP="00724282">
      <w:pPr>
        <w:bidi w:val="0"/>
        <w:jc w:val="both"/>
        <w:rPr>
          <w:rFonts w:ascii="Simplified Arabic" w:hAnsi="Simplified Arabic" w:cs="Simplified Arabic"/>
          <w:sz w:val="28"/>
          <w:szCs w:val="28"/>
          <w:lang w:bidi="ar-DZ"/>
        </w:rPr>
      </w:pPr>
    </w:p>
    <w:p w:rsidR="00A73D8F" w:rsidRPr="003517A6" w:rsidRDefault="00A73D8F" w:rsidP="00724282">
      <w:pPr>
        <w:bidi w:val="0"/>
        <w:jc w:val="both"/>
        <w:rPr>
          <w:rFonts w:ascii="Simplified Arabic" w:hAnsi="Simplified Arabic" w:cs="Simplified Arabic"/>
          <w:sz w:val="28"/>
          <w:szCs w:val="28"/>
          <w:lang w:bidi="ar-DZ"/>
        </w:rPr>
      </w:pPr>
    </w:p>
    <w:p w:rsidR="00A73D8F" w:rsidRPr="003517A6" w:rsidRDefault="00A73D8F" w:rsidP="00724282">
      <w:pPr>
        <w:bidi w:val="0"/>
        <w:jc w:val="both"/>
        <w:rPr>
          <w:rFonts w:ascii="Simplified Arabic" w:hAnsi="Simplified Arabic" w:cs="Simplified Arabic"/>
          <w:sz w:val="28"/>
          <w:szCs w:val="28"/>
          <w:lang w:bidi="ar-DZ"/>
        </w:rPr>
      </w:pPr>
    </w:p>
    <w:p w:rsidR="00A73D8F" w:rsidRPr="003517A6" w:rsidRDefault="00A73D8F" w:rsidP="00724282">
      <w:pPr>
        <w:bidi w:val="0"/>
        <w:jc w:val="both"/>
        <w:rPr>
          <w:rFonts w:ascii="Simplified Arabic" w:hAnsi="Simplified Arabic" w:cs="Simplified Arabic"/>
          <w:sz w:val="28"/>
          <w:szCs w:val="28"/>
          <w:lang w:bidi="ar-DZ"/>
        </w:rPr>
      </w:pPr>
    </w:p>
    <w:p w:rsidR="00A73D8F" w:rsidRPr="003517A6" w:rsidRDefault="00A73D8F" w:rsidP="00724282">
      <w:pPr>
        <w:bidi w:val="0"/>
        <w:jc w:val="both"/>
        <w:rPr>
          <w:rFonts w:ascii="Simplified Arabic" w:hAnsi="Simplified Arabic" w:cs="Simplified Arabic"/>
          <w:sz w:val="28"/>
          <w:szCs w:val="28"/>
          <w:lang w:bidi="ar-DZ"/>
        </w:rPr>
      </w:pPr>
    </w:p>
    <w:p w:rsidR="00A73D8F" w:rsidRPr="003517A6" w:rsidRDefault="00A73D8F" w:rsidP="00724282">
      <w:pPr>
        <w:bidi w:val="0"/>
        <w:jc w:val="both"/>
        <w:rPr>
          <w:rFonts w:ascii="Simplified Arabic" w:hAnsi="Simplified Arabic" w:cs="Simplified Arabic"/>
          <w:sz w:val="28"/>
          <w:szCs w:val="28"/>
          <w:lang w:bidi="ar-DZ"/>
        </w:rPr>
      </w:pPr>
    </w:p>
    <w:p w:rsidR="00A73D8F" w:rsidRPr="003517A6" w:rsidRDefault="00A73D8F" w:rsidP="00724282">
      <w:pPr>
        <w:bidi w:val="0"/>
        <w:jc w:val="both"/>
        <w:rPr>
          <w:rFonts w:ascii="Simplified Arabic" w:hAnsi="Simplified Arabic" w:cs="Simplified Arabic"/>
          <w:sz w:val="28"/>
          <w:szCs w:val="28"/>
          <w:lang w:bidi="ar-DZ"/>
        </w:rPr>
      </w:pPr>
    </w:p>
    <w:p w:rsidR="00A73D8F" w:rsidRPr="003517A6" w:rsidRDefault="00A73D8F" w:rsidP="00724282">
      <w:pPr>
        <w:bidi w:val="0"/>
        <w:jc w:val="both"/>
        <w:rPr>
          <w:rFonts w:ascii="Simplified Arabic" w:hAnsi="Simplified Arabic" w:cs="Simplified Arabic"/>
          <w:sz w:val="28"/>
          <w:szCs w:val="28"/>
          <w:lang w:bidi="ar-DZ"/>
        </w:rPr>
      </w:pPr>
    </w:p>
    <w:p w:rsidR="00A73D8F" w:rsidRPr="003517A6" w:rsidRDefault="00A73D8F" w:rsidP="00724282">
      <w:pPr>
        <w:bidi w:val="0"/>
        <w:jc w:val="both"/>
        <w:rPr>
          <w:rFonts w:ascii="Simplified Arabic" w:hAnsi="Simplified Arabic" w:cs="Simplified Arabic"/>
          <w:sz w:val="28"/>
          <w:szCs w:val="28"/>
          <w:lang w:bidi="ar-DZ"/>
        </w:rPr>
      </w:pPr>
    </w:p>
    <w:p w:rsidR="00A73D8F" w:rsidRPr="003517A6" w:rsidRDefault="00A73D8F" w:rsidP="00724282">
      <w:pPr>
        <w:bidi w:val="0"/>
        <w:jc w:val="both"/>
        <w:rPr>
          <w:rFonts w:ascii="Simplified Arabic" w:hAnsi="Simplified Arabic" w:cs="Simplified Arabic"/>
          <w:sz w:val="28"/>
          <w:szCs w:val="28"/>
          <w:lang w:bidi="ar-DZ"/>
        </w:rPr>
      </w:pPr>
    </w:p>
    <w:p w:rsidR="00A73D8F" w:rsidRPr="003517A6" w:rsidRDefault="00A73D8F" w:rsidP="00724282">
      <w:pPr>
        <w:bidi w:val="0"/>
        <w:jc w:val="both"/>
        <w:rPr>
          <w:rFonts w:ascii="Simplified Arabic" w:hAnsi="Simplified Arabic" w:cs="Simplified Arabic"/>
          <w:sz w:val="28"/>
          <w:szCs w:val="28"/>
          <w:lang w:bidi="ar-DZ"/>
        </w:rPr>
      </w:pPr>
    </w:p>
    <w:p w:rsidR="00A73D8F" w:rsidRPr="003517A6" w:rsidRDefault="00A73D8F" w:rsidP="00724282">
      <w:pPr>
        <w:tabs>
          <w:tab w:val="left" w:pos="8342"/>
        </w:tabs>
        <w:bidi w:val="0"/>
        <w:jc w:val="both"/>
        <w:rPr>
          <w:rFonts w:ascii="Simplified Arabic" w:hAnsi="Simplified Arabic" w:cs="Simplified Arabic"/>
          <w:sz w:val="28"/>
          <w:szCs w:val="28"/>
          <w:lang w:bidi="ar-DZ"/>
        </w:rPr>
      </w:pPr>
      <w:r w:rsidRPr="003517A6">
        <w:rPr>
          <w:rFonts w:ascii="Simplified Arabic" w:hAnsi="Simplified Arabic" w:cs="Simplified Arabic"/>
          <w:sz w:val="28"/>
          <w:szCs w:val="28"/>
          <w:lang w:bidi="ar-DZ"/>
        </w:rPr>
        <w:tab/>
      </w:r>
    </w:p>
    <w:p w:rsidR="00A73D8F" w:rsidRPr="003517A6" w:rsidRDefault="00A73D8F" w:rsidP="00724282">
      <w:pPr>
        <w:bidi w:val="0"/>
        <w:ind w:right="652"/>
        <w:jc w:val="both"/>
        <w:rPr>
          <w:rFonts w:ascii="Simplified Arabic" w:hAnsi="Simplified Arabic" w:cs="Simplified Arabic"/>
          <w:sz w:val="28"/>
          <w:szCs w:val="28"/>
          <w:lang w:bidi="ar-DZ"/>
        </w:rPr>
      </w:pPr>
      <w:r w:rsidRPr="003517A6">
        <w:rPr>
          <w:rFonts w:ascii="Simplified Arabic" w:hAnsi="Simplified Arabic" w:cs="Simplified Arabic"/>
          <w:sz w:val="28"/>
          <w:szCs w:val="28"/>
          <w:lang w:bidi="ar-DZ"/>
        </w:rPr>
        <w:br w:type="page"/>
      </w:r>
    </w:p>
    <w:p w:rsidR="001B16BD" w:rsidRPr="003517A6" w:rsidRDefault="001B16BD" w:rsidP="00724282">
      <w:pPr>
        <w:tabs>
          <w:tab w:val="left" w:pos="8342"/>
        </w:tabs>
        <w:jc w:val="both"/>
        <w:rPr>
          <w:rFonts w:ascii="Simplified Arabic" w:hAnsi="Simplified Arabic" w:cs="Simplified Arabic"/>
          <w:sz w:val="28"/>
          <w:szCs w:val="28"/>
          <w:rtl/>
          <w:lang w:bidi="ar-DZ"/>
        </w:rPr>
      </w:pPr>
    </w:p>
    <w:tbl>
      <w:tblPr>
        <w:tblStyle w:val="Tramemoyenne1-Accent5"/>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7060"/>
        <w:gridCol w:w="11"/>
        <w:gridCol w:w="1980"/>
      </w:tblGrid>
      <w:tr w:rsidR="00810439" w:rsidRPr="00D55D01" w:rsidTr="0081043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94" w:type="dxa"/>
            <w:tcBorders>
              <w:top w:val="none" w:sz="0" w:space="0" w:color="auto"/>
              <w:left w:val="none" w:sz="0" w:space="0" w:color="auto"/>
              <w:bottom w:val="none" w:sz="0" w:space="0" w:color="auto"/>
              <w:right w:val="none" w:sz="0" w:space="0" w:color="auto"/>
            </w:tcBorders>
          </w:tcPr>
          <w:p w:rsidR="00D55D01" w:rsidRPr="00D55D01" w:rsidRDefault="00D55D01" w:rsidP="00724282">
            <w:pPr>
              <w:tabs>
                <w:tab w:val="left" w:pos="8342"/>
              </w:tabs>
              <w:jc w:val="both"/>
              <w:rPr>
                <w:rFonts w:ascii="Simplified Arabic" w:hAnsi="Simplified Arabic" w:cs="Simplified Arabic"/>
                <w:sz w:val="28"/>
                <w:szCs w:val="28"/>
                <w:rtl/>
              </w:rPr>
            </w:pPr>
            <w:r w:rsidRPr="00D55D01">
              <w:rPr>
                <w:rFonts w:ascii="Simplified Arabic" w:hAnsi="Simplified Arabic" w:cs="Simplified Arabic" w:hint="cs"/>
                <w:sz w:val="28"/>
                <w:szCs w:val="28"/>
                <w:rtl/>
              </w:rPr>
              <w:t>المحتوى</w:t>
            </w:r>
          </w:p>
        </w:tc>
        <w:tc>
          <w:tcPr>
            <w:tcW w:w="2017" w:type="dxa"/>
            <w:gridSpan w:val="2"/>
            <w:tcBorders>
              <w:top w:val="none" w:sz="0" w:space="0" w:color="auto"/>
              <w:left w:val="none" w:sz="0" w:space="0" w:color="auto"/>
              <w:bottom w:val="none" w:sz="0" w:space="0" w:color="auto"/>
              <w:right w:val="none" w:sz="0" w:space="0" w:color="auto"/>
            </w:tcBorders>
          </w:tcPr>
          <w:p w:rsidR="00D55D01" w:rsidRPr="00D55D01" w:rsidRDefault="00D55D01" w:rsidP="007F47ED">
            <w:pPr>
              <w:tabs>
                <w:tab w:val="left" w:pos="8342"/>
              </w:tabs>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rPr>
            </w:pPr>
            <w:r w:rsidRPr="00D55D01">
              <w:rPr>
                <w:rFonts w:ascii="Simplified Arabic" w:hAnsi="Simplified Arabic" w:cs="Simplified Arabic" w:hint="cs"/>
                <w:sz w:val="28"/>
                <w:szCs w:val="28"/>
                <w:rtl/>
              </w:rPr>
              <w:t>الصفحة</w:t>
            </w:r>
          </w:p>
        </w:tc>
      </w:tr>
      <w:tr w:rsidR="00BB2A70" w:rsidRPr="00D55D01" w:rsidTr="008104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94" w:type="dxa"/>
            <w:tcBorders>
              <w:right w:val="none" w:sz="0" w:space="0" w:color="auto"/>
            </w:tcBorders>
          </w:tcPr>
          <w:p w:rsidR="00D55D01" w:rsidRPr="00D55D01" w:rsidRDefault="00D55D01" w:rsidP="00724282">
            <w:pPr>
              <w:tabs>
                <w:tab w:val="left" w:pos="8342"/>
              </w:tabs>
              <w:jc w:val="both"/>
              <w:rPr>
                <w:rFonts w:ascii="Simplified Arabic" w:hAnsi="Simplified Arabic" w:cs="Simplified Arabic"/>
                <w:sz w:val="28"/>
                <w:szCs w:val="28"/>
                <w:rtl/>
              </w:rPr>
            </w:pPr>
            <w:r w:rsidRPr="00D55D01">
              <w:rPr>
                <w:rFonts w:ascii="Simplified Arabic" w:hAnsi="Simplified Arabic" w:cs="Simplified Arabic" w:hint="cs"/>
                <w:sz w:val="28"/>
                <w:szCs w:val="28"/>
                <w:rtl/>
              </w:rPr>
              <w:t>الشكر والعرفان</w:t>
            </w:r>
          </w:p>
        </w:tc>
        <w:tc>
          <w:tcPr>
            <w:tcW w:w="2017" w:type="dxa"/>
            <w:gridSpan w:val="2"/>
            <w:tcBorders>
              <w:left w:val="none" w:sz="0" w:space="0" w:color="auto"/>
            </w:tcBorders>
          </w:tcPr>
          <w:p w:rsidR="00D55D01" w:rsidRPr="00D55D01" w:rsidRDefault="00D55D01" w:rsidP="007F47ED">
            <w:pPr>
              <w:tabs>
                <w:tab w:val="left" w:pos="8342"/>
              </w:tabs>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rPr>
            </w:pPr>
          </w:p>
        </w:tc>
      </w:tr>
      <w:tr w:rsidR="00D55D01" w:rsidRPr="00D55D01" w:rsidTr="0081043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94" w:type="dxa"/>
            <w:tcBorders>
              <w:right w:val="none" w:sz="0" w:space="0" w:color="auto"/>
            </w:tcBorders>
          </w:tcPr>
          <w:p w:rsidR="00D55D01" w:rsidRPr="00D55D01" w:rsidRDefault="00D55D01" w:rsidP="00724282">
            <w:pPr>
              <w:tabs>
                <w:tab w:val="left" w:pos="8342"/>
              </w:tabs>
              <w:jc w:val="both"/>
              <w:rPr>
                <w:rFonts w:ascii="Simplified Arabic" w:hAnsi="Simplified Arabic" w:cs="Simplified Arabic"/>
                <w:sz w:val="28"/>
                <w:szCs w:val="28"/>
                <w:rtl/>
              </w:rPr>
            </w:pPr>
            <w:r w:rsidRPr="00D55D01">
              <w:rPr>
                <w:rFonts w:ascii="Simplified Arabic" w:hAnsi="Simplified Arabic" w:cs="Simplified Arabic" w:hint="cs"/>
                <w:sz w:val="28"/>
                <w:szCs w:val="28"/>
                <w:rtl/>
              </w:rPr>
              <w:t>الاهداء</w:t>
            </w:r>
          </w:p>
        </w:tc>
        <w:tc>
          <w:tcPr>
            <w:tcW w:w="2017" w:type="dxa"/>
            <w:gridSpan w:val="2"/>
            <w:tcBorders>
              <w:left w:val="none" w:sz="0" w:space="0" w:color="auto"/>
            </w:tcBorders>
          </w:tcPr>
          <w:p w:rsidR="00D55D01" w:rsidRPr="00D55D01" w:rsidRDefault="00D55D01" w:rsidP="007F47ED">
            <w:pPr>
              <w:tabs>
                <w:tab w:val="left" w:pos="8342"/>
              </w:tabs>
              <w:jc w:val="cente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8"/>
                <w:szCs w:val="28"/>
                <w:rtl/>
              </w:rPr>
            </w:pPr>
          </w:p>
        </w:tc>
      </w:tr>
      <w:tr w:rsidR="00BB2A70" w:rsidRPr="00D55D01" w:rsidTr="008104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94" w:type="dxa"/>
            <w:tcBorders>
              <w:right w:val="none" w:sz="0" w:space="0" w:color="auto"/>
            </w:tcBorders>
          </w:tcPr>
          <w:p w:rsidR="00D55D01" w:rsidRPr="00D55D01" w:rsidRDefault="00052400" w:rsidP="00724282">
            <w:pPr>
              <w:tabs>
                <w:tab w:val="left" w:pos="8342"/>
              </w:tabs>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فهرس </w:t>
            </w:r>
            <w:r w:rsidR="00D55D01" w:rsidRPr="00D55D01">
              <w:rPr>
                <w:rFonts w:ascii="Simplified Arabic" w:hAnsi="Simplified Arabic" w:cs="Simplified Arabic" w:hint="cs"/>
                <w:sz w:val="28"/>
                <w:szCs w:val="28"/>
                <w:rtl/>
              </w:rPr>
              <w:t>المحتويات</w:t>
            </w:r>
          </w:p>
        </w:tc>
        <w:tc>
          <w:tcPr>
            <w:tcW w:w="2017" w:type="dxa"/>
            <w:gridSpan w:val="2"/>
            <w:tcBorders>
              <w:left w:val="none" w:sz="0" w:space="0" w:color="auto"/>
            </w:tcBorders>
          </w:tcPr>
          <w:p w:rsidR="00D55D01" w:rsidRPr="00D55D01" w:rsidRDefault="00D55D01" w:rsidP="007F47ED">
            <w:pPr>
              <w:tabs>
                <w:tab w:val="left" w:pos="8342"/>
              </w:tabs>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rPr>
            </w:pPr>
          </w:p>
        </w:tc>
      </w:tr>
      <w:tr w:rsidR="00D55D01" w:rsidRPr="00D55D01" w:rsidTr="0081043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94" w:type="dxa"/>
            <w:tcBorders>
              <w:right w:val="none" w:sz="0" w:space="0" w:color="auto"/>
            </w:tcBorders>
          </w:tcPr>
          <w:p w:rsidR="00D55D01" w:rsidRPr="00D55D01" w:rsidRDefault="00D55D01" w:rsidP="00724282">
            <w:pPr>
              <w:tabs>
                <w:tab w:val="left" w:pos="8342"/>
              </w:tabs>
              <w:jc w:val="both"/>
              <w:rPr>
                <w:rFonts w:ascii="Simplified Arabic" w:hAnsi="Simplified Arabic" w:cs="Simplified Arabic"/>
                <w:sz w:val="28"/>
                <w:szCs w:val="28"/>
                <w:rtl/>
              </w:rPr>
            </w:pPr>
            <w:r w:rsidRPr="00D55D01">
              <w:rPr>
                <w:rFonts w:ascii="Simplified Arabic" w:hAnsi="Simplified Arabic" w:cs="Simplified Arabic" w:hint="cs"/>
                <w:sz w:val="28"/>
                <w:szCs w:val="28"/>
                <w:rtl/>
              </w:rPr>
              <w:t xml:space="preserve">فهرس الجداول والأشكال </w:t>
            </w:r>
          </w:p>
        </w:tc>
        <w:tc>
          <w:tcPr>
            <w:tcW w:w="2017" w:type="dxa"/>
            <w:gridSpan w:val="2"/>
            <w:tcBorders>
              <w:left w:val="none" w:sz="0" w:space="0" w:color="auto"/>
            </w:tcBorders>
          </w:tcPr>
          <w:p w:rsidR="00D55D01" w:rsidRPr="00D55D01" w:rsidRDefault="00D55D01" w:rsidP="007F47ED">
            <w:pPr>
              <w:tabs>
                <w:tab w:val="left" w:pos="8342"/>
              </w:tabs>
              <w:jc w:val="cente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8"/>
                <w:szCs w:val="28"/>
                <w:rtl/>
              </w:rPr>
            </w:pPr>
          </w:p>
        </w:tc>
      </w:tr>
      <w:tr w:rsidR="00BB2A70" w:rsidRPr="00D55D01" w:rsidTr="008104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94" w:type="dxa"/>
            <w:tcBorders>
              <w:right w:val="none" w:sz="0" w:space="0" w:color="auto"/>
            </w:tcBorders>
          </w:tcPr>
          <w:p w:rsidR="00D55D01" w:rsidRPr="00D55D01" w:rsidRDefault="00D55D01" w:rsidP="00724282">
            <w:pPr>
              <w:tabs>
                <w:tab w:val="left" w:pos="8342"/>
              </w:tabs>
              <w:jc w:val="both"/>
              <w:rPr>
                <w:rFonts w:ascii="Simplified Arabic" w:hAnsi="Simplified Arabic" w:cs="Simplified Arabic"/>
                <w:sz w:val="28"/>
                <w:szCs w:val="28"/>
                <w:rtl/>
              </w:rPr>
            </w:pPr>
            <w:r w:rsidRPr="00D55D01">
              <w:rPr>
                <w:rFonts w:ascii="Simplified Arabic" w:hAnsi="Simplified Arabic" w:cs="Simplified Arabic" w:hint="cs"/>
                <w:sz w:val="28"/>
                <w:szCs w:val="28"/>
                <w:rtl/>
              </w:rPr>
              <w:t>مقدمة عامة</w:t>
            </w:r>
          </w:p>
        </w:tc>
        <w:tc>
          <w:tcPr>
            <w:tcW w:w="2017" w:type="dxa"/>
            <w:gridSpan w:val="2"/>
            <w:tcBorders>
              <w:left w:val="none" w:sz="0" w:space="0" w:color="auto"/>
            </w:tcBorders>
          </w:tcPr>
          <w:p w:rsidR="00D55D01" w:rsidRPr="007F47ED" w:rsidRDefault="007F47ED" w:rsidP="007F47ED">
            <w:pPr>
              <w:tabs>
                <w:tab w:val="left" w:pos="8342"/>
              </w:tabs>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8"/>
                <w:szCs w:val="28"/>
                <w:rtl/>
              </w:rPr>
            </w:pPr>
            <w:r w:rsidRPr="007F47ED">
              <w:rPr>
                <w:rFonts w:ascii="Simplified Arabic" w:hAnsi="Simplified Arabic" w:cs="Simplified Arabic" w:hint="cs"/>
                <w:b/>
                <w:bCs/>
                <w:sz w:val="28"/>
                <w:szCs w:val="28"/>
                <w:rtl/>
              </w:rPr>
              <w:t>أ-ج</w:t>
            </w:r>
          </w:p>
        </w:tc>
      </w:tr>
      <w:tr w:rsidR="00D55D01" w:rsidRPr="00D55D01" w:rsidTr="0081043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11" w:type="dxa"/>
            <w:gridSpan w:val="3"/>
          </w:tcPr>
          <w:p w:rsidR="00D55D01" w:rsidRPr="00D55D01" w:rsidRDefault="00D55D01" w:rsidP="007F47ED">
            <w:pPr>
              <w:tabs>
                <w:tab w:val="left" w:pos="8342"/>
              </w:tabs>
              <w:jc w:val="center"/>
              <w:rPr>
                <w:rFonts w:ascii="Simplified Arabic" w:hAnsi="Simplified Arabic" w:cs="Simplified Arabic"/>
                <w:b w:val="0"/>
                <w:bCs w:val="0"/>
                <w:sz w:val="28"/>
                <w:szCs w:val="28"/>
                <w:rtl/>
              </w:rPr>
            </w:pPr>
            <w:r w:rsidRPr="00D55D01">
              <w:rPr>
                <w:rFonts w:ascii="Simplified Arabic" w:hAnsi="Simplified Arabic" w:cs="Simplified Arabic" w:hint="cs"/>
                <w:b w:val="0"/>
                <w:bCs w:val="0"/>
                <w:sz w:val="28"/>
                <w:szCs w:val="28"/>
                <w:rtl/>
              </w:rPr>
              <w:t>الفصل الأول :الإطار النظري للسياسة النقدية والتضخم</w:t>
            </w:r>
          </w:p>
        </w:tc>
      </w:tr>
      <w:tr w:rsidR="00BB2A70" w:rsidRPr="00D55D01" w:rsidTr="008104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94" w:type="dxa"/>
            <w:tcBorders>
              <w:right w:val="none" w:sz="0" w:space="0" w:color="auto"/>
            </w:tcBorders>
          </w:tcPr>
          <w:p w:rsidR="00906257" w:rsidRPr="00D55D01" w:rsidRDefault="00906257" w:rsidP="00724282">
            <w:pPr>
              <w:tabs>
                <w:tab w:val="left" w:pos="8342"/>
              </w:tabs>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تمهيد </w:t>
            </w:r>
          </w:p>
        </w:tc>
        <w:tc>
          <w:tcPr>
            <w:tcW w:w="2017" w:type="dxa"/>
            <w:gridSpan w:val="2"/>
            <w:tcBorders>
              <w:left w:val="none" w:sz="0" w:space="0" w:color="auto"/>
            </w:tcBorders>
          </w:tcPr>
          <w:p w:rsidR="00906257" w:rsidRPr="00D55D01" w:rsidRDefault="007F47ED" w:rsidP="007F47ED">
            <w:pPr>
              <w:tabs>
                <w:tab w:val="left" w:pos="8342"/>
              </w:tabs>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rPr>
            </w:pPr>
            <w:r>
              <w:rPr>
                <w:rFonts w:ascii="Simplified Arabic" w:hAnsi="Simplified Arabic" w:cs="Simplified Arabic" w:hint="cs"/>
                <w:sz w:val="28"/>
                <w:szCs w:val="28"/>
                <w:rtl/>
              </w:rPr>
              <w:t>4</w:t>
            </w:r>
          </w:p>
        </w:tc>
      </w:tr>
      <w:tr w:rsidR="00D55D01" w:rsidRPr="00D55D01" w:rsidTr="0081043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94" w:type="dxa"/>
            <w:tcBorders>
              <w:right w:val="none" w:sz="0" w:space="0" w:color="auto"/>
            </w:tcBorders>
          </w:tcPr>
          <w:p w:rsidR="00D55D01" w:rsidRPr="00D55D01" w:rsidRDefault="00D55D01" w:rsidP="00724282">
            <w:pPr>
              <w:tabs>
                <w:tab w:val="left" w:pos="8342"/>
              </w:tabs>
              <w:jc w:val="both"/>
              <w:rPr>
                <w:rFonts w:ascii="Simplified Arabic" w:hAnsi="Simplified Arabic" w:cs="Simplified Arabic"/>
                <w:sz w:val="28"/>
                <w:szCs w:val="28"/>
                <w:rtl/>
              </w:rPr>
            </w:pPr>
            <w:r w:rsidRPr="00D55D01">
              <w:rPr>
                <w:rFonts w:ascii="Simplified Arabic" w:hAnsi="Simplified Arabic" w:cs="Simplified Arabic" w:hint="cs"/>
                <w:sz w:val="28"/>
                <w:szCs w:val="28"/>
                <w:rtl/>
              </w:rPr>
              <w:t>المبحث الأول: الاطار النظري للسياسة النقدية</w:t>
            </w:r>
          </w:p>
        </w:tc>
        <w:tc>
          <w:tcPr>
            <w:tcW w:w="2017" w:type="dxa"/>
            <w:gridSpan w:val="2"/>
            <w:tcBorders>
              <w:left w:val="none" w:sz="0" w:space="0" w:color="auto"/>
            </w:tcBorders>
          </w:tcPr>
          <w:p w:rsidR="00D55D01" w:rsidRPr="00D55D01" w:rsidRDefault="00E442D2" w:rsidP="007F47ED">
            <w:pPr>
              <w:tabs>
                <w:tab w:val="left" w:pos="8342"/>
              </w:tabs>
              <w:jc w:val="cente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8"/>
                <w:szCs w:val="28"/>
                <w:rtl/>
              </w:rPr>
            </w:pPr>
            <w:r>
              <w:rPr>
                <w:rFonts w:ascii="Simplified Arabic" w:hAnsi="Simplified Arabic" w:cs="Simplified Arabic" w:hint="cs"/>
                <w:sz w:val="28"/>
                <w:szCs w:val="28"/>
                <w:rtl/>
              </w:rPr>
              <w:t>5</w:t>
            </w:r>
          </w:p>
        </w:tc>
      </w:tr>
      <w:tr w:rsidR="00BB2A70" w:rsidRPr="00D55D01" w:rsidTr="008104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94" w:type="dxa"/>
            <w:tcBorders>
              <w:right w:val="none" w:sz="0" w:space="0" w:color="auto"/>
            </w:tcBorders>
          </w:tcPr>
          <w:p w:rsidR="00D55D01" w:rsidRPr="00D55D01" w:rsidRDefault="00D55D01" w:rsidP="00724282">
            <w:pPr>
              <w:tabs>
                <w:tab w:val="left" w:pos="8342"/>
              </w:tabs>
              <w:jc w:val="both"/>
              <w:rPr>
                <w:rFonts w:ascii="Simplified Arabic" w:hAnsi="Simplified Arabic" w:cs="Simplified Arabic"/>
                <w:sz w:val="28"/>
                <w:szCs w:val="28"/>
                <w:rtl/>
              </w:rPr>
            </w:pPr>
            <w:r w:rsidRPr="00D55D01">
              <w:rPr>
                <w:rFonts w:ascii="Simplified Arabic" w:hAnsi="Simplified Arabic" w:cs="Simplified Arabic" w:hint="cs"/>
                <w:sz w:val="28"/>
                <w:szCs w:val="28"/>
                <w:rtl/>
              </w:rPr>
              <w:t>المطلب الاول: تعريف السياسة النقدية وأنواعها</w:t>
            </w:r>
          </w:p>
        </w:tc>
        <w:tc>
          <w:tcPr>
            <w:tcW w:w="2017" w:type="dxa"/>
            <w:gridSpan w:val="2"/>
            <w:tcBorders>
              <w:left w:val="none" w:sz="0" w:space="0" w:color="auto"/>
            </w:tcBorders>
          </w:tcPr>
          <w:p w:rsidR="00D55D01" w:rsidRPr="00D55D01" w:rsidRDefault="00E442D2" w:rsidP="007F47ED">
            <w:pPr>
              <w:tabs>
                <w:tab w:val="left" w:pos="8342"/>
              </w:tabs>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rPr>
            </w:pPr>
            <w:r>
              <w:rPr>
                <w:rFonts w:ascii="Simplified Arabic" w:hAnsi="Simplified Arabic" w:cs="Simplified Arabic" w:hint="cs"/>
                <w:sz w:val="28"/>
                <w:szCs w:val="28"/>
                <w:rtl/>
              </w:rPr>
              <w:t>5</w:t>
            </w:r>
          </w:p>
        </w:tc>
      </w:tr>
      <w:tr w:rsidR="00D55D01" w:rsidRPr="00D55D01" w:rsidTr="0081043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94" w:type="dxa"/>
            <w:tcBorders>
              <w:right w:val="none" w:sz="0" w:space="0" w:color="auto"/>
            </w:tcBorders>
          </w:tcPr>
          <w:p w:rsidR="00D55D01" w:rsidRPr="00D55D01" w:rsidRDefault="00D55D01" w:rsidP="00724282">
            <w:pPr>
              <w:tabs>
                <w:tab w:val="left" w:pos="8342"/>
              </w:tabs>
              <w:jc w:val="both"/>
              <w:rPr>
                <w:rFonts w:ascii="Simplified Arabic" w:hAnsi="Simplified Arabic" w:cs="Simplified Arabic"/>
                <w:sz w:val="28"/>
                <w:szCs w:val="28"/>
                <w:rtl/>
              </w:rPr>
            </w:pPr>
            <w:r w:rsidRPr="00D55D01">
              <w:rPr>
                <w:rFonts w:ascii="Simplified Arabic" w:hAnsi="Simplified Arabic" w:cs="Simplified Arabic" w:hint="cs"/>
                <w:sz w:val="28"/>
                <w:szCs w:val="28"/>
                <w:rtl/>
              </w:rPr>
              <w:t xml:space="preserve">الفرع الاول: تعريف السياسة النقدية </w:t>
            </w:r>
          </w:p>
        </w:tc>
        <w:tc>
          <w:tcPr>
            <w:tcW w:w="2017" w:type="dxa"/>
            <w:gridSpan w:val="2"/>
            <w:tcBorders>
              <w:left w:val="none" w:sz="0" w:space="0" w:color="auto"/>
            </w:tcBorders>
          </w:tcPr>
          <w:p w:rsidR="00D55D01" w:rsidRPr="00D55D01" w:rsidRDefault="00E442D2" w:rsidP="007F47ED">
            <w:pPr>
              <w:tabs>
                <w:tab w:val="left" w:pos="8342"/>
              </w:tabs>
              <w:jc w:val="cente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8"/>
                <w:szCs w:val="28"/>
                <w:rtl/>
              </w:rPr>
            </w:pPr>
            <w:r>
              <w:rPr>
                <w:rFonts w:ascii="Simplified Arabic" w:hAnsi="Simplified Arabic" w:cs="Simplified Arabic" w:hint="cs"/>
                <w:sz w:val="28"/>
                <w:szCs w:val="28"/>
                <w:rtl/>
              </w:rPr>
              <w:t>5</w:t>
            </w:r>
          </w:p>
        </w:tc>
      </w:tr>
      <w:tr w:rsidR="00BB2A70" w:rsidRPr="00D55D01" w:rsidTr="008104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94" w:type="dxa"/>
            <w:tcBorders>
              <w:right w:val="none" w:sz="0" w:space="0" w:color="auto"/>
            </w:tcBorders>
          </w:tcPr>
          <w:p w:rsidR="00D55D01" w:rsidRPr="00D55D01" w:rsidRDefault="00D55D01" w:rsidP="00724282">
            <w:pPr>
              <w:tabs>
                <w:tab w:val="left" w:pos="8342"/>
              </w:tabs>
              <w:jc w:val="both"/>
              <w:rPr>
                <w:rFonts w:ascii="Simplified Arabic" w:hAnsi="Simplified Arabic" w:cs="Simplified Arabic"/>
                <w:sz w:val="28"/>
                <w:szCs w:val="28"/>
                <w:rtl/>
              </w:rPr>
            </w:pPr>
            <w:r w:rsidRPr="00D55D01">
              <w:rPr>
                <w:rFonts w:ascii="Simplified Arabic" w:hAnsi="Simplified Arabic" w:cs="Simplified Arabic" w:hint="cs"/>
                <w:sz w:val="28"/>
                <w:szCs w:val="28"/>
                <w:rtl/>
              </w:rPr>
              <w:t>الفرع الثاني: أنواع السياسة النقدية</w:t>
            </w:r>
          </w:p>
        </w:tc>
        <w:tc>
          <w:tcPr>
            <w:tcW w:w="2017" w:type="dxa"/>
            <w:gridSpan w:val="2"/>
            <w:tcBorders>
              <w:left w:val="none" w:sz="0" w:space="0" w:color="auto"/>
            </w:tcBorders>
          </w:tcPr>
          <w:p w:rsidR="00D55D01" w:rsidRPr="00D55D01" w:rsidRDefault="00423639" w:rsidP="007F47ED">
            <w:pPr>
              <w:tabs>
                <w:tab w:val="left" w:pos="8342"/>
              </w:tabs>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rPr>
            </w:pPr>
            <w:r>
              <w:rPr>
                <w:rFonts w:ascii="Simplified Arabic" w:hAnsi="Simplified Arabic" w:cs="Simplified Arabic" w:hint="cs"/>
                <w:sz w:val="28"/>
                <w:szCs w:val="28"/>
                <w:rtl/>
              </w:rPr>
              <w:t>5</w:t>
            </w:r>
          </w:p>
        </w:tc>
      </w:tr>
      <w:tr w:rsidR="00D55D01" w:rsidRPr="00D55D01" w:rsidTr="0081043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94" w:type="dxa"/>
            <w:tcBorders>
              <w:right w:val="none" w:sz="0" w:space="0" w:color="auto"/>
            </w:tcBorders>
          </w:tcPr>
          <w:p w:rsidR="00D55D01" w:rsidRPr="00D55D01" w:rsidRDefault="00D55D01" w:rsidP="00724282">
            <w:pPr>
              <w:tabs>
                <w:tab w:val="left" w:pos="8342"/>
              </w:tabs>
              <w:jc w:val="both"/>
              <w:rPr>
                <w:rFonts w:ascii="Simplified Arabic" w:hAnsi="Simplified Arabic" w:cs="Simplified Arabic"/>
                <w:sz w:val="28"/>
                <w:szCs w:val="28"/>
                <w:rtl/>
              </w:rPr>
            </w:pPr>
            <w:r w:rsidRPr="00D55D01">
              <w:rPr>
                <w:rFonts w:ascii="Simplified Arabic" w:hAnsi="Simplified Arabic" w:cs="Simplified Arabic" w:hint="cs"/>
                <w:sz w:val="28"/>
                <w:szCs w:val="28"/>
                <w:rtl/>
              </w:rPr>
              <w:t>المطلب الثاني: أهداف السياسة النقدية</w:t>
            </w:r>
          </w:p>
        </w:tc>
        <w:tc>
          <w:tcPr>
            <w:tcW w:w="2017" w:type="dxa"/>
            <w:gridSpan w:val="2"/>
            <w:tcBorders>
              <w:left w:val="none" w:sz="0" w:space="0" w:color="auto"/>
            </w:tcBorders>
          </w:tcPr>
          <w:p w:rsidR="00D55D01" w:rsidRPr="00D55D01" w:rsidRDefault="00423639" w:rsidP="007F47ED">
            <w:pPr>
              <w:tabs>
                <w:tab w:val="left" w:pos="8342"/>
              </w:tabs>
              <w:jc w:val="cente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8"/>
                <w:szCs w:val="28"/>
                <w:rtl/>
              </w:rPr>
            </w:pPr>
            <w:r>
              <w:rPr>
                <w:rFonts w:ascii="Simplified Arabic" w:hAnsi="Simplified Arabic" w:cs="Simplified Arabic" w:hint="cs"/>
                <w:sz w:val="28"/>
                <w:szCs w:val="28"/>
                <w:rtl/>
              </w:rPr>
              <w:t>6</w:t>
            </w:r>
          </w:p>
        </w:tc>
      </w:tr>
      <w:tr w:rsidR="00BB2A70" w:rsidRPr="00D55D01" w:rsidTr="008104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94" w:type="dxa"/>
            <w:tcBorders>
              <w:right w:val="none" w:sz="0" w:space="0" w:color="auto"/>
            </w:tcBorders>
          </w:tcPr>
          <w:p w:rsidR="00D55D01" w:rsidRPr="00D55D01" w:rsidRDefault="00D55D01" w:rsidP="00724282">
            <w:pPr>
              <w:tabs>
                <w:tab w:val="left" w:pos="8342"/>
              </w:tabs>
              <w:jc w:val="both"/>
              <w:rPr>
                <w:rFonts w:ascii="Simplified Arabic" w:hAnsi="Simplified Arabic" w:cs="Simplified Arabic"/>
                <w:sz w:val="28"/>
                <w:szCs w:val="28"/>
                <w:rtl/>
              </w:rPr>
            </w:pPr>
            <w:r w:rsidRPr="00D55D01">
              <w:rPr>
                <w:rFonts w:ascii="Simplified Arabic" w:hAnsi="Simplified Arabic" w:cs="Simplified Arabic" w:hint="cs"/>
                <w:sz w:val="28"/>
                <w:szCs w:val="28"/>
                <w:rtl/>
              </w:rPr>
              <w:t>الفرع الاول: الأهداف الأولية</w:t>
            </w:r>
          </w:p>
        </w:tc>
        <w:tc>
          <w:tcPr>
            <w:tcW w:w="2017" w:type="dxa"/>
            <w:gridSpan w:val="2"/>
            <w:tcBorders>
              <w:left w:val="none" w:sz="0" w:space="0" w:color="auto"/>
            </w:tcBorders>
          </w:tcPr>
          <w:p w:rsidR="00D55D01" w:rsidRPr="00D55D01" w:rsidRDefault="006B6819" w:rsidP="007F47ED">
            <w:pPr>
              <w:tabs>
                <w:tab w:val="left" w:pos="8342"/>
              </w:tabs>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rPr>
            </w:pPr>
            <w:r>
              <w:rPr>
                <w:rFonts w:ascii="Simplified Arabic" w:hAnsi="Simplified Arabic" w:cs="Simplified Arabic" w:hint="cs"/>
                <w:sz w:val="28"/>
                <w:szCs w:val="28"/>
                <w:rtl/>
              </w:rPr>
              <w:t>6</w:t>
            </w:r>
          </w:p>
        </w:tc>
      </w:tr>
      <w:tr w:rsidR="00D55D01" w:rsidRPr="00D55D01" w:rsidTr="0081043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94" w:type="dxa"/>
            <w:tcBorders>
              <w:right w:val="none" w:sz="0" w:space="0" w:color="auto"/>
            </w:tcBorders>
          </w:tcPr>
          <w:p w:rsidR="00D55D01" w:rsidRPr="00D55D01" w:rsidRDefault="00D55D01" w:rsidP="00724282">
            <w:pPr>
              <w:tabs>
                <w:tab w:val="left" w:pos="8342"/>
              </w:tabs>
              <w:jc w:val="both"/>
              <w:rPr>
                <w:rFonts w:ascii="Simplified Arabic" w:hAnsi="Simplified Arabic" w:cs="Simplified Arabic"/>
                <w:sz w:val="28"/>
                <w:szCs w:val="28"/>
                <w:rtl/>
              </w:rPr>
            </w:pPr>
            <w:r w:rsidRPr="00D55D01">
              <w:rPr>
                <w:rFonts w:ascii="Simplified Arabic" w:hAnsi="Simplified Arabic" w:cs="Simplified Arabic" w:hint="cs"/>
                <w:sz w:val="28"/>
                <w:szCs w:val="28"/>
                <w:rtl/>
              </w:rPr>
              <w:t>الفرع الثاني: الأهداف الوسيطية</w:t>
            </w:r>
          </w:p>
        </w:tc>
        <w:tc>
          <w:tcPr>
            <w:tcW w:w="2017" w:type="dxa"/>
            <w:gridSpan w:val="2"/>
            <w:tcBorders>
              <w:left w:val="none" w:sz="0" w:space="0" w:color="auto"/>
            </w:tcBorders>
          </w:tcPr>
          <w:p w:rsidR="00D55D01" w:rsidRPr="00D55D01" w:rsidRDefault="00CF0F21" w:rsidP="007F47ED">
            <w:pPr>
              <w:tabs>
                <w:tab w:val="left" w:pos="8342"/>
              </w:tabs>
              <w:jc w:val="cente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8"/>
                <w:szCs w:val="28"/>
                <w:rtl/>
              </w:rPr>
            </w:pPr>
            <w:r>
              <w:rPr>
                <w:rFonts w:ascii="Simplified Arabic" w:hAnsi="Simplified Arabic" w:cs="Simplified Arabic" w:hint="cs"/>
                <w:sz w:val="28"/>
                <w:szCs w:val="28"/>
                <w:rtl/>
              </w:rPr>
              <w:t>8</w:t>
            </w:r>
          </w:p>
        </w:tc>
      </w:tr>
      <w:tr w:rsidR="00BB2A70" w:rsidRPr="00D55D01" w:rsidTr="008104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94" w:type="dxa"/>
            <w:tcBorders>
              <w:right w:val="none" w:sz="0" w:space="0" w:color="auto"/>
            </w:tcBorders>
          </w:tcPr>
          <w:p w:rsidR="00D55D01" w:rsidRPr="00D55D01" w:rsidRDefault="00D55D01" w:rsidP="00724282">
            <w:pPr>
              <w:tabs>
                <w:tab w:val="left" w:pos="8342"/>
              </w:tabs>
              <w:jc w:val="both"/>
              <w:rPr>
                <w:rFonts w:ascii="Simplified Arabic" w:hAnsi="Simplified Arabic" w:cs="Simplified Arabic"/>
                <w:sz w:val="28"/>
                <w:szCs w:val="28"/>
                <w:rtl/>
              </w:rPr>
            </w:pPr>
            <w:r w:rsidRPr="00D55D01">
              <w:rPr>
                <w:rFonts w:ascii="Simplified Arabic" w:hAnsi="Simplified Arabic" w:cs="Simplified Arabic" w:hint="cs"/>
                <w:sz w:val="28"/>
                <w:szCs w:val="28"/>
                <w:rtl/>
              </w:rPr>
              <w:t>الفرع الثالث: الأهداف النهائية</w:t>
            </w:r>
          </w:p>
        </w:tc>
        <w:tc>
          <w:tcPr>
            <w:tcW w:w="2017" w:type="dxa"/>
            <w:gridSpan w:val="2"/>
            <w:tcBorders>
              <w:left w:val="none" w:sz="0" w:space="0" w:color="auto"/>
            </w:tcBorders>
          </w:tcPr>
          <w:p w:rsidR="00D55D01" w:rsidRPr="00D55D01" w:rsidRDefault="00CF0F21" w:rsidP="007F47ED">
            <w:pPr>
              <w:tabs>
                <w:tab w:val="left" w:pos="8342"/>
              </w:tabs>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rPr>
            </w:pPr>
            <w:r>
              <w:rPr>
                <w:rFonts w:ascii="Simplified Arabic" w:hAnsi="Simplified Arabic" w:cs="Simplified Arabic" w:hint="cs"/>
                <w:sz w:val="28"/>
                <w:szCs w:val="28"/>
                <w:rtl/>
              </w:rPr>
              <w:t>9</w:t>
            </w:r>
          </w:p>
        </w:tc>
      </w:tr>
      <w:tr w:rsidR="00D55D01" w:rsidRPr="00D55D01" w:rsidTr="0081043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94" w:type="dxa"/>
            <w:tcBorders>
              <w:right w:val="none" w:sz="0" w:space="0" w:color="auto"/>
            </w:tcBorders>
          </w:tcPr>
          <w:p w:rsidR="00D55D01" w:rsidRPr="00D55D01" w:rsidRDefault="00D55D01" w:rsidP="00724282">
            <w:pPr>
              <w:tabs>
                <w:tab w:val="left" w:pos="8342"/>
              </w:tabs>
              <w:jc w:val="both"/>
              <w:rPr>
                <w:rFonts w:ascii="Simplified Arabic" w:hAnsi="Simplified Arabic" w:cs="Simplified Arabic"/>
                <w:sz w:val="28"/>
                <w:szCs w:val="28"/>
                <w:rtl/>
              </w:rPr>
            </w:pPr>
            <w:r w:rsidRPr="00D55D01">
              <w:rPr>
                <w:rFonts w:ascii="Simplified Arabic" w:hAnsi="Simplified Arabic" w:cs="Simplified Arabic" w:hint="cs"/>
                <w:sz w:val="28"/>
                <w:szCs w:val="28"/>
                <w:rtl/>
              </w:rPr>
              <w:t>المطلب الثالث: أدوات السياسة النقدية</w:t>
            </w:r>
          </w:p>
        </w:tc>
        <w:tc>
          <w:tcPr>
            <w:tcW w:w="2017" w:type="dxa"/>
            <w:gridSpan w:val="2"/>
            <w:tcBorders>
              <w:left w:val="none" w:sz="0" w:space="0" w:color="auto"/>
            </w:tcBorders>
          </w:tcPr>
          <w:p w:rsidR="00D55D01" w:rsidRPr="00D55D01" w:rsidRDefault="00CF0F21" w:rsidP="007F47ED">
            <w:pPr>
              <w:tabs>
                <w:tab w:val="left" w:pos="8342"/>
              </w:tabs>
              <w:jc w:val="cente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8"/>
                <w:szCs w:val="28"/>
                <w:rtl/>
              </w:rPr>
            </w:pPr>
            <w:r>
              <w:rPr>
                <w:rFonts w:ascii="Simplified Arabic" w:hAnsi="Simplified Arabic" w:cs="Simplified Arabic" w:hint="cs"/>
                <w:sz w:val="28"/>
                <w:szCs w:val="28"/>
                <w:rtl/>
              </w:rPr>
              <w:t>12</w:t>
            </w:r>
          </w:p>
        </w:tc>
      </w:tr>
      <w:tr w:rsidR="00BB2A70" w:rsidRPr="00D55D01" w:rsidTr="008104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94" w:type="dxa"/>
            <w:tcBorders>
              <w:right w:val="none" w:sz="0" w:space="0" w:color="auto"/>
            </w:tcBorders>
          </w:tcPr>
          <w:p w:rsidR="00D55D01" w:rsidRPr="00D55D01" w:rsidRDefault="00D55D01" w:rsidP="00724282">
            <w:pPr>
              <w:tabs>
                <w:tab w:val="left" w:pos="8342"/>
              </w:tabs>
              <w:jc w:val="both"/>
              <w:rPr>
                <w:rFonts w:ascii="Simplified Arabic" w:hAnsi="Simplified Arabic" w:cs="Simplified Arabic"/>
                <w:sz w:val="28"/>
                <w:szCs w:val="28"/>
                <w:rtl/>
              </w:rPr>
            </w:pPr>
            <w:r w:rsidRPr="00D55D01">
              <w:rPr>
                <w:rFonts w:ascii="Simplified Arabic" w:hAnsi="Simplified Arabic" w:cs="Simplified Arabic" w:hint="cs"/>
                <w:sz w:val="28"/>
                <w:szCs w:val="28"/>
                <w:rtl/>
              </w:rPr>
              <w:t>الفرع الأول: الأدوات الكمية(مباشرة)</w:t>
            </w:r>
          </w:p>
        </w:tc>
        <w:tc>
          <w:tcPr>
            <w:tcW w:w="2017" w:type="dxa"/>
            <w:gridSpan w:val="2"/>
            <w:tcBorders>
              <w:left w:val="none" w:sz="0" w:space="0" w:color="auto"/>
            </w:tcBorders>
          </w:tcPr>
          <w:p w:rsidR="00D55D01" w:rsidRPr="00D55D01" w:rsidRDefault="004551DB" w:rsidP="007F47ED">
            <w:pPr>
              <w:tabs>
                <w:tab w:val="left" w:pos="8342"/>
              </w:tabs>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rPr>
            </w:pPr>
            <w:r>
              <w:rPr>
                <w:rFonts w:ascii="Simplified Arabic" w:hAnsi="Simplified Arabic" w:cs="Simplified Arabic" w:hint="cs"/>
                <w:sz w:val="28"/>
                <w:szCs w:val="28"/>
                <w:rtl/>
              </w:rPr>
              <w:t>12</w:t>
            </w:r>
          </w:p>
        </w:tc>
      </w:tr>
      <w:tr w:rsidR="00D55D01" w:rsidRPr="00D55D01" w:rsidTr="0081043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94" w:type="dxa"/>
            <w:tcBorders>
              <w:right w:val="none" w:sz="0" w:space="0" w:color="auto"/>
            </w:tcBorders>
          </w:tcPr>
          <w:p w:rsidR="00D55D01" w:rsidRPr="00D55D01" w:rsidRDefault="00D55D01" w:rsidP="00724282">
            <w:pPr>
              <w:tabs>
                <w:tab w:val="left" w:pos="8342"/>
              </w:tabs>
              <w:jc w:val="both"/>
              <w:rPr>
                <w:rFonts w:ascii="Simplified Arabic" w:hAnsi="Simplified Arabic" w:cs="Simplified Arabic"/>
                <w:sz w:val="28"/>
                <w:szCs w:val="28"/>
                <w:rtl/>
              </w:rPr>
            </w:pPr>
            <w:r w:rsidRPr="00D55D01">
              <w:rPr>
                <w:rFonts w:ascii="Simplified Arabic" w:hAnsi="Simplified Arabic" w:cs="Simplified Arabic" w:hint="cs"/>
                <w:sz w:val="28"/>
                <w:szCs w:val="28"/>
                <w:rtl/>
              </w:rPr>
              <w:t>الفرع الثاني: الأدوات الكيفية(غير مباشرة)</w:t>
            </w:r>
          </w:p>
        </w:tc>
        <w:tc>
          <w:tcPr>
            <w:tcW w:w="2017" w:type="dxa"/>
            <w:gridSpan w:val="2"/>
            <w:tcBorders>
              <w:left w:val="none" w:sz="0" w:space="0" w:color="auto"/>
            </w:tcBorders>
          </w:tcPr>
          <w:p w:rsidR="00D55D01" w:rsidRPr="00D55D01" w:rsidRDefault="004551DB" w:rsidP="007F47ED">
            <w:pPr>
              <w:tabs>
                <w:tab w:val="left" w:pos="8342"/>
              </w:tabs>
              <w:jc w:val="cente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8"/>
                <w:szCs w:val="28"/>
                <w:rtl/>
              </w:rPr>
            </w:pPr>
            <w:r>
              <w:rPr>
                <w:rFonts w:ascii="Simplified Arabic" w:hAnsi="Simplified Arabic" w:cs="Simplified Arabic" w:hint="cs"/>
                <w:sz w:val="28"/>
                <w:szCs w:val="28"/>
                <w:rtl/>
              </w:rPr>
              <w:t>14</w:t>
            </w:r>
          </w:p>
        </w:tc>
      </w:tr>
      <w:tr w:rsidR="00BB2A70" w:rsidRPr="00D55D01" w:rsidTr="008104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94" w:type="dxa"/>
            <w:tcBorders>
              <w:right w:val="none" w:sz="0" w:space="0" w:color="auto"/>
            </w:tcBorders>
          </w:tcPr>
          <w:p w:rsidR="00D55D01" w:rsidRPr="00D55D01" w:rsidRDefault="00D55D01" w:rsidP="00724282">
            <w:pPr>
              <w:tabs>
                <w:tab w:val="left" w:pos="8342"/>
              </w:tabs>
              <w:jc w:val="both"/>
              <w:rPr>
                <w:rFonts w:ascii="Simplified Arabic" w:hAnsi="Simplified Arabic" w:cs="Simplified Arabic"/>
                <w:sz w:val="28"/>
                <w:szCs w:val="28"/>
                <w:rtl/>
              </w:rPr>
            </w:pPr>
            <w:r w:rsidRPr="00D55D01">
              <w:rPr>
                <w:rFonts w:ascii="Simplified Arabic" w:hAnsi="Simplified Arabic" w:cs="Simplified Arabic" w:hint="cs"/>
                <w:sz w:val="28"/>
                <w:szCs w:val="28"/>
                <w:rtl/>
              </w:rPr>
              <w:t>الفرع الثالث: الادوات المكملة( أخرى)</w:t>
            </w:r>
          </w:p>
        </w:tc>
        <w:tc>
          <w:tcPr>
            <w:tcW w:w="2017" w:type="dxa"/>
            <w:gridSpan w:val="2"/>
            <w:tcBorders>
              <w:left w:val="none" w:sz="0" w:space="0" w:color="auto"/>
            </w:tcBorders>
          </w:tcPr>
          <w:p w:rsidR="00D55D01" w:rsidRPr="00D55D01" w:rsidRDefault="004551DB" w:rsidP="007F47ED">
            <w:pPr>
              <w:tabs>
                <w:tab w:val="left" w:pos="8342"/>
              </w:tabs>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rPr>
            </w:pPr>
            <w:r>
              <w:rPr>
                <w:rFonts w:ascii="Simplified Arabic" w:hAnsi="Simplified Arabic" w:cs="Simplified Arabic" w:hint="cs"/>
                <w:sz w:val="28"/>
                <w:szCs w:val="28"/>
                <w:rtl/>
              </w:rPr>
              <w:t>15</w:t>
            </w:r>
          </w:p>
        </w:tc>
      </w:tr>
      <w:tr w:rsidR="00D55D01" w:rsidRPr="00D55D01" w:rsidTr="0081043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94" w:type="dxa"/>
            <w:tcBorders>
              <w:right w:val="none" w:sz="0" w:space="0" w:color="auto"/>
            </w:tcBorders>
          </w:tcPr>
          <w:p w:rsidR="00D55D01" w:rsidRPr="00D55D01" w:rsidRDefault="00D55D01" w:rsidP="00724282">
            <w:pPr>
              <w:tabs>
                <w:tab w:val="left" w:pos="8342"/>
              </w:tabs>
              <w:jc w:val="both"/>
              <w:rPr>
                <w:rFonts w:ascii="Simplified Arabic" w:hAnsi="Simplified Arabic" w:cs="Simplified Arabic"/>
                <w:sz w:val="28"/>
                <w:szCs w:val="28"/>
                <w:rtl/>
              </w:rPr>
            </w:pPr>
            <w:r w:rsidRPr="00D55D01">
              <w:rPr>
                <w:rFonts w:ascii="Simplified Arabic" w:hAnsi="Simplified Arabic" w:cs="Simplified Arabic" w:hint="cs"/>
                <w:sz w:val="28"/>
                <w:szCs w:val="28"/>
                <w:rtl/>
              </w:rPr>
              <w:t>المبحث الثاني: الاطار النظري للتضخم</w:t>
            </w:r>
          </w:p>
        </w:tc>
        <w:tc>
          <w:tcPr>
            <w:tcW w:w="2017" w:type="dxa"/>
            <w:gridSpan w:val="2"/>
            <w:tcBorders>
              <w:left w:val="none" w:sz="0" w:space="0" w:color="auto"/>
            </w:tcBorders>
          </w:tcPr>
          <w:p w:rsidR="00D55D01" w:rsidRPr="00D55D01" w:rsidRDefault="00765954" w:rsidP="007F47ED">
            <w:pPr>
              <w:tabs>
                <w:tab w:val="left" w:pos="8342"/>
              </w:tabs>
              <w:jc w:val="cente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8"/>
                <w:szCs w:val="28"/>
                <w:rtl/>
              </w:rPr>
            </w:pPr>
            <w:r>
              <w:rPr>
                <w:rFonts w:ascii="Simplified Arabic" w:hAnsi="Simplified Arabic" w:cs="Simplified Arabic" w:hint="cs"/>
                <w:sz w:val="28"/>
                <w:szCs w:val="28"/>
                <w:rtl/>
              </w:rPr>
              <w:t>18</w:t>
            </w:r>
          </w:p>
        </w:tc>
      </w:tr>
      <w:tr w:rsidR="00BB2A70" w:rsidRPr="00D55D01" w:rsidTr="008104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94" w:type="dxa"/>
            <w:tcBorders>
              <w:right w:val="none" w:sz="0" w:space="0" w:color="auto"/>
            </w:tcBorders>
          </w:tcPr>
          <w:p w:rsidR="00D55D01" w:rsidRPr="00D55D01" w:rsidRDefault="00D55D01" w:rsidP="00724282">
            <w:pPr>
              <w:tabs>
                <w:tab w:val="left" w:pos="8342"/>
              </w:tabs>
              <w:jc w:val="both"/>
              <w:rPr>
                <w:rFonts w:ascii="Simplified Arabic" w:hAnsi="Simplified Arabic" w:cs="Simplified Arabic"/>
                <w:sz w:val="28"/>
                <w:szCs w:val="28"/>
                <w:rtl/>
              </w:rPr>
            </w:pPr>
            <w:r w:rsidRPr="00D55D01">
              <w:rPr>
                <w:rFonts w:ascii="Simplified Arabic" w:hAnsi="Simplified Arabic" w:cs="Simplified Arabic" w:hint="cs"/>
                <w:sz w:val="28"/>
                <w:szCs w:val="28"/>
                <w:rtl/>
              </w:rPr>
              <w:t>المطلب الاول: تعريف التضخم اسبابه وقياسه</w:t>
            </w:r>
          </w:p>
        </w:tc>
        <w:tc>
          <w:tcPr>
            <w:tcW w:w="2017" w:type="dxa"/>
            <w:gridSpan w:val="2"/>
            <w:tcBorders>
              <w:left w:val="none" w:sz="0" w:space="0" w:color="auto"/>
            </w:tcBorders>
          </w:tcPr>
          <w:p w:rsidR="00D55D01" w:rsidRPr="00D55D01" w:rsidRDefault="00765954" w:rsidP="007F47ED">
            <w:pPr>
              <w:tabs>
                <w:tab w:val="left" w:pos="8342"/>
              </w:tabs>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rPr>
            </w:pPr>
            <w:r>
              <w:rPr>
                <w:rFonts w:ascii="Simplified Arabic" w:hAnsi="Simplified Arabic" w:cs="Simplified Arabic" w:hint="cs"/>
                <w:sz w:val="28"/>
                <w:szCs w:val="28"/>
                <w:rtl/>
              </w:rPr>
              <w:t>18</w:t>
            </w:r>
          </w:p>
        </w:tc>
      </w:tr>
      <w:tr w:rsidR="00D55D01" w:rsidRPr="00D55D01" w:rsidTr="0081043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94" w:type="dxa"/>
            <w:tcBorders>
              <w:right w:val="none" w:sz="0" w:space="0" w:color="auto"/>
            </w:tcBorders>
          </w:tcPr>
          <w:p w:rsidR="00D55D01" w:rsidRPr="00D55D01" w:rsidRDefault="00D55D01" w:rsidP="00724282">
            <w:pPr>
              <w:tabs>
                <w:tab w:val="left" w:pos="8342"/>
              </w:tabs>
              <w:jc w:val="both"/>
              <w:rPr>
                <w:rFonts w:ascii="Simplified Arabic" w:hAnsi="Simplified Arabic" w:cs="Simplified Arabic"/>
                <w:sz w:val="28"/>
                <w:szCs w:val="28"/>
                <w:rtl/>
              </w:rPr>
            </w:pPr>
            <w:r w:rsidRPr="00D55D01">
              <w:rPr>
                <w:rFonts w:ascii="Simplified Arabic" w:hAnsi="Simplified Arabic" w:cs="Simplified Arabic" w:hint="cs"/>
                <w:sz w:val="28"/>
                <w:szCs w:val="28"/>
                <w:rtl/>
              </w:rPr>
              <w:t>اولا: تعريف الضخم</w:t>
            </w:r>
          </w:p>
        </w:tc>
        <w:tc>
          <w:tcPr>
            <w:tcW w:w="2017" w:type="dxa"/>
            <w:gridSpan w:val="2"/>
            <w:tcBorders>
              <w:left w:val="none" w:sz="0" w:space="0" w:color="auto"/>
            </w:tcBorders>
          </w:tcPr>
          <w:p w:rsidR="00D55D01" w:rsidRPr="00D55D01" w:rsidRDefault="00765954" w:rsidP="007F47ED">
            <w:pPr>
              <w:tabs>
                <w:tab w:val="left" w:pos="8342"/>
              </w:tabs>
              <w:jc w:val="cente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8"/>
                <w:szCs w:val="28"/>
                <w:rtl/>
              </w:rPr>
            </w:pPr>
            <w:r>
              <w:rPr>
                <w:rFonts w:ascii="Simplified Arabic" w:hAnsi="Simplified Arabic" w:cs="Simplified Arabic" w:hint="cs"/>
                <w:sz w:val="28"/>
                <w:szCs w:val="28"/>
                <w:rtl/>
              </w:rPr>
              <w:t>18</w:t>
            </w:r>
          </w:p>
        </w:tc>
      </w:tr>
      <w:tr w:rsidR="00BB2A70" w:rsidRPr="00D55D01" w:rsidTr="008104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94" w:type="dxa"/>
            <w:tcBorders>
              <w:right w:val="none" w:sz="0" w:space="0" w:color="auto"/>
            </w:tcBorders>
          </w:tcPr>
          <w:p w:rsidR="00D55D01" w:rsidRPr="00D55D01" w:rsidRDefault="00D55D01" w:rsidP="00724282">
            <w:pPr>
              <w:tabs>
                <w:tab w:val="left" w:pos="8342"/>
              </w:tabs>
              <w:jc w:val="both"/>
              <w:rPr>
                <w:rFonts w:ascii="Simplified Arabic" w:hAnsi="Simplified Arabic" w:cs="Simplified Arabic"/>
                <w:sz w:val="28"/>
                <w:szCs w:val="28"/>
                <w:rtl/>
              </w:rPr>
            </w:pPr>
            <w:r w:rsidRPr="00D55D01">
              <w:rPr>
                <w:rFonts w:ascii="Simplified Arabic" w:hAnsi="Simplified Arabic" w:cs="Simplified Arabic" w:hint="cs"/>
                <w:sz w:val="28"/>
                <w:szCs w:val="28"/>
                <w:rtl/>
              </w:rPr>
              <w:t>ثانيا: اسباب التضخم</w:t>
            </w:r>
          </w:p>
        </w:tc>
        <w:tc>
          <w:tcPr>
            <w:tcW w:w="2017" w:type="dxa"/>
            <w:gridSpan w:val="2"/>
            <w:tcBorders>
              <w:left w:val="none" w:sz="0" w:space="0" w:color="auto"/>
            </w:tcBorders>
          </w:tcPr>
          <w:p w:rsidR="00D55D01" w:rsidRPr="00D55D01" w:rsidRDefault="00765954" w:rsidP="007F47ED">
            <w:pPr>
              <w:tabs>
                <w:tab w:val="left" w:pos="8342"/>
              </w:tabs>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rPr>
            </w:pPr>
            <w:r>
              <w:rPr>
                <w:rFonts w:ascii="Simplified Arabic" w:hAnsi="Simplified Arabic" w:cs="Simplified Arabic" w:hint="cs"/>
                <w:sz w:val="28"/>
                <w:szCs w:val="28"/>
                <w:rtl/>
              </w:rPr>
              <w:t>20</w:t>
            </w:r>
          </w:p>
        </w:tc>
      </w:tr>
      <w:tr w:rsidR="00D55D01" w:rsidRPr="00D55D01" w:rsidTr="0081043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94" w:type="dxa"/>
            <w:tcBorders>
              <w:right w:val="none" w:sz="0" w:space="0" w:color="auto"/>
            </w:tcBorders>
          </w:tcPr>
          <w:p w:rsidR="00D55D01" w:rsidRPr="00D55D01" w:rsidRDefault="00D55D01" w:rsidP="00724282">
            <w:pPr>
              <w:tabs>
                <w:tab w:val="left" w:pos="8342"/>
              </w:tabs>
              <w:jc w:val="both"/>
              <w:rPr>
                <w:rFonts w:ascii="Simplified Arabic" w:hAnsi="Simplified Arabic" w:cs="Simplified Arabic"/>
                <w:sz w:val="28"/>
                <w:szCs w:val="28"/>
                <w:rtl/>
              </w:rPr>
            </w:pPr>
            <w:r w:rsidRPr="00D55D01">
              <w:rPr>
                <w:rFonts w:ascii="Simplified Arabic" w:hAnsi="Simplified Arabic" w:cs="Simplified Arabic" w:hint="cs"/>
                <w:sz w:val="28"/>
                <w:szCs w:val="28"/>
                <w:rtl/>
              </w:rPr>
              <w:t>ثالثا: قياس التضخم</w:t>
            </w:r>
          </w:p>
        </w:tc>
        <w:tc>
          <w:tcPr>
            <w:tcW w:w="2017" w:type="dxa"/>
            <w:gridSpan w:val="2"/>
            <w:tcBorders>
              <w:left w:val="none" w:sz="0" w:space="0" w:color="auto"/>
            </w:tcBorders>
          </w:tcPr>
          <w:p w:rsidR="00D55D01" w:rsidRPr="00D55D01" w:rsidRDefault="00765954" w:rsidP="007F47ED">
            <w:pPr>
              <w:tabs>
                <w:tab w:val="left" w:pos="8342"/>
              </w:tabs>
              <w:jc w:val="cente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8"/>
                <w:szCs w:val="28"/>
                <w:rtl/>
              </w:rPr>
            </w:pPr>
            <w:r>
              <w:rPr>
                <w:rFonts w:ascii="Simplified Arabic" w:hAnsi="Simplified Arabic" w:cs="Simplified Arabic" w:hint="cs"/>
                <w:sz w:val="28"/>
                <w:szCs w:val="28"/>
                <w:rtl/>
              </w:rPr>
              <w:t>20</w:t>
            </w:r>
          </w:p>
        </w:tc>
      </w:tr>
      <w:tr w:rsidR="00BB2A70" w:rsidRPr="00D55D01" w:rsidTr="008104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94" w:type="dxa"/>
            <w:tcBorders>
              <w:right w:val="none" w:sz="0" w:space="0" w:color="auto"/>
            </w:tcBorders>
          </w:tcPr>
          <w:p w:rsidR="00D55D01" w:rsidRPr="00D55D01" w:rsidRDefault="00D55D01" w:rsidP="00724282">
            <w:pPr>
              <w:tabs>
                <w:tab w:val="left" w:pos="8342"/>
              </w:tabs>
              <w:jc w:val="both"/>
              <w:rPr>
                <w:rFonts w:ascii="Simplified Arabic" w:hAnsi="Simplified Arabic" w:cs="Simplified Arabic"/>
                <w:sz w:val="28"/>
                <w:szCs w:val="28"/>
                <w:rtl/>
              </w:rPr>
            </w:pPr>
            <w:r w:rsidRPr="00D55D01">
              <w:rPr>
                <w:rFonts w:ascii="Simplified Arabic" w:hAnsi="Simplified Arabic" w:cs="Simplified Arabic" w:hint="cs"/>
                <w:sz w:val="28"/>
                <w:szCs w:val="28"/>
                <w:rtl/>
              </w:rPr>
              <w:t>المطلب الثاني: انواع التضخم</w:t>
            </w:r>
          </w:p>
        </w:tc>
        <w:tc>
          <w:tcPr>
            <w:tcW w:w="2017" w:type="dxa"/>
            <w:gridSpan w:val="2"/>
            <w:tcBorders>
              <w:left w:val="none" w:sz="0" w:space="0" w:color="auto"/>
            </w:tcBorders>
          </w:tcPr>
          <w:p w:rsidR="00D55D01" w:rsidRPr="00D55D01" w:rsidRDefault="00765954" w:rsidP="007F47ED">
            <w:pPr>
              <w:tabs>
                <w:tab w:val="left" w:pos="8342"/>
              </w:tabs>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rPr>
            </w:pPr>
            <w:r>
              <w:rPr>
                <w:rFonts w:ascii="Simplified Arabic" w:hAnsi="Simplified Arabic" w:cs="Simplified Arabic" w:hint="cs"/>
                <w:sz w:val="28"/>
                <w:szCs w:val="28"/>
                <w:rtl/>
              </w:rPr>
              <w:t>23</w:t>
            </w:r>
          </w:p>
        </w:tc>
      </w:tr>
      <w:tr w:rsidR="00D55D01" w:rsidRPr="00D55D01" w:rsidTr="0081043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94" w:type="dxa"/>
            <w:tcBorders>
              <w:right w:val="none" w:sz="0" w:space="0" w:color="auto"/>
            </w:tcBorders>
          </w:tcPr>
          <w:p w:rsidR="00D55D01" w:rsidRPr="00D55D01" w:rsidRDefault="00D55D01" w:rsidP="00724282">
            <w:pPr>
              <w:tabs>
                <w:tab w:val="left" w:pos="8342"/>
              </w:tabs>
              <w:jc w:val="both"/>
              <w:rPr>
                <w:rFonts w:ascii="Simplified Arabic" w:hAnsi="Simplified Arabic" w:cs="Simplified Arabic"/>
                <w:sz w:val="28"/>
                <w:szCs w:val="28"/>
                <w:rtl/>
              </w:rPr>
            </w:pPr>
            <w:r w:rsidRPr="00D55D01">
              <w:rPr>
                <w:rFonts w:ascii="Simplified Arabic" w:hAnsi="Simplified Arabic" w:cs="Simplified Arabic" w:hint="cs"/>
                <w:sz w:val="28"/>
                <w:szCs w:val="28"/>
                <w:rtl/>
              </w:rPr>
              <w:t>المطلب الثالث :أثاره الاقتصادية</w:t>
            </w:r>
          </w:p>
        </w:tc>
        <w:tc>
          <w:tcPr>
            <w:tcW w:w="2017" w:type="dxa"/>
            <w:gridSpan w:val="2"/>
            <w:tcBorders>
              <w:left w:val="none" w:sz="0" w:space="0" w:color="auto"/>
            </w:tcBorders>
          </w:tcPr>
          <w:p w:rsidR="00D55D01" w:rsidRPr="00D55D01" w:rsidRDefault="00FF6210" w:rsidP="007F47ED">
            <w:pPr>
              <w:tabs>
                <w:tab w:val="left" w:pos="8342"/>
              </w:tabs>
              <w:jc w:val="cente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8"/>
                <w:szCs w:val="28"/>
                <w:rtl/>
              </w:rPr>
            </w:pPr>
            <w:r>
              <w:rPr>
                <w:rFonts w:ascii="Simplified Arabic" w:hAnsi="Simplified Arabic" w:cs="Simplified Arabic" w:hint="cs"/>
                <w:sz w:val="28"/>
                <w:szCs w:val="28"/>
                <w:rtl/>
              </w:rPr>
              <w:t>27</w:t>
            </w:r>
          </w:p>
        </w:tc>
      </w:tr>
      <w:tr w:rsidR="00810439" w:rsidRPr="00D55D01" w:rsidTr="008104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11" w:type="dxa"/>
            <w:gridSpan w:val="3"/>
          </w:tcPr>
          <w:p w:rsidR="00D55D01" w:rsidRPr="00FF6210" w:rsidRDefault="00D55D01" w:rsidP="007F47ED">
            <w:pPr>
              <w:tabs>
                <w:tab w:val="left" w:pos="8342"/>
              </w:tabs>
              <w:jc w:val="center"/>
              <w:rPr>
                <w:rFonts w:ascii="Simplified Arabic" w:hAnsi="Simplified Arabic" w:cs="Simplified Arabic"/>
                <w:sz w:val="28"/>
                <w:szCs w:val="28"/>
                <w:rtl/>
              </w:rPr>
            </w:pPr>
            <w:r w:rsidRPr="00FF6210">
              <w:rPr>
                <w:rFonts w:ascii="Simplified Arabic" w:hAnsi="Simplified Arabic" w:cs="Simplified Arabic" w:hint="cs"/>
                <w:sz w:val="28"/>
                <w:szCs w:val="28"/>
                <w:rtl/>
              </w:rPr>
              <w:t xml:space="preserve">الفصل الثاني : </w:t>
            </w:r>
            <w:r w:rsidR="004972BB">
              <w:rPr>
                <w:rFonts w:ascii="Simplified Arabic" w:hAnsi="Simplified Arabic" w:cs="Simplified Arabic" w:hint="cs"/>
                <w:sz w:val="28"/>
                <w:szCs w:val="28"/>
                <w:rtl/>
              </w:rPr>
              <w:t xml:space="preserve">مراحل </w:t>
            </w:r>
            <w:r w:rsidRPr="00FF6210">
              <w:rPr>
                <w:rFonts w:ascii="Simplified Arabic" w:hAnsi="Simplified Arabic" w:cs="Simplified Arabic" w:hint="cs"/>
                <w:sz w:val="28"/>
                <w:szCs w:val="28"/>
                <w:rtl/>
              </w:rPr>
              <w:t>تحليل</w:t>
            </w:r>
            <w:r w:rsidR="004972BB">
              <w:rPr>
                <w:rFonts w:ascii="Simplified Arabic" w:hAnsi="Simplified Arabic" w:cs="Simplified Arabic" w:hint="cs"/>
                <w:sz w:val="28"/>
                <w:szCs w:val="28"/>
                <w:rtl/>
              </w:rPr>
              <w:t>ية ل</w:t>
            </w:r>
            <w:r w:rsidRPr="00FF6210">
              <w:rPr>
                <w:rFonts w:ascii="Simplified Arabic" w:hAnsi="Simplified Arabic" w:cs="Simplified Arabic" w:hint="cs"/>
                <w:sz w:val="28"/>
                <w:szCs w:val="28"/>
                <w:rtl/>
              </w:rPr>
              <w:t>لسياسة النقدية</w:t>
            </w:r>
            <w:r w:rsidR="004972BB">
              <w:rPr>
                <w:rFonts w:ascii="Simplified Arabic" w:hAnsi="Simplified Arabic" w:cs="Simplified Arabic" w:hint="cs"/>
                <w:sz w:val="28"/>
                <w:szCs w:val="28"/>
                <w:rtl/>
              </w:rPr>
              <w:t xml:space="preserve"> والتضخم في الجزائر</w:t>
            </w:r>
          </w:p>
        </w:tc>
      </w:tr>
      <w:tr w:rsidR="00750179" w:rsidRPr="00D55D01" w:rsidTr="0075017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05" w:type="dxa"/>
            <w:gridSpan w:val="2"/>
          </w:tcPr>
          <w:p w:rsidR="00750179" w:rsidRPr="00E72703" w:rsidRDefault="00E72703" w:rsidP="00E72703">
            <w:pPr>
              <w:rPr>
                <w:rFonts w:ascii="Simplified Arabic" w:hAnsi="Simplified Arabic" w:cs="Simplified Arabic"/>
                <w:sz w:val="28"/>
                <w:szCs w:val="28"/>
                <w:rtl/>
              </w:rPr>
            </w:pPr>
            <w:r>
              <w:rPr>
                <w:rFonts w:ascii="Simplified Arabic" w:hAnsi="Simplified Arabic" w:cs="Simplified Arabic" w:hint="cs"/>
                <w:sz w:val="28"/>
                <w:szCs w:val="28"/>
                <w:rtl/>
              </w:rPr>
              <w:t>تمهيد</w:t>
            </w:r>
          </w:p>
        </w:tc>
        <w:tc>
          <w:tcPr>
            <w:tcW w:w="2006" w:type="dxa"/>
          </w:tcPr>
          <w:p w:rsidR="00750179" w:rsidRPr="00E72703" w:rsidRDefault="00E72703" w:rsidP="00E72703">
            <w:pPr>
              <w:jc w:val="cente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8"/>
                <w:szCs w:val="28"/>
                <w:rtl/>
              </w:rPr>
            </w:pPr>
            <w:r>
              <w:rPr>
                <w:rFonts w:ascii="Simplified Arabic" w:hAnsi="Simplified Arabic" w:cs="Simplified Arabic" w:hint="cs"/>
                <w:sz w:val="28"/>
                <w:szCs w:val="28"/>
                <w:rtl/>
              </w:rPr>
              <w:t>30</w:t>
            </w:r>
          </w:p>
        </w:tc>
      </w:tr>
      <w:tr w:rsidR="00D55D01" w:rsidRPr="00D55D01" w:rsidTr="008104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94" w:type="dxa"/>
            <w:tcBorders>
              <w:right w:val="none" w:sz="0" w:space="0" w:color="auto"/>
            </w:tcBorders>
          </w:tcPr>
          <w:p w:rsidR="00D55D01" w:rsidRPr="00D55D01" w:rsidRDefault="00D55D01" w:rsidP="00724282">
            <w:pPr>
              <w:tabs>
                <w:tab w:val="left" w:pos="8342"/>
              </w:tabs>
              <w:jc w:val="both"/>
              <w:rPr>
                <w:rFonts w:ascii="Simplified Arabic" w:hAnsi="Simplified Arabic" w:cs="Simplified Arabic"/>
                <w:sz w:val="28"/>
                <w:szCs w:val="28"/>
                <w:rtl/>
              </w:rPr>
            </w:pPr>
            <w:r w:rsidRPr="00D55D01">
              <w:rPr>
                <w:rFonts w:ascii="Simplified Arabic" w:hAnsi="Simplified Arabic" w:cs="Simplified Arabic" w:hint="cs"/>
                <w:sz w:val="28"/>
                <w:szCs w:val="28"/>
                <w:rtl/>
              </w:rPr>
              <w:lastRenderedPageBreak/>
              <w:t>المبحث الاول: تطور ادوات السياسة النقدية في الجزائر</w:t>
            </w:r>
          </w:p>
        </w:tc>
        <w:tc>
          <w:tcPr>
            <w:tcW w:w="2017" w:type="dxa"/>
            <w:gridSpan w:val="2"/>
            <w:tcBorders>
              <w:left w:val="none" w:sz="0" w:space="0" w:color="auto"/>
            </w:tcBorders>
          </w:tcPr>
          <w:p w:rsidR="00D55D01" w:rsidRPr="00D55D01" w:rsidRDefault="001812B1" w:rsidP="007F47ED">
            <w:pPr>
              <w:tabs>
                <w:tab w:val="left" w:pos="8342"/>
              </w:tabs>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rPr>
            </w:pPr>
            <w:r>
              <w:rPr>
                <w:rFonts w:ascii="Simplified Arabic" w:hAnsi="Simplified Arabic" w:cs="Simplified Arabic" w:hint="cs"/>
                <w:sz w:val="28"/>
                <w:szCs w:val="28"/>
                <w:rtl/>
              </w:rPr>
              <w:t>31</w:t>
            </w:r>
          </w:p>
        </w:tc>
      </w:tr>
      <w:tr w:rsidR="00BB2A70" w:rsidRPr="00D55D01" w:rsidTr="0081043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94" w:type="dxa"/>
            <w:tcBorders>
              <w:right w:val="none" w:sz="0" w:space="0" w:color="auto"/>
            </w:tcBorders>
          </w:tcPr>
          <w:p w:rsidR="00D55D01" w:rsidRPr="00D55D01" w:rsidRDefault="00D55D01" w:rsidP="00724282">
            <w:pPr>
              <w:tabs>
                <w:tab w:val="left" w:pos="8342"/>
              </w:tabs>
              <w:jc w:val="both"/>
              <w:rPr>
                <w:rFonts w:ascii="Simplified Arabic" w:hAnsi="Simplified Arabic" w:cs="Simplified Arabic"/>
                <w:sz w:val="28"/>
                <w:szCs w:val="28"/>
                <w:rtl/>
              </w:rPr>
            </w:pPr>
            <w:r w:rsidRPr="00D55D01">
              <w:rPr>
                <w:rFonts w:ascii="Simplified Arabic" w:hAnsi="Simplified Arabic" w:cs="Simplified Arabic" w:hint="cs"/>
                <w:sz w:val="28"/>
                <w:szCs w:val="28"/>
                <w:rtl/>
              </w:rPr>
              <w:t>المطلب الاول:</w:t>
            </w:r>
            <w:r w:rsidR="001812B1">
              <w:rPr>
                <w:rFonts w:ascii="Simplified Arabic" w:hAnsi="Simplified Arabic" w:cs="Simplified Arabic" w:hint="cs"/>
                <w:sz w:val="28"/>
                <w:szCs w:val="28"/>
                <w:rtl/>
              </w:rPr>
              <w:t>معدل إعادة الخصم</w:t>
            </w:r>
          </w:p>
        </w:tc>
        <w:tc>
          <w:tcPr>
            <w:tcW w:w="2017" w:type="dxa"/>
            <w:gridSpan w:val="2"/>
            <w:tcBorders>
              <w:left w:val="none" w:sz="0" w:space="0" w:color="auto"/>
            </w:tcBorders>
          </w:tcPr>
          <w:p w:rsidR="00D55D01" w:rsidRPr="00D55D01" w:rsidRDefault="001812B1" w:rsidP="007F47ED">
            <w:pPr>
              <w:tabs>
                <w:tab w:val="left" w:pos="8342"/>
              </w:tabs>
              <w:jc w:val="cente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8"/>
                <w:szCs w:val="28"/>
                <w:rtl/>
              </w:rPr>
            </w:pPr>
            <w:r>
              <w:rPr>
                <w:rFonts w:ascii="Simplified Arabic" w:hAnsi="Simplified Arabic" w:cs="Simplified Arabic" w:hint="cs"/>
                <w:sz w:val="28"/>
                <w:szCs w:val="28"/>
                <w:rtl/>
              </w:rPr>
              <w:t>31</w:t>
            </w:r>
          </w:p>
        </w:tc>
      </w:tr>
      <w:tr w:rsidR="00D55D01" w:rsidRPr="00D55D01" w:rsidTr="008104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94" w:type="dxa"/>
            <w:tcBorders>
              <w:right w:val="none" w:sz="0" w:space="0" w:color="auto"/>
            </w:tcBorders>
          </w:tcPr>
          <w:p w:rsidR="00D55D01" w:rsidRPr="00D55D01" w:rsidRDefault="00D55D01" w:rsidP="00724282">
            <w:pPr>
              <w:tabs>
                <w:tab w:val="left" w:pos="8342"/>
              </w:tabs>
              <w:jc w:val="both"/>
              <w:rPr>
                <w:rFonts w:ascii="Simplified Arabic" w:hAnsi="Simplified Arabic" w:cs="Simplified Arabic"/>
                <w:sz w:val="28"/>
                <w:szCs w:val="28"/>
                <w:rtl/>
              </w:rPr>
            </w:pPr>
            <w:r w:rsidRPr="00D55D01">
              <w:rPr>
                <w:rFonts w:ascii="Simplified Arabic" w:hAnsi="Simplified Arabic" w:cs="Simplified Arabic" w:hint="cs"/>
                <w:sz w:val="28"/>
                <w:szCs w:val="28"/>
                <w:rtl/>
              </w:rPr>
              <w:t>المطلب الثاني:</w:t>
            </w:r>
            <w:r w:rsidR="001812B1">
              <w:rPr>
                <w:rFonts w:ascii="Simplified Arabic" w:hAnsi="Simplified Arabic" w:cs="Simplified Arabic" w:hint="cs"/>
                <w:sz w:val="28"/>
                <w:szCs w:val="28"/>
                <w:rtl/>
              </w:rPr>
              <w:t xml:space="preserve"> نسبة الاحتياطي الاجباري</w:t>
            </w:r>
          </w:p>
        </w:tc>
        <w:tc>
          <w:tcPr>
            <w:tcW w:w="2017" w:type="dxa"/>
            <w:gridSpan w:val="2"/>
            <w:tcBorders>
              <w:left w:val="none" w:sz="0" w:space="0" w:color="auto"/>
            </w:tcBorders>
          </w:tcPr>
          <w:p w:rsidR="00D55D01" w:rsidRPr="00D55D01" w:rsidRDefault="001812B1" w:rsidP="007F47ED">
            <w:pPr>
              <w:tabs>
                <w:tab w:val="left" w:pos="8342"/>
              </w:tabs>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rPr>
            </w:pPr>
            <w:r>
              <w:rPr>
                <w:rFonts w:ascii="Simplified Arabic" w:hAnsi="Simplified Arabic" w:cs="Simplified Arabic" w:hint="cs"/>
                <w:sz w:val="28"/>
                <w:szCs w:val="28"/>
                <w:rtl/>
              </w:rPr>
              <w:t>34</w:t>
            </w:r>
          </w:p>
        </w:tc>
      </w:tr>
      <w:tr w:rsidR="00BB2A70" w:rsidRPr="00D55D01" w:rsidTr="0081043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94" w:type="dxa"/>
            <w:tcBorders>
              <w:right w:val="none" w:sz="0" w:space="0" w:color="auto"/>
            </w:tcBorders>
          </w:tcPr>
          <w:p w:rsidR="00D55D01" w:rsidRPr="00D55D01" w:rsidRDefault="00D55D01" w:rsidP="00724282">
            <w:pPr>
              <w:tabs>
                <w:tab w:val="left" w:pos="8342"/>
              </w:tabs>
              <w:jc w:val="both"/>
              <w:rPr>
                <w:rFonts w:ascii="Simplified Arabic" w:hAnsi="Simplified Arabic" w:cs="Simplified Arabic"/>
                <w:sz w:val="28"/>
                <w:szCs w:val="28"/>
                <w:rtl/>
              </w:rPr>
            </w:pPr>
            <w:r w:rsidRPr="00D55D01">
              <w:rPr>
                <w:rFonts w:ascii="Simplified Arabic" w:hAnsi="Simplified Arabic" w:cs="Simplified Arabic" w:hint="cs"/>
                <w:sz w:val="28"/>
                <w:szCs w:val="28"/>
                <w:rtl/>
              </w:rPr>
              <w:t>المطلب الثالث:</w:t>
            </w:r>
            <w:r w:rsidR="00EB32CF">
              <w:rPr>
                <w:rFonts w:ascii="Simplified Arabic" w:hAnsi="Simplified Arabic" w:cs="Simplified Arabic" w:hint="cs"/>
                <w:sz w:val="28"/>
                <w:szCs w:val="28"/>
                <w:rtl/>
              </w:rPr>
              <w:t xml:space="preserve"> السوق المفتوحة</w:t>
            </w:r>
          </w:p>
        </w:tc>
        <w:tc>
          <w:tcPr>
            <w:tcW w:w="2017" w:type="dxa"/>
            <w:gridSpan w:val="2"/>
            <w:tcBorders>
              <w:left w:val="none" w:sz="0" w:space="0" w:color="auto"/>
            </w:tcBorders>
          </w:tcPr>
          <w:p w:rsidR="00D55D01" w:rsidRPr="00D55D01" w:rsidRDefault="00EB32CF" w:rsidP="007F47ED">
            <w:pPr>
              <w:tabs>
                <w:tab w:val="left" w:pos="8342"/>
              </w:tabs>
              <w:jc w:val="cente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8"/>
                <w:szCs w:val="28"/>
                <w:rtl/>
              </w:rPr>
            </w:pPr>
            <w:r>
              <w:rPr>
                <w:rFonts w:ascii="Simplified Arabic" w:hAnsi="Simplified Arabic" w:cs="Simplified Arabic" w:hint="cs"/>
                <w:sz w:val="28"/>
                <w:szCs w:val="28"/>
                <w:rtl/>
              </w:rPr>
              <w:t>36</w:t>
            </w:r>
          </w:p>
        </w:tc>
      </w:tr>
      <w:tr w:rsidR="00BB2B4B" w:rsidRPr="00D55D01" w:rsidTr="00BB2B4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05" w:type="dxa"/>
            <w:gridSpan w:val="2"/>
          </w:tcPr>
          <w:p w:rsidR="00BB2B4B" w:rsidRPr="00E72703" w:rsidRDefault="00BB2B4B" w:rsidP="00BB2B4B">
            <w:pPr>
              <w:tabs>
                <w:tab w:val="left" w:pos="8342"/>
              </w:tabs>
              <w:rPr>
                <w:rFonts w:ascii="Simplified Arabic" w:hAnsi="Simplified Arabic" w:cs="Simplified Arabic"/>
                <w:b w:val="0"/>
                <w:bCs w:val="0"/>
                <w:sz w:val="28"/>
                <w:szCs w:val="28"/>
                <w:rtl/>
              </w:rPr>
            </w:pPr>
            <w:r w:rsidRPr="00E72703">
              <w:rPr>
                <w:rFonts w:ascii="Simplified Arabic" w:hAnsi="Simplified Arabic" w:cs="Simplified Arabic" w:hint="cs"/>
                <w:sz w:val="28"/>
                <w:szCs w:val="28"/>
                <w:rtl/>
              </w:rPr>
              <w:t>المبحث الثاني: أثر ادوات السياسة النقدية على التضخم في الجزائر</w:t>
            </w:r>
          </w:p>
        </w:tc>
        <w:tc>
          <w:tcPr>
            <w:tcW w:w="2006" w:type="dxa"/>
          </w:tcPr>
          <w:p w:rsidR="00BB2B4B" w:rsidRPr="00E72703" w:rsidRDefault="00BB2B4B" w:rsidP="00BB2B4B">
            <w:pPr>
              <w:tabs>
                <w:tab w:val="left" w:pos="8342"/>
              </w:tabs>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8"/>
                <w:szCs w:val="28"/>
                <w:rtl/>
              </w:rPr>
            </w:pPr>
            <w:r>
              <w:rPr>
                <w:rFonts w:ascii="Simplified Arabic" w:hAnsi="Simplified Arabic" w:cs="Simplified Arabic" w:hint="cs"/>
                <w:b/>
                <w:bCs/>
                <w:sz w:val="28"/>
                <w:szCs w:val="28"/>
                <w:rtl/>
              </w:rPr>
              <w:t>37</w:t>
            </w:r>
          </w:p>
        </w:tc>
      </w:tr>
      <w:tr w:rsidR="00D55D01" w:rsidRPr="00D55D01" w:rsidTr="0081043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94" w:type="dxa"/>
            <w:tcBorders>
              <w:right w:val="none" w:sz="0" w:space="0" w:color="auto"/>
            </w:tcBorders>
          </w:tcPr>
          <w:p w:rsidR="00D55D01" w:rsidRPr="00D55D01" w:rsidRDefault="00D55D01" w:rsidP="00724282">
            <w:pPr>
              <w:tabs>
                <w:tab w:val="left" w:pos="8342"/>
              </w:tabs>
              <w:jc w:val="both"/>
              <w:rPr>
                <w:rFonts w:ascii="Simplified Arabic" w:hAnsi="Simplified Arabic" w:cs="Simplified Arabic"/>
                <w:sz w:val="28"/>
                <w:szCs w:val="28"/>
                <w:rtl/>
              </w:rPr>
            </w:pPr>
            <w:r w:rsidRPr="00D55D01">
              <w:rPr>
                <w:rFonts w:ascii="Simplified Arabic" w:hAnsi="Simplified Arabic" w:cs="Simplified Arabic" w:hint="cs"/>
                <w:sz w:val="28"/>
                <w:szCs w:val="28"/>
                <w:rtl/>
              </w:rPr>
              <w:t>المطلب الأول: معدل التضخم وتطوره</w:t>
            </w:r>
          </w:p>
        </w:tc>
        <w:tc>
          <w:tcPr>
            <w:tcW w:w="2017" w:type="dxa"/>
            <w:gridSpan w:val="2"/>
            <w:tcBorders>
              <w:left w:val="none" w:sz="0" w:space="0" w:color="auto"/>
            </w:tcBorders>
          </w:tcPr>
          <w:p w:rsidR="00D55D01" w:rsidRPr="00D55D01" w:rsidRDefault="005972AA" w:rsidP="007F47ED">
            <w:pPr>
              <w:tabs>
                <w:tab w:val="left" w:pos="8342"/>
              </w:tabs>
              <w:jc w:val="cente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8"/>
                <w:szCs w:val="28"/>
                <w:rtl/>
              </w:rPr>
            </w:pPr>
            <w:r>
              <w:rPr>
                <w:rFonts w:ascii="Simplified Arabic" w:hAnsi="Simplified Arabic" w:cs="Simplified Arabic" w:hint="cs"/>
                <w:sz w:val="28"/>
                <w:szCs w:val="28"/>
                <w:rtl/>
              </w:rPr>
              <w:t>37</w:t>
            </w:r>
          </w:p>
        </w:tc>
      </w:tr>
      <w:tr w:rsidR="00BB2A70" w:rsidRPr="00D55D01" w:rsidTr="008104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94" w:type="dxa"/>
            <w:tcBorders>
              <w:right w:val="none" w:sz="0" w:space="0" w:color="auto"/>
            </w:tcBorders>
          </w:tcPr>
          <w:p w:rsidR="00D55D01" w:rsidRPr="00D55D01" w:rsidRDefault="00D55D01" w:rsidP="00724282">
            <w:pPr>
              <w:tabs>
                <w:tab w:val="left" w:pos="8342"/>
              </w:tabs>
              <w:jc w:val="both"/>
              <w:rPr>
                <w:rFonts w:ascii="Simplified Arabic" w:hAnsi="Simplified Arabic" w:cs="Simplified Arabic"/>
                <w:sz w:val="28"/>
                <w:szCs w:val="28"/>
                <w:rtl/>
              </w:rPr>
            </w:pPr>
            <w:r w:rsidRPr="00D55D01">
              <w:rPr>
                <w:rFonts w:ascii="Simplified Arabic" w:hAnsi="Simplified Arabic" w:cs="Simplified Arabic" w:hint="cs"/>
                <w:sz w:val="28"/>
                <w:szCs w:val="28"/>
                <w:rtl/>
              </w:rPr>
              <w:t>المطلب الثاني: أثر معدل الاحتياطي( الاجباري) على معدلات التضخم</w:t>
            </w:r>
          </w:p>
        </w:tc>
        <w:tc>
          <w:tcPr>
            <w:tcW w:w="2017" w:type="dxa"/>
            <w:gridSpan w:val="2"/>
            <w:tcBorders>
              <w:left w:val="none" w:sz="0" w:space="0" w:color="auto"/>
            </w:tcBorders>
          </w:tcPr>
          <w:p w:rsidR="00D55D01" w:rsidRPr="00D55D01" w:rsidRDefault="005972AA" w:rsidP="007F47ED">
            <w:pPr>
              <w:tabs>
                <w:tab w:val="left" w:pos="8342"/>
              </w:tabs>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rPr>
            </w:pPr>
            <w:r>
              <w:rPr>
                <w:rFonts w:ascii="Simplified Arabic" w:hAnsi="Simplified Arabic" w:cs="Simplified Arabic" w:hint="cs"/>
                <w:sz w:val="28"/>
                <w:szCs w:val="28"/>
                <w:rtl/>
              </w:rPr>
              <w:t>39</w:t>
            </w:r>
          </w:p>
        </w:tc>
      </w:tr>
      <w:tr w:rsidR="00D55D01" w:rsidRPr="00D55D01" w:rsidTr="0081043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94" w:type="dxa"/>
            <w:tcBorders>
              <w:right w:val="none" w:sz="0" w:space="0" w:color="auto"/>
            </w:tcBorders>
          </w:tcPr>
          <w:p w:rsidR="00D55D01" w:rsidRPr="00D55D01" w:rsidRDefault="00D55D01" w:rsidP="00724282">
            <w:pPr>
              <w:tabs>
                <w:tab w:val="left" w:pos="8342"/>
              </w:tabs>
              <w:jc w:val="both"/>
              <w:rPr>
                <w:rFonts w:ascii="Simplified Arabic" w:hAnsi="Simplified Arabic" w:cs="Simplified Arabic"/>
                <w:sz w:val="28"/>
                <w:szCs w:val="28"/>
                <w:rtl/>
              </w:rPr>
            </w:pPr>
            <w:r w:rsidRPr="00D55D01">
              <w:rPr>
                <w:rFonts w:ascii="Simplified Arabic" w:hAnsi="Simplified Arabic" w:cs="Simplified Arabic" w:hint="cs"/>
                <w:sz w:val="28"/>
                <w:szCs w:val="28"/>
                <w:rtl/>
              </w:rPr>
              <w:t>المطلب الثالث: أثر سعر اعاد التضخم على معدلات التضخم</w:t>
            </w:r>
          </w:p>
        </w:tc>
        <w:tc>
          <w:tcPr>
            <w:tcW w:w="2017" w:type="dxa"/>
            <w:gridSpan w:val="2"/>
            <w:tcBorders>
              <w:left w:val="none" w:sz="0" w:space="0" w:color="auto"/>
            </w:tcBorders>
          </w:tcPr>
          <w:p w:rsidR="00D55D01" w:rsidRPr="00D55D01" w:rsidRDefault="005972AA" w:rsidP="007F47ED">
            <w:pPr>
              <w:tabs>
                <w:tab w:val="left" w:pos="8342"/>
              </w:tabs>
              <w:jc w:val="cente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8"/>
                <w:szCs w:val="28"/>
                <w:rtl/>
              </w:rPr>
            </w:pPr>
            <w:r>
              <w:rPr>
                <w:rFonts w:ascii="Simplified Arabic" w:hAnsi="Simplified Arabic" w:cs="Simplified Arabic" w:hint="cs"/>
                <w:sz w:val="28"/>
                <w:szCs w:val="28"/>
                <w:rtl/>
              </w:rPr>
              <w:t>41</w:t>
            </w:r>
          </w:p>
        </w:tc>
      </w:tr>
      <w:tr w:rsidR="00BB2A70" w:rsidRPr="00D55D01" w:rsidTr="008104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94" w:type="dxa"/>
            <w:tcBorders>
              <w:right w:val="none" w:sz="0" w:space="0" w:color="auto"/>
            </w:tcBorders>
          </w:tcPr>
          <w:p w:rsidR="00D55D01" w:rsidRPr="00D55D01" w:rsidRDefault="00D55D01" w:rsidP="00724282">
            <w:pPr>
              <w:tabs>
                <w:tab w:val="left" w:pos="8342"/>
              </w:tabs>
              <w:jc w:val="both"/>
              <w:rPr>
                <w:rFonts w:ascii="Simplified Arabic" w:hAnsi="Simplified Arabic" w:cs="Simplified Arabic"/>
                <w:sz w:val="28"/>
                <w:szCs w:val="28"/>
                <w:rtl/>
              </w:rPr>
            </w:pPr>
            <w:r w:rsidRPr="00D55D01">
              <w:rPr>
                <w:rFonts w:ascii="Simplified Arabic" w:hAnsi="Simplified Arabic" w:cs="Simplified Arabic" w:hint="cs"/>
                <w:sz w:val="28"/>
                <w:szCs w:val="28"/>
                <w:rtl/>
              </w:rPr>
              <w:t>خلاصة الفصل</w:t>
            </w:r>
          </w:p>
        </w:tc>
        <w:tc>
          <w:tcPr>
            <w:tcW w:w="2017" w:type="dxa"/>
            <w:gridSpan w:val="2"/>
            <w:tcBorders>
              <w:left w:val="none" w:sz="0" w:space="0" w:color="auto"/>
            </w:tcBorders>
          </w:tcPr>
          <w:p w:rsidR="00D55D01" w:rsidRPr="00D55D01" w:rsidRDefault="005972AA" w:rsidP="007F47ED">
            <w:pPr>
              <w:tabs>
                <w:tab w:val="left" w:pos="8342"/>
              </w:tabs>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rPr>
            </w:pPr>
            <w:r>
              <w:rPr>
                <w:rFonts w:ascii="Simplified Arabic" w:hAnsi="Simplified Arabic" w:cs="Simplified Arabic" w:hint="cs"/>
                <w:sz w:val="28"/>
                <w:szCs w:val="28"/>
                <w:rtl/>
              </w:rPr>
              <w:t>43</w:t>
            </w:r>
          </w:p>
        </w:tc>
      </w:tr>
      <w:tr w:rsidR="00D55D01" w:rsidRPr="00D55D01" w:rsidTr="0081043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94" w:type="dxa"/>
            <w:tcBorders>
              <w:right w:val="none" w:sz="0" w:space="0" w:color="auto"/>
            </w:tcBorders>
          </w:tcPr>
          <w:p w:rsidR="00D55D01" w:rsidRPr="00D55D01" w:rsidRDefault="00D55D01" w:rsidP="00724282">
            <w:pPr>
              <w:tabs>
                <w:tab w:val="left" w:pos="8342"/>
              </w:tabs>
              <w:jc w:val="both"/>
              <w:rPr>
                <w:rFonts w:ascii="Simplified Arabic" w:hAnsi="Simplified Arabic" w:cs="Simplified Arabic"/>
                <w:sz w:val="28"/>
                <w:szCs w:val="28"/>
                <w:rtl/>
              </w:rPr>
            </w:pPr>
            <w:r w:rsidRPr="00D55D01">
              <w:rPr>
                <w:rFonts w:ascii="Simplified Arabic" w:hAnsi="Simplified Arabic" w:cs="Simplified Arabic" w:hint="cs"/>
                <w:sz w:val="28"/>
                <w:szCs w:val="28"/>
                <w:rtl/>
              </w:rPr>
              <w:t>الخاتمة</w:t>
            </w:r>
          </w:p>
        </w:tc>
        <w:tc>
          <w:tcPr>
            <w:tcW w:w="2017" w:type="dxa"/>
            <w:gridSpan w:val="2"/>
            <w:tcBorders>
              <w:left w:val="none" w:sz="0" w:space="0" w:color="auto"/>
            </w:tcBorders>
          </w:tcPr>
          <w:p w:rsidR="00D55D01" w:rsidRPr="00D55D01" w:rsidRDefault="005972AA" w:rsidP="007F47ED">
            <w:pPr>
              <w:tabs>
                <w:tab w:val="left" w:pos="8342"/>
              </w:tabs>
              <w:jc w:val="cente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8"/>
                <w:szCs w:val="28"/>
                <w:rtl/>
              </w:rPr>
            </w:pPr>
            <w:r>
              <w:rPr>
                <w:rFonts w:ascii="Simplified Arabic" w:hAnsi="Simplified Arabic" w:cs="Simplified Arabic" w:hint="cs"/>
                <w:sz w:val="28"/>
                <w:szCs w:val="28"/>
                <w:rtl/>
              </w:rPr>
              <w:t>45</w:t>
            </w:r>
          </w:p>
        </w:tc>
      </w:tr>
      <w:tr w:rsidR="00BB2A70" w:rsidRPr="00D55D01" w:rsidTr="008104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94" w:type="dxa"/>
            <w:tcBorders>
              <w:right w:val="none" w:sz="0" w:space="0" w:color="auto"/>
            </w:tcBorders>
          </w:tcPr>
          <w:p w:rsidR="00D55D01" w:rsidRPr="00D55D01" w:rsidRDefault="00D55D01" w:rsidP="00724282">
            <w:pPr>
              <w:tabs>
                <w:tab w:val="left" w:pos="8342"/>
              </w:tabs>
              <w:jc w:val="both"/>
              <w:rPr>
                <w:rFonts w:ascii="Simplified Arabic" w:hAnsi="Simplified Arabic" w:cs="Simplified Arabic"/>
                <w:sz w:val="28"/>
                <w:szCs w:val="28"/>
                <w:rtl/>
              </w:rPr>
            </w:pPr>
            <w:r w:rsidRPr="00D55D01">
              <w:rPr>
                <w:rFonts w:ascii="Simplified Arabic" w:hAnsi="Simplified Arabic" w:cs="Simplified Arabic" w:hint="cs"/>
                <w:sz w:val="28"/>
                <w:szCs w:val="28"/>
                <w:rtl/>
              </w:rPr>
              <w:t>قائمة المراجع</w:t>
            </w:r>
          </w:p>
        </w:tc>
        <w:tc>
          <w:tcPr>
            <w:tcW w:w="2017" w:type="dxa"/>
            <w:gridSpan w:val="2"/>
            <w:tcBorders>
              <w:left w:val="none" w:sz="0" w:space="0" w:color="auto"/>
            </w:tcBorders>
          </w:tcPr>
          <w:p w:rsidR="00D55D01" w:rsidRPr="00D55D01" w:rsidRDefault="002C2402" w:rsidP="007F47ED">
            <w:pPr>
              <w:tabs>
                <w:tab w:val="left" w:pos="8342"/>
              </w:tabs>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rPr>
            </w:pPr>
            <w:r>
              <w:rPr>
                <w:rFonts w:ascii="Simplified Arabic" w:hAnsi="Simplified Arabic" w:cs="Simplified Arabic" w:hint="cs"/>
                <w:sz w:val="28"/>
                <w:szCs w:val="28"/>
                <w:rtl/>
              </w:rPr>
              <w:t>48</w:t>
            </w:r>
          </w:p>
        </w:tc>
      </w:tr>
      <w:tr w:rsidR="00D55D01" w:rsidRPr="00D55D01" w:rsidTr="0081043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94" w:type="dxa"/>
            <w:tcBorders>
              <w:right w:val="none" w:sz="0" w:space="0" w:color="auto"/>
            </w:tcBorders>
          </w:tcPr>
          <w:p w:rsidR="00D55D01" w:rsidRPr="00D55D01" w:rsidRDefault="00D55D01" w:rsidP="00724282">
            <w:pPr>
              <w:tabs>
                <w:tab w:val="left" w:pos="8342"/>
              </w:tabs>
              <w:jc w:val="both"/>
              <w:rPr>
                <w:rFonts w:ascii="Simplified Arabic" w:hAnsi="Simplified Arabic" w:cs="Simplified Arabic"/>
                <w:sz w:val="28"/>
                <w:szCs w:val="28"/>
                <w:rtl/>
              </w:rPr>
            </w:pPr>
            <w:r w:rsidRPr="00D55D01">
              <w:rPr>
                <w:rFonts w:ascii="Simplified Arabic" w:hAnsi="Simplified Arabic" w:cs="Simplified Arabic" w:hint="cs"/>
                <w:sz w:val="28"/>
                <w:szCs w:val="28"/>
                <w:rtl/>
              </w:rPr>
              <w:t>الملخص</w:t>
            </w:r>
          </w:p>
        </w:tc>
        <w:tc>
          <w:tcPr>
            <w:tcW w:w="2017" w:type="dxa"/>
            <w:gridSpan w:val="2"/>
            <w:tcBorders>
              <w:left w:val="none" w:sz="0" w:space="0" w:color="auto"/>
            </w:tcBorders>
          </w:tcPr>
          <w:p w:rsidR="00D55D01" w:rsidRPr="00D55D01" w:rsidRDefault="002C2402" w:rsidP="007F47ED">
            <w:pPr>
              <w:tabs>
                <w:tab w:val="left" w:pos="8342"/>
              </w:tabs>
              <w:jc w:val="cente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8"/>
                <w:szCs w:val="28"/>
                <w:rtl/>
              </w:rPr>
            </w:pPr>
            <w:r>
              <w:rPr>
                <w:rFonts w:ascii="Simplified Arabic" w:hAnsi="Simplified Arabic" w:cs="Simplified Arabic" w:hint="cs"/>
                <w:sz w:val="28"/>
                <w:szCs w:val="28"/>
                <w:rtl/>
              </w:rPr>
              <w:t>51</w:t>
            </w:r>
          </w:p>
        </w:tc>
      </w:tr>
    </w:tbl>
    <w:p w:rsidR="00C62774" w:rsidRPr="003517A6" w:rsidRDefault="00C62774" w:rsidP="00724282">
      <w:pPr>
        <w:tabs>
          <w:tab w:val="left" w:pos="8342"/>
        </w:tabs>
        <w:jc w:val="both"/>
        <w:rPr>
          <w:rFonts w:ascii="Simplified Arabic" w:hAnsi="Simplified Arabic" w:cs="Simplified Arabic"/>
          <w:sz w:val="28"/>
          <w:szCs w:val="28"/>
          <w:lang w:bidi="ar-DZ"/>
        </w:rPr>
      </w:pPr>
    </w:p>
    <w:p w:rsidR="00A73D8F" w:rsidRPr="003517A6" w:rsidRDefault="00A73D8F" w:rsidP="00724282">
      <w:pPr>
        <w:bidi w:val="0"/>
        <w:jc w:val="both"/>
        <w:rPr>
          <w:rFonts w:ascii="Simplified Arabic" w:hAnsi="Simplified Arabic" w:cs="Simplified Arabic"/>
          <w:sz w:val="28"/>
          <w:szCs w:val="28"/>
          <w:lang w:bidi="ar-DZ"/>
        </w:rPr>
      </w:pPr>
    </w:p>
    <w:p w:rsidR="00A73D8F" w:rsidRPr="003517A6" w:rsidRDefault="00A73D8F" w:rsidP="00724282">
      <w:pPr>
        <w:bidi w:val="0"/>
        <w:jc w:val="both"/>
        <w:rPr>
          <w:rFonts w:ascii="Simplified Arabic" w:hAnsi="Simplified Arabic" w:cs="Simplified Arabic"/>
          <w:sz w:val="28"/>
          <w:szCs w:val="28"/>
          <w:lang w:bidi="ar-DZ"/>
        </w:rPr>
      </w:pPr>
    </w:p>
    <w:p w:rsidR="00A73D8F" w:rsidRPr="003517A6" w:rsidRDefault="00A73D8F" w:rsidP="00724282">
      <w:pPr>
        <w:bidi w:val="0"/>
        <w:jc w:val="both"/>
        <w:rPr>
          <w:rFonts w:ascii="Simplified Arabic" w:hAnsi="Simplified Arabic" w:cs="Simplified Arabic"/>
          <w:sz w:val="28"/>
          <w:szCs w:val="28"/>
          <w:lang w:bidi="ar-DZ"/>
        </w:rPr>
      </w:pPr>
    </w:p>
    <w:p w:rsidR="00A73D8F" w:rsidRPr="003517A6" w:rsidRDefault="00A73D8F" w:rsidP="00724282">
      <w:pPr>
        <w:bidi w:val="0"/>
        <w:jc w:val="both"/>
        <w:rPr>
          <w:rFonts w:ascii="Simplified Arabic" w:hAnsi="Simplified Arabic" w:cs="Simplified Arabic"/>
          <w:sz w:val="28"/>
          <w:szCs w:val="28"/>
          <w:lang w:bidi="ar-DZ"/>
        </w:rPr>
      </w:pPr>
    </w:p>
    <w:p w:rsidR="00A73D8F" w:rsidRPr="003517A6" w:rsidRDefault="00A73D8F" w:rsidP="00724282">
      <w:pPr>
        <w:bidi w:val="0"/>
        <w:jc w:val="both"/>
        <w:rPr>
          <w:rFonts w:ascii="Simplified Arabic" w:hAnsi="Simplified Arabic" w:cs="Simplified Arabic"/>
          <w:sz w:val="28"/>
          <w:szCs w:val="28"/>
          <w:lang w:bidi="ar-DZ"/>
        </w:rPr>
      </w:pPr>
    </w:p>
    <w:p w:rsidR="00C62774" w:rsidRDefault="00C62774" w:rsidP="00724282">
      <w:pPr>
        <w:bidi w:val="0"/>
        <w:jc w:val="both"/>
        <w:rPr>
          <w:rFonts w:ascii="Simplified Arabic" w:hAnsi="Simplified Arabic" w:cs="Simplified Arabic"/>
          <w:sz w:val="28"/>
          <w:szCs w:val="28"/>
          <w:rtl/>
          <w:lang w:bidi="ar-DZ"/>
        </w:rPr>
      </w:pPr>
    </w:p>
    <w:p w:rsidR="00A72162" w:rsidRDefault="00A72162" w:rsidP="00724282">
      <w:pPr>
        <w:bidi w:val="0"/>
        <w:jc w:val="both"/>
        <w:rPr>
          <w:rFonts w:ascii="Simplified Arabic" w:hAnsi="Simplified Arabic" w:cs="Simplified Arabic"/>
          <w:sz w:val="28"/>
          <w:szCs w:val="28"/>
          <w:rtl/>
          <w:lang w:bidi="ar-DZ"/>
        </w:rPr>
      </w:pPr>
    </w:p>
    <w:p w:rsidR="00A72162" w:rsidRDefault="00A72162" w:rsidP="00724282">
      <w:pPr>
        <w:bidi w:val="0"/>
        <w:jc w:val="both"/>
        <w:rPr>
          <w:rFonts w:ascii="Simplified Arabic" w:hAnsi="Simplified Arabic" w:cs="Simplified Arabic"/>
          <w:sz w:val="28"/>
          <w:szCs w:val="28"/>
          <w:rtl/>
          <w:lang w:bidi="ar-DZ"/>
        </w:rPr>
      </w:pPr>
    </w:p>
    <w:p w:rsidR="00A72162" w:rsidRDefault="00A72162" w:rsidP="00724282">
      <w:pPr>
        <w:bidi w:val="0"/>
        <w:jc w:val="both"/>
        <w:rPr>
          <w:rFonts w:ascii="Simplified Arabic" w:hAnsi="Simplified Arabic" w:cs="Simplified Arabic"/>
          <w:sz w:val="28"/>
          <w:szCs w:val="28"/>
          <w:rtl/>
          <w:lang w:bidi="ar-DZ"/>
        </w:rPr>
      </w:pPr>
    </w:p>
    <w:p w:rsidR="00D55D01" w:rsidRDefault="00D55D01" w:rsidP="00724282">
      <w:pPr>
        <w:bidi w:val="0"/>
        <w:jc w:val="both"/>
        <w:rPr>
          <w:rFonts w:ascii="Simplified Arabic" w:hAnsi="Simplified Arabic" w:cs="Simplified Arabic"/>
          <w:sz w:val="28"/>
          <w:szCs w:val="28"/>
          <w:rtl/>
          <w:lang w:bidi="ar-DZ"/>
        </w:rPr>
      </w:pPr>
    </w:p>
    <w:p w:rsidR="00D55D01" w:rsidRDefault="00D55D01" w:rsidP="00724282">
      <w:pPr>
        <w:bidi w:val="0"/>
        <w:jc w:val="both"/>
        <w:rPr>
          <w:rFonts w:ascii="Simplified Arabic" w:hAnsi="Simplified Arabic" w:cs="Simplified Arabic"/>
          <w:sz w:val="28"/>
          <w:szCs w:val="28"/>
          <w:rtl/>
          <w:lang w:bidi="ar-DZ"/>
        </w:rPr>
      </w:pPr>
    </w:p>
    <w:p w:rsidR="00D55D01" w:rsidRDefault="00D55D01" w:rsidP="00724282">
      <w:pPr>
        <w:bidi w:val="0"/>
        <w:jc w:val="both"/>
        <w:rPr>
          <w:rFonts w:ascii="Simplified Arabic" w:hAnsi="Simplified Arabic" w:cs="Simplified Arabic"/>
          <w:sz w:val="28"/>
          <w:szCs w:val="28"/>
          <w:rtl/>
          <w:lang w:bidi="ar-DZ"/>
        </w:rPr>
      </w:pPr>
    </w:p>
    <w:p w:rsidR="00D55D01" w:rsidRPr="003517A6" w:rsidRDefault="00D55D01" w:rsidP="00724282">
      <w:pPr>
        <w:bidi w:val="0"/>
        <w:jc w:val="both"/>
        <w:rPr>
          <w:rFonts w:ascii="Simplified Arabic" w:hAnsi="Simplified Arabic" w:cs="Simplified Arabic"/>
          <w:sz w:val="28"/>
          <w:szCs w:val="28"/>
          <w:lang w:bidi="ar-DZ"/>
        </w:rPr>
      </w:pPr>
    </w:p>
    <w:p w:rsidR="00C62774" w:rsidRPr="003517A6" w:rsidRDefault="00C62774" w:rsidP="00724282">
      <w:pPr>
        <w:bidi w:val="0"/>
        <w:jc w:val="both"/>
        <w:rPr>
          <w:rFonts w:ascii="Simplified Arabic" w:hAnsi="Simplified Arabic" w:cs="Simplified Arabic"/>
          <w:sz w:val="28"/>
          <w:szCs w:val="28"/>
          <w:rtl/>
          <w:lang w:bidi="ar-DZ"/>
        </w:rPr>
      </w:pPr>
    </w:p>
    <w:p w:rsidR="001B16BD" w:rsidRDefault="001B16BD" w:rsidP="00724282">
      <w:pPr>
        <w:bidi w:val="0"/>
        <w:jc w:val="both"/>
        <w:rPr>
          <w:rFonts w:ascii="Simplified Arabic" w:hAnsi="Simplified Arabic" w:cs="Simplified Arabic"/>
          <w:sz w:val="28"/>
          <w:szCs w:val="28"/>
          <w:lang w:bidi="ar-DZ"/>
        </w:rPr>
      </w:pPr>
    </w:p>
    <w:p w:rsidR="00EF0850" w:rsidRDefault="00EF0850" w:rsidP="00724282">
      <w:pPr>
        <w:bidi w:val="0"/>
        <w:jc w:val="both"/>
        <w:rPr>
          <w:rFonts w:ascii="Simplified Arabic" w:hAnsi="Simplified Arabic" w:cs="Simplified Arabic"/>
          <w:sz w:val="28"/>
          <w:szCs w:val="28"/>
          <w:lang w:bidi="ar-DZ"/>
        </w:rPr>
      </w:pPr>
    </w:p>
    <w:p w:rsidR="00EF0850" w:rsidRDefault="00EF0850" w:rsidP="00724282">
      <w:pPr>
        <w:bidi w:val="0"/>
        <w:jc w:val="both"/>
        <w:rPr>
          <w:rFonts w:ascii="Simplified Arabic" w:hAnsi="Simplified Arabic" w:cs="Simplified Arabic"/>
          <w:sz w:val="28"/>
          <w:szCs w:val="28"/>
          <w:rtl/>
          <w:lang w:bidi="ar-DZ"/>
        </w:rPr>
      </w:pPr>
    </w:p>
    <w:p w:rsidR="00906257" w:rsidRPr="003517A6" w:rsidRDefault="008B2B5B" w:rsidP="00724282">
      <w:pPr>
        <w:bidi w:val="0"/>
        <w:jc w:val="both"/>
        <w:rPr>
          <w:rFonts w:ascii="Simplified Arabic" w:hAnsi="Simplified Arabic" w:cs="Simplified Arabic"/>
          <w:sz w:val="28"/>
          <w:szCs w:val="28"/>
          <w:lang w:bidi="ar-DZ"/>
        </w:rPr>
      </w:pPr>
      <w:r>
        <w:rPr>
          <w:rFonts w:ascii="Simplified Arabic" w:hAnsi="Simplified Arabic" w:cs="Simplified Arabic"/>
          <w:noProof/>
          <w:sz w:val="28"/>
          <w:szCs w:val="28"/>
          <w:lang w:val="fr-FR" w:eastAsia="fr-FR"/>
        </w:rPr>
        <w:lastRenderedPageBreak/>
        <w:drawing>
          <wp:anchor distT="0" distB="0" distL="114300" distR="114300" simplePos="0" relativeHeight="251668480" behindDoc="1" locked="0" layoutInCell="1" allowOverlap="1">
            <wp:simplePos x="0" y="0"/>
            <wp:positionH relativeFrom="column">
              <wp:posOffset>-511854</wp:posOffset>
            </wp:positionH>
            <wp:positionV relativeFrom="paragraph">
              <wp:posOffset>-657028</wp:posOffset>
            </wp:positionV>
            <wp:extent cx="7157356" cy="10247586"/>
            <wp:effectExtent l="19050" t="0" r="5444" b="0"/>
            <wp:wrapNone/>
            <wp:docPr id="8" name="Image 7" descr="85ca0e7fd3b80281fa2089e0eba4ad6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5ca0e7fd3b80281fa2089e0eba4ad6d.jpg"/>
                    <pic:cNvPicPr/>
                  </pic:nvPicPr>
                  <pic:blipFill>
                    <a:blip r:embed="rId13" cstate="print"/>
                    <a:stretch>
                      <a:fillRect/>
                    </a:stretch>
                  </pic:blipFill>
                  <pic:spPr>
                    <a:xfrm>
                      <a:off x="0" y="0"/>
                      <a:ext cx="7154261" cy="10243154"/>
                    </a:xfrm>
                    <a:prstGeom prst="rect">
                      <a:avLst/>
                    </a:prstGeom>
                  </pic:spPr>
                </pic:pic>
              </a:graphicData>
            </a:graphic>
          </wp:anchor>
        </w:drawing>
      </w:r>
    </w:p>
    <w:p w:rsidR="00C62774" w:rsidRPr="003517A6" w:rsidRDefault="00C62774" w:rsidP="00724282">
      <w:pPr>
        <w:bidi w:val="0"/>
        <w:jc w:val="both"/>
        <w:rPr>
          <w:rFonts w:ascii="Simplified Arabic" w:hAnsi="Simplified Arabic" w:cs="Simplified Arabic"/>
          <w:sz w:val="28"/>
          <w:szCs w:val="28"/>
          <w:rtl/>
          <w:lang w:bidi="ar-DZ"/>
        </w:rPr>
      </w:pPr>
    </w:p>
    <w:p w:rsidR="00C62774" w:rsidRPr="003517A6" w:rsidRDefault="00C62774" w:rsidP="00724282">
      <w:pPr>
        <w:bidi w:val="0"/>
        <w:jc w:val="both"/>
        <w:rPr>
          <w:rFonts w:ascii="Simplified Arabic" w:hAnsi="Simplified Arabic" w:cs="Simplified Arabic"/>
          <w:sz w:val="28"/>
          <w:szCs w:val="28"/>
          <w:lang w:bidi="ar-DZ"/>
        </w:rPr>
      </w:pPr>
    </w:p>
    <w:p w:rsidR="00C62774" w:rsidRPr="003517A6" w:rsidRDefault="00C62774" w:rsidP="00724282">
      <w:pPr>
        <w:bidi w:val="0"/>
        <w:jc w:val="both"/>
        <w:rPr>
          <w:rFonts w:ascii="Simplified Arabic" w:hAnsi="Simplified Arabic" w:cs="Simplified Arabic"/>
          <w:sz w:val="28"/>
          <w:szCs w:val="28"/>
          <w:lang w:bidi="ar-DZ"/>
        </w:rPr>
      </w:pPr>
    </w:p>
    <w:p w:rsidR="00C62774" w:rsidRPr="003517A6" w:rsidRDefault="00C62774" w:rsidP="00724282">
      <w:pPr>
        <w:bidi w:val="0"/>
        <w:jc w:val="both"/>
        <w:rPr>
          <w:rFonts w:ascii="Simplified Arabic" w:hAnsi="Simplified Arabic" w:cs="Simplified Arabic"/>
          <w:sz w:val="28"/>
          <w:szCs w:val="28"/>
          <w:lang w:bidi="ar-DZ"/>
        </w:rPr>
      </w:pPr>
    </w:p>
    <w:p w:rsidR="00C62774" w:rsidRPr="003517A6" w:rsidRDefault="00C62774" w:rsidP="00724282">
      <w:pPr>
        <w:bidi w:val="0"/>
        <w:jc w:val="both"/>
        <w:rPr>
          <w:rFonts w:ascii="Simplified Arabic" w:hAnsi="Simplified Arabic" w:cs="Simplified Arabic"/>
          <w:sz w:val="28"/>
          <w:szCs w:val="28"/>
          <w:lang w:bidi="ar-DZ"/>
        </w:rPr>
      </w:pPr>
    </w:p>
    <w:p w:rsidR="00C62774" w:rsidRPr="003517A6" w:rsidRDefault="00C62774" w:rsidP="00724282">
      <w:pPr>
        <w:bidi w:val="0"/>
        <w:jc w:val="both"/>
        <w:rPr>
          <w:rFonts w:ascii="Simplified Arabic" w:hAnsi="Simplified Arabic" w:cs="Simplified Arabic"/>
          <w:sz w:val="28"/>
          <w:szCs w:val="28"/>
          <w:lang w:bidi="ar-DZ"/>
        </w:rPr>
      </w:pPr>
    </w:p>
    <w:p w:rsidR="00C62774" w:rsidRPr="003517A6" w:rsidRDefault="00C62774" w:rsidP="00724282">
      <w:pPr>
        <w:bidi w:val="0"/>
        <w:jc w:val="both"/>
        <w:rPr>
          <w:rFonts w:ascii="Simplified Arabic" w:hAnsi="Simplified Arabic" w:cs="Simplified Arabic"/>
          <w:sz w:val="28"/>
          <w:szCs w:val="28"/>
          <w:lang w:bidi="ar-DZ"/>
        </w:rPr>
      </w:pPr>
    </w:p>
    <w:p w:rsidR="00C62774" w:rsidRPr="003517A6" w:rsidRDefault="00C62774" w:rsidP="00724282">
      <w:pPr>
        <w:bidi w:val="0"/>
        <w:jc w:val="both"/>
        <w:rPr>
          <w:rFonts w:ascii="Simplified Arabic" w:hAnsi="Simplified Arabic" w:cs="Simplified Arabic"/>
          <w:sz w:val="28"/>
          <w:szCs w:val="28"/>
          <w:lang w:bidi="ar-DZ"/>
        </w:rPr>
      </w:pPr>
    </w:p>
    <w:p w:rsidR="00C62774" w:rsidRPr="003517A6" w:rsidRDefault="00C62774" w:rsidP="00724282">
      <w:pPr>
        <w:bidi w:val="0"/>
        <w:jc w:val="both"/>
        <w:rPr>
          <w:rFonts w:ascii="Simplified Arabic" w:hAnsi="Simplified Arabic" w:cs="Simplified Arabic"/>
          <w:sz w:val="28"/>
          <w:szCs w:val="28"/>
          <w:lang w:bidi="ar-DZ"/>
        </w:rPr>
      </w:pPr>
    </w:p>
    <w:p w:rsidR="00C62774" w:rsidRPr="003517A6" w:rsidRDefault="00C62774" w:rsidP="00724282">
      <w:pPr>
        <w:bidi w:val="0"/>
        <w:jc w:val="both"/>
        <w:rPr>
          <w:rFonts w:ascii="Simplified Arabic" w:hAnsi="Simplified Arabic" w:cs="Simplified Arabic"/>
          <w:sz w:val="28"/>
          <w:szCs w:val="28"/>
          <w:lang w:bidi="ar-DZ"/>
        </w:rPr>
      </w:pPr>
    </w:p>
    <w:p w:rsidR="00C62774" w:rsidRPr="003517A6" w:rsidRDefault="00C62774" w:rsidP="00724282">
      <w:pPr>
        <w:bidi w:val="0"/>
        <w:jc w:val="both"/>
        <w:rPr>
          <w:rFonts w:ascii="Simplified Arabic" w:hAnsi="Simplified Arabic" w:cs="Simplified Arabic"/>
          <w:sz w:val="28"/>
          <w:szCs w:val="28"/>
          <w:lang w:bidi="ar-DZ"/>
        </w:rPr>
      </w:pPr>
    </w:p>
    <w:p w:rsidR="00C62774" w:rsidRPr="003517A6" w:rsidRDefault="00077C75" w:rsidP="00724282">
      <w:pPr>
        <w:bidi w:val="0"/>
        <w:jc w:val="both"/>
        <w:rPr>
          <w:rFonts w:ascii="Simplified Arabic" w:hAnsi="Simplified Arabic" w:cs="Simplified Arabic"/>
          <w:sz w:val="28"/>
          <w:szCs w:val="28"/>
          <w:lang w:bidi="ar-DZ"/>
        </w:rPr>
      </w:pPr>
      <w:r>
        <w:rPr>
          <w:rFonts w:ascii="Simplified Arabic" w:hAnsi="Simplified Arabic" w:cs="Simplified Arabic"/>
          <w:noProof/>
          <w:sz w:val="28"/>
          <w:szCs w:val="28"/>
          <w:lang w:val="fr-FR" w:eastAsia="fr-FR"/>
        </w:rPr>
        <mc:AlternateContent>
          <mc:Choice Requires="wps">
            <w:drawing>
              <wp:anchor distT="0" distB="0" distL="114300" distR="114300" simplePos="0" relativeHeight="251695104" behindDoc="0" locked="0" layoutInCell="1" allowOverlap="1">
                <wp:simplePos x="0" y="0"/>
                <wp:positionH relativeFrom="margin">
                  <wp:align>center</wp:align>
                </wp:positionH>
                <wp:positionV relativeFrom="margin">
                  <wp:align>center</wp:align>
                </wp:positionV>
                <wp:extent cx="4950460" cy="1978660"/>
                <wp:effectExtent l="0" t="0" r="3175" b="0"/>
                <wp:wrapSquare wrapText="bothSides"/>
                <wp:docPr id="65"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50460" cy="19786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95F07" w:rsidRPr="009B4AC1" w:rsidRDefault="00195F07" w:rsidP="00906257">
                            <w:pPr>
                              <w:tabs>
                                <w:tab w:val="left" w:pos="8342"/>
                              </w:tabs>
                              <w:jc w:val="center"/>
                              <w:rPr>
                                <w:rFonts w:ascii="Andalus" w:hAnsi="Andalus" w:cs="Andalus"/>
                                <w:b/>
                                <w:bCs/>
                                <w:sz w:val="96"/>
                                <w:szCs w:val="96"/>
                              </w:rPr>
                            </w:pPr>
                            <w:r w:rsidRPr="009B4AC1">
                              <w:rPr>
                                <w:rFonts w:ascii="Andalus" w:hAnsi="Andalus" w:cs="Andalus"/>
                                <w:b/>
                                <w:bCs/>
                                <w:sz w:val="96"/>
                                <w:szCs w:val="96"/>
                                <w:rtl/>
                              </w:rPr>
                              <w:t>فهرس الجداول والأشكال</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0" o:spid="_x0000_s1034" type="#_x0000_t202" style="position:absolute;left:0;text-align:left;margin-left:0;margin-top:0;width:389.8pt;height:155.8pt;z-index:251695104;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DhDhgIAABkFAAAOAAAAZHJzL2Uyb0RvYy54bWysVNmO2yAUfa/Uf0C8Z2ynzmIrzmiSaapK&#10;00Wa6QcQwDEqBgok9rTqv/eCk0ymi1RV9QMG7uXc5RxYXPetRAdundCqwtlVihFXVDOhdhX+9LAZ&#10;zTFynihGpFa8wo/c4evlyxeLzpR8rBstGbcIQJQrO1PhxntTJomjDW+Ju9KGKzDW2rbEw9LuEmZJ&#10;B+itTMZpOk06bZmxmnLnYPd2MOJlxK9rTv2HunbcI1lhyM3H0cZxG8ZkuSDlzhLTCHpMg/xDFi0R&#10;CoKeoW6JJ2hvxS9QraBWO137K6rbRNe1oDzWANVk6U/V3DfE8FgLNMeZc5vc/4Ol7w8fLRKswtMJ&#10;Roq0wNED7z1a6R69iv3pjCvB7d6Ao+9hH3iOtTpzp+lnh5ReN0Tt+I21ums4YZBfFjqbXBwNjLjS&#10;BZBt904ziEP2XkegvrZtaB60AwE68PR45ibkQmEzLyZpPgUTBVtWzOZTWIQYpDwdN9b5N1y3KEwq&#10;bIH8CE8Od84PrieXEM1pKdhGSBkXdrddS4sOBISyid8R/ZmbVMFZ6XBsQBx2IEuIEWwh30j8tyIb&#10;5+lqXIw20/lslG/yyaiYpfNRmhWrYprmRX67+R4SzPKyEYxxdScUP4kwy/+O5ON1GOQTZYi6CheT&#10;8WTg6I9FpvH7XZGt8HAnpWgrPD87kTIw+1oxKJuUngg5zJPn6UdCoAenf+xK1EGgfhCB77d9lNw8&#10;RA+y2Gr2CMKwGmgDiuE9gUmj7VeMOribFXZf9sRyjORbBeIqsjwPlzku8slsDAt7adleWoiiAFVh&#10;j9EwXfvhAdgbK3YNRBrkrPQNCLIWUSpPWR1lDPcv1nR8K8IFv1xHr6cXbfkDAAD//wMAUEsDBBQA&#10;BgAIAAAAIQBCodMN3AAAAAUBAAAPAAAAZHJzL2Rvd25yZXYueG1sTI/NTsMwEITvSH0HaytxQdQJ&#10;0ISmcSpAAvXanwfYxNskaryOYrdJ3x7DBS4rjWY0822+mUwnrjS41rKCeBGBIK6sbrlWcDx8Pr6C&#10;cB5ZY2eZFNzIwaaY3eWYaTvyjq57X4tQwi5DBY33fSalqxoy6Ba2Jw7eyQ4GfZBDLfWAYyg3nXyK&#10;okQabDksNNjTR0PVeX8xCk7b8WG5Gssvf0x3L8k7tmlpb0rdz6e3NQhPk/8Lww9+QIciMJX2wtqJ&#10;TkF4xP/e4KXpKgFRKniO4wRkkcv/9MU3AAAA//8DAFBLAQItABQABgAIAAAAIQC2gziS/gAAAOEB&#10;AAATAAAAAAAAAAAAAAAAAAAAAABbQ29udGVudF9UeXBlc10ueG1sUEsBAi0AFAAGAAgAAAAhADj9&#10;If/WAAAAlAEAAAsAAAAAAAAAAAAAAAAALwEAAF9yZWxzLy5yZWxzUEsBAi0AFAAGAAgAAAAhAFAA&#10;OEOGAgAAGQUAAA4AAAAAAAAAAAAAAAAALgIAAGRycy9lMm9Eb2MueG1sUEsBAi0AFAAGAAgAAAAh&#10;AEKh0w3cAAAABQEAAA8AAAAAAAAAAAAAAAAA4AQAAGRycy9kb3ducmV2LnhtbFBLBQYAAAAABAAE&#10;APMAAADpBQAAAAA=&#10;" stroked="f">
                <v:textbox>
                  <w:txbxContent>
                    <w:p w:rsidR="00195F07" w:rsidRPr="009B4AC1" w:rsidRDefault="00195F07" w:rsidP="00906257">
                      <w:pPr>
                        <w:tabs>
                          <w:tab w:val="left" w:pos="8342"/>
                        </w:tabs>
                        <w:jc w:val="center"/>
                        <w:rPr>
                          <w:rFonts w:ascii="Andalus" w:hAnsi="Andalus" w:cs="Andalus"/>
                          <w:b/>
                          <w:bCs/>
                          <w:sz w:val="96"/>
                          <w:szCs w:val="96"/>
                        </w:rPr>
                      </w:pPr>
                      <w:r w:rsidRPr="009B4AC1">
                        <w:rPr>
                          <w:rFonts w:ascii="Andalus" w:hAnsi="Andalus" w:cs="Andalus"/>
                          <w:b/>
                          <w:bCs/>
                          <w:sz w:val="96"/>
                          <w:szCs w:val="96"/>
                          <w:rtl/>
                        </w:rPr>
                        <w:t>فهرس الجداول والأشكال</w:t>
                      </w:r>
                    </w:p>
                  </w:txbxContent>
                </v:textbox>
                <w10:wrap type="square" anchorx="margin" anchory="margin"/>
              </v:shape>
            </w:pict>
          </mc:Fallback>
        </mc:AlternateContent>
      </w:r>
    </w:p>
    <w:p w:rsidR="00C62774" w:rsidRPr="003517A6" w:rsidRDefault="00C62774" w:rsidP="00724282">
      <w:pPr>
        <w:bidi w:val="0"/>
        <w:jc w:val="both"/>
        <w:rPr>
          <w:rFonts w:ascii="Simplified Arabic" w:hAnsi="Simplified Arabic" w:cs="Simplified Arabic"/>
          <w:sz w:val="28"/>
          <w:szCs w:val="28"/>
          <w:lang w:bidi="ar-DZ"/>
        </w:rPr>
      </w:pPr>
    </w:p>
    <w:p w:rsidR="00C62774" w:rsidRPr="003517A6" w:rsidRDefault="00C62774" w:rsidP="00724282">
      <w:pPr>
        <w:bidi w:val="0"/>
        <w:jc w:val="both"/>
        <w:rPr>
          <w:rFonts w:ascii="Simplified Arabic" w:hAnsi="Simplified Arabic" w:cs="Simplified Arabic"/>
          <w:sz w:val="28"/>
          <w:szCs w:val="28"/>
          <w:lang w:bidi="ar-DZ"/>
        </w:rPr>
      </w:pPr>
    </w:p>
    <w:p w:rsidR="00C62774" w:rsidRPr="003517A6" w:rsidRDefault="00C62774" w:rsidP="00724282">
      <w:pPr>
        <w:bidi w:val="0"/>
        <w:jc w:val="both"/>
        <w:rPr>
          <w:rFonts w:ascii="Simplified Arabic" w:hAnsi="Simplified Arabic" w:cs="Simplified Arabic"/>
          <w:sz w:val="28"/>
          <w:szCs w:val="28"/>
          <w:lang w:bidi="ar-DZ"/>
        </w:rPr>
      </w:pPr>
    </w:p>
    <w:p w:rsidR="00C62774" w:rsidRPr="003517A6" w:rsidRDefault="00C62774" w:rsidP="00724282">
      <w:pPr>
        <w:bidi w:val="0"/>
        <w:jc w:val="both"/>
        <w:rPr>
          <w:rFonts w:ascii="Simplified Arabic" w:hAnsi="Simplified Arabic" w:cs="Simplified Arabic"/>
          <w:sz w:val="28"/>
          <w:szCs w:val="28"/>
          <w:lang w:bidi="ar-DZ"/>
        </w:rPr>
      </w:pPr>
    </w:p>
    <w:p w:rsidR="00C62774" w:rsidRPr="003517A6" w:rsidRDefault="00C62774" w:rsidP="00724282">
      <w:pPr>
        <w:bidi w:val="0"/>
        <w:jc w:val="both"/>
        <w:rPr>
          <w:rFonts w:ascii="Simplified Arabic" w:hAnsi="Simplified Arabic" w:cs="Simplified Arabic"/>
          <w:sz w:val="28"/>
          <w:szCs w:val="28"/>
          <w:lang w:bidi="ar-DZ"/>
        </w:rPr>
      </w:pPr>
    </w:p>
    <w:p w:rsidR="00070009" w:rsidRDefault="00070009" w:rsidP="00724282">
      <w:pPr>
        <w:bidi w:val="0"/>
        <w:ind w:right="652"/>
        <w:jc w:val="both"/>
        <w:rPr>
          <w:rFonts w:ascii="Simplified Arabic" w:hAnsi="Simplified Arabic" w:cs="Simplified Arabic"/>
          <w:sz w:val="28"/>
          <w:szCs w:val="28"/>
          <w:rtl/>
          <w:lang w:bidi="ar-DZ"/>
        </w:rPr>
      </w:pPr>
    </w:p>
    <w:p w:rsidR="00070009" w:rsidRDefault="00070009" w:rsidP="00724282">
      <w:pPr>
        <w:bidi w:val="0"/>
        <w:ind w:right="652"/>
        <w:jc w:val="both"/>
        <w:rPr>
          <w:rFonts w:ascii="Simplified Arabic" w:hAnsi="Simplified Arabic" w:cs="Simplified Arabic"/>
          <w:sz w:val="28"/>
          <w:szCs w:val="28"/>
          <w:rtl/>
          <w:lang w:bidi="ar-DZ"/>
        </w:rPr>
      </w:pPr>
    </w:p>
    <w:p w:rsidR="00070009" w:rsidRDefault="00070009" w:rsidP="00724282">
      <w:pPr>
        <w:bidi w:val="0"/>
        <w:ind w:right="652"/>
        <w:jc w:val="both"/>
        <w:rPr>
          <w:rFonts w:ascii="Simplified Arabic" w:hAnsi="Simplified Arabic" w:cs="Simplified Arabic"/>
          <w:sz w:val="28"/>
          <w:szCs w:val="28"/>
          <w:rtl/>
          <w:lang w:bidi="ar-DZ"/>
        </w:rPr>
      </w:pPr>
    </w:p>
    <w:p w:rsidR="00070009" w:rsidRDefault="00070009" w:rsidP="00724282">
      <w:pPr>
        <w:bidi w:val="0"/>
        <w:ind w:right="652"/>
        <w:jc w:val="both"/>
        <w:rPr>
          <w:rFonts w:ascii="Simplified Arabic" w:hAnsi="Simplified Arabic" w:cs="Simplified Arabic"/>
          <w:sz w:val="28"/>
          <w:szCs w:val="28"/>
          <w:rtl/>
          <w:lang w:bidi="ar-DZ"/>
        </w:rPr>
      </w:pPr>
    </w:p>
    <w:p w:rsidR="00070009" w:rsidRDefault="00070009" w:rsidP="00724282">
      <w:pPr>
        <w:bidi w:val="0"/>
        <w:ind w:right="652"/>
        <w:jc w:val="both"/>
        <w:rPr>
          <w:rFonts w:ascii="Simplified Arabic" w:hAnsi="Simplified Arabic" w:cs="Simplified Arabic"/>
          <w:sz w:val="28"/>
          <w:szCs w:val="28"/>
          <w:rtl/>
          <w:lang w:bidi="ar-DZ"/>
        </w:rPr>
      </w:pPr>
    </w:p>
    <w:p w:rsidR="00070009" w:rsidRDefault="00070009" w:rsidP="00724282">
      <w:pPr>
        <w:bidi w:val="0"/>
        <w:ind w:right="652"/>
        <w:jc w:val="both"/>
        <w:rPr>
          <w:rFonts w:ascii="Simplified Arabic" w:hAnsi="Simplified Arabic" w:cs="Simplified Arabic"/>
          <w:sz w:val="28"/>
          <w:szCs w:val="28"/>
          <w:rtl/>
          <w:lang w:bidi="ar-DZ"/>
        </w:rPr>
      </w:pPr>
    </w:p>
    <w:p w:rsidR="00070009" w:rsidRDefault="00070009" w:rsidP="00724282">
      <w:pPr>
        <w:bidi w:val="0"/>
        <w:ind w:right="652"/>
        <w:jc w:val="both"/>
        <w:rPr>
          <w:rFonts w:ascii="Simplified Arabic" w:hAnsi="Simplified Arabic" w:cs="Simplified Arabic"/>
          <w:sz w:val="28"/>
          <w:szCs w:val="28"/>
          <w:rtl/>
          <w:lang w:bidi="ar-DZ"/>
        </w:rPr>
      </w:pPr>
    </w:p>
    <w:p w:rsidR="00070009" w:rsidRDefault="00070009" w:rsidP="00724282">
      <w:pPr>
        <w:bidi w:val="0"/>
        <w:ind w:right="652"/>
        <w:jc w:val="both"/>
        <w:rPr>
          <w:rFonts w:ascii="Simplified Arabic" w:hAnsi="Simplified Arabic" w:cs="Simplified Arabic"/>
          <w:sz w:val="28"/>
          <w:szCs w:val="28"/>
          <w:rtl/>
          <w:lang w:bidi="ar-DZ"/>
        </w:rPr>
      </w:pPr>
    </w:p>
    <w:p w:rsidR="00070009" w:rsidRDefault="00070009" w:rsidP="00724282">
      <w:pPr>
        <w:bidi w:val="0"/>
        <w:ind w:right="652"/>
        <w:jc w:val="both"/>
        <w:rPr>
          <w:rFonts w:ascii="Simplified Arabic" w:hAnsi="Simplified Arabic" w:cs="Simplified Arabic"/>
          <w:sz w:val="28"/>
          <w:szCs w:val="28"/>
          <w:rtl/>
          <w:lang w:bidi="ar-DZ"/>
        </w:rPr>
      </w:pPr>
    </w:p>
    <w:p w:rsidR="00070009" w:rsidRDefault="00070009" w:rsidP="00724282">
      <w:pPr>
        <w:bidi w:val="0"/>
        <w:ind w:right="652"/>
        <w:jc w:val="both"/>
        <w:rPr>
          <w:rFonts w:ascii="Simplified Arabic" w:hAnsi="Simplified Arabic" w:cs="Simplified Arabic"/>
          <w:sz w:val="28"/>
          <w:szCs w:val="28"/>
          <w:rtl/>
          <w:lang w:bidi="ar-DZ"/>
        </w:rPr>
      </w:pPr>
    </w:p>
    <w:p w:rsidR="00070009" w:rsidRDefault="00070009" w:rsidP="00724282">
      <w:pPr>
        <w:bidi w:val="0"/>
        <w:ind w:right="652"/>
        <w:jc w:val="both"/>
        <w:rPr>
          <w:rFonts w:ascii="Simplified Arabic" w:hAnsi="Simplified Arabic" w:cs="Simplified Arabic"/>
          <w:sz w:val="28"/>
          <w:szCs w:val="28"/>
          <w:rtl/>
          <w:lang w:bidi="ar-DZ"/>
        </w:rPr>
      </w:pPr>
    </w:p>
    <w:p w:rsidR="00070009" w:rsidRDefault="00070009" w:rsidP="00724282">
      <w:pPr>
        <w:bidi w:val="0"/>
        <w:ind w:right="652"/>
        <w:jc w:val="both"/>
        <w:rPr>
          <w:rFonts w:ascii="Simplified Arabic" w:hAnsi="Simplified Arabic" w:cs="Simplified Arabic"/>
          <w:sz w:val="28"/>
          <w:szCs w:val="28"/>
          <w:rtl/>
          <w:lang w:bidi="ar-DZ"/>
        </w:rPr>
      </w:pPr>
    </w:p>
    <w:p w:rsidR="00070009" w:rsidRDefault="00070009" w:rsidP="00724282">
      <w:pPr>
        <w:bidi w:val="0"/>
        <w:ind w:right="652"/>
        <w:jc w:val="both"/>
        <w:rPr>
          <w:rFonts w:ascii="Simplified Arabic" w:hAnsi="Simplified Arabic" w:cs="Simplified Arabic"/>
          <w:sz w:val="28"/>
          <w:szCs w:val="28"/>
          <w:rtl/>
          <w:lang w:bidi="ar-DZ"/>
        </w:rPr>
      </w:pPr>
    </w:p>
    <w:p w:rsidR="00070009" w:rsidRDefault="00070009" w:rsidP="00724282">
      <w:pPr>
        <w:bidi w:val="0"/>
        <w:ind w:right="652"/>
        <w:jc w:val="both"/>
        <w:rPr>
          <w:rFonts w:ascii="Simplified Arabic" w:hAnsi="Simplified Arabic" w:cs="Simplified Arabic"/>
          <w:sz w:val="28"/>
          <w:szCs w:val="28"/>
          <w:rtl/>
          <w:lang w:bidi="ar-DZ"/>
        </w:rPr>
      </w:pPr>
    </w:p>
    <w:p w:rsidR="00C62774" w:rsidRPr="00070009" w:rsidRDefault="00873F87" w:rsidP="00724282">
      <w:pPr>
        <w:ind w:right="652"/>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أولا: </w:t>
      </w:r>
      <w:r w:rsidR="00070009" w:rsidRPr="00070009">
        <w:rPr>
          <w:rFonts w:ascii="Simplified Arabic" w:hAnsi="Simplified Arabic" w:cs="Simplified Arabic" w:hint="cs"/>
          <w:b/>
          <w:bCs/>
          <w:sz w:val="32"/>
          <w:szCs w:val="32"/>
          <w:rtl/>
          <w:lang w:bidi="ar-DZ"/>
        </w:rPr>
        <w:t>قائمة ال</w:t>
      </w:r>
      <w:r w:rsidR="001B16BD" w:rsidRPr="00070009">
        <w:rPr>
          <w:rFonts w:ascii="Simplified Arabic" w:hAnsi="Simplified Arabic" w:cs="Simplified Arabic"/>
          <w:b/>
          <w:bCs/>
          <w:sz w:val="32"/>
          <w:szCs w:val="32"/>
          <w:rtl/>
          <w:lang w:bidi="ar-DZ"/>
        </w:rPr>
        <w:t>جداول</w:t>
      </w:r>
    </w:p>
    <w:tbl>
      <w:tblPr>
        <w:tblStyle w:val="Tramemoyenne1-Accent5"/>
        <w:tblW w:w="92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84"/>
        <w:gridCol w:w="5837"/>
        <w:gridCol w:w="1666"/>
      </w:tblGrid>
      <w:tr w:rsidR="005172F3" w:rsidRPr="003517A6" w:rsidTr="005172F3">
        <w:trPr>
          <w:cnfStyle w:val="100000000000" w:firstRow="1" w:lastRow="0" w:firstColumn="0" w:lastColumn="0" w:oddVBand="0" w:evenVBand="0" w:oddHBand="0" w:evenHBand="0" w:firstRowFirstColumn="0" w:firstRowLastColumn="0" w:lastRowFirstColumn="0" w:lastRowLastColumn="0"/>
          <w:trHeight w:val="509"/>
        </w:trPr>
        <w:tc>
          <w:tcPr>
            <w:cnfStyle w:val="001000000000" w:firstRow="0" w:lastRow="0" w:firstColumn="1" w:lastColumn="0" w:oddVBand="0" w:evenVBand="0" w:oddHBand="0" w:evenHBand="0" w:firstRowFirstColumn="0" w:firstRowLastColumn="0" w:lastRowFirstColumn="0" w:lastRowLastColumn="0"/>
            <w:tcW w:w="1784" w:type="dxa"/>
            <w:tcBorders>
              <w:top w:val="none" w:sz="0" w:space="0" w:color="auto"/>
              <w:left w:val="none" w:sz="0" w:space="0" w:color="auto"/>
              <w:bottom w:val="none" w:sz="0" w:space="0" w:color="auto"/>
              <w:right w:val="none" w:sz="0" w:space="0" w:color="auto"/>
            </w:tcBorders>
          </w:tcPr>
          <w:p w:rsidR="005172F3" w:rsidRPr="003517A6" w:rsidRDefault="005172F3" w:rsidP="00561644">
            <w:pPr>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رقم الصفحة</w:t>
            </w:r>
          </w:p>
        </w:tc>
        <w:tc>
          <w:tcPr>
            <w:tcW w:w="5837" w:type="dxa"/>
            <w:tcBorders>
              <w:top w:val="none" w:sz="0" w:space="0" w:color="auto"/>
              <w:left w:val="none" w:sz="0" w:space="0" w:color="auto"/>
              <w:bottom w:val="none" w:sz="0" w:space="0" w:color="auto"/>
              <w:right w:val="none" w:sz="0" w:space="0" w:color="auto"/>
            </w:tcBorders>
          </w:tcPr>
          <w:p w:rsidR="005172F3" w:rsidRPr="003517A6" w:rsidRDefault="005172F3" w:rsidP="00724282">
            <w:pPr>
              <w:jc w:val="both"/>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الجدول </w:t>
            </w:r>
          </w:p>
        </w:tc>
        <w:tc>
          <w:tcPr>
            <w:tcW w:w="1666" w:type="dxa"/>
            <w:tcBorders>
              <w:top w:val="none" w:sz="0" w:space="0" w:color="auto"/>
              <w:left w:val="none" w:sz="0" w:space="0" w:color="auto"/>
              <w:bottom w:val="none" w:sz="0" w:space="0" w:color="auto"/>
              <w:right w:val="none" w:sz="0" w:space="0" w:color="auto"/>
            </w:tcBorders>
          </w:tcPr>
          <w:p w:rsidR="005172F3" w:rsidRDefault="005172F3" w:rsidP="00724282">
            <w:pPr>
              <w:jc w:val="both"/>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lang w:bidi="ar-DZ"/>
              </w:rPr>
            </w:pPr>
          </w:p>
        </w:tc>
      </w:tr>
      <w:tr w:rsidR="005172F3" w:rsidRPr="003517A6" w:rsidTr="005172F3">
        <w:trPr>
          <w:cnfStyle w:val="000000100000" w:firstRow="0" w:lastRow="0" w:firstColumn="0" w:lastColumn="0" w:oddVBand="0" w:evenVBand="0" w:oddHBand="1" w:evenHBand="0" w:firstRowFirstColumn="0" w:firstRowLastColumn="0" w:lastRowFirstColumn="0" w:lastRowLastColumn="0"/>
          <w:trHeight w:val="509"/>
        </w:trPr>
        <w:tc>
          <w:tcPr>
            <w:cnfStyle w:val="001000000000" w:firstRow="0" w:lastRow="0" w:firstColumn="1" w:lastColumn="0" w:oddVBand="0" w:evenVBand="0" w:oddHBand="0" w:evenHBand="0" w:firstRowFirstColumn="0" w:firstRowLastColumn="0" w:lastRowFirstColumn="0" w:lastRowLastColumn="0"/>
            <w:tcW w:w="1784" w:type="dxa"/>
            <w:tcBorders>
              <w:right w:val="none" w:sz="0" w:space="0" w:color="auto"/>
            </w:tcBorders>
          </w:tcPr>
          <w:p w:rsidR="005172F3" w:rsidRPr="003517A6" w:rsidRDefault="00C6637F" w:rsidP="00561644">
            <w:pPr>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31-32</w:t>
            </w:r>
          </w:p>
        </w:tc>
        <w:tc>
          <w:tcPr>
            <w:tcW w:w="5837" w:type="dxa"/>
            <w:tcBorders>
              <w:left w:val="none" w:sz="0" w:space="0" w:color="auto"/>
              <w:right w:val="none" w:sz="0" w:space="0" w:color="auto"/>
            </w:tcBorders>
          </w:tcPr>
          <w:p w:rsidR="005172F3" w:rsidRPr="006136E1" w:rsidRDefault="005172F3" w:rsidP="005172F3">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lang w:bidi="ar-DZ"/>
              </w:rPr>
            </w:pPr>
            <w:r w:rsidRPr="006136E1">
              <w:rPr>
                <w:rFonts w:ascii="Simplified Arabic" w:hAnsi="Simplified Arabic" w:cs="Simplified Arabic" w:hint="cs"/>
                <w:sz w:val="28"/>
                <w:szCs w:val="28"/>
                <w:rtl/>
                <w:lang w:bidi="ar-DZ"/>
              </w:rPr>
              <w:t>تطور معدل إعادة الخصم لدى بنك الجزائر خلال الفترة(2000-2019)</w:t>
            </w:r>
          </w:p>
        </w:tc>
        <w:tc>
          <w:tcPr>
            <w:tcW w:w="1666" w:type="dxa"/>
            <w:tcBorders>
              <w:left w:val="none" w:sz="0" w:space="0" w:color="auto"/>
            </w:tcBorders>
          </w:tcPr>
          <w:p w:rsidR="005172F3" w:rsidRPr="005172F3" w:rsidRDefault="005172F3" w:rsidP="005172F3">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bidi="ar-DZ"/>
              </w:rPr>
            </w:pPr>
            <w:r w:rsidRPr="006136E1">
              <w:rPr>
                <w:rFonts w:ascii="Simplified Arabic" w:hAnsi="Simplified Arabic" w:cs="Simplified Arabic" w:hint="cs"/>
                <w:sz w:val="28"/>
                <w:szCs w:val="28"/>
                <w:rtl/>
                <w:lang w:bidi="ar-DZ"/>
              </w:rPr>
              <w:t>الجدول رقم 01</w:t>
            </w:r>
          </w:p>
        </w:tc>
      </w:tr>
      <w:tr w:rsidR="005172F3" w:rsidRPr="003517A6" w:rsidTr="005172F3">
        <w:trPr>
          <w:cnfStyle w:val="000000010000" w:firstRow="0" w:lastRow="0" w:firstColumn="0" w:lastColumn="0" w:oddVBand="0" w:evenVBand="0" w:oddHBand="0" w:evenHBand="1" w:firstRowFirstColumn="0" w:firstRowLastColumn="0" w:lastRowFirstColumn="0" w:lastRowLastColumn="0"/>
          <w:trHeight w:val="509"/>
        </w:trPr>
        <w:tc>
          <w:tcPr>
            <w:cnfStyle w:val="001000000000" w:firstRow="0" w:lastRow="0" w:firstColumn="1" w:lastColumn="0" w:oddVBand="0" w:evenVBand="0" w:oddHBand="0" w:evenHBand="0" w:firstRowFirstColumn="0" w:firstRowLastColumn="0" w:lastRowFirstColumn="0" w:lastRowLastColumn="0"/>
            <w:tcW w:w="1784" w:type="dxa"/>
            <w:tcBorders>
              <w:right w:val="none" w:sz="0" w:space="0" w:color="auto"/>
            </w:tcBorders>
          </w:tcPr>
          <w:p w:rsidR="005172F3" w:rsidRPr="003517A6" w:rsidRDefault="00DB59A0" w:rsidP="00561644">
            <w:pPr>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34</w:t>
            </w:r>
            <w:r w:rsidR="00D325C1">
              <w:rPr>
                <w:rFonts w:ascii="Simplified Arabic" w:hAnsi="Simplified Arabic" w:cs="Simplified Arabic" w:hint="cs"/>
                <w:sz w:val="28"/>
                <w:szCs w:val="28"/>
                <w:rtl/>
                <w:lang w:bidi="ar-DZ"/>
              </w:rPr>
              <w:t>-35</w:t>
            </w:r>
          </w:p>
        </w:tc>
        <w:tc>
          <w:tcPr>
            <w:tcW w:w="5837" w:type="dxa"/>
            <w:tcBorders>
              <w:left w:val="none" w:sz="0" w:space="0" w:color="auto"/>
              <w:right w:val="none" w:sz="0" w:space="0" w:color="auto"/>
            </w:tcBorders>
          </w:tcPr>
          <w:p w:rsidR="005172F3" w:rsidRPr="003517A6" w:rsidRDefault="005172F3" w:rsidP="005172F3">
            <w:pPr>
              <w:jc w:val="both"/>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8"/>
                <w:szCs w:val="28"/>
                <w:lang w:bidi="ar-DZ"/>
              </w:rPr>
            </w:pPr>
            <w:r w:rsidRPr="00B94EF8">
              <w:rPr>
                <w:rFonts w:ascii="Simplified Arabic" w:hAnsi="Simplified Arabic" w:cs="Simplified Arabic" w:hint="cs"/>
                <w:sz w:val="28"/>
                <w:szCs w:val="28"/>
                <w:rtl/>
                <w:lang w:val="fr-FR" w:bidi="ar-DZ"/>
              </w:rPr>
              <w:t>يوضح تطور معدل الاحتياطي القانوني في الجزائر (2000-2019)</w:t>
            </w:r>
          </w:p>
        </w:tc>
        <w:tc>
          <w:tcPr>
            <w:tcW w:w="1666" w:type="dxa"/>
            <w:tcBorders>
              <w:left w:val="none" w:sz="0" w:space="0" w:color="auto"/>
            </w:tcBorders>
          </w:tcPr>
          <w:p w:rsidR="005172F3" w:rsidRDefault="005172F3" w:rsidP="005172F3">
            <w:pPr>
              <w:jc w:val="both"/>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w:t>
            </w:r>
            <w:r w:rsidRPr="00B94EF8">
              <w:rPr>
                <w:rFonts w:ascii="Simplified Arabic" w:hAnsi="Simplified Arabic" w:cs="Simplified Arabic" w:hint="cs"/>
                <w:sz w:val="28"/>
                <w:szCs w:val="28"/>
                <w:rtl/>
                <w:lang w:val="fr-FR" w:bidi="ar-DZ"/>
              </w:rPr>
              <w:t>لجدول رقم 02</w:t>
            </w:r>
          </w:p>
        </w:tc>
      </w:tr>
      <w:tr w:rsidR="005172F3" w:rsidRPr="003517A6" w:rsidTr="005172F3">
        <w:trPr>
          <w:cnfStyle w:val="000000100000" w:firstRow="0" w:lastRow="0" w:firstColumn="0" w:lastColumn="0" w:oddVBand="0" w:evenVBand="0" w:oddHBand="1" w:evenHBand="0" w:firstRowFirstColumn="0" w:firstRowLastColumn="0" w:lastRowFirstColumn="0" w:lastRowLastColumn="0"/>
          <w:trHeight w:val="509"/>
        </w:trPr>
        <w:tc>
          <w:tcPr>
            <w:cnfStyle w:val="001000000000" w:firstRow="0" w:lastRow="0" w:firstColumn="1" w:lastColumn="0" w:oddVBand="0" w:evenVBand="0" w:oddHBand="0" w:evenHBand="0" w:firstRowFirstColumn="0" w:firstRowLastColumn="0" w:lastRowFirstColumn="0" w:lastRowLastColumn="0"/>
            <w:tcW w:w="1784" w:type="dxa"/>
            <w:tcBorders>
              <w:right w:val="none" w:sz="0" w:space="0" w:color="auto"/>
            </w:tcBorders>
          </w:tcPr>
          <w:p w:rsidR="005172F3" w:rsidRPr="003517A6" w:rsidRDefault="00D325C1" w:rsidP="00561644">
            <w:pPr>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37</w:t>
            </w:r>
          </w:p>
        </w:tc>
        <w:tc>
          <w:tcPr>
            <w:tcW w:w="5837" w:type="dxa"/>
            <w:tcBorders>
              <w:left w:val="none" w:sz="0" w:space="0" w:color="auto"/>
              <w:right w:val="none" w:sz="0" w:space="0" w:color="auto"/>
            </w:tcBorders>
          </w:tcPr>
          <w:p w:rsidR="005172F3" w:rsidRPr="003517A6" w:rsidRDefault="005172F3" w:rsidP="00724282">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lang w:bidi="ar-DZ"/>
              </w:rPr>
            </w:pPr>
            <w:r w:rsidRPr="00B94EF8">
              <w:rPr>
                <w:rFonts w:ascii="Simplified Arabic" w:hAnsi="Simplified Arabic" w:cs="Simplified Arabic" w:hint="cs"/>
                <w:sz w:val="28"/>
                <w:szCs w:val="28"/>
                <w:rtl/>
                <w:lang w:val="fr-FR" w:bidi="ar-DZ"/>
              </w:rPr>
              <w:t>يبين تطور معدلات التضخم في الجزائر للفترة (2000-2019)</w:t>
            </w:r>
          </w:p>
        </w:tc>
        <w:tc>
          <w:tcPr>
            <w:tcW w:w="1666" w:type="dxa"/>
            <w:tcBorders>
              <w:left w:val="none" w:sz="0" w:space="0" w:color="auto"/>
            </w:tcBorders>
          </w:tcPr>
          <w:p w:rsidR="005172F3" w:rsidRPr="00B94EF8" w:rsidRDefault="005172F3" w:rsidP="00724282">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rtl/>
                <w:lang w:val="fr-FR" w:bidi="ar-DZ"/>
              </w:rPr>
            </w:pPr>
            <w:r w:rsidRPr="00B94EF8">
              <w:rPr>
                <w:rFonts w:ascii="Simplified Arabic" w:hAnsi="Simplified Arabic" w:cs="Simplified Arabic" w:hint="cs"/>
                <w:sz w:val="28"/>
                <w:szCs w:val="28"/>
                <w:rtl/>
                <w:lang w:val="fr-FR" w:bidi="ar-DZ"/>
              </w:rPr>
              <w:t xml:space="preserve">الجدول </w:t>
            </w:r>
            <w:r>
              <w:rPr>
                <w:rFonts w:ascii="Simplified Arabic" w:hAnsi="Simplified Arabic" w:cs="Simplified Arabic" w:hint="cs"/>
                <w:sz w:val="28"/>
                <w:szCs w:val="28"/>
                <w:rtl/>
                <w:lang w:val="fr-FR" w:bidi="ar-DZ"/>
              </w:rPr>
              <w:t xml:space="preserve">رقم </w:t>
            </w:r>
            <w:r w:rsidRPr="00B94EF8">
              <w:rPr>
                <w:rFonts w:ascii="Simplified Arabic" w:hAnsi="Simplified Arabic" w:cs="Simplified Arabic" w:hint="cs"/>
                <w:sz w:val="28"/>
                <w:szCs w:val="28"/>
                <w:rtl/>
                <w:lang w:val="fr-FR" w:bidi="ar-DZ"/>
              </w:rPr>
              <w:t>03</w:t>
            </w:r>
          </w:p>
        </w:tc>
      </w:tr>
    </w:tbl>
    <w:p w:rsidR="001B16BD" w:rsidRPr="002C6017" w:rsidRDefault="00873F87" w:rsidP="00724282">
      <w:pPr>
        <w:jc w:val="both"/>
        <w:rPr>
          <w:rFonts w:ascii="Simplified Arabic" w:hAnsi="Simplified Arabic" w:cs="Simplified Arabic"/>
          <w:b/>
          <w:bCs/>
          <w:sz w:val="28"/>
          <w:szCs w:val="28"/>
          <w:rtl/>
          <w:lang w:bidi="ar-DZ"/>
        </w:rPr>
      </w:pPr>
      <w:r w:rsidRPr="002C6017">
        <w:rPr>
          <w:rFonts w:ascii="Simplified Arabic" w:hAnsi="Simplified Arabic" w:cs="Simplified Arabic" w:hint="cs"/>
          <w:b/>
          <w:bCs/>
          <w:sz w:val="32"/>
          <w:szCs w:val="32"/>
          <w:rtl/>
          <w:lang w:bidi="ar-DZ"/>
        </w:rPr>
        <w:t xml:space="preserve">ثانيا: قائمة </w:t>
      </w:r>
      <w:r w:rsidR="001B16BD" w:rsidRPr="002C6017">
        <w:rPr>
          <w:rFonts w:ascii="Simplified Arabic" w:hAnsi="Simplified Arabic" w:cs="Simplified Arabic"/>
          <w:b/>
          <w:bCs/>
          <w:sz w:val="32"/>
          <w:szCs w:val="32"/>
          <w:rtl/>
          <w:lang w:bidi="ar-DZ"/>
        </w:rPr>
        <w:t>الاشك</w:t>
      </w:r>
      <w:r w:rsidRPr="002C6017">
        <w:rPr>
          <w:rFonts w:ascii="Simplified Arabic" w:hAnsi="Simplified Arabic" w:cs="Simplified Arabic"/>
          <w:b/>
          <w:bCs/>
          <w:sz w:val="32"/>
          <w:szCs w:val="32"/>
          <w:rtl/>
          <w:lang w:bidi="ar-DZ"/>
        </w:rPr>
        <w:t>ا</w:t>
      </w:r>
      <w:r w:rsidRPr="002C6017">
        <w:rPr>
          <w:rFonts w:ascii="Simplified Arabic" w:hAnsi="Simplified Arabic" w:cs="Simplified Arabic" w:hint="cs"/>
          <w:b/>
          <w:bCs/>
          <w:sz w:val="32"/>
          <w:szCs w:val="32"/>
          <w:rtl/>
          <w:lang w:bidi="ar-DZ"/>
        </w:rPr>
        <w:t>ل</w:t>
      </w:r>
    </w:p>
    <w:p w:rsidR="00873F87" w:rsidRPr="003517A6" w:rsidRDefault="00873F87" w:rsidP="00724282">
      <w:pPr>
        <w:jc w:val="both"/>
        <w:rPr>
          <w:rFonts w:ascii="Simplified Arabic" w:hAnsi="Simplified Arabic" w:cs="Simplified Arabic"/>
          <w:sz w:val="28"/>
          <w:szCs w:val="28"/>
          <w:lang w:bidi="ar-DZ"/>
        </w:rPr>
      </w:pPr>
    </w:p>
    <w:tbl>
      <w:tblPr>
        <w:tblStyle w:val="Tramemoyenne1-Accent5"/>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1681"/>
        <w:gridCol w:w="5601"/>
        <w:gridCol w:w="1769"/>
      </w:tblGrid>
      <w:tr w:rsidR="00873F87" w:rsidRPr="001118AD" w:rsidTr="00645F2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9" w:type="dxa"/>
            <w:tcBorders>
              <w:top w:val="none" w:sz="0" w:space="0" w:color="auto"/>
              <w:left w:val="none" w:sz="0" w:space="0" w:color="auto"/>
              <w:bottom w:val="none" w:sz="0" w:space="0" w:color="auto"/>
              <w:right w:val="none" w:sz="0" w:space="0" w:color="auto"/>
            </w:tcBorders>
          </w:tcPr>
          <w:p w:rsidR="00873F87" w:rsidRPr="001118AD" w:rsidRDefault="00842776" w:rsidP="00561644">
            <w:pPr>
              <w:jc w:val="center"/>
              <w:rPr>
                <w:rFonts w:ascii="Simplified Arabic" w:hAnsi="Simplified Arabic" w:cs="Simplified Arabic"/>
                <w:sz w:val="28"/>
                <w:szCs w:val="28"/>
                <w:lang w:bidi="ar-DZ"/>
              </w:rPr>
            </w:pPr>
            <w:r w:rsidRPr="001118AD">
              <w:rPr>
                <w:rFonts w:ascii="Simplified Arabic" w:hAnsi="Simplified Arabic" w:cs="Simplified Arabic" w:hint="cs"/>
                <w:sz w:val="28"/>
                <w:szCs w:val="28"/>
                <w:rtl/>
                <w:lang w:bidi="ar-DZ"/>
              </w:rPr>
              <w:t>رقم الصفحة</w:t>
            </w:r>
          </w:p>
        </w:tc>
        <w:tc>
          <w:tcPr>
            <w:tcW w:w="5770" w:type="dxa"/>
            <w:tcBorders>
              <w:top w:val="none" w:sz="0" w:space="0" w:color="auto"/>
              <w:left w:val="none" w:sz="0" w:space="0" w:color="auto"/>
              <w:bottom w:val="none" w:sz="0" w:space="0" w:color="auto"/>
              <w:right w:val="none" w:sz="0" w:space="0" w:color="auto"/>
            </w:tcBorders>
          </w:tcPr>
          <w:p w:rsidR="00873F87" w:rsidRPr="001118AD" w:rsidRDefault="00842776" w:rsidP="00724282">
            <w:pPr>
              <w:jc w:val="both"/>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sz w:val="28"/>
                <w:szCs w:val="28"/>
                <w:lang w:bidi="ar-DZ"/>
              </w:rPr>
            </w:pPr>
            <w:r w:rsidRPr="001118AD">
              <w:rPr>
                <w:rFonts w:ascii="Simplified Arabic" w:hAnsi="Simplified Arabic" w:cs="Simplified Arabic" w:hint="cs"/>
                <w:sz w:val="28"/>
                <w:szCs w:val="28"/>
                <w:rtl/>
                <w:lang w:bidi="ar-DZ"/>
              </w:rPr>
              <w:t>عنوان الشكل</w:t>
            </w:r>
          </w:p>
        </w:tc>
        <w:tc>
          <w:tcPr>
            <w:tcW w:w="1808" w:type="dxa"/>
            <w:tcBorders>
              <w:top w:val="none" w:sz="0" w:space="0" w:color="auto"/>
              <w:left w:val="none" w:sz="0" w:space="0" w:color="auto"/>
              <w:bottom w:val="none" w:sz="0" w:space="0" w:color="auto"/>
              <w:right w:val="none" w:sz="0" w:space="0" w:color="auto"/>
            </w:tcBorders>
          </w:tcPr>
          <w:p w:rsidR="00873F87" w:rsidRPr="001118AD" w:rsidRDefault="00842776" w:rsidP="00724282">
            <w:pPr>
              <w:jc w:val="both"/>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sz w:val="28"/>
                <w:szCs w:val="28"/>
                <w:lang w:bidi="ar-DZ"/>
              </w:rPr>
            </w:pPr>
            <w:r w:rsidRPr="001118AD">
              <w:rPr>
                <w:rFonts w:ascii="Simplified Arabic" w:hAnsi="Simplified Arabic" w:cs="Simplified Arabic" w:hint="cs"/>
                <w:sz w:val="28"/>
                <w:szCs w:val="28"/>
                <w:rtl/>
                <w:lang w:bidi="ar-DZ"/>
              </w:rPr>
              <w:t>رقم الشكل</w:t>
            </w:r>
          </w:p>
        </w:tc>
      </w:tr>
      <w:tr w:rsidR="00873F87" w:rsidRPr="001118AD" w:rsidTr="00645F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9" w:type="dxa"/>
            <w:tcBorders>
              <w:right w:val="none" w:sz="0" w:space="0" w:color="auto"/>
            </w:tcBorders>
          </w:tcPr>
          <w:p w:rsidR="00873F87" w:rsidRPr="001118AD" w:rsidRDefault="00C6637F" w:rsidP="00561644">
            <w:pPr>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25</w:t>
            </w:r>
          </w:p>
        </w:tc>
        <w:tc>
          <w:tcPr>
            <w:tcW w:w="5770" w:type="dxa"/>
            <w:tcBorders>
              <w:left w:val="none" w:sz="0" w:space="0" w:color="auto"/>
              <w:right w:val="none" w:sz="0" w:space="0" w:color="auto"/>
            </w:tcBorders>
          </w:tcPr>
          <w:p w:rsidR="00873F87" w:rsidRPr="001118AD" w:rsidRDefault="00645F2B" w:rsidP="00645F2B">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lang w:bidi="ar-DZ"/>
              </w:rPr>
            </w:pPr>
            <w:r w:rsidRPr="001118AD">
              <w:rPr>
                <w:rFonts w:ascii="Simplified Arabic" w:hAnsi="Simplified Arabic" w:cs="Simplified Arabic"/>
                <w:sz w:val="28"/>
                <w:szCs w:val="28"/>
                <w:rtl/>
                <w:lang w:bidi="ar-DZ"/>
              </w:rPr>
              <w:t xml:space="preserve">أنواع التضخم </w:t>
            </w:r>
          </w:p>
        </w:tc>
        <w:tc>
          <w:tcPr>
            <w:tcW w:w="1808" w:type="dxa"/>
            <w:tcBorders>
              <w:left w:val="none" w:sz="0" w:space="0" w:color="auto"/>
            </w:tcBorders>
          </w:tcPr>
          <w:p w:rsidR="00873F87" w:rsidRPr="001118AD" w:rsidRDefault="00645F2B" w:rsidP="00724282">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lang w:bidi="ar-DZ"/>
              </w:rPr>
            </w:pPr>
            <w:r w:rsidRPr="001118AD">
              <w:rPr>
                <w:rFonts w:ascii="Simplified Arabic" w:hAnsi="Simplified Arabic" w:cs="Simplified Arabic"/>
                <w:sz w:val="28"/>
                <w:szCs w:val="28"/>
                <w:rtl/>
                <w:lang w:bidi="ar-DZ"/>
              </w:rPr>
              <w:t>الشكل رقم 01</w:t>
            </w:r>
          </w:p>
        </w:tc>
      </w:tr>
      <w:tr w:rsidR="00873F87" w:rsidRPr="001118AD" w:rsidTr="00645F2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9" w:type="dxa"/>
            <w:tcBorders>
              <w:right w:val="none" w:sz="0" w:space="0" w:color="auto"/>
            </w:tcBorders>
          </w:tcPr>
          <w:p w:rsidR="00873F87" w:rsidRPr="001118AD" w:rsidRDefault="00C6637F" w:rsidP="00561644">
            <w:pPr>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26</w:t>
            </w:r>
          </w:p>
        </w:tc>
        <w:tc>
          <w:tcPr>
            <w:tcW w:w="5770" w:type="dxa"/>
            <w:tcBorders>
              <w:left w:val="none" w:sz="0" w:space="0" w:color="auto"/>
              <w:right w:val="none" w:sz="0" w:space="0" w:color="auto"/>
            </w:tcBorders>
          </w:tcPr>
          <w:p w:rsidR="00873F87" w:rsidRPr="001118AD" w:rsidRDefault="001118AD" w:rsidP="001118AD">
            <w:pP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8"/>
                <w:szCs w:val="28"/>
                <w:lang w:bidi="ar-DZ"/>
              </w:rPr>
            </w:pPr>
            <w:r w:rsidRPr="001118AD">
              <w:rPr>
                <w:rFonts w:ascii="Simplified Arabic" w:hAnsi="Simplified Arabic" w:cs="Simplified Arabic" w:hint="cs"/>
                <w:sz w:val="28"/>
                <w:szCs w:val="28"/>
                <w:rtl/>
                <w:lang w:bidi="ar-DZ"/>
              </w:rPr>
              <w:t xml:space="preserve">التضخم المدفوع بعوامل جذب الطلب </w:t>
            </w:r>
          </w:p>
        </w:tc>
        <w:tc>
          <w:tcPr>
            <w:tcW w:w="1808" w:type="dxa"/>
            <w:tcBorders>
              <w:left w:val="none" w:sz="0" w:space="0" w:color="auto"/>
            </w:tcBorders>
          </w:tcPr>
          <w:p w:rsidR="00873F87" w:rsidRPr="001118AD" w:rsidRDefault="00645F2B" w:rsidP="00724282">
            <w:pPr>
              <w:jc w:val="both"/>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8"/>
                <w:szCs w:val="28"/>
                <w:lang w:bidi="ar-DZ"/>
              </w:rPr>
            </w:pPr>
            <w:r w:rsidRPr="001118AD">
              <w:rPr>
                <w:rFonts w:ascii="Simplified Arabic" w:hAnsi="Simplified Arabic" w:cs="Simplified Arabic"/>
                <w:sz w:val="28"/>
                <w:szCs w:val="28"/>
                <w:rtl/>
                <w:lang w:bidi="ar-DZ"/>
              </w:rPr>
              <w:t xml:space="preserve">الشكل رقم </w:t>
            </w:r>
            <w:r w:rsidRPr="001118AD">
              <w:rPr>
                <w:rFonts w:ascii="Simplified Arabic" w:hAnsi="Simplified Arabic" w:cs="Simplified Arabic" w:hint="cs"/>
                <w:sz w:val="28"/>
                <w:szCs w:val="28"/>
                <w:rtl/>
                <w:lang w:bidi="ar-DZ"/>
              </w:rPr>
              <w:t>02</w:t>
            </w:r>
          </w:p>
        </w:tc>
      </w:tr>
      <w:tr w:rsidR="00873F87" w:rsidRPr="001118AD" w:rsidTr="00645F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9" w:type="dxa"/>
            <w:tcBorders>
              <w:right w:val="none" w:sz="0" w:space="0" w:color="auto"/>
            </w:tcBorders>
          </w:tcPr>
          <w:p w:rsidR="00873F87" w:rsidRPr="001118AD" w:rsidRDefault="00C6637F" w:rsidP="00561644">
            <w:pPr>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26</w:t>
            </w:r>
          </w:p>
        </w:tc>
        <w:tc>
          <w:tcPr>
            <w:tcW w:w="5770" w:type="dxa"/>
            <w:tcBorders>
              <w:left w:val="none" w:sz="0" w:space="0" w:color="auto"/>
              <w:right w:val="none" w:sz="0" w:space="0" w:color="auto"/>
            </w:tcBorders>
          </w:tcPr>
          <w:p w:rsidR="00873F87" w:rsidRPr="001118AD" w:rsidRDefault="001118AD" w:rsidP="00724282">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lang w:bidi="ar-DZ"/>
              </w:rPr>
            </w:pPr>
            <w:r w:rsidRPr="001118AD">
              <w:rPr>
                <w:rFonts w:ascii="Simplified Arabic" w:hAnsi="Simplified Arabic" w:cs="Simplified Arabic" w:hint="cs"/>
                <w:sz w:val="28"/>
                <w:szCs w:val="28"/>
                <w:rtl/>
                <w:lang w:bidi="ar-DZ"/>
              </w:rPr>
              <w:t>التضخم دفع النفقة</w:t>
            </w:r>
          </w:p>
        </w:tc>
        <w:tc>
          <w:tcPr>
            <w:tcW w:w="1808" w:type="dxa"/>
            <w:tcBorders>
              <w:left w:val="none" w:sz="0" w:space="0" w:color="auto"/>
            </w:tcBorders>
          </w:tcPr>
          <w:p w:rsidR="00873F87" w:rsidRPr="001118AD" w:rsidRDefault="00645F2B" w:rsidP="00724282">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lang w:bidi="ar-DZ"/>
              </w:rPr>
            </w:pPr>
            <w:r w:rsidRPr="001118AD">
              <w:rPr>
                <w:rFonts w:ascii="Simplified Arabic" w:hAnsi="Simplified Arabic" w:cs="Simplified Arabic"/>
                <w:sz w:val="28"/>
                <w:szCs w:val="28"/>
                <w:rtl/>
                <w:lang w:bidi="ar-DZ"/>
              </w:rPr>
              <w:t>الشكل رقم 0</w:t>
            </w:r>
            <w:r w:rsidRPr="001118AD">
              <w:rPr>
                <w:rFonts w:ascii="Simplified Arabic" w:hAnsi="Simplified Arabic" w:cs="Simplified Arabic" w:hint="cs"/>
                <w:sz w:val="28"/>
                <w:szCs w:val="28"/>
                <w:rtl/>
                <w:lang w:bidi="ar-DZ"/>
              </w:rPr>
              <w:t>3</w:t>
            </w:r>
          </w:p>
        </w:tc>
      </w:tr>
      <w:tr w:rsidR="00873F87" w:rsidRPr="001118AD" w:rsidTr="00645F2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9" w:type="dxa"/>
            <w:tcBorders>
              <w:right w:val="none" w:sz="0" w:space="0" w:color="auto"/>
            </w:tcBorders>
          </w:tcPr>
          <w:p w:rsidR="00873F87" w:rsidRPr="001118AD" w:rsidRDefault="00E109CB" w:rsidP="00561644">
            <w:pPr>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33</w:t>
            </w:r>
          </w:p>
        </w:tc>
        <w:tc>
          <w:tcPr>
            <w:tcW w:w="5770" w:type="dxa"/>
            <w:tcBorders>
              <w:left w:val="none" w:sz="0" w:space="0" w:color="auto"/>
              <w:right w:val="none" w:sz="0" w:space="0" w:color="auto"/>
            </w:tcBorders>
          </w:tcPr>
          <w:p w:rsidR="00873F87" w:rsidRPr="001118AD" w:rsidRDefault="001118AD" w:rsidP="00E109CB">
            <w:pPr>
              <w:jc w:val="both"/>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8"/>
                <w:szCs w:val="28"/>
                <w:lang w:bidi="ar-DZ"/>
              </w:rPr>
            </w:pPr>
            <w:r w:rsidRPr="001118AD">
              <w:rPr>
                <w:rFonts w:ascii="Simplified Arabic" w:hAnsi="Simplified Arabic" w:cs="Simplified Arabic" w:hint="cs"/>
                <w:sz w:val="28"/>
                <w:szCs w:val="28"/>
                <w:rtl/>
                <w:lang w:val="fr-FR" w:bidi="ar-DZ"/>
              </w:rPr>
              <w:t>تطور معدل سعر إعادة الخصم في الجزائر خلال الفترة 2000-20</w:t>
            </w:r>
            <w:r w:rsidR="00E109CB">
              <w:rPr>
                <w:rFonts w:ascii="Simplified Arabic" w:hAnsi="Simplified Arabic" w:cs="Simplified Arabic" w:hint="cs"/>
                <w:sz w:val="28"/>
                <w:szCs w:val="28"/>
                <w:rtl/>
                <w:lang w:val="fr-FR" w:bidi="ar-DZ"/>
              </w:rPr>
              <w:t>19</w:t>
            </w:r>
            <w:r w:rsidRPr="001118AD">
              <w:rPr>
                <w:rFonts w:ascii="Simplified Arabic" w:hAnsi="Simplified Arabic" w:cs="Simplified Arabic" w:hint="cs"/>
                <w:sz w:val="28"/>
                <w:szCs w:val="28"/>
                <w:rtl/>
                <w:lang w:val="fr-FR" w:bidi="ar-DZ"/>
              </w:rPr>
              <w:t>.</w:t>
            </w:r>
          </w:p>
        </w:tc>
        <w:tc>
          <w:tcPr>
            <w:tcW w:w="1808" w:type="dxa"/>
            <w:tcBorders>
              <w:left w:val="none" w:sz="0" w:space="0" w:color="auto"/>
            </w:tcBorders>
          </w:tcPr>
          <w:p w:rsidR="00873F87" w:rsidRPr="001118AD" w:rsidRDefault="00645F2B" w:rsidP="00724282">
            <w:pPr>
              <w:jc w:val="both"/>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8"/>
                <w:szCs w:val="28"/>
                <w:lang w:bidi="ar-DZ"/>
              </w:rPr>
            </w:pPr>
            <w:r w:rsidRPr="001118AD">
              <w:rPr>
                <w:rFonts w:ascii="Simplified Arabic" w:hAnsi="Simplified Arabic" w:cs="Simplified Arabic"/>
                <w:sz w:val="28"/>
                <w:szCs w:val="28"/>
                <w:rtl/>
                <w:lang w:bidi="ar-DZ"/>
              </w:rPr>
              <w:t>الشكل رقم 0</w:t>
            </w:r>
            <w:r w:rsidRPr="001118AD">
              <w:rPr>
                <w:rFonts w:ascii="Simplified Arabic" w:hAnsi="Simplified Arabic" w:cs="Simplified Arabic" w:hint="cs"/>
                <w:sz w:val="28"/>
                <w:szCs w:val="28"/>
                <w:rtl/>
                <w:lang w:bidi="ar-DZ"/>
              </w:rPr>
              <w:t>4</w:t>
            </w:r>
          </w:p>
        </w:tc>
      </w:tr>
      <w:tr w:rsidR="00873F87" w:rsidRPr="001118AD" w:rsidTr="00645F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9" w:type="dxa"/>
            <w:tcBorders>
              <w:right w:val="none" w:sz="0" w:space="0" w:color="auto"/>
            </w:tcBorders>
          </w:tcPr>
          <w:p w:rsidR="00873F87" w:rsidRPr="001118AD" w:rsidRDefault="00E109CB" w:rsidP="00561644">
            <w:pPr>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35</w:t>
            </w:r>
          </w:p>
        </w:tc>
        <w:tc>
          <w:tcPr>
            <w:tcW w:w="5770" w:type="dxa"/>
            <w:tcBorders>
              <w:left w:val="none" w:sz="0" w:space="0" w:color="auto"/>
              <w:right w:val="none" w:sz="0" w:space="0" w:color="auto"/>
            </w:tcBorders>
          </w:tcPr>
          <w:p w:rsidR="00873F87" w:rsidRPr="001118AD" w:rsidRDefault="001118AD" w:rsidP="00724282">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lang w:bidi="ar-DZ"/>
              </w:rPr>
            </w:pPr>
            <w:r w:rsidRPr="001118AD">
              <w:rPr>
                <w:rFonts w:ascii="Simplified Arabic" w:hAnsi="Simplified Arabic" w:cs="Simplified Arabic" w:hint="cs"/>
                <w:sz w:val="28"/>
                <w:szCs w:val="28"/>
                <w:rtl/>
                <w:lang w:val="fr-FR" w:bidi="ar-DZ"/>
              </w:rPr>
              <w:t>تطور معدل الاحتياطي الاجباري في الجزائر خلال الفترة (2000-2019)</w:t>
            </w:r>
          </w:p>
        </w:tc>
        <w:tc>
          <w:tcPr>
            <w:tcW w:w="1808" w:type="dxa"/>
            <w:tcBorders>
              <w:left w:val="none" w:sz="0" w:space="0" w:color="auto"/>
            </w:tcBorders>
          </w:tcPr>
          <w:p w:rsidR="00873F87" w:rsidRPr="001118AD" w:rsidRDefault="00645F2B" w:rsidP="00724282">
            <w:pPr>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8"/>
                <w:szCs w:val="28"/>
                <w:lang w:bidi="ar-DZ"/>
              </w:rPr>
            </w:pPr>
            <w:r w:rsidRPr="001118AD">
              <w:rPr>
                <w:rFonts w:ascii="Simplified Arabic" w:hAnsi="Simplified Arabic" w:cs="Simplified Arabic"/>
                <w:sz w:val="28"/>
                <w:szCs w:val="28"/>
                <w:rtl/>
                <w:lang w:bidi="ar-DZ"/>
              </w:rPr>
              <w:t>الشكل رقم 0</w:t>
            </w:r>
            <w:r w:rsidRPr="001118AD">
              <w:rPr>
                <w:rFonts w:ascii="Simplified Arabic" w:hAnsi="Simplified Arabic" w:cs="Simplified Arabic" w:hint="cs"/>
                <w:sz w:val="28"/>
                <w:szCs w:val="28"/>
                <w:rtl/>
                <w:lang w:bidi="ar-DZ"/>
              </w:rPr>
              <w:t>5</w:t>
            </w:r>
          </w:p>
        </w:tc>
      </w:tr>
      <w:tr w:rsidR="00873F87" w:rsidRPr="001118AD" w:rsidTr="00645F2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9" w:type="dxa"/>
            <w:tcBorders>
              <w:right w:val="none" w:sz="0" w:space="0" w:color="auto"/>
            </w:tcBorders>
          </w:tcPr>
          <w:p w:rsidR="00873F87" w:rsidRPr="001118AD" w:rsidRDefault="00DB59A0" w:rsidP="00561644">
            <w:pPr>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38</w:t>
            </w:r>
          </w:p>
        </w:tc>
        <w:tc>
          <w:tcPr>
            <w:tcW w:w="5770" w:type="dxa"/>
            <w:tcBorders>
              <w:left w:val="none" w:sz="0" w:space="0" w:color="auto"/>
              <w:right w:val="none" w:sz="0" w:space="0" w:color="auto"/>
            </w:tcBorders>
          </w:tcPr>
          <w:p w:rsidR="00873F87" w:rsidRPr="001118AD" w:rsidRDefault="001118AD" w:rsidP="00724282">
            <w:pPr>
              <w:jc w:val="both"/>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8"/>
                <w:szCs w:val="28"/>
                <w:lang w:bidi="ar-DZ"/>
              </w:rPr>
            </w:pPr>
            <w:r w:rsidRPr="001118AD">
              <w:rPr>
                <w:rFonts w:ascii="Simplified Arabic" w:hAnsi="Simplified Arabic" w:cs="Simplified Arabic" w:hint="cs"/>
                <w:sz w:val="28"/>
                <w:szCs w:val="28"/>
                <w:rtl/>
                <w:lang w:val="fr-FR" w:bidi="ar-DZ"/>
              </w:rPr>
              <w:t>تطور معدلات التضخم في الجزائر للفترة 2000-2019</w:t>
            </w:r>
          </w:p>
        </w:tc>
        <w:tc>
          <w:tcPr>
            <w:tcW w:w="1808" w:type="dxa"/>
            <w:tcBorders>
              <w:left w:val="none" w:sz="0" w:space="0" w:color="auto"/>
            </w:tcBorders>
          </w:tcPr>
          <w:p w:rsidR="00873F87" w:rsidRPr="001118AD" w:rsidRDefault="00645F2B" w:rsidP="00724282">
            <w:pPr>
              <w:jc w:val="both"/>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sz w:val="28"/>
                <w:szCs w:val="28"/>
                <w:lang w:bidi="ar-DZ"/>
              </w:rPr>
            </w:pPr>
            <w:r w:rsidRPr="001118AD">
              <w:rPr>
                <w:rFonts w:ascii="Simplified Arabic" w:hAnsi="Simplified Arabic" w:cs="Simplified Arabic"/>
                <w:sz w:val="28"/>
                <w:szCs w:val="28"/>
                <w:rtl/>
                <w:lang w:bidi="ar-DZ"/>
              </w:rPr>
              <w:t>الشكل رقم 0</w:t>
            </w:r>
            <w:r w:rsidRPr="001118AD">
              <w:rPr>
                <w:rFonts w:ascii="Simplified Arabic" w:hAnsi="Simplified Arabic" w:cs="Simplified Arabic" w:hint="cs"/>
                <w:sz w:val="28"/>
                <w:szCs w:val="28"/>
                <w:rtl/>
                <w:lang w:bidi="ar-DZ"/>
              </w:rPr>
              <w:t>6</w:t>
            </w:r>
          </w:p>
        </w:tc>
      </w:tr>
    </w:tbl>
    <w:p w:rsidR="001B16BD" w:rsidRPr="003517A6" w:rsidRDefault="001B16BD" w:rsidP="00724282">
      <w:pPr>
        <w:bidi w:val="0"/>
        <w:jc w:val="both"/>
        <w:rPr>
          <w:rFonts w:ascii="Simplified Arabic" w:hAnsi="Simplified Arabic" w:cs="Simplified Arabic"/>
          <w:sz w:val="28"/>
          <w:szCs w:val="28"/>
          <w:lang w:bidi="ar-DZ"/>
        </w:rPr>
      </w:pPr>
    </w:p>
    <w:p w:rsidR="001B16BD" w:rsidRPr="003517A6" w:rsidRDefault="001B16BD" w:rsidP="00724282">
      <w:pPr>
        <w:bidi w:val="0"/>
        <w:ind w:right="652"/>
        <w:jc w:val="both"/>
        <w:rPr>
          <w:rFonts w:ascii="Simplified Arabic" w:hAnsi="Simplified Arabic" w:cs="Simplified Arabic"/>
          <w:sz w:val="28"/>
          <w:szCs w:val="28"/>
          <w:lang w:bidi="ar-DZ"/>
        </w:rPr>
      </w:pPr>
      <w:r w:rsidRPr="003517A6">
        <w:rPr>
          <w:rFonts w:ascii="Simplified Arabic" w:hAnsi="Simplified Arabic" w:cs="Simplified Arabic"/>
          <w:sz w:val="28"/>
          <w:szCs w:val="28"/>
          <w:lang w:bidi="ar-DZ"/>
        </w:rPr>
        <w:br w:type="page"/>
      </w:r>
    </w:p>
    <w:p w:rsidR="00B5112B" w:rsidRPr="003517A6" w:rsidRDefault="00B5112B" w:rsidP="00724282">
      <w:pPr>
        <w:bidi w:val="0"/>
        <w:jc w:val="both"/>
        <w:rPr>
          <w:rFonts w:ascii="Simplified Arabic" w:hAnsi="Simplified Arabic" w:cs="Simplified Arabic"/>
          <w:sz w:val="28"/>
          <w:szCs w:val="28"/>
          <w:lang w:bidi="ar-DZ"/>
        </w:rPr>
      </w:pPr>
      <w:r w:rsidRPr="003517A6">
        <w:rPr>
          <w:rFonts w:ascii="Simplified Arabic" w:hAnsi="Simplified Arabic" w:cs="Simplified Arabic"/>
          <w:noProof/>
          <w:sz w:val="28"/>
          <w:szCs w:val="28"/>
          <w:lang w:val="fr-FR" w:eastAsia="fr-FR"/>
        </w:rPr>
        <w:lastRenderedPageBreak/>
        <w:drawing>
          <wp:anchor distT="0" distB="0" distL="114300" distR="114300" simplePos="0" relativeHeight="251669504" behindDoc="1" locked="0" layoutInCell="1" allowOverlap="1">
            <wp:simplePos x="0" y="0"/>
            <wp:positionH relativeFrom="column">
              <wp:posOffset>-574915</wp:posOffset>
            </wp:positionH>
            <wp:positionV relativeFrom="paragraph">
              <wp:posOffset>-657028</wp:posOffset>
            </wp:positionV>
            <wp:extent cx="7280384" cy="10468304"/>
            <wp:effectExtent l="19050" t="0" r="0" b="0"/>
            <wp:wrapNone/>
            <wp:docPr id="9" name="Image 8" descr="85ca0e7fd3b80281fa2089e0eba4ad6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5ca0e7fd3b80281fa2089e0eba4ad6d.jpg"/>
                    <pic:cNvPicPr/>
                  </pic:nvPicPr>
                  <pic:blipFill>
                    <a:blip r:embed="rId13" cstate="print"/>
                    <a:stretch>
                      <a:fillRect/>
                    </a:stretch>
                  </pic:blipFill>
                  <pic:spPr>
                    <a:xfrm>
                      <a:off x="0" y="0"/>
                      <a:ext cx="7280384" cy="10468304"/>
                    </a:xfrm>
                    <a:prstGeom prst="rect">
                      <a:avLst/>
                    </a:prstGeom>
                  </pic:spPr>
                </pic:pic>
              </a:graphicData>
            </a:graphic>
          </wp:anchor>
        </w:drawing>
      </w:r>
    </w:p>
    <w:p w:rsidR="00B5112B" w:rsidRPr="003517A6" w:rsidRDefault="00B5112B" w:rsidP="00724282">
      <w:pPr>
        <w:bidi w:val="0"/>
        <w:jc w:val="both"/>
        <w:rPr>
          <w:rFonts w:ascii="Simplified Arabic" w:hAnsi="Simplified Arabic" w:cs="Simplified Arabic"/>
          <w:sz w:val="28"/>
          <w:szCs w:val="28"/>
          <w:lang w:bidi="ar-DZ"/>
        </w:rPr>
      </w:pPr>
    </w:p>
    <w:p w:rsidR="00B5112B" w:rsidRPr="003517A6" w:rsidRDefault="00B5112B" w:rsidP="00724282">
      <w:pPr>
        <w:bidi w:val="0"/>
        <w:jc w:val="both"/>
        <w:rPr>
          <w:rFonts w:ascii="Simplified Arabic" w:hAnsi="Simplified Arabic" w:cs="Simplified Arabic"/>
          <w:sz w:val="28"/>
          <w:szCs w:val="28"/>
          <w:lang w:bidi="ar-DZ"/>
        </w:rPr>
      </w:pPr>
    </w:p>
    <w:p w:rsidR="00B5112B" w:rsidRPr="003517A6" w:rsidRDefault="00B5112B" w:rsidP="00724282">
      <w:pPr>
        <w:bidi w:val="0"/>
        <w:jc w:val="both"/>
        <w:rPr>
          <w:rFonts w:ascii="Simplified Arabic" w:hAnsi="Simplified Arabic" w:cs="Simplified Arabic"/>
          <w:sz w:val="28"/>
          <w:szCs w:val="28"/>
          <w:lang w:bidi="ar-DZ"/>
        </w:rPr>
      </w:pPr>
    </w:p>
    <w:p w:rsidR="00B5112B" w:rsidRPr="003517A6" w:rsidRDefault="00B5112B" w:rsidP="00724282">
      <w:pPr>
        <w:bidi w:val="0"/>
        <w:jc w:val="both"/>
        <w:rPr>
          <w:rFonts w:ascii="Simplified Arabic" w:hAnsi="Simplified Arabic" w:cs="Simplified Arabic"/>
          <w:sz w:val="28"/>
          <w:szCs w:val="28"/>
          <w:lang w:bidi="ar-DZ"/>
        </w:rPr>
      </w:pPr>
    </w:p>
    <w:p w:rsidR="00B5112B" w:rsidRPr="003517A6" w:rsidRDefault="00B5112B" w:rsidP="00724282">
      <w:pPr>
        <w:bidi w:val="0"/>
        <w:jc w:val="both"/>
        <w:rPr>
          <w:rFonts w:ascii="Simplified Arabic" w:hAnsi="Simplified Arabic" w:cs="Simplified Arabic"/>
          <w:sz w:val="28"/>
          <w:szCs w:val="28"/>
          <w:lang w:bidi="ar-DZ"/>
        </w:rPr>
      </w:pPr>
    </w:p>
    <w:p w:rsidR="00B5112B" w:rsidRPr="003517A6" w:rsidRDefault="00077C75" w:rsidP="00724282">
      <w:pPr>
        <w:bidi w:val="0"/>
        <w:jc w:val="both"/>
        <w:rPr>
          <w:rFonts w:ascii="Simplified Arabic" w:hAnsi="Simplified Arabic" w:cs="Simplified Arabic"/>
          <w:sz w:val="28"/>
          <w:szCs w:val="28"/>
          <w:lang w:bidi="ar-DZ"/>
        </w:rPr>
      </w:pPr>
      <w:r>
        <w:rPr>
          <w:rFonts w:ascii="Simplified Arabic" w:hAnsi="Simplified Arabic" w:cs="Simplified Arabic"/>
          <w:noProof/>
          <w:sz w:val="28"/>
          <w:szCs w:val="28"/>
          <w:lang w:val="fr-FR" w:eastAsia="fr-FR"/>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margin">
                  <wp:align>center</wp:align>
                </wp:positionV>
                <wp:extent cx="4461510" cy="2569845"/>
                <wp:effectExtent l="0" t="4445" r="0" b="0"/>
                <wp:wrapSquare wrapText="bothSides"/>
                <wp:docPr id="6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61510" cy="25698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95F07" w:rsidRPr="008B2B5B" w:rsidRDefault="00195F07" w:rsidP="00B5112B">
                            <w:pPr>
                              <w:jc w:val="center"/>
                              <w:rPr>
                                <w:rFonts w:ascii="Andalus" w:hAnsi="Andalus" w:cs="Andalus"/>
                                <w:sz w:val="180"/>
                                <w:szCs w:val="180"/>
                                <w:lang w:bidi="ar-DZ"/>
                              </w:rPr>
                            </w:pPr>
                            <w:r w:rsidRPr="008B2B5B">
                              <w:rPr>
                                <w:rFonts w:ascii="Andalus" w:hAnsi="Andalus" w:cs="Andalus"/>
                                <w:sz w:val="180"/>
                                <w:szCs w:val="180"/>
                                <w:rtl/>
                                <w:lang w:bidi="ar-DZ"/>
                              </w:rPr>
                              <w:t>مقدمة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 o:spid="_x0000_s1035" type="#_x0000_t202" style="position:absolute;left:0;text-align:left;margin-left:0;margin-top:0;width:351.3pt;height:202.35pt;z-index:25167052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kd2shgIAABgFAAAOAAAAZHJzL2Uyb0RvYy54bWysVFtv2yAUfp+0/4B4T30RTmOrTtXLMk3q&#10;LlK7H0AMjtEwMCCxu6n/fQecpOku0jTNDzZwDt+5fN/xxeXYS7Tj1gmtapydpRhx1Wgm1KbGnx9W&#10;swVGzlPFqNSK1/iRO3y5fP3qYjAVz3WnJeMWAYhy1WBq3HlvqiRxTcd76s604QqMrbY99bC1m4RZ&#10;OgB6L5M8TefJoC0zVjfcOTi9nYx4GfHbljf+Y9s67pGsMeTm49vG9zq8k+UFrTaWmk40+zToP2TR&#10;U6Eg6BHqlnqKtlb8AtWLxmqnW3/W6D7RbSsaHmuAarL0p2ruO2p4rAWa48yxTe7/wTYfdp8sEqzG&#10;c4KRoj1w9MBHj671iBahPYNxFXjdG/DzIxwDzbFUZ+5088UhpW86qjb8ylo9dJwySC8LN5OTqxOO&#10;CyDr4b1mEIZuvY5AY2v70DvoBgJ0oOnxSE1IpYFDQuZZkYGpAVtezMsFKWIMWh2uG+v8W657FBY1&#10;tsB9hKe7O+dDOrQ6uIRoTkvBVkLKuLGb9Y20aEdBJ6v47NFfuEkVnJUO1ybE6QSyhBjBFvKNvH8v&#10;s5yk13k5W80X5zOyIsWsPE8XszQrr8t5Skpyu3oKCWak6gRjXN0JxQ8azMjfcbyfhkk9UYVoqHFZ&#10;5MXE0R+LTOPzuyJ74WEkpehrvDg60Sow+0YxKJtWngo5rZOX6ccuQw8O39iVqINA/SQCP67HqLgy&#10;RA8aWWv2CMKwGmgDiuF3AotO228YDTCaNXZft9RyjOQ7BeIqM0LCLMcNKc5z2NhTy/rUQlUDUDX2&#10;GE3LGz/N/9ZYsekg0iRnpa9AkK2IUnnOai9jGL9Y0/5XEeb7dB+9nn9oyx8AAAD//wMAUEsDBBQA&#10;BgAIAAAAIQAtS0612wAAAAUBAAAPAAAAZHJzL2Rvd25yZXYueG1sTI/BTsMwEETvSP0Ha5G4oNZu&#10;FZIS4lSABOLa0g/YxNskIl5Hsdukf4/hApeVRjOaeVvsZtuLC42+c6xhvVIgiGtnOm40HD/fllsQ&#10;PiAb7B2Thit52JWLmwJz4ybe0+UQGhFL2OeooQ1hyKX0dUsW/coNxNE7udFiiHJspBlxiuW2lxul&#10;Ummx47jQ4kCvLdVfh7PVcPqY7h8ep+o9HLN9kr5gl1XuqvXd7fz8BCLQHP7C8IMf0aGMTJU7s/Gi&#10;1xAfCb83epnapCAqDYlKMpBlIf/Tl98AAAD//wMAUEsBAi0AFAAGAAgAAAAhALaDOJL+AAAA4QEA&#10;ABMAAAAAAAAAAAAAAAAAAAAAAFtDb250ZW50X1R5cGVzXS54bWxQSwECLQAUAAYACAAAACEAOP0h&#10;/9YAAACUAQAACwAAAAAAAAAAAAAAAAAvAQAAX3JlbHMvLnJlbHNQSwECLQAUAAYACAAAACEA3JHd&#10;rIYCAAAYBQAADgAAAAAAAAAAAAAAAAAuAgAAZHJzL2Uyb0RvYy54bWxQSwECLQAUAAYACAAAACEA&#10;LUtOtdsAAAAFAQAADwAAAAAAAAAAAAAAAADgBAAAZHJzL2Rvd25yZXYueG1sUEsFBgAAAAAEAAQA&#10;8wAAAOgFAAAAAA==&#10;" stroked="f">
                <v:textbox>
                  <w:txbxContent>
                    <w:p w:rsidR="00195F07" w:rsidRPr="008B2B5B" w:rsidRDefault="00195F07" w:rsidP="00B5112B">
                      <w:pPr>
                        <w:jc w:val="center"/>
                        <w:rPr>
                          <w:rFonts w:ascii="Andalus" w:hAnsi="Andalus" w:cs="Andalus"/>
                          <w:sz w:val="180"/>
                          <w:szCs w:val="180"/>
                          <w:lang w:bidi="ar-DZ"/>
                        </w:rPr>
                      </w:pPr>
                      <w:r w:rsidRPr="008B2B5B">
                        <w:rPr>
                          <w:rFonts w:ascii="Andalus" w:hAnsi="Andalus" w:cs="Andalus"/>
                          <w:sz w:val="180"/>
                          <w:szCs w:val="180"/>
                          <w:rtl/>
                          <w:lang w:bidi="ar-DZ"/>
                        </w:rPr>
                        <w:t>مقدمة</w:t>
                      </w:r>
                    </w:p>
                  </w:txbxContent>
                </v:textbox>
                <w10:wrap type="square" anchorx="margin" anchory="margin"/>
              </v:shape>
            </w:pict>
          </mc:Fallback>
        </mc:AlternateContent>
      </w:r>
    </w:p>
    <w:p w:rsidR="00B5112B" w:rsidRPr="003517A6" w:rsidRDefault="00B5112B" w:rsidP="00724282">
      <w:pPr>
        <w:bidi w:val="0"/>
        <w:jc w:val="both"/>
        <w:rPr>
          <w:rFonts w:ascii="Simplified Arabic" w:hAnsi="Simplified Arabic" w:cs="Simplified Arabic"/>
          <w:sz w:val="28"/>
          <w:szCs w:val="28"/>
          <w:lang w:bidi="ar-DZ"/>
        </w:rPr>
      </w:pPr>
    </w:p>
    <w:p w:rsidR="00B5112B" w:rsidRPr="003517A6" w:rsidRDefault="00B5112B" w:rsidP="00724282">
      <w:pPr>
        <w:bidi w:val="0"/>
        <w:jc w:val="both"/>
        <w:rPr>
          <w:rFonts w:ascii="Simplified Arabic" w:hAnsi="Simplified Arabic" w:cs="Simplified Arabic"/>
          <w:sz w:val="28"/>
          <w:szCs w:val="28"/>
          <w:lang w:bidi="ar-DZ"/>
        </w:rPr>
      </w:pPr>
    </w:p>
    <w:p w:rsidR="00B5112B" w:rsidRPr="003517A6" w:rsidRDefault="00B5112B" w:rsidP="00724282">
      <w:pPr>
        <w:bidi w:val="0"/>
        <w:jc w:val="both"/>
        <w:rPr>
          <w:rFonts w:ascii="Simplified Arabic" w:hAnsi="Simplified Arabic" w:cs="Simplified Arabic"/>
          <w:sz w:val="28"/>
          <w:szCs w:val="28"/>
          <w:lang w:bidi="ar-DZ"/>
        </w:rPr>
      </w:pPr>
    </w:p>
    <w:p w:rsidR="00B5112B" w:rsidRPr="003517A6" w:rsidRDefault="00B5112B" w:rsidP="00724282">
      <w:pPr>
        <w:bidi w:val="0"/>
        <w:jc w:val="both"/>
        <w:rPr>
          <w:rFonts w:ascii="Simplified Arabic" w:hAnsi="Simplified Arabic" w:cs="Simplified Arabic"/>
          <w:sz w:val="28"/>
          <w:szCs w:val="28"/>
          <w:lang w:bidi="ar-DZ"/>
        </w:rPr>
      </w:pPr>
    </w:p>
    <w:p w:rsidR="00B5112B" w:rsidRPr="003517A6" w:rsidRDefault="00B5112B" w:rsidP="00724282">
      <w:pPr>
        <w:bidi w:val="0"/>
        <w:jc w:val="both"/>
        <w:rPr>
          <w:rFonts w:ascii="Simplified Arabic" w:hAnsi="Simplified Arabic" w:cs="Simplified Arabic"/>
          <w:sz w:val="28"/>
          <w:szCs w:val="28"/>
          <w:lang w:bidi="ar-DZ"/>
        </w:rPr>
      </w:pPr>
    </w:p>
    <w:p w:rsidR="00B5112B" w:rsidRPr="003517A6" w:rsidRDefault="00B5112B" w:rsidP="00724282">
      <w:pPr>
        <w:bidi w:val="0"/>
        <w:jc w:val="both"/>
        <w:rPr>
          <w:rFonts w:ascii="Simplified Arabic" w:hAnsi="Simplified Arabic" w:cs="Simplified Arabic"/>
          <w:sz w:val="28"/>
          <w:szCs w:val="28"/>
          <w:lang w:bidi="ar-DZ"/>
        </w:rPr>
      </w:pPr>
    </w:p>
    <w:p w:rsidR="00B5112B" w:rsidRPr="003517A6" w:rsidRDefault="00B5112B" w:rsidP="00724282">
      <w:pPr>
        <w:bidi w:val="0"/>
        <w:jc w:val="both"/>
        <w:rPr>
          <w:rFonts w:ascii="Simplified Arabic" w:hAnsi="Simplified Arabic" w:cs="Simplified Arabic"/>
          <w:sz w:val="28"/>
          <w:szCs w:val="28"/>
          <w:lang w:bidi="ar-DZ"/>
        </w:rPr>
      </w:pPr>
    </w:p>
    <w:p w:rsidR="00B5112B" w:rsidRPr="003517A6" w:rsidRDefault="00B5112B" w:rsidP="00724282">
      <w:pPr>
        <w:bidi w:val="0"/>
        <w:jc w:val="both"/>
        <w:rPr>
          <w:rFonts w:ascii="Simplified Arabic" w:hAnsi="Simplified Arabic" w:cs="Simplified Arabic"/>
          <w:sz w:val="28"/>
          <w:szCs w:val="28"/>
          <w:lang w:bidi="ar-DZ"/>
        </w:rPr>
      </w:pPr>
    </w:p>
    <w:p w:rsidR="00B5112B" w:rsidRPr="003517A6" w:rsidRDefault="00B5112B" w:rsidP="00724282">
      <w:pPr>
        <w:bidi w:val="0"/>
        <w:jc w:val="both"/>
        <w:rPr>
          <w:rFonts w:ascii="Simplified Arabic" w:hAnsi="Simplified Arabic" w:cs="Simplified Arabic"/>
          <w:sz w:val="28"/>
          <w:szCs w:val="28"/>
          <w:lang w:bidi="ar-DZ"/>
        </w:rPr>
      </w:pPr>
    </w:p>
    <w:p w:rsidR="00B5112B" w:rsidRPr="003517A6" w:rsidRDefault="00B5112B" w:rsidP="00724282">
      <w:pPr>
        <w:bidi w:val="0"/>
        <w:jc w:val="both"/>
        <w:rPr>
          <w:rFonts w:ascii="Simplified Arabic" w:hAnsi="Simplified Arabic" w:cs="Simplified Arabic"/>
          <w:sz w:val="28"/>
          <w:szCs w:val="28"/>
          <w:lang w:bidi="ar-DZ"/>
        </w:rPr>
      </w:pPr>
    </w:p>
    <w:p w:rsidR="00B5112B" w:rsidRPr="003517A6" w:rsidRDefault="00B5112B" w:rsidP="00724282">
      <w:pPr>
        <w:bidi w:val="0"/>
        <w:jc w:val="both"/>
        <w:rPr>
          <w:rFonts w:ascii="Simplified Arabic" w:hAnsi="Simplified Arabic" w:cs="Simplified Arabic"/>
          <w:sz w:val="28"/>
          <w:szCs w:val="28"/>
          <w:lang w:bidi="ar-DZ"/>
        </w:rPr>
      </w:pPr>
    </w:p>
    <w:p w:rsidR="00B5112B" w:rsidRPr="003517A6" w:rsidRDefault="00B5112B" w:rsidP="00724282">
      <w:pPr>
        <w:bidi w:val="0"/>
        <w:jc w:val="both"/>
        <w:rPr>
          <w:rFonts w:ascii="Simplified Arabic" w:hAnsi="Simplified Arabic" w:cs="Simplified Arabic"/>
          <w:sz w:val="28"/>
          <w:szCs w:val="28"/>
          <w:lang w:bidi="ar-DZ"/>
        </w:rPr>
      </w:pPr>
    </w:p>
    <w:p w:rsidR="00B5112B" w:rsidRPr="003517A6" w:rsidRDefault="00B5112B" w:rsidP="00724282">
      <w:pPr>
        <w:bidi w:val="0"/>
        <w:jc w:val="both"/>
        <w:rPr>
          <w:rFonts w:ascii="Simplified Arabic" w:hAnsi="Simplified Arabic" w:cs="Simplified Arabic"/>
          <w:sz w:val="28"/>
          <w:szCs w:val="28"/>
          <w:lang w:bidi="ar-DZ"/>
        </w:rPr>
      </w:pPr>
    </w:p>
    <w:p w:rsidR="00D179D6" w:rsidRDefault="00D179D6" w:rsidP="00724282">
      <w:pPr>
        <w:ind w:right="652"/>
        <w:jc w:val="both"/>
        <w:rPr>
          <w:rFonts w:ascii="Simplified Arabic" w:hAnsi="Simplified Arabic" w:cs="Simplified Arabic"/>
          <w:sz w:val="28"/>
          <w:szCs w:val="28"/>
          <w:rtl/>
          <w:lang w:bidi="ar-DZ"/>
        </w:rPr>
        <w:sectPr w:rsidR="00D179D6" w:rsidSect="00FD3C16">
          <w:footnotePr>
            <w:numRestart w:val="eachPage"/>
          </w:footnotePr>
          <w:type w:val="continuous"/>
          <w:pgSz w:w="11906" w:h="16838"/>
          <w:pgMar w:top="1134" w:right="1701" w:bottom="1134" w:left="1134" w:header="0" w:footer="0" w:gutter="0"/>
          <w:cols w:space="708"/>
          <w:docGrid w:linePitch="435"/>
        </w:sectPr>
      </w:pPr>
    </w:p>
    <w:p w:rsidR="00B5368B" w:rsidRPr="00C41B7F" w:rsidRDefault="00724282" w:rsidP="00C41B7F">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 xml:space="preserve"> </w:t>
      </w:r>
      <w:r w:rsidR="00B5368B" w:rsidRPr="00724282">
        <w:rPr>
          <w:rFonts w:ascii="Simplified Arabic" w:hAnsi="Simplified Arabic" w:cs="Simplified Arabic"/>
          <w:b/>
          <w:bCs/>
          <w:sz w:val="32"/>
          <w:szCs w:val="32"/>
          <w:rtl/>
          <w:lang w:bidi="ar-DZ"/>
        </w:rPr>
        <w:t xml:space="preserve">مقدمة </w:t>
      </w:r>
    </w:p>
    <w:p w:rsidR="00B5368B" w:rsidRPr="00B5368B" w:rsidRDefault="00B5368B" w:rsidP="00724282">
      <w:pPr>
        <w:ind w:firstLine="708"/>
        <w:jc w:val="both"/>
        <w:rPr>
          <w:rFonts w:ascii="Simplified Arabic" w:hAnsi="Simplified Arabic" w:cs="Simplified Arabic"/>
          <w:sz w:val="28"/>
          <w:szCs w:val="28"/>
          <w:rtl/>
          <w:lang w:bidi="ar-DZ"/>
        </w:rPr>
      </w:pPr>
      <w:r w:rsidRPr="00B5368B">
        <w:rPr>
          <w:rFonts w:ascii="Simplified Arabic" w:hAnsi="Simplified Arabic" w:cs="Simplified Arabic"/>
          <w:sz w:val="28"/>
          <w:szCs w:val="28"/>
          <w:rtl/>
          <w:lang w:bidi="ar-DZ"/>
        </w:rPr>
        <w:t>شهدت دول العالم عدة اختلالات في اقتصادها والتي كان سببها ظهور مشكلات اقتصادية لم تشهدها من قبل، وتتمثل أهمها في كل من الكساد البطالة والتضخم، مما أدى إلى ضرورة وجود سياسات وإجراءات تحد من ظواهر التي أثرت سلبا على اقتصاديات الدول، فبرزت عدة أفكار اقتصادية متباينة جسدتها عدة مدراس مختلفة عملت على تشخيص هذه الأزمات وطرق معالجتها خاصة التضخم.</w:t>
      </w:r>
    </w:p>
    <w:p w:rsidR="00B5368B" w:rsidRPr="00B5368B" w:rsidRDefault="00B5368B" w:rsidP="00724282">
      <w:pPr>
        <w:ind w:firstLine="282"/>
        <w:jc w:val="both"/>
        <w:rPr>
          <w:rFonts w:ascii="Simplified Arabic" w:hAnsi="Simplified Arabic" w:cs="Simplified Arabic"/>
          <w:sz w:val="28"/>
          <w:szCs w:val="28"/>
          <w:rtl/>
          <w:lang w:bidi="ar-DZ"/>
        </w:rPr>
      </w:pPr>
      <w:r w:rsidRPr="00B5368B">
        <w:rPr>
          <w:rFonts w:ascii="Simplified Arabic" w:hAnsi="Simplified Arabic" w:cs="Simplified Arabic"/>
          <w:sz w:val="28"/>
          <w:szCs w:val="28"/>
          <w:rtl/>
          <w:lang w:bidi="ar-DZ"/>
        </w:rPr>
        <w:t>وتحتل السياسة النقدية مكانة هامة بين السياسات اقتصادية الاخرى نظرا لدورها الجوهري في معالجة الاختلالات الإقتصادية من بينها الحد من مشكلة التضخم من خلال تدخلها بإجراءات وأدواتها المسايرة الوضع النقدي مع مستوى النشاط الإقتصادي، حيث يقوم البنك المركزي بالتخطيط الرسم السياسة النقدية بغرض ضبط العرض النقدي والرقابة على التمويل لتثبيت التدفق النقدي ومن ثم يقوم بإستخدامها بكيفية سليمة تتماشى مع وضعية الإقتصادية ومكانته.</w:t>
      </w:r>
    </w:p>
    <w:p w:rsidR="00B5368B" w:rsidRPr="00B5368B" w:rsidRDefault="00B5368B" w:rsidP="00724282">
      <w:pPr>
        <w:ind w:firstLine="708"/>
        <w:jc w:val="both"/>
        <w:rPr>
          <w:rFonts w:ascii="Simplified Arabic" w:hAnsi="Simplified Arabic" w:cs="Simplified Arabic"/>
          <w:sz w:val="28"/>
          <w:szCs w:val="28"/>
          <w:rtl/>
          <w:lang w:bidi="ar-DZ"/>
        </w:rPr>
      </w:pPr>
      <w:r w:rsidRPr="00B5368B">
        <w:rPr>
          <w:rFonts w:ascii="Simplified Arabic" w:hAnsi="Simplified Arabic" w:cs="Simplified Arabic"/>
          <w:sz w:val="28"/>
          <w:szCs w:val="28"/>
          <w:rtl/>
          <w:lang w:bidi="ar-DZ"/>
        </w:rPr>
        <w:t>الجزائر وكغيرها من الدول النامية سعت إلى الحد من الضغوط التضخمية بواسطة السياسة النقدية، وهو مأكده صدور القانون النقد والقرض(90/10) المعدل والمتمم بالأمر (03/11) والأمر (10/04) والذي أعاد للسياسة النقدية مكانتها كإجراء أساسي لتنظيم عرض وتداول النقود، كما منح الاستقلالية للبنك المركزي في إدارتها.</w:t>
      </w:r>
    </w:p>
    <w:p w:rsidR="00B5368B" w:rsidRPr="00B5368B" w:rsidRDefault="00B5368B" w:rsidP="00724282">
      <w:pPr>
        <w:numPr>
          <w:ilvl w:val="0"/>
          <w:numId w:val="4"/>
        </w:numPr>
        <w:ind w:left="0" w:firstLine="282"/>
        <w:jc w:val="both"/>
        <w:rPr>
          <w:rFonts w:ascii="Simplified Arabic" w:hAnsi="Simplified Arabic" w:cs="Simplified Arabic"/>
          <w:sz w:val="28"/>
          <w:szCs w:val="28"/>
          <w:lang w:val="fr-FR" w:bidi="ar-DZ"/>
        </w:rPr>
      </w:pPr>
      <w:r w:rsidRPr="00B5368B">
        <w:rPr>
          <w:rFonts w:ascii="Simplified Arabic" w:hAnsi="Simplified Arabic" w:cs="Simplified Arabic"/>
          <w:b/>
          <w:bCs/>
          <w:sz w:val="28"/>
          <w:szCs w:val="28"/>
          <w:rtl/>
          <w:lang w:bidi="ar-DZ"/>
        </w:rPr>
        <w:t>الاشكالية:</w:t>
      </w:r>
    </w:p>
    <w:p w:rsidR="00B5368B" w:rsidRPr="00B5368B" w:rsidRDefault="00B5368B" w:rsidP="00724282">
      <w:pPr>
        <w:ind w:firstLine="282"/>
        <w:jc w:val="both"/>
        <w:rPr>
          <w:rFonts w:ascii="Simplified Arabic" w:hAnsi="Simplified Arabic" w:cs="Simplified Arabic"/>
          <w:sz w:val="28"/>
          <w:szCs w:val="28"/>
          <w:rtl/>
          <w:lang w:bidi="ar-DZ"/>
        </w:rPr>
      </w:pPr>
      <w:r w:rsidRPr="00B5368B">
        <w:rPr>
          <w:rFonts w:ascii="Simplified Arabic" w:hAnsi="Simplified Arabic" w:cs="Simplified Arabic"/>
          <w:sz w:val="28"/>
          <w:szCs w:val="28"/>
          <w:rtl/>
          <w:lang w:bidi="ar-DZ"/>
        </w:rPr>
        <w:t xml:space="preserve">بناءا على ماسبق يمكن طرح التساؤل الرئيسي التالي: </w:t>
      </w:r>
    </w:p>
    <w:p w:rsidR="00B5368B" w:rsidRPr="00B5368B" w:rsidRDefault="00B5368B" w:rsidP="00724282">
      <w:pPr>
        <w:ind w:firstLine="708"/>
        <w:jc w:val="both"/>
        <w:rPr>
          <w:rFonts w:ascii="Simplified Arabic" w:hAnsi="Simplified Arabic" w:cs="Simplified Arabic"/>
          <w:b/>
          <w:bCs/>
          <w:sz w:val="28"/>
          <w:szCs w:val="28"/>
          <w:rtl/>
          <w:lang w:bidi="ar-DZ"/>
        </w:rPr>
      </w:pPr>
      <w:r w:rsidRPr="00B5368B">
        <w:rPr>
          <w:rFonts w:ascii="Simplified Arabic" w:hAnsi="Simplified Arabic" w:cs="Simplified Arabic"/>
          <w:b/>
          <w:bCs/>
          <w:sz w:val="28"/>
          <w:szCs w:val="28"/>
          <w:rtl/>
          <w:lang w:bidi="ar-DZ"/>
        </w:rPr>
        <w:t>هل نجحت استراتيجية السياسة النقدية للحد من الضغوط التضخمية في الجزائر (2000-2019)؟</w:t>
      </w:r>
    </w:p>
    <w:p w:rsidR="00B5368B" w:rsidRPr="00B5368B" w:rsidRDefault="00B5368B" w:rsidP="00724282">
      <w:pPr>
        <w:ind w:firstLine="282"/>
        <w:jc w:val="both"/>
        <w:rPr>
          <w:rFonts w:ascii="Simplified Arabic" w:hAnsi="Simplified Arabic" w:cs="Simplified Arabic"/>
          <w:sz w:val="28"/>
          <w:szCs w:val="28"/>
          <w:rtl/>
          <w:lang w:bidi="ar-DZ"/>
        </w:rPr>
      </w:pPr>
      <w:r w:rsidRPr="00B5368B">
        <w:rPr>
          <w:rFonts w:ascii="Simplified Arabic" w:hAnsi="Simplified Arabic" w:cs="Simplified Arabic"/>
          <w:sz w:val="28"/>
          <w:szCs w:val="28"/>
          <w:rtl/>
          <w:lang w:bidi="ar-DZ"/>
        </w:rPr>
        <w:t>ويندرج تحت هذه الإشكالية مجموعة من التساؤلات الفرعية كما يلي:</w:t>
      </w:r>
    </w:p>
    <w:p w:rsidR="00B5368B" w:rsidRPr="00B5368B" w:rsidRDefault="00B5368B" w:rsidP="00724282">
      <w:pPr>
        <w:numPr>
          <w:ilvl w:val="0"/>
          <w:numId w:val="1"/>
        </w:numPr>
        <w:ind w:left="0" w:firstLine="282"/>
        <w:jc w:val="both"/>
        <w:rPr>
          <w:rFonts w:ascii="Simplified Arabic" w:hAnsi="Simplified Arabic" w:cs="Simplified Arabic"/>
          <w:sz w:val="28"/>
          <w:szCs w:val="28"/>
          <w:lang w:val="fr-FR" w:bidi="ar-DZ"/>
        </w:rPr>
      </w:pPr>
      <w:r w:rsidRPr="00B5368B">
        <w:rPr>
          <w:rFonts w:ascii="Simplified Arabic" w:hAnsi="Simplified Arabic" w:cs="Simplified Arabic"/>
          <w:sz w:val="28"/>
          <w:szCs w:val="28"/>
          <w:rtl/>
          <w:lang w:bidi="ar-DZ"/>
        </w:rPr>
        <w:t>ماهو مفهوم السياسة النقدية، وأدواتها ،أهدافها</w:t>
      </w:r>
    </w:p>
    <w:p w:rsidR="00B5368B" w:rsidRPr="00B5368B" w:rsidRDefault="00B5368B" w:rsidP="00724282">
      <w:pPr>
        <w:numPr>
          <w:ilvl w:val="0"/>
          <w:numId w:val="1"/>
        </w:numPr>
        <w:ind w:left="0" w:firstLine="282"/>
        <w:jc w:val="both"/>
        <w:rPr>
          <w:rFonts w:ascii="Simplified Arabic" w:hAnsi="Simplified Arabic" w:cs="Simplified Arabic"/>
          <w:sz w:val="28"/>
          <w:szCs w:val="28"/>
          <w:lang w:val="fr-FR" w:bidi="ar-DZ"/>
        </w:rPr>
      </w:pPr>
      <w:r w:rsidRPr="00B5368B">
        <w:rPr>
          <w:rFonts w:ascii="Simplified Arabic" w:hAnsi="Simplified Arabic" w:cs="Simplified Arabic"/>
          <w:sz w:val="28"/>
          <w:szCs w:val="28"/>
          <w:rtl/>
          <w:lang w:bidi="ar-DZ"/>
        </w:rPr>
        <w:t xml:space="preserve">ماهو مفهوم التضخم؟ وماهي سياسات استهدافها؟ </w:t>
      </w:r>
    </w:p>
    <w:p w:rsidR="00B5368B" w:rsidRPr="00B5368B" w:rsidRDefault="00B5368B" w:rsidP="00724282">
      <w:pPr>
        <w:numPr>
          <w:ilvl w:val="0"/>
          <w:numId w:val="1"/>
        </w:numPr>
        <w:ind w:left="0" w:firstLine="282"/>
        <w:jc w:val="both"/>
        <w:rPr>
          <w:rFonts w:ascii="Simplified Arabic" w:hAnsi="Simplified Arabic" w:cs="Simplified Arabic"/>
          <w:sz w:val="28"/>
          <w:szCs w:val="28"/>
          <w:lang w:val="fr-FR" w:bidi="ar-DZ"/>
        </w:rPr>
      </w:pPr>
      <w:r w:rsidRPr="00B5368B">
        <w:rPr>
          <w:rFonts w:ascii="Simplified Arabic" w:hAnsi="Simplified Arabic" w:cs="Simplified Arabic"/>
          <w:sz w:val="28"/>
          <w:szCs w:val="28"/>
          <w:rtl/>
          <w:lang w:bidi="ar-DZ"/>
        </w:rPr>
        <w:t>هل يمكن الاعتماد على السياسة النقدية وحدها في معالجة التضخم؟</w:t>
      </w:r>
    </w:p>
    <w:p w:rsidR="00B5368B" w:rsidRPr="00B5368B" w:rsidRDefault="00B5368B" w:rsidP="00724282">
      <w:pPr>
        <w:numPr>
          <w:ilvl w:val="0"/>
          <w:numId w:val="1"/>
        </w:numPr>
        <w:ind w:left="0" w:firstLine="282"/>
        <w:jc w:val="both"/>
        <w:rPr>
          <w:rFonts w:ascii="Simplified Arabic" w:hAnsi="Simplified Arabic" w:cs="Simplified Arabic"/>
          <w:sz w:val="28"/>
          <w:szCs w:val="28"/>
          <w:lang w:val="fr-FR" w:bidi="ar-DZ"/>
        </w:rPr>
      </w:pPr>
      <w:r w:rsidRPr="00B5368B">
        <w:rPr>
          <w:rFonts w:ascii="Simplified Arabic" w:hAnsi="Simplified Arabic" w:cs="Simplified Arabic"/>
          <w:sz w:val="28"/>
          <w:szCs w:val="28"/>
          <w:rtl/>
          <w:lang w:bidi="ar-DZ"/>
        </w:rPr>
        <w:t>ماهي أدوات السياسة النقدية في معالجة التضخم في الجزائر؟</w:t>
      </w:r>
    </w:p>
    <w:p w:rsidR="00B5368B" w:rsidRPr="00B5368B" w:rsidRDefault="00B5368B" w:rsidP="00724282">
      <w:pPr>
        <w:numPr>
          <w:ilvl w:val="0"/>
          <w:numId w:val="4"/>
        </w:numPr>
        <w:ind w:left="0" w:firstLine="282"/>
        <w:jc w:val="both"/>
        <w:rPr>
          <w:rFonts w:ascii="Simplified Arabic" w:hAnsi="Simplified Arabic" w:cs="Simplified Arabic"/>
          <w:b/>
          <w:bCs/>
          <w:sz w:val="28"/>
          <w:szCs w:val="28"/>
          <w:u w:val="single"/>
          <w:lang w:val="fr-FR" w:bidi="ar-DZ"/>
        </w:rPr>
      </w:pPr>
      <w:r w:rsidRPr="00B5368B">
        <w:rPr>
          <w:rFonts w:ascii="Simplified Arabic" w:hAnsi="Simplified Arabic" w:cs="Simplified Arabic"/>
          <w:b/>
          <w:bCs/>
          <w:sz w:val="28"/>
          <w:szCs w:val="28"/>
          <w:u w:val="single"/>
          <w:rtl/>
          <w:lang w:bidi="ar-DZ"/>
        </w:rPr>
        <w:t>فرضيات الدراسة</w:t>
      </w:r>
    </w:p>
    <w:p w:rsidR="00B5368B" w:rsidRPr="00B5368B" w:rsidRDefault="00B5368B" w:rsidP="00724282">
      <w:pPr>
        <w:ind w:firstLine="708"/>
        <w:jc w:val="both"/>
        <w:rPr>
          <w:rFonts w:ascii="Simplified Arabic" w:hAnsi="Simplified Arabic" w:cs="Simplified Arabic"/>
          <w:b/>
          <w:bCs/>
          <w:sz w:val="28"/>
          <w:szCs w:val="28"/>
          <w:u w:val="single"/>
          <w:rtl/>
          <w:lang w:bidi="ar-DZ"/>
        </w:rPr>
      </w:pPr>
      <w:r w:rsidRPr="00B5368B">
        <w:rPr>
          <w:rFonts w:ascii="Simplified Arabic" w:hAnsi="Simplified Arabic" w:cs="Simplified Arabic"/>
          <w:sz w:val="28"/>
          <w:szCs w:val="28"/>
          <w:rtl/>
          <w:lang w:bidi="ar-DZ"/>
        </w:rPr>
        <w:t>تمت صياغة الفرضيات كالتالي:</w:t>
      </w:r>
    </w:p>
    <w:p w:rsidR="00B5368B" w:rsidRPr="00B5368B" w:rsidRDefault="00B5368B" w:rsidP="00724282">
      <w:pPr>
        <w:numPr>
          <w:ilvl w:val="0"/>
          <w:numId w:val="2"/>
        </w:numPr>
        <w:ind w:left="0" w:firstLine="282"/>
        <w:jc w:val="both"/>
        <w:rPr>
          <w:rFonts w:ascii="Simplified Arabic" w:hAnsi="Simplified Arabic" w:cs="Simplified Arabic"/>
          <w:sz w:val="28"/>
          <w:szCs w:val="28"/>
          <w:lang w:val="fr-FR" w:bidi="ar-DZ"/>
        </w:rPr>
      </w:pPr>
      <w:r w:rsidRPr="00B5368B">
        <w:rPr>
          <w:rFonts w:ascii="Simplified Arabic" w:hAnsi="Simplified Arabic" w:cs="Simplified Arabic"/>
          <w:sz w:val="28"/>
          <w:szCs w:val="28"/>
          <w:rtl/>
          <w:lang w:bidi="ar-DZ"/>
        </w:rPr>
        <w:t>تعتبر السياسة النقدية فعالة في تحقيق أهدافها.</w:t>
      </w:r>
    </w:p>
    <w:p w:rsidR="00B5368B" w:rsidRPr="00B5368B" w:rsidRDefault="00B5368B" w:rsidP="00724282">
      <w:pPr>
        <w:numPr>
          <w:ilvl w:val="0"/>
          <w:numId w:val="2"/>
        </w:numPr>
        <w:ind w:left="0" w:firstLine="282"/>
        <w:jc w:val="both"/>
        <w:rPr>
          <w:rFonts w:ascii="Simplified Arabic" w:hAnsi="Simplified Arabic" w:cs="Simplified Arabic"/>
          <w:sz w:val="28"/>
          <w:szCs w:val="28"/>
          <w:lang w:val="fr-FR" w:bidi="ar-DZ"/>
        </w:rPr>
      </w:pPr>
      <w:r w:rsidRPr="00B5368B">
        <w:rPr>
          <w:rFonts w:ascii="Simplified Arabic" w:hAnsi="Simplified Arabic" w:cs="Simplified Arabic"/>
          <w:sz w:val="28"/>
          <w:szCs w:val="28"/>
          <w:rtl/>
          <w:lang w:bidi="ar-DZ"/>
        </w:rPr>
        <w:t>تتغير معدات التضخم بتطبيق أدوات السياسة النقدية .</w:t>
      </w:r>
    </w:p>
    <w:p w:rsidR="00B5368B" w:rsidRPr="00B5368B" w:rsidRDefault="00B5368B" w:rsidP="00724282">
      <w:pPr>
        <w:numPr>
          <w:ilvl w:val="0"/>
          <w:numId w:val="2"/>
        </w:numPr>
        <w:ind w:left="0" w:firstLine="282"/>
        <w:jc w:val="both"/>
        <w:rPr>
          <w:rFonts w:ascii="Simplified Arabic" w:hAnsi="Simplified Arabic" w:cs="Simplified Arabic"/>
          <w:sz w:val="28"/>
          <w:szCs w:val="28"/>
          <w:lang w:val="fr-FR" w:bidi="ar-DZ"/>
        </w:rPr>
      </w:pPr>
      <w:r w:rsidRPr="00B5368B">
        <w:rPr>
          <w:rFonts w:ascii="Simplified Arabic" w:hAnsi="Simplified Arabic" w:cs="Simplified Arabic"/>
          <w:sz w:val="28"/>
          <w:szCs w:val="28"/>
          <w:rtl/>
          <w:lang w:bidi="ar-DZ"/>
        </w:rPr>
        <w:t>السياسة النقدية وحدها لاتكفي لمعالجة التضخم وإنما تعتمد عليها نسبيا.</w:t>
      </w:r>
    </w:p>
    <w:p w:rsidR="00B5368B" w:rsidRPr="0007068F" w:rsidRDefault="00B5368B" w:rsidP="00724282">
      <w:pPr>
        <w:numPr>
          <w:ilvl w:val="0"/>
          <w:numId w:val="2"/>
        </w:numPr>
        <w:ind w:left="0" w:firstLine="282"/>
        <w:jc w:val="both"/>
        <w:rPr>
          <w:rFonts w:ascii="Simplified Arabic" w:hAnsi="Simplified Arabic" w:cs="Simplified Arabic"/>
          <w:sz w:val="28"/>
          <w:szCs w:val="28"/>
          <w:lang w:val="fr-FR" w:bidi="ar-DZ"/>
        </w:rPr>
      </w:pPr>
      <w:r w:rsidRPr="00B5368B">
        <w:rPr>
          <w:rFonts w:ascii="Simplified Arabic" w:hAnsi="Simplified Arabic" w:cs="Simplified Arabic"/>
          <w:sz w:val="28"/>
          <w:szCs w:val="28"/>
          <w:rtl/>
          <w:lang w:bidi="ar-DZ"/>
        </w:rPr>
        <w:t>تعتمد الجزائر في معالجتها لظاهرة التضخم على أدوات مباشرة وغير مباشرة.</w:t>
      </w:r>
    </w:p>
    <w:p w:rsidR="0007068F" w:rsidRDefault="0007068F" w:rsidP="00724282">
      <w:pPr>
        <w:jc w:val="both"/>
        <w:rPr>
          <w:rFonts w:ascii="Simplified Arabic" w:hAnsi="Simplified Arabic" w:cs="Simplified Arabic"/>
          <w:sz w:val="28"/>
          <w:szCs w:val="28"/>
          <w:rtl/>
          <w:lang w:val="fr-FR" w:bidi="ar-DZ"/>
        </w:rPr>
      </w:pPr>
    </w:p>
    <w:p w:rsidR="003643EF" w:rsidRPr="00B5368B" w:rsidRDefault="003643EF" w:rsidP="00724282">
      <w:pPr>
        <w:jc w:val="both"/>
        <w:rPr>
          <w:rFonts w:ascii="Simplified Arabic" w:hAnsi="Simplified Arabic" w:cs="Simplified Arabic"/>
          <w:sz w:val="28"/>
          <w:szCs w:val="28"/>
          <w:lang w:val="fr-FR" w:bidi="ar-DZ"/>
        </w:rPr>
      </w:pPr>
    </w:p>
    <w:p w:rsidR="00B5368B" w:rsidRPr="00B5368B" w:rsidRDefault="00B5368B" w:rsidP="00724282">
      <w:pPr>
        <w:numPr>
          <w:ilvl w:val="0"/>
          <w:numId w:val="4"/>
        </w:numPr>
        <w:ind w:left="0" w:firstLine="282"/>
        <w:jc w:val="both"/>
        <w:rPr>
          <w:rFonts w:ascii="Simplified Arabic" w:hAnsi="Simplified Arabic" w:cs="Simplified Arabic"/>
          <w:b/>
          <w:bCs/>
          <w:sz w:val="28"/>
          <w:szCs w:val="28"/>
          <w:u w:val="single"/>
          <w:lang w:val="fr-FR" w:bidi="ar-DZ"/>
        </w:rPr>
      </w:pPr>
      <w:r w:rsidRPr="00B5368B">
        <w:rPr>
          <w:rFonts w:ascii="Simplified Arabic" w:hAnsi="Simplified Arabic" w:cs="Simplified Arabic"/>
          <w:b/>
          <w:bCs/>
          <w:sz w:val="28"/>
          <w:szCs w:val="28"/>
          <w:u w:val="single"/>
          <w:rtl/>
          <w:lang w:bidi="ar-DZ"/>
        </w:rPr>
        <w:lastRenderedPageBreak/>
        <w:t>أهمية الدراسة:</w:t>
      </w:r>
    </w:p>
    <w:p w:rsidR="00B5368B" w:rsidRPr="00B5368B" w:rsidRDefault="00B5368B" w:rsidP="00724282">
      <w:pPr>
        <w:ind w:firstLine="708"/>
        <w:jc w:val="both"/>
        <w:rPr>
          <w:rFonts w:ascii="Simplified Arabic" w:hAnsi="Simplified Arabic" w:cs="Simplified Arabic"/>
          <w:sz w:val="28"/>
          <w:szCs w:val="28"/>
          <w:rtl/>
          <w:lang w:bidi="ar-DZ"/>
        </w:rPr>
      </w:pPr>
      <w:r w:rsidRPr="00B5368B">
        <w:rPr>
          <w:rFonts w:ascii="Simplified Arabic" w:hAnsi="Simplified Arabic" w:cs="Simplified Arabic"/>
          <w:sz w:val="28"/>
          <w:szCs w:val="28"/>
          <w:rtl/>
          <w:lang w:bidi="ar-DZ"/>
        </w:rPr>
        <w:t>يستمد الموضوع أهميته من كونه يعالج موضوعا هاما وحساسا في اقتصاد الجزائري، فهو يعالج أحد أهم الاختلالات التي تصيب الاقتصاد متمثلا في ظاهرة التضخم،كما أنه يتطرق إلى سياسة هامة تلعب دور في معالجة هذه الاختلالات وهي السياسة النقدية وأدواتها المختلفة وهذا مايساعد على وضع الاهداف التي تلائم الوضع الاقتصادي ومحاولة تحقيقها.</w:t>
      </w:r>
    </w:p>
    <w:p w:rsidR="00B5368B" w:rsidRPr="00B5368B" w:rsidRDefault="00B5368B" w:rsidP="00724282">
      <w:pPr>
        <w:numPr>
          <w:ilvl w:val="0"/>
          <w:numId w:val="4"/>
        </w:numPr>
        <w:ind w:left="0" w:firstLine="282"/>
        <w:jc w:val="both"/>
        <w:rPr>
          <w:rFonts w:ascii="Simplified Arabic" w:hAnsi="Simplified Arabic" w:cs="Simplified Arabic"/>
          <w:b/>
          <w:bCs/>
          <w:sz w:val="28"/>
          <w:szCs w:val="28"/>
          <w:u w:val="single"/>
          <w:lang w:val="fr-FR" w:bidi="ar-DZ"/>
        </w:rPr>
      </w:pPr>
      <w:r w:rsidRPr="00B5368B">
        <w:rPr>
          <w:rFonts w:ascii="Simplified Arabic" w:hAnsi="Simplified Arabic" w:cs="Simplified Arabic"/>
          <w:b/>
          <w:bCs/>
          <w:sz w:val="28"/>
          <w:szCs w:val="28"/>
          <w:u w:val="single"/>
          <w:rtl/>
          <w:lang w:bidi="ar-DZ"/>
        </w:rPr>
        <w:t>تحديد إطار الدراسة:</w:t>
      </w:r>
    </w:p>
    <w:p w:rsidR="00B5368B" w:rsidRPr="00B5368B" w:rsidRDefault="00B5368B" w:rsidP="00724282">
      <w:pPr>
        <w:numPr>
          <w:ilvl w:val="0"/>
          <w:numId w:val="5"/>
        </w:numPr>
        <w:ind w:left="0" w:firstLine="282"/>
        <w:jc w:val="both"/>
        <w:rPr>
          <w:rFonts w:ascii="Simplified Arabic" w:hAnsi="Simplified Arabic" w:cs="Simplified Arabic"/>
          <w:sz w:val="28"/>
          <w:szCs w:val="28"/>
          <w:rtl/>
          <w:lang w:bidi="ar-DZ"/>
        </w:rPr>
      </w:pPr>
      <w:r w:rsidRPr="00B5368B">
        <w:rPr>
          <w:rFonts w:ascii="Simplified Arabic" w:hAnsi="Simplified Arabic" w:cs="Simplified Arabic"/>
          <w:sz w:val="28"/>
          <w:szCs w:val="28"/>
          <w:rtl/>
          <w:lang w:bidi="ar-DZ"/>
        </w:rPr>
        <w:t>الاطار المكاني: دراسة حالة الجزائر.</w:t>
      </w:r>
    </w:p>
    <w:p w:rsidR="00B5368B" w:rsidRPr="00B5368B" w:rsidRDefault="00B5368B" w:rsidP="00724282">
      <w:pPr>
        <w:numPr>
          <w:ilvl w:val="0"/>
          <w:numId w:val="5"/>
        </w:numPr>
        <w:ind w:left="0" w:firstLine="282"/>
        <w:jc w:val="both"/>
        <w:rPr>
          <w:rFonts w:ascii="Simplified Arabic" w:hAnsi="Simplified Arabic" w:cs="Simplified Arabic"/>
          <w:sz w:val="28"/>
          <w:szCs w:val="28"/>
          <w:rtl/>
          <w:lang w:bidi="ar-DZ"/>
        </w:rPr>
      </w:pPr>
      <w:r w:rsidRPr="00B5368B">
        <w:rPr>
          <w:rFonts w:ascii="Simplified Arabic" w:hAnsi="Simplified Arabic" w:cs="Simplified Arabic"/>
          <w:sz w:val="28"/>
          <w:szCs w:val="28"/>
          <w:rtl/>
          <w:lang w:bidi="ar-DZ"/>
        </w:rPr>
        <w:t>الاطار الزماني: دراسة استراتيجية السياسة النقدية للحد من الضغوط التضخمية في الجزائر من 2000-2019</w:t>
      </w:r>
    </w:p>
    <w:p w:rsidR="00B5368B" w:rsidRPr="00B5368B" w:rsidRDefault="00B5368B" w:rsidP="00724282">
      <w:pPr>
        <w:numPr>
          <w:ilvl w:val="0"/>
          <w:numId w:val="4"/>
        </w:numPr>
        <w:ind w:left="0" w:firstLine="282"/>
        <w:jc w:val="both"/>
        <w:rPr>
          <w:rFonts w:ascii="Simplified Arabic" w:hAnsi="Simplified Arabic" w:cs="Simplified Arabic"/>
          <w:b/>
          <w:bCs/>
          <w:sz w:val="28"/>
          <w:szCs w:val="28"/>
          <w:u w:val="single"/>
          <w:lang w:val="fr-FR" w:bidi="ar-DZ"/>
        </w:rPr>
      </w:pPr>
      <w:r w:rsidRPr="00B5368B">
        <w:rPr>
          <w:rFonts w:ascii="Simplified Arabic" w:hAnsi="Simplified Arabic" w:cs="Simplified Arabic"/>
          <w:b/>
          <w:bCs/>
          <w:sz w:val="28"/>
          <w:szCs w:val="28"/>
          <w:u w:val="single"/>
          <w:rtl/>
          <w:lang w:bidi="ar-DZ"/>
        </w:rPr>
        <w:t>أسباب اختيار الموضوع:</w:t>
      </w:r>
    </w:p>
    <w:p w:rsidR="00B5368B" w:rsidRPr="00B5368B" w:rsidRDefault="00B5368B" w:rsidP="00724282">
      <w:pPr>
        <w:ind w:firstLine="708"/>
        <w:jc w:val="both"/>
        <w:rPr>
          <w:rFonts w:ascii="Simplified Arabic" w:hAnsi="Simplified Arabic" w:cs="Simplified Arabic"/>
          <w:sz w:val="28"/>
          <w:szCs w:val="28"/>
          <w:rtl/>
          <w:lang w:bidi="ar-DZ"/>
        </w:rPr>
      </w:pPr>
      <w:r w:rsidRPr="00B5368B">
        <w:rPr>
          <w:rFonts w:ascii="Simplified Arabic" w:hAnsi="Simplified Arabic" w:cs="Simplified Arabic"/>
          <w:sz w:val="28"/>
          <w:szCs w:val="28"/>
          <w:rtl/>
          <w:lang w:bidi="ar-DZ"/>
        </w:rPr>
        <w:t>هناك عدة اسباب لاختيار الموضوع:</w:t>
      </w:r>
    </w:p>
    <w:p w:rsidR="00B5368B" w:rsidRPr="00B5368B" w:rsidRDefault="00B5368B" w:rsidP="00724282">
      <w:pPr>
        <w:numPr>
          <w:ilvl w:val="0"/>
          <w:numId w:val="6"/>
        </w:numPr>
        <w:ind w:left="0" w:firstLine="282"/>
        <w:jc w:val="both"/>
        <w:rPr>
          <w:rFonts w:ascii="Simplified Arabic" w:hAnsi="Simplified Arabic" w:cs="Simplified Arabic"/>
          <w:sz w:val="28"/>
          <w:szCs w:val="28"/>
          <w:lang w:val="fr-FR" w:bidi="ar-DZ"/>
        </w:rPr>
      </w:pPr>
      <w:r w:rsidRPr="00B5368B">
        <w:rPr>
          <w:rFonts w:ascii="Simplified Arabic" w:hAnsi="Simplified Arabic" w:cs="Simplified Arabic"/>
          <w:sz w:val="28"/>
          <w:szCs w:val="28"/>
          <w:rtl/>
          <w:lang w:bidi="ar-DZ"/>
        </w:rPr>
        <w:t>يندرج الموضوع في صميم التخصص "اقتصاد نقدي وبنكي"</w:t>
      </w:r>
    </w:p>
    <w:p w:rsidR="00B5368B" w:rsidRPr="00B5368B" w:rsidRDefault="00B5368B" w:rsidP="00724282">
      <w:pPr>
        <w:numPr>
          <w:ilvl w:val="0"/>
          <w:numId w:val="6"/>
        </w:numPr>
        <w:ind w:left="0" w:firstLine="282"/>
        <w:jc w:val="both"/>
        <w:rPr>
          <w:rFonts w:ascii="Simplified Arabic" w:hAnsi="Simplified Arabic" w:cs="Simplified Arabic"/>
          <w:sz w:val="28"/>
          <w:szCs w:val="28"/>
          <w:lang w:val="fr-FR" w:bidi="ar-DZ"/>
        </w:rPr>
      </w:pPr>
      <w:r w:rsidRPr="00B5368B">
        <w:rPr>
          <w:rFonts w:ascii="Simplified Arabic" w:hAnsi="Simplified Arabic" w:cs="Simplified Arabic"/>
          <w:sz w:val="28"/>
          <w:szCs w:val="28"/>
          <w:rtl/>
          <w:lang w:bidi="ar-DZ"/>
        </w:rPr>
        <w:t>الميول الشصي والاهتمام الكبير بالقضايا المتعلقة بالسياسة النقدية والتضخم.</w:t>
      </w:r>
    </w:p>
    <w:p w:rsidR="00B5368B" w:rsidRPr="00B5368B" w:rsidRDefault="00B5368B" w:rsidP="00724282">
      <w:pPr>
        <w:numPr>
          <w:ilvl w:val="0"/>
          <w:numId w:val="6"/>
        </w:numPr>
        <w:ind w:left="0" w:firstLine="282"/>
        <w:jc w:val="both"/>
        <w:rPr>
          <w:rFonts w:ascii="Simplified Arabic" w:hAnsi="Simplified Arabic" w:cs="Simplified Arabic"/>
          <w:sz w:val="28"/>
          <w:szCs w:val="28"/>
          <w:lang w:val="fr-FR" w:bidi="ar-DZ"/>
        </w:rPr>
      </w:pPr>
      <w:r w:rsidRPr="00B5368B">
        <w:rPr>
          <w:rFonts w:ascii="Simplified Arabic" w:hAnsi="Simplified Arabic" w:cs="Simplified Arabic"/>
          <w:sz w:val="28"/>
          <w:szCs w:val="28"/>
          <w:rtl/>
          <w:lang w:bidi="ar-DZ"/>
        </w:rPr>
        <w:t>معرفة واقع التضخم والسياسة النقدية في الجزائر</w:t>
      </w:r>
    </w:p>
    <w:p w:rsidR="00B5368B" w:rsidRPr="00B5368B" w:rsidRDefault="00B5368B" w:rsidP="00724282">
      <w:pPr>
        <w:numPr>
          <w:ilvl w:val="0"/>
          <w:numId w:val="6"/>
        </w:numPr>
        <w:ind w:left="0" w:firstLine="282"/>
        <w:jc w:val="both"/>
        <w:rPr>
          <w:rFonts w:ascii="Simplified Arabic" w:hAnsi="Simplified Arabic" w:cs="Simplified Arabic"/>
          <w:sz w:val="28"/>
          <w:szCs w:val="28"/>
          <w:rtl/>
          <w:lang w:bidi="ar-DZ"/>
        </w:rPr>
      </w:pPr>
      <w:r w:rsidRPr="00B5368B">
        <w:rPr>
          <w:rFonts w:ascii="Simplified Arabic" w:hAnsi="Simplified Arabic" w:cs="Simplified Arabic"/>
          <w:sz w:val="28"/>
          <w:szCs w:val="28"/>
          <w:rtl/>
          <w:lang w:bidi="ar-DZ"/>
        </w:rPr>
        <w:t>الاهتمام المتزايد بحالة الاقتصاد الجزائري ومحاولة تسليط الضوء عليه.</w:t>
      </w:r>
    </w:p>
    <w:p w:rsidR="00B5368B" w:rsidRPr="00B5368B" w:rsidRDefault="00B5368B" w:rsidP="00724282">
      <w:pPr>
        <w:numPr>
          <w:ilvl w:val="0"/>
          <w:numId w:val="4"/>
        </w:numPr>
        <w:ind w:left="0" w:firstLine="282"/>
        <w:jc w:val="both"/>
        <w:rPr>
          <w:rFonts w:ascii="Simplified Arabic" w:hAnsi="Simplified Arabic" w:cs="Simplified Arabic"/>
          <w:b/>
          <w:bCs/>
          <w:sz w:val="28"/>
          <w:szCs w:val="28"/>
          <w:u w:val="single"/>
          <w:lang w:val="fr-FR" w:bidi="ar-DZ"/>
        </w:rPr>
      </w:pPr>
      <w:r w:rsidRPr="00B5368B">
        <w:rPr>
          <w:rFonts w:ascii="Simplified Arabic" w:hAnsi="Simplified Arabic" w:cs="Simplified Arabic"/>
          <w:b/>
          <w:bCs/>
          <w:sz w:val="28"/>
          <w:szCs w:val="28"/>
          <w:u w:val="single"/>
          <w:rtl/>
          <w:lang w:bidi="ar-DZ"/>
        </w:rPr>
        <w:t>أهداف الدراسة:</w:t>
      </w:r>
    </w:p>
    <w:p w:rsidR="00B5368B" w:rsidRPr="00B5368B" w:rsidRDefault="00B5368B" w:rsidP="00724282">
      <w:pPr>
        <w:numPr>
          <w:ilvl w:val="0"/>
          <w:numId w:val="2"/>
        </w:numPr>
        <w:ind w:left="0" w:firstLine="282"/>
        <w:jc w:val="both"/>
        <w:rPr>
          <w:rFonts w:ascii="Simplified Arabic" w:hAnsi="Simplified Arabic" w:cs="Simplified Arabic"/>
          <w:sz w:val="28"/>
          <w:szCs w:val="28"/>
          <w:lang w:val="fr-FR" w:bidi="ar-DZ"/>
        </w:rPr>
      </w:pPr>
      <w:r w:rsidRPr="00B5368B">
        <w:rPr>
          <w:rFonts w:ascii="Simplified Arabic" w:hAnsi="Simplified Arabic" w:cs="Simplified Arabic"/>
          <w:sz w:val="28"/>
          <w:szCs w:val="28"/>
          <w:rtl/>
          <w:lang w:bidi="ar-DZ"/>
        </w:rPr>
        <w:t>التعرف على المفاهيم والأفكار حول السياسة النقدية في الادارة.</w:t>
      </w:r>
    </w:p>
    <w:p w:rsidR="00B5368B" w:rsidRPr="00B5368B" w:rsidRDefault="00B5368B" w:rsidP="00724282">
      <w:pPr>
        <w:numPr>
          <w:ilvl w:val="0"/>
          <w:numId w:val="2"/>
        </w:numPr>
        <w:ind w:left="0" w:firstLine="282"/>
        <w:jc w:val="both"/>
        <w:rPr>
          <w:rFonts w:ascii="Simplified Arabic" w:hAnsi="Simplified Arabic" w:cs="Simplified Arabic"/>
          <w:sz w:val="28"/>
          <w:szCs w:val="28"/>
          <w:lang w:val="fr-FR" w:bidi="ar-DZ"/>
        </w:rPr>
      </w:pPr>
      <w:r w:rsidRPr="00B5368B">
        <w:rPr>
          <w:rFonts w:ascii="Simplified Arabic" w:hAnsi="Simplified Arabic" w:cs="Simplified Arabic"/>
          <w:sz w:val="28"/>
          <w:szCs w:val="28"/>
          <w:rtl/>
          <w:lang w:bidi="ar-DZ"/>
        </w:rPr>
        <w:t>محاولة ابراز السياسة النقدية في الجزائر ودورها في القضاء على التضخم.</w:t>
      </w:r>
    </w:p>
    <w:p w:rsidR="00B5368B" w:rsidRPr="00B5368B" w:rsidRDefault="00B5368B" w:rsidP="00724282">
      <w:pPr>
        <w:numPr>
          <w:ilvl w:val="0"/>
          <w:numId w:val="2"/>
        </w:numPr>
        <w:ind w:left="0" w:firstLine="282"/>
        <w:jc w:val="both"/>
        <w:rPr>
          <w:rFonts w:ascii="Simplified Arabic" w:hAnsi="Simplified Arabic" w:cs="Simplified Arabic"/>
          <w:sz w:val="28"/>
          <w:szCs w:val="28"/>
          <w:lang w:val="fr-FR" w:bidi="ar-DZ"/>
        </w:rPr>
      </w:pPr>
      <w:r w:rsidRPr="00B5368B">
        <w:rPr>
          <w:rFonts w:ascii="Simplified Arabic" w:hAnsi="Simplified Arabic" w:cs="Simplified Arabic"/>
          <w:sz w:val="28"/>
          <w:szCs w:val="28"/>
          <w:rtl/>
          <w:lang w:bidi="ar-DZ"/>
        </w:rPr>
        <w:t xml:space="preserve">التعرف على أدوات السياسة النقدية التي اتبعتها السلطة النقدية في الجزائر للحد من التضخم </w:t>
      </w:r>
    </w:p>
    <w:p w:rsidR="00B5368B" w:rsidRPr="00B5368B" w:rsidRDefault="00225374" w:rsidP="00724282">
      <w:pPr>
        <w:numPr>
          <w:ilvl w:val="0"/>
          <w:numId w:val="4"/>
        </w:numPr>
        <w:ind w:left="0" w:firstLine="282"/>
        <w:jc w:val="both"/>
        <w:rPr>
          <w:rFonts w:ascii="Simplified Arabic" w:hAnsi="Simplified Arabic" w:cs="Simplified Arabic"/>
          <w:b/>
          <w:bCs/>
          <w:sz w:val="28"/>
          <w:szCs w:val="28"/>
          <w:u w:val="single"/>
          <w:lang w:val="fr-FR" w:bidi="ar-DZ"/>
        </w:rPr>
      </w:pPr>
      <w:r>
        <w:rPr>
          <w:rFonts w:ascii="Simplified Arabic" w:hAnsi="Simplified Arabic" w:cs="Simplified Arabic" w:hint="cs"/>
          <w:b/>
          <w:bCs/>
          <w:sz w:val="28"/>
          <w:szCs w:val="28"/>
          <w:u w:val="single"/>
          <w:rtl/>
          <w:lang w:bidi="ar-DZ"/>
        </w:rPr>
        <w:t xml:space="preserve">أسلوب </w:t>
      </w:r>
      <w:r w:rsidR="00B5368B" w:rsidRPr="00B5368B">
        <w:rPr>
          <w:rFonts w:ascii="Simplified Arabic" w:hAnsi="Simplified Arabic" w:cs="Simplified Arabic"/>
          <w:b/>
          <w:bCs/>
          <w:sz w:val="28"/>
          <w:szCs w:val="28"/>
          <w:u w:val="single"/>
          <w:rtl/>
          <w:lang w:bidi="ar-DZ"/>
        </w:rPr>
        <w:t>الدراسة:</w:t>
      </w:r>
    </w:p>
    <w:p w:rsidR="00B5368B" w:rsidRPr="00B5368B" w:rsidRDefault="00225374" w:rsidP="00724282">
      <w:pPr>
        <w:numPr>
          <w:ilvl w:val="0"/>
          <w:numId w:val="3"/>
        </w:numPr>
        <w:ind w:left="0" w:firstLine="282"/>
        <w:jc w:val="both"/>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أسلوب</w:t>
      </w:r>
      <w:r w:rsidR="00B5368B" w:rsidRPr="00B5368B">
        <w:rPr>
          <w:rFonts w:ascii="Simplified Arabic" w:hAnsi="Simplified Arabic" w:cs="Simplified Arabic"/>
          <w:b/>
          <w:bCs/>
          <w:sz w:val="28"/>
          <w:szCs w:val="28"/>
          <w:rtl/>
          <w:lang w:bidi="ar-DZ"/>
        </w:rPr>
        <w:t xml:space="preserve"> الوصفي:</w:t>
      </w:r>
      <w:r w:rsidR="00B5368B" w:rsidRPr="00B5368B">
        <w:rPr>
          <w:rFonts w:ascii="Simplified Arabic" w:hAnsi="Simplified Arabic" w:cs="Simplified Arabic"/>
          <w:sz w:val="28"/>
          <w:szCs w:val="28"/>
          <w:rtl/>
          <w:lang w:bidi="ar-DZ"/>
        </w:rPr>
        <w:t xml:space="preserve"> وذلك من خلال</w:t>
      </w:r>
      <w:r w:rsidR="00B5368B" w:rsidRPr="00B5368B">
        <w:rPr>
          <w:rFonts w:ascii="Simplified Arabic" w:hAnsi="Simplified Arabic" w:cs="Simplified Arabic"/>
          <w:sz w:val="28"/>
          <w:szCs w:val="28"/>
          <w:lang w:val="fr-FR" w:bidi="ar-DZ"/>
        </w:rPr>
        <w:t xml:space="preserve"> </w:t>
      </w:r>
      <w:r w:rsidR="00B5368B" w:rsidRPr="00B5368B">
        <w:rPr>
          <w:rFonts w:ascii="Simplified Arabic" w:hAnsi="Simplified Arabic" w:cs="Simplified Arabic"/>
          <w:sz w:val="28"/>
          <w:szCs w:val="28"/>
          <w:rtl/>
          <w:lang w:bidi="ar-DZ"/>
        </w:rPr>
        <w:t xml:space="preserve"> التطرق إلى الاطار النظري إلى أهم المفاهيم التي تقوم عليها السياسة النقدية والتضخم.</w:t>
      </w:r>
    </w:p>
    <w:p w:rsidR="00B5368B" w:rsidRPr="003668A9" w:rsidRDefault="00225374" w:rsidP="00724282">
      <w:pPr>
        <w:numPr>
          <w:ilvl w:val="0"/>
          <w:numId w:val="3"/>
        </w:numPr>
        <w:ind w:left="0" w:firstLine="282"/>
        <w:jc w:val="both"/>
        <w:rPr>
          <w:rFonts w:ascii="Simplified Arabic" w:hAnsi="Simplified Arabic" w:cs="Simplified Arabic"/>
          <w:sz w:val="28"/>
          <w:szCs w:val="28"/>
          <w:rtl/>
          <w:lang w:val="fr-FR" w:bidi="ar-DZ"/>
        </w:rPr>
      </w:pPr>
      <w:r>
        <w:rPr>
          <w:rFonts w:ascii="Simplified Arabic" w:hAnsi="Simplified Arabic" w:cs="Simplified Arabic" w:hint="cs"/>
          <w:b/>
          <w:bCs/>
          <w:sz w:val="28"/>
          <w:szCs w:val="28"/>
          <w:rtl/>
          <w:lang w:bidi="ar-DZ"/>
        </w:rPr>
        <w:t xml:space="preserve">أسلوب </w:t>
      </w:r>
      <w:r w:rsidR="00B5368B" w:rsidRPr="00B5368B">
        <w:rPr>
          <w:rFonts w:ascii="Simplified Arabic" w:hAnsi="Simplified Arabic" w:cs="Simplified Arabic"/>
          <w:b/>
          <w:bCs/>
          <w:sz w:val="28"/>
          <w:szCs w:val="28"/>
          <w:rtl/>
          <w:lang w:bidi="ar-DZ"/>
        </w:rPr>
        <w:t>التحليلي:</w:t>
      </w:r>
      <w:r w:rsidR="00B5368B" w:rsidRPr="00B5368B">
        <w:rPr>
          <w:rFonts w:ascii="Simplified Arabic" w:hAnsi="Simplified Arabic" w:cs="Simplified Arabic"/>
          <w:sz w:val="28"/>
          <w:szCs w:val="28"/>
          <w:rtl/>
          <w:lang w:bidi="ar-DZ"/>
        </w:rPr>
        <w:t xml:space="preserve"> الذي يسمح باستيعاب الجانب النظري للدراسة وذلك من خلال تحليل البيانات التى تتوفر لدينا وإسقاطها على الموضوع من خلال دراسة وإستراتيجية السياسة النقدية للحد من التضخم في الجزائر.</w:t>
      </w:r>
    </w:p>
    <w:p w:rsidR="00B5368B" w:rsidRPr="00B5368B" w:rsidRDefault="00B5368B" w:rsidP="00724282">
      <w:pPr>
        <w:numPr>
          <w:ilvl w:val="0"/>
          <w:numId w:val="4"/>
        </w:numPr>
        <w:ind w:left="0" w:firstLine="282"/>
        <w:jc w:val="both"/>
        <w:rPr>
          <w:rFonts w:ascii="Simplified Arabic" w:hAnsi="Simplified Arabic" w:cs="Simplified Arabic"/>
          <w:b/>
          <w:bCs/>
          <w:sz w:val="28"/>
          <w:szCs w:val="28"/>
          <w:u w:val="single"/>
          <w:lang w:val="fr-FR" w:bidi="ar-DZ"/>
        </w:rPr>
      </w:pPr>
      <w:r w:rsidRPr="00B5368B">
        <w:rPr>
          <w:rFonts w:ascii="Simplified Arabic" w:hAnsi="Simplified Arabic" w:cs="Simplified Arabic"/>
          <w:b/>
          <w:bCs/>
          <w:sz w:val="28"/>
          <w:szCs w:val="28"/>
          <w:u w:val="single"/>
          <w:rtl/>
          <w:lang w:bidi="ar-DZ"/>
        </w:rPr>
        <w:t>الدراسات السابقة:</w:t>
      </w:r>
    </w:p>
    <w:p w:rsidR="00B5368B" w:rsidRPr="00B5368B" w:rsidRDefault="00B5368B" w:rsidP="00724282">
      <w:pPr>
        <w:ind w:firstLine="282"/>
        <w:jc w:val="both"/>
        <w:rPr>
          <w:rFonts w:ascii="Simplified Arabic" w:hAnsi="Simplified Arabic" w:cs="Simplified Arabic"/>
          <w:sz w:val="28"/>
          <w:szCs w:val="28"/>
          <w:rtl/>
          <w:lang w:bidi="ar-DZ"/>
        </w:rPr>
      </w:pPr>
      <w:r w:rsidRPr="00B5368B">
        <w:rPr>
          <w:rFonts w:ascii="Simplified Arabic" w:hAnsi="Simplified Arabic" w:cs="Simplified Arabic"/>
          <w:sz w:val="28"/>
          <w:szCs w:val="28"/>
          <w:rtl/>
          <w:lang w:bidi="ar-DZ"/>
        </w:rPr>
        <w:t>من بين الدراسات السابقة التي عالجت موضوع السياسة النقدية والتضخم مايلي:</w:t>
      </w:r>
    </w:p>
    <w:p w:rsidR="00B5368B" w:rsidRPr="00B5368B" w:rsidRDefault="00B5368B" w:rsidP="00724282">
      <w:pPr>
        <w:numPr>
          <w:ilvl w:val="0"/>
          <w:numId w:val="7"/>
        </w:numPr>
        <w:ind w:left="0" w:firstLine="282"/>
        <w:jc w:val="both"/>
        <w:rPr>
          <w:rFonts w:ascii="Simplified Arabic" w:hAnsi="Simplified Arabic" w:cs="Simplified Arabic"/>
          <w:sz w:val="28"/>
          <w:szCs w:val="28"/>
          <w:lang w:val="fr-FR" w:bidi="ar-DZ"/>
        </w:rPr>
      </w:pPr>
      <w:r w:rsidRPr="00B5368B">
        <w:rPr>
          <w:rFonts w:ascii="Simplified Arabic" w:hAnsi="Simplified Arabic" w:cs="Simplified Arabic"/>
          <w:sz w:val="28"/>
          <w:szCs w:val="28"/>
          <w:rtl/>
          <w:lang w:bidi="ar-DZ"/>
        </w:rPr>
        <w:t>مذكرة ماجستير تحت"عنوان دور السياسة النقدية والمالية في مكافحة التضخم في بلدان النامية" دراسة حالة اليمن 1990-2003 قدمها الباحث أحمد محمد صالح الجلال، كلية العلوم الإقتصادية وعلوم التسيير، جامعة الجزائر،2006.</w:t>
      </w:r>
    </w:p>
    <w:p w:rsidR="00B5368B" w:rsidRPr="00B5368B" w:rsidRDefault="00B5368B" w:rsidP="00724282">
      <w:pPr>
        <w:numPr>
          <w:ilvl w:val="0"/>
          <w:numId w:val="7"/>
        </w:numPr>
        <w:ind w:left="0" w:firstLine="282"/>
        <w:jc w:val="both"/>
        <w:rPr>
          <w:rFonts w:ascii="Simplified Arabic" w:hAnsi="Simplified Arabic" w:cs="Simplified Arabic"/>
          <w:sz w:val="28"/>
          <w:szCs w:val="28"/>
          <w:lang w:val="fr-FR" w:bidi="ar-DZ"/>
        </w:rPr>
      </w:pPr>
      <w:r w:rsidRPr="00B5368B">
        <w:rPr>
          <w:rFonts w:ascii="Simplified Arabic" w:hAnsi="Simplified Arabic" w:cs="Simplified Arabic"/>
          <w:sz w:val="28"/>
          <w:szCs w:val="28"/>
          <w:rtl/>
          <w:lang w:bidi="ar-DZ"/>
        </w:rPr>
        <w:lastRenderedPageBreak/>
        <w:t>مذكرة مقدمة كجزء من متطلبات نيل شهادة الماستر في العلوم الإقتصادية تحت عنوان"دور السياسة النقدية في مكافحة التضخم (دراسة حالة الجزائر خلال فترة 2000-2016) قدمتها الباحثة عمران فوزية ،كلية العلوم الإقتصادية وعلوم التسيير، جامعة محمد خيضر، بسكرة،</w:t>
      </w:r>
      <w:r w:rsidR="001A3A15">
        <w:rPr>
          <w:rFonts w:ascii="Simplified Arabic" w:hAnsi="Simplified Arabic" w:cs="Simplified Arabic"/>
          <w:sz w:val="28"/>
          <w:szCs w:val="28"/>
          <w:lang w:bidi="ar-DZ"/>
        </w:rPr>
        <w:t xml:space="preserve"> </w:t>
      </w:r>
      <w:r w:rsidRPr="00B5368B">
        <w:rPr>
          <w:rFonts w:ascii="Simplified Arabic" w:hAnsi="Simplified Arabic" w:cs="Simplified Arabic"/>
          <w:sz w:val="28"/>
          <w:szCs w:val="28"/>
          <w:rtl/>
          <w:lang w:bidi="ar-DZ"/>
        </w:rPr>
        <w:t>2019.</w:t>
      </w:r>
    </w:p>
    <w:p w:rsidR="00B5368B" w:rsidRPr="00B5368B" w:rsidRDefault="00B5368B" w:rsidP="00724282">
      <w:pPr>
        <w:numPr>
          <w:ilvl w:val="0"/>
          <w:numId w:val="7"/>
        </w:numPr>
        <w:ind w:left="0" w:firstLine="282"/>
        <w:jc w:val="both"/>
        <w:rPr>
          <w:rFonts w:ascii="Simplified Arabic" w:hAnsi="Simplified Arabic" w:cs="Simplified Arabic"/>
          <w:sz w:val="28"/>
          <w:szCs w:val="28"/>
          <w:lang w:val="fr-FR" w:bidi="ar-DZ"/>
        </w:rPr>
      </w:pPr>
      <w:r w:rsidRPr="00B5368B">
        <w:rPr>
          <w:rFonts w:ascii="Simplified Arabic" w:hAnsi="Simplified Arabic" w:cs="Simplified Arabic"/>
          <w:sz w:val="28"/>
          <w:szCs w:val="28"/>
          <w:rtl/>
          <w:lang w:bidi="ar-DZ"/>
        </w:rPr>
        <w:t>مذكرة تدخل ضمن متطلبات نيل شهادة ماستر في العلوم الإقتصادية تحت عنوان "دور السياسية النقدية في معالجة التضخم في الجزائر خلال الفترة (1990-2014) قدمتها الباحثة موقاري حورية كلية العلوم الإقتصادية والعلوم التسيير جا</w:t>
      </w:r>
      <w:r w:rsidR="001A3A15">
        <w:rPr>
          <w:rFonts w:ascii="Simplified Arabic" w:hAnsi="Simplified Arabic" w:cs="Simplified Arabic"/>
          <w:sz w:val="28"/>
          <w:szCs w:val="28"/>
          <w:rtl/>
          <w:lang w:bidi="ar-DZ"/>
        </w:rPr>
        <w:t>معة اكلي محند أو الحاج، البويرة</w:t>
      </w:r>
      <w:r w:rsidRPr="00B5368B">
        <w:rPr>
          <w:rFonts w:ascii="Simplified Arabic" w:hAnsi="Simplified Arabic" w:cs="Simplified Arabic"/>
          <w:sz w:val="28"/>
          <w:szCs w:val="28"/>
          <w:rtl/>
          <w:lang w:bidi="ar-DZ"/>
        </w:rPr>
        <w:t>،</w:t>
      </w:r>
      <w:r w:rsidR="001A3A15">
        <w:rPr>
          <w:rFonts w:ascii="Simplified Arabic" w:hAnsi="Simplified Arabic" w:cs="Simplified Arabic"/>
          <w:sz w:val="28"/>
          <w:szCs w:val="28"/>
          <w:lang w:bidi="ar-DZ"/>
        </w:rPr>
        <w:t xml:space="preserve"> </w:t>
      </w:r>
      <w:r w:rsidRPr="00B5368B">
        <w:rPr>
          <w:rFonts w:ascii="Simplified Arabic" w:hAnsi="Simplified Arabic" w:cs="Simplified Arabic"/>
          <w:sz w:val="28"/>
          <w:szCs w:val="28"/>
          <w:rtl/>
          <w:lang w:bidi="ar-DZ"/>
        </w:rPr>
        <w:t>2015.</w:t>
      </w:r>
    </w:p>
    <w:p w:rsidR="00B5368B" w:rsidRPr="00B5368B" w:rsidRDefault="00B5368B" w:rsidP="00724282">
      <w:pPr>
        <w:numPr>
          <w:ilvl w:val="0"/>
          <w:numId w:val="4"/>
        </w:numPr>
        <w:ind w:left="0" w:firstLine="282"/>
        <w:jc w:val="both"/>
        <w:rPr>
          <w:rFonts w:ascii="Simplified Arabic" w:hAnsi="Simplified Arabic" w:cs="Simplified Arabic"/>
          <w:b/>
          <w:bCs/>
          <w:sz w:val="28"/>
          <w:szCs w:val="28"/>
          <w:u w:val="single"/>
          <w:lang w:val="fr-FR" w:bidi="ar-DZ"/>
        </w:rPr>
      </w:pPr>
      <w:r w:rsidRPr="00B5368B">
        <w:rPr>
          <w:rFonts w:ascii="Simplified Arabic" w:hAnsi="Simplified Arabic" w:cs="Simplified Arabic"/>
          <w:b/>
          <w:bCs/>
          <w:sz w:val="28"/>
          <w:szCs w:val="28"/>
          <w:u w:val="single"/>
          <w:rtl/>
          <w:lang w:bidi="ar-DZ"/>
        </w:rPr>
        <w:t>صعوبة الدراسة:</w:t>
      </w:r>
    </w:p>
    <w:p w:rsidR="00B5368B" w:rsidRPr="00B5368B" w:rsidRDefault="00B5368B" w:rsidP="00724282">
      <w:pPr>
        <w:numPr>
          <w:ilvl w:val="0"/>
          <w:numId w:val="2"/>
        </w:numPr>
        <w:ind w:left="0" w:firstLine="282"/>
        <w:jc w:val="both"/>
        <w:rPr>
          <w:rFonts w:ascii="Simplified Arabic" w:hAnsi="Simplified Arabic" w:cs="Simplified Arabic"/>
          <w:sz w:val="28"/>
          <w:szCs w:val="28"/>
          <w:lang w:val="fr-FR" w:bidi="ar-DZ"/>
        </w:rPr>
      </w:pPr>
      <w:r w:rsidRPr="00B5368B">
        <w:rPr>
          <w:rFonts w:ascii="Simplified Arabic" w:hAnsi="Simplified Arabic" w:cs="Simplified Arabic"/>
          <w:sz w:val="28"/>
          <w:szCs w:val="28"/>
          <w:rtl/>
          <w:lang w:bidi="ar-DZ"/>
        </w:rPr>
        <w:t>التضارب في الاحصائيات.</w:t>
      </w:r>
    </w:p>
    <w:p w:rsidR="00B5368B" w:rsidRPr="00B5368B" w:rsidRDefault="00B5368B" w:rsidP="00724282">
      <w:pPr>
        <w:numPr>
          <w:ilvl w:val="0"/>
          <w:numId w:val="2"/>
        </w:numPr>
        <w:ind w:left="0" w:firstLine="282"/>
        <w:jc w:val="both"/>
        <w:rPr>
          <w:rFonts w:ascii="Simplified Arabic" w:hAnsi="Simplified Arabic" w:cs="Simplified Arabic"/>
          <w:sz w:val="28"/>
          <w:szCs w:val="28"/>
          <w:lang w:val="fr-FR" w:bidi="ar-DZ"/>
        </w:rPr>
      </w:pPr>
      <w:r w:rsidRPr="00B5368B">
        <w:rPr>
          <w:rFonts w:ascii="Simplified Arabic" w:hAnsi="Simplified Arabic" w:cs="Simplified Arabic"/>
          <w:sz w:val="28"/>
          <w:szCs w:val="28"/>
          <w:rtl/>
          <w:lang w:bidi="ar-DZ"/>
        </w:rPr>
        <w:t>قلة الدراسات السابقة والحديثة نسبيا المتعلقة بالموضوع.</w:t>
      </w:r>
    </w:p>
    <w:p w:rsidR="00B5368B" w:rsidRPr="00B5368B" w:rsidRDefault="00B5368B" w:rsidP="00724282">
      <w:pPr>
        <w:numPr>
          <w:ilvl w:val="0"/>
          <w:numId w:val="2"/>
        </w:numPr>
        <w:ind w:left="0" w:firstLine="282"/>
        <w:jc w:val="both"/>
        <w:rPr>
          <w:rFonts w:ascii="Simplified Arabic" w:hAnsi="Simplified Arabic" w:cs="Simplified Arabic"/>
          <w:sz w:val="28"/>
          <w:szCs w:val="28"/>
          <w:lang w:val="fr-FR" w:bidi="ar-DZ"/>
        </w:rPr>
      </w:pPr>
      <w:r w:rsidRPr="00B5368B">
        <w:rPr>
          <w:rFonts w:ascii="Simplified Arabic" w:hAnsi="Simplified Arabic" w:cs="Simplified Arabic"/>
          <w:sz w:val="28"/>
          <w:szCs w:val="28"/>
          <w:rtl/>
          <w:lang w:bidi="ar-DZ"/>
        </w:rPr>
        <w:t>التناقض والاختلاف في الارقام المصرح بها من طرف بنك الجزائر عن طريق تقاريره الصادرة لعدة سنوات.</w:t>
      </w:r>
    </w:p>
    <w:p w:rsidR="00B5368B" w:rsidRPr="00B5368B" w:rsidRDefault="00B5368B" w:rsidP="00724282">
      <w:pPr>
        <w:numPr>
          <w:ilvl w:val="0"/>
          <w:numId w:val="4"/>
        </w:numPr>
        <w:ind w:left="0" w:firstLine="282"/>
        <w:jc w:val="both"/>
        <w:rPr>
          <w:rFonts w:ascii="Simplified Arabic" w:hAnsi="Simplified Arabic" w:cs="Simplified Arabic"/>
          <w:b/>
          <w:bCs/>
          <w:sz w:val="28"/>
          <w:szCs w:val="28"/>
          <w:u w:val="single"/>
          <w:lang w:val="fr-FR" w:bidi="ar-DZ"/>
        </w:rPr>
      </w:pPr>
      <w:r w:rsidRPr="00B5368B">
        <w:rPr>
          <w:rFonts w:ascii="Simplified Arabic" w:hAnsi="Simplified Arabic" w:cs="Simplified Arabic"/>
          <w:b/>
          <w:bCs/>
          <w:sz w:val="28"/>
          <w:szCs w:val="28"/>
          <w:u w:val="single"/>
          <w:rtl/>
          <w:lang w:bidi="ar-DZ"/>
        </w:rPr>
        <w:t>خطة البحث:</w:t>
      </w:r>
    </w:p>
    <w:p w:rsidR="00B5368B" w:rsidRPr="00B5368B" w:rsidRDefault="00B5368B" w:rsidP="00724282">
      <w:pPr>
        <w:ind w:firstLine="708"/>
        <w:jc w:val="both"/>
        <w:rPr>
          <w:rFonts w:ascii="Simplified Arabic" w:hAnsi="Simplified Arabic" w:cs="Simplified Arabic"/>
          <w:sz w:val="28"/>
          <w:szCs w:val="28"/>
          <w:rtl/>
          <w:lang w:bidi="ar-DZ"/>
        </w:rPr>
      </w:pPr>
      <w:r w:rsidRPr="00B5368B">
        <w:rPr>
          <w:rFonts w:ascii="Simplified Arabic" w:hAnsi="Simplified Arabic" w:cs="Simplified Arabic"/>
          <w:sz w:val="28"/>
          <w:szCs w:val="28"/>
          <w:rtl/>
          <w:lang w:bidi="ar-DZ"/>
        </w:rPr>
        <w:t xml:space="preserve">لانجاز الدراسة والإجابة على الاشكالية البحث واختيار فرضيات قمنا بتقسيم الموضوع إلى فصلين، فصل نظري وفصل تطبيقي </w:t>
      </w:r>
      <w:r w:rsidR="001A3A15" w:rsidRPr="00B5368B">
        <w:rPr>
          <w:rFonts w:ascii="Simplified Arabic" w:hAnsi="Simplified Arabic" w:cs="Simplified Arabic" w:hint="cs"/>
          <w:sz w:val="28"/>
          <w:szCs w:val="28"/>
          <w:rtl/>
          <w:lang w:bidi="ar-DZ"/>
        </w:rPr>
        <w:t>بالإضافة</w:t>
      </w:r>
      <w:r w:rsidRPr="00B5368B">
        <w:rPr>
          <w:rFonts w:ascii="Simplified Arabic" w:hAnsi="Simplified Arabic" w:cs="Simplified Arabic"/>
          <w:sz w:val="28"/>
          <w:szCs w:val="28"/>
          <w:rtl/>
          <w:lang w:bidi="ar-DZ"/>
        </w:rPr>
        <w:t xml:space="preserve"> إلى مقدمة عامة وخاتمة عامة </w:t>
      </w:r>
    </w:p>
    <w:p w:rsidR="00B5368B" w:rsidRPr="00B5368B" w:rsidRDefault="00B5368B" w:rsidP="00724282">
      <w:pPr>
        <w:ind w:firstLine="282"/>
        <w:jc w:val="both"/>
        <w:rPr>
          <w:rFonts w:ascii="Simplified Arabic" w:hAnsi="Simplified Arabic" w:cs="Simplified Arabic"/>
          <w:sz w:val="28"/>
          <w:szCs w:val="28"/>
          <w:rtl/>
          <w:lang w:bidi="ar-DZ"/>
        </w:rPr>
      </w:pPr>
      <w:r w:rsidRPr="00B5368B">
        <w:rPr>
          <w:rFonts w:ascii="Simplified Arabic" w:hAnsi="Simplified Arabic" w:cs="Simplified Arabic"/>
          <w:sz w:val="28"/>
          <w:szCs w:val="28"/>
          <w:rtl/>
          <w:lang w:bidi="ar-DZ"/>
        </w:rPr>
        <w:t>وقد تناولنا الفصل الأول من الدراسة إلى المفاهيم والمصطلحات النظرية للسياسة النقدية كأداة لمواجهة التضخم من خلال تقديم التعاريف متعددة ولمحة عن السياسة النقدية وأهدافها وأدواتها، ولمحة عن التضخم و وأنواعه وأسبابه وآثاره الإقتصادية.</w:t>
      </w:r>
    </w:p>
    <w:p w:rsidR="00B5368B" w:rsidRPr="00B5368B" w:rsidRDefault="00B5368B" w:rsidP="00724282">
      <w:pPr>
        <w:ind w:firstLine="708"/>
        <w:jc w:val="both"/>
        <w:rPr>
          <w:rFonts w:ascii="Simplified Arabic" w:hAnsi="Simplified Arabic" w:cs="Simplified Arabic"/>
          <w:sz w:val="28"/>
          <w:szCs w:val="28"/>
          <w:rtl/>
          <w:lang w:bidi="ar-DZ"/>
        </w:rPr>
      </w:pPr>
      <w:r w:rsidRPr="00B5368B">
        <w:rPr>
          <w:rFonts w:ascii="Simplified Arabic" w:hAnsi="Simplified Arabic" w:cs="Simplified Arabic"/>
          <w:sz w:val="28"/>
          <w:szCs w:val="28"/>
          <w:rtl/>
          <w:lang w:bidi="ar-DZ"/>
        </w:rPr>
        <w:t>في حين تناولنا في الفصل الثاني</w:t>
      </w:r>
      <w:r w:rsidRPr="00B5368B">
        <w:rPr>
          <w:rFonts w:ascii="Simplified Arabic" w:hAnsi="Simplified Arabic" w:cs="Simplified Arabic"/>
          <w:b/>
          <w:bCs/>
          <w:sz w:val="28"/>
          <w:szCs w:val="28"/>
          <w:rtl/>
          <w:lang w:bidi="ar-DZ"/>
        </w:rPr>
        <w:t xml:space="preserve"> </w:t>
      </w:r>
      <w:r w:rsidRPr="00B5368B">
        <w:rPr>
          <w:rFonts w:ascii="Simplified Arabic" w:hAnsi="Simplified Arabic" w:cs="Simplified Arabic"/>
          <w:sz w:val="28"/>
          <w:szCs w:val="28"/>
          <w:rtl/>
          <w:lang w:bidi="ar-DZ"/>
        </w:rPr>
        <w:t>مراحل تحليلية للسياسة النقدية والتضخم في الجزائر حيث يتم التطرق فيه إلى تطور أدوات السياسة النقدية في الجزائر 2000-2019 وآثر أدوات السياسة النقدية على التضخم في الجزائر.</w:t>
      </w:r>
    </w:p>
    <w:p w:rsidR="001A3A15" w:rsidRDefault="001A3A15" w:rsidP="00724282">
      <w:pPr>
        <w:ind w:firstLine="282"/>
        <w:jc w:val="both"/>
        <w:rPr>
          <w:rFonts w:ascii="Simplified Arabic" w:hAnsi="Simplified Arabic" w:cs="Simplified Arabic"/>
          <w:sz w:val="28"/>
          <w:szCs w:val="28"/>
          <w:rtl/>
          <w:lang w:bidi="ar-DZ"/>
        </w:rPr>
      </w:pPr>
    </w:p>
    <w:p w:rsidR="001A3A15" w:rsidRDefault="001A3A15" w:rsidP="00724282">
      <w:pPr>
        <w:bidi w:val="0"/>
        <w:ind w:right="652"/>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br w:type="page"/>
      </w:r>
    </w:p>
    <w:p w:rsidR="008E2BD4" w:rsidRPr="003517A6" w:rsidRDefault="0085548C" w:rsidP="00724282">
      <w:pPr>
        <w:ind w:firstLine="282"/>
        <w:jc w:val="both"/>
        <w:rPr>
          <w:rFonts w:ascii="Simplified Arabic" w:hAnsi="Simplified Arabic" w:cs="Simplified Arabic"/>
          <w:sz w:val="28"/>
          <w:szCs w:val="28"/>
          <w:lang w:bidi="ar-DZ"/>
        </w:rPr>
      </w:pPr>
      <w:r>
        <w:rPr>
          <w:rFonts w:ascii="Simplified Arabic" w:hAnsi="Simplified Arabic" w:cs="Simplified Arabic"/>
          <w:noProof/>
          <w:sz w:val="28"/>
          <w:szCs w:val="28"/>
          <w:lang w:val="fr-FR" w:eastAsia="fr-FR"/>
        </w:rPr>
        <w:lastRenderedPageBreak/>
        <w:drawing>
          <wp:anchor distT="0" distB="0" distL="114300" distR="114300" simplePos="0" relativeHeight="251671552" behindDoc="1" locked="0" layoutInCell="1" allowOverlap="1">
            <wp:simplePos x="0" y="0"/>
            <wp:positionH relativeFrom="column">
              <wp:posOffset>-716806</wp:posOffset>
            </wp:positionH>
            <wp:positionV relativeFrom="paragraph">
              <wp:posOffset>-704324</wp:posOffset>
            </wp:positionV>
            <wp:extent cx="7509248" cy="10520881"/>
            <wp:effectExtent l="19050" t="0" r="0" b="0"/>
            <wp:wrapNone/>
            <wp:docPr id="3" name="Image 2" descr="85ca0e7fd3b80281fa2089e0eba4ad6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5ca0e7fd3b80281fa2089e0eba4ad6d.jpg"/>
                    <pic:cNvPicPr/>
                  </pic:nvPicPr>
                  <pic:blipFill>
                    <a:blip r:embed="rId13" cstate="print"/>
                    <a:stretch>
                      <a:fillRect/>
                    </a:stretch>
                  </pic:blipFill>
                  <pic:spPr>
                    <a:xfrm>
                      <a:off x="0" y="0"/>
                      <a:ext cx="7532657" cy="10553678"/>
                    </a:xfrm>
                    <a:prstGeom prst="rect">
                      <a:avLst/>
                    </a:prstGeom>
                  </pic:spPr>
                </pic:pic>
              </a:graphicData>
            </a:graphic>
          </wp:anchor>
        </w:drawing>
      </w:r>
    </w:p>
    <w:p w:rsidR="008E2BD4" w:rsidRPr="003517A6" w:rsidRDefault="008E2BD4" w:rsidP="00724282">
      <w:pPr>
        <w:bidi w:val="0"/>
        <w:ind w:firstLine="282"/>
        <w:jc w:val="both"/>
        <w:rPr>
          <w:rFonts w:ascii="Simplified Arabic" w:hAnsi="Simplified Arabic" w:cs="Simplified Arabic"/>
          <w:sz w:val="28"/>
          <w:szCs w:val="28"/>
          <w:lang w:bidi="ar-DZ"/>
        </w:rPr>
      </w:pPr>
    </w:p>
    <w:p w:rsidR="008E2BD4" w:rsidRPr="003517A6" w:rsidRDefault="008E2BD4" w:rsidP="00724282">
      <w:pPr>
        <w:ind w:firstLine="282"/>
        <w:jc w:val="both"/>
        <w:rPr>
          <w:rFonts w:ascii="Simplified Arabic" w:hAnsi="Simplified Arabic" w:cs="Simplified Arabic"/>
          <w:sz w:val="28"/>
          <w:szCs w:val="28"/>
          <w:lang w:bidi="ar-DZ"/>
        </w:rPr>
      </w:pPr>
    </w:p>
    <w:p w:rsidR="0050068F" w:rsidRDefault="00077C75" w:rsidP="00724282">
      <w:pPr>
        <w:bidi w:val="0"/>
        <w:jc w:val="both"/>
        <w:rPr>
          <w:rFonts w:ascii="Simplified Arabic" w:hAnsi="Simplified Arabic" w:cs="Simplified Arabic"/>
          <w:sz w:val="28"/>
          <w:szCs w:val="28"/>
          <w:lang w:bidi="ar-DZ"/>
        </w:rPr>
      </w:pPr>
      <w:r>
        <w:rPr>
          <w:rFonts w:ascii="Simplified Arabic" w:hAnsi="Simplified Arabic" w:cs="Simplified Arabic"/>
          <w:noProof/>
          <w:sz w:val="28"/>
          <w:szCs w:val="28"/>
          <w:lang w:val="fr-FR" w:eastAsia="fr-FR"/>
        </w:rP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margin">
                  <wp:align>center</wp:align>
                </wp:positionV>
                <wp:extent cx="4763135" cy="1678305"/>
                <wp:effectExtent l="0" t="2540" r="0" b="0"/>
                <wp:wrapSquare wrapText="bothSides"/>
                <wp:docPr id="63"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63135" cy="16783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95F07" w:rsidRPr="0050068F" w:rsidRDefault="008565FB" w:rsidP="0050068F">
                            <w:pPr>
                              <w:jc w:val="center"/>
                              <w:rPr>
                                <w:rFonts w:ascii="Andalus" w:hAnsi="Andalus" w:cs="Andalus"/>
                                <w:b/>
                                <w:bCs/>
                                <w:sz w:val="72"/>
                                <w:szCs w:val="72"/>
                                <w:rtl/>
                                <w:lang w:val="fr-FR" w:bidi="ar-DZ"/>
                              </w:rPr>
                            </w:pPr>
                            <w:r>
                              <w:rPr>
                                <w:rFonts w:ascii="Andalus" w:hAnsi="Andalus" w:cs="Andalus"/>
                                <w:b/>
                                <w:bCs/>
                                <w:sz w:val="72"/>
                                <w:szCs w:val="72"/>
                                <w:rtl/>
                                <w:lang w:val="fr-FR" w:bidi="ar-DZ"/>
                              </w:rPr>
                              <w:t>ال</w:t>
                            </w:r>
                            <w:r>
                              <w:rPr>
                                <w:rFonts w:ascii="Andalus" w:hAnsi="Andalus" w:cs="Andalus" w:hint="cs"/>
                                <w:b/>
                                <w:bCs/>
                                <w:sz w:val="72"/>
                                <w:szCs w:val="72"/>
                                <w:rtl/>
                                <w:lang w:val="fr-FR" w:bidi="ar-DZ"/>
                              </w:rPr>
                              <w:t>إ</w:t>
                            </w:r>
                            <w:r w:rsidR="00195F07" w:rsidRPr="0050068F">
                              <w:rPr>
                                <w:rFonts w:ascii="Andalus" w:hAnsi="Andalus" w:cs="Andalus"/>
                                <w:b/>
                                <w:bCs/>
                                <w:sz w:val="72"/>
                                <w:szCs w:val="72"/>
                                <w:rtl/>
                                <w:lang w:val="fr-FR" w:bidi="ar-DZ"/>
                              </w:rPr>
                              <w:t>طار النظري للسياسة النقدية والتضخم</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 o:spid="_x0000_s1036" type="#_x0000_t202" style="position:absolute;left:0;text-align:left;margin-left:0;margin-top:0;width:375.05pt;height:132.15pt;z-index:251672576;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l2Z7iAIAABoFAAAOAAAAZHJzL2Uyb0RvYy54bWysVNmO2yAUfa/Uf0C8Z2wnzmIrzmiWpqo0&#10;XaSZfgABHKNioEBiT0f9915wksl0kaqqfsAsl3OXcy7Ly76VaM+tE1pVOLtIMeKKaibUtsKfH9aj&#10;BUbOE8WI1IpX+JE7fLl6/WrZmZKPdaMl4xYBiHJlZyrceG/KJHG04S1xF9pwBYe1ti3xsLTbhFnS&#10;AXork3GazpJOW2asptw52L0dDvEq4tc1p/5jXTvukawwxObjaOO4CWOyWpJya4lpBD2EQf4hipYI&#10;BU5PULfEE7Sz4heoVlCrna79BdVtoutaUB5zgGyy9Kds7htieMwFiuPMqUzu/8HSD/tPFglW4dkE&#10;I0Va4OiB9x5d6x5lsT6dcSWY3Rsw9D3sA88xV2fuNP3ikNI3DVFbfmWt7hpOGMSXhcomZ1cDI650&#10;AWTTvdcM/JCd1xGor20bigflQIAOPD2euAmxUNjM57NJNpliROEsm80Xk3QafZDyeN1Y599y3aIw&#10;qbAF8iM82d85H8Ih5dEkeHNaCrYWUsaF3W5upEV7AkJZx++A/sJMqmCsdLg2IA47ECX4CGch3kj8&#10;U5GN8/R6XIzWs8V8lK/z6aiYp4tRmhXXxSzNi/x2/T0EmOVlIxjj6k4ofhRhlv8dyYd2GOQTZYi6&#10;ChfT8XTg6I9JpvH7XZKt8NCTUrQVXpyMSBmYfaNY7BhPhBzmycvwY5WhBsd/rErUQaB+EIHvN32U&#10;3LO+Npo9gjKsBt6AfnhQYNJo+w2jDpqzwu7rjliOkXynQF1Fluehm+Min87HsLDnJ5vzE6IoQFXY&#10;YzRMb/zwAuyMFdsGPA16VvoKFFmLqJWg1iGqg46hAWNSh8cidPj5Olo9P2mrHwAAAP//AwBQSwME&#10;FAAGAAgAAAAhALo3D9fcAAAABQEAAA8AAABkcnMvZG93bnJldi54bWxMj81uwjAQhO+VeAdrK/VS&#10;FQcKSQlxEK3Uiis/D7CJlyRqvI5iQ8Lb1+2lXFYazWjm22wzmlZcqXeNZQWzaQSCuLS64UrB6fj5&#10;8gbCeWSNrWVScCMHm3zykGGq7cB7uh58JUIJuxQV1N53qZSurMmgm9qOOHhn2xv0QfaV1D0Oody0&#10;ch5FsTTYcFiosaOPmsrvw8UoOO+G5+VqKL78Kdkv4ndsksLelHp6HLdrEJ5G/x+GX/yADnlgKuyF&#10;tROtgvCI/7vBS5bRDEShYB4vXkHmmbynz38AAAD//wMAUEsBAi0AFAAGAAgAAAAhALaDOJL+AAAA&#10;4QEAABMAAAAAAAAAAAAAAAAAAAAAAFtDb250ZW50X1R5cGVzXS54bWxQSwECLQAUAAYACAAAACEA&#10;OP0h/9YAAACUAQAACwAAAAAAAAAAAAAAAAAvAQAAX3JlbHMvLnJlbHNQSwECLQAUAAYACAAAACEA&#10;aJdme4gCAAAaBQAADgAAAAAAAAAAAAAAAAAuAgAAZHJzL2Uyb0RvYy54bWxQSwECLQAUAAYACAAA&#10;ACEAujcP19wAAAAFAQAADwAAAAAAAAAAAAAAAADiBAAAZHJzL2Rvd25yZXYueG1sUEsFBgAAAAAE&#10;AAQA8wAAAOsFAAAAAA==&#10;" stroked="f">
                <v:textbox>
                  <w:txbxContent>
                    <w:p w:rsidR="00195F07" w:rsidRPr="0050068F" w:rsidRDefault="008565FB" w:rsidP="0050068F">
                      <w:pPr>
                        <w:jc w:val="center"/>
                        <w:rPr>
                          <w:rFonts w:ascii="Andalus" w:hAnsi="Andalus" w:cs="Andalus"/>
                          <w:b/>
                          <w:bCs/>
                          <w:sz w:val="72"/>
                          <w:szCs w:val="72"/>
                          <w:rtl/>
                          <w:lang w:val="fr-FR" w:bidi="ar-DZ"/>
                        </w:rPr>
                      </w:pPr>
                      <w:r>
                        <w:rPr>
                          <w:rFonts w:ascii="Andalus" w:hAnsi="Andalus" w:cs="Andalus"/>
                          <w:b/>
                          <w:bCs/>
                          <w:sz w:val="72"/>
                          <w:szCs w:val="72"/>
                          <w:rtl/>
                          <w:lang w:val="fr-FR" w:bidi="ar-DZ"/>
                        </w:rPr>
                        <w:t>ال</w:t>
                      </w:r>
                      <w:r>
                        <w:rPr>
                          <w:rFonts w:ascii="Andalus" w:hAnsi="Andalus" w:cs="Andalus" w:hint="cs"/>
                          <w:b/>
                          <w:bCs/>
                          <w:sz w:val="72"/>
                          <w:szCs w:val="72"/>
                          <w:rtl/>
                          <w:lang w:val="fr-FR" w:bidi="ar-DZ"/>
                        </w:rPr>
                        <w:t>إ</w:t>
                      </w:r>
                      <w:r w:rsidR="00195F07" w:rsidRPr="0050068F">
                        <w:rPr>
                          <w:rFonts w:ascii="Andalus" w:hAnsi="Andalus" w:cs="Andalus"/>
                          <w:b/>
                          <w:bCs/>
                          <w:sz w:val="72"/>
                          <w:szCs w:val="72"/>
                          <w:rtl/>
                          <w:lang w:val="fr-FR" w:bidi="ar-DZ"/>
                        </w:rPr>
                        <w:t>طار النظري للسياسة النقدية والتضخم</w:t>
                      </w:r>
                    </w:p>
                  </w:txbxContent>
                </v:textbox>
                <w10:wrap type="square" anchorx="margin" anchory="margin"/>
              </v:shape>
            </w:pict>
          </mc:Fallback>
        </mc:AlternateContent>
      </w:r>
    </w:p>
    <w:p w:rsidR="0050068F" w:rsidRPr="0050068F" w:rsidRDefault="0050068F" w:rsidP="00724282">
      <w:pPr>
        <w:bidi w:val="0"/>
        <w:jc w:val="both"/>
        <w:rPr>
          <w:rFonts w:ascii="Simplified Arabic" w:hAnsi="Simplified Arabic" w:cs="Simplified Arabic"/>
          <w:sz w:val="28"/>
          <w:szCs w:val="28"/>
          <w:lang w:bidi="ar-DZ"/>
        </w:rPr>
      </w:pPr>
    </w:p>
    <w:p w:rsidR="0050068F" w:rsidRPr="0050068F" w:rsidRDefault="0050068F" w:rsidP="00724282">
      <w:pPr>
        <w:bidi w:val="0"/>
        <w:jc w:val="both"/>
        <w:rPr>
          <w:rFonts w:ascii="Simplified Arabic" w:hAnsi="Simplified Arabic" w:cs="Simplified Arabic"/>
          <w:sz w:val="28"/>
          <w:szCs w:val="28"/>
          <w:lang w:bidi="ar-DZ"/>
        </w:rPr>
      </w:pPr>
    </w:p>
    <w:p w:rsidR="0050068F" w:rsidRPr="0050068F" w:rsidRDefault="0050068F" w:rsidP="00724282">
      <w:pPr>
        <w:bidi w:val="0"/>
        <w:jc w:val="both"/>
        <w:rPr>
          <w:rFonts w:ascii="Simplified Arabic" w:hAnsi="Simplified Arabic" w:cs="Simplified Arabic"/>
          <w:sz w:val="28"/>
          <w:szCs w:val="28"/>
          <w:lang w:bidi="ar-DZ"/>
        </w:rPr>
      </w:pPr>
    </w:p>
    <w:p w:rsidR="0050068F" w:rsidRPr="0050068F" w:rsidRDefault="0050068F" w:rsidP="00724282">
      <w:pPr>
        <w:bidi w:val="0"/>
        <w:jc w:val="both"/>
        <w:rPr>
          <w:rFonts w:ascii="Simplified Arabic" w:hAnsi="Simplified Arabic" w:cs="Simplified Arabic"/>
          <w:sz w:val="28"/>
          <w:szCs w:val="28"/>
          <w:lang w:bidi="ar-DZ"/>
        </w:rPr>
      </w:pPr>
    </w:p>
    <w:p w:rsidR="0050068F" w:rsidRPr="0050068F" w:rsidRDefault="0050068F" w:rsidP="00724282">
      <w:pPr>
        <w:bidi w:val="0"/>
        <w:jc w:val="both"/>
        <w:rPr>
          <w:rFonts w:ascii="Simplified Arabic" w:hAnsi="Simplified Arabic" w:cs="Simplified Arabic"/>
          <w:sz w:val="28"/>
          <w:szCs w:val="28"/>
          <w:lang w:bidi="ar-DZ"/>
        </w:rPr>
      </w:pPr>
    </w:p>
    <w:p w:rsidR="0050068F" w:rsidRPr="0050068F" w:rsidRDefault="0050068F" w:rsidP="00724282">
      <w:pPr>
        <w:bidi w:val="0"/>
        <w:jc w:val="both"/>
        <w:rPr>
          <w:rFonts w:ascii="Simplified Arabic" w:hAnsi="Simplified Arabic" w:cs="Simplified Arabic"/>
          <w:sz w:val="28"/>
          <w:szCs w:val="28"/>
          <w:lang w:bidi="ar-DZ"/>
        </w:rPr>
      </w:pPr>
    </w:p>
    <w:p w:rsidR="0050068F" w:rsidRPr="0050068F" w:rsidRDefault="0050068F" w:rsidP="00724282">
      <w:pPr>
        <w:bidi w:val="0"/>
        <w:jc w:val="both"/>
        <w:rPr>
          <w:rFonts w:ascii="Simplified Arabic" w:hAnsi="Simplified Arabic" w:cs="Simplified Arabic"/>
          <w:sz w:val="28"/>
          <w:szCs w:val="28"/>
          <w:lang w:bidi="ar-DZ"/>
        </w:rPr>
      </w:pPr>
    </w:p>
    <w:p w:rsidR="0050068F" w:rsidRPr="0050068F" w:rsidRDefault="0050068F" w:rsidP="00724282">
      <w:pPr>
        <w:bidi w:val="0"/>
        <w:jc w:val="both"/>
        <w:rPr>
          <w:rFonts w:ascii="Simplified Arabic" w:hAnsi="Simplified Arabic" w:cs="Simplified Arabic"/>
          <w:sz w:val="28"/>
          <w:szCs w:val="28"/>
          <w:lang w:bidi="ar-DZ"/>
        </w:rPr>
      </w:pPr>
    </w:p>
    <w:p w:rsidR="0050068F" w:rsidRPr="0050068F" w:rsidRDefault="0050068F" w:rsidP="00724282">
      <w:pPr>
        <w:bidi w:val="0"/>
        <w:jc w:val="both"/>
        <w:rPr>
          <w:rFonts w:ascii="Simplified Arabic" w:hAnsi="Simplified Arabic" w:cs="Simplified Arabic"/>
          <w:sz w:val="28"/>
          <w:szCs w:val="28"/>
          <w:lang w:bidi="ar-DZ"/>
        </w:rPr>
      </w:pPr>
    </w:p>
    <w:p w:rsidR="0050068F" w:rsidRPr="0050068F" w:rsidRDefault="0050068F" w:rsidP="00724282">
      <w:pPr>
        <w:bidi w:val="0"/>
        <w:jc w:val="both"/>
        <w:rPr>
          <w:rFonts w:ascii="Simplified Arabic" w:hAnsi="Simplified Arabic" w:cs="Simplified Arabic"/>
          <w:sz w:val="28"/>
          <w:szCs w:val="28"/>
          <w:lang w:bidi="ar-DZ"/>
        </w:rPr>
      </w:pPr>
    </w:p>
    <w:p w:rsidR="0050068F" w:rsidRPr="0050068F" w:rsidRDefault="0050068F" w:rsidP="00724282">
      <w:pPr>
        <w:bidi w:val="0"/>
        <w:jc w:val="both"/>
        <w:rPr>
          <w:rFonts w:ascii="Simplified Arabic" w:hAnsi="Simplified Arabic" w:cs="Simplified Arabic"/>
          <w:sz w:val="28"/>
          <w:szCs w:val="28"/>
          <w:lang w:bidi="ar-DZ"/>
        </w:rPr>
      </w:pPr>
    </w:p>
    <w:p w:rsidR="0050068F" w:rsidRPr="0050068F" w:rsidRDefault="0050068F" w:rsidP="00724282">
      <w:pPr>
        <w:bidi w:val="0"/>
        <w:jc w:val="both"/>
        <w:rPr>
          <w:rFonts w:ascii="Simplified Arabic" w:hAnsi="Simplified Arabic" w:cs="Simplified Arabic"/>
          <w:sz w:val="28"/>
          <w:szCs w:val="28"/>
          <w:lang w:bidi="ar-DZ"/>
        </w:rPr>
      </w:pPr>
    </w:p>
    <w:p w:rsidR="0050068F" w:rsidRPr="0050068F" w:rsidRDefault="0050068F" w:rsidP="00724282">
      <w:pPr>
        <w:bidi w:val="0"/>
        <w:jc w:val="both"/>
        <w:rPr>
          <w:rFonts w:ascii="Simplified Arabic" w:hAnsi="Simplified Arabic" w:cs="Simplified Arabic"/>
          <w:sz w:val="28"/>
          <w:szCs w:val="28"/>
          <w:lang w:bidi="ar-DZ"/>
        </w:rPr>
      </w:pPr>
    </w:p>
    <w:p w:rsidR="0050068F" w:rsidRPr="0050068F" w:rsidRDefault="0050068F" w:rsidP="00724282">
      <w:pPr>
        <w:bidi w:val="0"/>
        <w:jc w:val="both"/>
        <w:rPr>
          <w:rFonts w:ascii="Simplified Arabic" w:hAnsi="Simplified Arabic" w:cs="Simplified Arabic"/>
          <w:sz w:val="28"/>
          <w:szCs w:val="28"/>
          <w:lang w:bidi="ar-DZ"/>
        </w:rPr>
      </w:pPr>
    </w:p>
    <w:p w:rsidR="0050068F" w:rsidRPr="0050068F" w:rsidRDefault="0050068F" w:rsidP="00724282">
      <w:pPr>
        <w:bidi w:val="0"/>
        <w:jc w:val="both"/>
        <w:rPr>
          <w:rFonts w:ascii="Simplified Arabic" w:hAnsi="Simplified Arabic" w:cs="Simplified Arabic"/>
          <w:sz w:val="28"/>
          <w:szCs w:val="28"/>
          <w:lang w:bidi="ar-DZ"/>
        </w:rPr>
      </w:pPr>
    </w:p>
    <w:p w:rsidR="0050068F" w:rsidRPr="0050068F" w:rsidRDefault="0050068F" w:rsidP="00724282">
      <w:pPr>
        <w:bidi w:val="0"/>
        <w:jc w:val="both"/>
        <w:rPr>
          <w:rFonts w:ascii="Simplified Arabic" w:hAnsi="Simplified Arabic" w:cs="Simplified Arabic"/>
          <w:sz w:val="28"/>
          <w:szCs w:val="28"/>
          <w:lang w:bidi="ar-DZ"/>
        </w:rPr>
      </w:pPr>
    </w:p>
    <w:p w:rsidR="0050068F" w:rsidRPr="0050068F" w:rsidRDefault="0050068F" w:rsidP="00724282">
      <w:pPr>
        <w:bidi w:val="0"/>
        <w:jc w:val="both"/>
        <w:rPr>
          <w:rFonts w:ascii="Simplified Arabic" w:hAnsi="Simplified Arabic" w:cs="Simplified Arabic"/>
          <w:sz w:val="28"/>
          <w:szCs w:val="28"/>
          <w:lang w:bidi="ar-DZ"/>
        </w:rPr>
      </w:pPr>
    </w:p>
    <w:p w:rsidR="0050068F" w:rsidRPr="0050068F" w:rsidRDefault="0050068F" w:rsidP="00724282">
      <w:pPr>
        <w:bidi w:val="0"/>
        <w:jc w:val="both"/>
        <w:rPr>
          <w:rFonts w:ascii="Simplified Arabic" w:hAnsi="Simplified Arabic" w:cs="Simplified Arabic"/>
          <w:sz w:val="28"/>
          <w:szCs w:val="28"/>
          <w:lang w:bidi="ar-DZ"/>
        </w:rPr>
      </w:pPr>
    </w:p>
    <w:p w:rsidR="0050068F" w:rsidRPr="0050068F" w:rsidRDefault="0050068F" w:rsidP="00724282">
      <w:pPr>
        <w:bidi w:val="0"/>
        <w:jc w:val="both"/>
        <w:rPr>
          <w:rFonts w:ascii="Simplified Arabic" w:hAnsi="Simplified Arabic" w:cs="Simplified Arabic"/>
          <w:sz w:val="28"/>
          <w:szCs w:val="28"/>
          <w:lang w:bidi="ar-DZ"/>
        </w:rPr>
      </w:pPr>
    </w:p>
    <w:p w:rsidR="0050068F" w:rsidRPr="0050068F" w:rsidRDefault="0050068F" w:rsidP="00724282">
      <w:pPr>
        <w:bidi w:val="0"/>
        <w:jc w:val="both"/>
        <w:rPr>
          <w:rFonts w:ascii="Simplified Arabic" w:hAnsi="Simplified Arabic" w:cs="Simplified Arabic"/>
          <w:sz w:val="28"/>
          <w:szCs w:val="28"/>
          <w:lang w:bidi="ar-DZ"/>
        </w:rPr>
      </w:pPr>
    </w:p>
    <w:p w:rsidR="0050068F" w:rsidRPr="0050068F" w:rsidRDefault="0050068F" w:rsidP="00724282">
      <w:pPr>
        <w:bidi w:val="0"/>
        <w:jc w:val="both"/>
        <w:rPr>
          <w:rFonts w:ascii="Simplified Arabic" w:hAnsi="Simplified Arabic" w:cs="Simplified Arabic"/>
          <w:sz w:val="28"/>
          <w:szCs w:val="28"/>
          <w:lang w:bidi="ar-DZ"/>
        </w:rPr>
      </w:pPr>
    </w:p>
    <w:p w:rsidR="0050068F" w:rsidRPr="0050068F" w:rsidRDefault="0050068F" w:rsidP="00724282">
      <w:pPr>
        <w:bidi w:val="0"/>
        <w:jc w:val="both"/>
        <w:rPr>
          <w:rFonts w:ascii="Simplified Arabic" w:hAnsi="Simplified Arabic" w:cs="Simplified Arabic"/>
          <w:sz w:val="28"/>
          <w:szCs w:val="28"/>
          <w:lang w:bidi="ar-DZ"/>
        </w:rPr>
      </w:pPr>
    </w:p>
    <w:p w:rsidR="0050068F" w:rsidRDefault="0050068F" w:rsidP="00724282">
      <w:pPr>
        <w:bidi w:val="0"/>
        <w:jc w:val="both"/>
        <w:rPr>
          <w:rFonts w:ascii="Simplified Arabic" w:hAnsi="Simplified Arabic" w:cs="Simplified Arabic"/>
          <w:sz w:val="28"/>
          <w:szCs w:val="28"/>
          <w:lang w:bidi="ar-DZ"/>
        </w:rPr>
      </w:pPr>
    </w:p>
    <w:p w:rsidR="0050068F" w:rsidRDefault="0050068F" w:rsidP="00724282">
      <w:pPr>
        <w:bidi w:val="0"/>
        <w:jc w:val="both"/>
        <w:rPr>
          <w:rFonts w:ascii="Simplified Arabic" w:hAnsi="Simplified Arabic" w:cs="Simplified Arabic"/>
          <w:sz w:val="28"/>
          <w:szCs w:val="28"/>
          <w:lang w:bidi="ar-DZ"/>
        </w:rPr>
      </w:pPr>
    </w:p>
    <w:p w:rsidR="00CF3797" w:rsidRDefault="00CF3797" w:rsidP="00724282">
      <w:pPr>
        <w:jc w:val="both"/>
        <w:rPr>
          <w:rFonts w:ascii="Simplified Arabic" w:hAnsi="Simplified Arabic" w:cs="Simplified Arabic"/>
          <w:sz w:val="28"/>
          <w:szCs w:val="28"/>
          <w:lang w:bidi="ar-DZ"/>
        </w:rPr>
        <w:sectPr w:rsidR="00CF3797" w:rsidSect="00C41B7F">
          <w:headerReference w:type="default" r:id="rId14"/>
          <w:footerReference w:type="default" r:id="rId15"/>
          <w:footnotePr>
            <w:numRestart w:val="eachPage"/>
          </w:footnotePr>
          <w:pgSz w:w="11906" w:h="16838"/>
          <w:pgMar w:top="1134" w:right="1701" w:bottom="1134" w:left="1134" w:header="283" w:footer="510" w:gutter="0"/>
          <w:pgNumType w:fmt="arabicAbjad" w:start="1"/>
          <w:cols w:space="708"/>
          <w:docGrid w:linePitch="435"/>
        </w:sectPr>
      </w:pPr>
    </w:p>
    <w:p w:rsidR="005A06E0" w:rsidRPr="005A06E0" w:rsidRDefault="005A06E0" w:rsidP="00724282">
      <w:pPr>
        <w:jc w:val="both"/>
        <w:rPr>
          <w:rFonts w:ascii="Simplified Arabic" w:hAnsi="Simplified Arabic" w:cs="Simplified Arabic"/>
          <w:sz w:val="28"/>
          <w:szCs w:val="28"/>
          <w:rtl/>
          <w:lang w:val="fr-FR" w:bidi="ar-DZ"/>
        </w:rPr>
      </w:pPr>
      <w:r w:rsidRPr="005A06E0">
        <w:rPr>
          <w:rFonts w:ascii="Simplified Arabic" w:hAnsi="Simplified Arabic" w:cs="Simplified Arabic" w:hint="cs"/>
          <w:sz w:val="28"/>
          <w:szCs w:val="28"/>
          <w:rtl/>
          <w:lang w:val="fr-FR" w:bidi="ar-DZ"/>
        </w:rPr>
        <w:lastRenderedPageBreak/>
        <w:t xml:space="preserve">تمهيد </w:t>
      </w:r>
    </w:p>
    <w:p w:rsidR="005A06E0" w:rsidRPr="005A06E0" w:rsidRDefault="005A06E0" w:rsidP="00D043A3">
      <w:pPr>
        <w:ind w:firstLine="708"/>
        <w:jc w:val="both"/>
        <w:rPr>
          <w:rFonts w:ascii="Simplified Arabic" w:hAnsi="Simplified Arabic" w:cs="Simplified Arabic"/>
          <w:sz w:val="28"/>
          <w:szCs w:val="28"/>
          <w:rtl/>
          <w:lang w:val="fr-FR" w:bidi="ar-DZ"/>
        </w:rPr>
      </w:pPr>
      <w:r w:rsidRPr="005A06E0">
        <w:rPr>
          <w:rFonts w:ascii="Simplified Arabic" w:hAnsi="Simplified Arabic" w:cs="Simplified Arabic" w:hint="cs"/>
          <w:sz w:val="28"/>
          <w:szCs w:val="28"/>
          <w:rtl/>
          <w:lang w:val="fr-FR" w:bidi="ar-DZ"/>
        </w:rPr>
        <w:t>تعتبر السياسة النقدية من بين اهم السياسات الاقتصادية التي تعتمد عليها الدولة في تحقيق اهدافها المختلفة مما جعلها تشكل حقلا خصبا لكثير من البحوث والدارسات وتتعرض باستمرار للإضافة والتطوير من طرف الاقتصاديين على اختلاف مذاهبهم في ظل الازمات النقدية وعدم الاستقرار الاقتصادي الذي شهده العالم خاصة في السنوات الأخيرة، وتمارس السياسة النقدية عملها من خلال التأثير في حجم المعروض النقدي والائتمان بإحداث تغييرات عليه بما يتلاءم والظروف الإقتصادية السائدة بهدف امتصاص السيولة الزائدة في حالات التضخم أو حقن الاقتصاد بالسيولة في حالة انتهاج سياسة توسعية، مما جعلها تمثل جزء اساسي ومهما من اجزاء السياسة الإقتصادية.</w:t>
      </w:r>
    </w:p>
    <w:p w:rsidR="005A06E0" w:rsidRPr="005A06E0" w:rsidRDefault="005A06E0" w:rsidP="00724282">
      <w:pPr>
        <w:jc w:val="both"/>
        <w:rPr>
          <w:rFonts w:ascii="Simplified Arabic" w:hAnsi="Simplified Arabic" w:cs="Simplified Arabic"/>
          <w:sz w:val="28"/>
          <w:szCs w:val="28"/>
          <w:rtl/>
          <w:lang w:val="fr-FR" w:bidi="ar-DZ"/>
        </w:rPr>
      </w:pPr>
      <w:r w:rsidRPr="005A06E0">
        <w:rPr>
          <w:rFonts w:ascii="Simplified Arabic" w:hAnsi="Simplified Arabic" w:cs="Simplified Arabic" w:hint="cs"/>
          <w:sz w:val="28"/>
          <w:szCs w:val="28"/>
          <w:rtl/>
          <w:lang w:val="fr-FR" w:bidi="ar-DZ"/>
        </w:rPr>
        <w:t xml:space="preserve">وتتبع السلطة النقدية سياسية النقدية معينة داخل اقتصاد بلد ما يقصد الوصول إلى هدف معين كالمحافظة على استقرار قيمة النقد أو الحد من التضخم عن طريق مجموعة من الأهداف التي يتطلب تحقيقها توفر مجموعة من الوسائل انتقال السياسة النقدية منها الاستهدافات الوسيطية، قنوات ابداعها وأدواتها المختلفة ولهذا نحاول في هذا المبحث التطرق الي السياسة النقدية من جانبها النظري وذلك من خلال ثلاث مطالب </w:t>
      </w:r>
    </w:p>
    <w:p w:rsidR="005A06E0" w:rsidRPr="005A06E0" w:rsidRDefault="005A06E0" w:rsidP="00724282">
      <w:pPr>
        <w:numPr>
          <w:ilvl w:val="0"/>
          <w:numId w:val="8"/>
        </w:numPr>
        <w:jc w:val="both"/>
        <w:rPr>
          <w:rFonts w:ascii="Simplified Arabic" w:hAnsi="Simplified Arabic" w:cs="Simplified Arabic"/>
          <w:sz w:val="28"/>
          <w:szCs w:val="28"/>
          <w:lang w:val="fr-FR" w:bidi="ar-DZ"/>
        </w:rPr>
      </w:pPr>
      <w:r w:rsidRPr="005A06E0">
        <w:rPr>
          <w:rFonts w:ascii="Simplified Arabic" w:hAnsi="Simplified Arabic" w:cs="Simplified Arabic" w:hint="cs"/>
          <w:sz w:val="28"/>
          <w:szCs w:val="28"/>
          <w:rtl/>
          <w:lang w:val="fr-FR" w:bidi="ar-DZ"/>
        </w:rPr>
        <w:t>تعريف السياسة النقدية واتجاهاتها.</w:t>
      </w:r>
    </w:p>
    <w:p w:rsidR="005A06E0" w:rsidRPr="005A06E0" w:rsidRDefault="005A06E0" w:rsidP="00724282">
      <w:pPr>
        <w:numPr>
          <w:ilvl w:val="0"/>
          <w:numId w:val="8"/>
        </w:numPr>
        <w:jc w:val="both"/>
        <w:rPr>
          <w:rFonts w:ascii="Simplified Arabic" w:hAnsi="Simplified Arabic" w:cs="Simplified Arabic"/>
          <w:sz w:val="28"/>
          <w:szCs w:val="28"/>
          <w:lang w:val="fr-FR" w:bidi="ar-DZ"/>
        </w:rPr>
      </w:pPr>
      <w:r w:rsidRPr="005A06E0">
        <w:rPr>
          <w:rFonts w:ascii="Simplified Arabic" w:hAnsi="Simplified Arabic" w:cs="Simplified Arabic" w:hint="cs"/>
          <w:sz w:val="28"/>
          <w:szCs w:val="28"/>
          <w:rtl/>
          <w:lang w:val="fr-FR" w:bidi="ar-DZ"/>
        </w:rPr>
        <w:t>اهداف السياسة النقدية.</w:t>
      </w:r>
    </w:p>
    <w:p w:rsidR="005A06E0" w:rsidRPr="005A06E0" w:rsidRDefault="005A06E0" w:rsidP="00724282">
      <w:pPr>
        <w:numPr>
          <w:ilvl w:val="0"/>
          <w:numId w:val="8"/>
        </w:numPr>
        <w:jc w:val="both"/>
        <w:rPr>
          <w:rFonts w:ascii="Simplified Arabic" w:hAnsi="Simplified Arabic" w:cs="Simplified Arabic"/>
          <w:sz w:val="28"/>
          <w:szCs w:val="28"/>
          <w:lang w:val="fr-FR" w:bidi="ar-DZ"/>
        </w:rPr>
      </w:pPr>
      <w:r w:rsidRPr="005A06E0">
        <w:rPr>
          <w:rFonts w:ascii="Simplified Arabic" w:hAnsi="Simplified Arabic" w:cs="Simplified Arabic" w:hint="cs"/>
          <w:sz w:val="28"/>
          <w:szCs w:val="28"/>
          <w:rtl/>
          <w:lang w:val="fr-FR" w:bidi="ar-DZ"/>
        </w:rPr>
        <w:t>أدوات السياسة النقدية.</w:t>
      </w:r>
    </w:p>
    <w:p w:rsidR="005A06E0" w:rsidRPr="005A06E0" w:rsidRDefault="005A06E0" w:rsidP="00724282">
      <w:pPr>
        <w:jc w:val="both"/>
        <w:rPr>
          <w:rFonts w:ascii="Simplified Arabic" w:hAnsi="Simplified Arabic" w:cs="Simplified Arabic"/>
          <w:sz w:val="28"/>
          <w:szCs w:val="28"/>
          <w:rtl/>
          <w:lang w:val="fr-FR" w:bidi="ar-DZ"/>
        </w:rPr>
      </w:pPr>
    </w:p>
    <w:p w:rsidR="005A06E0" w:rsidRPr="005A06E0" w:rsidRDefault="005A06E0" w:rsidP="00724282">
      <w:pPr>
        <w:jc w:val="both"/>
        <w:rPr>
          <w:rFonts w:ascii="Simplified Arabic" w:hAnsi="Simplified Arabic" w:cs="Simplified Arabic"/>
          <w:sz w:val="28"/>
          <w:szCs w:val="28"/>
          <w:rtl/>
          <w:lang w:val="fr-FR" w:bidi="ar-DZ"/>
        </w:rPr>
      </w:pPr>
      <w:r w:rsidRPr="005A06E0">
        <w:rPr>
          <w:rFonts w:ascii="Simplified Arabic" w:hAnsi="Simplified Arabic" w:cs="Simplified Arabic"/>
          <w:sz w:val="28"/>
          <w:szCs w:val="28"/>
          <w:rtl/>
          <w:lang w:val="fr-FR" w:bidi="ar-DZ"/>
        </w:rPr>
        <w:br w:type="page"/>
      </w:r>
    </w:p>
    <w:p w:rsidR="005A06E0" w:rsidRPr="005A06E0" w:rsidRDefault="005A06E0" w:rsidP="00724282">
      <w:pPr>
        <w:jc w:val="both"/>
        <w:rPr>
          <w:rFonts w:ascii="Simplified Arabic" w:hAnsi="Simplified Arabic" w:cs="Simplified Arabic"/>
          <w:b/>
          <w:bCs/>
          <w:sz w:val="32"/>
          <w:szCs w:val="32"/>
          <w:rtl/>
          <w:lang w:val="fr-FR" w:bidi="ar-DZ"/>
        </w:rPr>
      </w:pPr>
      <w:r w:rsidRPr="005A06E0">
        <w:rPr>
          <w:rFonts w:ascii="Simplified Arabic" w:hAnsi="Simplified Arabic" w:cs="Simplified Arabic" w:hint="cs"/>
          <w:b/>
          <w:bCs/>
          <w:sz w:val="32"/>
          <w:szCs w:val="32"/>
          <w:rtl/>
          <w:lang w:val="fr-FR" w:bidi="ar-DZ"/>
        </w:rPr>
        <w:lastRenderedPageBreak/>
        <w:t>المبحث الأول: ماهية السياسة النقدية</w:t>
      </w:r>
    </w:p>
    <w:p w:rsidR="005A06E0" w:rsidRPr="005A06E0" w:rsidRDefault="005A06E0" w:rsidP="00724282">
      <w:pPr>
        <w:jc w:val="both"/>
        <w:rPr>
          <w:rFonts w:ascii="Simplified Arabic" w:hAnsi="Simplified Arabic" w:cs="Simplified Arabic"/>
          <w:b/>
          <w:bCs/>
          <w:sz w:val="28"/>
          <w:szCs w:val="28"/>
          <w:rtl/>
          <w:lang w:val="fr-FR" w:bidi="ar-DZ"/>
        </w:rPr>
      </w:pPr>
      <w:r w:rsidRPr="005A06E0">
        <w:rPr>
          <w:rFonts w:ascii="Simplified Arabic" w:hAnsi="Simplified Arabic" w:cs="Simplified Arabic" w:hint="cs"/>
          <w:b/>
          <w:bCs/>
          <w:sz w:val="28"/>
          <w:szCs w:val="28"/>
          <w:rtl/>
          <w:lang w:val="fr-FR" w:bidi="ar-DZ"/>
        </w:rPr>
        <w:t xml:space="preserve">المطلب الأول: تعريف السياسة النقدية واتجاهاتها </w:t>
      </w:r>
    </w:p>
    <w:p w:rsidR="005A06E0" w:rsidRPr="005A06E0" w:rsidRDefault="005A06E0" w:rsidP="00724282">
      <w:pPr>
        <w:jc w:val="both"/>
        <w:rPr>
          <w:rFonts w:ascii="Simplified Arabic" w:hAnsi="Simplified Arabic" w:cs="Simplified Arabic"/>
          <w:b/>
          <w:bCs/>
          <w:sz w:val="28"/>
          <w:szCs w:val="28"/>
          <w:rtl/>
          <w:lang w:val="fr-FR" w:bidi="ar-DZ"/>
        </w:rPr>
      </w:pPr>
      <w:r w:rsidRPr="005A06E0">
        <w:rPr>
          <w:rFonts w:ascii="Simplified Arabic" w:hAnsi="Simplified Arabic" w:cs="Simplified Arabic" w:hint="cs"/>
          <w:b/>
          <w:bCs/>
          <w:sz w:val="28"/>
          <w:szCs w:val="28"/>
          <w:rtl/>
          <w:lang w:val="fr-FR" w:bidi="ar-DZ"/>
        </w:rPr>
        <w:t>الفرع  الأول: تعريف السياسة النقدية</w:t>
      </w:r>
    </w:p>
    <w:p w:rsidR="005A06E0" w:rsidRPr="005A06E0" w:rsidRDefault="005A06E0" w:rsidP="00724282">
      <w:pPr>
        <w:ind w:firstLine="360"/>
        <w:jc w:val="both"/>
        <w:rPr>
          <w:rFonts w:ascii="Simplified Arabic" w:hAnsi="Simplified Arabic" w:cs="Simplified Arabic"/>
          <w:sz w:val="28"/>
          <w:szCs w:val="28"/>
          <w:rtl/>
          <w:lang w:val="fr-FR" w:bidi="ar-DZ"/>
        </w:rPr>
      </w:pPr>
      <w:r w:rsidRPr="005A06E0">
        <w:rPr>
          <w:rFonts w:ascii="Simplified Arabic" w:hAnsi="Simplified Arabic" w:cs="Simplified Arabic" w:hint="cs"/>
          <w:sz w:val="28"/>
          <w:szCs w:val="28"/>
          <w:rtl/>
          <w:lang w:val="fr-FR" w:bidi="ar-DZ"/>
        </w:rPr>
        <w:t>لقد تعددت تعاريف ومفاهيم السياسة النقدية حسب المفكرين والمحللين الاقتصاديين، لذا أعطينا عدة تعاريف للسياسة النقدية منها.</w:t>
      </w:r>
    </w:p>
    <w:p w:rsidR="005A06E0" w:rsidRPr="00080A46" w:rsidRDefault="005A06E0" w:rsidP="00ED3318">
      <w:pPr>
        <w:pStyle w:val="Paragraphedeliste"/>
        <w:numPr>
          <w:ilvl w:val="0"/>
          <w:numId w:val="12"/>
        </w:numPr>
        <w:ind w:left="-1" w:firstLine="283"/>
        <w:jc w:val="both"/>
        <w:rPr>
          <w:rFonts w:ascii="Simplified Arabic" w:hAnsi="Simplified Arabic" w:cs="Simplified Arabic"/>
          <w:sz w:val="28"/>
          <w:szCs w:val="28"/>
          <w:rtl/>
          <w:lang w:val="fr-FR" w:bidi="ar-DZ"/>
        </w:rPr>
      </w:pPr>
      <w:r w:rsidRPr="00080A46">
        <w:rPr>
          <w:rFonts w:ascii="Simplified Arabic" w:hAnsi="Simplified Arabic" w:cs="Simplified Arabic" w:hint="cs"/>
          <w:sz w:val="28"/>
          <w:szCs w:val="28"/>
          <w:rtl/>
          <w:lang w:val="fr-FR" w:bidi="ar-DZ"/>
        </w:rPr>
        <w:t>السياسة النقدية هي مجموعة من الاجراءات التي تستخدمها البنك المركزي بغرض التأثير على العرض النقدي بطريقة للوصول إلى تحقيق مجموعة من الأهداف الاقتصادية</w:t>
      </w:r>
      <w:r w:rsidRPr="005A06E0">
        <w:rPr>
          <w:vertAlign w:val="superscript"/>
          <w:rtl/>
          <w:lang w:val="fr-FR" w:bidi="ar-DZ"/>
        </w:rPr>
        <w:footnoteReference w:id="1"/>
      </w:r>
      <w:r w:rsidRPr="00080A46">
        <w:rPr>
          <w:rFonts w:ascii="Simplified Arabic" w:hAnsi="Simplified Arabic" w:cs="Simplified Arabic" w:hint="cs"/>
          <w:sz w:val="28"/>
          <w:szCs w:val="28"/>
          <w:rtl/>
          <w:lang w:val="fr-FR" w:bidi="ar-DZ"/>
        </w:rPr>
        <w:t>.</w:t>
      </w:r>
    </w:p>
    <w:p w:rsidR="005A06E0" w:rsidRPr="00080A46" w:rsidRDefault="005A06E0" w:rsidP="00ED3318">
      <w:pPr>
        <w:pStyle w:val="Paragraphedeliste"/>
        <w:numPr>
          <w:ilvl w:val="0"/>
          <w:numId w:val="12"/>
        </w:numPr>
        <w:ind w:left="-1" w:firstLine="283"/>
        <w:jc w:val="both"/>
        <w:rPr>
          <w:rFonts w:ascii="Simplified Arabic" w:hAnsi="Simplified Arabic" w:cs="Simplified Arabic"/>
          <w:sz w:val="28"/>
          <w:szCs w:val="28"/>
          <w:lang w:val="fr-FR" w:bidi="ar-DZ"/>
        </w:rPr>
      </w:pPr>
      <w:r w:rsidRPr="00080A46">
        <w:rPr>
          <w:rFonts w:ascii="Simplified Arabic" w:hAnsi="Simplified Arabic" w:cs="Simplified Arabic" w:hint="cs"/>
          <w:sz w:val="28"/>
          <w:szCs w:val="28"/>
          <w:rtl/>
          <w:lang w:val="fr-FR" w:bidi="ar-DZ"/>
        </w:rPr>
        <w:t>وقد عرفها الدكتور"أحمد فريد مصطفى"والدكتور"تسهير محمد" على انها الاستراتيجية المثلى أو الدليل العمل الذي تنتهجه السلطات النقدية من أجل المشاركة الفعالة في توجيه  مسار الوحدات الإقتصادية القومية نحو تحقيق النمو الذاتي المتوازن بالقدر الذي يضمن للدولة الوصول إلى حالة من الاستقرار النسبي الأسعار السلع والخدمات وأسعار الفائدة، أسعار الصرف، العملة الوطنية، وهذا كله حتى تتفادي الضغط على الارصدة النقدية للدولة</w:t>
      </w:r>
      <w:r w:rsidRPr="005A06E0">
        <w:rPr>
          <w:vertAlign w:val="superscript"/>
          <w:rtl/>
          <w:lang w:val="fr-FR" w:bidi="ar-DZ"/>
        </w:rPr>
        <w:footnoteReference w:id="2"/>
      </w:r>
      <w:r w:rsidRPr="00080A46">
        <w:rPr>
          <w:rFonts w:ascii="Simplified Arabic" w:hAnsi="Simplified Arabic" w:cs="Simplified Arabic" w:hint="cs"/>
          <w:sz w:val="28"/>
          <w:szCs w:val="28"/>
          <w:rtl/>
          <w:lang w:val="fr-FR" w:bidi="ar-DZ"/>
        </w:rPr>
        <w:t>.</w:t>
      </w:r>
    </w:p>
    <w:p w:rsidR="005A06E0" w:rsidRPr="00080A46" w:rsidRDefault="005A06E0" w:rsidP="00ED3318">
      <w:pPr>
        <w:pStyle w:val="Paragraphedeliste"/>
        <w:numPr>
          <w:ilvl w:val="0"/>
          <w:numId w:val="12"/>
        </w:numPr>
        <w:ind w:left="-1" w:firstLine="283"/>
        <w:jc w:val="both"/>
        <w:rPr>
          <w:rFonts w:ascii="Simplified Arabic" w:hAnsi="Simplified Arabic" w:cs="Simplified Arabic"/>
          <w:sz w:val="28"/>
          <w:szCs w:val="28"/>
          <w:rtl/>
          <w:lang w:val="fr-FR" w:bidi="ar-DZ"/>
        </w:rPr>
      </w:pPr>
      <w:r w:rsidRPr="00080A46">
        <w:rPr>
          <w:rFonts w:ascii="Simplified Arabic" w:hAnsi="Simplified Arabic" w:cs="Simplified Arabic" w:hint="cs"/>
          <w:sz w:val="28"/>
          <w:szCs w:val="28"/>
          <w:rtl/>
          <w:lang w:val="fr-FR"/>
        </w:rPr>
        <w:t>وتُعرف كذلك السياسة النقدية على انها المجموعة من الاجراءات التي تتخذها الدولة في إدراة كل من النقود والائتمان وتنظيم السيولة العامة للاقتصاد، بمعنى مجموعة من القواعد والأحكام التي تتخذها الحكومة أو اجهزتها المختلفة للتأثير في النشاط الاقتصادي من خلال التأثير في الرصيد النقدي.</w:t>
      </w:r>
    </w:p>
    <w:p w:rsidR="005A06E0" w:rsidRPr="00080A46" w:rsidRDefault="005A06E0" w:rsidP="00ED3318">
      <w:pPr>
        <w:pStyle w:val="Paragraphedeliste"/>
        <w:numPr>
          <w:ilvl w:val="0"/>
          <w:numId w:val="13"/>
        </w:numPr>
        <w:ind w:left="-1" w:firstLine="283"/>
        <w:jc w:val="both"/>
        <w:rPr>
          <w:rFonts w:ascii="Simplified Arabic" w:hAnsi="Simplified Arabic" w:cs="Simplified Arabic"/>
          <w:sz w:val="28"/>
          <w:szCs w:val="28"/>
          <w:rtl/>
          <w:lang w:val="fr-FR" w:bidi="ar-DZ"/>
        </w:rPr>
      </w:pPr>
      <w:r w:rsidRPr="00080A46">
        <w:rPr>
          <w:rFonts w:ascii="Simplified Arabic" w:hAnsi="Simplified Arabic" w:cs="Simplified Arabic" w:hint="cs"/>
          <w:sz w:val="28"/>
          <w:szCs w:val="28"/>
          <w:rtl/>
          <w:lang w:val="fr-FR" w:bidi="ar-DZ"/>
        </w:rPr>
        <w:t>السياسية النقدية هي مجموعة من الاجراءات التي تهدف إلى التحكم في الاوضاع النقدية والائتمانية في الدولة تحقيقا الأهداف اقتصادية معينة تتمثل اهمها في استقرار الأسعار، المحافظة على قيمة العملة زيادة الانتاج...الخ، وذلك باستخدام ادوات مباشرة وأدوات غير مباشرة</w:t>
      </w:r>
      <w:r w:rsidRPr="005A06E0">
        <w:rPr>
          <w:vertAlign w:val="superscript"/>
          <w:rtl/>
          <w:lang w:val="fr-FR" w:bidi="ar-DZ"/>
        </w:rPr>
        <w:footnoteReference w:id="3"/>
      </w:r>
      <w:r w:rsidRPr="00080A46">
        <w:rPr>
          <w:rFonts w:ascii="Simplified Arabic" w:hAnsi="Simplified Arabic" w:cs="Simplified Arabic" w:hint="cs"/>
          <w:sz w:val="28"/>
          <w:szCs w:val="28"/>
          <w:rtl/>
          <w:lang w:val="fr-FR" w:bidi="ar-DZ"/>
        </w:rPr>
        <w:t>.</w:t>
      </w:r>
    </w:p>
    <w:p w:rsidR="005A06E0" w:rsidRPr="00080A46" w:rsidRDefault="005A06E0" w:rsidP="00ED3318">
      <w:pPr>
        <w:pStyle w:val="Paragraphedeliste"/>
        <w:numPr>
          <w:ilvl w:val="0"/>
          <w:numId w:val="13"/>
        </w:numPr>
        <w:ind w:left="-1" w:firstLine="283"/>
        <w:jc w:val="both"/>
        <w:rPr>
          <w:rFonts w:ascii="Simplified Arabic" w:hAnsi="Simplified Arabic" w:cs="Simplified Arabic"/>
          <w:sz w:val="28"/>
          <w:szCs w:val="28"/>
          <w:lang w:val="fr-FR" w:bidi="ar-DZ"/>
        </w:rPr>
      </w:pPr>
      <w:r w:rsidRPr="00080A46">
        <w:rPr>
          <w:rFonts w:ascii="Simplified Arabic" w:hAnsi="Simplified Arabic" w:cs="Simplified Arabic" w:hint="cs"/>
          <w:sz w:val="28"/>
          <w:szCs w:val="28"/>
          <w:rtl/>
          <w:lang w:val="fr-FR" w:bidi="ar-DZ"/>
        </w:rPr>
        <w:t>السياسة النقدية هي مجموعة الوسائل التي تتبعها الادراة النقدية لغرض مراقبة  عرض النقد البلوغ هدف اقتصادي كهدف الاستخدام الكامل</w:t>
      </w:r>
      <w:r w:rsidRPr="005A06E0">
        <w:rPr>
          <w:vertAlign w:val="superscript"/>
          <w:rtl/>
          <w:lang w:val="fr-FR" w:bidi="ar-DZ"/>
        </w:rPr>
        <w:footnoteReference w:id="4"/>
      </w:r>
      <w:r w:rsidRPr="00080A46">
        <w:rPr>
          <w:rFonts w:ascii="Simplified Arabic" w:hAnsi="Simplified Arabic" w:cs="Simplified Arabic" w:hint="cs"/>
          <w:sz w:val="28"/>
          <w:szCs w:val="28"/>
          <w:rtl/>
          <w:lang w:val="fr-FR" w:bidi="ar-DZ"/>
        </w:rPr>
        <w:t>.</w:t>
      </w:r>
    </w:p>
    <w:p w:rsidR="005A06E0" w:rsidRPr="005A06E0" w:rsidRDefault="005A06E0" w:rsidP="00724282">
      <w:pPr>
        <w:ind w:firstLine="708"/>
        <w:jc w:val="both"/>
        <w:rPr>
          <w:rFonts w:ascii="Simplified Arabic" w:hAnsi="Simplified Arabic" w:cs="Simplified Arabic"/>
          <w:sz w:val="28"/>
          <w:szCs w:val="28"/>
          <w:rtl/>
          <w:lang w:val="fr-FR" w:bidi="ar-DZ"/>
        </w:rPr>
      </w:pPr>
      <w:r w:rsidRPr="005A06E0">
        <w:rPr>
          <w:rFonts w:ascii="Simplified Arabic" w:hAnsi="Simplified Arabic" w:cs="Simplified Arabic" w:hint="cs"/>
          <w:sz w:val="28"/>
          <w:szCs w:val="28"/>
          <w:rtl/>
          <w:lang w:val="fr-FR" w:bidi="ar-DZ"/>
        </w:rPr>
        <w:t>من خلال التعاريف السابقة نلخص إلى التعريف التالي:</w:t>
      </w:r>
    </w:p>
    <w:p w:rsidR="005A06E0" w:rsidRPr="005A06E0" w:rsidRDefault="005A06E0" w:rsidP="00724282">
      <w:pPr>
        <w:jc w:val="both"/>
        <w:rPr>
          <w:rFonts w:ascii="Simplified Arabic" w:hAnsi="Simplified Arabic" w:cs="Simplified Arabic"/>
          <w:sz w:val="28"/>
          <w:szCs w:val="28"/>
          <w:rtl/>
          <w:lang w:val="fr-FR" w:bidi="ar-DZ"/>
        </w:rPr>
      </w:pPr>
      <w:r w:rsidRPr="005A06E0">
        <w:rPr>
          <w:rFonts w:ascii="Simplified Arabic" w:hAnsi="Simplified Arabic" w:cs="Simplified Arabic" w:hint="cs"/>
          <w:sz w:val="28"/>
          <w:szCs w:val="28"/>
          <w:rtl/>
          <w:lang w:val="fr-FR" w:bidi="ar-DZ"/>
        </w:rPr>
        <w:t>السياسة النقدية هي مجموعة الوسائل والاساليب والإجراءات المتخذة من طرف السلطات النقدية ممثلة في البنك المركزي، وذلك من أجل التأثير على المعروضين لتصحيح الاوضاع الإقتصادية وتحقيق الأهداف المسطرة والتي أهم</w:t>
      </w:r>
      <w:r w:rsidR="000B0016">
        <w:rPr>
          <w:rFonts w:ascii="Simplified Arabic" w:hAnsi="Simplified Arabic" w:cs="Simplified Arabic" w:hint="cs"/>
          <w:sz w:val="28"/>
          <w:szCs w:val="28"/>
          <w:rtl/>
          <w:lang w:val="fr-FR" w:bidi="ar-DZ"/>
        </w:rPr>
        <w:t>م</w:t>
      </w:r>
      <w:r w:rsidRPr="005A06E0">
        <w:rPr>
          <w:rFonts w:ascii="Simplified Arabic" w:hAnsi="Simplified Arabic" w:cs="Simplified Arabic" w:hint="cs"/>
          <w:sz w:val="28"/>
          <w:szCs w:val="28"/>
          <w:rtl/>
          <w:lang w:val="fr-FR" w:bidi="ar-DZ"/>
        </w:rPr>
        <w:t>ا استقرار الأسعار.</w:t>
      </w:r>
    </w:p>
    <w:p w:rsidR="005A06E0" w:rsidRPr="005A06E0" w:rsidRDefault="005A06E0" w:rsidP="00724282">
      <w:pPr>
        <w:jc w:val="both"/>
        <w:rPr>
          <w:rFonts w:ascii="Simplified Arabic" w:hAnsi="Simplified Arabic" w:cs="Simplified Arabic"/>
          <w:b/>
          <w:bCs/>
          <w:sz w:val="28"/>
          <w:szCs w:val="28"/>
          <w:rtl/>
          <w:lang w:val="fr-FR" w:bidi="ar-DZ"/>
        </w:rPr>
      </w:pPr>
      <w:r w:rsidRPr="005A06E0">
        <w:rPr>
          <w:rFonts w:ascii="Simplified Arabic" w:hAnsi="Simplified Arabic" w:cs="Simplified Arabic" w:hint="cs"/>
          <w:b/>
          <w:bCs/>
          <w:sz w:val="28"/>
          <w:szCs w:val="28"/>
          <w:rtl/>
          <w:lang w:val="fr-FR" w:bidi="ar-DZ"/>
        </w:rPr>
        <w:t>الفرع الثاني: اتجاهاتها</w:t>
      </w:r>
    </w:p>
    <w:p w:rsidR="005A06E0" w:rsidRPr="005A06E0" w:rsidRDefault="005A06E0" w:rsidP="00724282">
      <w:pPr>
        <w:jc w:val="both"/>
        <w:rPr>
          <w:rFonts w:ascii="Simplified Arabic" w:hAnsi="Simplified Arabic" w:cs="Simplified Arabic"/>
          <w:sz w:val="28"/>
          <w:szCs w:val="28"/>
          <w:rtl/>
          <w:lang w:val="fr-FR"/>
        </w:rPr>
      </w:pPr>
      <w:r w:rsidRPr="005A06E0">
        <w:rPr>
          <w:rFonts w:ascii="Simplified Arabic" w:hAnsi="Simplified Arabic" w:cs="Simplified Arabic" w:hint="cs"/>
          <w:sz w:val="28"/>
          <w:szCs w:val="28"/>
          <w:rtl/>
          <w:lang w:val="fr-FR"/>
        </w:rPr>
        <w:lastRenderedPageBreak/>
        <w:t>إن اتجاه السياسة النقدية نحو الانكماش أو التوسع مرهون بنوع الخلل أو المشكلة القائمة وبمحاولة معالجتها، وتنقسم السياسة النقدية حسب اتجاهاتها الى نوعين أساسيين:</w:t>
      </w:r>
      <w:r w:rsidRPr="005A06E0">
        <w:rPr>
          <w:rFonts w:ascii="Simplified Arabic" w:hAnsi="Simplified Arabic" w:cs="Simplified Arabic"/>
          <w:sz w:val="28"/>
          <w:szCs w:val="28"/>
          <w:vertAlign w:val="superscript"/>
          <w:rtl/>
          <w:lang w:val="fr-FR"/>
        </w:rPr>
        <w:footnoteReference w:id="5"/>
      </w:r>
    </w:p>
    <w:p w:rsidR="005A06E0" w:rsidRPr="005A06E0" w:rsidRDefault="005A06E0" w:rsidP="00ED3318">
      <w:pPr>
        <w:numPr>
          <w:ilvl w:val="0"/>
          <w:numId w:val="9"/>
        </w:numPr>
        <w:ind w:left="-1" w:firstLine="283"/>
        <w:jc w:val="both"/>
        <w:rPr>
          <w:rFonts w:ascii="Simplified Arabic" w:hAnsi="Simplified Arabic" w:cs="Simplified Arabic"/>
          <w:sz w:val="28"/>
          <w:szCs w:val="28"/>
          <w:lang w:val="fr-FR" w:bidi="ar-DZ"/>
        </w:rPr>
      </w:pPr>
      <w:r w:rsidRPr="005A06E0">
        <w:rPr>
          <w:rFonts w:ascii="Simplified Arabic" w:hAnsi="Simplified Arabic" w:cs="Simplified Arabic" w:hint="cs"/>
          <w:sz w:val="28"/>
          <w:szCs w:val="28"/>
          <w:rtl/>
          <w:lang w:val="fr-FR"/>
        </w:rPr>
        <w:t>السياسة النقدية التوسعية: وتستخدم في حالة وجود ركود، حيث يعاني الاقتصاد من الانكماش وبالتالي ارتفاع معدلات البطالة، وتعمل السياسة النقدية التوسعية على زيادة العرض النقدي من خلال قيام البنك المركزي إما بتخفيض سعر الخصم أو تخفيض نسبة الاحتياطي القانوني أو الدخول مشتريا في سوق الاوراق المالية الادوات الكمية للسياسة النقدية سيتم التطرق اليها لاحقاً، وهذه السياسة سوق تزيد من قدرة البنوك على منح الائتمان وخلق الودائع وبالتالي تزيد كل من الناتج والدخل والتوظيف.</w:t>
      </w:r>
    </w:p>
    <w:p w:rsidR="005A06E0" w:rsidRPr="005A06E0" w:rsidRDefault="005A06E0" w:rsidP="00ED3318">
      <w:pPr>
        <w:numPr>
          <w:ilvl w:val="0"/>
          <w:numId w:val="9"/>
        </w:numPr>
        <w:ind w:left="-1" w:firstLine="283"/>
        <w:jc w:val="both"/>
        <w:rPr>
          <w:rFonts w:ascii="Simplified Arabic" w:hAnsi="Simplified Arabic" w:cs="Simplified Arabic"/>
          <w:sz w:val="28"/>
          <w:szCs w:val="28"/>
          <w:lang w:val="fr-FR" w:bidi="ar-DZ"/>
        </w:rPr>
      </w:pPr>
      <w:r w:rsidRPr="005A06E0">
        <w:rPr>
          <w:rFonts w:ascii="Simplified Arabic" w:hAnsi="Simplified Arabic" w:cs="Simplified Arabic" w:hint="cs"/>
          <w:sz w:val="28"/>
          <w:szCs w:val="28"/>
          <w:rtl/>
          <w:lang w:val="fr-FR"/>
        </w:rPr>
        <w:t>السياسة النقدية الانكماشية: تستخدم في وجود حالة تضخم(ارتفاع مستمر في المستوى العام للاسعار) من حيث يقوم البنك المركزي بتخفيض العرض النقدي، اما برفع سعر الخصم أو رفع نسبة الاحتياطي القانوني أو الدخول بائعا في سوق الاوراق المالية، الائتمان وخلق الودائع لذا ينخفض العرض النقدي دالخ الاقتصاد، الامر الذي يترتب عليه ارتفاع سعر الفائدة ومن ثم انخفاض نجم الاستثمار وبالتالي انخفاض مستوى كل من الدخل والطلب الكلي وهوما يحد في النهاية من التضخم.</w:t>
      </w:r>
    </w:p>
    <w:p w:rsidR="00B12462" w:rsidRPr="00B12462" w:rsidRDefault="00B12462" w:rsidP="00724282">
      <w:pPr>
        <w:ind w:firstLine="282"/>
        <w:jc w:val="both"/>
        <w:rPr>
          <w:rFonts w:ascii="Simplified Arabic" w:hAnsi="Simplified Arabic" w:cs="Simplified Arabic"/>
          <w:b/>
          <w:bCs/>
          <w:sz w:val="28"/>
          <w:szCs w:val="28"/>
          <w:rtl/>
          <w:lang w:bidi="ar-DZ"/>
        </w:rPr>
      </w:pPr>
      <w:r w:rsidRPr="00B12462">
        <w:rPr>
          <w:rFonts w:ascii="Simplified Arabic" w:hAnsi="Simplified Arabic" w:cs="Simplified Arabic" w:hint="cs"/>
          <w:b/>
          <w:bCs/>
          <w:sz w:val="28"/>
          <w:szCs w:val="28"/>
          <w:rtl/>
          <w:lang w:bidi="ar-DZ"/>
        </w:rPr>
        <w:t xml:space="preserve">المطلب الثاني: أهداف السياسة النقدية </w:t>
      </w:r>
    </w:p>
    <w:p w:rsidR="00B12462" w:rsidRPr="00B12462" w:rsidRDefault="00B12462" w:rsidP="00724282">
      <w:pPr>
        <w:ind w:firstLine="566"/>
        <w:jc w:val="both"/>
        <w:rPr>
          <w:rFonts w:ascii="Simplified Arabic" w:hAnsi="Simplified Arabic" w:cs="Simplified Arabic"/>
          <w:sz w:val="28"/>
          <w:szCs w:val="28"/>
          <w:rtl/>
          <w:lang w:bidi="ar-DZ"/>
        </w:rPr>
      </w:pPr>
      <w:r w:rsidRPr="00B12462">
        <w:rPr>
          <w:rFonts w:ascii="Simplified Arabic" w:hAnsi="Simplified Arabic" w:cs="Simplified Arabic" w:hint="cs"/>
          <w:sz w:val="28"/>
          <w:szCs w:val="28"/>
          <w:rtl/>
          <w:lang w:bidi="ar-DZ"/>
        </w:rPr>
        <w:t>ترمى السياسة النقدية إلى تحقيق عدة أهداف تمس جوانب مختلفة والتي تختلف من دولة إلى اخرى وفق لوضعها الاقتصادي مما يتطلب من الحكومة التعاون مع السلطات النقدية أن تضع اولويات لتحقيق هذه الأهداف من</w:t>
      </w:r>
      <w:r w:rsidRPr="00B12462">
        <w:rPr>
          <w:rFonts w:ascii="Simplified Arabic" w:hAnsi="Simplified Arabic" w:cs="Simplified Arabic"/>
          <w:sz w:val="28"/>
          <w:szCs w:val="28"/>
          <w:lang w:val="fr-FR" w:bidi="ar-DZ"/>
        </w:rPr>
        <w:t xml:space="preserve"> </w:t>
      </w:r>
      <w:r w:rsidRPr="00B12462">
        <w:rPr>
          <w:rFonts w:ascii="Simplified Arabic" w:hAnsi="Simplified Arabic" w:cs="Simplified Arabic" w:hint="cs"/>
          <w:sz w:val="28"/>
          <w:szCs w:val="28"/>
          <w:rtl/>
          <w:lang w:bidi="ar-DZ"/>
        </w:rPr>
        <w:t>خلال التأثير على عرض النقود تسوء بالزيادة أو بالنقصان بغية تحقيق أهداف معينة،</w:t>
      </w:r>
      <w:r w:rsidRPr="00B12462">
        <w:rPr>
          <w:rFonts w:ascii="Simplified Arabic" w:hAnsi="Simplified Arabic" w:cs="Simplified Arabic"/>
          <w:sz w:val="28"/>
          <w:szCs w:val="28"/>
          <w:vertAlign w:val="superscript"/>
          <w:rtl/>
          <w:lang w:bidi="ar-DZ"/>
        </w:rPr>
        <w:footnoteReference w:id="6"/>
      </w:r>
      <w:r w:rsidRPr="00B12462">
        <w:rPr>
          <w:rFonts w:ascii="Simplified Arabic" w:hAnsi="Simplified Arabic" w:cs="Simplified Arabic" w:hint="cs"/>
          <w:sz w:val="28"/>
          <w:szCs w:val="28"/>
          <w:rtl/>
          <w:lang w:bidi="ar-DZ"/>
        </w:rPr>
        <w:t xml:space="preserve"> وفي هذا المبحث سنتطرق إلى ثلاث مطالب، الأهداف الاولية في المطلب الأول والأهداف الوسطية في الطلب الثاني وفي المطلب الثالث الأهداف النهائية.</w:t>
      </w:r>
    </w:p>
    <w:p w:rsidR="00B12462" w:rsidRPr="00B12462" w:rsidRDefault="00B12462" w:rsidP="00724282">
      <w:pPr>
        <w:ind w:firstLine="282"/>
        <w:jc w:val="both"/>
        <w:rPr>
          <w:rFonts w:ascii="Simplified Arabic" w:hAnsi="Simplified Arabic" w:cs="Simplified Arabic"/>
          <w:b/>
          <w:bCs/>
          <w:sz w:val="28"/>
          <w:szCs w:val="28"/>
          <w:rtl/>
          <w:lang w:bidi="ar-DZ"/>
        </w:rPr>
      </w:pPr>
      <w:r w:rsidRPr="00B12462">
        <w:rPr>
          <w:rFonts w:ascii="Simplified Arabic" w:hAnsi="Simplified Arabic" w:cs="Simplified Arabic" w:hint="cs"/>
          <w:b/>
          <w:bCs/>
          <w:sz w:val="28"/>
          <w:szCs w:val="28"/>
          <w:rtl/>
          <w:lang w:bidi="ar-DZ"/>
        </w:rPr>
        <w:t>أولا: الأهداف الاولية للسياسة النقدية</w:t>
      </w:r>
    </w:p>
    <w:p w:rsidR="00B12462" w:rsidRPr="00B12462" w:rsidRDefault="00B12462" w:rsidP="00724282">
      <w:pPr>
        <w:ind w:firstLine="708"/>
        <w:jc w:val="both"/>
        <w:rPr>
          <w:rFonts w:ascii="Simplified Arabic" w:hAnsi="Simplified Arabic" w:cs="Simplified Arabic"/>
          <w:sz w:val="28"/>
          <w:szCs w:val="28"/>
          <w:rtl/>
          <w:lang w:bidi="ar-DZ"/>
        </w:rPr>
      </w:pPr>
      <w:r w:rsidRPr="00B12462">
        <w:rPr>
          <w:rFonts w:ascii="Simplified Arabic" w:hAnsi="Simplified Arabic" w:cs="Simplified Arabic" w:hint="cs"/>
          <w:sz w:val="28"/>
          <w:szCs w:val="28"/>
          <w:rtl/>
          <w:lang w:bidi="ar-DZ"/>
        </w:rPr>
        <w:t>الأهداف الاولية ماهي إلا صلة تربط بين ادوات السياسة النقدية والأهداف الوسطية</w:t>
      </w:r>
      <w:r w:rsidRPr="00B12462">
        <w:rPr>
          <w:rFonts w:ascii="Simplified Arabic" w:hAnsi="Simplified Arabic" w:cs="Simplified Arabic"/>
          <w:sz w:val="28"/>
          <w:szCs w:val="28"/>
          <w:vertAlign w:val="superscript"/>
          <w:rtl/>
          <w:lang w:bidi="ar-DZ"/>
        </w:rPr>
        <w:footnoteReference w:id="7"/>
      </w:r>
      <w:r w:rsidRPr="00B12462">
        <w:rPr>
          <w:rFonts w:ascii="Simplified Arabic" w:hAnsi="Simplified Arabic" w:cs="Simplified Arabic" w:hint="cs"/>
          <w:sz w:val="28"/>
          <w:szCs w:val="28"/>
          <w:rtl/>
          <w:lang w:bidi="ar-DZ"/>
        </w:rPr>
        <w:t>، حيث انه من خلال الأهداف الاولية ترسل السلطة النقدية اشارات سريعة وواضحة ومحددة للمتعاملين وللسوق حول مضمون السياسة النقدية</w:t>
      </w:r>
      <w:r w:rsidRPr="00B12462">
        <w:rPr>
          <w:rFonts w:ascii="Simplified Arabic" w:hAnsi="Simplified Arabic" w:cs="Simplified Arabic"/>
          <w:sz w:val="28"/>
          <w:szCs w:val="28"/>
          <w:vertAlign w:val="superscript"/>
          <w:rtl/>
          <w:lang w:bidi="ar-DZ"/>
        </w:rPr>
        <w:footnoteReference w:id="8"/>
      </w:r>
      <w:r w:rsidRPr="00B12462">
        <w:rPr>
          <w:rFonts w:ascii="Simplified Arabic" w:hAnsi="Simplified Arabic" w:cs="Simplified Arabic" w:hint="cs"/>
          <w:sz w:val="28"/>
          <w:szCs w:val="28"/>
          <w:rtl/>
          <w:lang w:bidi="ar-DZ"/>
        </w:rPr>
        <w:t>.</w:t>
      </w:r>
    </w:p>
    <w:p w:rsidR="00B12462" w:rsidRPr="00B12462" w:rsidRDefault="00B12462" w:rsidP="00724282">
      <w:pPr>
        <w:ind w:firstLine="282"/>
        <w:jc w:val="both"/>
        <w:rPr>
          <w:rFonts w:ascii="Simplified Arabic" w:hAnsi="Simplified Arabic" w:cs="Simplified Arabic"/>
          <w:sz w:val="28"/>
          <w:szCs w:val="28"/>
          <w:rtl/>
          <w:lang w:bidi="ar-DZ"/>
        </w:rPr>
      </w:pPr>
      <w:r w:rsidRPr="00B12462">
        <w:rPr>
          <w:rFonts w:ascii="Simplified Arabic" w:hAnsi="Simplified Arabic" w:cs="Simplified Arabic" w:hint="cs"/>
          <w:sz w:val="28"/>
          <w:szCs w:val="28"/>
          <w:rtl/>
          <w:lang w:bidi="ar-DZ"/>
        </w:rPr>
        <w:t xml:space="preserve">تتكون الأهداف الاولية من مجموعتين من المتغيرات : </w:t>
      </w:r>
    </w:p>
    <w:p w:rsidR="00B12462" w:rsidRPr="00B12462" w:rsidRDefault="00B12462" w:rsidP="00724282">
      <w:pPr>
        <w:ind w:firstLine="282"/>
        <w:jc w:val="both"/>
        <w:rPr>
          <w:rFonts w:ascii="Simplified Arabic" w:hAnsi="Simplified Arabic" w:cs="Simplified Arabic"/>
          <w:sz w:val="28"/>
          <w:szCs w:val="28"/>
          <w:rtl/>
          <w:lang w:bidi="ar-DZ"/>
        </w:rPr>
      </w:pPr>
      <w:r w:rsidRPr="00B12462">
        <w:rPr>
          <w:rFonts w:ascii="Simplified Arabic" w:hAnsi="Simplified Arabic" w:cs="Simplified Arabic" w:hint="cs"/>
          <w:sz w:val="28"/>
          <w:szCs w:val="28"/>
          <w:rtl/>
          <w:lang w:bidi="ar-DZ"/>
        </w:rPr>
        <w:t xml:space="preserve">المجموعة الأولى وهي مجموعة الاحيتياطات وتتضمن القاعدة النقدية ومجموعة احتياطات البنوك واحتياطات الودائع الخاصة والاحتياطات البنوك واحتياطات الودائع الخاصة والاحتياطات غير </w:t>
      </w:r>
      <w:r w:rsidRPr="00B12462">
        <w:rPr>
          <w:rFonts w:ascii="Simplified Arabic" w:hAnsi="Simplified Arabic" w:cs="Simplified Arabic" w:hint="cs"/>
          <w:sz w:val="28"/>
          <w:szCs w:val="28"/>
          <w:rtl/>
          <w:lang w:bidi="ar-DZ"/>
        </w:rPr>
        <w:lastRenderedPageBreak/>
        <w:t>المقترضة</w:t>
      </w:r>
      <w:r w:rsidRPr="00B12462">
        <w:rPr>
          <w:rFonts w:ascii="Simplified Arabic" w:hAnsi="Simplified Arabic" w:cs="Simplified Arabic"/>
          <w:sz w:val="28"/>
          <w:szCs w:val="28"/>
          <w:vertAlign w:val="superscript"/>
          <w:rtl/>
          <w:lang w:bidi="ar-DZ"/>
        </w:rPr>
        <w:footnoteReference w:id="9"/>
      </w:r>
      <w:r w:rsidRPr="00B12462">
        <w:rPr>
          <w:rFonts w:ascii="Simplified Arabic" w:hAnsi="Simplified Arabic" w:cs="Simplified Arabic" w:hint="cs"/>
          <w:sz w:val="28"/>
          <w:szCs w:val="28"/>
          <w:rtl/>
          <w:lang w:bidi="ar-DZ"/>
        </w:rPr>
        <w:t>، وهذا ماسنتعرض له في الفرع الأول أما المجموعة الثانية فهي تتعلق بظروف سوق النقد وتحتوى على الاحتياطات الحرة ومعدل أرصدة أسعار الفائدة الاخرى في السوق النقد وهذا مايبينه في الفرع الثاني</w:t>
      </w:r>
    </w:p>
    <w:p w:rsidR="00B12462" w:rsidRPr="00B12462" w:rsidRDefault="00B12462" w:rsidP="00724282">
      <w:pPr>
        <w:ind w:firstLine="282"/>
        <w:jc w:val="both"/>
        <w:rPr>
          <w:rFonts w:ascii="Simplified Arabic" w:hAnsi="Simplified Arabic" w:cs="Simplified Arabic"/>
          <w:b/>
          <w:bCs/>
          <w:sz w:val="28"/>
          <w:szCs w:val="28"/>
          <w:rtl/>
          <w:lang w:bidi="ar-DZ"/>
        </w:rPr>
      </w:pPr>
      <w:r w:rsidRPr="00B12462">
        <w:rPr>
          <w:rFonts w:ascii="Simplified Arabic" w:hAnsi="Simplified Arabic" w:cs="Simplified Arabic" w:hint="cs"/>
          <w:b/>
          <w:bCs/>
          <w:sz w:val="28"/>
          <w:szCs w:val="28"/>
          <w:rtl/>
          <w:lang w:bidi="ar-DZ"/>
        </w:rPr>
        <w:t>الفرع الأول: مجمعات الاحتياطات النقدية</w:t>
      </w:r>
    </w:p>
    <w:p w:rsidR="00B12462" w:rsidRPr="00B12462" w:rsidRDefault="00B12462" w:rsidP="00724282">
      <w:pPr>
        <w:ind w:firstLine="282"/>
        <w:jc w:val="both"/>
        <w:rPr>
          <w:rFonts w:ascii="Simplified Arabic" w:hAnsi="Simplified Arabic" w:cs="Simplified Arabic"/>
          <w:sz w:val="28"/>
          <w:szCs w:val="28"/>
          <w:rtl/>
          <w:lang w:bidi="ar-DZ"/>
        </w:rPr>
      </w:pPr>
      <w:r w:rsidRPr="00B12462">
        <w:rPr>
          <w:rFonts w:ascii="Simplified Arabic" w:hAnsi="Simplified Arabic" w:cs="Simplified Arabic" w:hint="cs"/>
          <w:sz w:val="28"/>
          <w:szCs w:val="28"/>
          <w:rtl/>
          <w:lang w:bidi="ar-DZ"/>
        </w:rPr>
        <w:t>تتكون القاعدة النقدية من النقود المتداولة لدى الجمهور والاحتياطات المصرفية حيث أن النقود المتداولة تضم الاوراق النقدية والنقود المساعدة ونقود الودائع اما الاحتياطات المصرفية فتشمل ودائع البنوك لدى البنك المركزي وتضم الاحتياطات الاجبارية والاحتياطات الاضافية والنقود الحاضرة في خزائن البنوك اما الاحتياطات المتوفرة للودائع الخاصة في تمثل الاحتياطات الاجمالية مطروحا منها الاحتياطات الاجبارية على ودائع الحكومة والودائع في البنوك الاخرى.</w:t>
      </w:r>
    </w:p>
    <w:p w:rsidR="00B12462" w:rsidRPr="00B12462" w:rsidRDefault="00B12462" w:rsidP="00724282">
      <w:pPr>
        <w:ind w:firstLine="282"/>
        <w:jc w:val="both"/>
        <w:rPr>
          <w:rFonts w:ascii="Simplified Arabic" w:hAnsi="Simplified Arabic" w:cs="Simplified Arabic"/>
          <w:sz w:val="28"/>
          <w:szCs w:val="28"/>
          <w:rtl/>
          <w:lang w:bidi="ar-DZ"/>
        </w:rPr>
      </w:pPr>
      <w:r w:rsidRPr="00B12462">
        <w:rPr>
          <w:rFonts w:ascii="Simplified Arabic" w:hAnsi="Simplified Arabic" w:cs="Simplified Arabic" w:hint="cs"/>
          <w:sz w:val="28"/>
          <w:szCs w:val="28"/>
          <w:rtl/>
          <w:lang w:bidi="ar-DZ"/>
        </w:rPr>
        <w:t>أما الاحتياطات غير المقترضة فهي تساوي الاحتياطات الاجمالية مطروحا منها الاحتياطات الاجبارية (كمية القروض المخصومة).</w:t>
      </w:r>
    </w:p>
    <w:p w:rsidR="00B12462" w:rsidRPr="00B12462" w:rsidRDefault="00B12462" w:rsidP="00724282">
      <w:pPr>
        <w:ind w:firstLine="282"/>
        <w:jc w:val="both"/>
        <w:rPr>
          <w:rFonts w:ascii="Simplified Arabic" w:hAnsi="Simplified Arabic" w:cs="Simplified Arabic"/>
          <w:sz w:val="28"/>
          <w:szCs w:val="28"/>
          <w:rtl/>
          <w:lang w:bidi="ar-DZ"/>
        </w:rPr>
      </w:pPr>
      <w:r w:rsidRPr="00B12462">
        <w:rPr>
          <w:rFonts w:ascii="Simplified Arabic" w:hAnsi="Simplified Arabic" w:cs="Simplified Arabic" w:hint="cs"/>
          <w:sz w:val="28"/>
          <w:szCs w:val="28"/>
          <w:rtl/>
          <w:lang w:bidi="ar-DZ"/>
        </w:rPr>
        <w:t>وقد اختلفت البنوك المركزية حول ماهو المتغير المجمع الاحتياطي الاكثر فعالية وسهولة إذا هناك بعض البنوك المركزية مؤيدة وأخرى معارضة حتى انتقل النقاش إلى الاقتصاديين حول اهمية كل مجمع، وهكذا بقى الموضوع محل جدل ونقاش لكونه يتصل بالتجربة وليس بالتنظير فقط ويتعلق الامر بمدى تحكم السلطات النقدية في اي من المجاميع المذكورة ومدى علاقة بنمو العرض النقدي الذي يشكل الهدف الوسيط وطالما الامر فان البنك المركزي يبقى باسم بعدم الثبات واستخدام هذه المجاميع كهدف اولي تشغيلي.</w:t>
      </w:r>
      <w:r w:rsidRPr="00B12462">
        <w:rPr>
          <w:rFonts w:ascii="Simplified Arabic" w:hAnsi="Simplified Arabic" w:cs="Simplified Arabic"/>
          <w:sz w:val="28"/>
          <w:szCs w:val="28"/>
          <w:vertAlign w:val="superscript"/>
          <w:rtl/>
          <w:lang w:bidi="ar-DZ"/>
        </w:rPr>
        <w:footnoteReference w:id="10"/>
      </w:r>
      <w:r w:rsidRPr="00B12462">
        <w:rPr>
          <w:rFonts w:ascii="Simplified Arabic" w:hAnsi="Simplified Arabic" w:cs="Simplified Arabic" w:hint="cs"/>
          <w:sz w:val="28"/>
          <w:szCs w:val="28"/>
          <w:rtl/>
          <w:lang w:bidi="ar-DZ"/>
        </w:rPr>
        <w:t xml:space="preserve"> </w:t>
      </w:r>
    </w:p>
    <w:p w:rsidR="00B12462" w:rsidRPr="00B12462" w:rsidRDefault="00B12462" w:rsidP="00724282">
      <w:pPr>
        <w:ind w:firstLine="282"/>
        <w:jc w:val="both"/>
        <w:rPr>
          <w:rFonts w:ascii="Simplified Arabic" w:hAnsi="Simplified Arabic" w:cs="Simplified Arabic"/>
          <w:b/>
          <w:bCs/>
          <w:sz w:val="28"/>
          <w:szCs w:val="28"/>
          <w:rtl/>
          <w:lang w:bidi="ar-DZ"/>
        </w:rPr>
      </w:pPr>
      <w:r w:rsidRPr="00B12462">
        <w:rPr>
          <w:rFonts w:ascii="Simplified Arabic" w:hAnsi="Simplified Arabic" w:cs="Simplified Arabic" w:hint="cs"/>
          <w:b/>
          <w:bCs/>
          <w:sz w:val="28"/>
          <w:szCs w:val="28"/>
          <w:rtl/>
          <w:lang w:bidi="ar-DZ"/>
        </w:rPr>
        <w:t>الفرع الثاني: ظروف سوق النقد</w:t>
      </w:r>
    </w:p>
    <w:p w:rsidR="00B12462" w:rsidRDefault="00B12462" w:rsidP="00724282">
      <w:pPr>
        <w:ind w:firstLine="708"/>
        <w:jc w:val="both"/>
        <w:rPr>
          <w:rFonts w:ascii="Simplified Arabic" w:hAnsi="Simplified Arabic" w:cs="Simplified Arabic"/>
          <w:sz w:val="28"/>
          <w:szCs w:val="28"/>
          <w:rtl/>
          <w:lang w:bidi="ar-DZ"/>
        </w:rPr>
      </w:pPr>
      <w:r w:rsidRPr="00B12462">
        <w:rPr>
          <w:rFonts w:ascii="Simplified Arabic" w:hAnsi="Simplified Arabic" w:cs="Simplified Arabic" w:hint="cs"/>
          <w:sz w:val="28"/>
          <w:szCs w:val="28"/>
          <w:rtl/>
          <w:lang w:bidi="ar-DZ"/>
        </w:rPr>
        <w:t>وهي المجموعة الثانية من الأهداف الاولية التي تسمى ظروف سوق النقد وتحتوي على الاحتياطات الحرة، ومعدل الارصدة البنكية وأسعار الفائدة الاخرى في سوق النقد التي يمارس البنك المركزي عليها رقابة قوية ويعنى بشكل عام قدرة المقترضين وموافقتهم السريعة أو البطيئة في معدل نمو الائتمان ومدى الارتفاع أو انخفاض أسعار الفائدة وشروط الاقتراض الاخرى  وسعر فائدة الارصدة البنكية هو سعر الفائدة على الارصدة المقترضة لمدة قصيرة بين البنوك</w:t>
      </w:r>
      <w:r w:rsidRPr="00B12462">
        <w:rPr>
          <w:rFonts w:ascii="Simplified Arabic" w:hAnsi="Simplified Arabic" w:cs="Simplified Arabic"/>
          <w:sz w:val="28"/>
          <w:szCs w:val="28"/>
          <w:vertAlign w:val="superscript"/>
          <w:rtl/>
          <w:lang w:bidi="ar-DZ"/>
        </w:rPr>
        <w:footnoteReference w:id="11"/>
      </w:r>
      <w:r w:rsidRPr="00B12462">
        <w:rPr>
          <w:rFonts w:ascii="Simplified Arabic" w:hAnsi="Simplified Arabic" w:cs="Simplified Arabic" w:hint="cs"/>
          <w:sz w:val="28"/>
          <w:szCs w:val="28"/>
          <w:rtl/>
          <w:lang w:bidi="ar-DZ"/>
        </w:rPr>
        <w:t xml:space="preserve"> والاحتياطات الحرة تمثل الاحتياطات الفائضة للبنوك لدي البنك المركزي مطروحا منها الاحتياطات التي اقترضها هذه البنوك من البنك المركزي وتسمى صافي الاقتراض وتكون الاحتياطات الحرة موجبة إذا كانت الاحتياطات فائضة اكبر من الاحتياطات المقترضة كما استعملت ظروف سوق النقد كأرقام قياسية مثل معدلات الفائدة على </w:t>
      </w:r>
      <w:r w:rsidRPr="00B12462">
        <w:rPr>
          <w:rFonts w:ascii="Simplified Arabic" w:hAnsi="Simplified Arabic" w:cs="Simplified Arabic" w:hint="cs"/>
          <w:sz w:val="28"/>
          <w:szCs w:val="28"/>
          <w:rtl/>
          <w:lang w:bidi="ar-DZ"/>
        </w:rPr>
        <w:lastRenderedPageBreak/>
        <w:t>اذونات الخزائن والأوراق التجارية ومعدل الفائدة الذي تقرضه البنوك التجارية على أفضل العملاء ومعدل الفائدة على قروض البنوك فيما بينهما.</w:t>
      </w:r>
    </w:p>
    <w:p w:rsidR="00A96DC1" w:rsidRDefault="00A96DC1" w:rsidP="00724282">
      <w:pPr>
        <w:ind w:firstLine="708"/>
        <w:jc w:val="both"/>
        <w:rPr>
          <w:rFonts w:ascii="Simplified Arabic" w:hAnsi="Simplified Arabic" w:cs="Simplified Arabic"/>
          <w:sz w:val="28"/>
          <w:szCs w:val="28"/>
          <w:rtl/>
          <w:lang w:bidi="ar-DZ"/>
        </w:rPr>
      </w:pPr>
    </w:p>
    <w:p w:rsidR="00A96DC1" w:rsidRPr="00B12462" w:rsidRDefault="00A96DC1" w:rsidP="00724282">
      <w:pPr>
        <w:ind w:firstLine="708"/>
        <w:jc w:val="both"/>
        <w:rPr>
          <w:rFonts w:ascii="Simplified Arabic" w:hAnsi="Simplified Arabic" w:cs="Simplified Arabic"/>
          <w:sz w:val="28"/>
          <w:szCs w:val="28"/>
          <w:rtl/>
          <w:lang w:bidi="ar-DZ"/>
        </w:rPr>
      </w:pPr>
    </w:p>
    <w:p w:rsidR="00B12462" w:rsidRPr="00B12462" w:rsidRDefault="00B12462" w:rsidP="00724282">
      <w:pPr>
        <w:ind w:firstLine="282"/>
        <w:jc w:val="both"/>
        <w:rPr>
          <w:rFonts w:ascii="Simplified Arabic" w:hAnsi="Simplified Arabic" w:cs="Simplified Arabic"/>
          <w:b/>
          <w:bCs/>
          <w:sz w:val="28"/>
          <w:szCs w:val="28"/>
          <w:rtl/>
          <w:lang w:bidi="ar-DZ"/>
        </w:rPr>
      </w:pPr>
      <w:r w:rsidRPr="00B12462">
        <w:rPr>
          <w:rFonts w:ascii="Simplified Arabic" w:hAnsi="Simplified Arabic" w:cs="Simplified Arabic" w:hint="cs"/>
          <w:b/>
          <w:bCs/>
          <w:sz w:val="28"/>
          <w:szCs w:val="28"/>
          <w:rtl/>
          <w:lang w:bidi="ar-DZ"/>
        </w:rPr>
        <w:t>ثانيا: الأهداف الوسطية للسياسة النقدية</w:t>
      </w:r>
    </w:p>
    <w:p w:rsidR="00B12462" w:rsidRPr="00B12462" w:rsidRDefault="00B12462" w:rsidP="00724282">
      <w:pPr>
        <w:ind w:firstLine="282"/>
        <w:jc w:val="both"/>
        <w:rPr>
          <w:rFonts w:ascii="Simplified Arabic" w:hAnsi="Simplified Arabic" w:cs="Simplified Arabic"/>
          <w:sz w:val="28"/>
          <w:szCs w:val="28"/>
          <w:rtl/>
          <w:lang w:bidi="ar-DZ"/>
        </w:rPr>
      </w:pPr>
      <w:r w:rsidRPr="00B12462">
        <w:rPr>
          <w:rFonts w:ascii="Simplified Arabic" w:hAnsi="Simplified Arabic" w:cs="Simplified Arabic" w:hint="cs"/>
          <w:sz w:val="28"/>
          <w:szCs w:val="28"/>
          <w:rtl/>
          <w:lang w:bidi="ar-DZ"/>
        </w:rPr>
        <w:tab/>
        <w:t>يقصد بالأهداف الوسطية للسياسة النقدية المتغيرات النقدية التي من المفروض أن يسمح ضبطها وتنظيمها ببلوغ الأهداف النهائية هذه الأهداف يمكن أن تعتبر كمؤشرات يكون تغيرها عاكسا لتغيرات الهدف النهائي المتعلق باستقرار النقد</w:t>
      </w:r>
      <w:r w:rsidRPr="00B12462">
        <w:rPr>
          <w:rFonts w:ascii="Simplified Arabic" w:hAnsi="Simplified Arabic" w:cs="Simplified Arabic"/>
          <w:sz w:val="28"/>
          <w:szCs w:val="28"/>
          <w:vertAlign w:val="superscript"/>
          <w:rtl/>
          <w:lang w:bidi="ar-DZ"/>
        </w:rPr>
        <w:footnoteReference w:id="12"/>
      </w:r>
      <w:r w:rsidRPr="00B12462">
        <w:rPr>
          <w:rFonts w:ascii="Simplified Arabic" w:hAnsi="Simplified Arabic" w:cs="Simplified Arabic" w:hint="cs"/>
          <w:sz w:val="28"/>
          <w:szCs w:val="28"/>
          <w:rtl/>
          <w:lang w:bidi="ar-DZ"/>
        </w:rPr>
        <w:t xml:space="preserve">، </w:t>
      </w:r>
    </w:p>
    <w:p w:rsidR="00B12462" w:rsidRPr="00B12462" w:rsidRDefault="00B12462" w:rsidP="00724282">
      <w:pPr>
        <w:ind w:firstLine="282"/>
        <w:jc w:val="both"/>
        <w:rPr>
          <w:rFonts w:ascii="Simplified Arabic" w:hAnsi="Simplified Arabic" w:cs="Simplified Arabic"/>
          <w:sz w:val="28"/>
          <w:szCs w:val="28"/>
          <w:rtl/>
          <w:lang w:bidi="ar-DZ"/>
        </w:rPr>
      </w:pPr>
      <w:r w:rsidRPr="00B12462">
        <w:rPr>
          <w:rFonts w:ascii="Simplified Arabic" w:hAnsi="Simplified Arabic" w:cs="Simplified Arabic" w:hint="cs"/>
          <w:sz w:val="28"/>
          <w:szCs w:val="28"/>
          <w:rtl/>
          <w:lang w:bidi="ar-DZ"/>
        </w:rPr>
        <w:t>وتستخدم السياسة النقدية الأهداف الوسيطية نظرا لفوائدها وهي:</w:t>
      </w:r>
    </w:p>
    <w:p w:rsidR="00B12462" w:rsidRPr="00550621" w:rsidRDefault="00B12462" w:rsidP="00ED3318">
      <w:pPr>
        <w:pStyle w:val="Paragraphedeliste"/>
        <w:numPr>
          <w:ilvl w:val="0"/>
          <w:numId w:val="15"/>
        </w:numPr>
        <w:ind w:left="-1" w:firstLine="283"/>
        <w:jc w:val="both"/>
        <w:rPr>
          <w:rFonts w:ascii="Simplified Arabic" w:hAnsi="Simplified Arabic" w:cs="Simplified Arabic"/>
          <w:sz w:val="28"/>
          <w:szCs w:val="28"/>
          <w:lang w:val="fr-FR" w:bidi="ar-DZ"/>
        </w:rPr>
      </w:pPr>
      <w:r w:rsidRPr="00550621">
        <w:rPr>
          <w:rFonts w:ascii="Simplified Arabic" w:hAnsi="Simplified Arabic" w:cs="Simplified Arabic" w:hint="cs"/>
          <w:sz w:val="28"/>
          <w:szCs w:val="28"/>
          <w:rtl/>
          <w:lang w:bidi="ar-DZ"/>
        </w:rPr>
        <w:t>يمكن للمصاريف المركزية أن تؤثر على هذه المتغيرات وبإمكان السياسة النقدية أن تؤثر على تقلباتها</w:t>
      </w:r>
    </w:p>
    <w:p w:rsidR="00B12462" w:rsidRPr="00550621" w:rsidRDefault="00B12462" w:rsidP="00ED3318">
      <w:pPr>
        <w:pStyle w:val="Paragraphedeliste"/>
        <w:numPr>
          <w:ilvl w:val="0"/>
          <w:numId w:val="15"/>
        </w:numPr>
        <w:ind w:left="-1" w:firstLine="283"/>
        <w:jc w:val="both"/>
        <w:rPr>
          <w:rFonts w:ascii="Simplified Arabic" w:hAnsi="Simplified Arabic" w:cs="Simplified Arabic"/>
          <w:sz w:val="28"/>
          <w:szCs w:val="28"/>
          <w:lang w:val="fr-FR" w:bidi="ar-DZ"/>
        </w:rPr>
      </w:pPr>
      <w:r w:rsidRPr="00550621">
        <w:rPr>
          <w:rFonts w:ascii="Simplified Arabic" w:hAnsi="Simplified Arabic" w:cs="Simplified Arabic" w:hint="cs"/>
          <w:sz w:val="28"/>
          <w:szCs w:val="28"/>
          <w:rtl/>
          <w:lang w:bidi="ar-DZ"/>
        </w:rPr>
        <w:t>تغيير الأهداف الوسيطية بمثابة إعلان عن استراتيجية السياسة النقدية فعندما يعلن البنك المركزي عن اهدافه الوسيطية فانه يريد</w:t>
      </w:r>
    </w:p>
    <w:p w:rsidR="00B12462" w:rsidRPr="00550621" w:rsidRDefault="00B12462" w:rsidP="00ED3318">
      <w:pPr>
        <w:pStyle w:val="Paragraphedeliste"/>
        <w:numPr>
          <w:ilvl w:val="0"/>
          <w:numId w:val="15"/>
        </w:numPr>
        <w:ind w:left="-1" w:firstLine="283"/>
        <w:jc w:val="both"/>
        <w:rPr>
          <w:rFonts w:ascii="Simplified Arabic" w:hAnsi="Simplified Arabic" w:cs="Simplified Arabic"/>
          <w:sz w:val="28"/>
          <w:szCs w:val="28"/>
          <w:lang w:val="fr-FR" w:bidi="ar-DZ"/>
        </w:rPr>
      </w:pPr>
      <w:r w:rsidRPr="00550621">
        <w:rPr>
          <w:rFonts w:ascii="Simplified Arabic" w:hAnsi="Simplified Arabic" w:cs="Simplified Arabic" w:hint="cs"/>
          <w:sz w:val="28"/>
          <w:szCs w:val="28"/>
          <w:rtl/>
          <w:lang w:bidi="ar-DZ"/>
        </w:rPr>
        <w:t>إعطاء الأغراض الإقتصادية اطاراُ مرجعيا لتركيز وتوجيه توقعاتهم.</w:t>
      </w:r>
    </w:p>
    <w:p w:rsidR="00B12462" w:rsidRPr="00550621" w:rsidRDefault="00B12462" w:rsidP="00ED3318">
      <w:pPr>
        <w:pStyle w:val="Paragraphedeliste"/>
        <w:numPr>
          <w:ilvl w:val="0"/>
          <w:numId w:val="15"/>
        </w:numPr>
        <w:ind w:left="-1" w:firstLine="283"/>
        <w:jc w:val="both"/>
        <w:rPr>
          <w:rFonts w:ascii="Simplified Arabic" w:hAnsi="Simplified Arabic" w:cs="Simplified Arabic"/>
          <w:sz w:val="28"/>
          <w:szCs w:val="28"/>
          <w:lang w:val="fr-FR" w:bidi="ar-DZ"/>
        </w:rPr>
      </w:pPr>
      <w:r w:rsidRPr="00550621">
        <w:rPr>
          <w:rFonts w:ascii="Simplified Arabic" w:hAnsi="Simplified Arabic" w:cs="Simplified Arabic" w:hint="cs"/>
          <w:sz w:val="28"/>
          <w:szCs w:val="28"/>
          <w:rtl/>
          <w:lang w:bidi="ar-DZ"/>
        </w:rPr>
        <w:t xml:space="preserve">الالتزام بالتحرك في حالة عدم البلوغ هذه الأهداف الوسيطية فهي تمثل استقلالية لعمل السياسة النقدية كما تشترط أن يكون الهدف وسيط يعكس الهدف النهائي المنشود وتكون الأهداف واضحة وسهلة الاستيعاب بين المتعاملين. </w:t>
      </w:r>
    </w:p>
    <w:p w:rsidR="00B12462" w:rsidRPr="00B12462" w:rsidRDefault="00B12462" w:rsidP="00724282">
      <w:pPr>
        <w:ind w:firstLine="708"/>
        <w:jc w:val="both"/>
        <w:rPr>
          <w:rFonts w:ascii="Simplified Arabic" w:hAnsi="Simplified Arabic" w:cs="Simplified Arabic"/>
          <w:sz w:val="28"/>
          <w:szCs w:val="28"/>
          <w:lang w:val="fr-FR" w:bidi="ar-DZ"/>
        </w:rPr>
      </w:pPr>
      <w:r w:rsidRPr="00B12462">
        <w:rPr>
          <w:rFonts w:ascii="Simplified Arabic" w:hAnsi="Simplified Arabic" w:cs="Simplified Arabic" w:hint="cs"/>
          <w:sz w:val="28"/>
          <w:szCs w:val="28"/>
          <w:rtl/>
          <w:lang w:bidi="ar-DZ"/>
        </w:rPr>
        <w:t>وهناك ثلاث نماذج أساسية ممكنة من الأهداف الوسيطية وهي: مستوى المعدلات الأساسية للفائدة سوق الصرف المجمعات النقدية الوسيطية معدل الفائدة كوسيط.</w:t>
      </w:r>
    </w:p>
    <w:p w:rsidR="008565FB" w:rsidRDefault="00B12462" w:rsidP="008565FB">
      <w:pPr>
        <w:ind w:firstLine="282"/>
        <w:jc w:val="both"/>
        <w:rPr>
          <w:rFonts w:ascii="Simplified Arabic" w:hAnsi="Simplified Arabic" w:cs="Simplified Arabic"/>
          <w:sz w:val="28"/>
          <w:szCs w:val="28"/>
          <w:rtl/>
          <w:lang w:bidi="ar-DZ"/>
        </w:rPr>
      </w:pPr>
      <w:r w:rsidRPr="00B12462">
        <w:rPr>
          <w:rFonts w:ascii="Simplified Arabic" w:hAnsi="Simplified Arabic" w:cs="Simplified Arabic" w:hint="cs"/>
          <w:sz w:val="28"/>
          <w:szCs w:val="28"/>
          <w:rtl/>
          <w:lang w:bidi="ar-DZ"/>
        </w:rPr>
        <w:t>إن الكينزيين يفضلون أن تتخذ السلطات النقدية أسعار الفائدة كإستهدافات وسيطية لتوجيه سياستها النقدية منه خلال تثبيته إلى الحد الادنى الممكن فبالنسبة إليهم تبدو ملاحظة تغيرات سعر الفائدة أكثر سهولة من ملاحظات التغيرات الأخرى بينما النقديون لايهتمون بها كثيرا إذا يرون أن معدلات الفائدة بشكل مؤشرا سيئاُ بالنسبة للسياسة النقدية لان هذه المعدلات تتأثر متغيرات الطلب على النقد ويضيفون بأنه عندما نهتم بمعدلات الفائدة ينبغى ارتباطها بمستواها الحقيقي</w:t>
      </w:r>
      <w:r w:rsidRPr="00B12462">
        <w:rPr>
          <w:rFonts w:ascii="Simplified Arabic" w:hAnsi="Simplified Arabic" w:cs="Simplified Arabic"/>
          <w:sz w:val="28"/>
          <w:szCs w:val="28"/>
          <w:vertAlign w:val="superscript"/>
          <w:rtl/>
          <w:lang w:bidi="ar-DZ"/>
        </w:rPr>
        <w:footnoteReference w:id="13"/>
      </w:r>
      <w:r w:rsidRPr="00B12462">
        <w:rPr>
          <w:rFonts w:ascii="Simplified Arabic" w:hAnsi="Simplified Arabic" w:cs="Simplified Arabic" w:hint="cs"/>
          <w:sz w:val="28"/>
          <w:szCs w:val="28"/>
          <w:rtl/>
          <w:lang w:bidi="ar-DZ"/>
        </w:rPr>
        <w:t xml:space="preserve"> إلا أن الاعوان الاقتصاديون من افراد ومشروعات والعائلات على حد سواء هم شديدي الحساسية لمعدلات الفائدة من ناحية تكلفة قروضهم ومن ناحية اخرى تلقى التعريفات عن توظيف مدخراتهم ولهذا يتوجب على السلطات العامة ام تولى اهتماما خاصا لتقلبات معدلات الفائدة ولكن المشكل يكمن في تحديد المستوى الافضل لهذه المعدلات على السلطات في هذه الحالة أن تحافظ على أن تكون تغيرات مستوى معدلات الفائدة ضمن هوامش أو مجالات واسعة كثيرا وحول مستوى وسطى مقابل للتوازن في الاسواق لان المجال الرابع لتقلبا معدلات </w:t>
      </w:r>
      <w:r w:rsidRPr="00B12462">
        <w:rPr>
          <w:rFonts w:ascii="Simplified Arabic" w:hAnsi="Simplified Arabic" w:cs="Simplified Arabic" w:hint="cs"/>
          <w:sz w:val="28"/>
          <w:szCs w:val="28"/>
          <w:rtl/>
          <w:lang w:bidi="ar-DZ"/>
        </w:rPr>
        <w:lastRenderedPageBreak/>
        <w:t>الفائدة يمكن أن يحدث ليس تذبذبا ضمن حدود الاستقرار بل عمليات متراكمة من عدم التوازن نشأت عنهما مراحل متعاقبة من التضخم والركود لذلك يتوجب على السلطات النقدية أن تسهر ليس فقط اعلى مستوى معدلات الفائدة بل أيضا على أن تبقى تغيرات هذه المعدلات الفائدة ضمن هوامش غير واسعة نسبيا وحول مستويات وسيطية تقابل التوازن في الاسواق وان تكون هامش لخلق كمية من النقود أكبر أو اقل من تلك التي من المفروض تفيدها بالهدف الكمي بالنسبة للمجمعات النقدية.</w:t>
      </w:r>
    </w:p>
    <w:p w:rsidR="00B12462" w:rsidRPr="008565FB" w:rsidRDefault="008565FB" w:rsidP="008565FB">
      <w:pPr>
        <w:ind w:firstLine="282"/>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bidi="ar-DZ"/>
        </w:rPr>
        <w:t>2</w:t>
      </w:r>
      <w:r w:rsidR="00B12462" w:rsidRPr="00B12462">
        <w:rPr>
          <w:rFonts w:ascii="Simplified Arabic" w:hAnsi="Simplified Arabic" w:cs="Simplified Arabic" w:hint="cs"/>
          <w:b/>
          <w:bCs/>
          <w:sz w:val="28"/>
          <w:szCs w:val="28"/>
          <w:rtl/>
          <w:lang w:bidi="ar-DZ"/>
        </w:rPr>
        <w:t xml:space="preserve">- معدل سعر الصرف </w:t>
      </w:r>
    </w:p>
    <w:p w:rsidR="00B12462" w:rsidRPr="00B12462" w:rsidRDefault="00B12462" w:rsidP="00724282">
      <w:pPr>
        <w:ind w:firstLine="282"/>
        <w:jc w:val="both"/>
        <w:rPr>
          <w:rFonts w:ascii="Simplified Arabic" w:hAnsi="Simplified Arabic" w:cs="Simplified Arabic"/>
          <w:sz w:val="28"/>
          <w:szCs w:val="28"/>
          <w:rtl/>
          <w:lang w:bidi="ar-DZ"/>
        </w:rPr>
      </w:pPr>
      <w:r w:rsidRPr="00B12462">
        <w:rPr>
          <w:rFonts w:ascii="Simplified Arabic" w:hAnsi="Simplified Arabic" w:cs="Simplified Arabic" w:hint="cs"/>
          <w:sz w:val="28"/>
          <w:szCs w:val="28"/>
          <w:rtl/>
          <w:lang w:bidi="ar-DZ"/>
        </w:rPr>
        <w:t>يستخدم للتأثير على الصادرات من جهة ومن جهة أخرى يستعمل إلى جانب معدلات الفائدة في استقطاب الاستثمار الاجنبيى</w:t>
      </w:r>
      <w:r w:rsidRPr="00B12462">
        <w:rPr>
          <w:rFonts w:ascii="Simplified Arabic" w:hAnsi="Simplified Arabic" w:cs="Simplified Arabic"/>
          <w:sz w:val="28"/>
          <w:szCs w:val="28"/>
          <w:vertAlign w:val="superscript"/>
          <w:rtl/>
          <w:lang w:bidi="ar-DZ"/>
        </w:rPr>
        <w:footnoteReference w:id="14"/>
      </w:r>
      <w:r w:rsidRPr="00B12462">
        <w:rPr>
          <w:rFonts w:ascii="Simplified Arabic" w:hAnsi="Simplified Arabic" w:cs="Simplified Arabic" w:hint="cs"/>
          <w:sz w:val="28"/>
          <w:szCs w:val="28"/>
          <w:rtl/>
          <w:lang w:bidi="ar-DZ"/>
        </w:rPr>
        <w:t>، انخفاض نسب الصرف  من شانه تحفيز الصادرات لكنه يزيد ايضا تكلفة مشترياتها من الخارج (التضخم المستورد) ولا يحفز المؤسسات الوطنية بالقدر الكافي على تقليص أسعارها بمواجهة المنافسة الاجنبية مع خطوط افضل للنجاح وبالعكس فإن استقرار وحتى رفع نسب الصرف ينخفض من مخاطر التضخم المستورد ويدفع المؤسسات إلى تحقيق جهود وعقلنة وإنتاجها لتحسين تنافسيتها</w:t>
      </w:r>
      <w:r w:rsidRPr="00B12462">
        <w:rPr>
          <w:rFonts w:ascii="Simplified Arabic" w:hAnsi="Simplified Arabic" w:cs="Simplified Arabic"/>
          <w:sz w:val="28"/>
          <w:szCs w:val="28"/>
          <w:vertAlign w:val="superscript"/>
          <w:rtl/>
          <w:lang w:bidi="ar-DZ"/>
        </w:rPr>
        <w:footnoteReference w:id="15"/>
      </w:r>
      <w:r w:rsidRPr="00B12462">
        <w:rPr>
          <w:rFonts w:ascii="Simplified Arabic" w:hAnsi="Simplified Arabic" w:cs="Simplified Arabic" w:hint="cs"/>
          <w:sz w:val="28"/>
          <w:szCs w:val="28"/>
          <w:rtl/>
          <w:lang w:bidi="ar-DZ"/>
        </w:rPr>
        <w:t>.</w:t>
      </w:r>
    </w:p>
    <w:p w:rsidR="00B12462" w:rsidRPr="00B12462" w:rsidRDefault="00B12462" w:rsidP="00724282">
      <w:pPr>
        <w:ind w:firstLine="282"/>
        <w:jc w:val="both"/>
        <w:rPr>
          <w:rFonts w:ascii="Simplified Arabic" w:hAnsi="Simplified Arabic" w:cs="Simplified Arabic"/>
          <w:sz w:val="28"/>
          <w:szCs w:val="28"/>
          <w:rtl/>
          <w:lang w:bidi="ar-DZ"/>
        </w:rPr>
      </w:pPr>
      <w:r w:rsidRPr="00B12462">
        <w:rPr>
          <w:rFonts w:ascii="Simplified Arabic" w:hAnsi="Simplified Arabic" w:cs="Simplified Arabic" w:hint="cs"/>
          <w:sz w:val="28"/>
          <w:szCs w:val="28"/>
          <w:rtl/>
          <w:lang w:bidi="ar-DZ"/>
        </w:rPr>
        <w:t>كما أن هذه الأهداف الوسيطية لا تكون فعالة في تحقيقها لأهدافها النهائية إلا إذا استجابت للشروط التالية</w:t>
      </w:r>
      <w:r w:rsidRPr="00B12462">
        <w:rPr>
          <w:rFonts w:ascii="Simplified Arabic" w:hAnsi="Simplified Arabic" w:cs="Simplified Arabic"/>
          <w:sz w:val="28"/>
          <w:szCs w:val="28"/>
          <w:vertAlign w:val="superscript"/>
          <w:rtl/>
          <w:lang w:bidi="ar-DZ"/>
        </w:rPr>
        <w:footnoteReference w:id="16"/>
      </w:r>
      <w:r w:rsidRPr="00B12462">
        <w:rPr>
          <w:rFonts w:ascii="Simplified Arabic" w:hAnsi="Simplified Arabic" w:cs="Simplified Arabic" w:hint="cs"/>
          <w:sz w:val="28"/>
          <w:szCs w:val="28"/>
          <w:rtl/>
          <w:lang w:bidi="ar-DZ"/>
        </w:rPr>
        <w:t>.</w:t>
      </w:r>
    </w:p>
    <w:p w:rsidR="00B12462" w:rsidRPr="00B12462" w:rsidRDefault="00B12462" w:rsidP="00ED3318">
      <w:pPr>
        <w:pStyle w:val="Paragraphedeliste"/>
        <w:numPr>
          <w:ilvl w:val="0"/>
          <w:numId w:val="14"/>
        </w:numPr>
        <w:jc w:val="both"/>
        <w:rPr>
          <w:rFonts w:ascii="Simplified Arabic" w:hAnsi="Simplified Arabic" w:cs="Simplified Arabic"/>
          <w:sz w:val="28"/>
          <w:szCs w:val="28"/>
          <w:lang w:val="fr-FR" w:bidi="ar-DZ"/>
        </w:rPr>
      </w:pPr>
      <w:r w:rsidRPr="00B12462">
        <w:rPr>
          <w:rFonts w:ascii="Simplified Arabic" w:hAnsi="Simplified Arabic" w:cs="Simplified Arabic" w:hint="cs"/>
          <w:sz w:val="28"/>
          <w:szCs w:val="28"/>
          <w:rtl/>
          <w:lang w:bidi="ar-DZ"/>
        </w:rPr>
        <w:t>أن تمارس أثر مباشر على الهدف النهائي.</w:t>
      </w:r>
    </w:p>
    <w:p w:rsidR="00B12462" w:rsidRPr="00B12462" w:rsidRDefault="00B12462" w:rsidP="00ED3318">
      <w:pPr>
        <w:pStyle w:val="Paragraphedeliste"/>
        <w:numPr>
          <w:ilvl w:val="0"/>
          <w:numId w:val="14"/>
        </w:numPr>
        <w:jc w:val="both"/>
        <w:rPr>
          <w:rFonts w:ascii="Simplified Arabic" w:hAnsi="Simplified Arabic" w:cs="Simplified Arabic"/>
          <w:sz w:val="28"/>
          <w:szCs w:val="28"/>
          <w:lang w:val="fr-FR" w:bidi="ar-DZ"/>
        </w:rPr>
      </w:pPr>
      <w:r w:rsidRPr="00B12462">
        <w:rPr>
          <w:rFonts w:ascii="Simplified Arabic" w:hAnsi="Simplified Arabic" w:cs="Simplified Arabic" w:hint="cs"/>
          <w:sz w:val="28"/>
          <w:szCs w:val="28"/>
          <w:rtl/>
          <w:lang w:bidi="ar-DZ"/>
        </w:rPr>
        <w:t>أن لاتؤدي إلى تأثيرات متناقضة على الأهداف النهائية.</w:t>
      </w:r>
    </w:p>
    <w:p w:rsidR="00B12462" w:rsidRPr="00B12462" w:rsidRDefault="00B12462" w:rsidP="00ED3318">
      <w:pPr>
        <w:pStyle w:val="Paragraphedeliste"/>
        <w:numPr>
          <w:ilvl w:val="0"/>
          <w:numId w:val="14"/>
        </w:numPr>
        <w:jc w:val="both"/>
        <w:rPr>
          <w:rFonts w:ascii="Simplified Arabic" w:hAnsi="Simplified Arabic" w:cs="Simplified Arabic"/>
          <w:sz w:val="28"/>
          <w:szCs w:val="28"/>
          <w:lang w:val="fr-FR" w:bidi="ar-DZ"/>
        </w:rPr>
      </w:pPr>
      <w:r w:rsidRPr="00B12462">
        <w:rPr>
          <w:rFonts w:ascii="Simplified Arabic" w:hAnsi="Simplified Arabic" w:cs="Simplified Arabic" w:hint="cs"/>
          <w:sz w:val="28"/>
          <w:szCs w:val="28"/>
          <w:rtl/>
          <w:lang w:bidi="ar-DZ"/>
        </w:rPr>
        <w:t>أن تكون مراقبة مباشرة من طرف السلطات المشرفة على السياسة النقدية.</w:t>
      </w:r>
    </w:p>
    <w:p w:rsidR="00164BE0" w:rsidRDefault="00B12462" w:rsidP="00ED3318">
      <w:pPr>
        <w:pStyle w:val="Paragraphedeliste"/>
        <w:numPr>
          <w:ilvl w:val="0"/>
          <w:numId w:val="14"/>
        </w:numPr>
        <w:jc w:val="both"/>
        <w:rPr>
          <w:rFonts w:ascii="Simplified Arabic" w:hAnsi="Simplified Arabic" w:cs="Simplified Arabic"/>
          <w:sz w:val="28"/>
          <w:szCs w:val="28"/>
          <w:lang w:bidi="ar-DZ"/>
        </w:rPr>
      </w:pPr>
      <w:r w:rsidRPr="00B12462">
        <w:rPr>
          <w:rFonts w:ascii="Simplified Arabic" w:hAnsi="Simplified Arabic" w:cs="Simplified Arabic" w:hint="cs"/>
          <w:sz w:val="28"/>
          <w:szCs w:val="28"/>
          <w:rtl/>
          <w:lang w:bidi="ar-DZ"/>
        </w:rPr>
        <w:t>أن تكون تحت التبعية الحصرية لها لتفادي النزاعات.</w:t>
      </w:r>
    </w:p>
    <w:p w:rsidR="00FE7B8B" w:rsidRPr="005A06E0" w:rsidRDefault="00FE7B8B" w:rsidP="00FE7B8B">
      <w:pPr>
        <w:jc w:val="both"/>
        <w:rPr>
          <w:rFonts w:ascii="Simplified Arabic" w:hAnsi="Simplified Arabic" w:cs="Simplified Arabic"/>
          <w:b/>
          <w:bCs/>
          <w:sz w:val="28"/>
          <w:szCs w:val="28"/>
          <w:rtl/>
          <w:lang w:val="fr-FR"/>
        </w:rPr>
      </w:pPr>
      <w:r w:rsidRPr="005A06E0">
        <w:rPr>
          <w:rFonts w:ascii="Simplified Arabic" w:hAnsi="Simplified Arabic" w:cs="Simplified Arabic" w:hint="cs"/>
          <w:b/>
          <w:bCs/>
          <w:sz w:val="28"/>
          <w:szCs w:val="28"/>
          <w:rtl/>
          <w:lang w:val="fr-FR"/>
        </w:rPr>
        <w:t>المطلب الثالث :الأهداف النهائية</w:t>
      </w:r>
    </w:p>
    <w:p w:rsidR="00FE7B8B" w:rsidRPr="005A06E0" w:rsidRDefault="00FE7B8B" w:rsidP="00FE7B8B">
      <w:pPr>
        <w:ind w:firstLine="644"/>
        <w:jc w:val="both"/>
        <w:rPr>
          <w:rFonts w:ascii="Simplified Arabic" w:hAnsi="Simplified Arabic" w:cs="Simplified Arabic"/>
          <w:sz w:val="28"/>
          <w:szCs w:val="28"/>
          <w:rtl/>
          <w:lang w:val="fr-FR"/>
        </w:rPr>
      </w:pPr>
      <w:r w:rsidRPr="005A06E0">
        <w:rPr>
          <w:rFonts w:ascii="Simplified Arabic" w:hAnsi="Simplified Arabic" w:cs="Simplified Arabic" w:hint="cs"/>
          <w:sz w:val="28"/>
          <w:szCs w:val="28"/>
          <w:rtl/>
          <w:lang w:val="fr-FR"/>
        </w:rPr>
        <w:t>تبدأ</w:t>
      </w:r>
      <w:r>
        <w:rPr>
          <w:rFonts w:ascii="Simplified Arabic" w:hAnsi="Simplified Arabic" w:cs="Simplified Arabic" w:hint="cs"/>
          <w:sz w:val="28"/>
          <w:szCs w:val="28"/>
          <w:rtl/>
          <w:lang w:val="fr-FR"/>
        </w:rPr>
        <w:t xml:space="preserve"> استراتيجي</w:t>
      </w:r>
      <w:r w:rsidRPr="005A06E0">
        <w:rPr>
          <w:rFonts w:ascii="Simplified Arabic" w:hAnsi="Simplified Arabic" w:cs="Simplified Arabic" w:hint="cs"/>
          <w:sz w:val="28"/>
          <w:szCs w:val="28"/>
          <w:rtl/>
          <w:lang w:val="fr-FR"/>
        </w:rPr>
        <w:t>ة السياسة النقدية بتحديد الادوات النقدية لاستخدامها للتأثير على الأهداف الأولية التي اختارتها السلطات النقدية، ثم التأثير على الأهداف الوسيطية وذلك من أجل الوصول الى الهداف النهائية التي ترسمها في ضوء السياسة الاقتصادية العامة، وعموما هناك اتفاقا واسع على ان الأهداف الرئيسية والنهائية للسياسة النقدية تندرج في اهداف السياسة الاقتصادية والتي تتمثل في:</w:t>
      </w:r>
    </w:p>
    <w:p w:rsidR="00FE7B8B" w:rsidRPr="005A06E0" w:rsidRDefault="00FE7B8B" w:rsidP="00ED3318">
      <w:pPr>
        <w:numPr>
          <w:ilvl w:val="0"/>
          <w:numId w:val="10"/>
        </w:numPr>
        <w:jc w:val="both"/>
        <w:rPr>
          <w:rFonts w:ascii="Simplified Arabic" w:hAnsi="Simplified Arabic" w:cs="Simplified Arabic"/>
          <w:sz w:val="28"/>
          <w:szCs w:val="28"/>
          <w:lang w:val="fr-FR" w:bidi="ar-DZ"/>
        </w:rPr>
      </w:pPr>
      <w:r w:rsidRPr="005A06E0">
        <w:rPr>
          <w:rFonts w:ascii="Simplified Arabic" w:hAnsi="Simplified Arabic" w:cs="Simplified Arabic" w:hint="cs"/>
          <w:sz w:val="28"/>
          <w:szCs w:val="28"/>
          <w:rtl/>
          <w:lang w:val="fr-FR"/>
        </w:rPr>
        <w:t>استقرار الأسعار(انخفاض معدل التضخم).</w:t>
      </w:r>
    </w:p>
    <w:p w:rsidR="00FE7B8B" w:rsidRPr="005A06E0" w:rsidRDefault="00FE7B8B" w:rsidP="00ED3318">
      <w:pPr>
        <w:numPr>
          <w:ilvl w:val="0"/>
          <w:numId w:val="10"/>
        </w:numPr>
        <w:jc w:val="both"/>
        <w:rPr>
          <w:rFonts w:ascii="Simplified Arabic" w:hAnsi="Simplified Arabic" w:cs="Simplified Arabic"/>
          <w:sz w:val="28"/>
          <w:szCs w:val="28"/>
          <w:lang w:val="fr-FR" w:bidi="ar-DZ"/>
        </w:rPr>
      </w:pPr>
      <w:r w:rsidRPr="005A06E0">
        <w:rPr>
          <w:rFonts w:ascii="Simplified Arabic" w:hAnsi="Simplified Arabic" w:cs="Simplified Arabic" w:hint="cs"/>
          <w:sz w:val="28"/>
          <w:szCs w:val="28"/>
          <w:rtl/>
          <w:lang w:val="fr-FR"/>
        </w:rPr>
        <w:t>العمالة الكاملة( تحقيق مستوى عال من الاستخدام وبطالة منخفضة).</w:t>
      </w:r>
    </w:p>
    <w:p w:rsidR="00FE7B8B" w:rsidRPr="005A06E0" w:rsidRDefault="00FE7B8B" w:rsidP="00ED3318">
      <w:pPr>
        <w:numPr>
          <w:ilvl w:val="0"/>
          <w:numId w:val="10"/>
        </w:numPr>
        <w:jc w:val="both"/>
        <w:rPr>
          <w:rFonts w:ascii="Simplified Arabic" w:hAnsi="Simplified Arabic" w:cs="Simplified Arabic"/>
          <w:sz w:val="28"/>
          <w:szCs w:val="28"/>
          <w:lang w:val="fr-FR" w:bidi="ar-DZ"/>
        </w:rPr>
      </w:pPr>
      <w:r w:rsidRPr="005A06E0">
        <w:rPr>
          <w:rFonts w:ascii="Simplified Arabic" w:hAnsi="Simplified Arabic" w:cs="Simplified Arabic" w:hint="cs"/>
          <w:sz w:val="28"/>
          <w:szCs w:val="28"/>
          <w:rtl/>
          <w:lang w:val="fr-FR"/>
        </w:rPr>
        <w:t>نمو الاقتصادي قوي (معدل نمو اجمالي للناتج المحلي).</w:t>
      </w:r>
    </w:p>
    <w:p w:rsidR="00FE7B8B" w:rsidRPr="005A06E0" w:rsidRDefault="00FE7B8B" w:rsidP="00ED3318">
      <w:pPr>
        <w:numPr>
          <w:ilvl w:val="0"/>
          <w:numId w:val="10"/>
        </w:numPr>
        <w:jc w:val="both"/>
        <w:rPr>
          <w:rFonts w:ascii="Simplified Arabic" w:hAnsi="Simplified Arabic" w:cs="Simplified Arabic"/>
          <w:sz w:val="28"/>
          <w:szCs w:val="28"/>
          <w:lang w:val="fr-FR" w:bidi="ar-DZ"/>
        </w:rPr>
      </w:pPr>
      <w:r w:rsidRPr="005A06E0">
        <w:rPr>
          <w:rFonts w:ascii="Simplified Arabic" w:hAnsi="Simplified Arabic" w:cs="Simplified Arabic" w:hint="cs"/>
          <w:sz w:val="28"/>
          <w:szCs w:val="28"/>
          <w:rtl/>
          <w:lang w:val="fr-FR"/>
        </w:rPr>
        <w:t>التوازن في التجارة الخارجية (ميزان المدفوعات).</w:t>
      </w:r>
    </w:p>
    <w:p w:rsidR="00FE7B8B" w:rsidRPr="005A06E0" w:rsidRDefault="00FE7B8B" w:rsidP="00FE7B8B">
      <w:pPr>
        <w:ind w:firstLine="644"/>
        <w:jc w:val="both"/>
        <w:rPr>
          <w:rFonts w:ascii="Simplified Arabic" w:hAnsi="Simplified Arabic" w:cs="Simplified Arabic"/>
          <w:sz w:val="28"/>
          <w:szCs w:val="28"/>
          <w:rtl/>
          <w:lang w:val="fr-FR"/>
        </w:rPr>
      </w:pPr>
      <w:r w:rsidRPr="005A06E0">
        <w:rPr>
          <w:rFonts w:ascii="Simplified Arabic" w:hAnsi="Simplified Arabic" w:cs="Simplified Arabic" w:hint="cs"/>
          <w:sz w:val="28"/>
          <w:szCs w:val="28"/>
          <w:rtl/>
          <w:lang w:val="fr-FR"/>
        </w:rPr>
        <w:lastRenderedPageBreak/>
        <w:t>تعتبر أهداف السياسة النقدية جزء من اهداف السياسة الاقتصادية، فلا يوجد اجماع حول مجموع من الأهداف المحددة إلا ان هذه الأهداف في البلدان العربية تهتم بتحقيق الاستققرار النقدي والحفاظ على العملة في الخارج لتشجيع النمو وتحقيق التوازن  الداخلى والخارجي، اما في البلدان الصناعية المتطورة فالهدف مرتكز على استقرار الأسعار أي استهداف التضخم، وتتمثل الأهداف النهائية للسياسة النقدية في</w:t>
      </w:r>
      <w:r w:rsidRPr="005A06E0">
        <w:rPr>
          <w:rFonts w:ascii="Simplified Arabic" w:hAnsi="Simplified Arabic" w:cs="Simplified Arabic"/>
          <w:sz w:val="28"/>
          <w:szCs w:val="28"/>
          <w:vertAlign w:val="superscript"/>
          <w:rtl/>
          <w:lang w:val="fr-FR"/>
        </w:rPr>
        <w:footnoteReference w:id="17"/>
      </w:r>
      <w:r w:rsidRPr="005A06E0">
        <w:rPr>
          <w:rFonts w:ascii="Simplified Arabic" w:hAnsi="Simplified Arabic" w:cs="Simplified Arabic" w:hint="cs"/>
          <w:sz w:val="28"/>
          <w:szCs w:val="28"/>
          <w:rtl/>
          <w:lang w:val="fr-FR"/>
        </w:rPr>
        <w:t>:</w:t>
      </w:r>
    </w:p>
    <w:p w:rsidR="00FE7B8B" w:rsidRPr="005A06E0" w:rsidRDefault="00FE7B8B" w:rsidP="00FE7B8B">
      <w:pPr>
        <w:ind w:firstLine="282"/>
        <w:jc w:val="both"/>
        <w:rPr>
          <w:rFonts w:ascii="Simplified Arabic" w:hAnsi="Simplified Arabic" w:cs="Simplified Arabic"/>
          <w:b/>
          <w:bCs/>
          <w:sz w:val="28"/>
          <w:szCs w:val="28"/>
          <w:rtl/>
          <w:lang w:val="fr-FR"/>
        </w:rPr>
      </w:pPr>
      <w:r w:rsidRPr="005A06E0">
        <w:rPr>
          <w:rFonts w:ascii="Simplified Arabic" w:hAnsi="Simplified Arabic" w:cs="Simplified Arabic" w:hint="cs"/>
          <w:b/>
          <w:bCs/>
          <w:sz w:val="28"/>
          <w:szCs w:val="28"/>
          <w:rtl/>
          <w:lang w:val="fr-FR"/>
        </w:rPr>
        <w:t>أولا: الإستقرار الأسعار</w:t>
      </w:r>
    </w:p>
    <w:p w:rsidR="00FE7B8B" w:rsidRPr="005A06E0" w:rsidRDefault="00FE7B8B" w:rsidP="00FE7B8B">
      <w:pPr>
        <w:ind w:firstLine="708"/>
        <w:jc w:val="both"/>
        <w:rPr>
          <w:rFonts w:ascii="Simplified Arabic" w:hAnsi="Simplified Arabic" w:cs="Simplified Arabic"/>
          <w:sz w:val="28"/>
          <w:szCs w:val="28"/>
          <w:rtl/>
          <w:lang w:val="fr-FR" w:bidi="ar-DZ"/>
        </w:rPr>
      </w:pPr>
      <w:r w:rsidRPr="005A06E0">
        <w:rPr>
          <w:rFonts w:ascii="Simplified Arabic" w:hAnsi="Simplified Arabic" w:cs="Simplified Arabic" w:hint="cs"/>
          <w:sz w:val="28"/>
          <w:szCs w:val="28"/>
          <w:rtl/>
          <w:lang w:val="fr-FR"/>
        </w:rPr>
        <w:t>تعتبر المحافظة على استقرار الأسعار من أهم العوامل التي تؤثر على النشاط الاقتصادي والمؤشرات الاقتصادية الرئيسية وتنحصر هذه الغاية في العمل على محاربة التغيرات المستمرة والعنيفة في مستوى الأسعار، نظراً لأن أية تغيرات كبيرة في مستويات الأسعار تعتبر من العوامل التي تؤثر سلبا على قيمة النقود وبالتالي تحدث أثار ضارة على مستوى الدخول والثروات وتخصيص الموارد الاقتصادية بين الفروع الانتاجية وبالتالي على الاداء الاقتصادي.</w:t>
      </w:r>
    </w:p>
    <w:p w:rsidR="00FE7B8B" w:rsidRPr="005A06E0" w:rsidRDefault="00FE7B8B" w:rsidP="00FE7B8B">
      <w:pPr>
        <w:jc w:val="both"/>
        <w:rPr>
          <w:rFonts w:ascii="Simplified Arabic" w:hAnsi="Simplified Arabic" w:cs="Simplified Arabic"/>
          <w:b/>
          <w:bCs/>
          <w:sz w:val="28"/>
          <w:szCs w:val="28"/>
          <w:rtl/>
          <w:lang w:val="fr-FR"/>
        </w:rPr>
      </w:pPr>
      <w:r w:rsidRPr="005A06E0">
        <w:rPr>
          <w:rFonts w:ascii="Simplified Arabic" w:hAnsi="Simplified Arabic" w:cs="Simplified Arabic" w:hint="cs"/>
          <w:b/>
          <w:bCs/>
          <w:sz w:val="28"/>
          <w:szCs w:val="28"/>
          <w:rtl/>
          <w:lang w:val="fr-FR"/>
        </w:rPr>
        <w:t>ثانيا: العمالة الكاملة (تحقيق مستوى عال من الاستخدام)</w:t>
      </w:r>
    </w:p>
    <w:p w:rsidR="00FE7B8B" w:rsidRPr="005A06E0" w:rsidRDefault="00FE7B8B" w:rsidP="00FE7B8B">
      <w:pPr>
        <w:ind w:firstLine="708"/>
        <w:jc w:val="both"/>
        <w:rPr>
          <w:rFonts w:ascii="Simplified Arabic" w:hAnsi="Simplified Arabic" w:cs="Simplified Arabic"/>
          <w:sz w:val="28"/>
          <w:szCs w:val="28"/>
          <w:rtl/>
          <w:lang w:val="fr-FR"/>
        </w:rPr>
      </w:pPr>
      <w:r w:rsidRPr="005A06E0">
        <w:rPr>
          <w:rFonts w:ascii="Simplified Arabic" w:hAnsi="Simplified Arabic" w:cs="Simplified Arabic" w:hint="cs"/>
          <w:sz w:val="28"/>
          <w:szCs w:val="28"/>
          <w:rtl/>
          <w:lang w:val="fr-FR"/>
        </w:rPr>
        <w:t>هناك اجماع بين الاقتصاديين على أن يكون ضمان التوظيف كاملا أو مستوى مرتفع من التشغيل من بين الأهداف التي تسعى اليها السياسة النقدية، والمراد من ذلك هو</w:t>
      </w:r>
      <w:r>
        <w:rPr>
          <w:rFonts w:ascii="Simplified Arabic" w:hAnsi="Simplified Arabic" w:cs="Simplified Arabic" w:hint="cs"/>
          <w:sz w:val="28"/>
          <w:szCs w:val="28"/>
          <w:rtl/>
          <w:lang w:val="fr-FR"/>
        </w:rPr>
        <w:t xml:space="preserve"> </w:t>
      </w:r>
      <w:r w:rsidRPr="005A06E0">
        <w:rPr>
          <w:rFonts w:ascii="Simplified Arabic" w:hAnsi="Simplified Arabic" w:cs="Simplified Arabic" w:hint="cs"/>
          <w:sz w:val="28"/>
          <w:szCs w:val="28"/>
          <w:rtl/>
          <w:lang w:val="fr-FR"/>
        </w:rPr>
        <w:t>ان تحرص السلطات النقدية على تثبيت النشاط عند أعلى مستوى ممكن من التوظيف للموارد الطبيعية والبشرية، وعلى السلطات النقدية اتخاذ جميع الاجراءات الكفيلة يتجنب الاقتصاد البطالة وم ايوافقها من عوامل انكماشية في الانتاج والدخل، والاضطرابات في العلاقات الاجتماعية، ومن هذه الاجراءات رفع حجم الطلب الكلي الى المستوى اللازم لتشغيل الموارد الانتاجية غير المستغلة.</w:t>
      </w:r>
    </w:p>
    <w:p w:rsidR="00FE7B8B" w:rsidRPr="005A06E0" w:rsidRDefault="00FE7B8B" w:rsidP="00FE7B8B">
      <w:pPr>
        <w:jc w:val="both"/>
        <w:rPr>
          <w:rFonts w:ascii="Simplified Arabic" w:hAnsi="Simplified Arabic" w:cs="Simplified Arabic"/>
          <w:b/>
          <w:bCs/>
          <w:sz w:val="28"/>
          <w:szCs w:val="28"/>
          <w:rtl/>
          <w:lang w:val="fr-FR"/>
        </w:rPr>
      </w:pPr>
      <w:r w:rsidRPr="005A06E0">
        <w:rPr>
          <w:rFonts w:ascii="Simplified Arabic" w:hAnsi="Simplified Arabic" w:cs="Simplified Arabic" w:hint="cs"/>
          <w:b/>
          <w:bCs/>
          <w:sz w:val="28"/>
          <w:szCs w:val="28"/>
          <w:rtl/>
          <w:lang w:val="fr-FR"/>
        </w:rPr>
        <w:t>ثالثا: نمو اقتصادي قوى</w:t>
      </w:r>
    </w:p>
    <w:p w:rsidR="00FE7B8B" w:rsidRPr="005A06E0" w:rsidRDefault="00FE7B8B" w:rsidP="00FE7B8B">
      <w:pPr>
        <w:ind w:firstLine="708"/>
        <w:jc w:val="both"/>
        <w:rPr>
          <w:rFonts w:ascii="Simplified Arabic" w:hAnsi="Simplified Arabic" w:cs="Simplified Arabic"/>
          <w:sz w:val="28"/>
          <w:szCs w:val="28"/>
          <w:rtl/>
          <w:lang w:val="fr-FR"/>
        </w:rPr>
      </w:pPr>
      <w:r w:rsidRPr="005A06E0">
        <w:rPr>
          <w:rFonts w:ascii="Simplified Arabic" w:hAnsi="Simplified Arabic" w:cs="Simplified Arabic"/>
          <w:sz w:val="28"/>
          <w:szCs w:val="28"/>
          <w:rtl/>
          <w:lang w:val="fr-FR"/>
        </w:rPr>
        <w:t>كانت النظرية الكلاسيكية تنظر إلى أن تحقيق هدف النمو</w:t>
      </w:r>
      <w:r w:rsidRPr="005A06E0">
        <w:rPr>
          <w:rFonts w:ascii="Simplified Arabic" w:hAnsi="Simplified Arabic" w:cs="Simplified Arabic" w:hint="cs"/>
          <w:sz w:val="28"/>
          <w:szCs w:val="28"/>
          <w:rtl/>
          <w:lang w:val="fr-FR"/>
        </w:rPr>
        <w:t xml:space="preserve"> </w:t>
      </w:r>
      <w:r w:rsidRPr="005A06E0">
        <w:rPr>
          <w:rFonts w:ascii="Simplified Arabic" w:hAnsi="Simplified Arabic" w:cs="Simplified Arabic"/>
          <w:sz w:val="28"/>
          <w:szCs w:val="28"/>
          <w:rtl/>
          <w:lang w:val="fr-FR"/>
        </w:rPr>
        <w:t>الاقتصادي هو</w:t>
      </w:r>
      <w:r w:rsidRPr="005A06E0">
        <w:rPr>
          <w:rFonts w:ascii="Simplified Arabic" w:hAnsi="Simplified Arabic" w:cs="Simplified Arabic" w:hint="cs"/>
          <w:sz w:val="28"/>
          <w:szCs w:val="28"/>
          <w:rtl/>
          <w:lang w:val="fr-FR"/>
        </w:rPr>
        <w:t xml:space="preserve"> </w:t>
      </w:r>
      <w:r w:rsidRPr="005A06E0">
        <w:rPr>
          <w:rFonts w:ascii="Simplified Arabic" w:hAnsi="Simplified Arabic" w:cs="Simplified Arabic"/>
          <w:sz w:val="28"/>
          <w:szCs w:val="28"/>
          <w:rtl/>
          <w:lang w:val="fr-FR"/>
        </w:rPr>
        <w:t>متضمنا في تحقيق هذه العمالة الكاملة، وهو</w:t>
      </w:r>
      <w:r w:rsidRPr="005A06E0">
        <w:rPr>
          <w:rFonts w:ascii="Simplified Arabic" w:hAnsi="Simplified Arabic" w:cs="Simplified Arabic" w:hint="cs"/>
          <w:sz w:val="28"/>
          <w:szCs w:val="28"/>
          <w:rtl/>
          <w:lang w:val="fr-FR"/>
        </w:rPr>
        <w:t xml:space="preserve"> </w:t>
      </w:r>
      <w:r w:rsidRPr="005A06E0">
        <w:rPr>
          <w:rFonts w:ascii="Simplified Arabic" w:hAnsi="Simplified Arabic" w:cs="Simplified Arabic"/>
          <w:sz w:val="28"/>
          <w:szCs w:val="28"/>
          <w:rtl/>
          <w:lang w:val="fr-FR"/>
        </w:rPr>
        <w:t>الأمر الذي دفعهم لعدم وضع سياسات اقتصادية (مالية كانت</w:t>
      </w:r>
      <w:r w:rsidRPr="005A06E0">
        <w:rPr>
          <w:rFonts w:ascii="Simplified Arabic" w:hAnsi="Simplified Arabic" w:cs="Simplified Arabic" w:hint="cs"/>
          <w:sz w:val="28"/>
          <w:szCs w:val="28"/>
          <w:rtl/>
          <w:lang w:val="fr-FR"/>
        </w:rPr>
        <w:t xml:space="preserve"> </w:t>
      </w:r>
      <w:r w:rsidRPr="005A06E0">
        <w:rPr>
          <w:rFonts w:ascii="Simplified Arabic" w:hAnsi="Simplified Arabic" w:cs="Simplified Arabic"/>
          <w:sz w:val="28"/>
          <w:szCs w:val="28"/>
          <w:rtl/>
          <w:lang w:val="fr-FR"/>
        </w:rPr>
        <w:t>أم</w:t>
      </w:r>
      <w:r w:rsidRPr="005A06E0">
        <w:rPr>
          <w:rFonts w:ascii="Simplified Arabic" w:hAnsi="Simplified Arabic" w:cs="Simplified Arabic" w:hint="cs"/>
          <w:sz w:val="28"/>
          <w:szCs w:val="28"/>
          <w:rtl/>
          <w:lang w:val="fr-FR"/>
        </w:rPr>
        <w:t xml:space="preserve"> </w:t>
      </w:r>
      <w:r w:rsidRPr="005A06E0">
        <w:rPr>
          <w:rFonts w:ascii="Simplified Arabic" w:hAnsi="Simplified Arabic" w:cs="Simplified Arabic"/>
          <w:sz w:val="28"/>
          <w:szCs w:val="28"/>
          <w:rtl/>
          <w:lang w:val="fr-FR"/>
        </w:rPr>
        <w:t>نقدية) للوصول إلى ذلك. إلا أنه بعد الحرب العالمية بدأ النمو</w:t>
      </w:r>
      <w:r>
        <w:rPr>
          <w:rFonts w:ascii="Simplified Arabic" w:hAnsi="Simplified Arabic" w:cs="Simplified Arabic" w:hint="cs"/>
          <w:sz w:val="28"/>
          <w:szCs w:val="28"/>
          <w:rtl/>
          <w:lang w:val="fr-FR"/>
        </w:rPr>
        <w:t xml:space="preserve"> </w:t>
      </w:r>
      <w:r w:rsidRPr="005A06E0">
        <w:rPr>
          <w:rFonts w:ascii="Simplified Arabic" w:hAnsi="Simplified Arabic" w:cs="Simplified Arabic"/>
          <w:sz w:val="28"/>
          <w:szCs w:val="28"/>
          <w:rtl/>
          <w:lang w:val="fr-FR"/>
        </w:rPr>
        <w:t xml:space="preserve">الاقتصادي يشغل بال المفكرين ويسيطر على </w:t>
      </w:r>
      <w:r w:rsidRPr="005A06E0">
        <w:rPr>
          <w:rFonts w:ascii="Simplified Arabic" w:hAnsi="Simplified Arabic" w:cs="Simplified Arabic" w:hint="cs"/>
          <w:sz w:val="28"/>
          <w:szCs w:val="28"/>
          <w:rtl/>
          <w:lang w:val="fr-FR"/>
        </w:rPr>
        <w:t>إ</w:t>
      </w:r>
      <w:r w:rsidRPr="005A06E0">
        <w:rPr>
          <w:rFonts w:ascii="Simplified Arabic" w:hAnsi="Simplified Arabic" w:cs="Simplified Arabic"/>
          <w:sz w:val="28"/>
          <w:szCs w:val="28"/>
          <w:rtl/>
          <w:lang w:val="fr-FR"/>
        </w:rPr>
        <w:t>هتمامهم، ومن ثم بدأ الاهتمام بدور السياسات الاقتصادية ومنها دور السياسة النقدية في النمو</w:t>
      </w:r>
      <w:r w:rsidRPr="005A06E0">
        <w:rPr>
          <w:rFonts w:ascii="Simplified Arabic" w:hAnsi="Simplified Arabic" w:cs="Simplified Arabic" w:hint="cs"/>
          <w:sz w:val="28"/>
          <w:szCs w:val="28"/>
          <w:rtl/>
          <w:lang w:val="fr-FR"/>
        </w:rPr>
        <w:t xml:space="preserve"> </w:t>
      </w:r>
      <w:r w:rsidRPr="005A06E0">
        <w:rPr>
          <w:rFonts w:ascii="Simplified Arabic" w:hAnsi="Simplified Arabic" w:cs="Simplified Arabic"/>
          <w:sz w:val="28"/>
          <w:szCs w:val="28"/>
          <w:rtl/>
          <w:lang w:val="fr-FR"/>
        </w:rPr>
        <w:t>الاقتصادي.</w:t>
      </w:r>
      <w:r w:rsidRPr="005A06E0">
        <w:rPr>
          <w:rFonts w:ascii="Simplified Arabic" w:hAnsi="Simplified Arabic" w:cs="Simplified Arabic" w:hint="cs"/>
          <w:sz w:val="28"/>
          <w:szCs w:val="28"/>
          <w:rtl/>
          <w:lang w:val="fr-FR"/>
        </w:rPr>
        <w:t xml:space="preserve"> </w:t>
      </w:r>
      <w:r w:rsidRPr="005A06E0">
        <w:rPr>
          <w:rFonts w:ascii="Simplified Arabic" w:hAnsi="Simplified Arabic" w:cs="Simplified Arabic"/>
          <w:sz w:val="28"/>
          <w:szCs w:val="28"/>
          <w:rtl/>
          <w:lang w:val="fr-FR"/>
        </w:rPr>
        <w:t>وفي الخمسينات أصبح النمو</w:t>
      </w:r>
      <w:r w:rsidRPr="005A06E0">
        <w:rPr>
          <w:rFonts w:ascii="Simplified Arabic" w:hAnsi="Simplified Arabic" w:cs="Simplified Arabic" w:hint="cs"/>
          <w:sz w:val="28"/>
          <w:szCs w:val="28"/>
          <w:rtl/>
          <w:lang w:val="fr-FR"/>
        </w:rPr>
        <w:t xml:space="preserve"> </w:t>
      </w:r>
      <w:r w:rsidRPr="005A06E0">
        <w:rPr>
          <w:rFonts w:ascii="Simplified Arabic" w:hAnsi="Simplified Arabic" w:cs="Simplified Arabic"/>
          <w:sz w:val="28"/>
          <w:szCs w:val="28"/>
          <w:rtl/>
          <w:lang w:val="fr-FR"/>
        </w:rPr>
        <w:t>الاقتصادي من أهداف السياسة الاقتصادية بصفة عامة والسياسة النقدية بصفة خاصة.</w:t>
      </w:r>
    </w:p>
    <w:p w:rsidR="00FE7B8B" w:rsidRPr="005A06E0" w:rsidRDefault="00FE7B8B" w:rsidP="00FE7B8B">
      <w:pPr>
        <w:ind w:firstLine="282"/>
        <w:jc w:val="both"/>
        <w:rPr>
          <w:rFonts w:ascii="Simplified Arabic" w:hAnsi="Simplified Arabic" w:cs="Simplified Arabic"/>
          <w:sz w:val="28"/>
          <w:szCs w:val="28"/>
          <w:rtl/>
          <w:lang w:val="fr-FR"/>
        </w:rPr>
      </w:pPr>
      <w:r w:rsidRPr="005A06E0">
        <w:rPr>
          <w:rFonts w:ascii="Simplified Arabic" w:hAnsi="Simplified Arabic" w:cs="Simplified Arabic"/>
          <w:sz w:val="28"/>
          <w:szCs w:val="28"/>
          <w:rtl/>
          <w:lang w:val="fr-FR"/>
        </w:rPr>
        <w:t xml:space="preserve">   إن تحقيق هدف العمالة الكاملة بصفة مستمرة يستلزم نموا مستمرا في الاقتصاد الوطني بحيث يكون  كافيا لتشغيل الإضافات السنوية في الأيدي العاملة الجديدة والعاطلة سابقا، بينما يرى فريدمان أن وضع معدل عال للنمو</w:t>
      </w:r>
      <w:r w:rsidRPr="005A06E0">
        <w:rPr>
          <w:rFonts w:ascii="Simplified Arabic" w:hAnsi="Simplified Arabic" w:cs="Simplified Arabic" w:hint="cs"/>
          <w:sz w:val="28"/>
          <w:szCs w:val="28"/>
          <w:rtl/>
          <w:lang w:val="fr-FR"/>
        </w:rPr>
        <w:t xml:space="preserve"> </w:t>
      </w:r>
      <w:r w:rsidRPr="005A06E0">
        <w:rPr>
          <w:rFonts w:ascii="Simplified Arabic" w:hAnsi="Simplified Arabic" w:cs="Simplified Arabic"/>
          <w:sz w:val="28"/>
          <w:szCs w:val="28"/>
          <w:rtl/>
          <w:lang w:val="fr-FR"/>
        </w:rPr>
        <w:t>الاقتصادي كهدف محدد أو</w:t>
      </w:r>
      <w:r w:rsidRPr="005A06E0">
        <w:rPr>
          <w:rFonts w:ascii="Simplified Arabic" w:hAnsi="Simplified Arabic" w:cs="Simplified Arabic" w:hint="cs"/>
          <w:sz w:val="28"/>
          <w:szCs w:val="28"/>
          <w:rtl/>
          <w:lang w:val="fr-FR"/>
        </w:rPr>
        <w:t xml:space="preserve"> </w:t>
      </w:r>
      <w:r w:rsidRPr="005A06E0">
        <w:rPr>
          <w:rFonts w:ascii="Simplified Arabic" w:hAnsi="Simplified Arabic" w:cs="Simplified Arabic"/>
          <w:sz w:val="28"/>
          <w:szCs w:val="28"/>
          <w:rtl/>
          <w:lang w:val="fr-FR"/>
        </w:rPr>
        <w:t>مرغوب فيه ليس أمرا محققا، وذلك في قوله: "ليست هناك طريقة في المجتمعات الحرة للقول مقدما أن هناك معدلا محددا للنمو</w:t>
      </w:r>
      <w:r w:rsidRPr="005A06E0">
        <w:rPr>
          <w:rFonts w:ascii="Simplified Arabic" w:hAnsi="Simplified Arabic" w:cs="Simplified Arabic" w:hint="cs"/>
          <w:sz w:val="28"/>
          <w:szCs w:val="28"/>
          <w:rtl/>
          <w:lang w:val="fr-FR"/>
        </w:rPr>
        <w:t xml:space="preserve"> </w:t>
      </w:r>
      <w:r w:rsidRPr="005A06E0">
        <w:rPr>
          <w:rFonts w:ascii="Simplified Arabic" w:hAnsi="Simplified Arabic" w:cs="Simplified Arabic"/>
          <w:sz w:val="28"/>
          <w:szCs w:val="28"/>
          <w:rtl/>
          <w:lang w:val="fr-FR"/>
        </w:rPr>
        <w:t>ترغبه أو</w:t>
      </w:r>
      <w:r w:rsidRPr="005A06E0">
        <w:rPr>
          <w:rFonts w:ascii="Simplified Arabic" w:hAnsi="Simplified Arabic" w:cs="Simplified Arabic" w:hint="cs"/>
          <w:sz w:val="28"/>
          <w:szCs w:val="28"/>
          <w:rtl/>
          <w:lang w:val="fr-FR"/>
        </w:rPr>
        <w:t xml:space="preserve"> </w:t>
      </w:r>
      <w:r w:rsidRPr="005A06E0">
        <w:rPr>
          <w:rFonts w:ascii="Simplified Arabic" w:hAnsi="Simplified Arabic" w:cs="Simplified Arabic"/>
          <w:sz w:val="28"/>
          <w:szCs w:val="28"/>
          <w:rtl/>
          <w:lang w:val="fr-FR"/>
        </w:rPr>
        <w:t>تحتاج إليه، أو</w:t>
      </w:r>
      <w:r w:rsidRPr="005A06E0">
        <w:rPr>
          <w:rFonts w:ascii="Simplified Arabic" w:hAnsi="Simplified Arabic" w:cs="Simplified Arabic" w:hint="cs"/>
          <w:sz w:val="28"/>
          <w:szCs w:val="28"/>
          <w:rtl/>
          <w:lang w:val="fr-FR"/>
        </w:rPr>
        <w:t xml:space="preserve"> </w:t>
      </w:r>
      <w:r w:rsidRPr="005A06E0">
        <w:rPr>
          <w:rFonts w:ascii="Simplified Arabic" w:hAnsi="Simplified Arabic" w:cs="Simplified Arabic"/>
          <w:sz w:val="28"/>
          <w:szCs w:val="28"/>
          <w:rtl/>
          <w:lang w:val="fr-FR"/>
        </w:rPr>
        <w:lastRenderedPageBreak/>
        <w:t>القول أن هناك معدل عال وآخر منخفض،</w:t>
      </w:r>
      <w:r w:rsidRPr="005A06E0">
        <w:rPr>
          <w:rFonts w:ascii="Simplified Arabic" w:hAnsi="Simplified Arabic" w:cs="Simplified Arabic" w:hint="cs"/>
          <w:sz w:val="28"/>
          <w:szCs w:val="28"/>
          <w:rtl/>
          <w:lang w:val="fr-FR"/>
        </w:rPr>
        <w:t xml:space="preserve"> </w:t>
      </w:r>
      <w:r w:rsidRPr="005A06E0">
        <w:rPr>
          <w:rFonts w:ascii="Simplified Arabic" w:hAnsi="Simplified Arabic" w:cs="Simplified Arabic"/>
          <w:sz w:val="28"/>
          <w:szCs w:val="28"/>
          <w:rtl/>
          <w:lang w:val="fr-FR"/>
        </w:rPr>
        <w:t>ولكن معدل النمو</w:t>
      </w:r>
      <w:r w:rsidRPr="005A06E0">
        <w:rPr>
          <w:rFonts w:ascii="Simplified Arabic" w:hAnsi="Simplified Arabic" w:cs="Simplified Arabic" w:hint="cs"/>
          <w:sz w:val="28"/>
          <w:szCs w:val="28"/>
          <w:rtl/>
          <w:lang w:val="fr-FR"/>
        </w:rPr>
        <w:t xml:space="preserve"> </w:t>
      </w:r>
      <w:r w:rsidRPr="005A06E0">
        <w:rPr>
          <w:rFonts w:ascii="Simplified Arabic" w:hAnsi="Simplified Arabic" w:cs="Simplified Arabic"/>
          <w:sz w:val="28"/>
          <w:szCs w:val="28"/>
          <w:rtl/>
          <w:lang w:val="fr-FR"/>
        </w:rPr>
        <w:t>هو</w:t>
      </w:r>
      <w:r w:rsidRPr="005A06E0">
        <w:rPr>
          <w:rFonts w:ascii="Simplified Arabic" w:hAnsi="Simplified Arabic" w:cs="Simplified Arabic" w:hint="cs"/>
          <w:sz w:val="28"/>
          <w:szCs w:val="28"/>
          <w:rtl/>
          <w:lang w:val="fr-FR"/>
        </w:rPr>
        <w:t xml:space="preserve"> </w:t>
      </w:r>
      <w:r w:rsidRPr="005A06E0">
        <w:rPr>
          <w:rFonts w:ascii="Simplified Arabic" w:hAnsi="Simplified Arabic" w:cs="Simplified Arabic"/>
          <w:sz w:val="28"/>
          <w:szCs w:val="28"/>
          <w:rtl/>
          <w:lang w:val="fr-FR"/>
        </w:rPr>
        <w:t xml:space="preserve">الناتج الكلي لكل مجهودات الأفراد الذين نجحوا في تحقيق طموحاتهم بالمعدل السليم".   </w:t>
      </w:r>
    </w:p>
    <w:p w:rsidR="00FE7B8B" w:rsidRPr="005A06E0" w:rsidRDefault="00FE7B8B" w:rsidP="00FE7B8B">
      <w:pPr>
        <w:ind w:firstLine="282"/>
        <w:jc w:val="both"/>
        <w:rPr>
          <w:rFonts w:ascii="Simplified Arabic" w:hAnsi="Simplified Arabic" w:cs="Simplified Arabic"/>
          <w:sz w:val="28"/>
          <w:szCs w:val="28"/>
          <w:rtl/>
          <w:lang w:val="fr-FR"/>
        </w:rPr>
      </w:pPr>
      <w:r w:rsidRPr="005A06E0">
        <w:rPr>
          <w:rFonts w:ascii="Simplified Arabic" w:hAnsi="Simplified Arabic" w:cs="Simplified Arabic"/>
          <w:sz w:val="28"/>
          <w:szCs w:val="28"/>
          <w:rtl/>
          <w:lang w:val="fr-FR"/>
        </w:rPr>
        <w:t>ولكن إذا نظرنا إلى دور السياسة النقدية في تحقيق معدل عال لنمو</w:t>
      </w:r>
      <w:r w:rsidRPr="005A06E0">
        <w:rPr>
          <w:rFonts w:ascii="Simplified Arabic" w:hAnsi="Simplified Arabic" w:cs="Simplified Arabic" w:hint="cs"/>
          <w:sz w:val="28"/>
          <w:szCs w:val="28"/>
          <w:rtl/>
          <w:lang w:val="fr-FR"/>
        </w:rPr>
        <w:t xml:space="preserve"> </w:t>
      </w:r>
      <w:r w:rsidRPr="005A06E0">
        <w:rPr>
          <w:rFonts w:ascii="Simplified Arabic" w:hAnsi="Simplified Arabic" w:cs="Simplified Arabic"/>
          <w:sz w:val="28"/>
          <w:szCs w:val="28"/>
          <w:rtl/>
          <w:lang w:val="fr-FR"/>
        </w:rPr>
        <w:t xml:space="preserve">الاقتصاد الوطني، نجد أنها باستطاعتها أن تعمل على تحقيق ذلك، كما أنها تساعد في المحافظة على النمو، ولكن هناك عوامل أخرى غير نقدية يجب توافرها لتحقيق هذا المعدل العالي، كتوافر الموارد الطبيعية والقوى العاملة </w:t>
      </w:r>
      <w:r w:rsidRPr="005A06E0">
        <w:rPr>
          <w:rFonts w:ascii="Simplified Arabic" w:hAnsi="Simplified Arabic" w:cs="Simplified Arabic" w:hint="cs"/>
          <w:sz w:val="28"/>
          <w:szCs w:val="28"/>
          <w:rtl/>
          <w:lang w:val="fr-FR"/>
        </w:rPr>
        <w:t>الكفاءة</w:t>
      </w:r>
      <w:r w:rsidRPr="005A06E0">
        <w:rPr>
          <w:rFonts w:ascii="Simplified Arabic" w:hAnsi="Simplified Arabic" w:cs="Simplified Arabic"/>
          <w:sz w:val="28"/>
          <w:szCs w:val="28"/>
          <w:rtl/>
          <w:lang w:val="fr-FR"/>
        </w:rPr>
        <w:t xml:space="preserve"> وتوافر عوامل وظروف سياسية واجتماعية ملائمة، ولذلك فإن دور السياسة النقدية يجب أن يعمل بالتنسيق مع هذه العوامل، وكذلك مع سياسة مالية ملائمة غير متناقضة لدور السياسة النقدية.  وعند الحديث عن النمو</w:t>
      </w:r>
      <w:r w:rsidRPr="005A06E0">
        <w:rPr>
          <w:rFonts w:ascii="Simplified Arabic" w:hAnsi="Simplified Arabic" w:cs="Simplified Arabic" w:hint="cs"/>
          <w:sz w:val="28"/>
          <w:szCs w:val="28"/>
          <w:rtl/>
          <w:lang w:val="fr-FR"/>
        </w:rPr>
        <w:t xml:space="preserve"> </w:t>
      </w:r>
      <w:r w:rsidRPr="005A06E0">
        <w:rPr>
          <w:rFonts w:ascii="Simplified Arabic" w:hAnsi="Simplified Arabic" w:cs="Simplified Arabic"/>
          <w:sz w:val="28"/>
          <w:szCs w:val="28"/>
          <w:rtl/>
          <w:lang w:val="fr-FR"/>
        </w:rPr>
        <w:t xml:space="preserve">الاقتصادي كهدف للسياسة النقدية يجب التفرقة بين النمووالتنمية، فالتنمية  والتي تعني تغير في السنوات الأخيرة تحقق ثلاث أهداف أساسية  وهي: </w:t>
      </w:r>
    </w:p>
    <w:p w:rsidR="00FE7B8B" w:rsidRPr="005A06E0" w:rsidRDefault="00FE7B8B" w:rsidP="00ED3318">
      <w:pPr>
        <w:numPr>
          <w:ilvl w:val="0"/>
          <w:numId w:val="11"/>
        </w:numPr>
        <w:jc w:val="both"/>
        <w:rPr>
          <w:rFonts w:ascii="Simplified Arabic" w:hAnsi="Simplified Arabic" w:cs="Simplified Arabic"/>
          <w:sz w:val="28"/>
          <w:szCs w:val="28"/>
          <w:rtl/>
          <w:lang w:val="fr-FR"/>
        </w:rPr>
      </w:pPr>
      <w:r w:rsidRPr="005A06E0">
        <w:rPr>
          <w:rFonts w:ascii="Simplified Arabic" w:hAnsi="Simplified Arabic" w:cs="Simplified Arabic"/>
          <w:sz w:val="28"/>
          <w:szCs w:val="28"/>
          <w:rtl/>
          <w:lang w:val="fr-FR"/>
        </w:rPr>
        <w:t>القضاء على الفقر وعلاج أسبابه.</w:t>
      </w:r>
    </w:p>
    <w:p w:rsidR="00FE7B8B" w:rsidRPr="005A06E0" w:rsidRDefault="00FE7B8B" w:rsidP="00ED3318">
      <w:pPr>
        <w:numPr>
          <w:ilvl w:val="0"/>
          <w:numId w:val="11"/>
        </w:numPr>
        <w:jc w:val="both"/>
        <w:rPr>
          <w:rFonts w:ascii="Simplified Arabic" w:hAnsi="Simplified Arabic" w:cs="Simplified Arabic"/>
          <w:sz w:val="28"/>
          <w:szCs w:val="28"/>
          <w:rtl/>
          <w:lang w:val="fr-FR"/>
        </w:rPr>
      </w:pPr>
      <w:r w:rsidRPr="005A06E0">
        <w:rPr>
          <w:rFonts w:ascii="Simplified Arabic" w:hAnsi="Simplified Arabic" w:cs="Simplified Arabic"/>
          <w:sz w:val="28"/>
          <w:szCs w:val="28"/>
          <w:rtl/>
          <w:lang w:val="fr-FR"/>
        </w:rPr>
        <w:t xml:space="preserve">تحسين نوعية الحياة. </w:t>
      </w:r>
    </w:p>
    <w:p w:rsidR="00FE7B8B" w:rsidRPr="005A06E0" w:rsidRDefault="00FE7B8B" w:rsidP="00ED3318">
      <w:pPr>
        <w:numPr>
          <w:ilvl w:val="0"/>
          <w:numId w:val="11"/>
        </w:numPr>
        <w:jc w:val="both"/>
        <w:rPr>
          <w:rFonts w:ascii="Simplified Arabic" w:hAnsi="Simplified Arabic" w:cs="Simplified Arabic"/>
          <w:sz w:val="28"/>
          <w:szCs w:val="28"/>
          <w:lang w:val="fr-FR" w:bidi="ar-DZ"/>
        </w:rPr>
      </w:pPr>
      <w:r w:rsidRPr="005A06E0">
        <w:rPr>
          <w:rFonts w:ascii="Simplified Arabic" w:hAnsi="Simplified Arabic" w:cs="Simplified Arabic"/>
          <w:sz w:val="28"/>
          <w:szCs w:val="28"/>
          <w:rtl/>
          <w:lang w:val="fr-FR"/>
        </w:rPr>
        <w:t>دعم القدرة على النم</w:t>
      </w:r>
      <w:r>
        <w:rPr>
          <w:rFonts w:ascii="Simplified Arabic" w:hAnsi="Simplified Arabic" w:cs="Simplified Arabic" w:hint="cs"/>
          <w:sz w:val="28"/>
          <w:szCs w:val="28"/>
          <w:rtl/>
          <w:lang w:val="fr-FR" w:bidi="ar-DZ"/>
        </w:rPr>
        <w:t>و.</w:t>
      </w:r>
    </w:p>
    <w:p w:rsidR="00FE7B8B" w:rsidRPr="005A06E0" w:rsidRDefault="00FE7B8B" w:rsidP="00FE7B8B">
      <w:pPr>
        <w:ind w:firstLine="644"/>
        <w:jc w:val="both"/>
        <w:rPr>
          <w:rFonts w:ascii="Simplified Arabic" w:hAnsi="Simplified Arabic" w:cs="Simplified Arabic"/>
          <w:sz w:val="28"/>
          <w:szCs w:val="28"/>
          <w:rtl/>
          <w:lang w:val="fr-FR"/>
        </w:rPr>
      </w:pPr>
      <w:r w:rsidRPr="005A06E0">
        <w:rPr>
          <w:rFonts w:ascii="Simplified Arabic" w:hAnsi="Simplified Arabic" w:cs="Simplified Arabic"/>
          <w:sz w:val="28"/>
          <w:szCs w:val="28"/>
          <w:rtl/>
          <w:lang w:val="fr-FR"/>
        </w:rPr>
        <w:t xml:space="preserve"> وأما النمو</w:t>
      </w:r>
      <w:r w:rsidRPr="005A06E0">
        <w:rPr>
          <w:rFonts w:ascii="Simplified Arabic" w:hAnsi="Simplified Arabic" w:cs="Simplified Arabic" w:hint="cs"/>
          <w:sz w:val="28"/>
          <w:szCs w:val="28"/>
          <w:rtl/>
          <w:lang w:val="fr-FR"/>
        </w:rPr>
        <w:t xml:space="preserve"> </w:t>
      </w:r>
      <w:r w:rsidRPr="005A06E0">
        <w:rPr>
          <w:rFonts w:ascii="Simplified Arabic" w:hAnsi="Simplified Arabic" w:cs="Simplified Arabic"/>
          <w:sz w:val="28"/>
          <w:szCs w:val="28"/>
          <w:rtl/>
          <w:lang w:val="fr-FR"/>
        </w:rPr>
        <w:t>فيعني معدل تغير الناتج الكلي الحقيقي، إذن فكلاهما مرتبط بدرجة التطور الاقتصادي، فالنمو</w:t>
      </w:r>
      <w:r w:rsidRPr="005A06E0">
        <w:rPr>
          <w:rFonts w:ascii="Simplified Arabic" w:hAnsi="Simplified Arabic" w:cs="Simplified Arabic" w:hint="cs"/>
          <w:sz w:val="28"/>
          <w:szCs w:val="28"/>
          <w:rtl/>
          <w:lang w:val="fr-FR"/>
        </w:rPr>
        <w:t xml:space="preserve"> </w:t>
      </w:r>
      <w:r w:rsidRPr="005A06E0">
        <w:rPr>
          <w:rFonts w:ascii="Simplified Arabic" w:hAnsi="Simplified Arabic" w:cs="Simplified Arabic"/>
          <w:sz w:val="28"/>
          <w:szCs w:val="28"/>
          <w:rtl/>
          <w:lang w:val="fr-FR"/>
        </w:rPr>
        <w:t>الاقتصادي مركز على التغير في الناتج الكلي الحقيقي، أما التنمية تشمل التغير الهيكلي في الناتج، وتوزيع ثمار النمو</w:t>
      </w:r>
      <w:r w:rsidRPr="005A06E0">
        <w:rPr>
          <w:rFonts w:ascii="Simplified Arabic" w:hAnsi="Simplified Arabic" w:cs="Simplified Arabic" w:hint="cs"/>
          <w:sz w:val="28"/>
          <w:szCs w:val="28"/>
          <w:rtl/>
          <w:lang w:val="fr-FR"/>
        </w:rPr>
        <w:t xml:space="preserve"> </w:t>
      </w:r>
      <w:r w:rsidRPr="005A06E0">
        <w:rPr>
          <w:rFonts w:ascii="Simplified Arabic" w:hAnsi="Simplified Arabic" w:cs="Simplified Arabic"/>
          <w:sz w:val="28"/>
          <w:szCs w:val="28"/>
          <w:rtl/>
          <w:lang w:val="fr-FR"/>
        </w:rPr>
        <w:t>الاقتصادي لتحسين معيشة الأفراد ككل.</w:t>
      </w:r>
    </w:p>
    <w:p w:rsidR="00FE7B8B" w:rsidRPr="005A06E0" w:rsidRDefault="00FE7B8B" w:rsidP="00FE7B8B">
      <w:pPr>
        <w:jc w:val="both"/>
        <w:rPr>
          <w:rFonts w:ascii="Simplified Arabic" w:hAnsi="Simplified Arabic" w:cs="Simplified Arabic"/>
          <w:sz w:val="28"/>
          <w:szCs w:val="28"/>
          <w:rtl/>
          <w:lang w:val="fr-FR"/>
        </w:rPr>
      </w:pPr>
      <w:r w:rsidRPr="005A06E0">
        <w:rPr>
          <w:rFonts w:ascii="Simplified Arabic" w:hAnsi="Simplified Arabic" w:cs="Simplified Arabic"/>
          <w:sz w:val="28"/>
          <w:szCs w:val="28"/>
          <w:rtl/>
          <w:lang w:val="fr-FR"/>
        </w:rPr>
        <w:t xml:space="preserve">     وهكذا قرر الاقتصاديون استعمال كلمة النمو</w:t>
      </w:r>
      <w:r w:rsidRPr="005A06E0">
        <w:rPr>
          <w:rFonts w:ascii="Simplified Arabic" w:hAnsi="Simplified Arabic" w:cs="Simplified Arabic" w:hint="cs"/>
          <w:sz w:val="28"/>
          <w:szCs w:val="28"/>
          <w:rtl/>
          <w:lang w:val="fr-FR"/>
        </w:rPr>
        <w:t xml:space="preserve"> </w:t>
      </w:r>
      <w:r w:rsidRPr="005A06E0">
        <w:rPr>
          <w:rFonts w:ascii="Simplified Arabic" w:hAnsi="Simplified Arabic" w:cs="Simplified Arabic"/>
          <w:sz w:val="28"/>
          <w:szCs w:val="28"/>
          <w:rtl/>
          <w:lang w:val="fr-FR"/>
        </w:rPr>
        <w:t>للتعبير</w:t>
      </w:r>
      <w:r w:rsidRPr="005A06E0">
        <w:rPr>
          <w:rFonts w:ascii="Simplified Arabic" w:hAnsi="Simplified Arabic" w:cs="Simplified Arabic" w:hint="cs"/>
          <w:sz w:val="28"/>
          <w:szCs w:val="28"/>
          <w:rtl/>
          <w:lang w:val="fr-FR"/>
        </w:rPr>
        <w:t xml:space="preserve"> </w:t>
      </w:r>
      <w:r w:rsidRPr="005A06E0">
        <w:rPr>
          <w:rFonts w:ascii="Simplified Arabic" w:hAnsi="Simplified Arabic" w:cs="Simplified Arabic"/>
          <w:sz w:val="28"/>
          <w:szCs w:val="28"/>
          <w:rtl/>
          <w:lang w:val="fr-FR"/>
        </w:rPr>
        <w:t>عن التطور الاقتصادي في البلدان المتقدمة أما مصطلح التنمية فيستعمل عند الحديث عن التطورات في الدول المتخلفة أو</w:t>
      </w:r>
      <w:r w:rsidRPr="005A06E0">
        <w:rPr>
          <w:rFonts w:ascii="Simplified Arabic" w:hAnsi="Simplified Arabic" w:cs="Simplified Arabic" w:hint="cs"/>
          <w:sz w:val="28"/>
          <w:szCs w:val="28"/>
          <w:rtl/>
          <w:lang w:val="fr-FR"/>
        </w:rPr>
        <w:t xml:space="preserve"> </w:t>
      </w:r>
      <w:r w:rsidRPr="005A06E0">
        <w:rPr>
          <w:rFonts w:ascii="Simplified Arabic" w:hAnsi="Simplified Arabic" w:cs="Simplified Arabic"/>
          <w:sz w:val="28"/>
          <w:szCs w:val="28"/>
          <w:rtl/>
          <w:lang w:val="fr-FR"/>
        </w:rPr>
        <w:t>ما يسمى بالدول الصناعية للتقدم.</w:t>
      </w:r>
    </w:p>
    <w:p w:rsidR="00FE7B8B" w:rsidRPr="005A06E0" w:rsidRDefault="00FE7B8B" w:rsidP="00FE7B8B">
      <w:pPr>
        <w:ind w:firstLine="282"/>
        <w:jc w:val="both"/>
        <w:rPr>
          <w:rFonts w:ascii="Simplified Arabic" w:hAnsi="Simplified Arabic" w:cs="Simplified Arabic"/>
          <w:sz w:val="28"/>
          <w:szCs w:val="28"/>
          <w:rtl/>
          <w:lang w:val="fr-FR"/>
        </w:rPr>
      </w:pPr>
      <w:r w:rsidRPr="005A06E0">
        <w:rPr>
          <w:rFonts w:ascii="Simplified Arabic" w:hAnsi="Simplified Arabic" w:cs="Simplified Arabic"/>
          <w:sz w:val="28"/>
          <w:szCs w:val="28"/>
          <w:rtl/>
          <w:lang w:val="fr-FR"/>
        </w:rPr>
        <w:t xml:space="preserve"> ومشكلة الدول المتخلفة عندما تريد تحقيق التنمية الاقتصادية تتمثل في قصور مواردها الداخلية وخاصة المالية لتوفير التمويلات اللازمة للاستثمارات المخططة في التنمية، وضعف القدرة على تنمية رأس المال المادي والبشري، وهذا يتطلب تحقيق معدل مرتفع للادخا</w:t>
      </w:r>
      <w:r w:rsidRPr="005A06E0">
        <w:rPr>
          <w:rFonts w:ascii="Simplified Arabic" w:hAnsi="Simplified Arabic" w:cs="Simplified Arabic" w:hint="cs"/>
          <w:sz w:val="28"/>
          <w:szCs w:val="28"/>
          <w:rtl/>
          <w:lang w:val="fr-FR"/>
        </w:rPr>
        <w:t xml:space="preserve">ر، </w:t>
      </w:r>
      <w:r w:rsidRPr="005A06E0">
        <w:rPr>
          <w:rFonts w:ascii="Simplified Arabic" w:hAnsi="Simplified Arabic" w:cs="Simplified Arabic"/>
          <w:sz w:val="28"/>
          <w:szCs w:val="28"/>
          <w:rtl/>
          <w:lang w:val="fr-FR"/>
        </w:rPr>
        <w:t>وبالتالي فإن دور السياسة النقدية هو</w:t>
      </w:r>
      <w:r w:rsidRPr="005A06E0">
        <w:rPr>
          <w:rFonts w:ascii="Simplified Arabic" w:hAnsi="Simplified Arabic" w:cs="Simplified Arabic" w:hint="cs"/>
          <w:sz w:val="28"/>
          <w:szCs w:val="28"/>
          <w:rtl/>
          <w:lang w:val="fr-FR"/>
        </w:rPr>
        <w:t xml:space="preserve"> </w:t>
      </w:r>
      <w:r w:rsidRPr="005A06E0">
        <w:rPr>
          <w:rFonts w:ascii="Simplified Arabic" w:hAnsi="Simplified Arabic" w:cs="Simplified Arabic"/>
          <w:sz w:val="28"/>
          <w:szCs w:val="28"/>
          <w:rtl/>
          <w:lang w:val="fr-FR"/>
        </w:rPr>
        <w:t>تحقيق معدل مرتفع للادخار</w:t>
      </w:r>
      <w:r w:rsidRPr="005A06E0">
        <w:rPr>
          <w:rFonts w:ascii="Simplified Arabic" w:hAnsi="Simplified Arabic" w:cs="Simplified Arabic" w:hint="cs"/>
          <w:sz w:val="28"/>
          <w:szCs w:val="28"/>
          <w:rtl/>
          <w:lang w:val="fr-FR"/>
        </w:rPr>
        <w:t xml:space="preserve"> </w:t>
      </w:r>
      <w:r w:rsidRPr="005A06E0">
        <w:rPr>
          <w:rFonts w:ascii="Simplified Arabic" w:hAnsi="Simplified Arabic" w:cs="Simplified Arabic"/>
          <w:sz w:val="28"/>
          <w:szCs w:val="28"/>
          <w:rtl/>
          <w:lang w:val="fr-FR"/>
        </w:rPr>
        <w:t>والتأثير على معدل الاستثمار في السلع الرأسمالية من خلال زيادة الفرص الائتمانية، ويجب أن لا تقع هذه السياسات في تفضيل التضخم باعتباره يساعد على تخفيض البطالة، وزيادة معدلات التشغيل حتى يمكنها الوصول إلى مرحلة الانطلاق التي تضع اقتصادياتها على طريق النمو</w:t>
      </w:r>
      <w:r w:rsidRPr="005A06E0">
        <w:rPr>
          <w:rFonts w:ascii="Simplified Arabic" w:hAnsi="Simplified Arabic" w:cs="Simplified Arabic" w:hint="cs"/>
          <w:sz w:val="28"/>
          <w:szCs w:val="28"/>
          <w:rtl/>
          <w:lang w:val="fr-FR"/>
        </w:rPr>
        <w:t xml:space="preserve"> </w:t>
      </w:r>
      <w:r w:rsidRPr="005A06E0">
        <w:rPr>
          <w:rFonts w:ascii="Simplified Arabic" w:hAnsi="Simplified Arabic" w:cs="Simplified Arabic"/>
          <w:sz w:val="28"/>
          <w:szCs w:val="28"/>
          <w:rtl/>
          <w:lang w:val="fr-FR"/>
        </w:rPr>
        <w:t>الذاتي السريع</w:t>
      </w:r>
      <w:r w:rsidRPr="005A06E0">
        <w:rPr>
          <w:rFonts w:ascii="Simplified Arabic" w:hAnsi="Simplified Arabic" w:cs="Simplified Arabic" w:hint="cs"/>
          <w:sz w:val="28"/>
          <w:szCs w:val="28"/>
          <w:rtl/>
          <w:lang w:val="fr-FR"/>
        </w:rPr>
        <w:t xml:space="preserve">، </w:t>
      </w:r>
      <w:r w:rsidRPr="005A06E0">
        <w:rPr>
          <w:rFonts w:ascii="Simplified Arabic" w:hAnsi="Simplified Arabic" w:cs="Simplified Arabic"/>
          <w:sz w:val="28"/>
          <w:szCs w:val="28"/>
          <w:rtl/>
          <w:lang w:val="fr-FR"/>
        </w:rPr>
        <w:t>وأما في الاقتصاد الجزائري فكانت التنمية الاقتصادية هدفا لكل السياسات الاقتصادية بصفة عامة، أما بالنسبة للسياسة النقدية فلم يكن لها هدفا للنمو</w:t>
      </w:r>
      <w:r w:rsidRPr="005A06E0">
        <w:rPr>
          <w:rFonts w:ascii="Simplified Arabic" w:hAnsi="Simplified Arabic" w:cs="Simplified Arabic" w:hint="cs"/>
          <w:sz w:val="28"/>
          <w:szCs w:val="28"/>
          <w:rtl/>
          <w:lang w:val="fr-FR"/>
        </w:rPr>
        <w:t xml:space="preserve"> </w:t>
      </w:r>
      <w:r w:rsidRPr="005A06E0">
        <w:rPr>
          <w:rFonts w:ascii="Simplified Arabic" w:hAnsi="Simplified Arabic" w:cs="Simplified Arabic"/>
          <w:sz w:val="28"/>
          <w:szCs w:val="28"/>
          <w:rtl/>
          <w:lang w:val="fr-FR"/>
        </w:rPr>
        <w:t>واضحا ولكنه يمارس ضمنيا من خلال دور السلطات النقدية</w:t>
      </w:r>
      <w:r w:rsidRPr="005A06E0">
        <w:rPr>
          <w:rFonts w:ascii="Simplified Arabic" w:hAnsi="Simplified Arabic" w:cs="Simplified Arabic" w:hint="cs"/>
          <w:sz w:val="28"/>
          <w:szCs w:val="28"/>
          <w:rtl/>
          <w:lang w:val="fr-FR"/>
        </w:rPr>
        <w:t xml:space="preserve"> </w:t>
      </w:r>
      <w:r w:rsidRPr="005A06E0">
        <w:rPr>
          <w:rFonts w:ascii="Simplified Arabic" w:hAnsi="Simplified Arabic" w:cs="Simplified Arabic"/>
          <w:sz w:val="28"/>
          <w:szCs w:val="28"/>
          <w:rtl/>
          <w:lang w:val="fr-FR"/>
        </w:rPr>
        <w:t xml:space="preserve">التي تقوم بالتوسع الائتماني لتوفير التمويل اللازم للأفراد  والمؤسسات. </w:t>
      </w:r>
    </w:p>
    <w:p w:rsidR="00FE7B8B" w:rsidRPr="005A06E0" w:rsidRDefault="00FE7B8B" w:rsidP="00FE7B8B">
      <w:pPr>
        <w:jc w:val="both"/>
        <w:rPr>
          <w:rFonts w:ascii="Simplified Arabic" w:hAnsi="Simplified Arabic" w:cs="Simplified Arabic"/>
          <w:b/>
          <w:bCs/>
          <w:sz w:val="28"/>
          <w:szCs w:val="28"/>
          <w:rtl/>
          <w:lang w:val="fr-FR"/>
        </w:rPr>
      </w:pPr>
      <w:r w:rsidRPr="005A06E0">
        <w:rPr>
          <w:rFonts w:ascii="Simplified Arabic" w:hAnsi="Simplified Arabic" w:cs="Simplified Arabic" w:hint="cs"/>
          <w:b/>
          <w:bCs/>
          <w:sz w:val="28"/>
          <w:szCs w:val="28"/>
          <w:rtl/>
          <w:lang w:val="fr-FR"/>
        </w:rPr>
        <w:t>رابعا: ميزان الدفوعات</w:t>
      </w:r>
    </w:p>
    <w:p w:rsidR="00FE7B8B" w:rsidRPr="005A06E0" w:rsidRDefault="00FE7B8B" w:rsidP="00FE7B8B">
      <w:pPr>
        <w:ind w:firstLine="282"/>
        <w:jc w:val="both"/>
        <w:rPr>
          <w:rFonts w:ascii="Simplified Arabic" w:hAnsi="Simplified Arabic" w:cs="Simplified Arabic"/>
          <w:sz w:val="28"/>
          <w:szCs w:val="28"/>
          <w:rtl/>
          <w:lang w:val="fr-FR"/>
        </w:rPr>
      </w:pPr>
      <w:r w:rsidRPr="005A06E0">
        <w:rPr>
          <w:rFonts w:ascii="Simplified Arabic" w:hAnsi="Simplified Arabic" w:cs="Simplified Arabic"/>
          <w:sz w:val="28"/>
          <w:szCs w:val="28"/>
          <w:rtl/>
          <w:lang w:val="fr-FR"/>
        </w:rPr>
        <w:t xml:space="preserve"> يجسد ميزان المدفوعات لبلد ما علاقاته النقدية والمالية والتجارية مع بقية العلاقات الأخرى في العالم</w:t>
      </w:r>
      <w:r w:rsidRPr="005A06E0">
        <w:rPr>
          <w:rFonts w:ascii="Simplified Arabic" w:hAnsi="Simplified Arabic" w:cs="Simplified Arabic" w:hint="cs"/>
          <w:sz w:val="28"/>
          <w:szCs w:val="28"/>
          <w:rtl/>
          <w:lang w:val="fr-FR"/>
        </w:rPr>
        <w:t>.</w:t>
      </w:r>
    </w:p>
    <w:p w:rsidR="00FE7B8B" w:rsidRPr="00FE7B8B" w:rsidRDefault="00FE7B8B" w:rsidP="00FE7B8B">
      <w:pPr>
        <w:jc w:val="both"/>
        <w:rPr>
          <w:rFonts w:ascii="Simplified Arabic" w:hAnsi="Simplified Arabic" w:cs="Simplified Arabic"/>
          <w:sz w:val="28"/>
          <w:szCs w:val="28"/>
          <w:rtl/>
          <w:lang w:val="fr-FR"/>
        </w:rPr>
      </w:pPr>
      <w:r w:rsidRPr="005A06E0">
        <w:rPr>
          <w:rFonts w:ascii="Simplified Arabic" w:hAnsi="Simplified Arabic" w:cs="Simplified Arabic"/>
          <w:sz w:val="28"/>
          <w:szCs w:val="28"/>
          <w:rtl/>
          <w:lang w:val="fr-FR"/>
        </w:rPr>
        <w:lastRenderedPageBreak/>
        <w:t>ويكون هذا الميزان في صالح البلد عندما تكون استسلاماته من العالم بالعملة الصعبة أكبر من مدفوعاته للخارج والعكس صحيح.</w:t>
      </w:r>
      <w:r w:rsidRPr="005A06E0">
        <w:rPr>
          <w:rFonts w:ascii="Simplified Arabic" w:hAnsi="Simplified Arabic" w:cs="Simplified Arabic" w:hint="cs"/>
          <w:sz w:val="28"/>
          <w:szCs w:val="28"/>
          <w:rtl/>
          <w:lang w:val="fr-FR"/>
        </w:rPr>
        <w:t xml:space="preserve"> </w:t>
      </w:r>
      <w:r w:rsidRPr="005A06E0">
        <w:rPr>
          <w:rFonts w:ascii="Simplified Arabic" w:hAnsi="Simplified Arabic" w:cs="Simplified Arabic"/>
          <w:sz w:val="28"/>
          <w:szCs w:val="28"/>
          <w:rtl/>
          <w:lang w:val="fr-FR"/>
        </w:rPr>
        <w:t>وتسعى جميع البلدان مهما اختلفت درجة تطورها الاقتصادي إلى جعل هذا الميزان يميل في صالحها من أجل المحافظة على ما لديها من مخزون ذهبي</w:t>
      </w:r>
      <w:r w:rsidRPr="005A06E0">
        <w:rPr>
          <w:rFonts w:ascii="Simplified Arabic" w:hAnsi="Simplified Arabic" w:cs="Simplified Arabic" w:hint="cs"/>
          <w:sz w:val="28"/>
          <w:szCs w:val="28"/>
          <w:rtl/>
          <w:lang w:val="fr-FR"/>
        </w:rPr>
        <w:t xml:space="preserve"> </w:t>
      </w:r>
      <w:r w:rsidRPr="005A06E0">
        <w:rPr>
          <w:rFonts w:ascii="Simplified Arabic" w:hAnsi="Simplified Arabic" w:cs="Simplified Arabic"/>
          <w:sz w:val="28"/>
          <w:szCs w:val="28"/>
          <w:rtl/>
          <w:lang w:val="fr-FR"/>
        </w:rPr>
        <w:t>واحتياطات من العملة الصعبة</w:t>
      </w:r>
      <w:r w:rsidRPr="005A06E0">
        <w:rPr>
          <w:rFonts w:ascii="Simplified Arabic" w:hAnsi="Simplified Arabic" w:cs="Simplified Arabic" w:hint="cs"/>
          <w:sz w:val="28"/>
          <w:szCs w:val="28"/>
          <w:rtl/>
          <w:lang w:val="fr-FR"/>
        </w:rPr>
        <w:t>.</w:t>
      </w:r>
      <w:r w:rsidRPr="005A06E0">
        <w:rPr>
          <w:rFonts w:ascii="Simplified Arabic" w:hAnsi="Simplified Arabic" w:cs="Simplified Arabic"/>
          <w:sz w:val="28"/>
          <w:szCs w:val="28"/>
          <w:rtl/>
          <w:lang w:val="fr-FR"/>
        </w:rPr>
        <w:t xml:space="preserve"> فالعجز في ميزان المدفوعات يعني أن البلد يدفع أكثر مما يستلم بصورة جارية بالعملة الأجنبية</w:t>
      </w:r>
      <w:r w:rsidRPr="005A06E0">
        <w:rPr>
          <w:rFonts w:ascii="Simplified Arabic" w:hAnsi="Simplified Arabic" w:cs="Simplified Arabic" w:hint="cs"/>
          <w:sz w:val="28"/>
          <w:szCs w:val="28"/>
          <w:rtl/>
          <w:lang w:val="fr-FR"/>
        </w:rPr>
        <w:t xml:space="preserve"> </w:t>
      </w:r>
      <w:r w:rsidRPr="005A06E0">
        <w:rPr>
          <w:rFonts w:ascii="Simplified Arabic" w:hAnsi="Simplified Arabic" w:cs="Simplified Arabic"/>
          <w:sz w:val="28"/>
          <w:szCs w:val="28"/>
          <w:rtl/>
          <w:lang w:val="fr-FR"/>
        </w:rPr>
        <w:t>ولا يمكن تغطية هذا العجز</w:t>
      </w:r>
      <w:r w:rsidRPr="005A06E0">
        <w:rPr>
          <w:rFonts w:ascii="Simplified Arabic" w:hAnsi="Simplified Arabic" w:cs="Simplified Arabic" w:hint="cs"/>
          <w:sz w:val="28"/>
          <w:szCs w:val="28"/>
          <w:rtl/>
          <w:lang w:val="fr-FR"/>
        </w:rPr>
        <w:t xml:space="preserve"> </w:t>
      </w:r>
      <w:r w:rsidRPr="005A06E0">
        <w:rPr>
          <w:rFonts w:ascii="Simplified Arabic" w:hAnsi="Simplified Arabic" w:cs="Simplified Arabic"/>
          <w:sz w:val="28"/>
          <w:szCs w:val="28"/>
          <w:rtl/>
          <w:lang w:val="fr-FR"/>
        </w:rPr>
        <w:t>إلا بالسحب على احتياطاته النقدية الأجنبية أو</w:t>
      </w:r>
      <w:r w:rsidRPr="005A06E0">
        <w:rPr>
          <w:rFonts w:ascii="Simplified Arabic" w:hAnsi="Simplified Arabic" w:cs="Simplified Arabic" w:hint="cs"/>
          <w:sz w:val="28"/>
          <w:szCs w:val="28"/>
          <w:rtl/>
          <w:lang w:val="fr-FR"/>
        </w:rPr>
        <w:t xml:space="preserve"> </w:t>
      </w:r>
      <w:r w:rsidRPr="005A06E0">
        <w:rPr>
          <w:rFonts w:ascii="Simplified Arabic" w:hAnsi="Simplified Arabic" w:cs="Simplified Arabic"/>
          <w:sz w:val="28"/>
          <w:szCs w:val="28"/>
          <w:rtl/>
          <w:lang w:val="fr-FR"/>
        </w:rPr>
        <w:t>بيع بعض موجوداته عن طريق الاقتراض أو</w:t>
      </w:r>
      <w:r w:rsidRPr="005A06E0">
        <w:rPr>
          <w:rFonts w:ascii="Simplified Arabic" w:hAnsi="Simplified Arabic" w:cs="Simplified Arabic" w:hint="cs"/>
          <w:sz w:val="28"/>
          <w:szCs w:val="28"/>
          <w:rtl/>
          <w:lang w:val="fr-FR"/>
        </w:rPr>
        <w:t xml:space="preserve"> </w:t>
      </w:r>
      <w:r w:rsidRPr="005A06E0">
        <w:rPr>
          <w:rFonts w:ascii="Simplified Arabic" w:hAnsi="Simplified Arabic" w:cs="Simplified Arabic"/>
          <w:sz w:val="28"/>
          <w:szCs w:val="28"/>
          <w:rtl/>
          <w:lang w:val="fr-FR"/>
        </w:rPr>
        <w:t>الحصول على بعض المنح والإعانات، مع ما يترتب على ذلك من آثار سلبية على القيمة الخارجية للعملة الوطنية. ودور السلطات النقدية هنا التدخل للحد من التوسع في حجم الإنفاق الممنوح للوحدات الاقتصادية غير المصرفية في محاولة لتقليص استيراداتها. أما إذا كان سبب العجز في ميزان المدفوعات كثرة التوظيفات القصيرة</w:t>
      </w:r>
      <w:r w:rsidRPr="005A06E0">
        <w:rPr>
          <w:rFonts w:ascii="Simplified Arabic" w:hAnsi="Simplified Arabic" w:cs="Simplified Arabic" w:hint="cs"/>
          <w:sz w:val="28"/>
          <w:szCs w:val="28"/>
          <w:rtl/>
          <w:lang w:val="fr-FR"/>
        </w:rPr>
        <w:t xml:space="preserve"> </w:t>
      </w:r>
      <w:r w:rsidRPr="005A06E0">
        <w:rPr>
          <w:rFonts w:ascii="Simplified Arabic" w:hAnsi="Simplified Arabic" w:cs="Simplified Arabic"/>
          <w:sz w:val="28"/>
          <w:szCs w:val="28"/>
          <w:rtl/>
          <w:lang w:val="fr-FR"/>
        </w:rPr>
        <w:t>والطويلة الأجل</w:t>
      </w:r>
      <w:r w:rsidRPr="005A06E0">
        <w:rPr>
          <w:rFonts w:ascii="Simplified Arabic" w:hAnsi="Simplified Arabic" w:cs="Simplified Arabic" w:hint="cs"/>
          <w:sz w:val="28"/>
          <w:szCs w:val="28"/>
          <w:rtl/>
          <w:lang w:val="fr-FR"/>
        </w:rPr>
        <w:t xml:space="preserve"> في </w:t>
      </w:r>
      <w:r w:rsidRPr="005A06E0">
        <w:rPr>
          <w:rFonts w:ascii="Simplified Arabic" w:hAnsi="Simplified Arabic" w:cs="Simplified Arabic"/>
          <w:sz w:val="28"/>
          <w:szCs w:val="28"/>
          <w:rtl/>
          <w:lang w:val="fr-FR"/>
        </w:rPr>
        <w:t>الخارج، فإن تقليص حجم الائتمان المصرفي يقود إلى تقليص سيولة هذه الوحدات الاقتصادية، مما يرغمها على استعادة رؤوس أموالها الموظفة في الخارج</w:t>
      </w:r>
      <w:r w:rsidRPr="005A06E0">
        <w:rPr>
          <w:rFonts w:ascii="Simplified Arabic" w:hAnsi="Simplified Arabic" w:cs="Simplified Arabic" w:hint="cs"/>
          <w:sz w:val="28"/>
          <w:szCs w:val="28"/>
          <w:rtl/>
          <w:lang w:val="fr-FR"/>
        </w:rPr>
        <w:t>.</w:t>
      </w:r>
    </w:p>
    <w:p w:rsidR="00AB20B1" w:rsidRPr="00AB20B1" w:rsidRDefault="005A06E0" w:rsidP="00724282">
      <w:pPr>
        <w:ind w:right="652" w:firstLine="282"/>
        <w:jc w:val="both"/>
        <w:rPr>
          <w:rFonts w:ascii="Simplified Arabic" w:hAnsi="Simplified Arabic" w:cs="Simplified Arabic"/>
          <w:b/>
          <w:bCs/>
          <w:sz w:val="28"/>
          <w:szCs w:val="28"/>
          <w:rtl/>
          <w:lang w:val="fr-FR"/>
        </w:rPr>
      </w:pPr>
      <w:r w:rsidRPr="005A06E0">
        <w:rPr>
          <w:rFonts w:ascii="Simplified Arabic" w:hAnsi="Simplified Arabic" w:cs="Simplified Arabic"/>
          <w:sz w:val="28"/>
          <w:szCs w:val="28"/>
          <w:rtl/>
          <w:lang w:val="fr-FR"/>
        </w:rPr>
        <w:t xml:space="preserve"> </w:t>
      </w:r>
      <w:r w:rsidR="005941A0">
        <w:rPr>
          <w:rFonts w:ascii="Simplified Arabic" w:hAnsi="Simplified Arabic" w:cs="Simplified Arabic"/>
          <w:b/>
          <w:bCs/>
          <w:sz w:val="28"/>
          <w:szCs w:val="28"/>
          <w:rtl/>
          <w:lang w:val="fr-FR"/>
        </w:rPr>
        <w:t xml:space="preserve">المطلب الثالث: </w:t>
      </w:r>
      <w:r w:rsidR="005941A0">
        <w:rPr>
          <w:rFonts w:ascii="Simplified Arabic" w:hAnsi="Simplified Arabic" w:cs="Simplified Arabic" w:hint="cs"/>
          <w:b/>
          <w:bCs/>
          <w:sz w:val="28"/>
          <w:szCs w:val="28"/>
          <w:rtl/>
          <w:lang w:val="fr-FR"/>
        </w:rPr>
        <w:t>أ</w:t>
      </w:r>
      <w:r w:rsidR="00AB20B1" w:rsidRPr="00AB20B1">
        <w:rPr>
          <w:rFonts w:ascii="Simplified Arabic" w:hAnsi="Simplified Arabic" w:cs="Simplified Arabic"/>
          <w:b/>
          <w:bCs/>
          <w:sz w:val="28"/>
          <w:szCs w:val="28"/>
          <w:rtl/>
          <w:lang w:val="fr-FR"/>
        </w:rPr>
        <w:t>دوات السياسة النقدية</w:t>
      </w:r>
    </w:p>
    <w:p w:rsidR="00AB20B1" w:rsidRPr="00AB20B1" w:rsidRDefault="00AB20B1" w:rsidP="00724282">
      <w:pPr>
        <w:ind w:right="652" w:firstLine="708"/>
        <w:jc w:val="both"/>
        <w:rPr>
          <w:rFonts w:ascii="Simplified Arabic" w:hAnsi="Simplified Arabic" w:cs="Simplified Arabic"/>
          <w:sz w:val="28"/>
          <w:szCs w:val="28"/>
          <w:lang w:val="fr-FR"/>
        </w:rPr>
      </w:pPr>
      <w:r w:rsidRPr="00AB20B1">
        <w:rPr>
          <w:rFonts w:ascii="Simplified Arabic" w:hAnsi="Simplified Arabic" w:cs="Simplified Arabic"/>
          <w:sz w:val="28"/>
          <w:szCs w:val="28"/>
          <w:rtl/>
          <w:lang w:val="fr-FR"/>
        </w:rPr>
        <w:t>ﺗﻘوم اﻟﺳﯾﺎﺳﺔ اﻟﻧﻘدﯾﺔ ﺑﺎﻟﺗﺣﻛم ﻓﻲ اﻟﻣﻌروض اﻟﻧﻘدي ﻋن طرﯾق ﻣﺟﻣل أدواﺗﻬﺎ اﻟﻣﺧﺗﻠﻔﺔ اﻟﺗﻲ ﺗﺧدم أﻫداف اﻟدوﻟﺔ.</w:t>
      </w:r>
    </w:p>
    <w:p w:rsidR="00AB20B1" w:rsidRPr="00AB20B1" w:rsidRDefault="00AB20B1" w:rsidP="00724282">
      <w:pPr>
        <w:ind w:right="652" w:firstLine="282"/>
        <w:jc w:val="both"/>
        <w:rPr>
          <w:rFonts w:ascii="Simplified Arabic" w:hAnsi="Simplified Arabic" w:cs="Simplified Arabic"/>
          <w:sz w:val="28"/>
          <w:szCs w:val="28"/>
          <w:lang w:val="fr-FR"/>
        </w:rPr>
      </w:pPr>
      <w:r w:rsidRPr="00AB20B1">
        <w:rPr>
          <w:rFonts w:ascii="Simplified Arabic" w:hAnsi="Simplified Arabic" w:cs="Simplified Arabic"/>
          <w:sz w:val="28"/>
          <w:szCs w:val="28"/>
          <w:rtl/>
          <w:lang w:val="fr-FR"/>
        </w:rPr>
        <w:t>وﺗﺗﻧوع أدوات اﻟﺳﯾﺎﺳﺔ اﻟﻧﻘدﯾﺔ ﻓﻲ ﻣﺎ ﯾﻠﻲ</w:t>
      </w:r>
    </w:p>
    <w:p w:rsidR="00AB20B1" w:rsidRPr="00AB20B1" w:rsidRDefault="00AB20B1" w:rsidP="00ED3318">
      <w:pPr>
        <w:numPr>
          <w:ilvl w:val="0"/>
          <w:numId w:val="16"/>
        </w:numPr>
        <w:ind w:left="566" w:right="652" w:hanging="426"/>
        <w:jc w:val="both"/>
        <w:rPr>
          <w:rFonts w:ascii="Simplified Arabic" w:hAnsi="Simplified Arabic" w:cs="Simplified Arabic"/>
          <w:b/>
          <w:bCs/>
          <w:sz w:val="28"/>
          <w:szCs w:val="28"/>
          <w:lang w:val="fr-FR"/>
        </w:rPr>
      </w:pPr>
      <w:r w:rsidRPr="00AB20B1">
        <w:rPr>
          <w:rFonts w:ascii="Simplified Arabic" w:hAnsi="Simplified Arabic" w:cs="Simplified Arabic"/>
          <w:b/>
          <w:bCs/>
          <w:sz w:val="28"/>
          <w:szCs w:val="28"/>
          <w:rtl/>
          <w:lang w:val="fr-FR" w:bidi="ar-DZ"/>
        </w:rPr>
        <w:t>الادوات الكمية للسياسة النقدية ( الادوات التقليدية):</w:t>
      </w:r>
    </w:p>
    <w:p w:rsidR="00AB20B1" w:rsidRPr="00AB20B1" w:rsidRDefault="00AB20B1" w:rsidP="00724282">
      <w:pPr>
        <w:ind w:right="652" w:firstLine="566"/>
        <w:jc w:val="both"/>
        <w:rPr>
          <w:rFonts w:ascii="Simplified Arabic" w:hAnsi="Simplified Arabic" w:cs="Simplified Arabic"/>
          <w:sz w:val="28"/>
          <w:szCs w:val="28"/>
          <w:rtl/>
          <w:lang w:val="fr-FR" w:bidi="ar-DZ"/>
        </w:rPr>
      </w:pPr>
      <w:r w:rsidRPr="00AB20B1">
        <w:rPr>
          <w:rFonts w:ascii="Simplified Arabic" w:hAnsi="Simplified Arabic" w:cs="Simplified Arabic"/>
          <w:sz w:val="28"/>
          <w:szCs w:val="28"/>
          <w:rtl/>
          <w:lang w:val="fr-FR" w:bidi="ar-DZ"/>
        </w:rPr>
        <w:t>ﺗﻬدف ﻫذﻩ اﻷدوات إﻟﻰ اﻟﺗﺄﺛﯾر ﻓﻲ ﺣﺟم اﻻﺋﺗﻣﺎن اﻟذي ﺗﻣﻧﺣﻪ اﻟﺑﻧوك وﻫذا ﺑﻐض اﻟﻧظر ﻋن ﻛﯾﻔﯾﺔ اﺳﺗﻌﻣﺎل ﻫذا اﻻﺋﺗﻣﺎن، ﻓﺄداة اﻟﺳﯾﺎﺳﺔ اﻟﻧﻘدﯾﺔ ﻫﻧﺎ ﺗﺳﻌﻰ إﻟﻰ اﻟﺗﺄﺛﯾر ﻋﻠﻰ ﺣﺟم اﻻﺋﺗﻣﺎن اﻟﻣﺻرﻓﻲ اﻟﻣﻘدم ﻣن ﻗﺑل اﻟﺑﻧوك اﻟﺗﺟﺎرﯾﺔ دون اﻻﻫﺗﻣﺎم ﺑﻧوﻋﯾﺔ اﻻﺋﺗﻣﺎن اﻟﻣﻘدم ﻟﻠوﺣدات اﻻﻗﺗﺻﺎدﯾﺔ ، وأﺑرز اﻷدوات اﻟﻛﻣﯾﺔ اﻟﻣﺳﺗﺧدﻣﺔ ﻷداء ﻫذا اﻟﻐرض ﻫﻲ:</w:t>
      </w:r>
    </w:p>
    <w:p w:rsidR="00AB20B1" w:rsidRPr="00AB20B1" w:rsidRDefault="00AB20B1" w:rsidP="00ED3318">
      <w:pPr>
        <w:numPr>
          <w:ilvl w:val="1"/>
          <w:numId w:val="17"/>
        </w:numPr>
        <w:ind w:left="566" w:right="652" w:hanging="427"/>
        <w:jc w:val="both"/>
        <w:rPr>
          <w:rFonts w:ascii="Simplified Arabic" w:hAnsi="Simplified Arabic" w:cs="Simplified Arabic"/>
          <w:b/>
          <w:bCs/>
          <w:sz w:val="28"/>
          <w:szCs w:val="28"/>
          <w:rtl/>
          <w:lang w:val="fr-FR" w:bidi="ar-DZ"/>
        </w:rPr>
      </w:pPr>
      <w:r w:rsidRPr="00AB20B1">
        <w:rPr>
          <w:rFonts w:ascii="Simplified Arabic" w:hAnsi="Simplified Arabic" w:cs="Simplified Arabic"/>
          <w:b/>
          <w:bCs/>
          <w:sz w:val="28"/>
          <w:szCs w:val="28"/>
          <w:rtl/>
          <w:lang w:val="fr-FR" w:bidi="ar-DZ"/>
        </w:rPr>
        <w:t>إعادة سعر الخصم:</w:t>
      </w:r>
    </w:p>
    <w:p w:rsidR="00D05DF4" w:rsidRDefault="00AB20B1" w:rsidP="00D05DF4">
      <w:pPr>
        <w:ind w:right="652" w:firstLine="566"/>
        <w:jc w:val="both"/>
        <w:rPr>
          <w:rFonts w:ascii="Simplified Arabic" w:hAnsi="Simplified Arabic" w:cs="Simplified Arabic"/>
          <w:sz w:val="28"/>
          <w:szCs w:val="28"/>
          <w:rtl/>
          <w:lang w:val="fr-FR" w:bidi="ar-DZ"/>
        </w:rPr>
      </w:pPr>
      <w:r w:rsidRPr="00AB20B1">
        <w:rPr>
          <w:rFonts w:ascii="Simplified Arabic" w:hAnsi="Simplified Arabic" w:cs="Simplified Arabic"/>
          <w:sz w:val="28"/>
          <w:szCs w:val="28"/>
          <w:rtl/>
          <w:lang w:val="fr-FR" w:bidi="ar-DZ"/>
        </w:rPr>
        <w:t>ﯾﻘﺻد ﺑﺳﻌر إﻋﺎدة اﻟﺧﺻم اﻟﻔﺎﺋدة اﻟﺗﻲ ﯾﺣﺻل ﻋﻠﯾﻬﺎ اﻟﺑﻧك اﻟﻣرﻛزي ﻧظﯾر إﻋﺎدة ﺧﺻﻣﻪ اﻷوارق اﻟﺗﺟﺎرﯾﺔ اﻟﺗﻲ ﺗﻘدﻣﻬﺎ اﻟﺑﻧوك اﻟﺗﺟﺎرﯾﺔ، وﻛذﻟك ﻧظﯾر ﺗﻘدﯾم اﻟﻘروض ﻟﻠﺑﻧوك اﻟﺗﺟﺎرﯾﺔ ﺑﺎﻋﺗﺑﺎرﻩ اﻟﻣﻠﺟﺄ اﻷﺧﯾر ﻟﻺﻗراض.</w:t>
      </w:r>
    </w:p>
    <w:p w:rsidR="00D05DF4" w:rsidRDefault="00AB20B1" w:rsidP="00D05DF4">
      <w:pPr>
        <w:ind w:right="652" w:firstLine="566"/>
        <w:jc w:val="both"/>
        <w:rPr>
          <w:rFonts w:ascii="Simplified Arabic" w:hAnsi="Simplified Arabic" w:cs="Simplified Arabic"/>
          <w:sz w:val="28"/>
          <w:szCs w:val="28"/>
          <w:rtl/>
          <w:lang w:val="fr-FR" w:bidi="ar-DZ"/>
        </w:rPr>
      </w:pPr>
      <w:r w:rsidRPr="00AB20B1">
        <w:rPr>
          <w:rFonts w:ascii="Simplified Arabic" w:hAnsi="Simplified Arabic" w:cs="Simplified Arabic"/>
          <w:sz w:val="28"/>
          <w:szCs w:val="28"/>
          <w:rtl/>
          <w:lang w:val="fr-FR" w:bidi="ar-DZ"/>
        </w:rPr>
        <w:t>ﺗﻌﺗﺑر ﺳﯾﺎﺳﺔ إﻋﺎدة اﻟﺧﺻم ﻣن أﻗدم اﻷدوات اﻟﺗﻲ اﺳﺗﻌﻣﻠﺗﻬﺎ اﻟﺑﻧوك اﻟﻣرﻛزﯾﺔ ﻟرﻗﺎﺑﺔ اﻻﺋﺗﻣﺎن، ﺣﯾث استخدم بنك انجترا هذه الاداة لأول مرة عام 1839، وتلاه في ذلك فرنسا</w:t>
      </w:r>
    </w:p>
    <w:p w:rsidR="00AB20B1" w:rsidRPr="00AB20B1" w:rsidRDefault="00AB20B1" w:rsidP="00D05DF4">
      <w:pPr>
        <w:ind w:right="652" w:firstLine="566"/>
        <w:jc w:val="both"/>
        <w:rPr>
          <w:rFonts w:ascii="Simplified Arabic" w:hAnsi="Simplified Arabic" w:cs="Simplified Arabic"/>
          <w:sz w:val="28"/>
          <w:szCs w:val="28"/>
          <w:rtl/>
          <w:lang w:val="fr-FR" w:bidi="ar-DZ"/>
        </w:rPr>
      </w:pPr>
      <w:r w:rsidRPr="00AB20B1">
        <w:rPr>
          <w:rFonts w:ascii="Simplified Arabic" w:hAnsi="Simplified Arabic" w:cs="Simplified Arabic"/>
          <w:sz w:val="28"/>
          <w:szCs w:val="28"/>
          <w:rtl/>
          <w:lang w:val="fr-FR" w:bidi="ar-DZ"/>
        </w:rPr>
        <w:t xml:space="preserve"> عام 1857، ثم الاحتياطي الفدرالي الامريكي </w:t>
      </w:r>
      <w:r w:rsidRPr="00AB20B1">
        <w:rPr>
          <w:rFonts w:ascii="Simplified Arabic" w:hAnsi="Simplified Arabic" w:cs="Simplified Arabic"/>
          <w:sz w:val="28"/>
          <w:szCs w:val="28"/>
          <w:lang w:val="fr-FR"/>
        </w:rPr>
        <w:t>FED</w:t>
      </w:r>
      <w:r w:rsidRPr="00AB20B1">
        <w:rPr>
          <w:rFonts w:ascii="Simplified Arabic" w:hAnsi="Simplified Arabic" w:cs="Simplified Arabic"/>
          <w:sz w:val="28"/>
          <w:szCs w:val="28"/>
          <w:rtl/>
          <w:lang w:val="fr-FR" w:bidi="ar-DZ"/>
        </w:rPr>
        <w:t xml:space="preserve"> عام 1913، لتستعمل لاول مرة في الجزائر عام 1972.</w:t>
      </w:r>
    </w:p>
    <w:p w:rsidR="00AB20B1" w:rsidRPr="00AB20B1" w:rsidRDefault="00AB20B1" w:rsidP="00724282">
      <w:pPr>
        <w:ind w:right="652" w:firstLine="282"/>
        <w:jc w:val="both"/>
        <w:rPr>
          <w:rFonts w:ascii="Simplified Arabic" w:hAnsi="Simplified Arabic" w:cs="Simplified Arabic"/>
          <w:sz w:val="28"/>
          <w:szCs w:val="28"/>
          <w:rtl/>
          <w:lang w:val="fr-FR" w:bidi="ar-DZ"/>
        </w:rPr>
      </w:pPr>
      <w:r w:rsidRPr="00AB20B1">
        <w:rPr>
          <w:rFonts w:ascii="Simplified Arabic" w:hAnsi="Simplified Arabic" w:cs="Simplified Arabic"/>
          <w:sz w:val="28"/>
          <w:szCs w:val="28"/>
          <w:rtl/>
          <w:lang w:val="fr-FR" w:bidi="ar-DZ"/>
        </w:rPr>
        <w:t>ﺑﺎﻟرﻏم ﻣن إﻣﻛﺎﻧﯾﺔ وﺟود ﺑﻌض اﻻﺧﺗﻼﻓﺎت ﻓﻲ ﻗﺎﺋﻣﺔ اﻷوارق اﻟﻣﺎﻟﯾﺔ اﻟﺗﻲ ﯾﻘﺑﻠﻬﺎ اﻟﺑﻧك اﻟﻣرﻛزي ﻓﻲ ﻋﻣﻠﯾﺔ  إﻋﺎدة اﻟﺧﺻم إﻻ أﻧﻬﺎ ﻋﻣوﻣﺎ ﺗﺗﻛون ﻣﻣﺎﯾﻠﻲ :</w:t>
      </w:r>
    </w:p>
    <w:p w:rsidR="00AB20B1" w:rsidRPr="00AB20B1" w:rsidRDefault="00AB20B1" w:rsidP="00ED3318">
      <w:pPr>
        <w:numPr>
          <w:ilvl w:val="0"/>
          <w:numId w:val="18"/>
        </w:numPr>
        <w:ind w:left="0" w:right="652" w:firstLine="282"/>
        <w:jc w:val="both"/>
        <w:rPr>
          <w:rFonts w:ascii="Simplified Arabic" w:hAnsi="Simplified Arabic" w:cs="Simplified Arabic"/>
          <w:sz w:val="28"/>
          <w:szCs w:val="28"/>
          <w:rtl/>
          <w:lang w:val="fr-FR" w:bidi="ar-DZ"/>
        </w:rPr>
      </w:pPr>
      <w:r w:rsidRPr="00AB20B1">
        <w:rPr>
          <w:rFonts w:ascii="Simplified Arabic" w:hAnsi="Simplified Arabic" w:cs="Simplified Arabic"/>
          <w:sz w:val="28"/>
          <w:szCs w:val="28"/>
          <w:rtl/>
          <w:lang w:val="fr-FR" w:bidi="ar-DZ"/>
        </w:rPr>
        <w:t>اﻟﺳﻧدات اﻟﺗﺟﺎرﯾﺔ وﺳﻧدات اﻟﺧزﯾﻧﺔ.</w:t>
      </w:r>
    </w:p>
    <w:p w:rsidR="00AB20B1" w:rsidRPr="00AB20B1" w:rsidRDefault="00AB20B1" w:rsidP="00ED3318">
      <w:pPr>
        <w:numPr>
          <w:ilvl w:val="0"/>
          <w:numId w:val="18"/>
        </w:numPr>
        <w:ind w:left="0" w:right="652" w:firstLine="282"/>
        <w:jc w:val="both"/>
        <w:rPr>
          <w:rFonts w:ascii="Simplified Arabic" w:hAnsi="Simplified Arabic" w:cs="Simplified Arabic"/>
          <w:sz w:val="28"/>
          <w:szCs w:val="28"/>
          <w:rtl/>
          <w:lang w:val="fr-FR" w:bidi="ar-DZ"/>
        </w:rPr>
      </w:pPr>
      <w:r w:rsidRPr="00AB20B1">
        <w:rPr>
          <w:rFonts w:ascii="Simplified Arabic" w:hAnsi="Simplified Arabic" w:cs="Simplified Arabic"/>
          <w:sz w:val="28"/>
          <w:szCs w:val="28"/>
          <w:rtl/>
          <w:lang w:val="fr-FR" w:bidi="ar-DZ"/>
        </w:rPr>
        <w:lastRenderedPageBreak/>
        <w:t>ﺳﻧدات  ﻣﻣﺛﻠﺔ ﻟﻘروض ﻣﺗوﺳطﺔ اﻷﺟل.</w:t>
      </w:r>
    </w:p>
    <w:p w:rsidR="00AB20B1" w:rsidRPr="00AB20B1" w:rsidRDefault="00AB20B1" w:rsidP="00ED3318">
      <w:pPr>
        <w:numPr>
          <w:ilvl w:val="0"/>
          <w:numId w:val="18"/>
        </w:numPr>
        <w:ind w:left="0" w:right="652" w:firstLine="282"/>
        <w:jc w:val="both"/>
        <w:rPr>
          <w:rFonts w:ascii="Simplified Arabic" w:hAnsi="Simplified Arabic" w:cs="Simplified Arabic"/>
          <w:sz w:val="28"/>
          <w:szCs w:val="28"/>
          <w:lang w:val="fr-FR"/>
        </w:rPr>
      </w:pPr>
      <w:r w:rsidRPr="00AB20B1">
        <w:rPr>
          <w:rFonts w:ascii="Simplified Arabic" w:hAnsi="Simplified Arabic" w:cs="Simplified Arabic"/>
          <w:sz w:val="28"/>
          <w:szCs w:val="28"/>
          <w:rtl/>
          <w:lang w:val="fr-FR" w:bidi="ar-DZ"/>
        </w:rPr>
        <w:t>ﺳﻧدات ﻣﺣرﻛﺔ ﻟﺳﻠف ﻋﻠﻰ اﻟﺧﺎرج ذات أﺟل ﻣﺗوﺳط وطوﯾل.</w:t>
      </w:r>
    </w:p>
    <w:p w:rsidR="001F5A98" w:rsidRPr="00AB20B1" w:rsidRDefault="00AB20B1" w:rsidP="00164BE0">
      <w:pPr>
        <w:ind w:right="652" w:firstLine="708"/>
        <w:jc w:val="both"/>
        <w:rPr>
          <w:rFonts w:ascii="Simplified Arabic" w:hAnsi="Simplified Arabic" w:cs="Simplified Arabic"/>
          <w:sz w:val="28"/>
          <w:szCs w:val="28"/>
          <w:rtl/>
          <w:lang w:val="fr-FR" w:bidi="ar-DZ"/>
        </w:rPr>
      </w:pPr>
      <w:r w:rsidRPr="00AB20B1">
        <w:rPr>
          <w:rFonts w:ascii="Simplified Arabic" w:hAnsi="Simplified Arabic" w:cs="Simplified Arabic"/>
          <w:sz w:val="28"/>
          <w:szCs w:val="28"/>
          <w:rtl/>
          <w:lang w:val="fr-FR" w:bidi="ar-DZ"/>
        </w:rPr>
        <w:t>ﯾظﻬر ﺗﺄﺛﯾر ﺳﻌر إﻋﺎدة اﻟﺧﺻم ﻣن ﺧﻼل اﻟﻌﻼﻗﺔ اﻟوﺛﯾﻘﺔ اﻟﻣوﺟودة ﺑﯾن ﺳﻌر اﻟﺧﺻم و أﺳﻌﺎر اﻟﻔﺎﺋدة ﻓﻲ اﻷﺳواق ﺣﯾث أن ﻫذﻩ اﻟﻌﻼﻗﺔ ﻣوﺟﺑﺔ، أي أن زﯾﺎدة ﺳﻌر اﻟﺧﺻم ﯾؤدي إﻟﻰ زﯾﺎدة أﺳﻌﺎر اﻟﻔﺎﺋدة ﻓﻲ اﻷﺳواق واﻟﻌﻛس ﺻﺣﯾﺢ، وﺗﻌد اﻟﻌﻼﻗﺔ ﺑﯾن ﺳﻌر اﻟﺧﺻم وأﺳﻌﺎر اﻟﻔﺎﺋدة ﻓﻲ اﻷﺳواق ﻣﺣور اﻟﺗﺄﺛﯾر ﻓﻲ أﺳواق اﻻﺋﺗﻣﺎن إذ ﺗﻌطﻲ ﻟﻠﺑﻧك اﻟﻣرﻛزي اﻟﻘدرة ﻋﻠﻰ اﻟﺗﺄﺛﯾر، ﯾﻠﺟﺄ اﻟﺑﻧك اﻟﻣرﻛزي إﻟﻰ ﺗﺧﻔﯾض ﻣﻌدل اﻟﺧﺻم إذا أرادت اﻟﺳﻠطﺎت اﻟﻧﻘدﯾﺔ اﻟﺗوﺳﻊ ﻓﻲ ﻣﻧﺢ اﻟﻘروض أو اﻻﺋﺗﻣﺎن اﻟﻣﻘدم ﻣن طرف اﻟﺑﻧوك اﻟﺗﺟﺎرﯾﺔ ﻟﻌﻣﻼﺋﻬﺎ، أﻣﺎ إذا أرادت اﻟﺳﻠطﺎت اﻟﻧﻘدﯾﺔ ﺗﻘﯾﯾد ﺣﺟم اﻻﺋﺗﻣﺎن ﻓﺈﻧﻬﺎ ﺗﻠﺟﺄ إﻟﻰ رﻓﻊ ﻣﻌدل اﻟﺧﺻم وﻣن ﺛم ﻓﺈن ﻫذﻩ اﻷداة ﺗؤدي إﻟﻰ اﻟﺗﺄﺛﯾر ﻓﻲ اﻟﻣﻘدرة اﻹﻗراﺿﯾﺔ ﻟﻠﺑﻧوك إﻣﺎ ﺑﺎﻟزﯾﺎدة أو ﺑﺎﻟﻧﻘﺻﺎن.</w:t>
      </w:r>
      <w:r w:rsidR="00164BE0">
        <w:rPr>
          <w:rFonts w:ascii="Simplified Arabic" w:hAnsi="Simplified Arabic" w:cs="Simplified Arabic" w:hint="cs"/>
          <w:sz w:val="28"/>
          <w:szCs w:val="28"/>
          <w:rtl/>
          <w:lang w:val="fr-FR" w:bidi="ar-DZ"/>
        </w:rPr>
        <w:t xml:space="preserve"> </w:t>
      </w:r>
    </w:p>
    <w:p w:rsidR="00AB20B1" w:rsidRPr="00AB20B1" w:rsidRDefault="00AB20B1" w:rsidP="00ED3318">
      <w:pPr>
        <w:numPr>
          <w:ilvl w:val="1"/>
          <w:numId w:val="17"/>
        </w:numPr>
        <w:ind w:left="282" w:right="652" w:hanging="283"/>
        <w:jc w:val="both"/>
        <w:rPr>
          <w:rFonts w:ascii="Simplified Arabic" w:hAnsi="Simplified Arabic" w:cs="Simplified Arabic"/>
          <w:b/>
          <w:bCs/>
          <w:sz w:val="28"/>
          <w:szCs w:val="28"/>
          <w:rtl/>
          <w:lang w:val="fr-FR" w:bidi="ar-DZ"/>
        </w:rPr>
      </w:pPr>
      <w:r w:rsidRPr="00AB20B1">
        <w:rPr>
          <w:rFonts w:ascii="Simplified Arabic" w:hAnsi="Simplified Arabic" w:cs="Simplified Arabic"/>
          <w:b/>
          <w:bCs/>
          <w:sz w:val="28"/>
          <w:szCs w:val="28"/>
          <w:rtl/>
          <w:lang w:val="fr-FR" w:bidi="ar-DZ"/>
        </w:rPr>
        <w:t>عمليات السوق المفتوحة:</w:t>
      </w:r>
    </w:p>
    <w:p w:rsidR="00AB20B1" w:rsidRPr="00AB20B1" w:rsidRDefault="00AB20B1" w:rsidP="00724282">
      <w:pPr>
        <w:ind w:right="652" w:firstLine="708"/>
        <w:jc w:val="both"/>
        <w:rPr>
          <w:rFonts w:ascii="Simplified Arabic" w:hAnsi="Simplified Arabic" w:cs="Simplified Arabic"/>
          <w:sz w:val="28"/>
          <w:szCs w:val="28"/>
          <w:rtl/>
          <w:lang w:val="fr-FR" w:bidi="ar-DZ"/>
        </w:rPr>
      </w:pPr>
      <w:r w:rsidRPr="00AB20B1">
        <w:rPr>
          <w:rFonts w:ascii="Simplified Arabic" w:hAnsi="Simplified Arabic" w:cs="Simplified Arabic"/>
          <w:sz w:val="28"/>
          <w:szCs w:val="28"/>
          <w:rtl/>
          <w:lang w:val="fr-FR" w:bidi="ar-DZ"/>
        </w:rPr>
        <w:t>ﯾﻘﺻد ﺑﻌﻣﻠﯾﺎت اﻟﺳوق اﻟﻣﻔﺗوﺣﺔ ﺗدﺧل اﻟﺑﻧك اﻟﻣرﻛزي ﻓﻲ ﺳوق اﻷوارق اﻟﻣﺎﻟﯾﺔ ﺑﺎﺋﻌﺎ أو ﻣﺷﺗرﯾﺎ ﻟﻸوارق اﻟﻣﺎﻟﯾﺔ واﻟﺗﺟﺎرﯾﺔ، ﺑﺻﻔﺔ ﻋﺎﻣﺔ و اﻷوارق اﻟﻣﺎﻟﯾﺔ اﻟﺣﻛوﻣﯾﺔ ﺑﺻﻔﺔ ﺧﺎﺻﺔ، وذﻟك ﺑﻬدف اﻟﺗﺄﺛﯾر ﻋﻠﻰ ﺣﺟم اﻻﺋﺗﻣﺎن واﻟﻌرض اﻟﻛﻠﻲ ﻟﻠﻧﻘود ﺣﺳب اﻟظروف اﻻﻗﺗﺻﺎدﯾﺔ اﻟﺳﺎﺋدة، وﻗد ﯾﻣﺗد ﻧﺷﺎط اﻟﺑﻧك اﻟﻣرﻛزي ﻓﻲ ﻫذا اﻟﻣﺟﺎل إﻟﻰ اﻟﺗﻌﺎﻣل ﻓﻲ ﻛﺎﻓﺔ أﻧواع اﻷوارق اﻟﺗﺟﺎرﯾﺔ واﻟﻣﺎﻟﯾﺔ واﻟذﻫب واﻟﻌﻣﻼت اﻷﺟﻧﺑﯾﺔ، ﻣﺳﺗﻧدا ﻓﻲ ذﻟك إﻟﻰ ﻣﺎ ﯾﺣﺗﻔظ ﺑﻪ ﻣن أﺳﻬم وﺳﻧدات ﻓﻲ ﻣﺣﻔظﺗﻪ اﻟﻣﺎﻟﯾﺔ.</w:t>
      </w:r>
    </w:p>
    <w:p w:rsidR="00AB20B1" w:rsidRPr="00AB20B1" w:rsidRDefault="00AB20B1" w:rsidP="00724282">
      <w:pPr>
        <w:ind w:right="652" w:firstLine="282"/>
        <w:jc w:val="both"/>
        <w:rPr>
          <w:rFonts w:ascii="Simplified Arabic" w:hAnsi="Simplified Arabic" w:cs="Simplified Arabic"/>
          <w:sz w:val="28"/>
          <w:szCs w:val="28"/>
          <w:rtl/>
          <w:lang w:val="fr-FR" w:bidi="ar-DZ"/>
        </w:rPr>
      </w:pPr>
      <w:r w:rsidRPr="00AB20B1">
        <w:rPr>
          <w:rFonts w:ascii="Simplified Arabic" w:hAnsi="Simplified Arabic" w:cs="Simplified Arabic"/>
          <w:sz w:val="28"/>
          <w:szCs w:val="28"/>
          <w:rtl/>
          <w:lang w:val="fr-FR" w:bidi="ar-DZ"/>
        </w:rPr>
        <w:t>وﻋﻧد ﺷﯾوع ﺣﺎﻟﺔ ﻣن اﻻﻧﻛﻣﺎش اﻻﻗﺗﺻﺎدي ﻏﯾر اﻟﻣرﻏوب ﻓﯾﻪ ﻓﺈن اﻟﺑﻧك اﻟﻣرﻛزي ﯾﺗدﺧل ﻣﺷﺗرﯾﺎ ﻟﻸوارق اﻟﻣﺎﻟﯾﺔ، ﻣﻣﺎ ﯾؤدي إﻟﻰ زﯾﺎدة ﺣﺟم اﻷرﺻدة اﻟﻧﻘدﯾﺔ ﻟدى اﻟﺑﻧوك اﻟﺗﺟﺎرﯾﺔ وﻣن ﺛم ﻗدرﺗﻬﺎ ﻋﻠﻰ ﻣﻧﺢ اﻻﺋﺗﻣﺎن، وﻫو ﻣﺎ ﯾﺗﺳﺑب ﻓﻲ اﻧﺗﻌﺎش اﻟﻧﺷﺎط اﻻﻗﺗﺻﺎدي ﻟﻠدوﻟﺔ، وﯾﺣدث اﻟﻌﻛس ﻋﻧدﻣﺎ ﯾﻬدف اﻟﺑﻧك اﻟﻣرﻛزي إﻟﻰ إﺗﺑﺎع ﺳﯾﺎﺳﺔ ﻧﻘدﯾﺔ اﻧﻛﻣﺎﺷﯾﺔ، أو ﻋﻧد ﺣﺎﺟﺗﻪ إﻟﻰ اﻟﺣد ﻣن اﻻﺋﺗﻣﺎن.</w:t>
      </w:r>
    </w:p>
    <w:p w:rsidR="00AB20B1" w:rsidRPr="00AB20B1" w:rsidRDefault="00AB20B1" w:rsidP="00724282">
      <w:pPr>
        <w:ind w:right="652" w:firstLine="282"/>
        <w:jc w:val="both"/>
        <w:rPr>
          <w:rFonts w:ascii="Simplified Arabic" w:hAnsi="Simplified Arabic" w:cs="Simplified Arabic"/>
          <w:sz w:val="28"/>
          <w:szCs w:val="28"/>
          <w:rtl/>
          <w:lang w:val="fr-FR" w:bidi="ar-DZ"/>
        </w:rPr>
      </w:pPr>
      <w:r w:rsidRPr="00AB20B1">
        <w:rPr>
          <w:rFonts w:ascii="Simplified Arabic" w:hAnsi="Simplified Arabic" w:cs="Simplified Arabic"/>
          <w:sz w:val="28"/>
          <w:szCs w:val="28"/>
          <w:rtl/>
          <w:lang w:val="fr-FR" w:bidi="ar-DZ"/>
        </w:rPr>
        <w:t>وﻣﻣﺎ ﯾﻣﯾز ﻋﻣﻠﯾﺎت اﻟﺳوق اﻟﻣﻔﺗوﺣﺔ ﻋن ﻏﯾرﻫﺎ ﻣن اﻷدوات أﻧﻬﺎ ﺗﻛون ﻓﻲ ﯾد اﻟﺑﻧك اﻟﻣرﻛزي، أي ﻻ ﺗﺗوﻗف ﻫذﻩ اﻟﻌﻣﻠﯾﺎت ﻋﻠﻰ ﻣدى ﺗﺟﺎوب اﻟﺑﻧوك اﻟﺗﺟﺎرﯾﺔ، ﺑﺎﻹﺿﺎﻓﺔ إﻟﻰ ﻗدرﺗﻪ ﻋﻠﻰ ﻋﻣﻠﯾﺔ إﻋﺎدة الشراء ﻣرة أﺧرى ﺑﺄﺳﻌﺎر ﺛﺎﺑﺗﺔ وﻓﻲ ﺗوارﯾﺦ ﻣﺣددة ﺧﻼل ﻓﺗرة ﻗﺻﯾر ﻣن اﻟوﻗت، وذﻟك ﺑﻣوﺟب اﺗﻔﺎﻗﯾﺎت إﻋﺎدة الشراء، و ﻫذا ﻣﺎ ﯾﺟﻌﻠﻪ ﯾﺗﻣﺗﻊ ﺑﻣروﻧﺔ ﻛﺑﯾرة ﻓﻲ اﻟﺗﺣﻛم ﻓﻲ اﻟﻣﻌروض اﻟﻧﻘدي.</w:t>
      </w:r>
      <w:r w:rsidRPr="00AB20B1">
        <w:rPr>
          <w:rFonts w:ascii="Simplified Arabic" w:hAnsi="Simplified Arabic" w:cs="Simplified Arabic"/>
          <w:sz w:val="28"/>
          <w:szCs w:val="28"/>
          <w:vertAlign w:val="superscript"/>
          <w:rtl/>
          <w:lang w:val="fr-FR" w:bidi="ar-DZ"/>
        </w:rPr>
        <w:footnoteReference w:id="18"/>
      </w:r>
    </w:p>
    <w:p w:rsidR="00AB20B1" w:rsidRPr="00AB20B1" w:rsidRDefault="00AB20B1" w:rsidP="00ED3318">
      <w:pPr>
        <w:numPr>
          <w:ilvl w:val="1"/>
          <w:numId w:val="17"/>
        </w:numPr>
        <w:ind w:left="282" w:right="652" w:hanging="283"/>
        <w:jc w:val="both"/>
        <w:rPr>
          <w:rFonts w:ascii="Simplified Arabic" w:hAnsi="Simplified Arabic" w:cs="Simplified Arabic"/>
          <w:b/>
          <w:bCs/>
          <w:sz w:val="28"/>
          <w:szCs w:val="28"/>
          <w:rtl/>
          <w:lang w:val="fr-FR" w:bidi="ar-DZ"/>
        </w:rPr>
      </w:pPr>
      <w:r w:rsidRPr="00AB20B1">
        <w:rPr>
          <w:rFonts w:ascii="Simplified Arabic" w:hAnsi="Simplified Arabic" w:cs="Simplified Arabic"/>
          <w:b/>
          <w:bCs/>
          <w:sz w:val="28"/>
          <w:szCs w:val="28"/>
          <w:rtl/>
          <w:lang w:val="fr-FR" w:bidi="ar-DZ"/>
        </w:rPr>
        <w:t>نسبة الاحتياطي الاجباري:</w:t>
      </w:r>
      <w:r w:rsidRPr="00AB20B1">
        <w:rPr>
          <w:rFonts w:ascii="Simplified Arabic" w:hAnsi="Simplified Arabic" w:cs="Simplified Arabic"/>
          <w:b/>
          <w:bCs/>
          <w:sz w:val="28"/>
          <w:szCs w:val="28"/>
          <w:vertAlign w:val="superscript"/>
          <w:rtl/>
          <w:lang w:val="fr-FR" w:bidi="ar-DZ"/>
        </w:rPr>
        <w:footnoteReference w:id="19"/>
      </w:r>
    </w:p>
    <w:p w:rsidR="00AB20B1" w:rsidRPr="00AB20B1" w:rsidRDefault="00AB20B1" w:rsidP="00724282">
      <w:pPr>
        <w:ind w:right="652" w:firstLine="282"/>
        <w:jc w:val="both"/>
        <w:rPr>
          <w:rFonts w:ascii="Simplified Arabic" w:hAnsi="Simplified Arabic" w:cs="Simplified Arabic"/>
          <w:sz w:val="28"/>
          <w:szCs w:val="28"/>
          <w:rtl/>
          <w:lang w:val="fr-FR" w:bidi="ar-DZ"/>
        </w:rPr>
      </w:pPr>
      <w:r w:rsidRPr="00AB20B1">
        <w:rPr>
          <w:rFonts w:ascii="Simplified Arabic" w:hAnsi="Simplified Arabic" w:cs="Simplified Arabic"/>
          <w:sz w:val="28"/>
          <w:szCs w:val="28"/>
          <w:rtl/>
          <w:lang w:val="fr-FR" w:bidi="ar-DZ"/>
        </w:rPr>
        <w:lastRenderedPageBreak/>
        <w:t xml:space="preserve">ﻧﺳﺑﺔ اﻻﺣﺗﯾﺎطﻲ اﻹﺟﺑﺎري ﻫﻲ ﺗﻠك اﻟﻧﺳﺑﺔ ﻣن اﻟﻧﻘود اﻟﺗﻲ ﯾﺟب ﻋﻠﻰ اﻟﺑﻧوك اﻟﺗﺟﺎرﯾﺔ أن ﺗﺣﺗﻔظ ﺑﻬﺎ ﻟدى اﻟﺑﻧك اﻟﻣرﻛزي، واﻟﺗﻲ ﻫﻲ ﻣن ﺣﺟم اﻟوداﺋﻊ اﻟﺗﻲ ﺗﺻب ﻓﻲ ﺗﻠك اﻟﺑﻧوك، إذ ﯾﻠﺗزم ﻛل ﺑﻧك ﺗﺟﺎري ﺑﺎﻻﺣﺗﻔﺎظ ﺑﺟزء أو ﻧﺳﺑﺔ ﻣن أﺻوﻟﻪ اﻟﻧﻘدﯾﺔ ووداﺋﻌﻪ ﻓﻲ ﺷﻛل رﺻﯾد داﺋم ﻟدى اﻟﺑﻧك اﻟﻣرﻛزي، وﻋﻠﻰ اﻟﺑﻧك اﻟﻣرﻛزي أن ﯾطﻠب ﻣن اﻟﺑﻧوك اﻟﻣرﺧﺻﺔ إﯾداع اﺣﺗﯾﺎطﻲ ﻧﻘدي إﻟازﻣﻲ ﻟدﯾﻪ ﺑﻧﺳﺑﺔ أو ﺑﻧﺳب ﻣﻌﯾﻧﺔ ﻣن وداﺋﻌﻬﺎ اﻟﻣﺧﺗﻠﻔﺔ ﻋﻠﻰ أن ﻻ ﺗﻘل هذه النسبة </w:t>
      </w:r>
      <w:r w:rsidRPr="00AB20B1">
        <w:rPr>
          <w:rFonts w:ascii="Simplified Arabic" w:hAnsi="Simplified Arabic" w:cs="Simplified Arabic"/>
          <w:sz w:val="28"/>
          <w:szCs w:val="28"/>
          <w:lang w:val="fr-FR"/>
        </w:rPr>
        <w:t>5%</w:t>
      </w:r>
      <w:r w:rsidRPr="00AB20B1">
        <w:rPr>
          <w:rFonts w:ascii="Simplified Arabic" w:hAnsi="Simplified Arabic" w:cs="Simplified Arabic"/>
          <w:sz w:val="28"/>
          <w:szCs w:val="28"/>
          <w:rtl/>
          <w:lang w:val="fr-FR" w:bidi="ar-DZ"/>
        </w:rPr>
        <w:t xml:space="preserve"> ولا تزيد عن  35</w:t>
      </w:r>
      <w:r w:rsidRPr="00AB20B1">
        <w:rPr>
          <w:rFonts w:ascii="Simplified Arabic" w:hAnsi="Simplified Arabic" w:cs="Simplified Arabic"/>
          <w:sz w:val="28"/>
          <w:szCs w:val="28"/>
          <w:lang w:val="fr-FR"/>
        </w:rPr>
        <w:t>%</w:t>
      </w:r>
      <w:r w:rsidRPr="00AB20B1">
        <w:rPr>
          <w:rFonts w:ascii="Simplified Arabic" w:hAnsi="Simplified Arabic" w:cs="Simplified Arabic"/>
          <w:sz w:val="28"/>
          <w:szCs w:val="28"/>
          <w:rtl/>
          <w:lang w:val="fr-FR" w:bidi="ar-DZ"/>
        </w:rPr>
        <w:t xml:space="preserve"> منها، إذا يقوم المصرف المركزي بتغيير هذه النسبة بالزيادة أو النقصان ﺗﺑﻌﺎ ﻟﻸوﺿﺎع اﻻﻗﺗﺻﺎدﯾﺔ اﻟﺳﺎﺋدة، ﻓﺗﻐﯾر ﻫذﻩ اﻟﻧﺳﺑﺔ ﯾﻐﯾر ﺑدورﻩ ﻣن ﻗدرة اﻟﻣﺻﺎرف اﻟﺗﺟﺎرﯾﺔ ﻋﻠﻰ ﻣﻧﺢ اﻻﺋﺗﻣﺎن اﻟﻣﺻرﻓﻲ وﺗﻌﺗﺑر اﻟوﻻﯾﺎت اﻟﻣﺗﺣدة اﻷﻣرﯾﻛﯾﺔ أول دوﻟﺔ ﻓﻲ اﻟﻌﺎﻟم ﺗطﺑق ﻫذﻩ اﻷداة ﻣﻧذ 1933 ﻟﯾﻧﺗﺷر ﺑﻌد ذﻟك اﺳﺗﻌﻣﺎﻟﻬﺎ ﻓﻲ ﺑﺎﻗﻲ دول العالم.</w:t>
      </w:r>
    </w:p>
    <w:p w:rsidR="00AB20B1" w:rsidRPr="00AB20B1" w:rsidRDefault="00AB20B1" w:rsidP="00724282">
      <w:pPr>
        <w:ind w:right="652" w:firstLine="282"/>
        <w:jc w:val="both"/>
        <w:rPr>
          <w:rFonts w:ascii="Simplified Arabic" w:hAnsi="Simplified Arabic" w:cs="Simplified Arabic"/>
          <w:sz w:val="28"/>
          <w:szCs w:val="28"/>
          <w:rtl/>
          <w:lang w:val="fr-FR" w:bidi="ar-DZ"/>
        </w:rPr>
      </w:pPr>
      <w:r w:rsidRPr="00AB20B1">
        <w:rPr>
          <w:rFonts w:ascii="Simplified Arabic" w:hAnsi="Simplified Arabic" w:cs="Simplified Arabic"/>
          <w:sz w:val="28"/>
          <w:szCs w:val="28"/>
          <w:rtl/>
          <w:lang w:val="fr-FR" w:bidi="ar-DZ"/>
        </w:rPr>
        <w:t>ﯾﺳﺗﺧدم اﻟﺑﻧك اﻟﻣرﻛزي ﺗﻘﻧﯾﺔ اﻻﺣﺗﯾﺎطﺎت اﻹﺟﺑﺎرﯾﺔ ﻓﻲ اﻟﺣﺎﻟﺗﯾن:</w:t>
      </w:r>
    </w:p>
    <w:p w:rsidR="00AB20B1" w:rsidRPr="00AB20B1" w:rsidRDefault="00AB20B1" w:rsidP="00724282">
      <w:pPr>
        <w:ind w:right="652" w:firstLine="282"/>
        <w:jc w:val="both"/>
        <w:rPr>
          <w:rFonts w:ascii="Simplified Arabic" w:hAnsi="Simplified Arabic" w:cs="Simplified Arabic"/>
          <w:sz w:val="28"/>
          <w:szCs w:val="28"/>
          <w:rtl/>
          <w:lang w:val="fr-FR" w:bidi="ar-DZ"/>
        </w:rPr>
      </w:pPr>
      <w:r w:rsidRPr="00AB20B1">
        <w:rPr>
          <w:rFonts w:ascii="Simplified Arabic" w:hAnsi="Simplified Arabic" w:cs="Simplified Arabic"/>
          <w:sz w:val="28"/>
          <w:szCs w:val="28"/>
          <w:rtl/>
          <w:lang w:val="fr-FR" w:bidi="ar-DZ"/>
        </w:rPr>
        <w:t>ﯾﻘوم اﻟﺑﻧك اﻟﻣرﻛزي ﺑﺗﺧﻔﯾض ﻧﺳﺑﺔ اﻻﺣﺗﯾﺎطﻲ اﻹﺟﺑﺎري اﻟﻣﻔروض ﻋﻠﻰ اﻟﻣﺻﺎرف اﻟﺗﺟﺎرﯾﺔ ﻓﻲ أﺛﻧﺎء أوﻗﺎت اﻟرﻛود واﻟﻛﺳﺎد اﻻﻗﺗﺻﺎدي، ﺑﻬدف ﺗﺷﺟﯾﻌﻬﺎ ﻋﻠﻰ ﻣﻧﺢ اﻟﻣزﯾد ﻣن اﻻﺋﺗﻣﺎن اﻟﻣﺻرﻓﻲ، أي دﻋم ﺳﯾوﻟﺔ اﻟﺟﻬﺎز اﻟﻣﺻرﻓﻲ، وﺗﻌزﯾز ﻣﻘدرﺗﻪ ﻋﻠﻰ ﺧﻠق اﻟﻧﻘود اﻻﺋﺗﻣﺎﻧﯾﺔ،وﺑﺎﻟﺗﺎﻟﻲ اﻟﺗﻣﻛن ﻣن اﻟزﯾﺎدة ﻓﻲ ﻗروﺿﻬﺎ وﺑذﻟك ﺗﻧﻣﯾﺔ  المشروعات وانعاش حركة النشاط الاقتصادي.</w:t>
      </w:r>
    </w:p>
    <w:p w:rsidR="00AB20B1" w:rsidRPr="00AB20B1" w:rsidRDefault="00AB20B1" w:rsidP="00724282">
      <w:pPr>
        <w:ind w:right="652" w:firstLine="282"/>
        <w:jc w:val="both"/>
        <w:rPr>
          <w:rFonts w:ascii="Simplified Arabic" w:hAnsi="Simplified Arabic" w:cs="Simplified Arabic"/>
          <w:sz w:val="28"/>
          <w:szCs w:val="28"/>
          <w:rtl/>
          <w:lang w:val="fr-FR" w:bidi="ar-DZ"/>
        </w:rPr>
      </w:pPr>
      <w:r w:rsidRPr="00AB20B1">
        <w:rPr>
          <w:rFonts w:ascii="Simplified Arabic" w:hAnsi="Simplified Arabic" w:cs="Simplified Arabic"/>
          <w:sz w:val="28"/>
          <w:szCs w:val="28"/>
          <w:rtl/>
          <w:lang w:val="fr-FR" w:bidi="ar-DZ"/>
        </w:rPr>
        <w:t xml:space="preserve">أﻣﺎ إذا أراد  اﻟﺑﻧك اﻟﻣرﻛزي ﺗﺧﻔﯾض ﺣﺟم اﻻﺋﺗﻣﺎن وذﻟك أﺛﻧﺎء أوﻗﺎت اﻟﺗﺿﺧم اﻻﻗﺗﺻﺎدي ﻓﺈﻧﻪ ﯾﻌﻣد إﻟﻰ زﯾﺎدة ﻫذﻩ اﻟﻧﺳﺑﺔ وﺑﺎﻟﺗﺎﻟﻲ ﺗﺧﻔﯾض ﻛﻣﯾﺔ وﺳﺎﺋل اﻟدﻓﻊ اﻟﻣﺗﺎﺣﺔ ﻓﻲ اﻻﻗﺗﺻﺎد، أي ﺗﺟﻣﯾد ﺟزء ﻛﺑﯾر ﻣن اﺣﺗﯾﺎطﺎت اﻟﺑﻧك اﻟﺗﺟﺎري ﻣﻣﺎ ﯾؤدي ﻏﻠﻰ اﻟﺗﻘﻠﯾل ﻣن ﻗدرﺗﻪ ﻋﻠﻰ ﺧﻠق اﻟﻧﻘود اﻻﺋﺗﻣﺎﻧﯾﺔ وﺑﺎﻟﺗﺎﻟﻲ ﺣدوث اﻧﻛﻣﺎش ﻓﻲ اﻻﻗﺗﺻﺎد. </w:t>
      </w:r>
    </w:p>
    <w:p w:rsidR="00AB20B1" w:rsidRPr="00AB20B1" w:rsidRDefault="006475C1" w:rsidP="00ED3318">
      <w:pPr>
        <w:numPr>
          <w:ilvl w:val="0"/>
          <w:numId w:val="16"/>
        </w:numPr>
        <w:ind w:left="0" w:right="652" w:firstLine="282"/>
        <w:jc w:val="both"/>
        <w:rPr>
          <w:rFonts w:ascii="Simplified Arabic" w:hAnsi="Simplified Arabic" w:cs="Simplified Arabic"/>
          <w:b/>
          <w:bCs/>
          <w:sz w:val="28"/>
          <w:szCs w:val="28"/>
          <w:lang w:val="fr-FR"/>
        </w:rPr>
      </w:pPr>
      <w:r>
        <w:rPr>
          <w:rFonts w:ascii="Simplified Arabic" w:hAnsi="Simplified Arabic" w:cs="Simplified Arabic"/>
          <w:b/>
          <w:bCs/>
          <w:sz w:val="28"/>
          <w:szCs w:val="28"/>
          <w:rtl/>
          <w:lang w:val="fr-FR" w:bidi="ar-DZ"/>
        </w:rPr>
        <w:t>ال</w:t>
      </w:r>
      <w:r>
        <w:rPr>
          <w:rFonts w:ascii="Simplified Arabic" w:hAnsi="Simplified Arabic" w:cs="Simplified Arabic" w:hint="cs"/>
          <w:b/>
          <w:bCs/>
          <w:sz w:val="28"/>
          <w:szCs w:val="28"/>
          <w:rtl/>
          <w:lang w:val="fr-FR" w:bidi="ar-DZ"/>
        </w:rPr>
        <w:t>أ</w:t>
      </w:r>
      <w:r w:rsidR="00AB20B1" w:rsidRPr="00AB20B1">
        <w:rPr>
          <w:rFonts w:ascii="Simplified Arabic" w:hAnsi="Simplified Arabic" w:cs="Simplified Arabic"/>
          <w:b/>
          <w:bCs/>
          <w:sz w:val="28"/>
          <w:szCs w:val="28"/>
          <w:rtl/>
          <w:lang w:val="fr-FR" w:bidi="ar-DZ"/>
        </w:rPr>
        <w:t>داوت الكيفية للسياسة النقدية:</w:t>
      </w:r>
    </w:p>
    <w:p w:rsidR="00AB20B1" w:rsidRPr="00AB20B1" w:rsidRDefault="00AB20B1" w:rsidP="00724282">
      <w:pPr>
        <w:ind w:right="652" w:firstLine="282"/>
        <w:jc w:val="both"/>
        <w:rPr>
          <w:rFonts w:ascii="Simplified Arabic" w:hAnsi="Simplified Arabic" w:cs="Simplified Arabic"/>
          <w:sz w:val="28"/>
          <w:szCs w:val="28"/>
          <w:lang w:val="fr-FR"/>
        </w:rPr>
      </w:pPr>
      <w:r w:rsidRPr="00AB20B1">
        <w:rPr>
          <w:rFonts w:ascii="Simplified Arabic" w:hAnsi="Simplified Arabic" w:cs="Simplified Arabic"/>
          <w:sz w:val="28"/>
          <w:szCs w:val="28"/>
          <w:rtl/>
          <w:lang w:val="fr-FR" w:bidi="ar-DZ"/>
        </w:rPr>
        <w:t>ﯾﺄﺗﻲ اﺳﺗﺧدام اﻷدوات اﻟﻛﯾﻔﯾﺔ أو اﻟﻧوﻋﯾﺔ ﻟﻠﺗﺄﺛﯾر ﻋﻠﻰ اﺗﺟﺎﻩ اﻻﺋﺗﻣﺎن، وﻟﯾس ﺣﺟﻣﻪ اﻟﻛﻠﻲ وﻧﺟد ﻣن ﻫذﻩ اﻷدوات</w:t>
      </w:r>
    </w:p>
    <w:p w:rsidR="00AB20B1" w:rsidRPr="00AB20B1" w:rsidRDefault="00AB20B1" w:rsidP="00ED3318">
      <w:pPr>
        <w:numPr>
          <w:ilvl w:val="1"/>
          <w:numId w:val="19"/>
        </w:numPr>
        <w:ind w:left="566" w:right="652" w:hanging="426"/>
        <w:jc w:val="both"/>
        <w:rPr>
          <w:rFonts w:ascii="Simplified Arabic" w:hAnsi="Simplified Arabic" w:cs="Simplified Arabic"/>
          <w:b/>
          <w:bCs/>
          <w:sz w:val="28"/>
          <w:szCs w:val="28"/>
          <w:lang w:val="fr-FR"/>
        </w:rPr>
      </w:pPr>
      <w:r w:rsidRPr="00AB20B1">
        <w:rPr>
          <w:rFonts w:ascii="Simplified Arabic" w:hAnsi="Simplified Arabic" w:cs="Simplified Arabic"/>
          <w:b/>
          <w:bCs/>
          <w:sz w:val="28"/>
          <w:szCs w:val="28"/>
          <w:rtl/>
          <w:lang w:val="fr-FR" w:bidi="ar-DZ"/>
        </w:rPr>
        <w:t>سياسة تأطير القروض:</w:t>
      </w:r>
    </w:p>
    <w:p w:rsidR="00AB20B1" w:rsidRPr="00AB20B1" w:rsidRDefault="00AB20B1" w:rsidP="00724282">
      <w:pPr>
        <w:ind w:right="652" w:firstLine="424"/>
        <w:jc w:val="both"/>
        <w:rPr>
          <w:rFonts w:ascii="Simplified Arabic" w:hAnsi="Simplified Arabic" w:cs="Simplified Arabic"/>
          <w:sz w:val="28"/>
          <w:szCs w:val="28"/>
          <w:rtl/>
          <w:lang w:val="fr-FR" w:bidi="ar-DZ"/>
        </w:rPr>
      </w:pPr>
      <w:r w:rsidRPr="00AB20B1">
        <w:rPr>
          <w:rFonts w:ascii="Simplified Arabic" w:hAnsi="Simplified Arabic" w:cs="Simplified Arabic"/>
          <w:sz w:val="28"/>
          <w:szCs w:val="28"/>
          <w:rtl/>
          <w:lang w:val="fr-FR" w:bidi="ar-DZ"/>
        </w:rPr>
        <w:t>ﺗﻬدف ﻫذﻩ اﻟﺳﯾﺎﺳﺔ إﻟﻰ ﺗﺣدﯾد ﻧﻣو اﻟﻣﺻدر اﻷﺳﺎﺳﻲ ﻟﺧﻠق اﻟﻧﻘود ﺑﺷﻛل ﻗﺎﻧوﻧﻲ، وﻫﻲ اﻟﻘروض اﻟﻣوزﻋﺔ ﻣن طرف اﻟﺑﻧوك واﻟﻣؤﺳﺳﺎت اﻟﻣﺎﻟﯾﺔ، وﺗﺳﻣﻰ أﯾﺿﺎ ﺗﺧﺻﯾص اﻻﺋﺗﻣﺎن.</w:t>
      </w:r>
    </w:p>
    <w:p w:rsidR="00AB20B1" w:rsidRPr="00AB20B1" w:rsidRDefault="00AB20B1" w:rsidP="00724282">
      <w:pPr>
        <w:ind w:right="652" w:firstLine="282"/>
        <w:jc w:val="both"/>
        <w:rPr>
          <w:rFonts w:ascii="Simplified Arabic" w:hAnsi="Simplified Arabic" w:cs="Simplified Arabic"/>
          <w:sz w:val="28"/>
          <w:szCs w:val="28"/>
          <w:rtl/>
          <w:lang w:val="fr-FR" w:bidi="ar-DZ"/>
        </w:rPr>
      </w:pPr>
      <w:r w:rsidRPr="00AB20B1">
        <w:rPr>
          <w:rFonts w:ascii="Simplified Arabic" w:hAnsi="Simplified Arabic" w:cs="Simplified Arabic"/>
          <w:sz w:val="28"/>
          <w:szCs w:val="28"/>
          <w:rtl/>
          <w:lang w:val="fr-FR" w:bidi="ar-DZ"/>
        </w:rPr>
        <w:t>وﻗد اﺳﺗﺧدم ﻫذا اﻷﺳﻠوب ﻓﻲ أواﺧر اﻟﻘرن اﻟﺛﺎﻣن ﻋﺷر، ﻛﺄداة ﻟﻠﺳﯾطرة ﻋﻠﻰ اﻻﺋﺗﻣﺎن ﻣن ﻗﺑل ﺑﻧك إﻧﺟﻠﺗار، وﻟم ﺗﺷﻣل ﻫذﻩ اﻷداة ﺗﺣدﯾد اﻟﻣﺑﻠﻎ اﻟﻣﺗﺎح ﻟﻛل  ٍ طﺎﻟب ﻟﻠﻘرض ﻓﻘط، ﺑل ﯾﻣﻛﻧﻬﺎ أﯾﺿﺎ ﺗﻘﯾﯾد ﺑﻌض اﻟﻘروض ﺳواء ﻗروض ﻗﺻﯾرة اﻷﺟل أو ﻣﺗوﺳطﺔ أو طوﯾﻠﺔ اﻷﺟل، وﻛذا ﺗﻘﻠﯾص اﻟﻔﺗرة اﻟزﻣﻧﯾﺔ ﻟﻸوارق اﻟﺗﺟﺎرﯾﺔ اﻟﺻﺎﻟﺣﺔ ﻹﻋﺎدة اﻟﺧﺻم.</w:t>
      </w:r>
    </w:p>
    <w:p w:rsidR="00AB20B1" w:rsidRPr="00AB20B1" w:rsidRDefault="00AB20B1" w:rsidP="00724282">
      <w:pPr>
        <w:ind w:right="652" w:firstLine="282"/>
        <w:jc w:val="both"/>
        <w:rPr>
          <w:rFonts w:ascii="Simplified Arabic" w:hAnsi="Simplified Arabic" w:cs="Simplified Arabic"/>
          <w:sz w:val="28"/>
          <w:szCs w:val="28"/>
          <w:rtl/>
          <w:lang w:val="fr-FR" w:bidi="ar-DZ"/>
        </w:rPr>
      </w:pPr>
      <w:r w:rsidRPr="00AB20B1">
        <w:rPr>
          <w:rFonts w:ascii="Simplified Arabic" w:hAnsi="Simplified Arabic" w:cs="Simplified Arabic"/>
          <w:sz w:val="28"/>
          <w:szCs w:val="28"/>
          <w:rtl/>
          <w:lang w:val="fr-FR" w:bidi="ar-DZ"/>
        </w:rPr>
        <w:t xml:space="preserve">ﻓﻔﻲ ظروف اﻟﺗﺿﺧم ﯾﻘوم اﻟﺑﻧك اﻟﻣرﻛزي ﺑﻣﻧﺢ اﻻﺋﺗﻣﺎن ﺣﺳب اﻟﻘطﺎﻋﺎت ذات اﻷوﻟوﯾﺔ، واﻟﺗﻲ ﻟم ﺗﻛن ﺳﺑﺑﺎ ﻓﻲ إﺣداث اﻟﺗﺿﺧم؛ أﻣﺎ ﻋﻧدﻣﺎ ﯾﻧﺗﺷر اﻟﺗﺿﺧم ﺑﺣدة ﻓﺈن اﻟدوﻟﺔ ﺗﻘدم ﻋﻠﻰ ﺻﯾﺎﻏﺔ ﺳﯾﺎﺳﺔ ﺗﺄطﯾر ﻗروض إﺟﺑﺎرﯾﺔ، ﻓﯾﻘوم اﻟﺑﻧك اﻟﻣرﻛزي ﺑﺗﺣدﯾد اﻟﺣد اﻷﻗﺻﻰ ﻟﺣﺟم اﻟﻘروض </w:t>
      </w:r>
      <w:r w:rsidRPr="00AB20B1">
        <w:rPr>
          <w:rFonts w:ascii="Simplified Arabic" w:hAnsi="Simplified Arabic" w:cs="Simplified Arabic"/>
          <w:sz w:val="28"/>
          <w:szCs w:val="28"/>
          <w:rtl/>
          <w:lang w:val="fr-FR" w:bidi="ar-DZ"/>
        </w:rPr>
        <w:lastRenderedPageBreak/>
        <w:t>اﻟﻣﻣﻧوﺣﺔ ﻣن طرف اﻟﺑﻧوك، أو ﺗﺣدﯾد ﻣﻌدل ﻧﻣو اﻟﻘروض، وﻋﺎدة ﻣﺎ ﺗﻛون ﺳﯾﺎﺳﺔ ﺗﺄطﯾر اﻟﻘرض ﻣرﻓﻘﺔ ييرامج  استقرار ﻟﻠﻛﺗﻠﺔ اﻟﻧﻘدﯾﺔ، ﻛﺎﻟﺗﻘﻠﯾل ﻣن اﻟﻧﻔﻘﺎت اﻟﻌﻣوﻣﯾﺔ، ﺗﺷﺟﯾﻊ اﻻدخارات، إﺻدار اﻟﺳﻧدات واﻟﻘﯾﺎم ﺑﻛل اﻟوﺳﺎﺋل اﻟﻛﻔﯾﻠﺔ ﺑﺗﺧﻔﯾض اﻟﻛﺗﻠﺔ اﻟﻧﻘدﯾﺔ اﻟﻔﺎﺋﺿﺔ؛ وﻗد اﺳﺗﺧدم ﻫذا اﻷﺳﻠوب ﻷول ﻣرة كإجراء ﻣﺿﺎد ﻟﻠﺗﺿﺧم بشكل خاص في فرنسا سنة 1948م.</w:t>
      </w:r>
      <w:r w:rsidRPr="00AB20B1">
        <w:rPr>
          <w:rFonts w:ascii="Simplified Arabic" w:hAnsi="Simplified Arabic" w:cs="Simplified Arabic"/>
          <w:sz w:val="28"/>
          <w:szCs w:val="28"/>
          <w:vertAlign w:val="superscript"/>
          <w:rtl/>
          <w:lang w:val="fr-FR" w:bidi="ar-DZ"/>
        </w:rPr>
        <w:footnoteReference w:id="20"/>
      </w:r>
    </w:p>
    <w:p w:rsidR="00AB20B1" w:rsidRPr="00AB20B1" w:rsidRDefault="00AB20B1" w:rsidP="00ED3318">
      <w:pPr>
        <w:numPr>
          <w:ilvl w:val="1"/>
          <w:numId w:val="19"/>
        </w:numPr>
        <w:ind w:left="0" w:right="652" w:firstLine="566"/>
        <w:jc w:val="both"/>
        <w:rPr>
          <w:rFonts w:ascii="Simplified Arabic" w:hAnsi="Simplified Arabic" w:cs="Simplified Arabic"/>
          <w:b/>
          <w:bCs/>
          <w:sz w:val="28"/>
          <w:szCs w:val="28"/>
          <w:rtl/>
          <w:lang w:val="fr-FR" w:bidi="ar-DZ"/>
        </w:rPr>
      </w:pPr>
      <w:r w:rsidRPr="00AB20B1">
        <w:rPr>
          <w:rFonts w:ascii="Simplified Arabic" w:hAnsi="Simplified Arabic" w:cs="Simplified Arabic"/>
          <w:b/>
          <w:bCs/>
          <w:sz w:val="28"/>
          <w:szCs w:val="28"/>
          <w:rtl/>
          <w:lang w:val="fr-FR" w:bidi="ar-DZ"/>
        </w:rPr>
        <w:t>التنظيم الانتقائي للقروض:</w:t>
      </w:r>
    </w:p>
    <w:p w:rsidR="00AB20B1" w:rsidRPr="00AB20B1" w:rsidRDefault="00AB20B1" w:rsidP="00724282">
      <w:pPr>
        <w:ind w:right="652" w:firstLine="282"/>
        <w:jc w:val="both"/>
        <w:rPr>
          <w:rFonts w:ascii="Simplified Arabic" w:hAnsi="Simplified Arabic" w:cs="Simplified Arabic"/>
          <w:sz w:val="28"/>
          <w:szCs w:val="28"/>
          <w:rtl/>
          <w:lang w:val="fr-FR" w:bidi="ar-DZ"/>
        </w:rPr>
      </w:pPr>
      <w:r w:rsidRPr="00AB20B1">
        <w:rPr>
          <w:rFonts w:ascii="Simplified Arabic" w:hAnsi="Simplified Arabic" w:cs="Simplified Arabic"/>
          <w:sz w:val="28"/>
          <w:szCs w:val="28"/>
          <w:rtl/>
          <w:lang w:val="fr-FR" w:bidi="ar-DZ"/>
        </w:rPr>
        <w:t xml:space="preserve">ﺗﻬدف ﻫذﻩ اﻹﺟراءات اﻻﻧﺗﻘﺎﺋﯾﺔ إﻟﻰ ﺗﺳﻬﯾل اﻟﺣﺻول ﻋﻠﻰ أﻧواع ﺧﺎﺻﺔ ﻣن اﻟﻘروض أو ﻣراﻗﺑﺔ ﺗوزﯾﻌﻬﺎ أﺣﯾﺎﻧﺎ، ﻋﺎدة ﻣﺎ ﺗﻛون ﻫذﻩ اﻟﻘروض ﻓﻲ ﺷﻛل ﺳﻘوف ﻣﺧﺻﺻﺔ ﻷﻫداف ﻣﻌﯾﻧﺔ واﻟﻬدف ﻣن ﻫذﻩ اﻹﺟراءات ﻫو اﻟﺗﺄﺛﯾر ﻋﻠﻰ اﺗﺟﺎﻩ اﻟﻘروض ﻧﺣو اﻟﻣﺟﺎﻻت اﻟﻣارد اﻟﻧﻬوض ﺑﻬﺎ أو ﺗﺣﻔﯾزﻫﺎ واﻟﺗﻲ ﺗﺗﻣﺎﺷﻰ وأﻫداف اﻟﺳﯾﺎﺳﺔ اﻻﻗﺗﺻﺎدﯾﺔ للدولة، ولهذا يمكن اتخاذ بعض الاجراءات </w:t>
      </w:r>
      <w:r w:rsidRPr="00AB20B1">
        <w:rPr>
          <w:rFonts w:ascii="Simplified Arabic" w:hAnsi="Simplified Arabic" w:cs="Simplified Arabic"/>
          <w:sz w:val="28"/>
          <w:szCs w:val="28"/>
          <w:vertAlign w:val="superscript"/>
          <w:rtl/>
          <w:lang w:val="fr-FR" w:bidi="ar-DZ"/>
        </w:rPr>
        <w:footnoteReference w:id="21"/>
      </w:r>
      <w:r w:rsidRPr="00AB20B1">
        <w:rPr>
          <w:rFonts w:ascii="Simplified Arabic" w:hAnsi="Simplified Arabic" w:cs="Simplified Arabic"/>
          <w:sz w:val="28"/>
          <w:szCs w:val="28"/>
          <w:rtl/>
          <w:lang w:val="fr-FR" w:bidi="ar-DZ"/>
        </w:rPr>
        <w:t>:</w:t>
      </w:r>
    </w:p>
    <w:p w:rsidR="00AB20B1" w:rsidRPr="00AB20B1" w:rsidRDefault="00AB20B1" w:rsidP="00724282">
      <w:pPr>
        <w:ind w:right="652" w:firstLine="282"/>
        <w:jc w:val="both"/>
        <w:rPr>
          <w:rFonts w:ascii="Simplified Arabic" w:hAnsi="Simplified Arabic" w:cs="Simplified Arabic"/>
          <w:sz w:val="28"/>
          <w:szCs w:val="28"/>
          <w:rtl/>
          <w:lang w:val="fr-FR" w:bidi="ar-DZ"/>
        </w:rPr>
      </w:pPr>
      <w:r w:rsidRPr="00AB20B1">
        <w:rPr>
          <w:rFonts w:ascii="Simplified Arabic" w:hAnsi="Simplified Arabic" w:cs="Simplified Arabic"/>
          <w:sz w:val="28"/>
          <w:szCs w:val="28"/>
          <w:rtl/>
          <w:lang w:val="fr-FR" w:bidi="ar-DZ"/>
        </w:rPr>
        <w:t>ﻛﺗﺣدﯾد ﻣﺑﻠﻎ اﻟﻘرض اﻟذي ﯾﺳﻣﺢ ﻟﻠﺑﻧوك اﻟﺗﺟﺎرﯾﺔ أن ﺗﻣﻧﺣﻪ إﻟﻰ ﻋدد ﻣﻌﯾن ﻣن اﻟﻣﻘﺗرﺿﯾن، ﺑﺎﻹﺿﺎﻓﺔ إﻟﻰ ﺗﺣدﯾد ﻣﺑﺎﻟﻎ وﺗﺎرﯾﺦ اﺳﺗﺣﻘﺎق اﻟﻘروض اﻟﻣوﺟﻬﺔ ﻟﻼﺳﺗﻌﻣﺎﻻت اﻟﺧﺎﺻﺔ، ﻛﻣﺎ ﯾﺟب اﻟﺗﻌرﯾف ﺑﺄﻧواع اﻟﻘروض اﻟﻣﻣﻧوﻋﺔ اﻟﺗﻘدﯾم إطﻼﻗﺎ، ﻻﺑد ﻣن اﻹﺷﺎرة أن اﺳﺗﻌﻣﺎل ﻫذﻩ اﻹﺟراءات اﻻﻧﺗﻘﺎﺋﯾﺔ ﻗد ﺗؤدي إﻟﻰ ارﺗﻔﺎع اﻷﺳﻌﺎر ﻓﻲ ﺑﻌض اﻟﻘطﺎﻋﺎت و ﺑﺎﻟﺗﺎﻟﻲ وﺟود ﺣﺎﻟﺔ ﺗﺿﺧﻣﯾﺔ ﻫذا ﺑﺎﻹﺿﺎﻓﺔ إﻟﻰ ظﻬور ﺑﻌض اﻟﻣﺷﺎﻛل اﻹدارﯾﺔ، ﻛﺄن ﺗﻘوم اﻟﻔﺋﺔ اﻟﻣﺣددة ﻣن اﻟﻣﻘﺗرﺿﯾن ﺑﺗﺣوﯾل رؤوس أﻣواﻟﻬم إﻟﻰ ﻧﺷﺎطﺎت أﻗل أﻫﻣﯾﺔ اﻷﻣر اﻟذي ﯾﺗطﻠب ﻣﺗﺎﺑﻌﺔ وﻣراﻗﺑﺔ ﺻﺎرﻣﺔ.</w:t>
      </w:r>
    </w:p>
    <w:p w:rsidR="00AB20B1" w:rsidRPr="00AB20B1" w:rsidRDefault="00AB20B1" w:rsidP="00ED3318">
      <w:pPr>
        <w:numPr>
          <w:ilvl w:val="0"/>
          <w:numId w:val="16"/>
        </w:numPr>
        <w:ind w:left="0" w:right="652" w:firstLine="282"/>
        <w:jc w:val="both"/>
        <w:rPr>
          <w:rFonts w:ascii="Simplified Arabic" w:hAnsi="Simplified Arabic" w:cs="Simplified Arabic"/>
          <w:b/>
          <w:bCs/>
          <w:sz w:val="28"/>
          <w:szCs w:val="28"/>
          <w:lang w:val="fr-FR"/>
        </w:rPr>
      </w:pPr>
      <w:r w:rsidRPr="00AB20B1">
        <w:rPr>
          <w:rFonts w:ascii="Simplified Arabic" w:hAnsi="Simplified Arabic" w:cs="Simplified Arabic"/>
          <w:b/>
          <w:bCs/>
          <w:sz w:val="28"/>
          <w:szCs w:val="28"/>
          <w:rtl/>
          <w:lang w:val="fr-FR" w:bidi="ar-DZ"/>
        </w:rPr>
        <w:t>ادوات أخرى للسياسة النقدية</w:t>
      </w:r>
    </w:p>
    <w:p w:rsidR="001926B0" w:rsidRPr="00AB20B1" w:rsidRDefault="00AB20B1" w:rsidP="001926B0">
      <w:pPr>
        <w:ind w:right="652" w:firstLine="282"/>
        <w:jc w:val="both"/>
        <w:rPr>
          <w:rFonts w:ascii="Simplified Arabic" w:hAnsi="Simplified Arabic" w:cs="Simplified Arabic"/>
          <w:sz w:val="28"/>
          <w:szCs w:val="28"/>
          <w:rtl/>
          <w:lang w:val="fr-FR" w:bidi="ar-DZ"/>
        </w:rPr>
      </w:pPr>
      <w:r w:rsidRPr="00AB20B1">
        <w:rPr>
          <w:rFonts w:ascii="Simplified Arabic" w:hAnsi="Simplified Arabic" w:cs="Simplified Arabic"/>
          <w:sz w:val="28"/>
          <w:szCs w:val="28"/>
          <w:rtl/>
          <w:lang w:val="fr-FR" w:bidi="ar-DZ"/>
        </w:rPr>
        <w:t>وﺗﺗﻣﺛل ﻓﻲ ﺗﻠك اﻷدوات اﻟﺗﻲ ﺗﺳﺗﺧدﻣﻬﺎ اﻟﺳﻠطﺎت اﻟﻧﻘدﯾﺔ ﻛﺄﺣد اﻟﻣﻛﻣﻼت اﻟﻣﺻﻧﻔﺔ ﺗﺣت أدوات اﻟﺳﯾﺎﺳﺔ اﻟﻧﻘدﯾﺔ وﯾﻛون ﻫذا اﻻﺳﺗﺧدام ﺣﺳب أوﺿﺎع و ظروف اﻟدوﻟﺔ.</w:t>
      </w:r>
    </w:p>
    <w:p w:rsidR="00AB20B1" w:rsidRPr="00ED1FC1" w:rsidRDefault="00AB20B1" w:rsidP="00724282">
      <w:pPr>
        <w:ind w:right="652" w:firstLine="282"/>
        <w:jc w:val="both"/>
        <w:rPr>
          <w:rFonts w:ascii="Simplified Arabic" w:hAnsi="Simplified Arabic" w:cs="Simplified Arabic"/>
          <w:b/>
          <w:bCs/>
          <w:sz w:val="28"/>
          <w:szCs w:val="28"/>
          <w:rtl/>
          <w:lang w:val="fr-FR" w:bidi="ar-DZ"/>
        </w:rPr>
      </w:pPr>
      <w:r w:rsidRPr="00ED1FC1">
        <w:rPr>
          <w:rFonts w:ascii="Simplified Arabic" w:hAnsi="Simplified Arabic" w:cs="Simplified Arabic"/>
          <w:b/>
          <w:bCs/>
          <w:sz w:val="28"/>
          <w:szCs w:val="28"/>
          <w:rtl/>
          <w:lang w:val="fr-FR" w:bidi="ar-DZ"/>
        </w:rPr>
        <w:t>3-1 الاقناع الادبي:</w:t>
      </w:r>
      <w:r w:rsidRPr="00ED1FC1">
        <w:rPr>
          <w:rFonts w:ascii="Simplified Arabic" w:hAnsi="Simplified Arabic" w:cs="Simplified Arabic"/>
          <w:b/>
          <w:bCs/>
          <w:sz w:val="28"/>
          <w:szCs w:val="28"/>
          <w:vertAlign w:val="superscript"/>
          <w:rtl/>
          <w:lang w:val="fr-FR" w:bidi="ar-DZ"/>
        </w:rPr>
        <w:footnoteReference w:id="22"/>
      </w:r>
    </w:p>
    <w:p w:rsidR="00AB20B1" w:rsidRPr="00AB20B1" w:rsidRDefault="00AB20B1" w:rsidP="00724282">
      <w:pPr>
        <w:ind w:right="652" w:firstLine="708"/>
        <w:jc w:val="both"/>
        <w:rPr>
          <w:rFonts w:ascii="Simplified Arabic" w:hAnsi="Simplified Arabic" w:cs="Simplified Arabic"/>
          <w:sz w:val="28"/>
          <w:szCs w:val="28"/>
          <w:rtl/>
          <w:lang w:val="fr-FR" w:bidi="ar-DZ"/>
        </w:rPr>
      </w:pPr>
      <w:r w:rsidRPr="00AB20B1">
        <w:rPr>
          <w:rFonts w:ascii="Simplified Arabic" w:hAnsi="Simplified Arabic" w:cs="Simplified Arabic"/>
          <w:sz w:val="28"/>
          <w:szCs w:val="28"/>
          <w:rtl/>
          <w:lang w:val="fr-FR" w:bidi="ar-DZ"/>
        </w:rPr>
        <w:t>نظرا ﻟﻠﻣﻛﺎﻧﺔ اﻟﺧﺎﺻﺔ اﻟﺗﻲ ﯾﻣﺗﻠﻛﻬﺎ البنك المركزي ﻓﻲ النظام المصرفي واﻟﻧﻘدي وﻟﻣﺎ ﯾﺗﻣﺗﻊ ﺑﻪ ﻣن إﻣﻛﺎﻧﺎت وخبرات تأهيليه لتقويم  اﻷوﺿﺎع اﻻﻗﺗﺻﺎدﯾﺔ ﻣن حيث القوة والضعف، ﻓﺎن نوصياته  اﻟﺗﻲ ﯾﺳدﯾﻬﺎ إﻟﻰ البنوك اﻟﺗﺟﺎرﯾﺔ تحظى ﺑﺎﻫﺗﻣﺎم كبير ﻋﻧد ﺗﻧﻔﯾذ ﺳﯾﺎﺳﺗﻬﺎ اﻻﺋﺗﻣﺎﻧﯾﺔ، ﻓﺿﻼ ﻋﻠﻰ ذﻟك ﻓﺎن البنوك اﻟﺗﺟﺎرﯾﺔ تتردد ﻓﻲ الخروج ﻋن التوجيهات اﻟﺗﻲ ﯾﺻدرﻫﺎ البنك المركزي ﺧﺷﯾﺔ أن ﯾﻘدم الاخير  برفض إعادة تمويليها.</w:t>
      </w:r>
    </w:p>
    <w:p w:rsidR="00AB20B1" w:rsidRPr="00AB20B1" w:rsidRDefault="00AB20B1" w:rsidP="00724282">
      <w:pPr>
        <w:ind w:right="652" w:firstLine="282"/>
        <w:jc w:val="both"/>
        <w:rPr>
          <w:rFonts w:ascii="Simplified Arabic" w:hAnsi="Simplified Arabic" w:cs="Simplified Arabic"/>
          <w:sz w:val="28"/>
          <w:szCs w:val="28"/>
          <w:rtl/>
          <w:lang w:val="fr-FR" w:bidi="ar-DZ"/>
        </w:rPr>
      </w:pPr>
      <w:r w:rsidRPr="00AB20B1">
        <w:rPr>
          <w:rFonts w:ascii="Simplified Arabic" w:hAnsi="Simplified Arabic" w:cs="Simplified Arabic"/>
          <w:sz w:val="28"/>
          <w:szCs w:val="28"/>
          <w:rtl/>
          <w:lang w:val="fr-FR" w:bidi="ar-DZ"/>
        </w:rPr>
        <w:t>إن وﺳﯾﻠﺔ اﻹﻗﻧﺎع اﻷدﺑﻲ ﯾﻣﻛ ن اﺳﺗﺧداﻣﻬﺎ ﻛﺄﺳﻠوب ﻣﻛﻣل ﻟﻠوﺳﺎﺋل اﻷﺧرى اﻟﻣﻌﺗﻣدة ﻣن ﻗﺑل اﻟﺑﻧك اﻟﻣرﻛزي، وﻟﻛن ﻻ ﯾﻣﻛن ﻋدﻫﺎ ﺑدﯾﻼ ﻋﻧﻬﺎ.</w:t>
      </w:r>
    </w:p>
    <w:p w:rsidR="00AB20B1" w:rsidRPr="00AB20B1" w:rsidRDefault="00AB20B1" w:rsidP="00724282">
      <w:pPr>
        <w:ind w:right="652" w:firstLine="282"/>
        <w:jc w:val="both"/>
        <w:rPr>
          <w:rFonts w:ascii="Simplified Arabic" w:hAnsi="Simplified Arabic" w:cs="Simplified Arabic"/>
          <w:sz w:val="28"/>
          <w:szCs w:val="28"/>
          <w:rtl/>
          <w:lang w:val="fr-FR" w:bidi="ar-DZ"/>
        </w:rPr>
      </w:pPr>
      <w:r w:rsidRPr="00AB20B1">
        <w:rPr>
          <w:rFonts w:ascii="Simplified Arabic" w:hAnsi="Simplified Arabic" w:cs="Simplified Arabic"/>
          <w:sz w:val="28"/>
          <w:szCs w:val="28"/>
          <w:rtl/>
          <w:lang w:val="fr-FR" w:bidi="ar-DZ"/>
        </w:rPr>
        <w:t xml:space="preserve">3-2 </w:t>
      </w:r>
      <w:r w:rsidRPr="00AB20B1">
        <w:rPr>
          <w:rFonts w:ascii="Simplified Arabic" w:hAnsi="Simplified Arabic" w:cs="Simplified Arabic"/>
          <w:b/>
          <w:bCs/>
          <w:sz w:val="28"/>
          <w:szCs w:val="28"/>
          <w:rtl/>
          <w:lang w:val="fr-FR" w:bidi="ar-DZ"/>
        </w:rPr>
        <w:t>النشر والاعلان:</w:t>
      </w:r>
      <w:r w:rsidRPr="00AB20B1">
        <w:rPr>
          <w:rFonts w:ascii="Simplified Arabic" w:hAnsi="Simplified Arabic" w:cs="Simplified Arabic"/>
          <w:b/>
          <w:bCs/>
          <w:sz w:val="28"/>
          <w:szCs w:val="28"/>
          <w:vertAlign w:val="superscript"/>
          <w:rtl/>
          <w:lang w:val="fr-FR" w:bidi="ar-DZ"/>
        </w:rPr>
        <w:footnoteReference w:id="23"/>
      </w:r>
    </w:p>
    <w:p w:rsidR="00AB20B1" w:rsidRPr="00AB20B1" w:rsidRDefault="00AB20B1" w:rsidP="0013505B">
      <w:pPr>
        <w:ind w:right="652" w:firstLine="708"/>
        <w:jc w:val="both"/>
        <w:rPr>
          <w:rFonts w:ascii="Simplified Arabic" w:hAnsi="Simplified Arabic" w:cs="Simplified Arabic"/>
          <w:sz w:val="28"/>
          <w:szCs w:val="28"/>
          <w:rtl/>
          <w:lang w:val="fr-FR" w:bidi="ar-DZ"/>
        </w:rPr>
      </w:pPr>
      <w:r w:rsidRPr="00AB20B1">
        <w:rPr>
          <w:rFonts w:ascii="Simplified Arabic" w:hAnsi="Simplified Arabic" w:cs="Simplified Arabic"/>
          <w:sz w:val="28"/>
          <w:szCs w:val="28"/>
          <w:rtl/>
          <w:lang w:val="fr-FR" w:bidi="ar-DZ"/>
        </w:rPr>
        <w:lastRenderedPageBreak/>
        <w:t xml:space="preserve">ﯾﻌﺗﺑر اﻟﻧﺷر واﻹﻋﻼن أداة أﺧرى ﻣن أدوات اﻟﺳﯾﺎﺳﺔ اﻟﻧﻘدﯾﺔ، وﺗﺗﻣﺛل ﻓﻲ ﻗﯾﺎم اﻟﺑﻧك اﻟﻣرﻛزي ﺑﻧﺷر ﻣﯾازﻧﯾﺎت اﻟﺑﻧوك اﻟﺗﺟﺎرﯾﺔ اﻟﺗﻲ ﺗظﻬر ﺗطور أﺻول وﺧﺻوم اﻟﺑﻧوك اﻟﺗﺟﺎرﯾﺔ ﺑﺻﻔﺔ دورﯾﺔ، أﺳﺑوﻋﯾﺔ أو ﺷﻬرﯾﺔ، ﻣواازة ﻣﻊ ﻗﯾﺎم اﻟﺑﻧك اﻟﻣرﻛزي ﺑﻧﺷر ﺑﯾﺎﻧﺎت إﺣﺻﺎﺋﯾﺔ ﻋن ﺑﻌض  ِ </w:t>
      </w:r>
      <w:r w:rsidR="00D05DF4">
        <w:rPr>
          <w:rFonts w:ascii="Simplified Arabic" w:hAnsi="Simplified Arabic" w:cs="Simplified Arabic" w:hint="cs"/>
          <w:sz w:val="28"/>
          <w:szCs w:val="28"/>
          <w:rtl/>
          <w:lang w:val="fr-FR" w:bidi="ar-DZ"/>
        </w:rPr>
        <w:t>المتغيرات</w:t>
      </w:r>
      <w:r w:rsidRPr="00AB20B1">
        <w:rPr>
          <w:rFonts w:ascii="Simplified Arabic" w:hAnsi="Simplified Arabic" w:cs="Simplified Arabic"/>
          <w:sz w:val="28"/>
          <w:szCs w:val="28"/>
          <w:rtl/>
          <w:lang w:val="fr-FR" w:bidi="ar-DZ"/>
        </w:rPr>
        <w:t xml:space="preserve"> </w:t>
      </w:r>
      <w:r w:rsidR="0013505B">
        <w:rPr>
          <w:rFonts w:ascii="Simplified Arabic" w:hAnsi="Simplified Arabic" w:cs="Simplified Arabic" w:hint="cs"/>
          <w:sz w:val="28"/>
          <w:szCs w:val="28"/>
          <w:rtl/>
          <w:lang w:val="fr-FR" w:bidi="ar-DZ"/>
        </w:rPr>
        <w:t>النقدية</w:t>
      </w:r>
      <w:r w:rsidRPr="00AB20B1">
        <w:rPr>
          <w:rFonts w:ascii="Simplified Arabic" w:hAnsi="Simplified Arabic" w:cs="Simplified Arabic"/>
          <w:sz w:val="28"/>
          <w:szCs w:val="28"/>
          <w:rtl/>
          <w:lang w:val="fr-FR" w:bidi="ar-DZ"/>
        </w:rPr>
        <w:t xml:space="preserve"> واﻻﻗﺗﺻﺎدﯾﺔ، ﻣﺛل: ﻋرض اﻟﻧﻘود، وﻣﺳﺗوﯾﺎت اﻷﺳﻌﺎر واﻷﺟور، وﻣﻌدﻻت اﻟﺗوظﯾف وﺣﺟم اﻹﻧﺗﺎج ...اﻟﺦ، وﻫذﻩ اﻟطرﯾﻘﺔ ﺗﻌﺗﺑر ﺑﻣﺛﺎﺑﺔ وﺿﻊ ﺿﻐط أدﺑﻲ ﻋﻠﻰ اﻟﺑﻧوك اﻟﺗﺟﺎرﯾﺔ، واﻟﻬدف ﻣﻧﻬﺎ ﻫو ﺟﻌل اﻟﺟﻣﻬور ﻋﻠﻰ ﻣﻌرﻓﺔ و  دارﯾﺔ ﺑﺎﻟﺳﯾﺎﺳﺎت اﻟﺗﻲ ﯾﺗﺑﻌﻬﺎ اﻟﺑﻧك اﻟﻣرﻛزي واﻟﺑﻧوك اﻟﺗﺟﺎرﯾﺔ</w:t>
      </w:r>
    </w:p>
    <w:p w:rsidR="00AB20B1" w:rsidRPr="00ED1FC1" w:rsidRDefault="00ED1FC1" w:rsidP="00724282">
      <w:pPr>
        <w:ind w:right="652" w:firstLine="282"/>
        <w:jc w:val="both"/>
        <w:rPr>
          <w:rFonts w:ascii="Simplified Arabic" w:hAnsi="Simplified Arabic" w:cs="Simplified Arabic"/>
          <w:b/>
          <w:bCs/>
          <w:sz w:val="28"/>
          <w:szCs w:val="28"/>
          <w:rtl/>
          <w:lang w:val="fr-FR" w:bidi="ar-DZ"/>
        </w:rPr>
      </w:pPr>
      <w:r w:rsidRPr="00ED1FC1">
        <w:rPr>
          <w:rFonts w:ascii="Simplified Arabic" w:hAnsi="Simplified Arabic" w:cs="Simplified Arabic"/>
          <w:b/>
          <w:bCs/>
          <w:sz w:val="28"/>
          <w:szCs w:val="28"/>
          <w:rtl/>
          <w:lang w:val="fr-FR" w:bidi="ar-DZ"/>
        </w:rPr>
        <w:t>3-3 الرقابة والتفتيش</w:t>
      </w:r>
      <w:r w:rsidRPr="00ED1FC1">
        <w:rPr>
          <w:rFonts w:ascii="Simplified Arabic" w:hAnsi="Simplified Arabic" w:cs="Simplified Arabic" w:hint="cs"/>
          <w:b/>
          <w:bCs/>
          <w:sz w:val="28"/>
          <w:szCs w:val="28"/>
          <w:rtl/>
          <w:lang w:val="fr-FR" w:bidi="ar-DZ"/>
        </w:rPr>
        <w:t>:</w:t>
      </w:r>
    </w:p>
    <w:p w:rsidR="00AB20B1" w:rsidRPr="00AB20B1" w:rsidRDefault="00AB20B1" w:rsidP="0059776C">
      <w:pPr>
        <w:ind w:right="652" w:firstLine="708"/>
        <w:jc w:val="both"/>
        <w:rPr>
          <w:rFonts w:ascii="Simplified Arabic" w:hAnsi="Simplified Arabic" w:cs="Simplified Arabic"/>
          <w:sz w:val="28"/>
          <w:szCs w:val="28"/>
          <w:rtl/>
          <w:lang w:val="fr-FR" w:bidi="ar-DZ"/>
        </w:rPr>
      </w:pPr>
      <w:r w:rsidRPr="00AB20B1">
        <w:rPr>
          <w:rFonts w:ascii="Simplified Arabic" w:hAnsi="Simplified Arabic" w:cs="Simplified Arabic"/>
          <w:sz w:val="28"/>
          <w:szCs w:val="28"/>
          <w:rtl/>
          <w:lang w:val="fr-FR" w:bidi="ar-DZ"/>
        </w:rPr>
        <w:t xml:space="preserve">وﺗدﻋﻰ أﯾﺿﺎ ﺑﺎﻷﺳﻠوب اﻟﻣﯾداﻧﻲ، ﺣﯾث ﯾﻘوم </w:t>
      </w:r>
      <w:r w:rsidR="0059776C">
        <w:rPr>
          <w:rFonts w:ascii="Simplified Arabic" w:hAnsi="Simplified Arabic" w:cs="Simplified Arabic"/>
          <w:sz w:val="28"/>
          <w:szCs w:val="28"/>
          <w:rtl/>
          <w:lang w:val="fr-FR" w:bidi="ar-DZ"/>
        </w:rPr>
        <w:t>اﻟﺑﻧك اﻟﻣرﻛزي ﻋن طرﯾق ﻣوظﻔﯾﻪ ﺑ</w:t>
      </w:r>
      <w:r w:rsidR="0059776C">
        <w:rPr>
          <w:rFonts w:ascii="Simplified Arabic" w:hAnsi="Simplified Arabic" w:cs="Simplified Arabic" w:hint="cs"/>
          <w:sz w:val="28"/>
          <w:szCs w:val="28"/>
          <w:rtl/>
          <w:lang w:val="fr-FR" w:bidi="ar-DZ"/>
        </w:rPr>
        <w:t>إجراء</w:t>
      </w:r>
      <w:r w:rsidRPr="00AB20B1">
        <w:rPr>
          <w:rFonts w:ascii="Simplified Arabic" w:hAnsi="Simplified Arabic" w:cs="Simplified Arabic"/>
          <w:sz w:val="28"/>
          <w:szCs w:val="28"/>
          <w:rtl/>
          <w:lang w:val="fr-FR" w:bidi="ar-DZ"/>
        </w:rPr>
        <w:t xml:space="preserve"> ﻓﺣص دوري وﻣﯾداﻧﻲ ﻟﺳﺟﻼت اﻟﺑﻧوك اﻟﺗﺟﺎرﯾﺔ وكشوفاتها، ومراقبة عملياتها، وذلك بهدف</w:t>
      </w:r>
      <w:r w:rsidRPr="00AB20B1">
        <w:rPr>
          <w:rFonts w:ascii="Simplified Arabic" w:hAnsi="Simplified Arabic" w:cs="Simplified Arabic"/>
          <w:sz w:val="28"/>
          <w:szCs w:val="28"/>
          <w:vertAlign w:val="superscript"/>
          <w:rtl/>
          <w:lang w:val="fr-FR" w:bidi="ar-DZ"/>
        </w:rPr>
        <w:footnoteReference w:id="24"/>
      </w:r>
      <w:r w:rsidRPr="00AB20B1">
        <w:rPr>
          <w:rFonts w:ascii="Simplified Arabic" w:hAnsi="Simplified Arabic" w:cs="Simplified Arabic"/>
          <w:sz w:val="28"/>
          <w:szCs w:val="28"/>
          <w:rtl/>
          <w:lang w:val="fr-FR" w:bidi="ar-DZ"/>
        </w:rPr>
        <w:t>.</w:t>
      </w:r>
    </w:p>
    <w:p w:rsidR="00AB20B1" w:rsidRPr="005F57CA" w:rsidRDefault="00AB20B1" w:rsidP="00ED3318">
      <w:pPr>
        <w:pStyle w:val="Paragraphedeliste"/>
        <w:numPr>
          <w:ilvl w:val="0"/>
          <w:numId w:val="20"/>
        </w:numPr>
        <w:ind w:left="-1" w:right="652" w:firstLine="425"/>
        <w:jc w:val="both"/>
        <w:rPr>
          <w:rFonts w:ascii="Simplified Arabic" w:hAnsi="Simplified Arabic" w:cs="Simplified Arabic"/>
          <w:sz w:val="28"/>
          <w:szCs w:val="28"/>
          <w:rtl/>
          <w:lang w:val="fr-FR" w:bidi="ar-DZ"/>
        </w:rPr>
      </w:pPr>
      <w:r w:rsidRPr="005F57CA">
        <w:rPr>
          <w:rFonts w:ascii="Simplified Arabic" w:hAnsi="Simplified Arabic" w:cs="Simplified Arabic"/>
          <w:sz w:val="28"/>
          <w:szCs w:val="28"/>
          <w:rtl/>
          <w:lang w:val="fr-FR" w:bidi="ar-DZ"/>
        </w:rPr>
        <w:t>اﻟﺗﺣﻘق ﻣن ﻣدى ﺳﻼﻣﺔ اﻟﺑﯾﺎﻧﺎت اﻟدورﯾﺔ اﻟﺗﻲ ﺗﻘدم ﻣن اﻟﺑﻧوك اﻟﺗﺟﺎرﯾﺔ إﻟﻰ اﻟﺑﻧك اﻟﻣرﻛزي، وأﻧﻬﺎ ﺗﻌﻛس اﻷرﺻدة اﻟﻘﺎﺋﻣﺔ ﻓﻲ ﺳﺟﻼﺗﻬﺎ.</w:t>
      </w:r>
    </w:p>
    <w:p w:rsidR="00AB20B1" w:rsidRPr="005F57CA" w:rsidRDefault="00AB20B1" w:rsidP="00ED3318">
      <w:pPr>
        <w:pStyle w:val="Paragraphedeliste"/>
        <w:numPr>
          <w:ilvl w:val="0"/>
          <w:numId w:val="20"/>
        </w:numPr>
        <w:ind w:left="-1" w:right="652" w:firstLine="425"/>
        <w:jc w:val="both"/>
        <w:rPr>
          <w:rFonts w:ascii="Simplified Arabic" w:hAnsi="Simplified Arabic" w:cs="Simplified Arabic"/>
          <w:sz w:val="28"/>
          <w:szCs w:val="28"/>
          <w:rtl/>
          <w:lang w:val="fr-FR" w:bidi="ar-DZ"/>
        </w:rPr>
      </w:pPr>
      <w:r w:rsidRPr="005F57CA">
        <w:rPr>
          <w:rFonts w:ascii="Simplified Arabic" w:hAnsi="Simplified Arabic" w:cs="Simplified Arabic"/>
          <w:sz w:val="28"/>
          <w:szCs w:val="28"/>
          <w:rtl/>
          <w:lang w:val="fr-FR" w:bidi="ar-DZ"/>
        </w:rPr>
        <w:t>ﻓﺣص ﻧظﺎم وإﺟراءات اﻟﻌﻣل، واﻟﺗﻌرف ﻋﻠﻰ اﻟﺳﯾﺎﺳﺔ اﻻﺋﺗﻣﺎﻧﯾﺔ ﻟﻠﺑﻧوك اﻟﺗﺟﺎرﯾﺔ ﺑﻔﺣص ﻋﯾﻧﺔ ﻣن اﻟﻘروض وﻣﻠﻔﱠﺎت اﻟﻌﻣﻼء اﻟﻣدﯾﻧﯾن.</w:t>
      </w:r>
    </w:p>
    <w:p w:rsidR="00AB20B1" w:rsidRPr="005F57CA" w:rsidRDefault="00AB20B1" w:rsidP="00ED3318">
      <w:pPr>
        <w:pStyle w:val="Paragraphedeliste"/>
        <w:numPr>
          <w:ilvl w:val="0"/>
          <w:numId w:val="20"/>
        </w:numPr>
        <w:ind w:left="-1" w:right="652" w:firstLine="425"/>
        <w:jc w:val="both"/>
        <w:rPr>
          <w:rFonts w:ascii="Simplified Arabic" w:hAnsi="Simplified Arabic" w:cs="Simplified Arabic"/>
          <w:sz w:val="28"/>
          <w:szCs w:val="28"/>
          <w:rtl/>
          <w:lang w:val="fr-FR" w:bidi="ar-DZ"/>
        </w:rPr>
      </w:pPr>
      <w:r w:rsidRPr="005F57CA">
        <w:rPr>
          <w:rFonts w:ascii="Simplified Arabic" w:hAnsi="Simplified Arabic" w:cs="Simplified Arabic"/>
          <w:sz w:val="28"/>
          <w:szCs w:val="28"/>
          <w:rtl/>
          <w:lang w:val="fr-FR" w:bidi="ar-DZ"/>
        </w:rPr>
        <w:t>اﻟﺗﺣﻘق ﻣن ﻣدى ﻛﻔﺎءة اﻟﻘﺎﺋﻣﯾن ﻋﻠﻰ إدارة اﻟﺑﻧوك اﻟﺗﺟﺎرﯾﺔ وﺻﻼﺣﯾﺗﻬم ﻟﻠﻘﯾﺎم ﺑﺎﻟﻌﻣل اﻟﻣﺻرﻓﻲ.</w:t>
      </w:r>
    </w:p>
    <w:p w:rsidR="0059776C" w:rsidRDefault="00AB20B1" w:rsidP="00ED3318">
      <w:pPr>
        <w:pStyle w:val="Paragraphedeliste"/>
        <w:numPr>
          <w:ilvl w:val="0"/>
          <w:numId w:val="20"/>
        </w:numPr>
        <w:ind w:left="-1" w:right="652" w:firstLine="425"/>
        <w:jc w:val="both"/>
        <w:rPr>
          <w:rFonts w:ascii="Simplified Arabic" w:hAnsi="Simplified Arabic" w:cs="Simplified Arabic"/>
          <w:b/>
          <w:bCs/>
          <w:sz w:val="28"/>
          <w:szCs w:val="28"/>
          <w:rtl/>
          <w:lang w:bidi="ar-DZ"/>
        </w:rPr>
      </w:pPr>
      <w:r w:rsidRPr="00800C32">
        <w:rPr>
          <w:rFonts w:ascii="Simplified Arabic" w:hAnsi="Simplified Arabic" w:cs="Simplified Arabic"/>
          <w:sz w:val="28"/>
          <w:szCs w:val="28"/>
          <w:rtl/>
          <w:lang w:val="fr-FR" w:bidi="ar-DZ"/>
        </w:rPr>
        <w:t>اﻟﺗﺣﻘق ﻣدى اﻟﺗزام اﻟﺑﻧوك اﻟﺗﺟﺎرﯾﺔ ﺑﺄﺳﻌﺎر اﻟﺧدﻣﺎت اﻟﻣﺻرﻓﯾﺔ</w:t>
      </w:r>
      <w:r w:rsidR="00800C32">
        <w:rPr>
          <w:rFonts w:ascii="Simplified Arabic" w:hAnsi="Simplified Arabic" w:cs="Simplified Arabic" w:hint="cs"/>
          <w:sz w:val="28"/>
          <w:szCs w:val="28"/>
          <w:rtl/>
          <w:lang w:val="fr-FR" w:bidi="ar-DZ"/>
        </w:rPr>
        <w:t>.</w:t>
      </w:r>
    </w:p>
    <w:p w:rsidR="00800C32" w:rsidRDefault="00800C32" w:rsidP="00F36153">
      <w:pPr>
        <w:ind w:right="652"/>
        <w:jc w:val="both"/>
        <w:rPr>
          <w:rFonts w:ascii="Simplified Arabic" w:hAnsi="Simplified Arabic" w:cs="Simplified Arabic"/>
          <w:b/>
          <w:bCs/>
          <w:sz w:val="28"/>
          <w:szCs w:val="28"/>
          <w:rtl/>
          <w:lang w:bidi="ar-DZ"/>
        </w:rPr>
      </w:pPr>
    </w:p>
    <w:p w:rsidR="00800C32" w:rsidRDefault="00800C32" w:rsidP="00F36153">
      <w:pPr>
        <w:ind w:right="652"/>
        <w:jc w:val="both"/>
        <w:rPr>
          <w:rFonts w:ascii="Simplified Arabic" w:hAnsi="Simplified Arabic" w:cs="Simplified Arabic"/>
          <w:b/>
          <w:bCs/>
          <w:sz w:val="28"/>
          <w:szCs w:val="28"/>
          <w:rtl/>
          <w:lang w:bidi="ar-DZ"/>
        </w:rPr>
      </w:pPr>
    </w:p>
    <w:p w:rsidR="007B44CD" w:rsidRDefault="007B44CD" w:rsidP="00F36153">
      <w:pPr>
        <w:ind w:right="652"/>
        <w:jc w:val="both"/>
        <w:rPr>
          <w:rFonts w:ascii="Simplified Arabic" w:hAnsi="Simplified Arabic" w:cs="Simplified Arabic"/>
          <w:b/>
          <w:bCs/>
          <w:sz w:val="28"/>
          <w:szCs w:val="28"/>
          <w:rtl/>
          <w:lang w:bidi="ar-DZ"/>
        </w:rPr>
      </w:pPr>
    </w:p>
    <w:p w:rsidR="007B44CD" w:rsidRDefault="007B44CD" w:rsidP="00F36153">
      <w:pPr>
        <w:ind w:right="652"/>
        <w:jc w:val="both"/>
        <w:rPr>
          <w:rFonts w:ascii="Simplified Arabic" w:hAnsi="Simplified Arabic" w:cs="Simplified Arabic"/>
          <w:b/>
          <w:bCs/>
          <w:sz w:val="28"/>
          <w:szCs w:val="28"/>
          <w:rtl/>
          <w:lang w:bidi="ar-DZ"/>
        </w:rPr>
      </w:pPr>
    </w:p>
    <w:p w:rsidR="007B44CD" w:rsidRDefault="007B44CD" w:rsidP="00F36153">
      <w:pPr>
        <w:ind w:right="652"/>
        <w:jc w:val="both"/>
        <w:rPr>
          <w:rFonts w:ascii="Simplified Arabic" w:hAnsi="Simplified Arabic" w:cs="Simplified Arabic"/>
          <w:b/>
          <w:bCs/>
          <w:sz w:val="28"/>
          <w:szCs w:val="28"/>
          <w:rtl/>
          <w:lang w:bidi="ar-DZ"/>
        </w:rPr>
      </w:pPr>
    </w:p>
    <w:p w:rsidR="007B44CD" w:rsidRDefault="007B44CD" w:rsidP="00F36153">
      <w:pPr>
        <w:ind w:right="652"/>
        <w:jc w:val="both"/>
        <w:rPr>
          <w:rFonts w:ascii="Simplified Arabic" w:hAnsi="Simplified Arabic" w:cs="Simplified Arabic"/>
          <w:b/>
          <w:bCs/>
          <w:sz w:val="28"/>
          <w:szCs w:val="28"/>
          <w:rtl/>
          <w:lang w:bidi="ar-DZ"/>
        </w:rPr>
      </w:pPr>
    </w:p>
    <w:p w:rsidR="007B44CD" w:rsidRDefault="007B44CD" w:rsidP="00F36153">
      <w:pPr>
        <w:ind w:right="652"/>
        <w:jc w:val="both"/>
        <w:rPr>
          <w:rFonts w:ascii="Simplified Arabic" w:hAnsi="Simplified Arabic" w:cs="Simplified Arabic"/>
          <w:b/>
          <w:bCs/>
          <w:sz w:val="28"/>
          <w:szCs w:val="28"/>
          <w:rtl/>
          <w:lang w:bidi="ar-DZ"/>
        </w:rPr>
      </w:pPr>
    </w:p>
    <w:p w:rsidR="007B44CD" w:rsidRDefault="007B44CD" w:rsidP="00F36153">
      <w:pPr>
        <w:ind w:right="652"/>
        <w:jc w:val="both"/>
        <w:rPr>
          <w:rFonts w:ascii="Simplified Arabic" w:hAnsi="Simplified Arabic" w:cs="Simplified Arabic"/>
          <w:b/>
          <w:bCs/>
          <w:sz w:val="28"/>
          <w:szCs w:val="28"/>
          <w:rtl/>
          <w:lang w:bidi="ar-DZ"/>
        </w:rPr>
      </w:pPr>
    </w:p>
    <w:p w:rsidR="007B44CD" w:rsidRDefault="007B44CD" w:rsidP="00F36153">
      <w:pPr>
        <w:ind w:right="652"/>
        <w:jc w:val="both"/>
        <w:rPr>
          <w:rFonts w:ascii="Simplified Arabic" w:hAnsi="Simplified Arabic" w:cs="Simplified Arabic"/>
          <w:b/>
          <w:bCs/>
          <w:sz w:val="28"/>
          <w:szCs w:val="28"/>
          <w:rtl/>
          <w:lang w:bidi="ar-DZ"/>
        </w:rPr>
      </w:pPr>
    </w:p>
    <w:p w:rsidR="007B44CD" w:rsidRDefault="007B44CD" w:rsidP="00F36153">
      <w:pPr>
        <w:ind w:right="652"/>
        <w:jc w:val="both"/>
        <w:rPr>
          <w:rFonts w:ascii="Simplified Arabic" w:hAnsi="Simplified Arabic" w:cs="Simplified Arabic"/>
          <w:b/>
          <w:bCs/>
          <w:sz w:val="28"/>
          <w:szCs w:val="28"/>
          <w:rtl/>
          <w:lang w:bidi="ar-DZ"/>
        </w:rPr>
      </w:pPr>
    </w:p>
    <w:p w:rsidR="007B44CD" w:rsidRDefault="007B44CD" w:rsidP="00F36153">
      <w:pPr>
        <w:ind w:right="652"/>
        <w:jc w:val="both"/>
        <w:rPr>
          <w:rFonts w:ascii="Simplified Arabic" w:hAnsi="Simplified Arabic" w:cs="Simplified Arabic"/>
          <w:b/>
          <w:bCs/>
          <w:sz w:val="28"/>
          <w:szCs w:val="28"/>
          <w:rtl/>
          <w:lang w:bidi="ar-DZ"/>
        </w:rPr>
      </w:pPr>
    </w:p>
    <w:p w:rsidR="007B44CD" w:rsidRDefault="007B44CD" w:rsidP="00F36153">
      <w:pPr>
        <w:ind w:right="652"/>
        <w:jc w:val="both"/>
        <w:rPr>
          <w:rFonts w:ascii="Simplified Arabic" w:hAnsi="Simplified Arabic" w:cs="Simplified Arabic"/>
          <w:b/>
          <w:bCs/>
          <w:sz w:val="28"/>
          <w:szCs w:val="28"/>
          <w:rtl/>
          <w:lang w:bidi="ar-DZ"/>
        </w:rPr>
      </w:pPr>
    </w:p>
    <w:p w:rsidR="007B44CD" w:rsidRDefault="007B44CD" w:rsidP="00F36153">
      <w:pPr>
        <w:ind w:right="652"/>
        <w:jc w:val="both"/>
        <w:rPr>
          <w:rFonts w:ascii="Simplified Arabic" w:hAnsi="Simplified Arabic" w:cs="Simplified Arabic"/>
          <w:b/>
          <w:bCs/>
          <w:sz w:val="28"/>
          <w:szCs w:val="28"/>
          <w:rtl/>
          <w:lang w:bidi="ar-DZ"/>
        </w:rPr>
      </w:pPr>
    </w:p>
    <w:p w:rsidR="00800C32" w:rsidRDefault="00800C32" w:rsidP="00F36153">
      <w:pPr>
        <w:ind w:right="652"/>
        <w:jc w:val="both"/>
        <w:rPr>
          <w:rFonts w:ascii="Simplified Arabic" w:hAnsi="Simplified Arabic" w:cs="Simplified Arabic"/>
          <w:b/>
          <w:bCs/>
          <w:sz w:val="28"/>
          <w:szCs w:val="28"/>
          <w:rtl/>
          <w:lang w:bidi="ar-DZ"/>
        </w:rPr>
      </w:pPr>
    </w:p>
    <w:p w:rsidR="00DA09B7" w:rsidRPr="00F36153" w:rsidRDefault="00DA09B7" w:rsidP="00F36153">
      <w:pPr>
        <w:ind w:right="652"/>
        <w:jc w:val="both"/>
        <w:rPr>
          <w:rFonts w:ascii="Simplified Arabic" w:hAnsi="Simplified Arabic" w:cs="Simplified Arabic"/>
          <w:sz w:val="28"/>
          <w:szCs w:val="28"/>
          <w:rtl/>
          <w:lang w:val="fr-FR" w:bidi="ar-DZ"/>
        </w:rPr>
      </w:pPr>
      <w:r w:rsidRPr="00DA09B7">
        <w:rPr>
          <w:rFonts w:ascii="Simplified Arabic" w:hAnsi="Simplified Arabic" w:cs="Simplified Arabic"/>
          <w:b/>
          <w:bCs/>
          <w:sz w:val="28"/>
          <w:szCs w:val="28"/>
          <w:rtl/>
          <w:lang w:bidi="ar-DZ"/>
        </w:rPr>
        <w:t>تمهيد:</w:t>
      </w:r>
    </w:p>
    <w:p w:rsidR="00DA09B7" w:rsidRPr="00DA09B7" w:rsidRDefault="00DA09B7" w:rsidP="00724282">
      <w:pPr>
        <w:ind w:right="652" w:firstLine="708"/>
        <w:jc w:val="both"/>
        <w:rPr>
          <w:rFonts w:ascii="Simplified Arabic" w:hAnsi="Simplified Arabic" w:cs="Simplified Arabic"/>
          <w:sz w:val="28"/>
          <w:szCs w:val="28"/>
          <w:rtl/>
          <w:lang w:bidi="ar-DZ"/>
        </w:rPr>
      </w:pPr>
      <w:r w:rsidRPr="00DA09B7">
        <w:rPr>
          <w:rFonts w:ascii="Simplified Arabic" w:hAnsi="Simplified Arabic" w:cs="Simplified Arabic"/>
          <w:sz w:val="28"/>
          <w:szCs w:val="28"/>
          <w:rtl/>
          <w:lang w:bidi="ar-DZ"/>
        </w:rPr>
        <w:t>يعد التضخم من المشاكل الاقتصادية التي تصيب اقتصاديات البلدان النامية والمتقدمة  على السواء، غير ان الاسباب المنشئة للتضخم في البلدان النامية تختلف عنها في البلدان المتقدمة، مما يترتب عليه التبيان اللاثار الاقتصادية التي تقررها الضغوط التضخمية على اقتصاديات تلك البلدان، وبالتالي اختلاف وسائل العلاج التضخم باختلاف العوامل و الاسباب التى تقف وراء حدوثه، ويعد تختلف الانظمة الاقتصادية وزيادة حدة الاختلالات الداخلية و الخارجية وتفاقم الاختلالات الهيكلية من أكثر العوامل التي تساهم في تغذية الضغوط التضخمية و يؤدي الى حودث ارتفاعات في مستويات للأسعار المحلية .</w:t>
      </w:r>
    </w:p>
    <w:p w:rsidR="00DA09B7" w:rsidRPr="00DA09B7" w:rsidRDefault="00DA09B7" w:rsidP="00724282">
      <w:pPr>
        <w:ind w:right="652" w:firstLine="708"/>
        <w:jc w:val="both"/>
        <w:rPr>
          <w:rFonts w:ascii="Simplified Arabic" w:hAnsi="Simplified Arabic" w:cs="Simplified Arabic"/>
          <w:sz w:val="28"/>
          <w:szCs w:val="28"/>
          <w:rtl/>
          <w:lang w:bidi="ar-DZ"/>
        </w:rPr>
      </w:pPr>
      <w:r w:rsidRPr="00DA09B7">
        <w:rPr>
          <w:rFonts w:ascii="Simplified Arabic" w:hAnsi="Simplified Arabic" w:cs="Simplified Arabic"/>
          <w:sz w:val="28"/>
          <w:szCs w:val="28"/>
          <w:rtl/>
          <w:lang w:bidi="ar-DZ"/>
        </w:rPr>
        <w:t>نظرا لأهمية الدور الذي يمارسه التضخم في تأثير على اقتصاديات البلدان، كان لابد من التعرض بالدراسة والتحليل لمختلف الجوانب النظرية المرتبطة بظاهرة التضخم، حيث سيتم التطرق في هذا المبحث الى دراسة كل من:</w:t>
      </w:r>
    </w:p>
    <w:p w:rsidR="00DA09B7" w:rsidRPr="00DA09B7" w:rsidRDefault="00DA09B7" w:rsidP="00ED3318">
      <w:pPr>
        <w:numPr>
          <w:ilvl w:val="0"/>
          <w:numId w:val="21"/>
        </w:numPr>
        <w:ind w:left="-1" w:right="652" w:firstLine="284"/>
        <w:jc w:val="both"/>
        <w:rPr>
          <w:rFonts w:ascii="Simplified Arabic" w:hAnsi="Simplified Arabic" w:cs="Simplified Arabic"/>
          <w:sz w:val="28"/>
          <w:szCs w:val="28"/>
          <w:rtl/>
          <w:lang w:bidi="ar-DZ"/>
        </w:rPr>
      </w:pPr>
      <w:r w:rsidRPr="00DA09B7">
        <w:rPr>
          <w:rFonts w:ascii="Simplified Arabic" w:hAnsi="Simplified Arabic" w:cs="Simplified Arabic"/>
          <w:sz w:val="28"/>
          <w:szCs w:val="28"/>
          <w:rtl/>
          <w:lang w:bidi="ar-DZ"/>
        </w:rPr>
        <w:t>تعريف التضخم، أسبابه  قياسه</w:t>
      </w:r>
    </w:p>
    <w:p w:rsidR="00DA09B7" w:rsidRPr="00DA09B7" w:rsidRDefault="00DA09B7" w:rsidP="00ED3318">
      <w:pPr>
        <w:numPr>
          <w:ilvl w:val="0"/>
          <w:numId w:val="21"/>
        </w:numPr>
        <w:ind w:left="-1" w:right="652" w:firstLine="284"/>
        <w:jc w:val="both"/>
        <w:rPr>
          <w:rFonts w:ascii="Simplified Arabic" w:hAnsi="Simplified Arabic" w:cs="Simplified Arabic"/>
          <w:sz w:val="28"/>
          <w:szCs w:val="28"/>
          <w:rtl/>
          <w:lang w:bidi="ar-DZ"/>
        </w:rPr>
      </w:pPr>
      <w:r w:rsidRPr="00DA09B7">
        <w:rPr>
          <w:rFonts w:ascii="Simplified Arabic" w:hAnsi="Simplified Arabic" w:cs="Simplified Arabic"/>
          <w:sz w:val="28"/>
          <w:szCs w:val="28"/>
          <w:rtl/>
          <w:lang w:bidi="ar-DZ"/>
        </w:rPr>
        <w:t>انواعه</w:t>
      </w:r>
    </w:p>
    <w:p w:rsidR="00DA09B7" w:rsidRPr="00DA09B7" w:rsidRDefault="00DA09B7" w:rsidP="00ED3318">
      <w:pPr>
        <w:numPr>
          <w:ilvl w:val="0"/>
          <w:numId w:val="21"/>
        </w:numPr>
        <w:ind w:left="-1" w:right="652" w:firstLine="284"/>
        <w:jc w:val="both"/>
        <w:rPr>
          <w:rFonts w:ascii="Simplified Arabic" w:hAnsi="Simplified Arabic" w:cs="Simplified Arabic"/>
          <w:sz w:val="28"/>
          <w:szCs w:val="28"/>
          <w:lang w:val="fr-FR" w:bidi="ar-DZ"/>
        </w:rPr>
      </w:pPr>
      <w:r w:rsidRPr="00DA09B7">
        <w:rPr>
          <w:rFonts w:ascii="Simplified Arabic" w:hAnsi="Simplified Arabic" w:cs="Simplified Arabic"/>
          <w:sz w:val="28"/>
          <w:szCs w:val="28"/>
          <w:rtl/>
          <w:lang w:bidi="ar-DZ"/>
        </w:rPr>
        <w:t xml:space="preserve">أثاره الاقتصادية </w:t>
      </w:r>
    </w:p>
    <w:p w:rsidR="00DA09B7" w:rsidRPr="00DA09B7" w:rsidRDefault="00DA09B7" w:rsidP="00724282">
      <w:pPr>
        <w:ind w:right="652" w:firstLine="282"/>
        <w:jc w:val="both"/>
        <w:rPr>
          <w:rFonts w:ascii="Simplified Arabic" w:hAnsi="Simplified Arabic" w:cs="Simplified Arabic"/>
          <w:sz w:val="28"/>
          <w:szCs w:val="28"/>
          <w:rtl/>
          <w:lang w:bidi="ar-DZ"/>
        </w:rPr>
      </w:pPr>
    </w:p>
    <w:p w:rsidR="00DA09B7" w:rsidRPr="00DA09B7" w:rsidRDefault="00DA09B7" w:rsidP="00724282">
      <w:pPr>
        <w:ind w:right="652" w:firstLine="282"/>
        <w:jc w:val="both"/>
        <w:rPr>
          <w:rFonts w:ascii="Simplified Arabic" w:hAnsi="Simplified Arabic" w:cs="Simplified Arabic"/>
          <w:sz w:val="28"/>
          <w:szCs w:val="28"/>
          <w:rtl/>
          <w:lang w:bidi="ar-DZ"/>
        </w:rPr>
      </w:pPr>
      <w:r w:rsidRPr="00DA09B7">
        <w:rPr>
          <w:rFonts w:ascii="Simplified Arabic" w:hAnsi="Simplified Arabic" w:cs="Simplified Arabic"/>
          <w:sz w:val="28"/>
          <w:szCs w:val="28"/>
          <w:rtl/>
          <w:lang w:bidi="ar-DZ"/>
        </w:rPr>
        <w:br w:type="page"/>
      </w:r>
    </w:p>
    <w:p w:rsidR="00DA09B7" w:rsidRPr="008F6DCF" w:rsidRDefault="00DA09B7" w:rsidP="00724282">
      <w:pPr>
        <w:ind w:right="652" w:firstLine="282"/>
        <w:jc w:val="both"/>
        <w:rPr>
          <w:rFonts w:ascii="Simplified Arabic" w:hAnsi="Simplified Arabic" w:cs="Simplified Arabic"/>
          <w:b/>
          <w:bCs/>
          <w:sz w:val="32"/>
          <w:szCs w:val="32"/>
          <w:rtl/>
          <w:lang w:bidi="ar-DZ"/>
        </w:rPr>
      </w:pPr>
      <w:r w:rsidRPr="008F6DCF">
        <w:rPr>
          <w:rFonts w:ascii="Simplified Arabic" w:hAnsi="Simplified Arabic" w:cs="Simplified Arabic"/>
          <w:b/>
          <w:bCs/>
          <w:sz w:val="32"/>
          <w:szCs w:val="32"/>
          <w:rtl/>
          <w:lang w:bidi="ar-DZ"/>
        </w:rPr>
        <w:lastRenderedPageBreak/>
        <w:t>المبحث الثاني: مفاهيم عامة للتضخيم</w:t>
      </w:r>
    </w:p>
    <w:p w:rsidR="00DA09B7" w:rsidRPr="00DA09B7" w:rsidRDefault="00DA09B7" w:rsidP="00724282">
      <w:pPr>
        <w:ind w:right="652" w:firstLine="708"/>
        <w:jc w:val="both"/>
        <w:rPr>
          <w:rFonts w:ascii="Simplified Arabic" w:hAnsi="Simplified Arabic" w:cs="Simplified Arabic"/>
          <w:sz w:val="28"/>
          <w:szCs w:val="28"/>
          <w:rtl/>
          <w:lang w:bidi="ar-DZ"/>
        </w:rPr>
      </w:pPr>
      <w:r w:rsidRPr="00DA09B7">
        <w:rPr>
          <w:rFonts w:ascii="Simplified Arabic" w:hAnsi="Simplified Arabic" w:cs="Simplified Arabic"/>
          <w:sz w:val="28"/>
          <w:szCs w:val="28"/>
          <w:rtl/>
          <w:lang w:bidi="ar-DZ"/>
        </w:rPr>
        <w:t>يعتبر التضخم تظاهرة اقتصادية ليست حديثة النشأة، وإنما ظاهرة تمتد الى العصور القديمة حيث عرفت البشرية ظاهرة ارتفاع الاسعار منذ القديم، فكانت العملة المتداولة تتأثر بكمية المعدن الثمين المتوفرة، ونلاحظ ان الظاهرة كانت واضحة وجلية خاصة عند الحروب والأزمات ولقد شاع مصطلح التضخم في العصر الحديث والذي يعتبر أكثر استعمالا من طرف الاقتصاديين، نتيجة لتعدد الاراء و التعاريف حيث سنحاول التطرق الى أهم التعاريف ونستخلص الى تعريف شامل.</w:t>
      </w:r>
    </w:p>
    <w:p w:rsidR="00DA09B7" w:rsidRPr="00DA09B7" w:rsidRDefault="00DA09B7" w:rsidP="00724282">
      <w:pPr>
        <w:ind w:right="652" w:firstLine="282"/>
        <w:jc w:val="both"/>
        <w:rPr>
          <w:rFonts w:ascii="Simplified Arabic" w:hAnsi="Simplified Arabic" w:cs="Simplified Arabic"/>
          <w:b/>
          <w:bCs/>
          <w:sz w:val="28"/>
          <w:szCs w:val="28"/>
          <w:rtl/>
          <w:lang w:bidi="ar-DZ"/>
        </w:rPr>
      </w:pPr>
      <w:r w:rsidRPr="00DA09B7">
        <w:rPr>
          <w:rFonts w:ascii="Simplified Arabic" w:hAnsi="Simplified Arabic" w:cs="Simplified Arabic"/>
          <w:b/>
          <w:bCs/>
          <w:sz w:val="28"/>
          <w:szCs w:val="28"/>
          <w:rtl/>
          <w:lang w:bidi="ar-DZ"/>
        </w:rPr>
        <w:t>المطلب الأول: تعريف التضخم</w:t>
      </w:r>
    </w:p>
    <w:p w:rsidR="00DA09B7" w:rsidRPr="00DA09B7" w:rsidRDefault="00DA09B7" w:rsidP="00724282">
      <w:pPr>
        <w:ind w:right="652" w:firstLine="708"/>
        <w:jc w:val="both"/>
        <w:rPr>
          <w:rFonts w:ascii="Simplified Arabic" w:hAnsi="Simplified Arabic" w:cs="Simplified Arabic"/>
          <w:sz w:val="28"/>
          <w:szCs w:val="28"/>
          <w:rtl/>
          <w:lang w:bidi="ar-DZ"/>
        </w:rPr>
      </w:pPr>
      <w:r w:rsidRPr="00DA09B7">
        <w:rPr>
          <w:rFonts w:ascii="Simplified Arabic" w:hAnsi="Simplified Arabic" w:cs="Simplified Arabic"/>
          <w:sz w:val="28"/>
          <w:szCs w:val="28"/>
          <w:rtl/>
          <w:lang w:bidi="ar-DZ"/>
        </w:rPr>
        <w:t>لقد أصبحت ظاهرة التضخم معقدة جدا وخاصة بعد التقدم الاقتصادي</w:t>
      </w:r>
      <w:r w:rsidRPr="00DA09B7">
        <w:rPr>
          <w:rFonts w:ascii="Simplified Arabic" w:hAnsi="Simplified Arabic" w:cs="Simplified Arabic" w:hint="cs"/>
          <w:sz w:val="28"/>
          <w:szCs w:val="28"/>
          <w:rtl/>
          <w:lang w:bidi="ar-DZ"/>
        </w:rPr>
        <w:t xml:space="preserve"> </w:t>
      </w:r>
      <w:r w:rsidRPr="00DA09B7">
        <w:rPr>
          <w:rFonts w:ascii="Simplified Arabic" w:hAnsi="Simplified Arabic" w:cs="Simplified Arabic"/>
          <w:sz w:val="28"/>
          <w:szCs w:val="28"/>
          <w:rtl/>
          <w:lang w:bidi="ar-DZ"/>
        </w:rPr>
        <w:t>والاجتماعي الذي نعيشه اليوم، وتعددت تعاريف هذه الظاهرة وذلك التباين الافكار التي تنطلق من خلالها تلك التعاريف.</w:t>
      </w:r>
    </w:p>
    <w:p w:rsidR="00DA09B7" w:rsidRPr="00DA09B7" w:rsidRDefault="00DA09B7" w:rsidP="00724282">
      <w:pPr>
        <w:ind w:right="652" w:firstLine="282"/>
        <w:jc w:val="both"/>
        <w:rPr>
          <w:rFonts w:ascii="Simplified Arabic" w:hAnsi="Simplified Arabic" w:cs="Simplified Arabic"/>
          <w:b/>
          <w:bCs/>
          <w:sz w:val="28"/>
          <w:szCs w:val="28"/>
          <w:rtl/>
          <w:lang w:bidi="ar-DZ"/>
        </w:rPr>
      </w:pPr>
      <w:r w:rsidRPr="00DA09B7">
        <w:rPr>
          <w:rFonts w:ascii="Simplified Arabic" w:hAnsi="Simplified Arabic" w:cs="Simplified Arabic" w:hint="cs"/>
          <w:b/>
          <w:bCs/>
          <w:sz w:val="28"/>
          <w:szCs w:val="28"/>
          <w:rtl/>
          <w:lang w:bidi="ar-DZ"/>
        </w:rPr>
        <w:t>أولا:</w:t>
      </w:r>
      <w:r w:rsidRPr="00DA09B7">
        <w:rPr>
          <w:rFonts w:ascii="Simplified Arabic" w:hAnsi="Simplified Arabic" w:cs="Simplified Arabic"/>
          <w:b/>
          <w:bCs/>
          <w:sz w:val="28"/>
          <w:szCs w:val="28"/>
          <w:rtl/>
          <w:lang w:bidi="ar-DZ"/>
        </w:rPr>
        <w:t>تعريف التضخم</w:t>
      </w:r>
      <w:r w:rsidRPr="00DA09B7">
        <w:rPr>
          <w:rFonts w:ascii="Simplified Arabic" w:hAnsi="Simplified Arabic" w:cs="Simplified Arabic" w:hint="cs"/>
          <w:b/>
          <w:bCs/>
          <w:sz w:val="28"/>
          <w:szCs w:val="28"/>
          <w:rtl/>
          <w:lang w:bidi="ar-DZ"/>
        </w:rPr>
        <w:t>:</w:t>
      </w:r>
    </w:p>
    <w:p w:rsidR="00DA09B7" w:rsidRPr="00DA09B7" w:rsidRDefault="00DA09B7" w:rsidP="00724282">
      <w:pPr>
        <w:ind w:right="652" w:firstLine="282"/>
        <w:jc w:val="both"/>
        <w:rPr>
          <w:rFonts w:ascii="Simplified Arabic" w:hAnsi="Simplified Arabic" w:cs="Simplified Arabic"/>
          <w:sz w:val="28"/>
          <w:szCs w:val="28"/>
          <w:rtl/>
          <w:lang w:bidi="ar-DZ"/>
        </w:rPr>
      </w:pPr>
      <w:r w:rsidRPr="00DA09B7">
        <w:rPr>
          <w:rFonts w:ascii="Simplified Arabic" w:hAnsi="Simplified Arabic" w:cs="Simplified Arabic" w:hint="cs"/>
          <w:sz w:val="28"/>
          <w:szCs w:val="28"/>
          <w:rtl/>
          <w:lang w:bidi="ar-DZ"/>
        </w:rPr>
        <w:t xml:space="preserve"> </w:t>
      </w:r>
      <w:r w:rsidRPr="00DA09B7">
        <w:rPr>
          <w:rFonts w:ascii="Simplified Arabic" w:hAnsi="Simplified Arabic" w:cs="Simplified Arabic"/>
          <w:sz w:val="28"/>
          <w:szCs w:val="28"/>
          <w:rtl/>
          <w:lang w:bidi="ar-DZ"/>
        </w:rPr>
        <w:t>بالرغم من وجود عدة تعريفات لظاهرة التضخم إلا ان أكثرها شيوعا يتمثل في اعتبار التضخم ارتفاع مستمر في المستوى العام الل</w:t>
      </w:r>
      <w:r w:rsidRPr="00DA09B7">
        <w:rPr>
          <w:rFonts w:ascii="Simplified Arabic" w:hAnsi="Simplified Arabic" w:cs="Simplified Arabic" w:hint="cs"/>
          <w:sz w:val="28"/>
          <w:szCs w:val="28"/>
          <w:rtl/>
          <w:lang w:bidi="ar-DZ"/>
        </w:rPr>
        <w:t>أ</w:t>
      </w:r>
      <w:r w:rsidRPr="00DA09B7">
        <w:rPr>
          <w:rFonts w:ascii="Simplified Arabic" w:hAnsi="Simplified Arabic" w:cs="Simplified Arabic"/>
          <w:sz w:val="28"/>
          <w:szCs w:val="28"/>
          <w:rtl/>
          <w:lang w:bidi="ar-DZ"/>
        </w:rPr>
        <w:t>سعار السلع والخدمات داخل الاقتصاد القومي خلال فترة زمنية معينة ويتطلب هذا التعريف توافر شرطين أساسين هما:</w:t>
      </w:r>
    </w:p>
    <w:p w:rsidR="00DA09B7" w:rsidRPr="00DA09B7" w:rsidRDefault="00DA09B7" w:rsidP="00ED3318">
      <w:pPr>
        <w:numPr>
          <w:ilvl w:val="0"/>
          <w:numId w:val="23"/>
        </w:numPr>
        <w:ind w:left="0" w:right="652" w:firstLine="282"/>
        <w:jc w:val="both"/>
        <w:rPr>
          <w:rFonts w:ascii="Simplified Arabic" w:hAnsi="Simplified Arabic" w:cs="Simplified Arabic"/>
          <w:sz w:val="28"/>
          <w:szCs w:val="28"/>
          <w:lang w:val="fr-FR" w:bidi="ar-DZ"/>
        </w:rPr>
      </w:pPr>
      <w:r w:rsidRPr="00DA09B7">
        <w:rPr>
          <w:rFonts w:ascii="Simplified Arabic" w:hAnsi="Simplified Arabic" w:cs="Simplified Arabic"/>
          <w:sz w:val="28"/>
          <w:szCs w:val="28"/>
          <w:rtl/>
          <w:lang w:bidi="ar-DZ"/>
        </w:rPr>
        <w:t>ارتفاع أسعار معظم السلع والخدمات في المجتمع.</w:t>
      </w:r>
    </w:p>
    <w:p w:rsidR="00DA09B7" w:rsidRPr="00DA09B7" w:rsidRDefault="00DA09B7" w:rsidP="00ED3318">
      <w:pPr>
        <w:numPr>
          <w:ilvl w:val="0"/>
          <w:numId w:val="23"/>
        </w:numPr>
        <w:ind w:left="0" w:right="652" w:firstLine="282"/>
        <w:jc w:val="both"/>
        <w:rPr>
          <w:rFonts w:ascii="Simplified Arabic" w:hAnsi="Simplified Arabic" w:cs="Simplified Arabic"/>
          <w:sz w:val="28"/>
          <w:szCs w:val="28"/>
          <w:lang w:val="fr-FR" w:bidi="ar-DZ"/>
        </w:rPr>
      </w:pPr>
      <w:r w:rsidRPr="00DA09B7">
        <w:rPr>
          <w:rFonts w:ascii="Simplified Arabic" w:hAnsi="Simplified Arabic" w:cs="Simplified Arabic"/>
          <w:sz w:val="28"/>
          <w:szCs w:val="28"/>
          <w:rtl/>
          <w:lang w:bidi="ar-DZ"/>
        </w:rPr>
        <w:t>ان يكون الارتفاع في اسعار السلع والخدمات مستمرا على مدى فترة طويلة من الزمن</w:t>
      </w:r>
      <w:r w:rsidRPr="00DA09B7">
        <w:rPr>
          <w:rFonts w:ascii="Simplified Arabic" w:hAnsi="Simplified Arabic" w:cs="Simplified Arabic"/>
          <w:sz w:val="28"/>
          <w:szCs w:val="28"/>
          <w:vertAlign w:val="superscript"/>
          <w:rtl/>
          <w:lang w:bidi="ar-DZ"/>
        </w:rPr>
        <w:footnoteReference w:id="25"/>
      </w:r>
    </w:p>
    <w:p w:rsidR="00DA09B7" w:rsidRPr="00DA09B7" w:rsidRDefault="00DA09B7" w:rsidP="00724282">
      <w:pPr>
        <w:ind w:right="652" w:firstLine="282"/>
        <w:jc w:val="both"/>
        <w:rPr>
          <w:rFonts w:ascii="Simplified Arabic" w:hAnsi="Simplified Arabic" w:cs="Simplified Arabic"/>
          <w:sz w:val="28"/>
          <w:szCs w:val="28"/>
          <w:rtl/>
          <w:lang w:bidi="ar-DZ"/>
        </w:rPr>
      </w:pPr>
      <w:r w:rsidRPr="00DA09B7">
        <w:rPr>
          <w:rFonts w:ascii="Simplified Arabic" w:hAnsi="Simplified Arabic" w:cs="Simplified Arabic"/>
          <w:sz w:val="28"/>
          <w:szCs w:val="28"/>
          <w:rtl/>
          <w:lang w:bidi="ar-DZ"/>
        </w:rPr>
        <w:t xml:space="preserve">ووفقا للتعريف الشائع كذلك له يبين بأن التضخم يمثل ارتفاعا مستمرا للمستوى العام للاسعار حيث يوضح هذا التعريف أن مشكلة التضخم تظهر إذا عانت الدولة من: </w:t>
      </w:r>
    </w:p>
    <w:p w:rsidR="00DA09B7" w:rsidRPr="00DA09B7" w:rsidRDefault="00DA09B7" w:rsidP="00724282">
      <w:pPr>
        <w:ind w:right="652" w:firstLine="282"/>
        <w:jc w:val="both"/>
        <w:rPr>
          <w:rFonts w:ascii="Simplified Arabic" w:hAnsi="Simplified Arabic" w:cs="Simplified Arabic"/>
          <w:sz w:val="28"/>
          <w:szCs w:val="28"/>
          <w:rtl/>
          <w:lang w:bidi="ar-DZ"/>
        </w:rPr>
      </w:pPr>
      <w:r w:rsidRPr="00DA09B7">
        <w:rPr>
          <w:rFonts w:ascii="Simplified Arabic" w:hAnsi="Simplified Arabic" w:cs="Simplified Arabic"/>
          <w:sz w:val="28"/>
          <w:szCs w:val="28"/>
          <w:rtl/>
          <w:lang w:bidi="ar-DZ"/>
        </w:rPr>
        <w:t>1</w:t>
      </w:r>
      <w:r w:rsidRPr="00DA09B7">
        <w:rPr>
          <w:rFonts w:ascii="Simplified Arabic" w:hAnsi="Simplified Arabic" w:cs="Simplified Arabic"/>
          <w:b/>
          <w:bCs/>
          <w:sz w:val="28"/>
          <w:szCs w:val="28"/>
          <w:rtl/>
          <w:lang w:bidi="ar-DZ"/>
        </w:rPr>
        <w:t>.ارتفاع مستمر في الأسعار:</w:t>
      </w:r>
      <w:r w:rsidRPr="00DA09B7">
        <w:rPr>
          <w:rFonts w:ascii="Simplified Arabic" w:hAnsi="Simplified Arabic" w:cs="Simplified Arabic"/>
          <w:sz w:val="28"/>
          <w:szCs w:val="28"/>
          <w:rtl/>
          <w:lang w:bidi="ar-DZ"/>
        </w:rPr>
        <w:t xml:space="preserve"> فخطورة مشكلة التضخم تأتي من أن ارتفاع الاسعار يكون مستمرا على مدى فترة زمنية فالارتفاع المؤقت في الاسعار بسبب أية ظروف طارئة أو عارضة قد لايتسبب مشكلة للدولة لذلك لايمكن اعتباره نوعا من التضخم فبمجرد انتهاء هذه الظروف غير طبيعية والتي قد تكون ظروف حرب أو اضرابات عمالية أو سوء الاحوال الجوية التي تصيير بالمحاصيل الزراعية تعود اسعار الى مستواها السابق ولذلك لايمكن ان تطلق على هذا الارتفاع المؤقت في ال</w:t>
      </w:r>
      <w:r w:rsidRPr="00DA09B7">
        <w:rPr>
          <w:rFonts w:ascii="Simplified Arabic" w:hAnsi="Simplified Arabic" w:cs="Simplified Arabic" w:hint="cs"/>
          <w:sz w:val="28"/>
          <w:szCs w:val="28"/>
          <w:rtl/>
          <w:lang w:bidi="ar-DZ"/>
        </w:rPr>
        <w:t>أ</w:t>
      </w:r>
      <w:r w:rsidRPr="00DA09B7">
        <w:rPr>
          <w:rFonts w:ascii="Simplified Arabic" w:hAnsi="Simplified Arabic" w:cs="Simplified Arabic"/>
          <w:sz w:val="28"/>
          <w:szCs w:val="28"/>
          <w:rtl/>
          <w:lang w:bidi="ar-DZ"/>
        </w:rPr>
        <w:t>سعار تضخما.</w:t>
      </w:r>
    </w:p>
    <w:p w:rsidR="00DA09B7" w:rsidRPr="00DA09B7" w:rsidRDefault="00DA09B7" w:rsidP="00ED3318">
      <w:pPr>
        <w:numPr>
          <w:ilvl w:val="0"/>
          <w:numId w:val="32"/>
        </w:numPr>
        <w:ind w:left="0" w:right="652" w:firstLine="282"/>
        <w:jc w:val="both"/>
        <w:rPr>
          <w:rFonts w:ascii="Simplified Arabic" w:hAnsi="Simplified Arabic" w:cs="Simplified Arabic"/>
          <w:sz w:val="28"/>
          <w:szCs w:val="28"/>
          <w:lang w:val="fr-FR" w:bidi="ar-DZ"/>
        </w:rPr>
      </w:pPr>
      <w:r w:rsidRPr="00DA09B7">
        <w:rPr>
          <w:rFonts w:ascii="Simplified Arabic" w:hAnsi="Simplified Arabic" w:cs="Simplified Arabic"/>
          <w:b/>
          <w:bCs/>
          <w:sz w:val="28"/>
          <w:szCs w:val="28"/>
          <w:rtl/>
          <w:lang w:bidi="ar-DZ"/>
        </w:rPr>
        <w:t>ارتفاع المستوى العام للأسعار:</w:t>
      </w:r>
      <w:r w:rsidRPr="00DA09B7">
        <w:rPr>
          <w:rFonts w:ascii="Simplified Arabic" w:hAnsi="Simplified Arabic" w:cs="Simplified Arabic"/>
          <w:sz w:val="28"/>
          <w:szCs w:val="28"/>
          <w:rtl/>
          <w:lang w:bidi="ar-DZ"/>
        </w:rPr>
        <w:t xml:space="preserve"> يعنى التضخم أن المستوى العام للأسعار يتعرض للإرتفاع، ولذلك فحدوث ارتفاع في الاسعار بعض السلع أو انخفاض أسعار أخرى قد لايقضى إلى ارتفاع المستوى العام للأسعار ولذلك لايعتبر تضخما.</w:t>
      </w:r>
      <w:r w:rsidRPr="00DA09B7">
        <w:rPr>
          <w:rFonts w:ascii="Simplified Arabic" w:hAnsi="Simplified Arabic" w:cs="Simplified Arabic"/>
          <w:sz w:val="28"/>
          <w:szCs w:val="28"/>
          <w:vertAlign w:val="superscript"/>
          <w:rtl/>
          <w:lang w:bidi="ar-DZ"/>
        </w:rPr>
        <w:footnoteReference w:id="26"/>
      </w:r>
    </w:p>
    <w:p w:rsidR="00DA09B7" w:rsidRPr="00DA09B7" w:rsidRDefault="00DA09B7" w:rsidP="00724282">
      <w:pPr>
        <w:ind w:right="652" w:firstLine="282"/>
        <w:jc w:val="both"/>
        <w:rPr>
          <w:rFonts w:ascii="Simplified Arabic" w:hAnsi="Simplified Arabic" w:cs="Simplified Arabic"/>
          <w:sz w:val="28"/>
          <w:szCs w:val="28"/>
          <w:rtl/>
          <w:lang w:bidi="ar-DZ"/>
        </w:rPr>
      </w:pPr>
      <w:r w:rsidRPr="00DA09B7">
        <w:rPr>
          <w:rFonts w:ascii="Simplified Arabic" w:hAnsi="Simplified Arabic" w:cs="Simplified Arabic"/>
          <w:b/>
          <w:bCs/>
          <w:sz w:val="28"/>
          <w:szCs w:val="28"/>
          <w:rtl/>
          <w:lang w:bidi="ar-DZ"/>
        </w:rPr>
        <w:lastRenderedPageBreak/>
        <w:t xml:space="preserve">وكذلك يعرف التضخم على </w:t>
      </w:r>
      <w:r w:rsidR="00157810" w:rsidRPr="00DA09B7">
        <w:rPr>
          <w:rFonts w:ascii="Simplified Arabic" w:hAnsi="Simplified Arabic" w:cs="Simplified Arabic" w:hint="cs"/>
          <w:b/>
          <w:bCs/>
          <w:sz w:val="28"/>
          <w:szCs w:val="28"/>
          <w:rtl/>
          <w:lang w:bidi="ar-DZ"/>
        </w:rPr>
        <w:t>أنه</w:t>
      </w:r>
      <w:r w:rsidR="00157810">
        <w:rPr>
          <w:rFonts w:ascii="Simplified Arabic" w:hAnsi="Simplified Arabic" w:cs="Simplified Arabic" w:hint="cs"/>
          <w:b/>
          <w:bCs/>
          <w:sz w:val="28"/>
          <w:szCs w:val="28"/>
          <w:rtl/>
          <w:lang w:bidi="ar-DZ"/>
        </w:rPr>
        <w:t>:</w:t>
      </w:r>
      <w:r w:rsidRPr="00DA09B7">
        <w:rPr>
          <w:rFonts w:ascii="Simplified Arabic" w:hAnsi="Simplified Arabic" w:cs="Simplified Arabic"/>
          <w:sz w:val="28"/>
          <w:szCs w:val="28"/>
          <w:rtl/>
          <w:lang w:bidi="ar-DZ"/>
        </w:rPr>
        <w:t xml:space="preserve"> التغيير النسبي في المستوى العام للاسعار وقد جرت العادة على اعتماد الرقم القياسي العام لأسعار المستهلك لأن سلة المستهلك تمثل المعروض من السلع و الخدمات المنتجة منها محليا والمستوردة، لكن توجد طائفة أخرى من المقاييس لل</w:t>
      </w:r>
      <w:r w:rsidRPr="00DA09B7">
        <w:rPr>
          <w:rFonts w:ascii="Simplified Arabic" w:hAnsi="Simplified Arabic" w:cs="Simplified Arabic" w:hint="cs"/>
          <w:sz w:val="28"/>
          <w:szCs w:val="28"/>
          <w:rtl/>
          <w:lang w:bidi="ar-DZ"/>
        </w:rPr>
        <w:t>أ</w:t>
      </w:r>
      <w:r w:rsidRPr="00DA09B7">
        <w:rPr>
          <w:rFonts w:ascii="Simplified Arabic" w:hAnsi="Simplified Arabic" w:cs="Simplified Arabic"/>
          <w:sz w:val="28"/>
          <w:szCs w:val="28"/>
          <w:rtl/>
          <w:lang w:bidi="ar-DZ"/>
        </w:rPr>
        <w:t>سعار، على المستوى الكلي والقطاعي، تكشف عن جوانب لايستهان بها من الضغوط التضخم والتكاليف ويقتضي الاعداد الكئ للسياسات الإقتصادية النظر فيها جميعا وتشخيص مدى انسجامها مع الرقم القياس العام للاسعار المستهلك.</w:t>
      </w:r>
      <w:r w:rsidRPr="00DA09B7">
        <w:rPr>
          <w:rFonts w:ascii="Simplified Arabic" w:hAnsi="Simplified Arabic" w:cs="Simplified Arabic"/>
          <w:sz w:val="28"/>
          <w:szCs w:val="28"/>
          <w:vertAlign w:val="superscript"/>
          <w:rtl/>
          <w:lang w:bidi="ar-DZ"/>
        </w:rPr>
        <w:footnoteReference w:id="27"/>
      </w:r>
    </w:p>
    <w:p w:rsidR="00DA09B7" w:rsidRPr="00DA09B7" w:rsidRDefault="00DA09B7" w:rsidP="00724282">
      <w:pPr>
        <w:ind w:right="652" w:firstLine="282"/>
        <w:jc w:val="both"/>
        <w:rPr>
          <w:rFonts w:ascii="Simplified Arabic" w:hAnsi="Simplified Arabic" w:cs="Simplified Arabic"/>
          <w:sz w:val="28"/>
          <w:szCs w:val="28"/>
          <w:rtl/>
          <w:lang w:bidi="ar-DZ"/>
        </w:rPr>
      </w:pPr>
      <w:r w:rsidRPr="00DA09B7">
        <w:rPr>
          <w:rFonts w:ascii="Simplified Arabic" w:hAnsi="Simplified Arabic" w:cs="Simplified Arabic"/>
          <w:b/>
          <w:bCs/>
          <w:sz w:val="28"/>
          <w:szCs w:val="28"/>
          <w:rtl/>
          <w:lang w:bidi="ar-DZ"/>
        </w:rPr>
        <w:t>كل هذه التعاريف تؤكد على أن المقصود بالتضخم</w:t>
      </w:r>
      <w:r w:rsidRPr="00DA09B7">
        <w:rPr>
          <w:rFonts w:ascii="Simplified Arabic" w:hAnsi="Simplified Arabic" w:cs="Simplified Arabic" w:hint="cs"/>
          <w:b/>
          <w:bCs/>
          <w:sz w:val="28"/>
          <w:szCs w:val="28"/>
          <w:rtl/>
          <w:lang w:bidi="ar-DZ"/>
        </w:rPr>
        <w:t>:</w:t>
      </w:r>
      <w:r w:rsidR="00157810">
        <w:rPr>
          <w:rFonts w:ascii="Simplified Arabic" w:hAnsi="Simplified Arabic" w:cs="Simplified Arabic" w:hint="cs"/>
          <w:b/>
          <w:bCs/>
          <w:sz w:val="28"/>
          <w:szCs w:val="28"/>
          <w:rtl/>
          <w:lang w:bidi="ar-DZ"/>
        </w:rPr>
        <w:t xml:space="preserve"> </w:t>
      </w:r>
      <w:r w:rsidRPr="00DA09B7">
        <w:rPr>
          <w:rFonts w:ascii="Simplified Arabic" w:hAnsi="Simplified Arabic" w:cs="Simplified Arabic"/>
          <w:sz w:val="28"/>
          <w:szCs w:val="28"/>
          <w:rtl/>
          <w:lang w:bidi="ar-DZ"/>
        </w:rPr>
        <w:t>هو</w:t>
      </w:r>
      <w:r w:rsidRPr="00DA09B7">
        <w:rPr>
          <w:rFonts w:ascii="Simplified Arabic" w:hAnsi="Simplified Arabic" w:cs="Simplified Arabic" w:hint="cs"/>
          <w:sz w:val="28"/>
          <w:szCs w:val="28"/>
          <w:rtl/>
          <w:lang w:bidi="ar-DZ"/>
        </w:rPr>
        <w:t xml:space="preserve"> </w:t>
      </w:r>
      <w:r w:rsidRPr="00DA09B7">
        <w:rPr>
          <w:rFonts w:ascii="Simplified Arabic" w:hAnsi="Simplified Arabic" w:cs="Simplified Arabic"/>
          <w:sz w:val="28"/>
          <w:szCs w:val="28"/>
          <w:rtl/>
          <w:lang w:bidi="ar-DZ"/>
        </w:rPr>
        <w:t>الارتفاع المستمر للأسعار وليس الاسعار العالية مشيرة إلى وجود حالة من عدم التوزان بين العرض الكلي والطلب الكلي غير مستوى الاسعار السائدة مما يؤدي إلى الارتفاع المستوى العام للأسعار.</w:t>
      </w:r>
      <w:r w:rsidRPr="00DA09B7">
        <w:rPr>
          <w:rFonts w:ascii="Simplified Arabic" w:hAnsi="Simplified Arabic" w:cs="Simplified Arabic"/>
          <w:sz w:val="28"/>
          <w:szCs w:val="28"/>
          <w:vertAlign w:val="superscript"/>
          <w:rtl/>
          <w:lang w:bidi="ar-DZ"/>
        </w:rPr>
        <w:footnoteReference w:id="28"/>
      </w:r>
    </w:p>
    <w:p w:rsidR="00DA09B7" w:rsidRPr="00DA09B7" w:rsidRDefault="00DA09B7" w:rsidP="00724282">
      <w:pPr>
        <w:ind w:right="652" w:firstLine="282"/>
        <w:jc w:val="both"/>
        <w:rPr>
          <w:rFonts w:ascii="Simplified Arabic" w:hAnsi="Simplified Arabic" w:cs="Simplified Arabic"/>
          <w:sz w:val="28"/>
          <w:szCs w:val="28"/>
          <w:rtl/>
          <w:lang w:bidi="ar-DZ"/>
        </w:rPr>
      </w:pPr>
    </w:p>
    <w:p w:rsidR="00DA09B7" w:rsidRPr="00DA09B7" w:rsidRDefault="00DA09B7" w:rsidP="00724282">
      <w:pPr>
        <w:ind w:right="652" w:firstLine="282"/>
        <w:jc w:val="both"/>
        <w:rPr>
          <w:rFonts w:ascii="Simplified Arabic" w:hAnsi="Simplified Arabic" w:cs="Simplified Arabic"/>
          <w:sz w:val="28"/>
          <w:szCs w:val="28"/>
          <w:rtl/>
          <w:lang w:bidi="ar-DZ"/>
        </w:rPr>
      </w:pPr>
      <w:r w:rsidRPr="00DA09B7">
        <w:rPr>
          <w:rFonts w:ascii="Simplified Arabic" w:hAnsi="Simplified Arabic" w:cs="Simplified Arabic"/>
          <w:sz w:val="28"/>
          <w:szCs w:val="28"/>
          <w:rtl/>
          <w:lang w:bidi="ar-DZ"/>
        </w:rPr>
        <w:br w:type="page"/>
      </w:r>
    </w:p>
    <w:p w:rsidR="00DA09B7" w:rsidRPr="00DA09B7" w:rsidRDefault="00DA09B7" w:rsidP="00724282">
      <w:pPr>
        <w:ind w:right="652" w:firstLine="282"/>
        <w:jc w:val="both"/>
        <w:rPr>
          <w:rFonts w:ascii="Simplified Arabic" w:hAnsi="Simplified Arabic" w:cs="Simplified Arabic"/>
          <w:b/>
          <w:bCs/>
          <w:sz w:val="28"/>
          <w:szCs w:val="28"/>
          <w:rtl/>
          <w:lang w:bidi="ar-DZ"/>
        </w:rPr>
      </w:pPr>
      <w:r w:rsidRPr="00DA09B7">
        <w:rPr>
          <w:rFonts w:ascii="Simplified Arabic" w:hAnsi="Simplified Arabic" w:cs="Simplified Arabic" w:hint="cs"/>
          <w:b/>
          <w:bCs/>
          <w:sz w:val="28"/>
          <w:szCs w:val="28"/>
          <w:rtl/>
          <w:lang w:bidi="ar-DZ"/>
        </w:rPr>
        <w:lastRenderedPageBreak/>
        <w:t xml:space="preserve">ثانيا: </w:t>
      </w:r>
      <w:r w:rsidRPr="00DA09B7">
        <w:rPr>
          <w:rFonts w:ascii="Simplified Arabic" w:hAnsi="Simplified Arabic" w:cs="Simplified Arabic"/>
          <w:b/>
          <w:bCs/>
          <w:sz w:val="28"/>
          <w:szCs w:val="28"/>
          <w:rtl/>
          <w:lang w:bidi="ar-DZ"/>
        </w:rPr>
        <w:t>أسباب التضخم:</w:t>
      </w:r>
      <w:r w:rsidRPr="00DA09B7">
        <w:rPr>
          <w:rFonts w:ascii="Simplified Arabic" w:hAnsi="Simplified Arabic" w:cs="Simplified Arabic"/>
          <w:b/>
          <w:bCs/>
          <w:sz w:val="28"/>
          <w:szCs w:val="28"/>
          <w:vertAlign w:val="superscript"/>
          <w:rtl/>
          <w:lang w:bidi="ar-DZ"/>
        </w:rPr>
        <w:footnoteReference w:id="29"/>
      </w:r>
    </w:p>
    <w:p w:rsidR="00DA09B7" w:rsidRPr="00DA09B7" w:rsidRDefault="00DA09B7" w:rsidP="00724282">
      <w:pPr>
        <w:ind w:right="652" w:firstLine="282"/>
        <w:jc w:val="both"/>
        <w:rPr>
          <w:rFonts w:ascii="Simplified Arabic" w:hAnsi="Simplified Arabic" w:cs="Simplified Arabic"/>
          <w:sz w:val="28"/>
          <w:szCs w:val="28"/>
          <w:rtl/>
          <w:lang w:bidi="ar-DZ"/>
        </w:rPr>
      </w:pPr>
      <w:r w:rsidRPr="00DA09B7">
        <w:rPr>
          <w:rFonts w:ascii="Simplified Arabic" w:hAnsi="Simplified Arabic" w:cs="Simplified Arabic"/>
          <w:sz w:val="28"/>
          <w:szCs w:val="28"/>
          <w:rtl/>
          <w:lang w:bidi="ar-DZ"/>
        </w:rPr>
        <w:t>تبين أدبيات الإقتصادية أن التضخم ينشأ بفعل مجموعة من العوامل الإقتصادية المختلفة ومن أبرزها مايلي:</w:t>
      </w:r>
    </w:p>
    <w:p w:rsidR="00DA09B7" w:rsidRPr="00DA09B7" w:rsidRDefault="00DA09B7" w:rsidP="00ED3318">
      <w:pPr>
        <w:numPr>
          <w:ilvl w:val="0"/>
          <w:numId w:val="24"/>
        </w:numPr>
        <w:ind w:left="0" w:right="652" w:firstLine="282"/>
        <w:jc w:val="both"/>
        <w:rPr>
          <w:rFonts w:ascii="Simplified Arabic" w:hAnsi="Simplified Arabic" w:cs="Simplified Arabic"/>
          <w:b/>
          <w:bCs/>
          <w:sz w:val="28"/>
          <w:szCs w:val="28"/>
          <w:lang w:val="fr-FR" w:bidi="ar-DZ"/>
        </w:rPr>
      </w:pPr>
      <w:r w:rsidRPr="00DA09B7">
        <w:rPr>
          <w:rFonts w:ascii="Simplified Arabic" w:hAnsi="Simplified Arabic" w:cs="Simplified Arabic"/>
          <w:b/>
          <w:bCs/>
          <w:sz w:val="28"/>
          <w:szCs w:val="28"/>
          <w:rtl/>
          <w:lang w:bidi="ar-DZ"/>
        </w:rPr>
        <w:t xml:space="preserve">التضخم الناتج عن الطلب </w:t>
      </w:r>
      <w:r w:rsidRPr="00DA09B7">
        <w:rPr>
          <w:rFonts w:ascii="Simplified Arabic" w:hAnsi="Simplified Arabic" w:cs="Simplified Arabic"/>
          <w:b/>
          <w:bCs/>
          <w:sz w:val="28"/>
          <w:szCs w:val="28"/>
          <w:lang w:val="fr-FR" w:bidi="ar-DZ"/>
        </w:rPr>
        <w:t>Demand Pull Fation</w:t>
      </w:r>
      <w:r w:rsidRPr="00DA09B7">
        <w:rPr>
          <w:rFonts w:ascii="Simplified Arabic" w:hAnsi="Simplified Arabic" w:cs="Simplified Arabic" w:hint="cs"/>
          <w:b/>
          <w:bCs/>
          <w:sz w:val="28"/>
          <w:szCs w:val="28"/>
          <w:rtl/>
          <w:lang w:bidi="ar-DZ"/>
        </w:rPr>
        <w:t>:</w:t>
      </w:r>
    </w:p>
    <w:p w:rsidR="00DA09B7" w:rsidRPr="00DA09B7" w:rsidRDefault="00DA09B7" w:rsidP="00724282">
      <w:pPr>
        <w:ind w:right="652" w:firstLine="708"/>
        <w:jc w:val="both"/>
        <w:rPr>
          <w:rFonts w:ascii="Simplified Arabic" w:hAnsi="Simplified Arabic" w:cs="Simplified Arabic"/>
          <w:sz w:val="28"/>
          <w:szCs w:val="28"/>
          <w:rtl/>
          <w:lang w:bidi="ar-DZ"/>
        </w:rPr>
      </w:pPr>
      <w:r w:rsidRPr="00DA09B7">
        <w:rPr>
          <w:rFonts w:ascii="Simplified Arabic" w:hAnsi="Simplified Arabic" w:cs="Simplified Arabic"/>
          <w:sz w:val="28"/>
          <w:szCs w:val="28"/>
          <w:rtl/>
          <w:lang w:bidi="ar-DZ"/>
        </w:rPr>
        <w:t>وهو الذي ينشأ عن الزيادة في حجم الطلب الكلي (القوة الشرائية) مقابل ثبات العرض الكلي من السلع الخدمات والخدمات، فزيادة الطلب عن مستوى التشغيل الكامل، يمكن  استيعابها من خلال الزيادة في المستوى العام اللاسعار.</w:t>
      </w:r>
    </w:p>
    <w:p w:rsidR="00DA09B7" w:rsidRPr="00DA09B7" w:rsidRDefault="00DA09B7" w:rsidP="00ED3318">
      <w:pPr>
        <w:numPr>
          <w:ilvl w:val="0"/>
          <w:numId w:val="24"/>
        </w:numPr>
        <w:ind w:left="0" w:right="652" w:firstLine="282"/>
        <w:jc w:val="both"/>
        <w:rPr>
          <w:rFonts w:ascii="Simplified Arabic" w:hAnsi="Simplified Arabic" w:cs="Simplified Arabic"/>
          <w:b/>
          <w:bCs/>
          <w:sz w:val="28"/>
          <w:szCs w:val="28"/>
          <w:lang w:val="fr-FR" w:bidi="ar-DZ"/>
        </w:rPr>
      </w:pPr>
      <w:r w:rsidRPr="00DA09B7">
        <w:rPr>
          <w:rFonts w:ascii="Simplified Arabic" w:hAnsi="Simplified Arabic" w:cs="Simplified Arabic"/>
          <w:b/>
          <w:bCs/>
          <w:sz w:val="28"/>
          <w:szCs w:val="28"/>
          <w:rtl/>
          <w:lang w:bidi="ar-DZ"/>
        </w:rPr>
        <w:t xml:space="preserve">التضخم الناجم عن التكاليف </w:t>
      </w:r>
      <w:r w:rsidRPr="00DA09B7">
        <w:rPr>
          <w:rFonts w:ascii="Simplified Arabic" w:hAnsi="Simplified Arabic" w:cs="Simplified Arabic"/>
          <w:b/>
          <w:bCs/>
          <w:sz w:val="28"/>
          <w:szCs w:val="28"/>
          <w:lang w:val="fr-FR" w:bidi="ar-DZ"/>
        </w:rPr>
        <w:t>Cost-Push Inflation</w:t>
      </w:r>
      <w:r w:rsidRPr="00DA09B7">
        <w:rPr>
          <w:rFonts w:ascii="Simplified Arabic" w:hAnsi="Simplified Arabic" w:cs="Simplified Arabic"/>
          <w:b/>
          <w:bCs/>
          <w:sz w:val="28"/>
          <w:szCs w:val="28"/>
          <w:rtl/>
          <w:lang w:bidi="ar-DZ"/>
        </w:rPr>
        <w:t>:</w:t>
      </w:r>
    </w:p>
    <w:p w:rsidR="00DA09B7" w:rsidRPr="00DA09B7" w:rsidRDefault="00DA09B7" w:rsidP="00724282">
      <w:pPr>
        <w:ind w:right="652" w:firstLine="708"/>
        <w:jc w:val="both"/>
        <w:rPr>
          <w:rFonts w:ascii="Simplified Arabic" w:hAnsi="Simplified Arabic" w:cs="Simplified Arabic"/>
          <w:sz w:val="28"/>
          <w:szCs w:val="28"/>
          <w:rtl/>
          <w:lang w:bidi="ar-DZ"/>
        </w:rPr>
      </w:pPr>
      <w:r w:rsidRPr="00DA09B7">
        <w:rPr>
          <w:rFonts w:ascii="Simplified Arabic" w:hAnsi="Simplified Arabic" w:cs="Simplified Arabic"/>
          <w:sz w:val="28"/>
          <w:szCs w:val="28"/>
          <w:rtl/>
          <w:lang w:bidi="ar-DZ"/>
        </w:rPr>
        <w:t>وينشأ هذا النوع بسبب ارتفاع التكاليف التشغلية في المؤسسات الاعمال، حيث قد تقوم الادرات برفع رواتب وأجور العاملين فيها، كما قد ترتفع الانجازات، والاشتراكات، التكاليف التطوير و التحسن بشكل يؤدي إلى زيادة المستوى العام اللتكاليف في المؤسسة.</w:t>
      </w:r>
    </w:p>
    <w:p w:rsidR="00DA09B7" w:rsidRPr="00DA09B7" w:rsidRDefault="00DA09B7" w:rsidP="00ED3318">
      <w:pPr>
        <w:numPr>
          <w:ilvl w:val="0"/>
          <w:numId w:val="24"/>
        </w:numPr>
        <w:ind w:left="0" w:right="652" w:firstLine="282"/>
        <w:jc w:val="both"/>
        <w:rPr>
          <w:rFonts w:ascii="Simplified Arabic" w:hAnsi="Simplified Arabic" w:cs="Simplified Arabic"/>
          <w:sz w:val="28"/>
          <w:szCs w:val="28"/>
          <w:lang w:val="fr-FR" w:bidi="ar-DZ"/>
        </w:rPr>
      </w:pPr>
      <w:r w:rsidRPr="00DA09B7">
        <w:rPr>
          <w:rFonts w:ascii="Simplified Arabic" w:hAnsi="Simplified Arabic" w:cs="Simplified Arabic"/>
          <w:b/>
          <w:bCs/>
          <w:sz w:val="28"/>
          <w:szCs w:val="28"/>
          <w:rtl/>
          <w:lang w:bidi="ar-DZ"/>
        </w:rPr>
        <w:t>التضخم الناتج عن التغيرات الكلية في الطلب الكلي أو</w:t>
      </w:r>
      <w:r w:rsidRPr="00DA09B7">
        <w:rPr>
          <w:rFonts w:ascii="Simplified Arabic" w:hAnsi="Simplified Arabic" w:cs="Simplified Arabic"/>
          <w:b/>
          <w:bCs/>
          <w:sz w:val="28"/>
          <w:szCs w:val="28"/>
          <w:lang w:val="fr-FR" w:bidi="ar-DZ"/>
        </w:rPr>
        <w:t xml:space="preserve"> </w:t>
      </w:r>
      <w:r w:rsidRPr="00DA09B7">
        <w:rPr>
          <w:rFonts w:ascii="Simplified Arabic" w:hAnsi="Simplified Arabic" w:cs="Simplified Arabic"/>
          <w:b/>
          <w:bCs/>
          <w:sz w:val="28"/>
          <w:szCs w:val="28"/>
          <w:rtl/>
          <w:lang w:bidi="ar-DZ"/>
        </w:rPr>
        <w:t>النقدي</w:t>
      </w:r>
      <w:r w:rsidRPr="00DA09B7">
        <w:rPr>
          <w:rFonts w:ascii="Simplified Arabic" w:hAnsi="Simplified Arabic" w:cs="Simplified Arabic"/>
          <w:sz w:val="28"/>
          <w:szCs w:val="28"/>
          <w:rtl/>
          <w:lang w:bidi="ar-DZ"/>
        </w:rPr>
        <w:t>، فالمبالغة في الطلب يجعل الاسعار قابلة للأسعار وليس للانخفاض حتى في حالة انخفاض الطلب .</w:t>
      </w:r>
    </w:p>
    <w:p w:rsidR="00DA09B7" w:rsidRPr="00DA09B7" w:rsidRDefault="00DA09B7" w:rsidP="00ED3318">
      <w:pPr>
        <w:numPr>
          <w:ilvl w:val="0"/>
          <w:numId w:val="24"/>
        </w:numPr>
        <w:ind w:left="0" w:right="652" w:firstLine="282"/>
        <w:jc w:val="both"/>
        <w:rPr>
          <w:rFonts w:ascii="Simplified Arabic" w:hAnsi="Simplified Arabic" w:cs="Simplified Arabic"/>
          <w:sz w:val="28"/>
          <w:szCs w:val="28"/>
          <w:lang w:val="fr-FR" w:bidi="ar-DZ"/>
        </w:rPr>
      </w:pPr>
      <w:r w:rsidRPr="00DA09B7">
        <w:rPr>
          <w:rFonts w:ascii="Simplified Arabic" w:hAnsi="Simplified Arabic" w:cs="Simplified Arabic"/>
          <w:b/>
          <w:bCs/>
          <w:sz w:val="28"/>
          <w:szCs w:val="28"/>
          <w:rtl/>
          <w:lang w:bidi="ar-DZ"/>
        </w:rPr>
        <w:t>التضخم الخارجي:</w:t>
      </w:r>
      <w:r w:rsidRPr="00DA09B7">
        <w:rPr>
          <w:rFonts w:ascii="Simplified Arabic" w:hAnsi="Simplified Arabic" w:cs="Simplified Arabic"/>
          <w:sz w:val="28"/>
          <w:szCs w:val="28"/>
          <w:rtl/>
          <w:lang w:bidi="ar-DZ"/>
        </w:rPr>
        <w:t xml:space="preserve"> فهناك الكثير من الدول التي يفرض عليها عقوبات وحصار اقتصادي من قبل القوى الدولية  العظمى، وحيث ينعدم فيها الاستيراد ويقل العرض الكلي من السلع و الخدمات، خاصة إذا لم تكن الدولة تتمتع بموارد ذاتية تمكنها من انتاج احتياجاتها،والنتيجة المباشرة وزيادة معدل التضخم إلى مستويات مرتفعة جدا.</w:t>
      </w:r>
    </w:p>
    <w:p w:rsidR="00DA09B7" w:rsidRPr="00DA09B7" w:rsidRDefault="00DA09B7" w:rsidP="00ED3318">
      <w:pPr>
        <w:numPr>
          <w:ilvl w:val="0"/>
          <w:numId w:val="24"/>
        </w:numPr>
        <w:ind w:left="0" w:right="652" w:firstLine="282"/>
        <w:jc w:val="both"/>
        <w:rPr>
          <w:rFonts w:ascii="Simplified Arabic" w:hAnsi="Simplified Arabic" w:cs="Simplified Arabic"/>
          <w:sz w:val="28"/>
          <w:szCs w:val="28"/>
          <w:lang w:val="fr-FR" w:bidi="ar-DZ"/>
        </w:rPr>
      </w:pPr>
      <w:r w:rsidRPr="00DA09B7">
        <w:rPr>
          <w:rFonts w:ascii="Simplified Arabic" w:hAnsi="Simplified Arabic" w:cs="Simplified Arabic"/>
          <w:b/>
          <w:bCs/>
          <w:sz w:val="28"/>
          <w:szCs w:val="28"/>
          <w:rtl/>
          <w:lang w:bidi="ar-DZ"/>
        </w:rPr>
        <w:t>زيادة الفوائد النقدية:</w:t>
      </w:r>
      <w:r w:rsidRPr="00DA09B7">
        <w:rPr>
          <w:rFonts w:ascii="Simplified Arabic" w:hAnsi="Simplified Arabic" w:cs="Simplified Arabic"/>
          <w:sz w:val="28"/>
          <w:szCs w:val="28"/>
          <w:rtl/>
          <w:lang w:bidi="ar-DZ"/>
        </w:rPr>
        <w:t xml:space="preserve"> ويرجع بعض الباحثيين أن الزيادة في القيمة الفوائد النقدية عن قيمتها الانتاجية (الحقيقية) من أحد أهم أسباب التضخم، وقبل ذلك أشار كبير أن ذروة النشاط الاقتصادي تبلغ عندما يصل معدل الفائدة من الصفر.</w:t>
      </w:r>
    </w:p>
    <w:p w:rsidR="00DA09B7" w:rsidRPr="00DA09B7" w:rsidRDefault="00DA09B7" w:rsidP="00724282">
      <w:pPr>
        <w:ind w:right="652" w:firstLine="282"/>
        <w:jc w:val="both"/>
        <w:rPr>
          <w:rFonts w:ascii="Simplified Arabic" w:hAnsi="Simplified Arabic" w:cs="Simplified Arabic"/>
          <w:b/>
          <w:bCs/>
          <w:sz w:val="28"/>
          <w:szCs w:val="28"/>
          <w:rtl/>
          <w:lang w:bidi="ar-DZ"/>
        </w:rPr>
      </w:pPr>
      <w:r w:rsidRPr="00DA09B7">
        <w:rPr>
          <w:rFonts w:ascii="Simplified Arabic" w:hAnsi="Simplified Arabic" w:cs="Simplified Arabic" w:hint="cs"/>
          <w:b/>
          <w:bCs/>
          <w:sz w:val="28"/>
          <w:szCs w:val="28"/>
          <w:rtl/>
          <w:lang w:bidi="ar-DZ"/>
        </w:rPr>
        <w:t>ثالثا:</w:t>
      </w:r>
      <w:r w:rsidRPr="00DA09B7">
        <w:rPr>
          <w:rFonts w:ascii="Simplified Arabic" w:hAnsi="Simplified Arabic" w:cs="Simplified Arabic"/>
          <w:b/>
          <w:bCs/>
          <w:sz w:val="28"/>
          <w:szCs w:val="28"/>
          <w:rtl/>
          <w:lang w:bidi="ar-DZ"/>
        </w:rPr>
        <w:t xml:space="preserve"> قياس التضخم</w:t>
      </w:r>
    </w:p>
    <w:p w:rsidR="00DA09B7" w:rsidRPr="00DA09B7" w:rsidRDefault="00DA09B7" w:rsidP="00724282">
      <w:pPr>
        <w:ind w:right="652" w:firstLine="708"/>
        <w:jc w:val="both"/>
        <w:rPr>
          <w:rFonts w:ascii="Simplified Arabic" w:hAnsi="Simplified Arabic" w:cs="Simplified Arabic"/>
          <w:sz w:val="28"/>
          <w:szCs w:val="28"/>
          <w:rtl/>
          <w:lang w:bidi="ar-DZ"/>
        </w:rPr>
      </w:pPr>
      <w:r w:rsidRPr="00DA09B7">
        <w:rPr>
          <w:rFonts w:ascii="Simplified Arabic" w:hAnsi="Simplified Arabic" w:cs="Simplified Arabic"/>
          <w:sz w:val="28"/>
          <w:szCs w:val="28"/>
          <w:rtl/>
          <w:lang w:bidi="ar-DZ"/>
        </w:rPr>
        <w:t>بالرغم من الشعور بالأثار التضخمية إلا أنه لابد من اللجوء إلى أسلوب لقياس مديالتضخم وحجمه لتقدير أثاره المختلفة وتقييم مشاكله بناءا على حسابات صحيحة وليس فقط  الشعور بالتضخم، وقياس هذا الاخير هو عبارة عن تشخيص الوضع الاقتصادي وبقدر مايكون التشخيص صحيحا ودقيقا وبقدر مايكون الحلى والعلاج صحيحا أيضا.</w:t>
      </w:r>
    </w:p>
    <w:p w:rsidR="00DA09B7" w:rsidRPr="00DA09B7" w:rsidRDefault="00DA09B7" w:rsidP="00724282">
      <w:pPr>
        <w:ind w:right="652" w:firstLine="282"/>
        <w:jc w:val="both"/>
        <w:rPr>
          <w:rFonts w:ascii="Simplified Arabic" w:hAnsi="Simplified Arabic" w:cs="Simplified Arabic"/>
          <w:sz w:val="28"/>
          <w:szCs w:val="28"/>
          <w:rtl/>
          <w:lang w:bidi="ar-DZ"/>
        </w:rPr>
      </w:pPr>
      <w:r w:rsidRPr="00DA09B7">
        <w:rPr>
          <w:rFonts w:ascii="Simplified Arabic" w:hAnsi="Simplified Arabic" w:cs="Simplified Arabic"/>
          <w:b/>
          <w:bCs/>
          <w:sz w:val="28"/>
          <w:szCs w:val="28"/>
          <w:rtl/>
          <w:lang w:bidi="ar-DZ"/>
        </w:rPr>
        <w:t>أولا: الارقام القياسية للأسعار:</w:t>
      </w:r>
    </w:p>
    <w:p w:rsidR="00DA09B7" w:rsidRPr="00DA09B7" w:rsidRDefault="00DA09B7" w:rsidP="00724282">
      <w:pPr>
        <w:ind w:right="652" w:firstLine="708"/>
        <w:jc w:val="both"/>
        <w:rPr>
          <w:rFonts w:ascii="Simplified Arabic" w:hAnsi="Simplified Arabic" w:cs="Simplified Arabic"/>
          <w:sz w:val="28"/>
          <w:szCs w:val="28"/>
          <w:rtl/>
          <w:lang w:bidi="ar-DZ"/>
        </w:rPr>
      </w:pPr>
      <w:r w:rsidRPr="00DA09B7">
        <w:rPr>
          <w:rFonts w:ascii="Simplified Arabic" w:hAnsi="Simplified Arabic" w:cs="Simplified Arabic"/>
          <w:sz w:val="28"/>
          <w:szCs w:val="28"/>
          <w:rtl/>
          <w:lang w:bidi="ar-DZ"/>
        </w:rPr>
        <w:t xml:space="preserve"> تعرف الارقام القياسية للأسعار بأنها عبارة عن متوسطات مقارنة نسبية وزمنية للأسعار، والمقصود من انها متوسطات نسبية، هو أنها تبين مدى التطور للمقارنة يسمى نسبة </w:t>
      </w:r>
      <w:r w:rsidRPr="00DA09B7">
        <w:rPr>
          <w:rFonts w:ascii="Simplified Arabic" w:hAnsi="Simplified Arabic" w:cs="Simplified Arabic"/>
          <w:sz w:val="28"/>
          <w:szCs w:val="28"/>
          <w:rtl/>
          <w:lang w:bidi="ar-DZ"/>
        </w:rPr>
        <w:lastRenderedPageBreak/>
        <w:t>الاساس، حيث يتم مقارنة التطورات في النقود والأسعار بنسبة الاساس، حيث يتم مقارنة التطورات على مدى الثبات النسبي المستوى الأسعار في تلك السنة</w:t>
      </w:r>
      <w:r w:rsidRPr="00DA09B7">
        <w:rPr>
          <w:rFonts w:ascii="Simplified Arabic" w:hAnsi="Simplified Arabic" w:cs="Simplified Arabic"/>
          <w:sz w:val="28"/>
          <w:szCs w:val="28"/>
          <w:vertAlign w:val="superscript"/>
          <w:rtl/>
          <w:lang w:bidi="ar-DZ"/>
        </w:rPr>
        <w:footnoteReference w:id="30"/>
      </w:r>
      <w:r w:rsidRPr="00DA09B7">
        <w:rPr>
          <w:rFonts w:ascii="Simplified Arabic" w:hAnsi="Simplified Arabic" w:cs="Simplified Arabic"/>
          <w:sz w:val="28"/>
          <w:szCs w:val="28"/>
          <w:rtl/>
          <w:lang w:bidi="ar-DZ"/>
        </w:rPr>
        <w:t xml:space="preserve">. </w:t>
      </w:r>
    </w:p>
    <w:p w:rsidR="00DA09B7" w:rsidRPr="00DA09B7" w:rsidRDefault="00DA09B7" w:rsidP="00724282">
      <w:pPr>
        <w:ind w:right="652" w:firstLine="282"/>
        <w:jc w:val="both"/>
        <w:rPr>
          <w:rFonts w:ascii="Simplified Arabic" w:hAnsi="Simplified Arabic" w:cs="Simplified Arabic"/>
          <w:sz w:val="28"/>
          <w:szCs w:val="28"/>
          <w:rtl/>
          <w:lang w:bidi="ar-DZ"/>
        </w:rPr>
      </w:pPr>
      <w:r w:rsidRPr="00DA09B7">
        <w:rPr>
          <w:rFonts w:ascii="Simplified Arabic" w:hAnsi="Simplified Arabic" w:cs="Simplified Arabic"/>
          <w:sz w:val="28"/>
          <w:szCs w:val="28"/>
          <w:rtl/>
          <w:lang w:bidi="ar-DZ"/>
        </w:rPr>
        <w:t>كما أن الارقام القياسية هي الارقام زمنية نظرا لكونها تعكس التغيرات في مستويات الأسعار خلال فترة زمنية معينة، يتم الاعتماد عليها في اجراء مقارنات حول تطورات الأسعار خلال تلك الفترة.</w:t>
      </w:r>
    </w:p>
    <w:p w:rsidR="00DA09B7" w:rsidRPr="00DA09B7" w:rsidRDefault="00DA09B7" w:rsidP="00724282">
      <w:pPr>
        <w:ind w:right="652" w:firstLine="282"/>
        <w:jc w:val="both"/>
        <w:rPr>
          <w:rFonts w:ascii="Simplified Arabic" w:hAnsi="Simplified Arabic" w:cs="Simplified Arabic"/>
          <w:sz w:val="28"/>
          <w:szCs w:val="28"/>
          <w:rtl/>
          <w:lang w:bidi="ar-DZ"/>
        </w:rPr>
      </w:pPr>
      <w:r w:rsidRPr="00DA09B7">
        <w:rPr>
          <w:rFonts w:ascii="Simplified Arabic" w:hAnsi="Simplified Arabic" w:cs="Simplified Arabic"/>
          <w:sz w:val="28"/>
          <w:szCs w:val="28"/>
          <w:rtl/>
          <w:lang w:bidi="ar-DZ"/>
        </w:rPr>
        <w:t>ولقياس التغير في المستوى العام للأسعار، يمكن استخدام عدة مقايسس يطلق عليها احصائيا الارقام القياسية وأهمها:</w:t>
      </w:r>
    </w:p>
    <w:p w:rsidR="00DA09B7" w:rsidRPr="00DA09B7" w:rsidRDefault="00DA09B7" w:rsidP="00ED3318">
      <w:pPr>
        <w:numPr>
          <w:ilvl w:val="0"/>
          <w:numId w:val="25"/>
        </w:numPr>
        <w:ind w:left="0" w:right="652" w:firstLine="282"/>
        <w:jc w:val="both"/>
        <w:rPr>
          <w:rFonts w:ascii="Simplified Arabic" w:hAnsi="Simplified Arabic" w:cs="Simplified Arabic"/>
          <w:sz w:val="28"/>
          <w:szCs w:val="28"/>
          <w:lang w:val="fr-FR" w:bidi="ar-DZ"/>
        </w:rPr>
      </w:pPr>
      <w:r w:rsidRPr="00DA09B7">
        <w:rPr>
          <w:rFonts w:ascii="Simplified Arabic" w:hAnsi="Simplified Arabic" w:cs="Simplified Arabic"/>
          <w:b/>
          <w:bCs/>
          <w:sz w:val="28"/>
          <w:szCs w:val="28"/>
          <w:rtl/>
          <w:lang w:bidi="ar-DZ"/>
        </w:rPr>
        <w:t>المخفض الضمني الاسعر الناتج المحلي</w:t>
      </w:r>
      <w:r w:rsidRPr="00DA09B7">
        <w:rPr>
          <w:rFonts w:ascii="Simplified Arabic" w:hAnsi="Simplified Arabic" w:cs="Simplified Arabic"/>
          <w:sz w:val="28"/>
          <w:szCs w:val="28"/>
          <w:rtl/>
          <w:lang w:bidi="ar-DZ"/>
        </w:rPr>
        <w:t>: وهو الرقم قياسي يستخدم في قياس معدل التغير في أسعار  جميع السلع والخدمات الداخلية في حسابات الناتج المحلي الاجمالي ولذلك فهو يعتبر مقياس عام لمعدلات التضخم في السنة الواحدة، ويتم حسابه بالطريقة التالية:</w:t>
      </w:r>
    </w:p>
    <w:p w:rsidR="00DA09B7" w:rsidRPr="00DA09B7" w:rsidRDefault="00CF67FD" w:rsidP="00724282">
      <w:pPr>
        <w:ind w:right="652" w:firstLine="282"/>
        <w:jc w:val="both"/>
        <w:rPr>
          <w:rFonts w:ascii="Simplified Arabic" w:hAnsi="Simplified Arabic" w:cs="Simplified Arabic"/>
          <w:sz w:val="28"/>
          <w:szCs w:val="28"/>
          <w:lang w:val="fr-FR" w:bidi="ar-DZ"/>
        </w:rPr>
      </w:pPr>
      <m:oMathPara>
        <m:oMath>
          <m:f>
            <m:fPr>
              <m:ctrlPr>
                <w:rPr>
                  <w:rFonts w:ascii="Cambria Math" w:hAnsi="Cambria Math" w:cs="Simplified Arabic"/>
                  <w:sz w:val="28"/>
                  <w:szCs w:val="28"/>
                  <w:lang w:val="fr-FR" w:bidi="ar-DZ"/>
                </w:rPr>
              </m:ctrlPr>
            </m:fPr>
            <m:num>
              <m:d>
                <m:dPr>
                  <m:ctrlPr>
                    <w:rPr>
                      <w:rFonts w:ascii="Cambria Math" w:hAnsi="Cambria Math" w:cs="Simplified Arabic"/>
                      <w:sz w:val="28"/>
                      <w:szCs w:val="28"/>
                      <w:lang w:val="fr-FR" w:bidi="ar-DZ"/>
                    </w:rPr>
                  </m:ctrlPr>
                </m:dPr>
                <m:e>
                  <m:r>
                    <m:rPr>
                      <m:sty m:val="p"/>
                    </m:rPr>
                    <w:rPr>
                      <w:rFonts w:ascii="Cambria Math" w:hAnsi="Cambria Math" w:cs="Simplified Arabic"/>
                      <w:sz w:val="28"/>
                      <w:szCs w:val="28"/>
                      <w:lang w:val="fr-FR" w:bidi="ar-DZ"/>
                    </w:rPr>
                    <m:t>n</m:t>
                  </m:r>
                  <m:r>
                    <m:rPr>
                      <m:sty m:val="p"/>
                    </m:rPr>
                    <w:rPr>
                      <w:rFonts w:ascii="Cambria Math" w:hAnsi="Cambria Math" w:cs="Simplified Arabic"/>
                      <w:sz w:val="28"/>
                      <w:szCs w:val="28"/>
                      <w:rtl/>
                      <w:lang w:bidi="ar-DZ"/>
                    </w:rPr>
                    <m:t xml:space="preserve">السنة في </m:t>
                  </m:r>
                </m:e>
              </m:d>
              <m:r>
                <m:rPr>
                  <m:sty m:val="p"/>
                </m:rPr>
                <w:rPr>
                  <w:rFonts w:ascii="Cambria Math" w:hAnsi="Cambria Math" w:cs="Simplified Arabic"/>
                  <w:sz w:val="28"/>
                  <w:szCs w:val="28"/>
                  <w:rtl/>
                  <w:lang w:bidi="ar-DZ"/>
                </w:rPr>
                <m:t>الاسمي المحلى الناتج</m:t>
              </m:r>
            </m:num>
            <m:den>
              <m:r>
                <m:rPr>
                  <m:sty m:val="p"/>
                </m:rPr>
                <w:rPr>
                  <w:rFonts w:ascii="Cambria Math" w:hAnsi="Cambria Math" w:cs="Simplified Arabic"/>
                  <w:sz w:val="28"/>
                  <w:szCs w:val="28"/>
                  <w:rtl/>
                  <w:lang w:bidi="ar-DZ"/>
                </w:rPr>
                <m:t>السنة نفس في الحقيقي المحلي الناتج</m:t>
              </m:r>
            </m:den>
          </m:f>
          <m:r>
            <m:rPr>
              <m:sty m:val="p"/>
            </m:rPr>
            <w:rPr>
              <w:rFonts w:ascii="Cambria Math" w:hAnsi="Cambria Math" w:cs="Simplified Arabic"/>
              <w:sz w:val="28"/>
              <w:szCs w:val="28"/>
              <w:lang w:val="fr-FR" w:bidi="ar-DZ"/>
            </w:rPr>
            <m:t xml:space="preserve">.100= </m:t>
          </m:r>
          <m:r>
            <m:rPr>
              <m:sty m:val="p"/>
            </m:rPr>
            <w:rPr>
              <w:rFonts w:ascii="Cambria Math" w:hAnsi="Cambria Math" w:cs="Simplified Arabic"/>
              <w:sz w:val="28"/>
              <w:szCs w:val="28"/>
              <w:rtl/>
              <w:lang w:bidi="ar-DZ"/>
            </w:rPr>
            <m:t xml:space="preserve">الأسعار الضمني المخفض </m:t>
          </m:r>
        </m:oMath>
      </m:oMathPara>
    </w:p>
    <w:p w:rsidR="00DA09B7" w:rsidRPr="00DA09B7" w:rsidRDefault="00DA09B7" w:rsidP="00724282">
      <w:pPr>
        <w:ind w:right="652" w:firstLine="282"/>
        <w:jc w:val="both"/>
        <w:rPr>
          <w:rFonts w:ascii="Simplified Arabic" w:hAnsi="Simplified Arabic" w:cs="Simplified Arabic"/>
          <w:sz w:val="28"/>
          <w:szCs w:val="28"/>
          <w:lang w:val="fr-FR" w:bidi="ar-DZ"/>
        </w:rPr>
      </w:pPr>
    </w:p>
    <w:p w:rsidR="00DA09B7" w:rsidRPr="00DA09B7" w:rsidRDefault="00DA09B7" w:rsidP="00ED3318">
      <w:pPr>
        <w:numPr>
          <w:ilvl w:val="0"/>
          <w:numId w:val="25"/>
        </w:numPr>
        <w:ind w:left="0" w:right="652" w:firstLine="282"/>
        <w:jc w:val="both"/>
        <w:rPr>
          <w:rFonts w:ascii="Simplified Arabic" w:hAnsi="Simplified Arabic" w:cs="Simplified Arabic"/>
          <w:sz w:val="28"/>
          <w:szCs w:val="28"/>
          <w:lang w:val="fr-FR" w:bidi="ar-DZ"/>
        </w:rPr>
      </w:pPr>
      <w:r w:rsidRPr="00DA09B7">
        <w:rPr>
          <w:rFonts w:ascii="Simplified Arabic" w:hAnsi="Simplified Arabic" w:cs="Simplified Arabic"/>
          <w:b/>
          <w:bCs/>
          <w:sz w:val="28"/>
          <w:szCs w:val="28"/>
          <w:rtl/>
          <w:lang w:bidi="ar-DZ"/>
        </w:rPr>
        <w:t>الرقم القياسي الأسعار المستهلك:</w:t>
      </w:r>
      <w:r w:rsidRPr="00DA09B7">
        <w:rPr>
          <w:rFonts w:ascii="Simplified Arabic" w:hAnsi="Simplified Arabic" w:cs="Simplified Arabic"/>
          <w:sz w:val="28"/>
          <w:szCs w:val="28"/>
          <w:rtl/>
          <w:lang w:bidi="ar-DZ"/>
        </w:rPr>
        <w:t xml:space="preserve"> في كثير من الحالات ينص الاهتمام بشكل خاص على تأثير التغيرات السعرية على القدرة الشرائية للمستهلك بدلا من قياس معدل العام الارتفاع الاسعار. </w:t>
      </w:r>
    </w:p>
    <w:p w:rsidR="00DA09B7" w:rsidRPr="00DA09B7" w:rsidRDefault="00DA09B7" w:rsidP="00724282">
      <w:pPr>
        <w:ind w:right="652" w:firstLine="282"/>
        <w:jc w:val="both"/>
        <w:rPr>
          <w:rFonts w:ascii="Simplified Arabic" w:hAnsi="Simplified Arabic" w:cs="Simplified Arabic"/>
          <w:sz w:val="28"/>
          <w:szCs w:val="28"/>
          <w:rtl/>
          <w:lang w:bidi="ar-DZ"/>
        </w:rPr>
      </w:pPr>
      <w:r w:rsidRPr="00DA09B7">
        <w:rPr>
          <w:rFonts w:ascii="Simplified Arabic" w:hAnsi="Simplified Arabic" w:cs="Simplified Arabic"/>
          <w:sz w:val="28"/>
          <w:szCs w:val="28"/>
          <w:rtl/>
          <w:lang w:bidi="ar-DZ"/>
        </w:rPr>
        <w:t>لهذا الغرض يستخدم الرقم الأسعار المستهلك و الذي يمكن حسابه عده طرق أهمها مايلي:</w:t>
      </w:r>
    </w:p>
    <w:p w:rsidR="00DA09B7" w:rsidRPr="00DA09B7" w:rsidRDefault="00DA09B7" w:rsidP="00ED3318">
      <w:pPr>
        <w:numPr>
          <w:ilvl w:val="0"/>
          <w:numId w:val="24"/>
        </w:numPr>
        <w:ind w:left="0" w:right="652" w:firstLine="282"/>
        <w:jc w:val="both"/>
        <w:rPr>
          <w:rFonts w:ascii="Simplified Arabic" w:hAnsi="Simplified Arabic" w:cs="Simplified Arabic"/>
          <w:sz w:val="28"/>
          <w:szCs w:val="28"/>
          <w:lang w:val="fr-FR" w:bidi="ar-DZ"/>
        </w:rPr>
      </w:pPr>
      <w:r w:rsidRPr="00DA09B7">
        <w:rPr>
          <w:rFonts w:ascii="Simplified Arabic" w:hAnsi="Simplified Arabic" w:cs="Simplified Arabic"/>
          <w:b/>
          <w:bCs/>
          <w:sz w:val="28"/>
          <w:szCs w:val="28"/>
          <w:rtl/>
          <w:lang w:bidi="ar-DZ"/>
        </w:rPr>
        <w:t>الرقم القياسي البسيط:</w:t>
      </w:r>
      <w:r w:rsidRPr="00DA09B7">
        <w:rPr>
          <w:rFonts w:ascii="Simplified Arabic" w:hAnsi="Simplified Arabic" w:cs="Simplified Arabic"/>
          <w:sz w:val="28"/>
          <w:szCs w:val="28"/>
          <w:rtl/>
          <w:lang w:bidi="ar-DZ"/>
        </w:rPr>
        <w:t xml:space="preserve"> وهو عبارة عن نسبة المجموع أسعار السلع والخدمات الاستهلاكية في السنة الجارية إلى اسعارها في سنة سابقة، وتسمى بسنة الاساس. حيث يتماحتسابه بالعلاقة التالية:</w:t>
      </w:r>
    </w:p>
    <w:p w:rsidR="00DA09B7" w:rsidRPr="00DA09B7" w:rsidRDefault="00CF67FD" w:rsidP="00724282">
      <w:pPr>
        <w:ind w:right="652" w:firstLine="282"/>
        <w:jc w:val="both"/>
        <w:rPr>
          <w:rFonts w:ascii="Simplified Arabic" w:hAnsi="Simplified Arabic" w:cs="Simplified Arabic"/>
          <w:sz w:val="28"/>
          <w:szCs w:val="28"/>
          <w:rtl/>
          <w:lang w:bidi="ar-DZ"/>
        </w:rPr>
      </w:pPr>
      <m:oMathPara>
        <m:oMath>
          <m:f>
            <m:fPr>
              <m:ctrlPr>
                <w:rPr>
                  <w:rFonts w:ascii="Cambria Math" w:hAnsi="Cambria Math" w:cs="Simplified Arabic"/>
                  <w:sz w:val="28"/>
                  <w:szCs w:val="28"/>
                  <w:lang w:val="fr-FR" w:bidi="ar-DZ"/>
                </w:rPr>
              </m:ctrlPr>
            </m:fPr>
            <m:num>
              <m:r>
                <m:rPr>
                  <m:sty m:val="p"/>
                </m:rPr>
                <w:rPr>
                  <w:rFonts w:ascii="Cambria Math" w:hAnsi="Cambria Math" w:cs="Simplified Arabic"/>
                  <w:sz w:val="28"/>
                  <w:szCs w:val="28"/>
                  <w:rtl/>
                  <w:lang w:bidi="ar-DZ"/>
                </w:rPr>
                <m:t xml:space="preserve">الجارية السنة أسعار مجموع </m:t>
              </m:r>
            </m:num>
            <m:den>
              <m:r>
                <m:rPr>
                  <m:sty m:val="p"/>
                </m:rPr>
                <w:rPr>
                  <w:rFonts w:ascii="Cambria Math" w:hAnsi="Cambria Math" w:cs="Simplified Arabic"/>
                  <w:sz w:val="28"/>
                  <w:szCs w:val="28"/>
                  <w:rtl/>
                  <w:lang w:bidi="ar-DZ"/>
                </w:rPr>
                <m:t xml:space="preserve">الأساس سنة اسعار مجموع </m:t>
              </m:r>
            </m:den>
          </m:f>
          <m:r>
            <m:rPr>
              <m:sty m:val="p"/>
            </m:rPr>
            <w:rPr>
              <w:rFonts w:ascii="Cambria Math" w:hAnsi="Cambria Math" w:cs="Simplified Arabic"/>
              <w:sz w:val="28"/>
              <w:szCs w:val="28"/>
              <w:lang w:val="fr-FR" w:bidi="ar-DZ"/>
            </w:rPr>
            <m:t xml:space="preserve">.100= </m:t>
          </m:r>
          <m:r>
            <m:rPr>
              <m:sty m:val="p"/>
            </m:rPr>
            <w:rPr>
              <w:rFonts w:ascii="Cambria Math" w:hAnsi="Cambria Math" w:cs="Simplified Arabic"/>
              <w:sz w:val="28"/>
              <w:szCs w:val="28"/>
              <w:rtl/>
              <w:lang w:bidi="ar-DZ"/>
            </w:rPr>
            <m:t>البسيط القياسي الرقم</m:t>
          </m:r>
        </m:oMath>
      </m:oMathPara>
    </w:p>
    <w:p w:rsidR="00DA09B7" w:rsidRPr="00DA09B7" w:rsidRDefault="00DA09B7" w:rsidP="00724282">
      <w:pPr>
        <w:ind w:right="652" w:firstLine="282"/>
        <w:jc w:val="both"/>
        <w:rPr>
          <w:rFonts w:ascii="Simplified Arabic" w:hAnsi="Simplified Arabic" w:cs="Simplified Arabic"/>
          <w:sz w:val="28"/>
          <w:szCs w:val="28"/>
          <w:rtl/>
          <w:lang w:bidi="ar-DZ"/>
        </w:rPr>
      </w:pPr>
      <w:r w:rsidRPr="00DA09B7">
        <w:rPr>
          <w:rFonts w:ascii="Simplified Arabic" w:hAnsi="Simplified Arabic" w:cs="Simplified Arabic"/>
          <w:sz w:val="28"/>
          <w:szCs w:val="28"/>
          <w:rtl/>
          <w:lang w:bidi="ar-DZ"/>
        </w:rPr>
        <w:t>ويلاحظ من هذه العلاقة بأن الرقم القياسي البسيط لا يأخذ بعين الاعتبار الأهمية النسبية للسلع الاستهلاكية في ميزانية المستهلك التي تأكيد تؤثر على القدرة الشرائية له، فالسلعة التي ينفق عليها 20بالمئة من داخله كالمواد الغذائية مثلا تؤثر في قدرته الشرائية أكثر من السلعة التي ينفق عليها 01 بالمائة من دخله لهذا السبب يلجأ الكثير من الاقتصاديين و الاحصائيين إلى استخدام الرقم القياسي المرجح.</w:t>
      </w:r>
    </w:p>
    <w:p w:rsidR="000F2B16" w:rsidRDefault="000F2B16" w:rsidP="00724282">
      <w:pPr>
        <w:ind w:right="652" w:firstLine="282"/>
        <w:jc w:val="both"/>
        <w:rPr>
          <w:rFonts w:ascii="Simplified Arabic" w:hAnsi="Simplified Arabic" w:cs="Simplified Arabic"/>
          <w:sz w:val="28"/>
          <w:szCs w:val="28"/>
          <w:rtl/>
          <w:lang w:bidi="ar-DZ"/>
        </w:rPr>
      </w:pPr>
    </w:p>
    <w:p w:rsidR="000F2B16" w:rsidRDefault="000F2B16" w:rsidP="00724282">
      <w:pPr>
        <w:ind w:right="652" w:firstLine="282"/>
        <w:jc w:val="both"/>
        <w:rPr>
          <w:rFonts w:ascii="Simplified Arabic" w:hAnsi="Simplified Arabic" w:cs="Simplified Arabic"/>
          <w:sz w:val="28"/>
          <w:szCs w:val="28"/>
          <w:rtl/>
          <w:lang w:bidi="ar-DZ"/>
        </w:rPr>
      </w:pPr>
    </w:p>
    <w:p w:rsidR="00DA09B7" w:rsidRPr="00DA09B7" w:rsidRDefault="00DA09B7" w:rsidP="00724282">
      <w:pPr>
        <w:ind w:right="652" w:firstLine="282"/>
        <w:jc w:val="both"/>
        <w:rPr>
          <w:rFonts w:ascii="Simplified Arabic" w:hAnsi="Simplified Arabic" w:cs="Simplified Arabic"/>
          <w:sz w:val="28"/>
          <w:szCs w:val="28"/>
          <w:rtl/>
          <w:lang w:bidi="ar-DZ"/>
        </w:rPr>
      </w:pPr>
      <w:r w:rsidRPr="00DA09B7">
        <w:rPr>
          <w:rFonts w:ascii="Simplified Arabic" w:hAnsi="Simplified Arabic" w:cs="Simplified Arabic"/>
          <w:sz w:val="28"/>
          <w:szCs w:val="28"/>
          <w:rtl/>
          <w:lang w:bidi="ar-DZ"/>
        </w:rPr>
        <w:lastRenderedPageBreak/>
        <w:t xml:space="preserve">ويحسب </w:t>
      </w:r>
      <w:r w:rsidRPr="00DA09B7">
        <w:rPr>
          <w:rFonts w:ascii="Simplified Arabic" w:hAnsi="Simplified Arabic" w:cs="Simplified Arabic" w:hint="cs"/>
          <w:sz w:val="28"/>
          <w:szCs w:val="28"/>
          <w:rtl/>
          <w:lang w:bidi="ar-DZ"/>
        </w:rPr>
        <w:t>ب</w:t>
      </w:r>
      <w:r w:rsidRPr="00DA09B7">
        <w:rPr>
          <w:rFonts w:ascii="Simplified Arabic" w:hAnsi="Simplified Arabic" w:cs="Simplified Arabic"/>
          <w:sz w:val="28"/>
          <w:szCs w:val="28"/>
          <w:rtl/>
          <w:lang w:bidi="ar-DZ"/>
        </w:rPr>
        <w:t>قسمه مجموع الأسعار والمرجحة للسلع والخدمات الاستهلاكية في السنة الجارية على مجموع الأسعار المرجحة  لنفس السلع و الخدمات في سنة</w:t>
      </w:r>
      <w:r w:rsidR="00D737A8">
        <w:rPr>
          <w:rFonts w:ascii="Simplified Arabic" w:hAnsi="Simplified Arabic" w:cs="Simplified Arabic" w:hint="cs"/>
          <w:sz w:val="28"/>
          <w:szCs w:val="28"/>
          <w:rtl/>
          <w:lang w:bidi="ar-DZ"/>
        </w:rPr>
        <w:t xml:space="preserve"> </w:t>
      </w:r>
      <w:r w:rsidRPr="00DA09B7">
        <w:rPr>
          <w:rFonts w:ascii="Simplified Arabic" w:hAnsi="Simplified Arabic" w:cs="Simplified Arabic"/>
          <w:sz w:val="28"/>
          <w:szCs w:val="28"/>
          <w:rtl/>
          <w:lang w:bidi="ar-DZ"/>
        </w:rPr>
        <w:t xml:space="preserve">الاساس وفق المعادلة التالية: </w:t>
      </w:r>
    </w:p>
    <w:p w:rsidR="00DA09B7" w:rsidRPr="00DA09B7" w:rsidRDefault="00CF67FD" w:rsidP="00724282">
      <w:pPr>
        <w:ind w:right="652" w:firstLine="282"/>
        <w:jc w:val="both"/>
        <w:rPr>
          <w:rFonts w:ascii="Simplified Arabic" w:hAnsi="Simplified Arabic" w:cs="Simplified Arabic"/>
          <w:sz w:val="28"/>
          <w:szCs w:val="28"/>
          <w:rtl/>
          <w:lang w:bidi="ar-DZ"/>
        </w:rPr>
      </w:pPr>
      <m:oMathPara>
        <m:oMath>
          <m:f>
            <m:fPr>
              <m:ctrlPr>
                <w:rPr>
                  <w:rFonts w:ascii="Cambria Math" w:hAnsi="Cambria Math" w:cs="Simplified Arabic"/>
                  <w:i/>
                  <w:sz w:val="28"/>
                  <w:szCs w:val="28"/>
                  <w:lang w:val="fr-FR" w:bidi="ar-DZ"/>
                </w:rPr>
              </m:ctrlPr>
            </m:fPr>
            <m:num>
              <m:r>
                <w:rPr>
                  <w:rFonts w:ascii="Cambria Math" w:hAnsi="Cambria Math" w:cs="Simplified Arabic"/>
                  <w:sz w:val="28"/>
                  <w:szCs w:val="28"/>
                  <w:rtl/>
                  <w:lang w:bidi="ar-DZ"/>
                </w:rPr>
                <m:t xml:space="preserve">الجارية </m:t>
              </m:r>
              <m:d>
                <m:dPr>
                  <m:ctrlPr>
                    <w:rPr>
                      <w:rFonts w:ascii="Cambria Math" w:hAnsi="Cambria Math" w:cs="Simplified Arabic"/>
                      <w:i/>
                      <w:sz w:val="28"/>
                      <w:szCs w:val="28"/>
                      <w:lang w:val="fr-FR" w:bidi="ar-DZ"/>
                    </w:rPr>
                  </m:ctrlPr>
                </m:dPr>
                <m:e>
                  <m:r>
                    <w:rPr>
                      <w:rFonts w:ascii="Cambria Math" w:hAnsi="Cambria Math" w:cs="Simplified Arabic"/>
                      <w:sz w:val="28"/>
                      <w:szCs w:val="28"/>
                      <w:rtl/>
                      <w:lang w:bidi="ar-DZ"/>
                    </w:rPr>
                    <m:t>الأوزان الترجيحية</m:t>
                  </m:r>
                  <m:r>
                    <w:rPr>
                      <w:rFonts w:ascii="Cambria Math" w:hAnsi="Cambria Math" w:cs="Simplified Arabic"/>
                      <w:sz w:val="28"/>
                      <w:szCs w:val="28"/>
                      <w:lang w:val="fr-FR" w:bidi="ar-DZ"/>
                    </w:rPr>
                    <m:t>*</m:t>
                  </m:r>
                  <m:r>
                    <w:rPr>
                      <w:rFonts w:ascii="Cambria Math" w:hAnsi="Cambria Math" w:cs="Simplified Arabic"/>
                      <w:sz w:val="28"/>
                      <w:szCs w:val="28"/>
                      <w:rtl/>
                      <w:lang w:bidi="ar-DZ"/>
                    </w:rPr>
                    <m:t>الأسعار</m:t>
                  </m:r>
                </m:e>
              </m:d>
              <m:r>
                <w:rPr>
                  <w:rFonts w:ascii="Cambria Math" w:hAnsi="Cambria Math" w:cs="Simplified Arabic"/>
                  <w:sz w:val="28"/>
                  <w:szCs w:val="28"/>
                  <w:rtl/>
                  <w:lang w:bidi="ar-DZ"/>
                </w:rPr>
                <m:t>مجموع</m:t>
              </m:r>
            </m:num>
            <m:den>
              <m:r>
                <w:rPr>
                  <w:rFonts w:ascii="Cambria Math" w:hAnsi="Cambria Math" w:cs="Simplified Arabic"/>
                  <w:sz w:val="28"/>
                  <w:szCs w:val="28"/>
                  <w:rtl/>
                  <w:lang w:bidi="ar-DZ"/>
                </w:rPr>
                <m:t xml:space="preserve">سنة الأساس </m:t>
              </m:r>
              <m:d>
                <m:dPr>
                  <m:ctrlPr>
                    <w:rPr>
                      <w:rFonts w:ascii="Cambria Math" w:hAnsi="Cambria Math" w:cs="Simplified Arabic"/>
                      <w:i/>
                      <w:sz w:val="28"/>
                      <w:szCs w:val="28"/>
                      <w:lang w:val="fr-FR" w:bidi="ar-DZ"/>
                    </w:rPr>
                  </m:ctrlPr>
                </m:dPr>
                <m:e>
                  <m:r>
                    <w:rPr>
                      <w:rFonts w:ascii="Cambria Math" w:hAnsi="Cambria Math" w:cs="Simplified Arabic"/>
                      <w:sz w:val="28"/>
                      <w:szCs w:val="28"/>
                      <w:rtl/>
                      <w:lang w:bidi="ar-DZ"/>
                    </w:rPr>
                    <m:t>الأوزان الترجحية</m:t>
                  </m:r>
                  <m:r>
                    <w:rPr>
                      <w:rFonts w:ascii="Cambria Math" w:hAnsi="Cambria Math" w:cs="Simplified Arabic"/>
                      <w:sz w:val="28"/>
                      <w:szCs w:val="28"/>
                      <w:lang w:val="fr-FR" w:bidi="ar-DZ"/>
                    </w:rPr>
                    <m:t>*</m:t>
                  </m:r>
                  <m:r>
                    <w:rPr>
                      <w:rFonts w:ascii="Cambria Math" w:hAnsi="Cambria Math" w:cs="Simplified Arabic"/>
                      <w:sz w:val="28"/>
                      <w:szCs w:val="28"/>
                      <w:rtl/>
                      <w:lang w:bidi="ar-DZ"/>
                    </w:rPr>
                    <m:t>الأسعار</m:t>
                  </m:r>
                </m:e>
              </m:d>
              <m:r>
                <w:rPr>
                  <w:rFonts w:ascii="Cambria Math" w:hAnsi="Cambria Math" w:cs="Simplified Arabic"/>
                  <w:sz w:val="28"/>
                  <w:szCs w:val="28"/>
                  <w:rtl/>
                  <w:lang w:bidi="ar-DZ"/>
                </w:rPr>
                <m:t>مجموع</m:t>
              </m:r>
            </m:den>
          </m:f>
          <m:r>
            <w:rPr>
              <w:rFonts w:ascii="Cambria Math" w:hAnsi="Cambria Math" w:cs="Simplified Arabic"/>
              <w:sz w:val="28"/>
              <w:szCs w:val="28"/>
              <w:lang w:val="fr-FR" w:bidi="ar-DZ"/>
            </w:rPr>
            <m:t xml:space="preserve">.100= </m:t>
          </m:r>
          <m:r>
            <m:rPr>
              <m:sty m:val="p"/>
            </m:rPr>
            <w:rPr>
              <w:rFonts w:ascii="Cambria Math" w:hAnsi="Cambria Math" w:cs="Simplified Arabic"/>
              <w:sz w:val="28"/>
              <w:szCs w:val="28"/>
              <w:rtl/>
              <w:lang w:bidi="ar-DZ"/>
            </w:rPr>
            <m:t xml:space="preserve">المرجح القياسي الرقم </m:t>
          </m:r>
        </m:oMath>
      </m:oMathPara>
    </w:p>
    <w:p w:rsidR="00DA09B7" w:rsidRPr="00DA09B7" w:rsidRDefault="00DA09B7" w:rsidP="00724282">
      <w:pPr>
        <w:ind w:right="652" w:firstLine="282"/>
        <w:jc w:val="both"/>
        <w:rPr>
          <w:rFonts w:ascii="Simplified Arabic" w:hAnsi="Simplified Arabic" w:cs="Simplified Arabic"/>
          <w:b/>
          <w:bCs/>
          <w:sz w:val="28"/>
          <w:szCs w:val="28"/>
          <w:rtl/>
          <w:lang w:bidi="ar-DZ"/>
        </w:rPr>
      </w:pPr>
      <w:r w:rsidRPr="00DA09B7">
        <w:rPr>
          <w:rFonts w:ascii="Simplified Arabic" w:hAnsi="Simplified Arabic" w:cs="Simplified Arabic"/>
          <w:b/>
          <w:bCs/>
          <w:sz w:val="28"/>
          <w:szCs w:val="28"/>
          <w:rtl/>
          <w:lang w:bidi="ar-DZ"/>
        </w:rPr>
        <w:t>ج-  الرقم القياسي العام لأسعار المستهلك:</w:t>
      </w:r>
    </w:p>
    <w:p w:rsidR="00DA09B7" w:rsidRPr="00DA09B7" w:rsidRDefault="00DA09B7" w:rsidP="00724282">
      <w:pPr>
        <w:ind w:right="652" w:firstLine="282"/>
        <w:jc w:val="both"/>
        <w:rPr>
          <w:rFonts w:ascii="Simplified Arabic" w:hAnsi="Simplified Arabic" w:cs="Simplified Arabic"/>
          <w:sz w:val="28"/>
          <w:szCs w:val="28"/>
          <w:rtl/>
          <w:lang w:bidi="ar-DZ"/>
        </w:rPr>
      </w:pPr>
      <w:r w:rsidRPr="00DA09B7">
        <w:rPr>
          <w:rFonts w:ascii="Simplified Arabic" w:hAnsi="Simplified Arabic" w:cs="Simplified Arabic"/>
          <w:sz w:val="28"/>
          <w:szCs w:val="28"/>
          <w:rtl/>
          <w:lang w:bidi="ar-DZ"/>
        </w:rPr>
        <w:t>ولحساب الرقم، تستخدم كل من الانفاق الاستهلاكي الكلى بأسعار السنة الجارية الجارية ويسمي الاستلاكي الاسمي، مقسوما على الانقاق الاستهلاكي الكلى نفسه ولكن محسوبا على أسعار سنة الاساس ويسمى بالانفاق الحقيقي بموجب العلاقة التالية</w:t>
      </w:r>
      <w:r w:rsidRPr="00DA09B7">
        <w:rPr>
          <w:rFonts w:ascii="Simplified Arabic" w:hAnsi="Simplified Arabic" w:cs="Simplified Arabic" w:hint="cs"/>
          <w:sz w:val="28"/>
          <w:szCs w:val="28"/>
          <w:rtl/>
          <w:lang w:bidi="ar-DZ"/>
        </w:rPr>
        <w:t>:</w:t>
      </w:r>
    </w:p>
    <w:p w:rsidR="00DA09B7" w:rsidRPr="00DA09B7" w:rsidRDefault="00CF67FD" w:rsidP="00724282">
      <w:pPr>
        <w:ind w:right="652" w:firstLine="282"/>
        <w:jc w:val="both"/>
        <w:rPr>
          <w:rFonts w:ascii="Simplified Arabic" w:hAnsi="Simplified Arabic" w:cs="Simplified Arabic"/>
          <w:sz w:val="28"/>
          <w:szCs w:val="28"/>
          <w:rtl/>
          <w:lang w:bidi="ar-DZ"/>
        </w:rPr>
      </w:pPr>
      <m:oMathPara>
        <m:oMath>
          <m:f>
            <m:fPr>
              <m:ctrlPr>
                <w:rPr>
                  <w:rFonts w:ascii="Cambria Math" w:hAnsi="Cambria Math" w:cs="Simplified Arabic"/>
                  <w:sz w:val="28"/>
                  <w:szCs w:val="28"/>
                  <w:lang w:val="fr-FR" w:bidi="ar-DZ"/>
                </w:rPr>
              </m:ctrlPr>
            </m:fPr>
            <m:num>
              <m:r>
                <m:rPr>
                  <m:sty m:val="p"/>
                </m:rPr>
                <w:rPr>
                  <w:rFonts w:ascii="Cambria Math" w:hAnsi="Cambria Math" w:cs="Simplified Arabic"/>
                  <w:sz w:val="28"/>
                  <w:szCs w:val="28"/>
                  <w:rtl/>
                  <w:lang w:bidi="ar-DZ"/>
                </w:rPr>
                <m:t xml:space="preserve">الاسمي الأستهلاكي الانفاق </m:t>
              </m:r>
            </m:num>
            <m:den>
              <m:r>
                <m:rPr>
                  <m:sty m:val="p"/>
                </m:rPr>
                <w:rPr>
                  <w:rFonts w:ascii="Cambria Math" w:hAnsi="Cambria Math" w:cs="Simplified Arabic"/>
                  <w:sz w:val="28"/>
                  <w:szCs w:val="28"/>
                  <w:rtl/>
                  <w:lang w:bidi="ar-DZ"/>
                </w:rPr>
                <m:t xml:space="preserve">الحقيقي الاستهلاكي الانفاق </m:t>
              </m:r>
            </m:den>
          </m:f>
          <m:r>
            <m:rPr>
              <m:sty m:val="p"/>
            </m:rPr>
            <w:rPr>
              <w:rFonts w:ascii="Cambria Math" w:hAnsi="Cambria Math" w:cs="Simplified Arabic"/>
              <w:sz w:val="28"/>
              <w:szCs w:val="28"/>
              <w:lang w:val="fr-FR" w:bidi="ar-DZ"/>
            </w:rPr>
            <m:t xml:space="preserve">.100= </m:t>
          </m:r>
          <m:r>
            <m:rPr>
              <m:sty m:val="p"/>
            </m:rPr>
            <w:rPr>
              <w:rFonts w:ascii="Cambria Math" w:hAnsi="Cambria Math" w:cs="Simplified Arabic"/>
              <w:sz w:val="28"/>
              <w:szCs w:val="28"/>
              <w:rtl/>
              <w:lang w:bidi="ar-DZ"/>
            </w:rPr>
            <m:t xml:space="preserve">العام القياسي الرقم </m:t>
          </m:r>
        </m:oMath>
      </m:oMathPara>
    </w:p>
    <w:p w:rsidR="00DA09B7" w:rsidRPr="00DA09B7" w:rsidRDefault="00DA09B7" w:rsidP="00724282">
      <w:pPr>
        <w:ind w:right="652" w:firstLine="282"/>
        <w:jc w:val="both"/>
        <w:rPr>
          <w:rFonts w:ascii="Simplified Arabic" w:hAnsi="Simplified Arabic" w:cs="Simplified Arabic"/>
          <w:sz w:val="28"/>
          <w:szCs w:val="28"/>
          <w:rtl/>
          <w:lang w:bidi="ar-DZ"/>
        </w:rPr>
      </w:pPr>
      <w:r w:rsidRPr="00DA09B7">
        <w:rPr>
          <w:rFonts w:ascii="Simplified Arabic" w:hAnsi="Simplified Arabic" w:cs="Simplified Arabic" w:hint="cs"/>
          <w:sz w:val="28"/>
          <w:szCs w:val="28"/>
          <w:rtl/>
          <w:lang w:bidi="ar-DZ"/>
        </w:rPr>
        <w:t>وللرقم</w:t>
      </w:r>
      <w:r w:rsidRPr="00DA09B7">
        <w:rPr>
          <w:rFonts w:ascii="Simplified Arabic" w:hAnsi="Simplified Arabic" w:cs="Simplified Arabic"/>
          <w:sz w:val="28"/>
          <w:szCs w:val="28"/>
          <w:rtl/>
          <w:lang w:bidi="ar-DZ"/>
        </w:rPr>
        <w:t xml:space="preserve"> القياسي الأسعار المستهلك أهمية خاصة لأنه غالبا ما يستخدم في حساب الاجور الحقيقية للعمال و التي على أساسها تقوم المفاوضات بين النقابات العمالية مع أرباب العمل، حيث أن</w:t>
      </w:r>
      <w:r w:rsidRPr="00DA09B7">
        <w:rPr>
          <w:rFonts w:ascii="Simplified Arabic" w:hAnsi="Simplified Arabic" w:cs="Simplified Arabic"/>
          <w:sz w:val="28"/>
          <w:szCs w:val="28"/>
          <w:vertAlign w:val="superscript"/>
          <w:rtl/>
          <w:lang w:bidi="ar-DZ"/>
        </w:rPr>
        <w:footnoteReference w:id="31"/>
      </w:r>
      <w:r w:rsidRPr="00DA09B7">
        <w:rPr>
          <w:rFonts w:ascii="Simplified Arabic" w:hAnsi="Simplified Arabic" w:cs="Simplified Arabic"/>
          <w:sz w:val="28"/>
          <w:szCs w:val="28"/>
          <w:rtl/>
          <w:lang w:bidi="ar-DZ"/>
        </w:rPr>
        <w:t>.</w:t>
      </w:r>
    </w:p>
    <w:p w:rsidR="00DA09B7" w:rsidRPr="00DA09B7" w:rsidRDefault="00CF67FD" w:rsidP="00724282">
      <w:pPr>
        <w:ind w:right="652" w:firstLine="282"/>
        <w:jc w:val="both"/>
        <w:rPr>
          <w:rFonts w:ascii="Simplified Arabic" w:hAnsi="Simplified Arabic" w:cs="Simplified Arabic"/>
          <w:sz w:val="28"/>
          <w:szCs w:val="28"/>
          <w:rtl/>
          <w:lang w:bidi="ar-DZ"/>
        </w:rPr>
      </w:pPr>
      <m:oMathPara>
        <m:oMath>
          <m:f>
            <m:fPr>
              <m:ctrlPr>
                <w:rPr>
                  <w:rFonts w:ascii="Cambria Math" w:hAnsi="Cambria Math" w:cs="Simplified Arabic"/>
                  <w:sz w:val="28"/>
                  <w:szCs w:val="28"/>
                  <w:lang w:val="fr-FR" w:bidi="ar-DZ"/>
                </w:rPr>
              </m:ctrlPr>
            </m:fPr>
            <m:num>
              <m:r>
                <m:rPr>
                  <m:sty m:val="p"/>
                </m:rPr>
                <w:rPr>
                  <w:rFonts w:ascii="Cambria Math" w:hAnsi="Cambria Math" w:cs="Simplified Arabic"/>
                  <w:sz w:val="28"/>
                  <w:szCs w:val="28"/>
                  <w:rtl/>
                  <w:lang w:bidi="ar-DZ"/>
                </w:rPr>
                <m:t>الأسمية الأجور</m:t>
              </m:r>
            </m:num>
            <m:den>
              <m:r>
                <w:rPr>
                  <w:rFonts w:ascii="Cambria Math" w:hAnsi="Cambria Math" w:cs="Simplified Arabic"/>
                  <w:sz w:val="28"/>
                  <w:szCs w:val="28"/>
                  <w:lang w:val="fr-FR" w:bidi="ar-DZ"/>
                </w:rPr>
                <m:t>CPI</m:t>
              </m:r>
              <m:r>
                <m:rPr>
                  <m:sty m:val="p"/>
                </m:rPr>
                <w:rPr>
                  <w:rFonts w:ascii="Cambria Math" w:hAnsi="Cambria Math" w:cs="Simplified Arabic"/>
                  <w:sz w:val="28"/>
                  <w:szCs w:val="28"/>
                  <w:rtl/>
                  <w:lang w:bidi="ar-DZ"/>
                </w:rPr>
                <m:t xml:space="preserve">للمستهلك العام القياسي الرقم </m:t>
              </m:r>
            </m:den>
          </m:f>
          <m:r>
            <m:rPr>
              <m:sty m:val="p"/>
            </m:rPr>
            <w:rPr>
              <w:rFonts w:ascii="Cambria Math" w:hAnsi="Cambria Math" w:cs="Simplified Arabic"/>
              <w:sz w:val="28"/>
              <w:szCs w:val="28"/>
              <w:lang w:val="fr-FR" w:bidi="ar-DZ"/>
            </w:rPr>
            <m:t>=</m:t>
          </m:r>
          <m:r>
            <m:rPr>
              <m:sty m:val="p"/>
            </m:rPr>
            <w:rPr>
              <w:rFonts w:ascii="Cambria Math" w:hAnsi="Cambria Math" w:cs="Simplified Arabic"/>
              <w:sz w:val="28"/>
              <w:szCs w:val="28"/>
              <w:rtl/>
              <w:lang w:bidi="ar-DZ"/>
            </w:rPr>
            <m:t>الحقيقية الأجور</m:t>
          </m:r>
        </m:oMath>
      </m:oMathPara>
    </w:p>
    <w:p w:rsidR="00DA09B7" w:rsidRPr="00DA09B7" w:rsidRDefault="00DA09B7" w:rsidP="00724282">
      <w:pPr>
        <w:ind w:right="652" w:firstLine="282"/>
        <w:jc w:val="both"/>
        <w:rPr>
          <w:rFonts w:ascii="Simplified Arabic" w:hAnsi="Simplified Arabic" w:cs="Simplified Arabic"/>
          <w:sz w:val="28"/>
          <w:szCs w:val="28"/>
          <w:rtl/>
          <w:lang w:bidi="ar-DZ"/>
        </w:rPr>
      </w:pPr>
      <w:r w:rsidRPr="00DA09B7">
        <w:rPr>
          <w:rFonts w:ascii="Simplified Arabic" w:hAnsi="Simplified Arabic" w:cs="Simplified Arabic"/>
          <w:b/>
          <w:bCs/>
          <w:sz w:val="28"/>
          <w:szCs w:val="28"/>
          <w:rtl/>
          <w:lang w:bidi="ar-DZ"/>
        </w:rPr>
        <w:t>ثانيا: الفجوة التضخمية</w:t>
      </w:r>
      <w:r w:rsidRPr="00DA09B7">
        <w:rPr>
          <w:rFonts w:ascii="Simplified Arabic" w:hAnsi="Simplified Arabic" w:cs="Simplified Arabic"/>
          <w:b/>
          <w:bCs/>
          <w:sz w:val="28"/>
          <w:szCs w:val="28"/>
          <w:vertAlign w:val="superscript"/>
          <w:rtl/>
          <w:lang w:bidi="ar-DZ"/>
        </w:rPr>
        <w:footnoteReference w:id="32"/>
      </w:r>
      <w:r w:rsidRPr="00DA09B7">
        <w:rPr>
          <w:rFonts w:ascii="Simplified Arabic" w:hAnsi="Simplified Arabic" w:cs="Simplified Arabic"/>
          <w:b/>
          <w:bCs/>
          <w:sz w:val="28"/>
          <w:szCs w:val="28"/>
          <w:rtl/>
          <w:lang w:bidi="ar-DZ"/>
        </w:rPr>
        <w:t>:</w:t>
      </w:r>
      <w:r w:rsidRPr="00DA09B7">
        <w:rPr>
          <w:rFonts w:ascii="Simplified Arabic" w:hAnsi="Simplified Arabic" w:cs="Simplified Arabic"/>
          <w:sz w:val="28"/>
          <w:szCs w:val="28"/>
          <w:rtl/>
          <w:lang w:bidi="ar-DZ"/>
        </w:rPr>
        <w:t xml:space="preserve"> هو عبارة عن قيمة فائض الطلب الكلي مقسوما على قيمة الناتج المحلي الاجمالي الحقيقي، وتقيس هذه النسبة حجم الضغط الحقيقي الناتج عن الزيادة في الطلب الكلي على السلع و الخدمات في المجتمع، مما ينعكس في صورة ارتفاع مستمر في المستوى العام العام للسعار وذلك وفقا للمعادلة التالية:</w:t>
      </w:r>
    </w:p>
    <w:p w:rsidR="00DA09B7" w:rsidRPr="00DA09B7" w:rsidRDefault="00CF67FD" w:rsidP="00724282">
      <w:pPr>
        <w:ind w:right="652" w:firstLine="282"/>
        <w:jc w:val="both"/>
        <w:rPr>
          <w:rFonts w:ascii="Simplified Arabic" w:hAnsi="Simplified Arabic" w:cs="Simplified Arabic"/>
          <w:sz w:val="28"/>
          <w:szCs w:val="28"/>
          <w:rtl/>
          <w:lang w:bidi="ar-DZ"/>
        </w:rPr>
      </w:pPr>
      <m:oMathPara>
        <m:oMath>
          <m:f>
            <m:fPr>
              <m:ctrlPr>
                <w:rPr>
                  <w:rFonts w:ascii="Cambria Math" w:hAnsi="Cambria Math" w:cs="Simplified Arabic"/>
                  <w:sz w:val="28"/>
                  <w:szCs w:val="28"/>
                  <w:lang w:val="fr-FR" w:bidi="ar-DZ"/>
                </w:rPr>
              </m:ctrlPr>
            </m:fPr>
            <m:num>
              <m:r>
                <m:rPr>
                  <m:sty m:val="p"/>
                </m:rPr>
                <w:rPr>
                  <w:rFonts w:ascii="Cambria Math" w:hAnsi="Cambria Math" w:cs="Simplified Arabic"/>
                  <w:sz w:val="28"/>
                  <w:szCs w:val="28"/>
                  <w:rtl/>
                  <w:lang w:bidi="ar-DZ"/>
                </w:rPr>
                <m:t xml:space="preserve">التضخمية الفجوة </m:t>
              </m:r>
            </m:num>
            <m:den>
              <m:r>
                <m:rPr>
                  <m:sty m:val="p"/>
                </m:rPr>
                <w:rPr>
                  <w:rFonts w:ascii="Cambria Math" w:hAnsi="Cambria Math" w:cs="Simplified Arabic"/>
                  <w:sz w:val="28"/>
                  <w:szCs w:val="28"/>
                  <w:rtl/>
                  <w:lang w:bidi="ar-DZ"/>
                </w:rPr>
                <m:t>الحقيقي الاجمالي المحلي الناتج</m:t>
              </m:r>
            </m:den>
          </m:f>
          <m:r>
            <m:rPr>
              <m:sty m:val="p"/>
            </m:rPr>
            <w:rPr>
              <w:rFonts w:ascii="Cambria Math" w:hAnsi="Cambria Math" w:cs="Simplified Arabic"/>
              <w:sz w:val="28"/>
              <w:szCs w:val="28"/>
              <w:lang w:val="fr-FR" w:bidi="ar-DZ"/>
            </w:rPr>
            <m:t>.100=</m:t>
          </m:r>
          <m:r>
            <m:rPr>
              <m:sty m:val="p"/>
            </m:rPr>
            <w:rPr>
              <w:rFonts w:ascii="Cambria Math" w:hAnsi="Cambria Math" w:cs="Simplified Arabic"/>
              <w:sz w:val="28"/>
              <w:szCs w:val="28"/>
              <w:rtl/>
              <w:lang w:bidi="ar-DZ"/>
            </w:rPr>
            <m:t xml:space="preserve">التضخمية الفجوة مسببة </m:t>
          </m:r>
        </m:oMath>
      </m:oMathPara>
    </w:p>
    <w:p w:rsidR="00DA09B7" w:rsidRPr="00DA09B7" w:rsidRDefault="00DA09B7" w:rsidP="00724282">
      <w:pPr>
        <w:ind w:right="652" w:firstLine="282"/>
        <w:jc w:val="both"/>
        <w:rPr>
          <w:rFonts w:ascii="Simplified Arabic" w:hAnsi="Simplified Arabic" w:cs="Simplified Arabic"/>
          <w:sz w:val="28"/>
          <w:szCs w:val="28"/>
          <w:rtl/>
          <w:lang w:bidi="ar-DZ"/>
        </w:rPr>
      </w:pPr>
    </w:p>
    <w:p w:rsidR="00DA09B7" w:rsidRPr="00DA09B7" w:rsidRDefault="00DA09B7" w:rsidP="00724282">
      <w:pPr>
        <w:ind w:right="652" w:firstLine="282"/>
        <w:jc w:val="both"/>
        <w:rPr>
          <w:rFonts w:ascii="Simplified Arabic" w:hAnsi="Simplified Arabic" w:cs="Simplified Arabic"/>
          <w:sz w:val="28"/>
          <w:szCs w:val="28"/>
          <w:rtl/>
          <w:lang w:bidi="ar-DZ"/>
        </w:rPr>
      </w:pPr>
      <w:r w:rsidRPr="00DA09B7">
        <w:rPr>
          <w:rFonts w:ascii="Simplified Arabic" w:hAnsi="Simplified Arabic" w:cs="Simplified Arabic"/>
          <w:sz w:val="28"/>
          <w:szCs w:val="28"/>
          <w:rtl/>
          <w:lang w:bidi="ar-DZ"/>
        </w:rPr>
        <w:br w:type="page"/>
      </w:r>
    </w:p>
    <w:p w:rsidR="00DA09B7" w:rsidRPr="00DA09B7" w:rsidRDefault="00EF7BCD" w:rsidP="00724282">
      <w:pPr>
        <w:ind w:right="652" w:firstLine="282"/>
        <w:jc w:val="both"/>
        <w:rPr>
          <w:rFonts w:ascii="Simplified Arabic" w:hAnsi="Simplified Arabic" w:cs="Simplified Arabic"/>
          <w:b/>
          <w:bCs/>
          <w:sz w:val="28"/>
          <w:szCs w:val="28"/>
          <w:rtl/>
          <w:lang w:bidi="ar-DZ"/>
        </w:rPr>
      </w:pPr>
      <w:r>
        <w:rPr>
          <w:rFonts w:ascii="Simplified Arabic" w:hAnsi="Simplified Arabic" w:cs="Simplified Arabic"/>
          <w:b/>
          <w:bCs/>
          <w:sz w:val="28"/>
          <w:szCs w:val="28"/>
          <w:rtl/>
          <w:lang w:bidi="ar-DZ"/>
        </w:rPr>
        <w:lastRenderedPageBreak/>
        <w:t xml:space="preserve">المطلب الثاني: </w:t>
      </w:r>
      <w:r>
        <w:rPr>
          <w:rFonts w:ascii="Simplified Arabic" w:hAnsi="Simplified Arabic" w:cs="Simplified Arabic" w:hint="cs"/>
          <w:b/>
          <w:bCs/>
          <w:sz w:val="28"/>
          <w:szCs w:val="28"/>
          <w:rtl/>
          <w:lang w:bidi="ar-DZ"/>
        </w:rPr>
        <w:t>أ</w:t>
      </w:r>
      <w:r w:rsidR="00DA09B7" w:rsidRPr="00DA09B7">
        <w:rPr>
          <w:rFonts w:ascii="Simplified Arabic" w:hAnsi="Simplified Arabic" w:cs="Simplified Arabic"/>
          <w:b/>
          <w:bCs/>
          <w:sz w:val="28"/>
          <w:szCs w:val="28"/>
          <w:rtl/>
          <w:lang w:bidi="ar-DZ"/>
        </w:rPr>
        <w:t>نواع التضخم</w:t>
      </w:r>
    </w:p>
    <w:p w:rsidR="00DA09B7" w:rsidRPr="00DA09B7" w:rsidRDefault="00DA09B7" w:rsidP="00724282">
      <w:pPr>
        <w:ind w:right="652" w:firstLine="708"/>
        <w:jc w:val="both"/>
        <w:rPr>
          <w:rFonts w:ascii="Simplified Arabic" w:hAnsi="Simplified Arabic" w:cs="Simplified Arabic"/>
          <w:sz w:val="28"/>
          <w:szCs w:val="28"/>
          <w:rtl/>
          <w:lang w:bidi="ar-DZ"/>
        </w:rPr>
      </w:pPr>
      <w:r w:rsidRPr="00DA09B7">
        <w:rPr>
          <w:rFonts w:ascii="Simplified Arabic" w:hAnsi="Simplified Arabic" w:cs="Simplified Arabic"/>
          <w:sz w:val="28"/>
          <w:szCs w:val="28"/>
          <w:rtl/>
          <w:lang w:bidi="ar-DZ"/>
        </w:rPr>
        <w:t>تختلف انواع التضخم وفقا لقيمة الزيادة في المعدل العام للأسعار، وقد تكون وفقا للمصدر الذي يتسبب التضخم، و يمكن التمييز بين أنواع التضخم المتمثلة بعدة طرق للتقسيم، كما يلي:</w:t>
      </w:r>
    </w:p>
    <w:p w:rsidR="00DA09B7" w:rsidRPr="00DA09B7" w:rsidRDefault="00EF7BCD" w:rsidP="00724282">
      <w:pPr>
        <w:ind w:right="652" w:firstLine="282"/>
        <w:jc w:val="both"/>
        <w:rPr>
          <w:rFonts w:ascii="Simplified Arabic" w:hAnsi="Simplified Arabic" w:cs="Simplified Arabic"/>
          <w:b/>
          <w:bCs/>
          <w:sz w:val="28"/>
          <w:szCs w:val="28"/>
          <w:rtl/>
          <w:lang w:bidi="ar-DZ"/>
        </w:rPr>
      </w:pPr>
      <w:r w:rsidRPr="00DA09B7">
        <w:rPr>
          <w:rFonts w:ascii="Simplified Arabic" w:hAnsi="Simplified Arabic" w:cs="Simplified Arabic" w:hint="cs"/>
          <w:b/>
          <w:bCs/>
          <w:sz w:val="28"/>
          <w:szCs w:val="28"/>
          <w:rtl/>
          <w:lang w:bidi="ar-DZ"/>
        </w:rPr>
        <w:t>أولا</w:t>
      </w:r>
      <w:r>
        <w:rPr>
          <w:rFonts w:ascii="Simplified Arabic" w:hAnsi="Simplified Arabic" w:cs="Simplified Arabic" w:hint="cs"/>
          <w:b/>
          <w:bCs/>
          <w:sz w:val="28"/>
          <w:szCs w:val="28"/>
          <w:rtl/>
          <w:lang w:bidi="ar-DZ"/>
        </w:rPr>
        <w:t>:</w:t>
      </w:r>
      <w:r w:rsidR="00DA09B7" w:rsidRPr="00DA09B7">
        <w:rPr>
          <w:rFonts w:ascii="Simplified Arabic" w:hAnsi="Simplified Arabic" w:cs="Simplified Arabic"/>
          <w:b/>
          <w:bCs/>
          <w:sz w:val="28"/>
          <w:szCs w:val="28"/>
          <w:rtl/>
          <w:lang w:bidi="ar-DZ"/>
        </w:rPr>
        <w:t xml:space="preserve"> من حيث اشراف الدولة على الاسعار</w:t>
      </w:r>
      <w:r w:rsidR="00DA09B7" w:rsidRPr="00DA09B7">
        <w:rPr>
          <w:rFonts w:ascii="Simplified Arabic" w:hAnsi="Simplified Arabic" w:cs="Simplified Arabic"/>
          <w:b/>
          <w:bCs/>
          <w:sz w:val="28"/>
          <w:szCs w:val="28"/>
          <w:vertAlign w:val="superscript"/>
          <w:rtl/>
          <w:lang w:bidi="ar-DZ"/>
        </w:rPr>
        <w:footnoteReference w:id="33"/>
      </w:r>
      <w:r w:rsidR="00DA09B7" w:rsidRPr="00DA09B7">
        <w:rPr>
          <w:rFonts w:ascii="Simplified Arabic" w:hAnsi="Simplified Arabic" w:cs="Simplified Arabic"/>
          <w:b/>
          <w:bCs/>
          <w:sz w:val="28"/>
          <w:szCs w:val="28"/>
          <w:rtl/>
          <w:lang w:bidi="ar-DZ"/>
        </w:rPr>
        <w:t>.</w:t>
      </w:r>
    </w:p>
    <w:p w:rsidR="00DA09B7" w:rsidRPr="00DA09B7" w:rsidRDefault="00DA09B7" w:rsidP="00ED3318">
      <w:pPr>
        <w:numPr>
          <w:ilvl w:val="0"/>
          <w:numId w:val="26"/>
        </w:numPr>
        <w:ind w:left="0" w:right="652" w:firstLine="282"/>
        <w:jc w:val="both"/>
        <w:rPr>
          <w:rFonts w:ascii="Simplified Arabic" w:hAnsi="Simplified Arabic" w:cs="Simplified Arabic"/>
          <w:b/>
          <w:bCs/>
          <w:sz w:val="28"/>
          <w:szCs w:val="28"/>
          <w:lang w:val="fr-FR" w:bidi="ar-DZ"/>
        </w:rPr>
      </w:pPr>
      <w:r w:rsidRPr="00DA09B7">
        <w:rPr>
          <w:rFonts w:ascii="Simplified Arabic" w:hAnsi="Simplified Arabic" w:cs="Simplified Arabic"/>
          <w:b/>
          <w:bCs/>
          <w:sz w:val="28"/>
          <w:szCs w:val="28"/>
          <w:rtl/>
          <w:lang w:bidi="ar-DZ"/>
        </w:rPr>
        <w:t xml:space="preserve">التضخم المفتوح (الظاهر) </w:t>
      </w:r>
      <w:r w:rsidRPr="00DA09B7">
        <w:rPr>
          <w:rFonts w:ascii="Simplified Arabic" w:hAnsi="Simplified Arabic" w:cs="Simplified Arabic"/>
          <w:b/>
          <w:bCs/>
          <w:sz w:val="28"/>
          <w:szCs w:val="28"/>
          <w:lang w:val="fr-FR" w:bidi="ar-DZ"/>
        </w:rPr>
        <w:t>Open Inflation</w:t>
      </w:r>
      <w:r w:rsidRPr="00DA09B7">
        <w:rPr>
          <w:rFonts w:ascii="Simplified Arabic" w:hAnsi="Simplified Arabic" w:cs="Simplified Arabic"/>
          <w:b/>
          <w:bCs/>
          <w:sz w:val="28"/>
          <w:szCs w:val="28"/>
          <w:rtl/>
          <w:lang w:bidi="ar-DZ"/>
        </w:rPr>
        <w:t>:</w:t>
      </w:r>
    </w:p>
    <w:p w:rsidR="00DA09B7" w:rsidRPr="00DA09B7" w:rsidRDefault="00DA09B7" w:rsidP="00724282">
      <w:pPr>
        <w:ind w:right="652" w:firstLine="708"/>
        <w:jc w:val="both"/>
        <w:rPr>
          <w:rFonts w:ascii="Simplified Arabic" w:hAnsi="Simplified Arabic" w:cs="Simplified Arabic"/>
          <w:sz w:val="28"/>
          <w:szCs w:val="28"/>
          <w:rtl/>
          <w:lang w:bidi="ar-DZ"/>
        </w:rPr>
      </w:pPr>
      <w:r w:rsidRPr="00DA09B7">
        <w:rPr>
          <w:rFonts w:ascii="Simplified Arabic" w:hAnsi="Simplified Arabic" w:cs="Simplified Arabic"/>
          <w:sz w:val="28"/>
          <w:szCs w:val="28"/>
          <w:rtl/>
          <w:lang w:bidi="ar-DZ"/>
        </w:rPr>
        <w:t>يتمثل التضخم الظاهر في الارتفاع المستمر في الأسعار استجابة لفائض الطلب دون التدخل غير طبيعي من السلطات، لهذا  النوع من التضخم العديد من الاسماء فيعرف ايضا بالتضخم الصريح أو الطليق.</w:t>
      </w:r>
    </w:p>
    <w:p w:rsidR="00DA09B7" w:rsidRPr="00DA09B7" w:rsidRDefault="00DA09B7" w:rsidP="00ED3318">
      <w:pPr>
        <w:numPr>
          <w:ilvl w:val="0"/>
          <w:numId w:val="26"/>
        </w:numPr>
        <w:ind w:left="0" w:right="652" w:firstLine="282"/>
        <w:jc w:val="both"/>
        <w:rPr>
          <w:rFonts w:ascii="Simplified Arabic" w:hAnsi="Simplified Arabic" w:cs="Simplified Arabic"/>
          <w:b/>
          <w:bCs/>
          <w:sz w:val="28"/>
          <w:szCs w:val="28"/>
          <w:lang w:val="fr-FR" w:bidi="ar-DZ"/>
        </w:rPr>
      </w:pPr>
      <w:r w:rsidRPr="00DA09B7">
        <w:rPr>
          <w:rFonts w:ascii="Simplified Arabic" w:hAnsi="Simplified Arabic" w:cs="Simplified Arabic"/>
          <w:b/>
          <w:bCs/>
          <w:sz w:val="28"/>
          <w:szCs w:val="28"/>
          <w:rtl/>
          <w:lang w:bidi="ar-DZ"/>
        </w:rPr>
        <w:t xml:space="preserve">التضخم المكبوت </w:t>
      </w:r>
      <w:r w:rsidRPr="00DA09B7">
        <w:rPr>
          <w:rFonts w:ascii="Simplified Arabic" w:hAnsi="Simplified Arabic" w:cs="Simplified Arabic"/>
          <w:b/>
          <w:bCs/>
          <w:sz w:val="28"/>
          <w:szCs w:val="28"/>
          <w:lang w:val="fr-FR" w:bidi="ar-DZ"/>
        </w:rPr>
        <w:t>Repressed Inflation</w:t>
      </w:r>
      <w:r w:rsidRPr="00DA09B7">
        <w:rPr>
          <w:rFonts w:ascii="Simplified Arabic" w:hAnsi="Simplified Arabic" w:cs="Simplified Arabic"/>
          <w:b/>
          <w:bCs/>
          <w:sz w:val="28"/>
          <w:szCs w:val="28"/>
          <w:rtl/>
          <w:lang w:bidi="ar-DZ"/>
        </w:rPr>
        <w:t xml:space="preserve">: </w:t>
      </w:r>
    </w:p>
    <w:p w:rsidR="00DA09B7" w:rsidRPr="00DA09B7" w:rsidRDefault="00DA09B7" w:rsidP="00724282">
      <w:pPr>
        <w:ind w:right="652" w:firstLine="708"/>
        <w:jc w:val="both"/>
        <w:rPr>
          <w:rFonts w:ascii="Simplified Arabic" w:hAnsi="Simplified Arabic" w:cs="Simplified Arabic"/>
          <w:sz w:val="28"/>
          <w:szCs w:val="28"/>
          <w:rtl/>
          <w:lang w:bidi="ar-DZ"/>
        </w:rPr>
      </w:pPr>
      <w:r w:rsidRPr="00DA09B7">
        <w:rPr>
          <w:rFonts w:ascii="Simplified Arabic" w:hAnsi="Simplified Arabic" w:cs="Simplified Arabic"/>
          <w:sz w:val="28"/>
          <w:szCs w:val="28"/>
          <w:rtl/>
          <w:lang w:bidi="ar-DZ"/>
        </w:rPr>
        <w:t>نوع من التضخم المستتر الذي لايتستطيع الأسعار في ظله أن تمدد أو ترتفع لوجود القيود الحكومية المباشرة و الموضوعة للسيطرة على رفع الأسعار.</w:t>
      </w:r>
    </w:p>
    <w:p w:rsidR="00DA09B7" w:rsidRPr="00DA09B7" w:rsidRDefault="00DA09B7" w:rsidP="00724282">
      <w:pPr>
        <w:ind w:right="652" w:firstLine="282"/>
        <w:jc w:val="both"/>
        <w:rPr>
          <w:rFonts w:ascii="Simplified Arabic" w:hAnsi="Simplified Arabic" w:cs="Simplified Arabic"/>
          <w:b/>
          <w:bCs/>
          <w:sz w:val="28"/>
          <w:szCs w:val="28"/>
          <w:rtl/>
          <w:lang w:bidi="ar-DZ"/>
        </w:rPr>
      </w:pPr>
      <w:r w:rsidRPr="00DA09B7">
        <w:rPr>
          <w:rFonts w:ascii="Simplified Arabic" w:hAnsi="Simplified Arabic" w:cs="Simplified Arabic"/>
          <w:b/>
          <w:bCs/>
          <w:sz w:val="28"/>
          <w:szCs w:val="28"/>
          <w:rtl/>
          <w:lang w:bidi="ar-DZ"/>
        </w:rPr>
        <w:t>ثانيا: من حيث حدة التضخم</w:t>
      </w:r>
    </w:p>
    <w:p w:rsidR="00DA09B7" w:rsidRPr="00DA09B7" w:rsidRDefault="00DA09B7" w:rsidP="00ED3318">
      <w:pPr>
        <w:numPr>
          <w:ilvl w:val="0"/>
          <w:numId w:val="27"/>
        </w:numPr>
        <w:ind w:left="0" w:right="652" w:firstLine="282"/>
        <w:jc w:val="both"/>
        <w:rPr>
          <w:rFonts w:ascii="Simplified Arabic" w:hAnsi="Simplified Arabic" w:cs="Simplified Arabic"/>
          <w:b/>
          <w:bCs/>
          <w:sz w:val="28"/>
          <w:szCs w:val="28"/>
          <w:lang w:val="fr-FR" w:bidi="ar-DZ"/>
        </w:rPr>
      </w:pPr>
      <w:r w:rsidRPr="00DA09B7">
        <w:rPr>
          <w:rFonts w:ascii="Simplified Arabic" w:hAnsi="Simplified Arabic" w:cs="Simplified Arabic"/>
          <w:b/>
          <w:bCs/>
          <w:sz w:val="28"/>
          <w:szCs w:val="28"/>
          <w:rtl/>
          <w:lang w:bidi="ar-DZ"/>
        </w:rPr>
        <w:t xml:space="preserve">التضخم الجامح </w:t>
      </w:r>
      <w:r w:rsidRPr="00DA09B7">
        <w:rPr>
          <w:rFonts w:ascii="Simplified Arabic" w:hAnsi="Simplified Arabic" w:cs="Simplified Arabic"/>
          <w:b/>
          <w:bCs/>
          <w:sz w:val="28"/>
          <w:szCs w:val="28"/>
          <w:lang w:val="fr-FR" w:bidi="ar-DZ"/>
        </w:rPr>
        <w:t>Hyper Inflation</w:t>
      </w:r>
      <w:r w:rsidRPr="00DA09B7">
        <w:rPr>
          <w:rFonts w:ascii="Simplified Arabic" w:hAnsi="Simplified Arabic" w:cs="Simplified Arabic"/>
          <w:b/>
          <w:bCs/>
          <w:sz w:val="28"/>
          <w:szCs w:val="28"/>
          <w:rtl/>
          <w:lang w:bidi="ar-DZ"/>
        </w:rPr>
        <w:t>:</w:t>
      </w:r>
    </w:p>
    <w:p w:rsidR="00DA09B7" w:rsidRPr="00DA09B7" w:rsidRDefault="00DA09B7" w:rsidP="00724282">
      <w:pPr>
        <w:ind w:right="652" w:firstLine="708"/>
        <w:jc w:val="both"/>
        <w:rPr>
          <w:rFonts w:ascii="Simplified Arabic" w:hAnsi="Simplified Arabic" w:cs="Simplified Arabic"/>
          <w:sz w:val="28"/>
          <w:szCs w:val="28"/>
          <w:lang w:val="fr-FR" w:bidi="ar-DZ"/>
        </w:rPr>
      </w:pPr>
      <w:r w:rsidRPr="00DA09B7">
        <w:rPr>
          <w:rFonts w:ascii="Simplified Arabic" w:hAnsi="Simplified Arabic" w:cs="Simplified Arabic"/>
          <w:sz w:val="28"/>
          <w:szCs w:val="28"/>
          <w:rtl/>
          <w:lang w:bidi="ar-DZ"/>
        </w:rPr>
        <w:t xml:space="preserve">وهو </w:t>
      </w:r>
      <w:r w:rsidRPr="00DA09B7">
        <w:rPr>
          <w:rFonts w:ascii="Simplified Arabic" w:hAnsi="Simplified Arabic" w:cs="Simplified Arabic" w:hint="cs"/>
          <w:sz w:val="28"/>
          <w:szCs w:val="28"/>
          <w:rtl/>
          <w:lang w:bidi="ar-DZ"/>
        </w:rPr>
        <w:t>أ</w:t>
      </w:r>
      <w:r w:rsidRPr="00DA09B7">
        <w:rPr>
          <w:rFonts w:ascii="Simplified Arabic" w:hAnsi="Simplified Arabic" w:cs="Simplified Arabic"/>
          <w:sz w:val="28"/>
          <w:szCs w:val="28"/>
          <w:rtl/>
          <w:lang w:bidi="ar-DZ"/>
        </w:rPr>
        <w:t xml:space="preserve">خطر </w:t>
      </w:r>
      <w:r w:rsidRPr="00DA09B7">
        <w:rPr>
          <w:rFonts w:ascii="Simplified Arabic" w:hAnsi="Simplified Arabic" w:cs="Simplified Arabic" w:hint="cs"/>
          <w:sz w:val="28"/>
          <w:szCs w:val="28"/>
          <w:rtl/>
          <w:lang w:bidi="ar-DZ"/>
        </w:rPr>
        <w:t>أ</w:t>
      </w:r>
      <w:r w:rsidRPr="00DA09B7">
        <w:rPr>
          <w:rFonts w:ascii="Simplified Arabic" w:hAnsi="Simplified Arabic" w:cs="Simplified Arabic"/>
          <w:sz w:val="28"/>
          <w:szCs w:val="28"/>
          <w:rtl/>
          <w:lang w:bidi="ar-DZ"/>
        </w:rPr>
        <w:t>نواع التضخم، وفيه ترتفع الأسعار بمعدل كبير جدا، وتتناقض قيمة العملة إلى درجة تصبح فيها زهيدة وذات قيمة تافهة جدا.</w:t>
      </w:r>
    </w:p>
    <w:p w:rsidR="00DA09B7" w:rsidRPr="00DA09B7" w:rsidRDefault="00DA09B7" w:rsidP="00724282">
      <w:pPr>
        <w:ind w:right="652" w:firstLine="282"/>
        <w:jc w:val="both"/>
        <w:rPr>
          <w:rFonts w:ascii="Simplified Arabic" w:hAnsi="Simplified Arabic" w:cs="Simplified Arabic"/>
          <w:sz w:val="28"/>
          <w:szCs w:val="28"/>
          <w:lang w:val="fr-FR" w:bidi="ar-DZ"/>
        </w:rPr>
      </w:pPr>
      <w:r w:rsidRPr="00DA09B7">
        <w:rPr>
          <w:rFonts w:ascii="Simplified Arabic" w:hAnsi="Simplified Arabic" w:cs="Simplified Arabic"/>
          <w:sz w:val="28"/>
          <w:szCs w:val="28"/>
          <w:rtl/>
          <w:lang w:bidi="ar-DZ"/>
        </w:rPr>
        <w:t>وهو يقوم تضخم تصاعدي ترتفع فيه الأسعار والأجور شيئا فشيئا، الأمر الذي إلى زيادة الضغوط على الأسعار و بالتالي أفعال تنتج المزيد من التضخم، وبذلك فإن هذا النوع من التضخم يغذي نفسه بنفسه</w:t>
      </w:r>
      <w:r w:rsidRPr="00DA09B7">
        <w:rPr>
          <w:rFonts w:ascii="Simplified Arabic" w:hAnsi="Simplified Arabic" w:cs="Simplified Arabic" w:hint="cs"/>
          <w:sz w:val="28"/>
          <w:szCs w:val="28"/>
          <w:rtl/>
          <w:lang w:bidi="ar-DZ"/>
        </w:rPr>
        <w:t xml:space="preserve"> </w:t>
      </w:r>
      <w:r w:rsidRPr="00DA09B7">
        <w:rPr>
          <w:rFonts w:ascii="Simplified Arabic" w:hAnsi="Simplified Arabic" w:cs="Simplified Arabic"/>
          <w:sz w:val="28"/>
          <w:szCs w:val="28"/>
          <w:rtl/>
          <w:lang w:bidi="ar-DZ"/>
        </w:rPr>
        <w:t>ولكن وقوع هذا النوع من التضخم احتمال نادر، بالرغم مما يراه البعض من امكانية حول التضخم المستمر إلى التضخم جامح، عند عدم التحكم به ومراقبته</w:t>
      </w:r>
      <w:r w:rsidRPr="00DA09B7">
        <w:rPr>
          <w:rFonts w:ascii="Simplified Arabic" w:hAnsi="Simplified Arabic" w:cs="Simplified Arabic"/>
          <w:sz w:val="28"/>
          <w:szCs w:val="28"/>
          <w:vertAlign w:val="superscript"/>
          <w:rtl/>
          <w:lang w:bidi="ar-DZ"/>
        </w:rPr>
        <w:footnoteReference w:id="34"/>
      </w:r>
      <w:r w:rsidRPr="00DA09B7">
        <w:rPr>
          <w:rFonts w:ascii="Simplified Arabic" w:hAnsi="Simplified Arabic" w:cs="Simplified Arabic"/>
          <w:sz w:val="28"/>
          <w:szCs w:val="28"/>
          <w:rtl/>
          <w:lang w:bidi="ar-DZ"/>
        </w:rPr>
        <w:t>.</w:t>
      </w:r>
    </w:p>
    <w:p w:rsidR="00DA09B7" w:rsidRPr="00DA09B7" w:rsidRDefault="00DA09B7" w:rsidP="00724282">
      <w:pPr>
        <w:ind w:right="652" w:firstLine="282"/>
        <w:jc w:val="both"/>
        <w:rPr>
          <w:rFonts w:ascii="Simplified Arabic" w:hAnsi="Simplified Arabic" w:cs="Simplified Arabic"/>
          <w:sz w:val="28"/>
          <w:szCs w:val="28"/>
          <w:lang w:val="fr-FR" w:bidi="ar-DZ"/>
        </w:rPr>
      </w:pPr>
      <w:r w:rsidRPr="00DA09B7">
        <w:rPr>
          <w:rFonts w:ascii="Simplified Arabic" w:hAnsi="Simplified Arabic" w:cs="Simplified Arabic"/>
          <w:sz w:val="28"/>
          <w:szCs w:val="28"/>
          <w:rtl/>
          <w:lang w:bidi="ar-DZ"/>
        </w:rPr>
        <w:t>وينشأ هذا التضخم نتيجة لـ:</w:t>
      </w:r>
    </w:p>
    <w:p w:rsidR="00DA09B7" w:rsidRPr="00DA09B7" w:rsidRDefault="00DA09B7" w:rsidP="00ED3318">
      <w:pPr>
        <w:numPr>
          <w:ilvl w:val="0"/>
          <w:numId w:val="28"/>
        </w:numPr>
        <w:ind w:left="0" w:right="652" w:firstLine="282"/>
        <w:jc w:val="both"/>
        <w:rPr>
          <w:rFonts w:ascii="Simplified Arabic" w:hAnsi="Simplified Arabic" w:cs="Simplified Arabic"/>
          <w:sz w:val="28"/>
          <w:szCs w:val="28"/>
          <w:lang w:val="fr-FR" w:bidi="ar-DZ"/>
        </w:rPr>
      </w:pPr>
      <w:r w:rsidRPr="00DA09B7">
        <w:rPr>
          <w:rFonts w:ascii="Simplified Arabic" w:hAnsi="Simplified Arabic" w:cs="Simplified Arabic"/>
          <w:sz w:val="28"/>
          <w:szCs w:val="28"/>
          <w:rtl/>
          <w:lang w:bidi="ar-DZ"/>
        </w:rPr>
        <w:t>انهيار النشاط الاقتصادي.</w:t>
      </w:r>
    </w:p>
    <w:p w:rsidR="00DA09B7" w:rsidRPr="00DA09B7" w:rsidRDefault="00DA09B7" w:rsidP="00ED3318">
      <w:pPr>
        <w:numPr>
          <w:ilvl w:val="0"/>
          <w:numId w:val="28"/>
        </w:numPr>
        <w:ind w:left="0" w:right="652" w:firstLine="282"/>
        <w:jc w:val="both"/>
        <w:rPr>
          <w:rFonts w:ascii="Simplified Arabic" w:hAnsi="Simplified Arabic" w:cs="Simplified Arabic"/>
          <w:sz w:val="28"/>
          <w:szCs w:val="28"/>
          <w:lang w:val="fr-FR" w:bidi="ar-DZ"/>
        </w:rPr>
      </w:pPr>
      <w:r w:rsidRPr="00DA09B7">
        <w:rPr>
          <w:rFonts w:ascii="Simplified Arabic" w:hAnsi="Simplified Arabic" w:cs="Simplified Arabic"/>
          <w:sz w:val="28"/>
          <w:szCs w:val="28"/>
          <w:rtl/>
          <w:lang w:bidi="ar-DZ"/>
        </w:rPr>
        <w:t>عدم مقدرة الحكومة على ضبط الأمور.</w:t>
      </w:r>
    </w:p>
    <w:p w:rsidR="00DA09B7" w:rsidRPr="00DA09B7" w:rsidRDefault="00DA09B7" w:rsidP="00ED3318">
      <w:pPr>
        <w:numPr>
          <w:ilvl w:val="0"/>
          <w:numId w:val="29"/>
        </w:numPr>
        <w:ind w:left="0" w:right="652" w:firstLine="282"/>
        <w:jc w:val="both"/>
        <w:rPr>
          <w:rFonts w:ascii="Simplified Arabic" w:hAnsi="Simplified Arabic" w:cs="Simplified Arabic"/>
          <w:sz w:val="28"/>
          <w:szCs w:val="28"/>
          <w:lang w:val="fr-FR" w:bidi="ar-DZ"/>
        </w:rPr>
      </w:pPr>
      <w:r w:rsidRPr="00DA09B7">
        <w:rPr>
          <w:rFonts w:ascii="Simplified Arabic" w:hAnsi="Simplified Arabic" w:cs="Simplified Arabic"/>
          <w:sz w:val="28"/>
          <w:szCs w:val="28"/>
          <w:rtl/>
          <w:lang w:bidi="ar-DZ"/>
        </w:rPr>
        <w:t>الحروب المدمرة.</w:t>
      </w:r>
    </w:p>
    <w:p w:rsidR="00DA09B7" w:rsidRPr="00DA09B7" w:rsidRDefault="00DA09B7" w:rsidP="00ED3318">
      <w:pPr>
        <w:numPr>
          <w:ilvl w:val="0"/>
          <w:numId w:val="29"/>
        </w:numPr>
        <w:ind w:left="0" w:right="652" w:firstLine="282"/>
        <w:jc w:val="both"/>
        <w:rPr>
          <w:rFonts w:ascii="Simplified Arabic" w:hAnsi="Simplified Arabic" w:cs="Simplified Arabic"/>
          <w:sz w:val="28"/>
          <w:szCs w:val="28"/>
          <w:lang w:val="fr-FR" w:bidi="ar-DZ"/>
        </w:rPr>
      </w:pPr>
      <w:r w:rsidRPr="00DA09B7">
        <w:rPr>
          <w:rFonts w:ascii="Simplified Arabic" w:hAnsi="Simplified Arabic" w:cs="Simplified Arabic"/>
          <w:sz w:val="28"/>
          <w:szCs w:val="28"/>
          <w:rtl/>
          <w:lang w:bidi="ar-DZ"/>
        </w:rPr>
        <w:t>لجوء الحكومة إلى تخفيض قيمة العملة بشكل حاد، ذلك للتخلص من التزامتها الخارجية وخاصة أن كانت ناشئة بسبب الحرب.</w:t>
      </w:r>
    </w:p>
    <w:p w:rsidR="00DA09B7" w:rsidRPr="00DA09B7" w:rsidRDefault="00DA09B7" w:rsidP="00ED3318">
      <w:pPr>
        <w:numPr>
          <w:ilvl w:val="0"/>
          <w:numId w:val="22"/>
        </w:numPr>
        <w:ind w:left="0" w:right="652" w:firstLine="282"/>
        <w:jc w:val="both"/>
        <w:rPr>
          <w:rFonts w:ascii="Simplified Arabic" w:hAnsi="Simplified Arabic" w:cs="Simplified Arabic"/>
          <w:b/>
          <w:bCs/>
          <w:sz w:val="28"/>
          <w:szCs w:val="28"/>
          <w:lang w:val="fr-FR" w:bidi="ar-DZ"/>
        </w:rPr>
      </w:pPr>
      <w:r w:rsidRPr="00DA09B7">
        <w:rPr>
          <w:rFonts w:ascii="Simplified Arabic" w:hAnsi="Simplified Arabic" w:cs="Simplified Arabic"/>
          <w:b/>
          <w:bCs/>
          <w:sz w:val="28"/>
          <w:szCs w:val="28"/>
          <w:rtl/>
          <w:lang w:bidi="ar-DZ"/>
        </w:rPr>
        <w:t xml:space="preserve">التضخم الزاحف </w:t>
      </w:r>
      <w:r w:rsidRPr="00DA09B7">
        <w:rPr>
          <w:rFonts w:ascii="Simplified Arabic" w:hAnsi="Simplified Arabic" w:cs="Simplified Arabic"/>
          <w:b/>
          <w:bCs/>
          <w:sz w:val="28"/>
          <w:szCs w:val="28"/>
          <w:lang w:val="fr-FR" w:bidi="ar-DZ"/>
        </w:rPr>
        <w:t>Creeping Inflation</w:t>
      </w:r>
      <w:r w:rsidRPr="00DA09B7">
        <w:rPr>
          <w:rFonts w:ascii="Simplified Arabic" w:hAnsi="Simplified Arabic" w:cs="Simplified Arabic"/>
          <w:b/>
          <w:bCs/>
          <w:sz w:val="28"/>
          <w:szCs w:val="28"/>
          <w:rtl/>
          <w:lang w:bidi="ar-DZ"/>
        </w:rPr>
        <w:t>:</w:t>
      </w:r>
    </w:p>
    <w:p w:rsidR="00DA09B7" w:rsidRPr="00DA09B7" w:rsidRDefault="00DA09B7" w:rsidP="00724282">
      <w:pPr>
        <w:ind w:right="652" w:firstLine="282"/>
        <w:jc w:val="both"/>
        <w:rPr>
          <w:rFonts w:ascii="Simplified Arabic" w:hAnsi="Simplified Arabic" w:cs="Simplified Arabic"/>
          <w:sz w:val="28"/>
          <w:szCs w:val="28"/>
          <w:lang w:val="fr-FR" w:bidi="ar-DZ"/>
        </w:rPr>
      </w:pPr>
      <w:r w:rsidRPr="00DA09B7">
        <w:rPr>
          <w:rFonts w:ascii="Simplified Arabic" w:hAnsi="Simplified Arabic" w:cs="Simplified Arabic"/>
          <w:sz w:val="28"/>
          <w:szCs w:val="28"/>
          <w:rtl/>
          <w:lang w:bidi="ar-DZ"/>
        </w:rPr>
        <w:t xml:space="preserve">ويقصد به الارتفاع في المستوى العام الاسعار بشكل متوسط، وهذا النوع من التضخم عليه خلاف بين الاقتصاديين حيث يرى بعضهم في سنة الارتفاع البسيطة في الأسعار نماء للاقتصاد، </w:t>
      </w:r>
      <w:r w:rsidRPr="00DA09B7">
        <w:rPr>
          <w:rFonts w:ascii="Simplified Arabic" w:hAnsi="Simplified Arabic" w:cs="Simplified Arabic"/>
          <w:sz w:val="28"/>
          <w:szCs w:val="28"/>
          <w:rtl/>
          <w:lang w:bidi="ar-DZ"/>
        </w:rPr>
        <w:lastRenderedPageBreak/>
        <w:t>ففي أوقات التضخم الزاحف ترتفع أسعار السلع قبل ارتفاع أسعار الموارد فيؤدي  ذلك إلى زيادة الارباح مما يدفع رجال الاعمال إلى زيادة الاستثمارات.</w:t>
      </w:r>
    </w:p>
    <w:p w:rsidR="00DA09B7" w:rsidRPr="00DA09B7" w:rsidRDefault="00DA09B7" w:rsidP="00724282">
      <w:pPr>
        <w:ind w:right="652" w:firstLine="282"/>
        <w:jc w:val="both"/>
        <w:rPr>
          <w:rFonts w:ascii="Simplified Arabic" w:hAnsi="Simplified Arabic" w:cs="Simplified Arabic"/>
          <w:sz w:val="28"/>
          <w:szCs w:val="28"/>
          <w:rtl/>
          <w:lang w:bidi="ar-DZ"/>
        </w:rPr>
      </w:pPr>
      <w:r w:rsidRPr="00DA09B7">
        <w:rPr>
          <w:rFonts w:ascii="Simplified Arabic" w:hAnsi="Simplified Arabic" w:cs="Simplified Arabic"/>
          <w:sz w:val="28"/>
          <w:szCs w:val="28"/>
          <w:rtl/>
          <w:lang w:bidi="ar-DZ"/>
        </w:rPr>
        <w:t>بينما يرى البعض الأخر أن الأثار التراكمية لمثل هذا التخم تكون شديدة، كما أن التضخم الزاحف يتضاعف بسرعة و يؤدي إلى التضخم الشديد الجامح.</w:t>
      </w:r>
    </w:p>
    <w:p w:rsidR="00DA09B7" w:rsidRPr="00DA09B7" w:rsidRDefault="00DA09B7" w:rsidP="00724282">
      <w:pPr>
        <w:ind w:right="652" w:firstLine="282"/>
        <w:jc w:val="both"/>
        <w:rPr>
          <w:rFonts w:ascii="Simplified Arabic" w:hAnsi="Simplified Arabic" w:cs="Simplified Arabic"/>
          <w:sz w:val="28"/>
          <w:szCs w:val="28"/>
          <w:rtl/>
          <w:lang w:bidi="ar-DZ"/>
        </w:rPr>
      </w:pPr>
      <w:r w:rsidRPr="00DA09B7">
        <w:rPr>
          <w:rFonts w:ascii="Simplified Arabic" w:hAnsi="Simplified Arabic" w:cs="Simplified Arabic"/>
          <w:sz w:val="28"/>
          <w:szCs w:val="28"/>
          <w:rtl/>
          <w:lang w:bidi="ar-DZ"/>
        </w:rPr>
        <w:t xml:space="preserve">وبسبب هذا النوع من التضخم مايلي: </w:t>
      </w:r>
    </w:p>
    <w:p w:rsidR="00DA09B7" w:rsidRPr="00DA09B7" w:rsidRDefault="00DA09B7" w:rsidP="00ED3318">
      <w:pPr>
        <w:numPr>
          <w:ilvl w:val="0"/>
          <w:numId w:val="29"/>
        </w:numPr>
        <w:ind w:left="0" w:right="652" w:firstLine="282"/>
        <w:jc w:val="both"/>
        <w:rPr>
          <w:rFonts w:ascii="Simplified Arabic" w:hAnsi="Simplified Arabic" w:cs="Simplified Arabic"/>
          <w:sz w:val="28"/>
          <w:szCs w:val="28"/>
          <w:lang w:val="fr-FR" w:bidi="ar-DZ"/>
        </w:rPr>
      </w:pPr>
      <w:r w:rsidRPr="00DA09B7">
        <w:rPr>
          <w:rFonts w:ascii="Simplified Arabic" w:hAnsi="Simplified Arabic" w:cs="Simplified Arabic"/>
          <w:sz w:val="28"/>
          <w:szCs w:val="28"/>
          <w:rtl/>
          <w:lang w:bidi="ar-DZ"/>
        </w:rPr>
        <w:t>الزيادة الطبيعية للسكان وتطور احتياجاتهم.</w:t>
      </w:r>
    </w:p>
    <w:p w:rsidR="00DA09B7" w:rsidRPr="00DA09B7" w:rsidRDefault="00DA09B7" w:rsidP="00ED3318">
      <w:pPr>
        <w:numPr>
          <w:ilvl w:val="0"/>
          <w:numId w:val="29"/>
        </w:numPr>
        <w:ind w:left="0" w:right="652" w:firstLine="282"/>
        <w:jc w:val="both"/>
        <w:rPr>
          <w:rFonts w:ascii="Simplified Arabic" w:hAnsi="Simplified Arabic" w:cs="Simplified Arabic"/>
          <w:sz w:val="28"/>
          <w:szCs w:val="28"/>
          <w:lang w:val="fr-FR" w:bidi="ar-DZ"/>
        </w:rPr>
      </w:pPr>
      <w:r w:rsidRPr="00DA09B7">
        <w:rPr>
          <w:rFonts w:ascii="Simplified Arabic" w:hAnsi="Simplified Arabic" w:cs="Simplified Arabic"/>
          <w:sz w:val="28"/>
          <w:szCs w:val="28"/>
          <w:rtl/>
          <w:lang w:bidi="ar-DZ"/>
        </w:rPr>
        <w:t>تمويل قسم الانفاق الحكومي العام عن طريق إصدار النقود بدون غطاء من الانتاج أو المعادن الثمينة.</w:t>
      </w:r>
    </w:p>
    <w:p w:rsidR="00DA09B7" w:rsidRPr="00DA09B7" w:rsidRDefault="00DA09B7" w:rsidP="00ED3318">
      <w:pPr>
        <w:numPr>
          <w:ilvl w:val="0"/>
          <w:numId w:val="29"/>
        </w:numPr>
        <w:ind w:left="0" w:right="652" w:firstLine="282"/>
        <w:jc w:val="both"/>
        <w:rPr>
          <w:rFonts w:ascii="Simplified Arabic" w:hAnsi="Simplified Arabic" w:cs="Simplified Arabic"/>
          <w:sz w:val="28"/>
          <w:szCs w:val="28"/>
          <w:lang w:val="fr-FR" w:bidi="ar-DZ"/>
        </w:rPr>
      </w:pPr>
      <w:r w:rsidRPr="00DA09B7">
        <w:rPr>
          <w:rFonts w:ascii="Simplified Arabic" w:hAnsi="Simplified Arabic" w:cs="Simplified Arabic"/>
          <w:sz w:val="28"/>
          <w:szCs w:val="28"/>
          <w:rtl/>
          <w:lang w:bidi="ar-DZ"/>
        </w:rPr>
        <w:t>تأخر استجابة الجهاز الانتاجي للزيادة في الطلب الفعال، وبستعير هذا النوع من التضخم بحدوث ارتفاع بطئ و لكنه مستمر في مستوى الأسعار.</w:t>
      </w:r>
    </w:p>
    <w:p w:rsidR="00DA09B7" w:rsidRPr="00DA09B7" w:rsidRDefault="00DA09B7" w:rsidP="00724282">
      <w:pPr>
        <w:ind w:right="652" w:firstLine="282"/>
        <w:jc w:val="both"/>
        <w:rPr>
          <w:rFonts w:ascii="Simplified Arabic" w:hAnsi="Simplified Arabic" w:cs="Simplified Arabic"/>
          <w:b/>
          <w:bCs/>
          <w:sz w:val="28"/>
          <w:szCs w:val="28"/>
          <w:rtl/>
          <w:lang w:bidi="ar-DZ"/>
        </w:rPr>
      </w:pPr>
      <w:r w:rsidRPr="00DA09B7">
        <w:rPr>
          <w:rFonts w:ascii="Simplified Arabic" w:hAnsi="Simplified Arabic" w:cs="Simplified Arabic"/>
          <w:b/>
          <w:bCs/>
          <w:sz w:val="28"/>
          <w:szCs w:val="28"/>
          <w:rtl/>
          <w:lang w:bidi="ar-DZ"/>
        </w:rPr>
        <w:t>ثالثا: من حيث العلاقات الإقتصادية الدولية</w:t>
      </w:r>
    </w:p>
    <w:p w:rsidR="00DA09B7" w:rsidRPr="00DA09B7" w:rsidRDefault="00DA09B7" w:rsidP="00ED3318">
      <w:pPr>
        <w:numPr>
          <w:ilvl w:val="0"/>
          <w:numId w:val="30"/>
        </w:numPr>
        <w:ind w:left="0" w:right="652" w:firstLine="282"/>
        <w:jc w:val="both"/>
        <w:rPr>
          <w:rFonts w:ascii="Simplified Arabic" w:hAnsi="Simplified Arabic" w:cs="Simplified Arabic"/>
          <w:b/>
          <w:bCs/>
          <w:sz w:val="28"/>
          <w:szCs w:val="28"/>
          <w:lang w:val="fr-FR" w:bidi="ar-DZ"/>
        </w:rPr>
      </w:pPr>
      <w:r w:rsidRPr="00DA09B7">
        <w:rPr>
          <w:rFonts w:ascii="Simplified Arabic" w:hAnsi="Simplified Arabic" w:cs="Simplified Arabic"/>
          <w:b/>
          <w:bCs/>
          <w:sz w:val="28"/>
          <w:szCs w:val="28"/>
          <w:rtl/>
          <w:lang w:bidi="ar-DZ"/>
        </w:rPr>
        <w:t xml:space="preserve">التضخم المستورد </w:t>
      </w:r>
      <w:r w:rsidRPr="00DA09B7">
        <w:rPr>
          <w:rFonts w:ascii="Simplified Arabic" w:hAnsi="Simplified Arabic" w:cs="Simplified Arabic"/>
          <w:b/>
          <w:bCs/>
          <w:sz w:val="28"/>
          <w:szCs w:val="28"/>
          <w:lang w:val="fr-FR" w:bidi="ar-DZ"/>
        </w:rPr>
        <w:t>Imported Inflation</w:t>
      </w:r>
      <w:r w:rsidRPr="00DA09B7">
        <w:rPr>
          <w:rFonts w:ascii="Simplified Arabic" w:hAnsi="Simplified Arabic" w:cs="Simplified Arabic"/>
          <w:b/>
          <w:bCs/>
          <w:sz w:val="28"/>
          <w:szCs w:val="28"/>
          <w:rtl/>
          <w:lang w:bidi="ar-DZ"/>
        </w:rPr>
        <w:t>:</w:t>
      </w:r>
      <w:r w:rsidRPr="00DA09B7">
        <w:rPr>
          <w:rFonts w:ascii="Simplified Arabic" w:hAnsi="Simplified Arabic" w:cs="Simplified Arabic"/>
          <w:b/>
          <w:bCs/>
          <w:sz w:val="28"/>
          <w:szCs w:val="28"/>
          <w:vertAlign w:val="superscript"/>
          <w:rtl/>
          <w:lang w:bidi="ar-DZ"/>
        </w:rPr>
        <w:footnoteReference w:id="35"/>
      </w:r>
    </w:p>
    <w:p w:rsidR="00DA09B7" w:rsidRPr="00DA09B7" w:rsidRDefault="00DA09B7" w:rsidP="00724282">
      <w:pPr>
        <w:ind w:right="652" w:firstLine="282"/>
        <w:jc w:val="both"/>
        <w:rPr>
          <w:rFonts w:ascii="Simplified Arabic" w:hAnsi="Simplified Arabic" w:cs="Simplified Arabic"/>
          <w:sz w:val="28"/>
          <w:szCs w:val="28"/>
          <w:rtl/>
          <w:lang w:bidi="ar-DZ"/>
        </w:rPr>
      </w:pPr>
      <w:r w:rsidRPr="00DA09B7">
        <w:rPr>
          <w:rFonts w:ascii="Simplified Arabic" w:hAnsi="Simplified Arabic" w:cs="Simplified Arabic"/>
          <w:sz w:val="28"/>
          <w:szCs w:val="28"/>
          <w:rtl/>
          <w:lang w:bidi="ar-DZ"/>
        </w:rPr>
        <w:t>ارتفاع الأسعار نتيجة انسياب التضخم العالمي إليها من خلال الورادات (حالة مميزة تحدث في الدول العربية المصدرة للنفط).</w:t>
      </w:r>
    </w:p>
    <w:p w:rsidR="00DA09B7" w:rsidRPr="00DA09B7" w:rsidRDefault="00DA09B7" w:rsidP="00ED3318">
      <w:pPr>
        <w:numPr>
          <w:ilvl w:val="0"/>
          <w:numId w:val="30"/>
        </w:numPr>
        <w:ind w:left="0" w:right="652" w:firstLine="282"/>
        <w:jc w:val="both"/>
        <w:rPr>
          <w:rFonts w:ascii="Simplified Arabic" w:hAnsi="Simplified Arabic" w:cs="Simplified Arabic"/>
          <w:b/>
          <w:bCs/>
          <w:sz w:val="28"/>
          <w:szCs w:val="28"/>
          <w:lang w:val="fr-FR" w:bidi="ar-DZ"/>
        </w:rPr>
      </w:pPr>
      <w:r w:rsidRPr="00DA09B7">
        <w:rPr>
          <w:rFonts w:ascii="Simplified Arabic" w:hAnsi="Simplified Arabic" w:cs="Simplified Arabic"/>
          <w:b/>
          <w:bCs/>
          <w:sz w:val="28"/>
          <w:szCs w:val="28"/>
          <w:rtl/>
          <w:lang w:bidi="ar-DZ"/>
        </w:rPr>
        <w:t xml:space="preserve">التضخم المصدر </w:t>
      </w:r>
      <w:r w:rsidRPr="00DA09B7">
        <w:rPr>
          <w:rFonts w:ascii="Simplified Arabic" w:hAnsi="Simplified Arabic" w:cs="Simplified Arabic"/>
          <w:b/>
          <w:bCs/>
          <w:sz w:val="28"/>
          <w:szCs w:val="28"/>
          <w:lang w:val="fr-FR" w:bidi="ar-DZ"/>
        </w:rPr>
        <w:t>Exported Inflation</w:t>
      </w:r>
      <w:r w:rsidRPr="00DA09B7">
        <w:rPr>
          <w:rFonts w:ascii="Simplified Arabic" w:hAnsi="Simplified Arabic" w:cs="Simplified Arabic"/>
          <w:b/>
          <w:bCs/>
          <w:sz w:val="28"/>
          <w:szCs w:val="28"/>
          <w:rtl/>
          <w:lang w:bidi="ar-DZ"/>
        </w:rPr>
        <w:t>:</w:t>
      </w:r>
    </w:p>
    <w:p w:rsidR="009836F6" w:rsidRDefault="00DA09B7" w:rsidP="00724282">
      <w:pPr>
        <w:ind w:right="652" w:firstLine="282"/>
        <w:jc w:val="both"/>
        <w:rPr>
          <w:rFonts w:ascii="Simplified Arabic" w:hAnsi="Simplified Arabic" w:cs="Simplified Arabic"/>
          <w:sz w:val="28"/>
          <w:szCs w:val="28"/>
          <w:rtl/>
          <w:lang w:bidi="ar-DZ"/>
        </w:rPr>
      </w:pPr>
      <w:r w:rsidRPr="00DA09B7">
        <w:rPr>
          <w:rFonts w:ascii="Simplified Arabic" w:hAnsi="Simplified Arabic" w:cs="Simplified Arabic"/>
          <w:sz w:val="28"/>
          <w:szCs w:val="28"/>
          <w:rtl/>
          <w:lang w:bidi="ar-DZ"/>
        </w:rPr>
        <w:t xml:space="preserve">ارتفاع الأسعار نتيجة زيادة احتياطات البنوك المركزية النقدية من </w:t>
      </w:r>
      <w:r w:rsidR="005C7B34">
        <w:rPr>
          <w:rFonts w:ascii="Simplified Arabic" w:hAnsi="Simplified Arabic" w:cs="Simplified Arabic"/>
          <w:sz w:val="28"/>
          <w:szCs w:val="28"/>
          <w:rtl/>
          <w:lang w:bidi="ar-DZ"/>
        </w:rPr>
        <w:t>الدولارات، و الناجم عن مايعرف ب</w:t>
      </w:r>
      <w:r w:rsidRPr="00DA09B7">
        <w:rPr>
          <w:rFonts w:ascii="Simplified Arabic" w:hAnsi="Simplified Arabic" w:cs="Simplified Arabic"/>
          <w:sz w:val="28"/>
          <w:szCs w:val="28"/>
          <w:rtl/>
          <w:lang w:bidi="ar-DZ"/>
        </w:rPr>
        <w:t>(قاعدة الدفع بالدولار)</w:t>
      </w:r>
    </w:p>
    <w:p w:rsidR="00DA09B7" w:rsidRPr="009836F6" w:rsidRDefault="00DA09B7" w:rsidP="00724282">
      <w:pPr>
        <w:ind w:right="652" w:firstLine="282"/>
        <w:jc w:val="both"/>
        <w:rPr>
          <w:rFonts w:ascii="Simplified Arabic" w:hAnsi="Simplified Arabic" w:cs="Simplified Arabic"/>
          <w:sz w:val="28"/>
          <w:szCs w:val="28"/>
          <w:rtl/>
          <w:lang w:bidi="ar-DZ"/>
        </w:rPr>
      </w:pPr>
      <w:r w:rsidRPr="00DA09B7">
        <w:rPr>
          <w:rFonts w:ascii="Simplified Arabic" w:hAnsi="Simplified Arabic" w:cs="Simplified Arabic"/>
          <w:b/>
          <w:bCs/>
          <w:sz w:val="28"/>
          <w:szCs w:val="28"/>
          <w:rtl/>
          <w:lang w:bidi="ar-DZ"/>
        </w:rPr>
        <w:t>رابعا: من حيث مصدر الضغط التضخمي</w:t>
      </w:r>
    </w:p>
    <w:p w:rsidR="00DA09B7" w:rsidRPr="00DA09B7" w:rsidRDefault="00DA09B7" w:rsidP="00ED3318">
      <w:pPr>
        <w:numPr>
          <w:ilvl w:val="0"/>
          <w:numId w:val="31"/>
        </w:numPr>
        <w:ind w:left="0" w:right="652" w:firstLine="282"/>
        <w:jc w:val="both"/>
        <w:rPr>
          <w:rFonts w:ascii="Simplified Arabic" w:hAnsi="Simplified Arabic" w:cs="Simplified Arabic"/>
          <w:b/>
          <w:bCs/>
          <w:sz w:val="28"/>
          <w:szCs w:val="28"/>
          <w:lang w:val="fr-FR" w:bidi="ar-DZ"/>
        </w:rPr>
      </w:pPr>
      <w:r w:rsidRPr="00DA09B7">
        <w:rPr>
          <w:rFonts w:ascii="Simplified Arabic" w:hAnsi="Simplified Arabic" w:cs="Simplified Arabic"/>
          <w:b/>
          <w:bCs/>
          <w:sz w:val="28"/>
          <w:szCs w:val="28"/>
          <w:rtl/>
          <w:lang w:bidi="ar-DZ"/>
        </w:rPr>
        <w:t xml:space="preserve">تضخم جذب الطلب </w:t>
      </w:r>
      <w:r w:rsidRPr="00DA09B7">
        <w:rPr>
          <w:rFonts w:ascii="Simplified Arabic" w:hAnsi="Simplified Arabic" w:cs="Simplified Arabic"/>
          <w:b/>
          <w:bCs/>
          <w:sz w:val="28"/>
          <w:szCs w:val="28"/>
          <w:lang w:val="fr-FR" w:bidi="ar-DZ"/>
        </w:rPr>
        <w:t>Demand-Pull Inflation</w:t>
      </w:r>
      <w:r w:rsidRPr="00DA09B7">
        <w:rPr>
          <w:rFonts w:ascii="Simplified Arabic" w:hAnsi="Simplified Arabic" w:cs="Simplified Arabic"/>
          <w:b/>
          <w:bCs/>
          <w:sz w:val="28"/>
          <w:szCs w:val="28"/>
          <w:rtl/>
          <w:lang w:bidi="ar-DZ"/>
        </w:rPr>
        <w:t>:</w:t>
      </w:r>
    </w:p>
    <w:p w:rsidR="00DA09B7" w:rsidRPr="00DA09B7" w:rsidRDefault="00DA09B7" w:rsidP="00724282">
      <w:pPr>
        <w:ind w:right="652" w:firstLine="282"/>
        <w:jc w:val="both"/>
        <w:rPr>
          <w:rFonts w:ascii="Simplified Arabic" w:hAnsi="Simplified Arabic" w:cs="Simplified Arabic"/>
          <w:sz w:val="28"/>
          <w:szCs w:val="28"/>
          <w:rtl/>
          <w:lang w:bidi="ar-DZ"/>
        </w:rPr>
      </w:pPr>
      <w:r w:rsidRPr="00DA09B7">
        <w:rPr>
          <w:rFonts w:ascii="Simplified Arabic" w:hAnsi="Simplified Arabic" w:cs="Simplified Arabic"/>
          <w:sz w:val="28"/>
          <w:szCs w:val="28"/>
          <w:rtl/>
          <w:lang w:bidi="ar-DZ"/>
        </w:rPr>
        <w:t>هي الحالة التي ترفع فيها الأسعار نتيجة لوجود فائض في الطلب الكلي عن العرض الكلي سواء في السوق السلع أو عناصر الانتاج(نقود كثيرة تطارد سلعا قليلة)، فعند الوصول على النوظيف الكامل تؤدي إلى الزيادة في الطلب وزيادة الانفاق الكلي إلى جذب الأسعار للارتفاع الفائض عن الطاقة الانتاجية للمجتمع.</w:t>
      </w:r>
    </w:p>
    <w:p w:rsidR="00DA09B7" w:rsidRPr="00DA09B7" w:rsidRDefault="00DA09B7" w:rsidP="00ED3318">
      <w:pPr>
        <w:numPr>
          <w:ilvl w:val="0"/>
          <w:numId w:val="31"/>
        </w:numPr>
        <w:ind w:left="0" w:right="652" w:firstLine="282"/>
        <w:jc w:val="both"/>
        <w:rPr>
          <w:rFonts w:ascii="Simplified Arabic" w:hAnsi="Simplified Arabic" w:cs="Simplified Arabic"/>
          <w:b/>
          <w:bCs/>
          <w:sz w:val="28"/>
          <w:szCs w:val="28"/>
          <w:lang w:val="fr-FR" w:bidi="ar-DZ"/>
        </w:rPr>
      </w:pPr>
      <w:r w:rsidRPr="00DA09B7">
        <w:rPr>
          <w:rFonts w:ascii="Simplified Arabic" w:hAnsi="Simplified Arabic" w:cs="Simplified Arabic"/>
          <w:b/>
          <w:bCs/>
          <w:sz w:val="28"/>
          <w:szCs w:val="28"/>
          <w:rtl/>
          <w:lang w:bidi="ar-DZ"/>
        </w:rPr>
        <w:t xml:space="preserve">تضخم دفع النفقة </w:t>
      </w:r>
      <w:r w:rsidRPr="00DA09B7">
        <w:rPr>
          <w:rFonts w:ascii="Simplified Arabic" w:hAnsi="Simplified Arabic" w:cs="Simplified Arabic"/>
          <w:b/>
          <w:bCs/>
          <w:sz w:val="28"/>
          <w:szCs w:val="28"/>
          <w:lang w:val="fr-FR" w:bidi="ar-DZ"/>
        </w:rPr>
        <w:t>Cost-Push Iflation</w:t>
      </w:r>
      <w:r w:rsidRPr="00DA09B7">
        <w:rPr>
          <w:rFonts w:ascii="Simplified Arabic" w:hAnsi="Simplified Arabic" w:cs="Simplified Arabic"/>
          <w:b/>
          <w:bCs/>
          <w:sz w:val="28"/>
          <w:szCs w:val="28"/>
          <w:rtl/>
          <w:lang w:bidi="ar-DZ"/>
        </w:rPr>
        <w:t>:</w:t>
      </w:r>
    </w:p>
    <w:p w:rsidR="00DA09B7" w:rsidRPr="00DA09B7" w:rsidRDefault="00DA09B7" w:rsidP="00724282">
      <w:pPr>
        <w:ind w:right="652" w:firstLine="282"/>
        <w:jc w:val="both"/>
        <w:rPr>
          <w:rFonts w:ascii="Simplified Arabic" w:hAnsi="Simplified Arabic" w:cs="Simplified Arabic"/>
          <w:sz w:val="28"/>
          <w:szCs w:val="28"/>
          <w:lang w:val="fr-FR" w:bidi="ar-DZ"/>
        </w:rPr>
      </w:pPr>
      <w:r w:rsidRPr="00DA09B7">
        <w:rPr>
          <w:rFonts w:ascii="Simplified Arabic" w:hAnsi="Simplified Arabic" w:cs="Simplified Arabic"/>
          <w:sz w:val="28"/>
          <w:szCs w:val="28"/>
          <w:rtl/>
          <w:lang w:bidi="ar-DZ"/>
        </w:rPr>
        <w:t xml:space="preserve">هو التضخم الذي ينشأ عندما تستمر أسعار السلع الاستهلاكية والصناعية في الارتفاع نتيجة نفقات الانتاج وخاصة أسعار عناصر الانتاج و الاجور بالذات، حيث يعرف هذا التضخم بـ التضخم دفع الأجر </w:t>
      </w:r>
      <w:r w:rsidRPr="00DA09B7">
        <w:rPr>
          <w:rFonts w:ascii="Simplified Arabic" w:hAnsi="Simplified Arabic" w:cs="Simplified Arabic"/>
          <w:sz w:val="28"/>
          <w:szCs w:val="28"/>
          <w:lang w:val="fr-FR" w:bidi="ar-DZ"/>
        </w:rPr>
        <w:t>Wage-Push Inflation</w:t>
      </w:r>
    </w:p>
    <w:p w:rsidR="00DA09B7" w:rsidRPr="00DA09B7" w:rsidRDefault="00DA09B7" w:rsidP="00724282">
      <w:pPr>
        <w:ind w:right="652" w:firstLine="282"/>
        <w:jc w:val="both"/>
        <w:rPr>
          <w:rFonts w:ascii="Simplified Arabic" w:hAnsi="Simplified Arabic" w:cs="Simplified Arabic"/>
          <w:sz w:val="28"/>
          <w:szCs w:val="28"/>
          <w:rtl/>
          <w:lang w:bidi="ar-DZ"/>
        </w:rPr>
      </w:pPr>
    </w:p>
    <w:p w:rsidR="00DA09B7" w:rsidRDefault="00DA09B7" w:rsidP="00724282">
      <w:pPr>
        <w:ind w:right="652" w:firstLine="282"/>
        <w:jc w:val="both"/>
        <w:rPr>
          <w:rFonts w:ascii="Simplified Arabic" w:hAnsi="Simplified Arabic" w:cs="Simplified Arabic"/>
          <w:sz w:val="28"/>
          <w:szCs w:val="28"/>
          <w:rtl/>
          <w:lang w:bidi="ar-DZ"/>
        </w:rPr>
      </w:pPr>
    </w:p>
    <w:p w:rsidR="009836F6" w:rsidRPr="00DA09B7" w:rsidRDefault="009836F6" w:rsidP="00724282">
      <w:pPr>
        <w:ind w:right="652" w:firstLine="282"/>
        <w:jc w:val="both"/>
        <w:rPr>
          <w:rFonts w:ascii="Simplified Arabic" w:hAnsi="Simplified Arabic" w:cs="Simplified Arabic"/>
          <w:sz w:val="28"/>
          <w:szCs w:val="28"/>
          <w:rtl/>
          <w:lang w:bidi="ar-DZ"/>
        </w:rPr>
      </w:pPr>
    </w:p>
    <w:p w:rsidR="00DA09B7" w:rsidRPr="00C93D29" w:rsidRDefault="00077C75" w:rsidP="00F36153">
      <w:pPr>
        <w:ind w:right="652" w:firstLine="282"/>
        <w:jc w:val="center"/>
        <w:rPr>
          <w:rFonts w:ascii="Simplified Arabic" w:hAnsi="Simplified Arabic" w:cs="Simplified Arabic"/>
          <w:b/>
          <w:bCs/>
          <w:sz w:val="28"/>
          <w:szCs w:val="28"/>
          <w:rtl/>
          <w:lang w:bidi="ar-DZ"/>
        </w:rPr>
      </w:pPr>
      <w:r>
        <w:rPr>
          <w:rFonts w:ascii="Simplified Arabic" w:hAnsi="Simplified Arabic" w:cs="Simplified Arabic"/>
          <w:noProof/>
          <w:sz w:val="28"/>
          <w:szCs w:val="28"/>
          <w:rtl/>
          <w:lang w:val="fr-FR" w:eastAsia="fr-FR"/>
        </w:rPr>
        <w:lastRenderedPageBreak/>
        <mc:AlternateContent>
          <mc:Choice Requires="wps">
            <w:drawing>
              <wp:anchor distT="0" distB="0" distL="114300" distR="114300" simplePos="0" relativeHeight="251675648" behindDoc="0" locked="0" layoutInCell="1" allowOverlap="1">
                <wp:simplePos x="0" y="0"/>
                <wp:positionH relativeFrom="column">
                  <wp:posOffset>469265</wp:posOffset>
                </wp:positionH>
                <wp:positionV relativeFrom="paragraph">
                  <wp:posOffset>7738110</wp:posOffset>
                </wp:positionV>
                <wp:extent cx="4934585" cy="583565"/>
                <wp:effectExtent l="0" t="0" r="635" b="0"/>
                <wp:wrapNone/>
                <wp:docPr id="62"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34585" cy="583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95F07" w:rsidRPr="000D4739" w:rsidRDefault="00195F07" w:rsidP="00DA09B7">
                            <w:pPr>
                              <w:jc w:val="center"/>
                              <w:rPr>
                                <w:rFonts w:ascii="Simplified Arabic" w:hAnsi="Simplified Arabic" w:cs="Simplified Arabic"/>
                                <w:b/>
                                <w:bCs/>
                                <w:sz w:val="20"/>
                                <w:szCs w:val="20"/>
                                <w:lang w:bidi="ar-DZ"/>
                              </w:rPr>
                            </w:pPr>
                            <w:r w:rsidRPr="000D4739">
                              <w:rPr>
                                <w:rFonts w:ascii="Simplified Arabic" w:hAnsi="Simplified Arabic" w:cs="Simplified Arabic"/>
                                <w:b/>
                                <w:bCs/>
                                <w:sz w:val="20"/>
                                <w:szCs w:val="20"/>
                                <w:rtl/>
                                <w:lang w:bidi="ar-DZ"/>
                              </w:rPr>
                              <w:t>المصدر</w:t>
                            </w:r>
                            <w:r>
                              <w:rPr>
                                <w:rFonts w:ascii="Simplified Arabic" w:hAnsi="Simplified Arabic" w:cs="Simplified Arabic"/>
                                <w:b/>
                                <w:bCs/>
                                <w:sz w:val="20"/>
                                <w:szCs w:val="20"/>
                                <w:rtl/>
                                <w:lang w:bidi="ar-DZ"/>
                              </w:rPr>
                              <w:t>:</w:t>
                            </w:r>
                            <w:r w:rsidRPr="000D4739">
                              <w:rPr>
                                <w:rFonts w:ascii="Simplified Arabic" w:hAnsi="Simplified Arabic" w:cs="Simplified Arabic"/>
                                <w:b/>
                                <w:bCs/>
                                <w:sz w:val="20"/>
                                <w:szCs w:val="20"/>
                                <w:rtl/>
                                <w:lang w:bidi="ar-DZ"/>
                              </w:rPr>
                              <w:t xml:space="preserve"> </w:t>
                            </w:r>
                            <w:r w:rsidRPr="000F2B16">
                              <w:rPr>
                                <w:rFonts w:ascii="Simplified Arabic" w:hAnsi="Simplified Arabic" w:cs="Simplified Arabic" w:hint="cs"/>
                                <w:sz w:val="20"/>
                                <w:szCs w:val="20"/>
                                <w:rtl/>
                                <w:lang w:bidi="ar-DZ"/>
                              </w:rPr>
                              <w:t>من</w:t>
                            </w:r>
                            <w:r w:rsidRPr="000F2B16">
                              <w:rPr>
                                <w:rFonts w:ascii="Simplified Arabic" w:hAnsi="Simplified Arabic" w:cs="Simplified Arabic"/>
                                <w:sz w:val="20"/>
                                <w:szCs w:val="20"/>
                                <w:rtl/>
                                <w:lang w:bidi="ar-DZ"/>
                              </w:rPr>
                              <w:t xml:space="preserve"> </w:t>
                            </w:r>
                            <w:r w:rsidRPr="000F2B16">
                              <w:rPr>
                                <w:rFonts w:ascii="Simplified Arabic" w:hAnsi="Simplified Arabic" w:cs="Simplified Arabic" w:hint="cs"/>
                                <w:sz w:val="20"/>
                                <w:szCs w:val="20"/>
                                <w:rtl/>
                                <w:lang w:bidi="ar-DZ"/>
                              </w:rPr>
                              <w:t>اعداد</w:t>
                            </w:r>
                            <w:r w:rsidRPr="000F2B16">
                              <w:rPr>
                                <w:rFonts w:ascii="Simplified Arabic" w:hAnsi="Simplified Arabic" w:cs="Simplified Arabic"/>
                                <w:sz w:val="20"/>
                                <w:szCs w:val="20"/>
                                <w:rtl/>
                                <w:lang w:bidi="ar-DZ"/>
                              </w:rPr>
                              <w:t xml:space="preserve"> </w:t>
                            </w:r>
                            <w:r w:rsidRPr="000F2B16">
                              <w:rPr>
                                <w:rFonts w:ascii="Simplified Arabic" w:hAnsi="Simplified Arabic" w:cs="Simplified Arabic" w:hint="cs"/>
                                <w:sz w:val="20"/>
                                <w:szCs w:val="20"/>
                                <w:rtl/>
                                <w:lang w:bidi="ar-DZ"/>
                              </w:rPr>
                              <w:t>الباحثة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 o:spid="_x0000_s1037" type="#_x0000_t202" style="position:absolute;left:0;text-align:left;margin-left:36.95pt;margin-top:609.3pt;width:388.55pt;height:45.9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uY55hwIAABkFAAAOAAAAZHJzL2Uyb0RvYy54bWysVNmO2yAUfa/Uf0C8Z7wUZ2JrnNEsTVVp&#10;ukgz/QBicIyKgQKJPa36773gJJPpIlVV/YBZLucu51wuLsdeoh23TmhV4+wsxYirRjOhNjX+9LCa&#10;LTBynipGpVa8xo/c4cvlyxcXg6l4rjstGbcIQJSrBlPjzntTJYlrOt5Td6YNV3DYattTD0u7SZil&#10;A6D3MsnTdJ4M2jJjdcOdg93b6RAvI37b8sZ/aFvHPZI1hth8HG0c12FMlhe02lhqOtHsw6D/EEVP&#10;hQKnR6hb6inaWvELVC8aq51u/Vmj+0S3rWh4zAGyydKfsrnvqOExFyiOM8cyuf8H27zffbRIsBrP&#10;c4wU7YGjBz56dK1HlJFQn8G4CszuDRj6EfaB55irM3e6+eyQ0jcdVRt+Za0eOk4ZxJeFm8nJ1QnH&#10;BZD18E4z8EO3XkegsbV9KB6UAwE68PR45CbE0sAmKV+RYlFg1MBZsXhVzIvoglaH28Y6/4brHoVJ&#10;jS1wH9Hp7s75EA2tDibBmdNSsJWQMi7sZn0jLdpR0Mkqfnv0Z2ZSBWOlw7UJcdqBIMFHOAvhRt6/&#10;lVlO0uu8nK3mi/MZWZFiVp6ni1maldflPCUluV19DwFmpOoEY1zdCcUPGszI33G874ZJPVGFaKhx&#10;WeTFRNEfk0zj97ske+GhJaXoa7w4GtEqEPtaMUibVp4KOc2T5+HHKkMNDv9YlSiDwPykAT+ux6i4&#10;LIokaGSt2SMIw2rgDdiH9wQmnbZfMRqgN2vsvmyp5RjJtwrEVWaEhGaOC1Kc57Cwpyfr0xOqGoCq&#10;scdomt746QHYGis2HXia5Kz0FQiyFVErT1HtZQz9F5PavxWhwU/X0erpRVv+AAAA//8DAFBLAwQU&#10;AAYACAAAACEA1HNJ1t8AAAAMAQAADwAAAGRycy9kb3ducmV2LnhtbEyPy07DMBBF90j8gzVIbBB1&#10;0pJHQ5wKkEBsW/oBTjxNIuJxFLtN+vcMK1jOnaP7KHeLHcQFJ987UhCvIhBIjTM9tQqOX++POQgf&#10;NBk9OEIFV/Swq25vSl0YN9MeL4fQCjYhX2gFXQhjIaVvOrTar9yIxL+Tm6wOfE6tNJOe2dwOch1F&#10;qbS6J07o9IhvHTbfh7NVcPqcH5LtXH+EY7Z/Sl91n9XuqtT93fLyDCLgEv5g+K3P1aHiTrU7k/Fi&#10;UJBttkyyvo7zFAQTeRLzupqlTRwlIKtS/h9R/QAAAP//AwBQSwECLQAUAAYACAAAACEAtoM4kv4A&#10;AADhAQAAEwAAAAAAAAAAAAAAAAAAAAAAW0NvbnRlbnRfVHlwZXNdLnhtbFBLAQItABQABgAIAAAA&#10;IQA4/SH/1gAAAJQBAAALAAAAAAAAAAAAAAAAAC8BAABfcmVscy8ucmVsc1BLAQItABQABgAIAAAA&#10;IQANuY55hwIAABkFAAAOAAAAAAAAAAAAAAAAAC4CAABkcnMvZTJvRG9jLnhtbFBLAQItABQABgAI&#10;AAAAIQDUc0nW3wAAAAwBAAAPAAAAAAAAAAAAAAAAAOEEAABkcnMvZG93bnJldi54bWxQSwUGAAAA&#10;AAQABADzAAAA7QUAAAAA&#10;" stroked="f">
                <v:textbox>
                  <w:txbxContent>
                    <w:p w:rsidR="00195F07" w:rsidRPr="000D4739" w:rsidRDefault="00195F07" w:rsidP="00DA09B7">
                      <w:pPr>
                        <w:jc w:val="center"/>
                        <w:rPr>
                          <w:rFonts w:ascii="Simplified Arabic" w:hAnsi="Simplified Arabic" w:cs="Simplified Arabic"/>
                          <w:b/>
                          <w:bCs/>
                          <w:sz w:val="20"/>
                          <w:szCs w:val="20"/>
                          <w:lang w:bidi="ar-DZ"/>
                        </w:rPr>
                      </w:pPr>
                      <w:r w:rsidRPr="000D4739">
                        <w:rPr>
                          <w:rFonts w:ascii="Simplified Arabic" w:hAnsi="Simplified Arabic" w:cs="Simplified Arabic"/>
                          <w:b/>
                          <w:bCs/>
                          <w:sz w:val="20"/>
                          <w:szCs w:val="20"/>
                          <w:rtl/>
                          <w:lang w:bidi="ar-DZ"/>
                        </w:rPr>
                        <w:t>المصدر</w:t>
                      </w:r>
                      <w:r>
                        <w:rPr>
                          <w:rFonts w:ascii="Simplified Arabic" w:hAnsi="Simplified Arabic" w:cs="Simplified Arabic"/>
                          <w:b/>
                          <w:bCs/>
                          <w:sz w:val="20"/>
                          <w:szCs w:val="20"/>
                          <w:rtl/>
                          <w:lang w:bidi="ar-DZ"/>
                        </w:rPr>
                        <w:t>:</w:t>
                      </w:r>
                      <w:r w:rsidRPr="000D4739">
                        <w:rPr>
                          <w:rFonts w:ascii="Simplified Arabic" w:hAnsi="Simplified Arabic" w:cs="Simplified Arabic"/>
                          <w:b/>
                          <w:bCs/>
                          <w:sz w:val="20"/>
                          <w:szCs w:val="20"/>
                          <w:rtl/>
                          <w:lang w:bidi="ar-DZ"/>
                        </w:rPr>
                        <w:t xml:space="preserve"> </w:t>
                      </w:r>
                      <w:r w:rsidRPr="000F2B16">
                        <w:rPr>
                          <w:rFonts w:ascii="Simplified Arabic" w:hAnsi="Simplified Arabic" w:cs="Simplified Arabic" w:hint="cs"/>
                          <w:sz w:val="20"/>
                          <w:szCs w:val="20"/>
                          <w:rtl/>
                          <w:lang w:bidi="ar-DZ"/>
                        </w:rPr>
                        <w:t>من</w:t>
                      </w:r>
                      <w:r w:rsidRPr="000F2B16">
                        <w:rPr>
                          <w:rFonts w:ascii="Simplified Arabic" w:hAnsi="Simplified Arabic" w:cs="Simplified Arabic"/>
                          <w:sz w:val="20"/>
                          <w:szCs w:val="20"/>
                          <w:rtl/>
                          <w:lang w:bidi="ar-DZ"/>
                        </w:rPr>
                        <w:t xml:space="preserve"> </w:t>
                      </w:r>
                      <w:r w:rsidRPr="000F2B16">
                        <w:rPr>
                          <w:rFonts w:ascii="Simplified Arabic" w:hAnsi="Simplified Arabic" w:cs="Simplified Arabic" w:hint="cs"/>
                          <w:sz w:val="20"/>
                          <w:szCs w:val="20"/>
                          <w:rtl/>
                          <w:lang w:bidi="ar-DZ"/>
                        </w:rPr>
                        <w:t>اعداد</w:t>
                      </w:r>
                      <w:r w:rsidRPr="000F2B16">
                        <w:rPr>
                          <w:rFonts w:ascii="Simplified Arabic" w:hAnsi="Simplified Arabic" w:cs="Simplified Arabic"/>
                          <w:sz w:val="20"/>
                          <w:szCs w:val="20"/>
                          <w:rtl/>
                          <w:lang w:bidi="ar-DZ"/>
                        </w:rPr>
                        <w:t xml:space="preserve"> </w:t>
                      </w:r>
                      <w:r w:rsidRPr="000F2B16">
                        <w:rPr>
                          <w:rFonts w:ascii="Simplified Arabic" w:hAnsi="Simplified Arabic" w:cs="Simplified Arabic" w:hint="cs"/>
                          <w:sz w:val="20"/>
                          <w:szCs w:val="20"/>
                          <w:rtl/>
                          <w:lang w:bidi="ar-DZ"/>
                        </w:rPr>
                        <w:t>الباحثة</w:t>
                      </w:r>
                    </w:p>
                  </w:txbxContent>
                </v:textbox>
              </v:shape>
            </w:pict>
          </mc:Fallback>
        </mc:AlternateContent>
      </w:r>
      <w:r w:rsidR="00032D29">
        <w:rPr>
          <w:rFonts w:ascii="Simplified Arabic" w:hAnsi="Simplified Arabic" w:cs="Simplified Arabic"/>
          <w:noProof/>
          <w:sz w:val="28"/>
          <w:szCs w:val="28"/>
          <w:rtl/>
          <w:lang w:val="fr-FR" w:eastAsia="fr-FR"/>
        </w:rPr>
        <w:drawing>
          <wp:anchor distT="0" distB="0" distL="114300" distR="114300" simplePos="0" relativeHeight="251678720" behindDoc="1" locked="0" layoutInCell="1" allowOverlap="1">
            <wp:simplePos x="0" y="0"/>
            <wp:positionH relativeFrom="column">
              <wp:posOffset>-186690</wp:posOffset>
            </wp:positionH>
            <wp:positionV relativeFrom="paragraph">
              <wp:posOffset>546735</wp:posOffset>
            </wp:positionV>
            <wp:extent cx="5772150" cy="6534150"/>
            <wp:effectExtent l="0" t="19050" r="0" b="76200"/>
            <wp:wrapNone/>
            <wp:docPr id="13" name="Diagramme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anchor>
        </w:drawing>
      </w:r>
      <w:r w:rsidR="00DA09B7" w:rsidRPr="00DA09B7">
        <w:rPr>
          <w:rFonts w:ascii="Simplified Arabic" w:hAnsi="Simplified Arabic" w:cs="Simplified Arabic"/>
          <w:b/>
          <w:bCs/>
          <w:sz w:val="28"/>
          <w:szCs w:val="28"/>
          <w:rtl/>
          <w:lang w:bidi="ar-DZ"/>
        </w:rPr>
        <w:t>الشكل رقم 01: أنواع التضخم</w:t>
      </w:r>
      <w:r w:rsidR="00DA09B7" w:rsidRPr="00DA09B7">
        <w:rPr>
          <w:rFonts w:ascii="Simplified Arabic" w:hAnsi="Simplified Arabic" w:cs="Simplified Arabic"/>
          <w:sz w:val="28"/>
          <w:szCs w:val="28"/>
          <w:rtl/>
          <w:lang w:bidi="ar-DZ"/>
        </w:rPr>
        <w:br w:type="page"/>
      </w:r>
    </w:p>
    <w:p w:rsidR="00DA09B7" w:rsidRPr="000F2B16" w:rsidRDefault="000F2B16" w:rsidP="000F2B16">
      <w:pPr>
        <w:ind w:right="652" w:firstLine="282"/>
        <w:jc w:val="both"/>
        <w:rPr>
          <w:rFonts w:ascii="Simplified Arabic" w:hAnsi="Simplified Arabic" w:cs="Simplified Arabic"/>
          <w:sz w:val="28"/>
          <w:szCs w:val="28"/>
          <w:rtl/>
          <w:lang w:bidi="ar-DZ"/>
        </w:rPr>
      </w:pPr>
      <w:r w:rsidRPr="000F2B16">
        <w:rPr>
          <w:rFonts w:ascii="Simplified Arabic" w:hAnsi="Simplified Arabic" w:cs="Simplified Arabic"/>
          <w:sz w:val="28"/>
          <w:szCs w:val="28"/>
          <w:rtl/>
          <w:lang w:bidi="ar-DZ"/>
        </w:rPr>
        <w:lastRenderedPageBreak/>
        <w:t>حيث يوضح الشكل رقم 02</w:t>
      </w:r>
      <w:r w:rsidR="00DA09B7" w:rsidRPr="000F2B16">
        <w:rPr>
          <w:rFonts w:ascii="Simplified Arabic" w:hAnsi="Simplified Arabic" w:cs="Simplified Arabic" w:hint="cs"/>
          <w:sz w:val="28"/>
          <w:szCs w:val="28"/>
          <w:rtl/>
          <w:lang w:bidi="ar-DZ"/>
        </w:rPr>
        <w:t xml:space="preserve"> </w:t>
      </w:r>
    </w:p>
    <w:p w:rsidR="00DA09B7" w:rsidRPr="00DA09B7" w:rsidRDefault="00DA09B7" w:rsidP="00724282">
      <w:pPr>
        <w:ind w:right="652" w:firstLine="708"/>
        <w:jc w:val="both"/>
        <w:rPr>
          <w:rFonts w:ascii="Simplified Arabic" w:hAnsi="Simplified Arabic" w:cs="Simplified Arabic"/>
          <w:sz w:val="28"/>
          <w:szCs w:val="28"/>
          <w:rtl/>
          <w:lang w:bidi="ar-DZ"/>
        </w:rPr>
      </w:pPr>
      <w:r w:rsidRPr="00DA09B7">
        <w:rPr>
          <w:rFonts w:ascii="Simplified Arabic" w:hAnsi="Simplified Arabic" w:cs="Simplified Arabic"/>
          <w:sz w:val="28"/>
          <w:szCs w:val="28"/>
          <w:rtl/>
          <w:lang w:bidi="ar-DZ"/>
        </w:rPr>
        <w:t xml:space="preserve">التضخم الناشئ عن عوامل جذب الطلب انتقال المنحنى الطلب من الوضع </w:t>
      </w:r>
      <w:r w:rsidRPr="00DA09B7">
        <w:rPr>
          <w:rFonts w:ascii="Simplified Arabic" w:hAnsi="Simplified Arabic" w:cs="Simplified Arabic"/>
          <w:sz w:val="28"/>
          <w:szCs w:val="28"/>
          <w:lang w:val="fr-FR" w:bidi="ar-DZ"/>
        </w:rPr>
        <w:t>D0</w:t>
      </w:r>
      <w:r w:rsidRPr="00DA09B7">
        <w:rPr>
          <w:rFonts w:ascii="Simplified Arabic" w:hAnsi="Simplified Arabic" w:cs="Simplified Arabic"/>
          <w:sz w:val="28"/>
          <w:szCs w:val="28"/>
          <w:rtl/>
          <w:lang w:bidi="ar-DZ"/>
        </w:rPr>
        <w:t xml:space="preserve"> إلى الوضع </w:t>
      </w:r>
      <w:r w:rsidRPr="00DA09B7">
        <w:rPr>
          <w:rFonts w:ascii="Simplified Arabic" w:hAnsi="Simplified Arabic" w:cs="Simplified Arabic"/>
          <w:sz w:val="28"/>
          <w:szCs w:val="28"/>
          <w:lang w:val="fr-FR" w:bidi="ar-DZ"/>
        </w:rPr>
        <w:t>D1</w:t>
      </w:r>
      <w:r w:rsidRPr="00DA09B7">
        <w:rPr>
          <w:rFonts w:ascii="Simplified Arabic" w:hAnsi="Simplified Arabic" w:cs="Simplified Arabic"/>
          <w:sz w:val="28"/>
          <w:szCs w:val="28"/>
          <w:rtl/>
          <w:lang w:bidi="ar-DZ"/>
        </w:rPr>
        <w:t xml:space="preserve"> نتيجة لزيادة في مستويات العرض لعدم امكانية زيادة الانتاج في المدى القصير، لذلك نرى هنا ثبات منحنى العرض، وانتقال نقطة التوازن الاقتصادي –التي تحديد بموجبها الأسعار- من النقطة </w:t>
      </w:r>
      <w:r w:rsidRPr="00DA09B7">
        <w:rPr>
          <w:rFonts w:ascii="Simplified Arabic" w:hAnsi="Simplified Arabic" w:cs="Simplified Arabic"/>
          <w:sz w:val="28"/>
          <w:szCs w:val="28"/>
          <w:lang w:val="fr-FR" w:bidi="ar-DZ"/>
        </w:rPr>
        <w:t>A</w:t>
      </w:r>
      <w:r w:rsidRPr="00DA09B7">
        <w:rPr>
          <w:rFonts w:ascii="Simplified Arabic" w:hAnsi="Simplified Arabic" w:cs="Simplified Arabic"/>
          <w:sz w:val="28"/>
          <w:szCs w:val="28"/>
          <w:rtl/>
          <w:lang w:bidi="ar-DZ"/>
        </w:rPr>
        <w:t xml:space="preserve"> إلى النقطة </w:t>
      </w:r>
      <w:r w:rsidRPr="00DA09B7">
        <w:rPr>
          <w:rFonts w:ascii="Simplified Arabic" w:hAnsi="Simplified Arabic" w:cs="Simplified Arabic"/>
          <w:sz w:val="28"/>
          <w:szCs w:val="28"/>
          <w:lang w:val="fr-FR" w:bidi="ar-DZ"/>
        </w:rPr>
        <w:t>B</w:t>
      </w:r>
      <w:r w:rsidRPr="00DA09B7">
        <w:rPr>
          <w:rFonts w:ascii="Simplified Arabic" w:hAnsi="Simplified Arabic" w:cs="Simplified Arabic"/>
          <w:sz w:val="28"/>
          <w:szCs w:val="28"/>
          <w:rtl/>
          <w:lang w:bidi="ar-DZ"/>
        </w:rPr>
        <w:t xml:space="preserve"> بالتالي زيادة الآسعار أي ارتفاع معدل التضخم.</w:t>
      </w:r>
    </w:p>
    <w:p w:rsidR="00DA09B7" w:rsidRPr="00DA09B7" w:rsidRDefault="00077C75" w:rsidP="00724282">
      <w:pPr>
        <w:ind w:right="652" w:firstLine="282"/>
        <w:jc w:val="both"/>
        <w:rPr>
          <w:rFonts w:ascii="Simplified Arabic" w:hAnsi="Simplified Arabic" w:cs="Simplified Arabic"/>
          <w:sz w:val="28"/>
          <w:szCs w:val="28"/>
          <w:rtl/>
          <w:lang w:bidi="ar-DZ"/>
        </w:rPr>
      </w:pPr>
      <w:r>
        <w:rPr>
          <w:rFonts w:ascii="Simplified Arabic" w:hAnsi="Simplified Arabic" w:cs="Simplified Arabic"/>
          <w:noProof/>
          <w:sz w:val="28"/>
          <w:szCs w:val="28"/>
          <w:rtl/>
          <w:lang w:val="fr-FR" w:eastAsia="fr-FR"/>
        </w:rPr>
        <mc:AlternateContent>
          <mc:Choice Requires="wpg">
            <w:drawing>
              <wp:anchor distT="0" distB="0" distL="114300" distR="114300" simplePos="0" relativeHeight="251701248" behindDoc="0" locked="0" layoutInCell="1" allowOverlap="1">
                <wp:simplePos x="0" y="0"/>
                <wp:positionH relativeFrom="column">
                  <wp:posOffset>1524000</wp:posOffset>
                </wp:positionH>
                <wp:positionV relativeFrom="paragraph">
                  <wp:posOffset>140970</wp:posOffset>
                </wp:positionV>
                <wp:extent cx="2608580" cy="2586990"/>
                <wp:effectExtent l="0" t="29845" r="24130" b="2540"/>
                <wp:wrapNone/>
                <wp:docPr id="47" name="Group 5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608580" cy="2586990"/>
                          <a:chOff x="5385" y="3812"/>
                          <a:chExt cx="4108" cy="4074"/>
                        </a:xfrm>
                      </wpg:grpSpPr>
                      <wps:wsp>
                        <wps:cNvPr id="48" name="Text Box 55"/>
                        <wps:cNvSpPr txBox="1">
                          <a:spLocks noChangeArrowheads="1"/>
                        </wps:cNvSpPr>
                        <wps:spPr bwMode="auto">
                          <a:xfrm>
                            <a:off x="7759" y="6399"/>
                            <a:ext cx="521" cy="5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5F07" w:rsidRDefault="00195F07" w:rsidP="002D02B0">
                              <w:r>
                                <w:t>A</w:t>
                              </w:r>
                            </w:p>
                          </w:txbxContent>
                        </wps:txbx>
                        <wps:bodyPr rot="0" vert="horz" wrap="square" lIns="91440" tIns="45720" rIns="91440" bIns="45720" anchor="t" anchorCtr="0" upright="1">
                          <a:noAutofit/>
                        </wps:bodyPr>
                      </wps:wsp>
                      <wps:wsp>
                        <wps:cNvPr id="49" name="Text Box 56"/>
                        <wps:cNvSpPr txBox="1">
                          <a:spLocks noChangeArrowheads="1"/>
                        </wps:cNvSpPr>
                        <wps:spPr bwMode="auto">
                          <a:xfrm>
                            <a:off x="8280" y="5704"/>
                            <a:ext cx="521" cy="5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5F07" w:rsidRDefault="00195F07" w:rsidP="00BD5C35">
                              <w:pPr>
                                <w:jc w:val="right"/>
                              </w:pPr>
                              <w:r>
                                <w:t>B</w:t>
                              </w:r>
                            </w:p>
                          </w:txbxContent>
                        </wps:txbx>
                        <wps:bodyPr rot="0" vert="horz" wrap="square" lIns="91440" tIns="45720" rIns="91440" bIns="45720" anchor="t" anchorCtr="0" upright="1">
                          <a:noAutofit/>
                        </wps:bodyPr>
                      </wps:wsp>
                      <wps:wsp>
                        <wps:cNvPr id="50" name="Arc 57"/>
                        <wps:cNvSpPr>
                          <a:spLocks/>
                        </wps:cNvSpPr>
                        <wps:spPr bwMode="auto">
                          <a:xfrm flipV="1">
                            <a:off x="6286" y="4534"/>
                            <a:ext cx="2430" cy="2322"/>
                          </a:xfrm>
                          <a:custGeom>
                            <a:avLst/>
                            <a:gdLst>
                              <a:gd name="G0" fmla="+- 0 0 0"/>
                              <a:gd name="G1" fmla="+- 21572 0 0"/>
                              <a:gd name="G2" fmla="+- 21600 0 0"/>
                              <a:gd name="T0" fmla="*/ 1104 w 21597"/>
                              <a:gd name="T1" fmla="*/ 0 h 21572"/>
                              <a:gd name="T2" fmla="*/ 21597 w 21597"/>
                              <a:gd name="T3" fmla="*/ 21186 h 21572"/>
                              <a:gd name="T4" fmla="*/ 0 w 21597"/>
                              <a:gd name="T5" fmla="*/ 21572 h 21572"/>
                            </a:gdLst>
                            <a:ahLst/>
                            <a:cxnLst>
                              <a:cxn ang="0">
                                <a:pos x="T0" y="T1"/>
                              </a:cxn>
                              <a:cxn ang="0">
                                <a:pos x="T2" y="T3"/>
                              </a:cxn>
                              <a:cxn ang="0">
                                <a:pos x="T4" y="T5"/>
                              </a:cxn>
                            </a:cxnLst>
                            <a:rect l="0" t="0" r="r" b="b"/>
                            <a:pathLst>
                              <a:path w="21597" h="21572" fill="none" extrusionOk="0">
                                <a:moveTo>
                                  <a:pt x="1103" y="0"/>
                                </a:moveTo>
                                <a:cubicBezTo>
                                  <a:pt x="12440" y="580"/>
                                  <a:pt x="21393" y="9836"/>
                                  <a:pt x="21596" y="21186"/>
                                </a:cubicBezTo>
                              </a:path>
                              <a:path w="21597" h="21572" stroke="0" extrusionOk="0">
                                <a:moveTo>
                                  <a:pt x="1103" y="0"/>
                                </a:moveTo>
                                <a:cubicBezTo>
                                  <a:pt x="12440" y="580"/>
                                  <a:pt x="21393" y="9836"/>
                                  <a:pt x="21596" y="21186"/>
                                </a:cubicBezTo>
                                <a:lnTo>
                                  <a:pt x="0" y="21572"/>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1" name="AutoShape 58"/>
                        <wps:cNvCnPr>
                          <a:cxnSpLocks noChangeShapeType="1"/>
                        </wps:cNvCnPr>
                        <wps:spPr bwMode="auto">
                          <a:xfrm flipH="1" flipV="1">
                            <a:off x="6091" y="3812"/>
                            <a:ext cx="0" cy="3402"/>
                          </a:xfrm>
                          <a:prstGeom prst="straightConnector1">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2" name="AutoShape 59"/>
                        <wps:cNvCnPr>
                          <a:cxnSpLocks noChangeShapeType="1"/>
                        </wps:cNvCnPr>
                        <wps:spPr bwMode="auto">
                          <a:xfrm>
                            <a:off x="6091" y="7199"/>
                            <a:ext cx="3402" cy="0"/>
                          </a:xfrm>
                          <a:prstGeom prst="straightConnector1">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3" name="AutoShape 60"/>
                        <wps:cNvCnPr>
                          <a:cxnSpLocks noChangeShapeType="1"/>
                        </wps:cNvCnPr>
                        <wps:spPr bwMode="auto">
                          <a:xfrm flipV="1">
                            <a:off x="6091" y="5704"/>
                            <a:ext cx="2268" cy="0"/>
                          </a:xfrm>
                          <a:prstGeom prst="straightConnector1">
                            <a:avLst/>
                          </a:prstGeom>
                          <a:noFill/>
                          <a:ln w="1270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54" name="AutoShape 61"/>
                        <wps:cNvCnPr>
                          <a:cxnSpLocks noChangeShapeType="1"/>
                        </wps:cNvCnPr>
                        <wps:spPr bwMode="auto">
                          <a:xfrm flipV="1">
                            <a:off x="6088" y="6179"/>
                            <a:ext cx="1928" cy="0"/>
                          </a:xfrm>
                          <a:prstGeom prst="straightConnector1">
                            <a:avLst/>
                          </a:prstGeom>
                          <a:noFill/>
                          <a:ln w="1270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55" name="AutoShape 62"/>
                        <wps:cNvCnPr>
                          <a:cxnSpLocks noChangeShapeType="1"/>
                        </wps:cNvCnPr>
                        <wps:spPr bwMode="auto">
                          <a:xfrm>
                            <a:off x="6286" y="4640"/>
                            <a:ext cx="2697" cy="2354"/>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6" name="AutoShape 63"/>
                        <wps:cNvCnPr>
                          <a:cxnSpLocks noChangeShapeType="1"/>
                        </wps:cNvCnPr>
                        <wps:spPr bwMode="auto">
                          <a:xfrm>
                            <a:off x="6764" y="4285"/>
                            <a:ext cx="2662" cy="2333"/>
                          </a:xfrm>
                          <a:prstGeom prst="straightConnector1">
                            <a:avLst/>
                          </a:prstGeom>
                          <a:noFill/>
                          <a:ln w="19050">
                            <a:solidFill>
                              <a:srgbClr val="000000"/>
                            </a:solidFill>
                            <a:prstDash val="dashDot"/>
                            <a:round/>
                            <a:headEnd/>
                            <a:tailEnd/>
                          </a:ln>
                          <a:extLst>
                            <a:ext uri="{909E8E84-426E-40DD-AFC4-6F175D3DCCD1}">
                              <a14:hiddenFill xmlns:a14="http://schemas.microsoft.com/office/drawing/2010/main">
                                <a:noFill/>
                              </a14:hiddenFill>
                            </a:ext>
                          </a:extLst>
                        </wps:spPr>
                        <wps:bodyPr/>
                      </wps:wsp>
                      <wps:wsp>
                        <wps:cNvPr id="57" name="AutoShape 64"/>
                        <wps:cNvCnPr>
                          <a:cxnSpLocks noChangeShapeType="1"/>
                        </wps:cNvCnPr>
                        <wps:spPr bwMode="auto">
                          <a:xfrm flipV="1">
                            <a:off x="6255" y="5842"/>
                            <a:ext cx="0" cy="22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8" name="Text Box 65"/>
                        <wps:cNvSpPr txBox="1">
                          <a:spLocks noChangeArrowheads="1"/>
                        </wps:cNvSpPr>
                        <wps:spPr bwMode="auto">
                          <a:xfrm>
                            <a:off x="6088" y="4165"/>
                            <a:ext cx="1361" cy="7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5F07" w:rsidRDefault="00195F07" w:rsidP="008C2CDA">
                              <w:pPr>
                                <w:jc w:val="right"/>
                              </w:pPr>
                              <w:r w:rsidRPr="000E3AD5">
                                <w:rPr>
                                  <w:b/>
                                  <w:bCs/>
                                </w:rPr>
                                <w:t>D</w:t>
                              </w:r>
                              <w:r w:rsidRPr="002E622B">
                                <w:rPr>
                                  <w:vertAlign w:val="subscript"/>
                                </w:rPr>
                                <w:t>0</w:t>
                              </w:r>
                            </w:p>
                          </w:txbxContent>
                        </wps:txbx>
                        <wps:bodyPr rot="0" vert="horz" wrap="square" lIns="91440" tIns="45720" rIns="91440" bIns="45720" anchor="t" anchorCtr="0" upright="1">
                          <a:noAutofit/>
                        </wps:bodyPr>
                      </wps:wsp>
                      <wps:wsp>
                        <wps:cNvPr id="59" name="Text Box 66"/>
                        <wps:cNvSpPr txBox="1">
                          <a:spLocks noChangeArrowheads="1"/>
                        </wps:cNvSpPr>
                        <wps:spPr bwMode="auto">
                          <a:xfrm>
                            <a:off x="6631" y="3812"/>
                            <a:ext cx="1385" cy="9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5F07" w:rsidRPr="002E622B" w:rsidRDefault="00195F07" w:rsidP="00BD5C35">
                              <w:pPr>
                                <w:jc w:val="right"/>
                                <w:rPr>
                                  <w:sz w:val="28"/>
                                  <w:szCs w:val="28"/>
                                  <w:vertAlign w:val="subscript"/>
                                </w:rPr>
                              </w:pPr>
                              <w:r w:rsidRPr="000E3AD5">
                                <w:rPr>
                                  <w:b/>
                                  <w:bCs/>
                                  <w:sz w:val="28"/>
                                  <w:szCs w:val="28"/>
                                </w:rPr>
                                <w:t>D</w:t>
                              </w:r>
                              <w:r w:rsidRPr="002E622B">
                                <w:rPr>
                                  <w:sz w:val="28"/>
                                  <w:szCs w:val="28"/>
                                  <w:vertAlign w:val="subscript"/>
                                </w:rPr>
                                <w:t>1</w:t>
                              </w:r>
                            </w:p>
                          </w:txbxContent>
                        </wps:txbx>
                        <wps:bodyPr rot="0" vert="horz" wrap="square" lIns="91440" tIns="45720" rIns="91440" bIns="45720" anchor="t" anchorCtr="0" upright="1">
                          <a:noAutofit/>
                        </wps:bodyPr>
                      </wps:wsp>
                      <wps:wsp>
                        <wps:cNvPr id="60" name="Text Box 67"/>
                        <wps:cNvSpPr txBox="1">
                          <a:spLocks noChangeArrowheads="1"/>
                        </wps:cNvSpPr>
                        <wps:spPr bwMode="auto">
                          <a:xfrm>
                            <a:off x="5385" y="4640"/>
                            <a:ext cx="680" cy="21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5F07" w:rsidRPr="001F4BBC" w:rsidRDefault="00195F07" w:rsidP="001F4BBC">
                              <w:pPr>
                                <w:jc w:val="center"/>
                                <w:rPr>
                                  <w:rFonts w:ascii="Simplified Arabic" w:hAnsi="Simplified Arabic" w:cs="Simplified Arabic"/>
                                  <w:sz w:val="28"/>
                                  <w:szCs w:val="28"/>
                                  <w:rtl/>
                                  <w:lang w:bidi="ar-DZ"/>
                                </w:rPr>
                              </w:pPr>
                              <w:r w:rsidRPr="001F4BBC">
                                <w:rPr>
                                  <w:rFonts w:ascii="Simplified Arabic" w:hAnsi="Simplified Arabic" w:cs="Simplified Arabic"/>
                                  <w:sz w:val="28"/>
                                  <w:szCs w:val="28"/>
                                  <w:rtl/>
                                  <w:lang w:bidi="ar-DZ"/>
                                </w:rPr>
                                <w:t>مستوى الاسعار</w:t>
                              </w:r>
                            </w:p>
                            <w:p w:rsidR="00195F07" w:rsidRDefault="00195F07" w:rsidP="002D02B0"/>
                          </w:txbxContent>
                        </wps:txbx>
                        <wps:bodyPr rot="0" vert="vert270" wrap="square" lIns="91440" tIns="45720" rIns="91440" bIns="45720" anchor="t" anchorCtr="0" upright="1">
                          <a:noAutofit/>
                        </wps:bodyPr>
                      </wps:wsp>
                      <wps:wsp>
                        <wps:cNvPr id="61" name="Text Box 68"/>
                        <wps:cNvSpPr txBox="1">
                          <a:spLocks noChangeArrowheads="1"/>
                        </wps:cNvSpPr>
                        <wps:spPr bwMode="auto">
                          <a:xfrm>
                            <a:off x="6110" y="7319"/>
                            <a:ext cx="3376" cy="5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5F07" w:rsidRPr="001F4BBC" w:rsidRDefault="00195F07" w:rsidP="002D02B0">
                              <w:pPr>
                                <w:jc w:val="center"/>
                                <w:rPr>
                                  <w:rFonts w:ascii="Simplified Arabic" w:hAnsi="Simplified Arabic" w:cs="Simplified Arabic"/>
                                  <w:sz w:val="28"/>
                                  <w:szCs w:val="28"/>
                                  <w:rtl/>
                                  <w:lang w:bidi="ar-DZ"/>
                                </w:rPr>
                              </w:pPr>
                              <w:r w:rsidRPr="001F4BBC">
                                <w:rPr>
                                  <w:rFonts w:ascii="Simplified Arabic" w:hAnsi="Simplified Arabic" w:cs="Simplified Arabic"/>
                                  <w:sz w:val="28"/>
                                  <w:szCs w:val="28"/>
                                  <w:rtl/>
                                  <w:lang w:bidi="ar-DZ"/>
                                </w:rPr>
                                <w:t>الناتج المحلي الإجمالي الحقيقي</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4" o:spid="_x0000_s1038" style="position:absolute;left:0;text-align:left;margin-left:120pt;margin-top:11.1pt;width:205.4pt;height:203.7pt;z-index:251701248" coordorigin="5385,3812" coordsize="4108,40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w2HdwgcAAEo3AAAOAAAAZHJzL2Uyb0RvYy54bWzsW9tu20YQfS/Qf1jwsYUi3i9C5MKx7LRA&#10;2gSI23eapCQiFJdd0pacov/eM7skRVOWncaWkrRMAIMSh7s7szNnzwxHL3/arDJ2k4gy5flUM17o&#10;GkvyiMdpvphqv19ejHyNlVWYx2HG82Sq3Sal9tPJ99+9XBeTxORLnsWJYBgkLyfrYqotq6qYjMdl&#10;tExWYfmCF0mOm3MuVmGFj2IxjkW4xuirbGzqujtecxEXgkdJWeLbmbqpncjx5/Mkqt7O52VSsWyq&#10;YW2V/Cvk3yv6Oz55GU4WIiyWaVQvI/yMVazCNMek7VCzsArZtUh3hlqlkeAln1cvIr4a8/k8jRKp&#10;A7Qx9J42rwW/LqQui8l6UbRmgml7dvrsYaPfbt4JlsZTzfY0locr7JGcljk2GWddLCaQeS2K98U7&#10;oTTE5RsefShxe9y/T58XSphdrX/lMcYLrysujbOZixUNAbXZRu7BbbsHyaZiEb40Xd13fGxVhHum&#10;47tBUO9StMRW0nOO5Tsaw23LN0y1g9HyvH7eNnS4HD1s655UYRxO1MRysfXiSDN4XLk1avk0o75f&#10;hkUi96okgzVGxVqUUS9JwVd8wxxH2VWKkVFZtcH3CB5po1LZluX8bBnmi+RUCL5eJmGM9Rn0JLRo&#10;H1ValDTIY8b2PCeQRnOtIFBGa0zumIaymBPItbUGCyeFKKvXCV8xuphqAvEkVxnevCkrWsxWhDY2&#10;5xdpluH7cJLld76AoPoGk+JRukfTyxD5K9CDc//ct0e26Z6PbH02G51enNkj98LwnJk1OzubGX/T&#10;vIY9WaZxnOQ0TROuhv1pO1cDhwq0NmBLnqUxDUdLKsXi6iwT7CYEXFzIf9LkuLMVG99dhjQCdOmp&#10;ZJi2/soMRheu743sC9sZBZ7uj3QjeBW4uh3Ys4u7Kr1J8+TpKrH1VAsc01G+tF10Tzdd/tvVLZys&#10;0gqAnKWrqea3QuGEPPA8j+XWVmGaqeuOKWj5W1Ngu5uNlv5KLqqctdpcbSTeqNAlZ77i8S08WHB4&#10;GAIfpwkullx81NgayDzVyj+vQ5FoLPslRxQEhm0TlMsPtuOZ+CC6d666d8I8wlBTrdKYujyrFPxf&#10;FyJdLDGTirucnwKm5qn06u2q6ngDUBwLMRClfcRwaaM6YX8cxPBNgmEAqePpEkhVyBJID4gxIEYL&#10;msdDDKuJgwExOhzDQZQqxDgVEXO8xkhgIQ1nq0kFHdgdGHmMPbB5lhZ/NABZkzbX9F2JCrZj9VDB&#10;tC0sRfI2y5TErMMkomvFJOiYbNgD6HJck4FF3JBPDDFfZSDhP46YTv9JH5JsBEBWWgHTAP7fJ2Te&#10;EXL1+0a6bKf6YcwMQ7fZmmHAQFqwM+NlOyPkdLYkIa8mnu2yLtsZISRH2Tea1SxNChq+u29EuyOo&#10;7xsNTFhZQ00La3TWB/u3Fg6XirKFk2iT11bHFU5FpBO65AsFL4lfk10A+1CbHEbK0w7sEYbeJCxj&#10;81FhqETCDc3EkM0M9YqIYfZzNaEx5GpXyg+KsCJFaEF0SXxH7RlbyitsDJuDzk21HAknstFNJa4p&#10;O337oVFzxW+SSy5HqEhfbD32BOuSrgYdtgLR9VUavUo+3hE3Jf+APOUp0jkLOY5pWIEaKPAteWZj&#10;jfUdJ1BRYxrY8MauncExK6nzoFplJfgH5FPYnm9EKyL9XdMpx2rDB0o396OMl4lyN2WH2iByq3Hd&#10;hY87WcaTCS9y7JrX7uO4//3MBQbeQ9eHk7Z70uIgqE9a5Aoy42eOT9Fcn6pnuaqRANfqGkmbx0vp&#10;y9sC8XsnjVeP0PP703h5EP9MD95/JOsB7gCPtvUQ7KaspiDg6Dy2bL1/Hvcye2BLSOnQGc9zQDAX&#10;KitqTmqKxroUQBC1E4Gm73ifn3M+GIKskkarRIqTKgOiA/FXSYxsMEHFka4UbHyd5YXWUp1UWeUO&#10;Kubk8fdg7JF25B7HS0EdHKE7bi5rRod1c/KshmU2Lu0Z/WqV9GXp1c1x3ZQVGw+ti1WDS8OgB6iY&#10;fZMuDV7Wd2lX+s9hXfphvN4trJimW1evD+vchunpivN3CpufXCOkQJuF5VLVSWNcKRr8II4PKN15&#10;r/Wv3tfc/2oB72d2XVpSiy/i0j78FkzDNbze2wUjMAeXPv57jW8SpVHM2EFpSVwP69Jd4tGWt1y8&#10;ZABmbYvepovKUF3eUi9HQeEOwz2eBs8DDB+TLKOus+OzbaEaNdgD5YRdn/VcVVezkYb1fdYFmVcl&#10;Wasp0R3IZwMdlWha1vNQihmvBlZx/Nyv7QKh16GqxAHvAhAeFoLvJ8ommiWIVTi+Xdfbe4UN05TF&#10;+oMB8ZNepT+Iw0NZ4+hljd1eHPfL9OKgxUmxZdtQK9iSDMNyUcsjwPb85v3LHrwemnHQs7O3rKZM&#10;WvcXDc04ddfV3macFuKHgn+34L/bjON+mWYc17X21fgN2Q5JkBFYj1T5B8gYICOcPFP/Xnt2DpDR&#10;gQxUlet8sO34dfstOcfp32vbpO2dUobbNlgbj1UyBsgYIOPZIKM9O++FDGr8xXuJ/2PXL5F+VUXa&#10;oka3sYAa+Y6DGi66oWTO7VlGr5JvWR6KXUQ0HAVp+9PuATUG1Hg21GiPz3tR4yv8oQCyLPmDLdnc&#10;Uf+4jH4R1v0sK3vbn8Cd/AMAAP//AwBQSwMEFAAGAAgAAAAhAM8SftvhAAAACgEAAA8AAABkcnMv&#10;ZG93bnJldi54bWxMj8FqwzAMhu+DvYPRYLfVjteGNYtTStl2KoO1g9GbG6tJaGyH2E3St592Wm8S&#10;+vn1fflqsi0bsA+NdwqSmQCGrvSmcZWC7/370wuwELUzuvUOFVwxwKq4v8t1ZvzovnDYxYpRiQuZ&#10;VlDH2GWch7JGq8PMd+jodvK91ZHWvuKm1yOV25ZLIVJudePoQ6073NRYnncXq+Bj1OP6OXkbtufT&#10;5nrYLz5/tgkq9fgwrV+BRZzifxj+8AkdCmI6+oszgbUK5FyQS6RBSmAUSBeCXI4K5nKZAi9yfqtQ&#10;/AIAAP//AwBQSwECLQAUAAYACAAAACEAtoM4kv4AAADhAQAAEwAAAAAAAAAAAAAAAAAAAAAAW0Nv&#10;bnRlbnRfVHlwZXNdLnhtbFBLAQItABQABgAIAAAAIQA4/SH/1gAAAJQBAAALAAAAAAAAAAAAAAAA&#10;AC8BAABfcmVscy8ucmVsc1BLAQItABQABgAIAAAAIQB0w2HdwgcAAEo3AAAOAAAAAAAAAAAAAAAA&#10;AC4CAABkcnMvZTJvRG9jLnhtbFBLAQItABQABgAIAAAAIQDPEn7b4QAAAAoBAAAPAAAAAAAAAAAA&#10;AAAAABwKAABkcnMvZG93bnJldi54bWxQSwUGAAAAAAQABADzAAAAKgsAAAAA&#10;">
                <v:shape id="Text Box 55" o:spid="_x0000_s1039" type="#_x0000_t202" style="position:absolute;left:7759;top:6399;width:521;height:5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X24r4A&#10;AADbAAAADwAAAGRycy9kb3ducmV2LnhtbERPy4rCMBTdC/5DuII7TRxUtBpFRoRZOfgEd5fm2hab&#10;m9JE2/n7yUJweTjv5bq1pXhR7QvHGkZDBYI4dabgTMP5tBvMQPiAbLB0TBr+yMN61e0sMTGu4QO9&#10;jiETMYR9ghryEKpESp/mZNEPXUUcuburLYYI60yaGpsYbkv5pdRUWiw4NuRY0XdO6eP4tBou+/vt&#10;Ola/2dZOqsa1SrKdS637vXazABGoDR/x2/1jNIzj2Pgl/gC5+g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FF9uK+AAAA2wAAAA8AAAAAAAAAAAAAAAAAmAIAAGRycy9kb3ducmV2&#10;LnhtbFBLBQYAAAAABAAEAPUAAACDAwAAAAA=&#10;" filled="f" stroked="f">
                  <v:textbox>
                    <w:txbxContent>
                      <w:p w:rsidR="00195F07" w:rsidRDefault="00195F07" w:rsidP="002D02B0">
                        <w:r>
                          <w:t>A</w:t>
                        </w:r>
                      </w:p>
                    </w:txbxContent>
                  </v:textbox>
                </v:shape>
                <v:shape id="Text Box 56" o:spid="_x0000_s1040" type="#_x0000_t202" style="position:absolute;left:8280;top:5704;width:521;height:5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glTecMA&#10;AADbAAAADwAAAGRycy9kb3ducmV2LnhtbESPzWrDMBCE74W8g9hAbrWUkpbYiWxCS6CnluYPclus&#10;jW1irYylxu7bV4VCjsPMfMOsi9G24ka9bxxrmCcKBHHpTMOVhsN++7gE4QOywdYxafghD0U+eVhj&#10;ZtzAX3TbhUpECPsMNdQhdJmUvqzJok9cRxy9i+sthij7Spoehwi3rXxS6kVabDgu1NjRa03ldfdt&#10;NRw/LufTQn1Wb/a5G9yoJNtUaj2bjpsViEBjuIf/2+9GwyKFvy/xB8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glTecMAAADbAAAADwAAAAAAAAAAAAAAAACYAgAAZHJzL2Rv&#10;d25yZXYueG1sUEsFBgAAAAAEAAQA9QAAAIgDAAAAAA==&#10;" filled="f" stroked="f">
                  <v:textbox>
                    <w:txbxContent>
                      <w:p w:rsidR="00195F07" w:rsidRDefault="00195F07" w:rsidP="00BD5C35">
                        <w:pPr>
                          <w:jc w:val="right"/>
                        </w:pPr>
                        <w:r>
                          <w:t>B</w:t>
                        </w:r>
                      </w:p>
                    </w:txbxContent>
                  </v:textbox>
                </v:shape>
                <v:shape id="Arc 57" o:spid="_x0000_s1041" style="position:absolute;left:6286;top:4534;width:2430;height:2322;flip:y;visibility:visible;mso-wrap-style:square;v-text-anchor:top" coordsize="21597,215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WEn3L8A&#10;AADbAAAADwAAAGRycy9kb3ducmV2LnhtbERPTYvCMBC9C/sfwix401RBt9Sm4gqy3tTqxdvQjG2x&#10;mXSbbK3/3hyEPT7ed7oeTCN66lxtWcFsGoEgLqyuuVRwOe8mMQjnkTU2lknBkxyss49Riom2Dz5R&#10;n/tShBB2CSqovG8TKV1RkUE3tS1x4G62M+gD7EqpO3yEcNPIeRQtpcGaQ0OFLW0rKu75n1GA+TzG&#10;w3cZ/f5cF7Ov00UeB+6VGn8OmxUIT4P/F7/de61gEdaHL+EHyOw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ZYSfcvwAAANsAAAAPAAAAAAAAAAAAAAAAAJgCAABkcnMvZG93bnJl&#10;di54bWxQSwUGAAAAAAQABAD1AAAAhAMAAAAA&#10;" path="m1103,nfc12440,580,21393,9836,21596,21186em1103,nsc12440,580,21393,9836,21596,21186l,21572,1103,xe" filled="f">
                  <v:path arrowok="t" o:extrusionok="f" o:connecttype="custom" o:connectlocs="124,0;2430,2280;0,2322" o:connectangles="0,0,0"/>
                </v:shape>
                <v:shapetype id="_x0000_t32" coordsize="21600,21600" o:spt="32" o:oned="t" path="m,l21600,21600e" filled="f">
                  <v:path arrowok="t" fillok="f" o:connecttype="none"/>
                  <o:lock v:ext="edit" shapetype="t"/>
                </v:shapetype>
                <v:shape id="AutoShape 58" o:spid="_x0000_s1042" type="#_x0000_t32" style="position:absolute;left:6091;top:3812;width:0;height:3402;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EId7MAAAADbAAAADwAAAGRycy9kb3ducmV2LnhtbESPQWvCQBSE74L/YXkFb7pRsEp0lSIW&#10;ejVKz4/saxLMext3tyb9965Q8DjMzDfMdj9wq+7kQ+PEwHyWgSIpnW2kMnA5f07XoEJEsdg6IQN/&#10;FGC/G4+2mFvXy4nuRaxUgkjI0UAdY5drHcqaGMPMdSTJ+3GeMSbpK2099gnOrV5k2btmbCQt1NjR&#10;oabyWvyyge/ranXks18f+6CXxeLG2DIbM3kbPjagIg3xFf5vf1kDyzk8v6QfoHc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xCHezAAAAA2wAAAA8AAAAAAAAAAAAAAAAA&#10;oQIAAGRycy9kb3ducmV2LnhtbFBLBQYAAAAABAAEAPkAAACOAwAAAAA=&#10;" strokeweight="2.25pt">
                  <v:stroke endarrow="block"/>
                </v:shape>
                <v:shape id="AutoShape 59" o:spid="_x0000_s1043" type="#_x0000_t32" style="position:absolute;left:6091;top:7199;width:340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8y71sIAAADbAAAADwAAAGRycy9kb3ducmV2LnhtbESPzWrDMBCE74G+g9hCb7FcQ4txo4RS&#10;KO0hl/wcclysre3EWhlp69hvXwUCPQ4z8w2z2kyuVyOF2Hk28JzloIhrbztuDBwPn8sSVBRki71n&#10;MjBThM36YbHCyvor72jcS6MShGOFBlqRodI61i05jJkfiJP344NDSTI02ga8JrjrdZHnr9phx2mh&#10;xYE+Wqov+19nYBxk+0XzqTxvvQRL5VjMO23M0+P0/gZKaJL/8L39bQ28FHD7kn6AXv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8y71sIAAADbAAAADwAAAAAAAAAAAAAA&#10;AAChAgAAZHJzL2Rvd25yZXYueG1sUEsFBgAAAAAEAAQA+QAAAJADAAAAAA==&#10;" strokeweight="2.25pt">
                  <v:stroke endarrow="block"/>
                </v:shape>
                <v:shape id="AutoShape 60" o:spid="_x0000_s1044" type="#_x0000_t32" style="position:absolute;left:6091;top:5704;width:2268;height: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xLqHsIAAADbAAAADwAAAGRycy9kb3ducmV2LnhtbESPT4vCMBTE7wt+h/AEL4umqyhajbIq&#10;ut4W/90fzbMtNi+libb66c2CsMdhZn7DzBaNKcSdKpdbVvDVi0AQJ1bnnCo4HTfdMQjnkTUWlknB&#10;gxws5q2PGcba1ryn+8GnIkDYxagg876MpXRJRgZdz5bEwbvYyqAPskqlrrAOcFPIfhSNpMGcw0KG&#10;Ja0ySq6HmwmUyW1E6XqS8Pb5U57r3/2nXy6V6rSb7ykIT43/D7/bO61gOIC/L+EHyPk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xLqHsIAAADbAAAADwAAAAAAAAAAAAAA&#10;AAChAgAAZHJzL2Rvd25yZXYueG1sUEsFBgAAAAAEAAQA+QAAAJADAAAAAA==&#10;" strokeweight="1pt">
                  <v:stroke dashstyle="dash"/>
                </v:shape>
                <v:shape id="AutoShape 61" o:spid="_x0000_s1045" type="#_x0000_t32" style="position:absolute;left:6088;top:6179;width:1928;height: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PtyasIAAADbAAAADwAAAGRycy9kb3ducmV2LnhtbESPT4vCMBTE7wt+h/AEL4umKypajbIq&#10;ut4W/90fzbMtNi+libb66c2CsMdhZn7DzBaNKcSdKpdbVvDVi0AQJ1bnnCo4HTfdMQjnkTUWlknB&#10;gxws5q2PGcba1ryn+8GnIkDYxagg876MpXRJRgZdz5bEwbvYyqAPskqlrrAOcFPIfhSNpMGcw0KG&#10;Ja0ySq6HmwmUyW1E6XqS8Pb5U57r3/2nXy6V6rSb7ykIT43/D7/bO61gOIC/L+EHyPk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PtyasIAAADbAAAADwAAAAAAAAAAAAAA&#10;AAChAgAAZHJzL2Rvd25yZXYueG1sUEsFBgAAAAAEAAQA+QAAAJADAAAAAA==&#10;" strokeweight="1pt">
                  <v:stroke dashstyle="dash"/>
                </v:shape>
                <v:shape id="AutoShape 62" o:spid="_x0000_s1046" type="#_x0000_t32" style="position:absolute;left:6286;top:4640;width:2697;height:235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HuGI8IAAADbAAAADwAAAGRycy9kb3ducmV2LnhtbESPQYvCMBSE7wv+h/AEL4umCu7WahQV&#10;BPG2uojHR/Nsi81LadJa/70RBI/DzHzDLFadKUVLtSssKxiPIhDEqdUFZwr+T7thDMJ5ZI2lZVLw&#10;IAerZe9rgYm2d/6j9ugzESDsElSQe18lUro0J4NuZCvi4F1tbdAHWWdS13gPcFPKSRT9SIMFh4Uc&#10;K9rmlN6OjVHQlIfvU3P24zbbtL/XeBZfuotTatDv1nMQnjr/Cb/be61gOoXXl/AD5PIJ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0HuGI8IAAADbAAAADwAAAAAAAAAAAAAA&#10;AAChAgAAZHJzL2Rvd25yZXYueG1sUEsFBgAAAAAEAAQA+QAAAJADAAAAAA==&#10;" strokeweight="1pt"/>
                <v:shape id="AutoShape 63" o:spid="_x0000_s1047" type="#_x0000_t32" style="position:absolute;left:6764;top:4285;width:2662;height:233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S+XwMIAAADbAAAADwAAAGRycy9kb3ducmV2LnhtbESPQYvCMBSE78L+h/AW9iKauqCUaloW&#10;V1lPglXB46N5tsXmpTRZrf/eCILHYWa+YRZZbxpxpc7VlhVMxhEI4sLqmksFh/16FINwHlljY5kU&#10;3MlBln4MFphoe+MdXXNfigBhl6CCyvs2kdIVFRl0Y9sSB+9sO4M+yK6UusNbgJtGfkfRTBqsOSxU&#10;2NKyouKS/5tAoemv7+3fMl4fZRGXq+3JDEmpr8/+Zw7CU+/f4Vd7oxVMZ/D8En6ATB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9S+XwMIAAADbAAAADwAAAAAAAAAAAAAA&#10;AAChAgAAZHJzL2Rvd25yZXYueG1sUEsFBgAAAAAEAAQA+QAAAJADAAAAAA==&#10;" strokeweight="1.5pt">
                  <v:stroke dashstyle="dashDot"/>
                </v:shape>
                <v:shape id="AutoShape 64" o:spid="_x0000_s1048" type="#_x0000_t32" style="position:absolute;left:6255;top:5842;width:0;height:22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vkx78MAAADbAAAADwAAAGRycy9kb3ducmV2LnhtbESPT2sCMRTE74V+h/AK3rrZFrSyGqUV&#10;BPFS/AN6fGyeu8HNy7KJm/XbN4LQ4zAzv2Hmy8E2oqfOG8cKPrIcBHHptOFKwfGwfp+C8AFZY+OY&#10;FNzJw3Lx+jLHQrvIO+r3oRIJwr5ABXUIbSGlL2uy6DPXEifv4jqLIcmukrrDmOC2kZ95PpEWDaeF&#10;Glta1VRe9zerwMRf07ebVfzZns5eRzL3sTNKjd6G7xmIQEP4Dz/bG61g/AWPL+kHyM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75Me/DAAAA2wAAAA8AAAAAAAAAAAAA&#10;AAAAoQIAAGRycy9kb3ducmV2LnhtbFBLBQYAAAAABAAEAPkAAACRAwAAAAA=&#10;">
                  <v:stroke endarrow="block"/>
                </v:shape>
                <v:shape id="Text Box 65" o:spid="_x0000_s1049" type="#_x0000_t202" style="position:absolute;left:6088;top:4165;width:1361;height:7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JxgP74A&#10;AADbAAAADwAAAGRycy9kb3ducmV2LnhtbERPy4rCMBTdD/gP4QqzGxNFRatRRBFmNeIT3F2aa1ts&#10;bkoTbefvzUJweTjv+bK1pXhS7QvHGvo9BYI4dabgTMPpuP2ZgPAB2WDpmDT8k4flovM1x8S4hvf0&#10;PIRMxBD2CWrIQ6gSKX2ak0XfcxVx5G6uthgirDNpamxiuC3lQKmxtFhwbMixonVO6f3wsBrOf7fr&#10;Zah22caOqsa1SrKdSq2/u+1qBiJQGz7it/vXaBjFsfFL/AFy8QI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ScYD++AAAA2wAAAA8AAAAAAAAAAAAAAAAAmAIAAGRycy9kb3ducmV2&#10;LnhtbFBLBQYAAAAABAAEAPUAAACDAwAAAAA=&#10;" filled="f" stroked="f">
                  <v:textbox>
                    <w:txbxContent>
                      <w:p w:rsidR="00195F07" w:rsidRDefault="00195F07" w:rsidP="008C2CDA">
                        <w:pPr>
                          <w:jc w:val="right"/>
                        </w:pPr>
                        <w:r w:rsidRPr="000E3AD5">
                          <w:rPr>
                            <w:b/>
                            <w:bCs/>
                          </w:rPr>
                          <w:t>D</w:t>
                        </w:r>
                        <w:r w:rsidRPr="002E622B">
                          <w:rPr>
                            <w:vertAlign w:val="subscript"/>
                          </w:rPr>
                          <w:t>0</w:t>
                        </w:r>
                      </w:p>
                    </w:txbxContent>
                  </v:textbox>
                </v:shape>
                <v:shape id="Text Box 66" o:spid="_x0000_s1050" type="#_x0000_t202" style="position:absolute;left:6631;top:3812;width:1385;height:9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9DFpMMA&#10;AADbAAAADwAAAGRycy9kb3ducmV2LnhtbESPzWrDMBCE74W8g9hAb7WUkpTYiWxCS6CnluYPclus&#10;jW1irYylxu7bV4VCjsPMfMOsi9G24ka9bxxrmCUKBHHpTMOVhsN++7QE4QOywdYxafghD0U+eVhj&#10;ZtzAX3TbhUpECPsMNdQhdJmUvqzJok9cRxy9i+sthij7Spoehwi3rXxW6kVabDgu1NjRa03ldfdt&#10;NRw/LufTXH1Wb3bRDW5Ukm0qtX6cjpsViEBjuIf/2+9GwyKFvy/xB8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9DFpMMAAADbAAAADwAAAAAAAAAAAAAAAACYAgAAZHJzL2Rv&#10;d25yZXYueG1sUEsFBgAAAAAEAAQA9QAAAIgDAAAAAA==&#10;" filled="f" stroked="f">
                  <v:textbox>
                    <w:txbxContent>
                      <w:p w:rsidR="00195F07" w:rsidRPr="002E622B" w:rsidRDefault="00195F07" w:rsidP="00BD5C35">
                        <w:pPr>
                          <w:jc w:val="right"/>
                          <w:rPr>
                            <w:sz w:val="28"/>
                            <w:szCs w:val="28"/>
                            <w:vertAlign w:val="subscript"/>
                          </w:rPr>
                        </w:pPr>
                        <w:r w:rsidRPr="000E3AD5">
                          <w:rPr>
                            <w:b/>
                            <w:bCs/>
                            <w:sz w:val="28"/>
                            <w:szCs w:val="28"/>
                          </w:rPr>
                          <w:t>D</w:t>
                        </w:r>
                        <w:r w:rsidRPr="002E622B">
                          <w:rPr>
                            <w:sz w:val="28"/>
                            <w:szCs w:val="28"/>
                            <w:vertAlign w:val="subscript"/>
                          </w:rPr>
                          <w:t>1</w:t>
                        </w:r>
                      </w:p>
                    </w:txbxContent>
                  </v:textbox>
                </v:shape>
                <v:shape id="Text Box 67" o:spid="_x0000_s1051" type="#_x0000_t202" style="position:absolute;left:5385;top:4640;width:680;height:21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Gwc8IA&#10;AADbAAAADwAAAGRycy9kb3ducmV2LnhtbERPy2rCQBTdF/oPwy10VydtIZToKGKp6KbEqAt318w1&#10;CWbuxMyYx993FgWXh/OeLQZTi45aV1lW8D6JQBDnVldcKDjsf96+QDiPrLG2TApGcrCYPz/NMNG2&#10;5x11mS9ECGGXoILS+yaR0uUlGXQT2xAH7mJbgz7AtpC6xT6Em1p+RFEsDVYcGkpsaFVSfs3uRsHx&#10;/DvWu+bzFFX9Nh3WtzT7XhdKvb4MyykIT4N/iP/dG60gDuvDl/AD5Pw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obBzwgAAANsAAAAPAAAAAAAAAAAAAAAAAJgCAABkcnMvZG93&#10;bnJldi54bWxQSwUGAAAAAAQABAD1AAAAhwMAAAAA&#10;" filled="f" stroked="f">
                  <v:textbox style="layout-flow:vertical;mso-layout-flow-alt:bottom-to-top">
                    <w:txbxContent>
                      <w:p w:rsidR="00195F07" w:rsidRPr="001F4BBC" w:rsidRDefault="00195F07" w:rsidP="001F4BBC">
                        <w:pPr>
                          <w:jc w:val="center"/>
                          <w:rPr>
                            <w:rFonts w:ascii="Simplified Arabic" w:hAnsi="Simplified Arabic" w:cs="Simplified Arabic"/>
                            <w:sz w:val="28"/>
                            <w:szCs w:val="28"/>
                            <w:rtl/>
                            <w:lang w:bidi="ar-DZ"/>
                          </w:rPr>
                        </w:pPr>
                        <w:r w:rsidRPr="001F4BBC">
                          <w:rPr>
                            <w:rFonts w:ascii="Simplified Arabic" w:hAnsi="Simplified Arabic" w:cs="Simplified Arabic"/>
                            <w:sz w:val="28"/>
                            <w:szCs w:val="28"/>
                            <w:rtl/>
                            <w:lang w:bidi="ar-DZ"/>
                          </w:rPr>
                          <w:t>مستوى الاسعار</w:t>
                        </w:r>
                      </w:p>
                      <w:p w:rsidR="00195F07" w:rsidRDefault="00195F07" w:rsidP="002D02B0"/>
                    </w:txbxContent>
                  </v:textbox>
                </v:shape>
                <v:shape id="Text Box 68" o:spid="_x0000_s1052" type="#_x0000_t202" style="position:absolute;left:6110;top:7319;width:3376;height:5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8oDH8MA&#10;AADbAAAADwAAAGRycy9kb3ducmV2LnhtbESPQWvCQBSE70L/w/KE3sxupBVNs4ZiKfRUUVuht0f2&#10;mQSzb0N2a9J/3xUEj8PMfMPkxWhbcaHeN441pIkCQVw603Cl4evwPluC8AHZYOuYNPyRh2L9MMkx&#10;M27gHV32oRIRwj5DDXUIXSalL2uy6BPXEUfv5HqLIcq+kqbHIcJtK+dKLaTFhuNCjR1tairP+1+r&#10;4fvz9HN8UtvqzT53gxuVZLuSWj9Ox9cXEIHGcA/f2h9GwyKF65f4A+T6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8oDH8MAAADbAAAADwAAAAAAAAAAAAAAAACYAgAAZHJzL2Rv&#10;d25yZXYueG1sUEsFBgAAAAAEAAQA9QAAAIgDAAAAAA==&#10;" filled="f" stroked="f">
                  <v:textbox>
                    <w:txbxContent>
                      <w:p w:rsidR="00195F07" w:rsidRPr="001F4BBC" w:rsidRDefault="00195F07" w:rsidP="002D02B0">
                        <w:pPr>
                          <w:jc w:val="center"/>
                          <w:rPr>
                            <w:rFonts w:ascii="Simplified Arabic" w:hAnsi="Simplified Arabic" w:cs="Simplified Arabic"/>
                            <w:sz w:val="28"/>
                            <w:szCs w:val="28"/>
                            <w:rtl/>
                            <w:lang w:bidi="ar-DZ"/>
                          </w:rPr>
                        </w:pPr>
                        <w:r w:rsidRPr="001F4BBC">
                          <w:rPr>
                            <w:rFonts w:ascii="Simplified Arabic" w:hAnsi="Simplified Arabic" w:cs="Simplified Arabic"/>
                            <w:sz w:val="28"/>
                            <w:szCs w:val="28"/>
                            <w:rtl/>
                            <w:lang w:bidi="ar-DZ"/>
                          </w:rPr>
                          <w:t>الناتج المحلي الإجمالي الحقيقي</w:t>
                        </w:r>
                      </w:p>
                    </w:txbxContent>
                  </v:textbox>
                </v:shape>
              </v:group>
            </w:pict>
          </mc:Fallback>
        </mc:AlternateContent>
      </w:r>
      <w:r w:rsidR="00A126BC">
        <w:rPr>
          <w:rFonts w:ascii="Simplified Arabic" w:hAnsi="Simplified Arabic" w:cs="Simplified Arabic"/>
          <w:sz w:val="28"/>
          <w:szCs w:val="28"/>
          <w:rtl/>
          <w:lang w:bidi="ar-DZ"/>
        </w:rPr>
        <w:tab/>
      </w:r>
      <w:r w:rsidR="00A126BC">
        <w:rPr>
          <w:rFonts w:ascii="Simplified Arabic" w:hAnsi="Simplified Arabic" w:cs="Simplified Arabic"/>
          <w:sz w:val="28"/>
          <w:szCs w:val="28"/>
          <w:rtl/>
          <w:lang w:bidi="ar-DZ"/>
        </w:rPr>
        <w:tab/>
      </w:r>
      <w:r w:rsidR="00A126BC">
        <w:rPr>
          <w:rFonts w:ascii="Simplified Arabic" w:hAnsi="Simplified Arabic" w:cs="Simplified Arabic"/>
          <w:sz w:val="28"/>
          <w:szCs w:val="28"/>
          <w:rtl/>
          <w:lang w:bidi="ar-DZ"/>
        </w:rPr>
        <w:tab/>
      </w:r>
    </w:p>
    <w:p w:rsidR="00DA09B7" w:rsidRPr="00DA09B7" w:rsidRDefault="00DA09B7" w:rsidP="00724282">
      <w:pPr>
        <w:ind w:right="652" w:firstLine="282"/>
        <w:jc w:val="both"/>
        <w:rPr>
          <w:rFonts w:ascii="Simplified Arabic" w:hAnsi="Simplified Arabic" w:cs="Simplified Arabic"/>
          <w:sz w:val="28"/>
          <w:szCs w:val="28"/>
          <w:rtl/>
          <w:lang w:bidi="ar-DZ"/>
        </w:rPr>
      </w:pPr>
    </w:p>
    <w:p w:rsidR="00DA09B7" w:rsidRDefault="00DA09B7" w:rsidP="00724282">
      <w:pPr>
        <w:ind w:right="652" w:firstLine="282"/>
        <w:jc w:val="both"/>
        <w:rPr>
          <w:rFonts w:ascii="Simplified Arabic" w:hAnsi="Simplified Arabic" w:cs="Simplified Arabic"/>
          <w:sz w:val="28"/>
          <w:szCs w:val="28"/>
          <w:rtl/>
          <w:lang w:bidi="ar-DZ"/>
        </w:rPr>
      </w:pPr>
    </w:p>
    <w:p w:rsidR="002F21FD" w:rsidRDefault="002F21FD" w:rsidP="00724282">
      <w:pPr>
        <w:ind w:right="652" w:firstLine="282"/>
        <w:jc w:val="both"/>
        <w:rPr>
          <w:rFonts w:ascii="Simplified Arabic" w:hAnsi="Simplified Arabic" w:cs="Simplified Arabic"/>
          <w:sz w:val="28"/>
          <w:szCs w:val="28"/>
          <w:rtl/>
          <w:lang w:bidi="ar-DZ"/>
        </w:rPr>
      </w:pPr>
    </w:p>
    <w:p w:rsidR="002F21FD" w:rsidRDefault="002F21FD" w:rsidP="00724282">
      <w:pPr>
        <w:ind w:right="652" w:firstLine="282"/>
        <w:jc w:val="both"/>
        <w:rPr>
          <w:rFonts w:ascii="Simplified Arabic" w:hAnsi="Simplified Arabic" w:cs="Simplified Arabic"/>
          <w:sz w:val="28"/>
          <w:szCs w:val="28"/>
          <w:rtl/>
          <w:lang w:bidi="ar-DZ"/>
        </w:rPr>
      </w:pPr>
    </w:p>
    <w:p w:rsidR="002F21FD" w:rsidRDefault="002F21FD" w:rsidP="00724282">
      <w:pPr>
        <w:ind w:right="652" w:firstLine="282"/>
        <w:jc w:val="both"/>
        <w:rPr>
          <w:rFonts w:ascii="Simplified Arabic" w:hAnsi="Simplified Arabic" w:cs="Simplified Arabic"/>
          <w:sz w:val="28"/>
          <w:szCs w:val="28"/>
          <w:rtl/>
          <w:lang w:bidi="ar-DZ"/>
        </w:rPr>
      </w:pPr>
    </w:p>
    <w:p w:rsidR="002F21FD" w:rsidRDefault="002F21FD" w:rsidP="00724282">
      <w:pPr>
        <w:ind w:right="652" w:firstLine="282"/>
        <w:jc w:val="both"/>
        <w:rPr>
          <w:rFonts w:ascii="Simplified Arabic" w:hAnsi="Simplified Arabic" w:cs="Simplified Arabic"/>
          <w:sz w:val="28"/>
          <w:szCs w:val="28"/>
          <w:rtl/>
          <w:lang w:bidi="ar-DZ"/>
        </w:rPr>
      </w:pPr>
    </w:p>
    <w:p w:rsidR="002F21FD" w:rsidRDefault="002F21FD" w:rsidP="00724282">
      <w:pPr>
        <w:ind w:right="652" w:firstLine="282"/>
        <w:jc w:val="both"/>
        <w:rPr>
          <w:rFonts w:ascii="Simplified Arabic" w:hAnsi="Simplified Arabic" w:cs="Simplified Arabic"/>
          <w:sz w:val="28"/>
          <w:szCs w:val="28"/>
          <w:rtl/>
          <w:lang w:bidi="ar-DZ"/>
        </w:rPr>
      </w:pPr>
    </w:p>
    <w:p w:rsidR="002F21FD" w:rsidRDefault="002F21FD" w:rsidP="00724282">
      <w:pPr>
        <w:ind w:right="652" w:firstLine="282"/>
        <w:jc w:val="both"/>
        <w:rPr>
          <w:rFonts w:ascii="Simplified Arabic" w:hAnsi="Simplified Arabic" w:cs="Simplified Arabic"/>
          <w:sz w:val="28"/>
          <w:szCs w:val="28"/>
          <w:rtl/>
          <w:lang w:bidi="ar-DZ"/>
        </w:rPr>
      </w:pPr>
    </w:p>
    <w:p w:rsidR="00DA09B7" w:rsidRPr="00DA09B7" w:rsidRDefault="00077C75" w:rsidP="00724282">
      <w:pPr>
        <w:ind w:right="652" w:firstLine="282"/>
        <w:jc w:val="both"/>
        <w:rPr>
          <w:rFonts w:ascii="Simplified Arabic" w:hAnsi="Simplified Arabic" w:cs="Simplified Arabic"/>
          <w:sz w:val="28"/>
          <w:szCs w:val="28"/>
          <w:rtl/>
          <w:lang w:bidi="ar-DZ"/>
        </w:rPr>
      </w:pPr>
      <w:r>
        <w:rPr>
          <w:rFonts w:ascii="Simplified Arabic" w:hAnsi="Simplified Arabic" w:cs="Simplified Arabic"/>
          <w:noProof/>
          <w:sz w:val="28"/>
          <w:szCs w:val="28"/>
          <w:rtl/>
          <w:lang w:val="fr-FR" w:eastAsia="fr-FR"/>
        </w:rPr>
        <mc:AlternateContent>
          <mc:Choice Requires="wps">
            <w:drawing>
              <wp:anchor distT="0" distB="0" distL="114300" distR="114300" simplePos="0" relativeHeight="251676672" behindDoc="0" locked="0" layoutInCell="1" allowOverlap="1">
                <wp:simplePos x="0" y="0"/>
                <wp:positionH relativeFrom="column">
                  <wp:posOffset>956310</wp:posOffset>
                </wp:positionH>
                <wp:positionV relativeFrom="paragraph">
                  <wp:posOffset>173990</wp:posOffset>
                </wp:positionV>
                <wp:extent cx="4210050" cy="360045"/>
                <wp:effectExtent l="0" t="635" r="0" b="1270"/>
                <wp:wrapSquare wrapText="bothSides"/>
                <wp:docPr id="46"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10050" cy="3600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95F07" w:rsidRPr="001747E8" w:rsidRDefault="00195F07" w:rsidP="0088659E">
                            <w:pPr>
                              <w:jc w:val="center"/>
                              <w:rPr>
                                <w:sz w:val="16"/>
                                <w:szCs w:val="16"/>
                              </w:rPr>
                            </w:pPr>
                            <w:r w:rsidRPr="001747E8">
                              <w:rPr>
                                <w:rFonts w:ascii="Simplified Arabic" w:hAnsi="Simplified Arabic" w:cs="Simplified Arabic"/>
                                <w:b/>
                                <w:bCs/>
                                <w:sz w:val="20"/>
                                <w:szCs w:val="20"/>
                                <w:rtl/>
                                <w:lang w:bidi="ar-DZ"/>
                              </w:rPr>
                              <w:t>الشكل رقم 02</w:t>
                            </w:r>
                            <w:r w:rsidRPr="001747E8">
                              <w:rPr>
                                <w:rFonts w:ascii="Simplified Arabic" w:hAnsi="Simplified Arabic" w:cs="Simplified Arabic"/>
                                <w:sz w:val="20"/>
                                <w:szCs w:val="20"/>
                                <w:rtl/>
                                <w:lang w:bidi="ar-DZ"/>
                              </w:rPr>
                              <w:t>:</w:t>
                            </w:r>
                            <w:r w:rsidRPr="001747E8">
                              <w:rPr>
                                <w:rFonts w:ascii="Simplified Arabic" w:hAnsi="Simplified Arabic" w:cs="Simplified Arabic" w:hint="cs"/>
                                <w:sz w:val="20"/>
                                <w:szCs w:val="20"/>
                                <w:rtl/>
                                <w:lang w:bidi="ar-DZ"/>
                              </w:rPr>
                              <w:t xml:space="preserve"> التضخم المدفوع بعوامل جذب الطلب</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 o:spid="_x0000_s1053" type="#_x0000_t202" style="position:absolute;left:0;text-align:left;margin-left:75.3pt;margin-top:13.7pt;width:331.5pt;height:28.3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qLIPiAIAABkFAAAOAAAAZHJzL2Uyb0RvYy54bWysVG1v0zAQ/o7Ef7D8vcsLaddES6etpQhp&#10;vEgbP8B1nMYi8RnbbTIm/jtnpy1lgIQQ+eDYvvPju3ue89X10LVkL4yVoEqaXMSUCMWhkmpb0k8P&#10;68mcEuuYqlgLSpT0UVh6vXj54qrXhUihgbYShiCIskWvS9o4p4sosrwRHbMXoIVCYw2mYw6XZhtV&#10;hvWI3rVRGsezqAdTaQNcWIu7q9FIFwG/rgV3H+raCkfakmJsLowmjBs/RosrVmwN043khzDYP0TR&#10;Manw0hPUijlGdkb+AtVJbsBC7S44dBHUteQi5IDZJPGzbO4bpkXIBYtj9alM9v/B8vf7j4bIqqTZ&#10;jBLFOuToQQyO3MJAkqmvT69tgW73Gh3dgPvIc8jV6jvgny1RsGyY2oobY6BvBKswvsSfjM6OjjjW&#10;g2z6d1DhPWznIAANtel88bAcBNGRp8cTNz4WjptZmsTxFE0cba9mcZyF4CJWHE9rY90bAR3xk5Ia&#10;5D6gs/2ddT4aVhxd/GUWWlmtZduGhdlulq0he4Y6WYcvJPDMrVXeWYE/NiKOOxgk3uFtPtzA+1Oe&#10;pFl8m+aT9Wx+OcnW2XSSX8bzSZzkt/kszvJstf7mA0yyopFVJdSdVOKowST7O44P3TCqJ6iQ9CXN&#10;p+l0pOiPScbh+12SnXTYkq3sSjo/ObHCE/taVZg2KxyT7TiPfg4/VBlrcPyHqgQZeOZHDbhhMwTF&#10;JfOjvDZQPaIwDCBvSDG+JzhpwHylpMfeLKn9smNGUNK+VSiuPMky38xhkU0vU1yYc8vm3MIUR6iS&#10;OkrG6dKND8BOG7lt8KZRzgpuUJC1DFrxyh2jOsgY+y8kdXgrfIOfr4PXjxdt8R0AAP//AwBQSwME&#10;FAAGAAgAAAAhAJpmDoLeAAAACQEAAA8AAABkcnMvZG93bnJldi54bWxMj0FPg0AQhe8m/ofNmHgx&#10;dqFSqJSlURON19b+gIGdAim7S9htof/e8WRv82Ze3nyv2M6mFxcafeesgngRgSBbO93ZRsHh5/N5&#10;DcIHtBp7Z0nBlTxsy/u7AnPtJrujyz40gkOsz1FBG8KQS+nrlgz6hRvI8u3oRoOB5dhIPeLE4aaX&#10;yyhKpcHO8ocWB/poqT7tz0bB8Xt6Wr1O1Vc4ZLskfccuq9xVqceH+W0DItAc/s3wh8/oUDJT5c5W&#10;e9GzXkUpWxUsswQEG9bxCy8qHpIYZFnI2wblLwAAAP//AwBQSwECLQAUAAYACAAAACEAtoM4kv4A&#10;AADhAQAAEwAAAAAAAAAAAAAAAAAAAAAAW0NvbnRlbnRfVHlwZXNdLnhtbFBLAQItABQABgAIAAAA&#10;IQA4/SH/1gAAAJQBAAALAAAAAAAAAAAAAAAAAC8BAABfcmVscy8ucmVsc1BLAQItABQABgAIAAAA&#10;IQBxqLIPiAIAABkFAAAOAAAAAAAAAAAAAAAAAC4CAABkcnMvZTJvRG9jLnhtbFBLAQItABQABgAI&#10;AAAAIQCaZg6C3gAAAAkBAAAPAAAAAAAAAAAAAAAAAOIEAABkcnMvZG93bnJldi54bWxQSwUGAAAA&#10;AAQABADzAAAA7QUAAAAA&#10;" stroked="f">
                <v:textbox>
                  <w:txbxContent>
                    <w:p w:rsidR="00195F07" w:rsidRPr="001747E8" w:rsidRDefault="00195F07" w:rsidP="0088659E">
                      <w:pPr>
                        <w:jc w:val="center"/>
                        <w:rPr>
                          <w:sz w:val="16"/>
                          <w:szCs w:val="16"/>
                        </w:rPr>
                      </w:pPr>
                      <w:r w:rsidRPr="001747E8">
                        <w:rPr>
                          <w:rFonts w:ascii="Simplified Arabic" w:hAnsi="Simplified Arabic" w:cs="Simplified Arabic"/>
                          <w:b/>
                          <w:bCs/>
                          <w:sz w:val="20"/>
                          <w:szCs w:val="20"/>
                          <w:rtl/>
                          <w:lang w:bidi="ar-DZ"/>
                        </w:rPr>
                        <w:t>الشكل رقم 02</w:t>
                      </w:r>
                      <w:r w:rsidRPr="001747E8">
                        <w:rPr>
                          <w:rFonts w:ascii="Simplified Arabic" w:hAnsi="Simplified Arabic" w:cs="Simplified Arabic"/>
                          <w:sz w:val="20"/>
                          <w:szCs w:val="20"/>
                          <w:rtl/>
                          <w:lang w:bidi="ar-DZ"/>
                        </w:rPr>
                        <w:t>:</w:t>
                      </w:r>
                      <w:r w:rsidRPr="001747E8">
                        <w:rPr>
                          <w:rFonts w:ascii="Simplified Arabic" w:hAnsi="Simplified Arabic" w:cs="Simplified Arabic" w:hint="cs"/>
                          <w:sz w:val="20"/>
                          <w:szCs w:val="20"/>
                          <w:rtl/>
                          <w:lang w:bidi="ar-DZ"/>
                        </w:rPr>
                        <w:t xml:space="preserve"> التضخم المدفوع بعوامل جذب الطلب</w:t>
                      </w:r>
                    </w:p>
                  </w:txbxContent>
                </v:textbox>
                <w10:wrap type="square"/>
              </v:shape>
            </w:pict>
          </mc:Fallback>
        </mc:AlternateContent>
      </w:r>
    </w:p>
    <w:p w:rsidR="0088659E" w:rsidRDefault="0088659E" w:rsidP="00724282">
      <w:pPr>
        <w:ind w:right="652"/>
        <w:jc w:val="both"/>
        <w:rPr>
          <w:rFonts w:ascii="Simplified Arabic" w:hAnsi="Simplified Arabic" w:cs="Simplified Arabic"/>
          <w:sz w:val="28"/>
          <w:szCs w:val="28"/>
          <w:rtl/>
          <w:lang w:bidi="ar-DZ"/>
        </w:rPr>
      </w:pPr>
    </w:p>
    <w:p w:rsidR="00DA09B7" w:rsidRPr="00A065AF" w:rsidRDefault="00DA09B7" w:rsidP="00156D0A">
      <w:pPr>
        <w:ind w:right="652"/>
        <w:jc w:val="both"/>
        <w:rPr>
          <w:rFonts w:ascii="Simplified Arabic" w:hAnsi="Simplified Arabic" w:cs="Simplified Arabic"/>
          <w:b/>
          <w:bCs/>
          <w:sz w:val="28"/>
          <w:szCs w:val="28"/>
          <w:rtl/>
          <w:lang w:bidi="ar-DZ"/>
        </w:rPr>
      </w:pPr>
      <w:r w:rsidRPr="00A065AF">
        <w:rPr>
          <w:rFonts w:ascii="Simplified Arabic" w:hAnsi="Simplified Arabic" w:cs="Simplified Arabic"/>
          <w:sz w:val="28"/>
          <w:szCs w:val="28"/>
          <w:rtl/>
          <w:lang w:bidi="ar-DZ"/>
        </w:rPr>
        <w:t>يوضح الشكل رقم 03</w:t>
      </w:r>
      <w:r w:rsidRPr="00A065AF">
        <w:rPr>
          <w:rFonts w:ascii="Simplified Arabic" w:hAnsi="Simplified Arabic" w:cs="Simplified Arabic" w:hint="cs"/>
          <w:sz w:val="28"/>
          <w:szCs w:val="28"/>
          <w:rtl/>
          <w:lang w:bidi="ar-DZ"/>
        </w:rPr>
        <w:t>:</w:t>
      </w:r>
    </w:p>
    <w:p w:rsidR="00DA09B7" w:rsidRDefault="00DA09B7" w:rsidP="00724282">
      <w:pPr>
        <w:ind w:right="652" w:firstLine="282"/>
        <w:jc w:val="both"/>
        <w:rPr>
          <w:rFonts w:ascii="Simplified Arabic" w:hAnsi="Simplified Arabic" w:cs="Simplified Arabic"/>
          <w:sz w:val="28"/>
          <w:szCs w:val="28"/>
          <w:rtl/>
          <w:lang w:bidi="ar-DZ"/>
        </w:rPr>
      </w:pPr>
      <w:r w:rsidRPr="00DA09B7">
        <w:rPr>
          <w:rFonts w:ascii="Simplified Arabic" w:hAnsi="Simplified Arabic" w:cs="Simplified Arabic"/>
          <w:sz w:val="28"/>
          <w:szCs w:val="28"/>
          <w:rtl/>
          <w:lang w:bidi="ar-DZ"/>
        </w:rPr>
        <w:t xml:space="preserve">انه بارتفاع تكاليف الانتاج، ينتقل منحنى العرض من الوضع </w:t>
      </w:r>
      <w:r w:rsidRPr="00DA09B7">
        <w:rPr>
          <w:rFonts w:ascii="Simplified Arabic" w:hAnsi="Simplified Arabic" w:cs="Simplified Arabic"/>
          <w:sz w:val="28"/>
          <w:szCs w:val="28"/>
          <w:lang w:val="fr-FR" w:bidi="ar-DZ"/>
        </w:rPr>
        <w:t xml:space="preserve">S0 </w:t>
      </w:r>
      <w:r w:rsidRPr="00DA09B7">
        <w:rPr>
          <w:rFonts w:ascii="Simplified Arabic" w:hAnsi="Simplified Arabic" w:cs="Simplified Arabic"/>
          <w:sz w:val="28"/>
          <w:szCs w:val="28"/>
          <w:rtl/>
          <w:lang w:bidi="ar-DZ"/>
        </w:rPr>
        <w:t xml:space="preserve">إلى الوضع </w:t>
      </w:r>
      <w:r w:rsidRPr="00DA09B7">
        <w:rPr>
          <w:rFonts w:ascii="Simplified Arabic" w:hAnsi="Simplified Arabic" w:cs="Simplified Arabic"/>
          <w:sz w:val="28"/>
          <w:szCs w:val="28"/>
          <w:lang w:val="fr-FR" w:bidi="ar-DZ"/>
        </w:rPr>
        <w:t>S1</w:t>
      </w:r>
      <w:r w:rsidRPr="00DA09B7">
        <w:rPr>
          <w:rFonts w:ascii="Simplified Arabic" w:hAnsi="Simplified Arabic" w:cs="Simplified Arabic"/>
          <w:sz w:val="28"/>
          <w:szCs w:val="28"/>
          <w:rtl/>
          <w:lang w:bidi="ar-DZ"/>
        </w:rPr>
        <w:t xml:space="preserve"> وهو ما</w:t>
      </w:r>
      <w:r w:rsidR="00B447DF">
        <w:rPr>
          <w:rFonts w:ascii="Simplified Arabic" w:hAnsi="Simplified Arabic" w:cs="Simplified Arabic" w:hint="cs"/>
          <w:sz w:val="28"/>
          <w:szCs w:val="28"/>
          <w:rtl/>
          <w:lang w:bidi="ar-DZ"/>
        </w:rPr>
        <w:t xml:space="preserve"> </w:t>
      </w:r>
      <w:r w:rsidRPr="00DA09B7">
        <w:rPr>
          <w:rFonts w:ascii="Simplified Arabic" w:hAnsi="Simplified Arabic" w:cs="Simplified Arabic"/>
          <w:sz w:val="28"/>
          <w:szCs w:val="28"/>
          <w:rtl/>
          <w:lang w:bidi="ar-DZ"/>
        </w:rPr>
        <w:t xml:space="preserve">سيؤدي إلى ارتفاع السعر التوازني مع انتقال نقطة التوازن من النققطة </w:t>
      </w:r>
      <w:r w:rsidRPr="00DA09B7">
        <w:rPr>
          <w:rFonts w:ascii="Simplified Arabic" w:hAnsi="Simplified Arabic" w:cs="Simplified Arabic"/>
          <w:sz w:val="28"/>
          <w:szCs w:val="28"/>
          <w:lang w:val="fr-FR" w:bidi="ar-DZ"/>
        </w:rPr>
        <w:t xml:space="preserve">(Z) </w:t>
      </w:r>
      <w:r w:rsidR="00B447DF">
        <w:rPr>
          <w:rFonts w:ascii="Simplified Arabic" w:hAnsi="Simplified Arabic" w:cs="Simplified Arabic" w:hint="cs"/>
          <w:sz w:val="28"/>
          <w:szCs w:val="28"/>
          <w:rtl/>
          <w:lang w:val="fr-FR" w:bidi="ar-DZ"/>
        </w:rPr>
        <w:t xml:space="preserve"> </w:t>
      </w:r>
      <w:r w:rsidRPr="00DA09B7">
        <w:rPr>
          <w:rFonts w:ascii="Simplified Arabic" w:hAnsi="Simplified Arabic" w:cs="Simplified Arabic"/>
          <w:sz w:val="28"/>
          <w:szCs w:val="28"/>
          <w:rtl/>
          <w:lang w:bidi="ar-DZ"/>
        </w:rPr>
        <w:t xml:space="preserve">إلى النقطة </w:t>
      </w:r>
      <w:r w:rsidRPr="00DA09B7">
        <w:rPr>
          <w:rFonts w:ascii="Simplified Arabic" w:hAnsi="Simplified Arabic" w:cs="Simplified Arabic"/>
          <w:sz w:val="28"/>
          <w:szCs w:val="28"/>
          <w:lang w:val="fr-FR" w:bidi="ar-DZ"/>
        </w:rPr>
        <w:t>(Y)</w:t>
      </w:r>
      <w:r w:rsidRPr="00DA09B7">
        <w:rPr>
          <w:rFonts w:ascii="Simplified Arabic" w:hAnsi="Simplified Arabic" w:cs="Simplified Arabic"/>
          <w:sz w:val="28"/>
          <w:szCs w:val="28"/>
          <w:rtl/>
          <w:lang w:bidi="ar-DZ"/>
        </w:rPr>
        <w:t>، وهو ما يعني مستوى أعلى من الأسعار ومعدل التضخم.</w:t>
      </w:r>
    </w:p>
    <w:p w:rsidR="00807ABF" w:rsidRDefault="00077C75" w:rsidP="00724282">
      <w:pPr>
        <w:ind w:right="652" w:firstLine="282"/>
        <w:jc w:val="both"/>
        <w:rPr>
          <w:rFonts w:ascii="Simplified Arabic" w:hAnsi="Simplified Arabic" w:cs="Simplified Arabic"/>
          <w:sz w:val="28"/>
          <w:szCs w:val="28"/>
          <w:rtl/>
          <w:lang w:bidi="ar-DZ"/>
        </w:rPr>
      </w:pPr>
      <w:r>
        <w:rPr>
          <w:rFonts w:ascii="Simplified Arabic" w:hAnsi="Simplified Arabic" w:cs="Simplified Arabic"/>
          <w:noProof/>
          <w:sz w:val="28"/>
          <w:szCs w:val="28"/>
          <w:rtl/>
          <w:lang w:val="fr-FR" w:eastAsia="fr-FR"/>
        </w:rPr>
        <mc:AlternateContent>
          <mc:Choice Requires="wpg">
            <w:drawing>
              <wp:anchor distT="0" distB="0" distL="114300" distR="114300" simplePos="0" relativeHeight="251702272" behindDoc="0" locked="0" layoutInCell="1" allowOverlap="1">
                <wp:simplePos x="0" y="0"/>
                <wp:positionH relativeFrom="column">
                  <wp:posOffset>1739265</wp:posOffset>
                </wp:positionH>
                <wp:positionV relativeFrom="paragraph">
                  <wp:posOffset>245745</wp:posOffset>
                </wp:positionV>
                <wp:extent cx="3465195" cy="2642235"/>
                <wp:effectExtent l="1905" t="31115" r="0" b="3175"/>
                <wp:wrapNone/>
                <wp:docPr id="30" name="Group 10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465195" cy="2642235"/>
                          <a:chOff x="2435" y="9160"/>
                          <a:chExt cx="5457" cy="4161"/>
                        </a:xfrm>
                      </wpg:grpSpPr>
                      <wps:wsp>
                        <wps:cNvPr id="31" name="AutoShape 104"/>
                        <wps:cNvCnPr>
                          <a:cxnSpLocks noChangeShapeType="1"/>
                        </wps:cNvCnPr>
                        <wps:spPr bwMode="auto">
                          <a:xfrm flipH="1" flipV="1">
                            <a:off x="3135" y="9160"/>
                            <a:ext cx="0" cy="3402"/>
                          </a:xfrm>
                          <a:prstGeom prst="straightConnector1">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 name="AutoShape 105"/>
                        <wps:cNvCnPr>
                          <a:cxnSpLocks noChangeShapeType="1"/>
                        </wps:cNvCnPr>
                        <wps:spPr bwMode="auto">
                          <a:xfrm>
                            <a:off x="3135" y="12547"/>
                            <a:ext cx="3402" cy="0"/>
                          </a:xfrm>
                          <a:prstGeom prst="straightConnector1">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 name="AutoShape 106"/>
                        <wps:cNvCnPr>
                          <a:cxnSpLocks noChangeShapeType="1"/>
                        </wps:cNvCnPr>
                        <wps:spPr bwMode="auto">
                          <a:xfrm>
                            <a:off x="3640" y="9624"/>
                            <a:ext cx="2662" cy="2333"/>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34" name="Text Box 107"/>
                        <wps:cNvSpPr txBox="1">
                          <a:spLocks noChangeArrowheads="1"/>
                        </wps:cNvSpPr>
                        <wps:spPr bwMode="auto">
                          <a:xfrm>
                            <a:off x="6475" y="9803"/>
                            <a:ext cx="1417" cy="5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5F07" w:rsidRDefault="00195F07" w:rsidP="00ED37CA">
                              <w:pPr>
                                <w:jc w:val="right"/>
                              </w:pPr>
                              <w:r>
                                <w:t>S</w:t>
                              </w:r>
                              <w:r w:rsidRPr="00BC60E3">
                                <w:rPr>
                                  <w:vertAlign w:val="subscript"/>
                                </w:rPr>
                                <w:t>0</w:t>
                              </w:r>
                            </w:p>
                          </w:txbxContent>
                        </wps:txbx>
                        <wps:bodyPr rot="0" vert="horz" wrap="square" lIns="91440" tIns="45720" rIns="91440" bIns="45720" anchor="t" anchorCtr="0" upright="1">
                          <a:noAutofit/>
                        </wps:bodyPr>
                      </wps:wsp>
                      <wps:wsp>
                        <wps:cNvPr id="35" name="Text Box 108"/>
                        <wps:cNvSpPr txBox="1">
                          <a:spLocks noChangeArrowheads="1"/>
                        </wps:cNvSpPr>
                        <wps:spPr bwMode="auto">
                          <a:xfrm>
                            <a:off x="5760" y="9209"/>
                            <a:ext cx="1361" cy="5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5F07" w:rsidRDefault="00195F07" w:rsidP="00ED37CA">
                              <w:pPr>
                                <w:jc w:val="right"/>
                              </w:pPr>
                              <w:r>
                                <w:t>S</w:t>
                              </w:r>
                              <w:r w:rsidRPr="00BC60E3">
                                <w:rPr>
                                  <w:vertAlign w:val="subscript"/>
                                </w:rPr>
                                <w:t>1</w:t>
                              </w:r>
                            </w:p>
                          </w:txbxContent>
                        </wps:txbx>
                        <wps:bodyPr rot="0" vert="horz" wrap="square" lIns="91440" tIns="45720" rIns="91440" bIns="45720" anchor="t" anchorCtr="0" upright="1">
                          <a:noAutofit/>
                        </wps:bodyPr>
                      </wps:wsp>
                      <wps:wsp>
                        <wps:cNvPr id="36" name="Text Box 109"/>
                        <wps:cNvSpPr txBox="1">
                          <a:spLocks noChangeArrowheads="1"/>
                        </wps:cNvSpPr>
                        <wps:spPr bwMode="auto">
                          <a:xfrm>
                            <a:off x="3295" y="12754"/>
                            <a:ext cx="3685" cy="5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5F07" w:rsidRPr="00D465A3" w:rsidRDefault="00195F07" w:rsidP="00D465A3">
                              <w:pPr>
                                <w:jc w:val="center"/>
                                <w:rPr>
                                  <w:rFonts w:ascii="Simplified Arabic" w:hAnsi="Simplified Arabic" w:cs="Simplified Arabic"/>
                                  <w:sz w:val="28"/>
                                  <w:szCs w:val="28"/>
                                  <w:rtl/>
                                  <w:lang w:bidi="ar-DZ"/>
                                </w:rPr>
                              </w:pPr>
                              <w:r w:rsidRPr="00D465A3">
                                <w:rPr>
                                  <w:rFonts w:ascii="Simplified Arabic" w:hAnsi="Simplified Arabic" w:cs="Simplified Arabic"/>
                                  <w:sz w:val="28"/>
                                  <w:szCs w:val="28"/>
                                  <w:rtl/>
                                  <w:lang w:bidi="ar-DZ"/>
                                </w:rPr>
                                <w:t>الناتج المحلي الإجمالي الحقيقي</w:t>
                              </w:r>
                            </w:p>
                          </w:txbxContent>
                        </wps:txbx>
                        <wps:bodyPr rot="0" vert="horz" wrap="square" lIns="91440" tIns="45720" rIns="91440" bIns="45720" anchor="t" anchorCtr="0" upright="1">
                          <a:noAutofit/>
                        </wps:bodyPr>
                      </wps:wsp>
                      <wps:wsp>
                        <wps:cNvPr id="37" name="Text Box 110"/>
                        <wps:cNvSpPr txBox="1">
                          <a:spLocks noChangeArrowheads="1"/>
                        </wps:cNvSpPr>
                        <wps:spPr bwMode="auto">
                          <a:xfrm>
                            <a:off x="2435" y="9873"/>
                            <a:ext cx="680" cy="21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5F07" w:rsidRPr="00D465A3" w:rsidRDefault="00195F07" w:rsidP="00D465A3">
                              <w:pPr>
                                <w:jc w:val="center"/>
                                <w:rPr>
                                  <w:rFonts w:ascii="Simplified Arabic" w:hAnsi="Simplified Arabic" w:cs="Simplified Arabic"/>
                                  <w:sz w:val="28"/>
                                  <w:szCs w:val="28"/>
                                  <w:rtl/>
                                  <w:lang w:bidi="ar-DZ"/>
                                </w:rPr>
                              </w:pPr>
                              <w:r w:rsidRPr="00D465A3">
                                <w:rPr>
                                  <w:rFonts w:ascii="Simplified Arabic" w:hAnsi="Simplified Arabic" w:cs="Simplified Arabic"/>
                                  <w:sz w:val="28"/>
                                  <w:szCs w:val="28"/>
                                  <w:rtl/>
                                  <w:lang w:bidi="ar-DZ"/>
                                </w:rPr>
                                <w:t>مستوى الاسعار</w:t>
                              </w:r>
                            </w:p>
                            <w:p w:rsidR="00195F07" w:rsidRDefault="00195F07" w:rsidP="00DB2E65"/>
                          </w:txbxContent>
                        </wps:txbx>
                        <wps:bodyPr rot="0" vert="vert270" wrap="square" lIns="91440" tIns="45720" rIns="91440" bIns="45720" anchor="t" anchorCtr="0" upright="1">
                          <a:noAutofit/>
                        </wps:bodyPr>
                      </wps:wsp>
                      <wps:wsp>
                        <wps:cNvPr id="38" name="Arc 111"/>
                        <wps:cNvSpPr>
                          <a:spLocks/>
                        </wps:cNvSpPr>
                        <wps:spPr bwMode="auto">
                          <a:xfrm rot="647779" flipV="1">
                            <a:off x="3432" y="9501"/>
                            <a:ext cx="2430" cy="2232"/>
                          </a:xfrm>
                          <a:custGeom>
                            <a:avLst/>
                            <a:gdLst>
                              <a:gd name="G0" fmla="+- 0 0 0"/>
                              <a:gd name="G1" fmla="+- 20737 0 0"/>
                              <a:gd name="G2" fmla="+- 21600 0 0"/>
                              <a:gd name="T0" fmla="*/ 6045 w 21597"/>
                              <a:gd name="T1" fmla="*/ 0 h 20737"/>
                              <a:gd name="T2" fmla="*/ 21597 w 21597"/>
                              <a:gd name="T3" fmla="*/ 20351 h 20737"/>
                              <a:gd name="T4" fmla="*/ 0 w 21597"/>
                              <a:gd name="T5" fmla="*/ 20737 h 20737"/>
                            </a:gdLst>
                            <a:ahLst/>
                            <a:cxnLst>
                              <a:cxn ang="0">
                                <a:pos x="T0" y="T1"/>
                              </a:cxn>
                              <a:cxn ang="0">
                                <a:pos x="T2" y="T3"/>
                              </a:cxn>
                              <a:cxn ang="0">
                                <a:pos x="T4" y="T5"/>
                              </a:cxn>
                            </a:cxnLst>
                            <a:rect l="0" t="0" r="r" b="b"/>
                            <a:pathLst>
                              <a:path w="21597" h="20737" fill="none" extrusionOk="0">
                                <a:moveTo>
                                  <a:pt x="6044" y="0"/>
                                </a:moveTo>
                                <a:cubicBezTo>
                                  <a:pt x="15125" y="2647"/>
                                  <a:pt x="21427" y="10894"/>
                                  <a:pt x="21596" y="20351"/>
                                </a:cubicBezTo>
                              </a:path>
                              <a:path w="21597" h="20737" stroke="0" extrusionOk="0">
                                <a:moveTo>
                                  <a:pt x="6044" y="0"/>
                                </a:moveTo>
                                <a:cubicBezTo>
                                  <a:pt x="15125" y="2647"/>
                                  <a:pt x="21427" y="10894"/>
                                  <a:pt x="21596" y="20351"/>
                                </a:cubicBezTo>
                                <a:lnTo>
                                  <a:pt x="0" y="20737"/>
                                </a:lnTo>
                                <a:close/>
                              </a:path>
                            </a:pathLst>
                          </a:custGeom>
                          <a:noFill/>
                          <a:ln w="9525">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 name="AutoShape 112"/>
                        <wps:cNvCnPr>
                          <a:cxnSpLocks noChangeShapeType="1"/>
                        </wps:cNvCnPr>
                        <wps:spPr bwMode="auto">
                          <a:xfrm flipV="1">
                            <a:off x="3299" y="11189"/>
                            <a:ext cx="1" cy="22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 name="Arc 113"/>
                        <wps:cNvSpPr>
                          <a:spLocks/>
                        </wps:cNvSpPr>
                        <wps:spPr bwMode="auto">
                          <a:xfrm rot="338377" flipV="1">
                            <a:off x="4114" y="10069"/>
                            <a:ext cx="2425" cy="2217"/>
                          </a:xfrm>
                          <a:custGeom>
                            <a:avLst/>
                            <a:gdLst>
                              <a:gd name="G0" fmla="+- 0 0 0"/>
                              <a:gd name="G1" fmla="+- 20594 0 0"/>
                              <a:gd name="G2" fmla="+- 21600 0 0"/>
                              <a:gd name="T0" fmla="*/ 6516 w 21555"/>
                              <a:gd name="T1" fmla="*/ 0 h 20594"/>
                              <a:gd name="T2" fmla="*/ 21555 w 21555"/>
                              <a:gd name="T3" fmla="*/ 19197 h 20594"/>
                              <a:gd name="T4" fmla="*/ 0 w 21555"/>
                              <a:gd name="T5" fmla="*/ 20594 h 20594"/>
                            </a:gdLst>
                            <a:ahLst/>
                            <a:cxnLst>
                              <a:cxn ang="0">
                                <a:pos x="T0" y="T1"/>
                              </a:cxn>
                              <a:cxn ang="0">
                                <a:pos x="T2" y="T3"/>
                              </a:cxn>
                              <a:cxn ang="0">
                                <a:pos x="T4" y="T5"/>
                              </a:cxn>
                            </a:cxnLst>
                            <a:rect l="0" t="0" r="r" b="b"/>
                            <a:pathLst>
                              <a:path w="21555" h="20594" fill="none" extrusionOk="0">
                                <a:moveTo>
                                  <a:pt x="6515" y="0"/>
                                </a:moveTo>
                                <a:cubicBezTo>
                                  <a:pt x="15007" y="2686"/>
                                  <a:pt x="20978" y="10309"/>
                                  <a:pt x="21554" y="19197"/>
                                </a:cubicBezTo>
                              </a:path>
                              <a:path w="21555" h="20594" stroke="0" extrusionOk="0">
                                <a:moveTo>
                                  <a:pt x="6515" y="0"/>
                                </a:moveTo>
                                <a:cubicBezTo>
                                  <a:pt x="15007" y="2686"/>
                                  <a:pt x="20978" y="10309"/>
                                  <a:pt x="21554" y="19197"/>
                                </a:cubicBezTo>
                                <a:lnTo>
                                  <a:pt x="0" y="20594"/>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 name="Text Box 114"/>
                        <wps:cNvSpPr txBox="1">
                          <a:spLocks noChangeArrowheads="1"/>
                        </wps:cNvSpPr>
                        <wps:spPr bwMode="auto">
                          <a:xfrm>
                            <a:off x="5760" y="11501"/>
                            <a:ext cx="521" cy="5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5F07" w:rsidRDefault="00195F07" w:rsidP="00DB2E65">
                              <w:r>
                                <w:t>z</w:t>
                              </w:r>
                            </w:p>
                          </w:txbxContent>
                        </wps:txbx>
                        <wps:bodyPr rot="0" vert="horz" wrap="square" lIns="91440" tIns="45720" rIns="91440" bIns="45720" anchor="t" anchorCtr="0" upright="1">
                          <a:noAutofit/>
                        </wps:bodyPr>
                      </wps:wsp>
                      <wps:wsp>
                        <wps:cNvPr id="42" name="AutoShape 115"/>
                        <wps:cNvCnPr>
                          <a:cxnSpLocks noChangeShapeType="1"/>
                        </wps:cNvCnPr>
                        <wps:spPr bwMode="auto">
                          <a:xfrm flipV="1">
                            <a:off x="3115" y="11076"/>
                            <a:ext cx="2154" cy="0"/>
                          </a:xfrm>
                          <a:prstGeom prst="straightConnector1">
                            <a:avLst/>
                          </a:prstGeom>
                          <a:noFill/>
                          <a:ln w="1270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43" name="AutoShape 116"/>
                        <wps:cNvCnPr>
                          <a:cxnSpLocks noChangeShapeType="1"/>
                        </wps:cNvCnPr>
                        <wps:spPr bwMode="auto">
                          <a:xfrm flipV="1">
                            <a:off x="3132" y="11612"/>
                            <a:ext cx="2835" cy="0"/>
                          </a:xfrm>
                          <a:prstGeom prst="straightConnector1">
                            <a:avLst/>
                          </a:prstGeom>
                          <a:noFill/>
                          <a:ln w="1270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44" name="Text Box 117"/>
                        <wps:cNvSpPr txBox="1">
                          <a:spLocks noChangeArrowheads="1"/>
                        </wps:cNvSpPr>
                        <wps:spPr bwMode="auto">
                          <a:xfrm>
                            <a:off x="3299" y="9160"/>
                            <a:ext cx="521" cy="5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5F07" w:rsidRDefault="00195F07" w:rsidP="00DB2E65">
                              <w:r>
                                <w:t>D</w:t>
                              </w:r>
                            </w:p>
                          </w:txbxContent>
                        </wps:txbx>
                        <wps:bodyPr rot="0" vert="horz" wrap="square" lIns="91440" tIns="45720" rIns="91440" bIns="45720" anchor="t" anchorCtr="0" upright="1">
                          <a:noAutofit/>
                        </wps:bodyPr>
                      </wps:wsp>
                      <wps:wsp>
                        <wps:cNvPr id="45" name="Text Box 118"/>
                        <wps:cNvSpPr txBox="1">
                          <a:spLocks noChangeArrowheads="1"/>
                        </wps:cNvSpPr>
                        <wps:spPr bwMode="auto">
                          <a:xfrm>
                            <a:off x="5163" y="10398"/>
                            <a:ext cx="521" cy="5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5F07" w:rsidRDefault="00195F07" w:rsidP="00DB2E65">
                              <w:r>
                                <w:t>y</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03" o:spid="_x0000_s1054" style="position:absolute;left:0;text-align:left;margin-left:136.95pt;margin-top:19.35pt;width:272.85pt;height:208.05pt;z-index:251702272" coordorigin="2435,9160" coordsize="5457,41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0qvYsQgAAGlAAAAOAAAAZHJzL2Uyb0RvYy54bWzsnFuP2zYWx98X6HcQ9NjCsai7jDhFMp7J&#10;LpC2ATq77xpZtoXIklbSjJ0W+933fw5JWb5Nk0zGvWkC2JJJ8XJ4ePjjOVRefr9d58ZDWjdZWUxN&#10;8cIyjbRIynlWLKfmv29vRqFpNG1czOO8LNKp+TFtzO9fffOPl5tqktrlqsznaW2gkKKZbKqpuWrb&#10;ajIeN8kqXcfNi7JKCyQuynodt7itl+N5HW9Q+jof25bljzdlPa/qMkmbBr/OZKL5istfLNKk/Wmx&#10;aNLWyKcm2tbyZ82fd/Q5fvUynizruFpliWpG/AWtWMdZgUq7omZxGxv3dXZU1DpL6rIpF+2LpFyP&#10;y8UiS1LuA3ojrIPevK3L+4r7spxsllUnJoj2QE5fXGzy48P72sjmU9OBeIp4jTHiag1hOSSdTbWc&#10;INPbuvq5el/LLuLyXZl8aJA8Pkyn+6XMbNxtfijnKDC+b0uWznZRr6kI9NvY8iB87AYh3bZGgh8d&#10;1/dE5JlGgjTbd23b8eQwJSuMJT1nu/jJQHIkfDWEyepaPe+5XiAfdoUv6MlxPJEVc2NV46hnULlm&#10;J9XmaVL9eRVXKQ9WQwLTUhVaqq8hBM4DybpSspzxqpBiTbaFEqtRlFeruFimnP32YwURyo5Qk1G2&#10;fIRuGozJaTEbizyr/kkP8tV/6KonekcciVAPAPSARO+4lr0nvXhS1U37Ni3XBl1Mzaat42y5aq/K&#10;osBEK2tZQ/zwrmml2PUDVHFR3mR5jt/jSV4YG4xi6AUet6kp82xOqZTY1Mu7q7w2HmKasvynmrGX&#10;DVOjmHNpqzSeX6vrNs5yXBstC62tM4gxT02qbp3OTSNPYaXoSrYvL6hGdBwtVldy1v4aWdF1eB26&#10;I9f2r0euNZuNXt9cuSP/RgTezJldXc3E/6jxwp2ssvk8Laj92oII99N0SdkyOfc7G9JJarxfOmsy&#10;Gqu/udHQaakGUqHvyvnH9zX1Tqn3pfTcPqXnPHH3lDaefGU9p2FT5qTTaWF7bkBDzGOrrAq0mfWa&#10;DUZnEgalHpQa3HDGeDunlNonzbqcUvsuDDKtdb7Ny8ZOp23fVzptOw4v1s+m1iKyPOt5bPVgiXu8&#10;+1kcd0ZpXa20t7Sivym3AA62hkpnieOMdosEzQSNxLmOO17XdbmhZRVItAceEgGpnPPg0TPIvosF&#10;nnU3lDC5013hCkVpHlhP6oCmQ00NCjNqsAWr3qeABdXeWz+BGmoV+EOt8Hskswc8N/ynBNLLdhYF&#10;pEh5q/FrJGzXemNHoxs/DEbujeuNosAKR5aI3kS+5Ubu7GYfWt5lRfp0aCG8ijz7y2FunbXYBebZ&#10;emqGHfHFkxNkx5rSMRc1X9OQ/j5FRe32bsubHBFp4y1ByahLgCwMLLawuFiV9S+ARWwHQbf/vY9r&#10;oGP+rwLTIBIu2eGWb7DDsHFT91Pu+ilxkaCoqdmahry8auWe876qiZj1xCtK2hUsMsZlmlayVZen&#10;N0xTuffr2YxQiwo7jsvZDC/Alo5thm3xYPVshoP9HDPcYDP6m6TBZjyrzcBUV8A32Iy+Z8M/YTM6&#10;83pRm+HY5C8CIws78A4g2fFDpJFDw/OZgs4z8gAacMAMoCFdSE8EDZu5ebekD6AhncyA/kPQEJ19&#10;vajR2DmRw4A3zzvQ8EMgCLufhTQng81gb+wAGs8LGuxvP2szaItiB9DMv+H+BFFEaTZe14khRGdc&#10;lcWgPb5yYpDdJhF2KXRz3lsh7TIcFUEQnYmUuA68bOSA8yyud2cnYEK0obCRiZcMFWqCn/teBkuo&#10;bdpzgfjgXDkilnMdbUMRi3WOqON3I8Oif1QQ5dQZKISjM9hW4ASnMqGNu0wIi50q6bar6tuxAX+A&#10;Z2wMW3iR8pV3Nd52NSKfZawMrvWgWbddjcjEpZwrDV5U2TTKaDmeOFciPFddRutcaaC5LpOURq99&#10;MNSdhOMVRM2iRMhBSR1X2JEjfiqdmVXZUDyR5IIBRrflECIXjcCZzFIbbrXD9fHM6BKVrF1cnBmN&#10;xLdqEUHnYXC6Ng0Ep++kwKu4pY5Qg+iSI2c8ZsYKMTRSBwgEsaepWSDCjvD7tq3vKRz/0wfdzXX5&#10;kN6WXEJL/cXQy3bpWMguQ3J/lyVv0l/62YWHgAr3A+FYpSsVF2QL10b16KGwwkiRt07yIuwQkMRD&#10;riXbKx5ioA492jGEGMsPCH9igP40/aL4Zl98Urm6KYRu6/QkL5tUqpyUhBIJDzdpSc+EdE5NHT59&#10;ksONXKyzuFnJKOscV1LZHo2qypb+5T2qEDx0TY6BXjz6wdUB5SXKY71Ua/LuZIPoEAbr73OebDg6&#10;z2BHaA8ZIiHCQ7+hgnmYKqnCZwINTzzP8KQJ+ejEG44zXPo4A/n6+8CpjkL1sPJpwOk4oRPQwo1D&#10;Ooeq7AohV2eB820Hqmy7tBLz1tRGAG1fnfvLxdckTi9yvw5xesKXVOepE12PESdqlWvSLtMBcXqK&#10;X49L6xOniEQUMHGeKPEEcR6Xtk+cJA0iTlUaVou/B3FCLpI4qeOfTZyekAT5qcRpIWTN8OiHfN4C&#10;rCiJ04oCbAaZOB0dIOqIE94aTqIhV5OjD7QKrw6Ic79jn0mcf4h+7YhSSkIT505Ff3/ifHSBG8iS&#10;j+0NZMlk6cL9cOQk5sWg59i5zAmWLhotxJH3x4OPf4hGkzEdTrBMLnaCxe5QdIhG96LRLtjweDd6&#10;gfPHJxHegblQu1ErUPxCh/Ho/Qa4SkEphPCahZ5nO4pYuPXlRzb/cg6izn92NsD9W34fghRagPDO&#10;yIUO1bunzh+LC5w/PqPUKhAi8F4N+3l6kZCQXicZlHp4U6T3Mt7p88kUejiiO96tXZzucG5IOg13&#10;75FpKz3A3cn3sYYTAM97AqDb5Qxw14c7rC1HJuN3Op4sfCzK0v0UcRN2i+BgMwab0b3GerkNYbfJ&#10;+bPYDFA0v89Oh031u/f0wnz/nll79z8EvPo/AAAA//8DAFBLAwQUAAYACAAAACEAKUMbpuIAAAAK&#10;AQAADwAAAGRycy9kb3ducmV2LnhtbEyPTWuDQBCG74X+h2UKvTWrMR/GOoYQ2p5CoUkh5LbRiUrc&#10;WXE3av59t6f2OLwP7/tMuh51I3rqbG0YIZwEIIhzU9RcInwf3l9iENYpLlRjmBDuZGGdPT6kKinM&#10;wF/U710pfAnbRCFUzrWJlDavSCs7MS2xzy6m08r5sytl0anBl+tGToNgIbWq2S9UqqVtRfl1f9MI&#10;H4MaNlH41u+ul+39dJh/HnchIT4/jZtXEI5G9wfDr75Xh8w7nc2NCysahOkyWnkUIYqXIDwQh6sF&#10;iDPCbD6LQWap/P9C9gMAAP//AwBQSwECLQAUAAYACAAAACEAtoM4kv4AAADhAQAAEwAAAAAAAAAA&#10;AAAAAAAAAAAAW0NvbnRlbnRfVHlwZXNdLnhtbFBLAQItABQABgAIAAAAIQA4/SH/1gAAAJQBAAAL&#10;AAAAAAAAAAAAAAAAAC8BAABfcmVscy8ucmVsc1BLAQItABQABgAIAAAAIQDD0qvYsQgAAGlAAAAO&#10;AAAAAAAAAAAAAAAAAC4CAABkcnMvZTJvRG9jLnhtbFBLAQItABQABgAIAAAAIQApQxum4gAAAAoB&#10;AAAPAAAAAAAAAAAAAAAAAAsLAABkcnMvZG93bnJldi54bWxQSwUGAAAAAAQABADzAAAAGgwAAAAA&#10;">
                <v:shape id="AutoShape 104" o:spid="_x0000_s1055" type="#_x0000_t32" style="position:absolute;left:3135;top:9160;width:0;height:3402;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Z34TMAAAADbAAAADwAAAGRycy9kb3ducmV2LnhtbESPQWvCQBSE74X+h+UVvNWNSqukriKi&#10;4LVRPD+yr0kw723cXU38926h0OMwM98wy/XArbqTD40TA5NxBoqkdLaRysDpuH9fgAoRxWLrhAw8&#10;KMB69fqyxNy6Xr7pXsRKJYiEHA3UMXa51qGsiTGMXUeSvB/nGWOSvtLWY5/g3Oppln1qxkbSQo0d&#10;bWsqL8WNDZwv8/mOj36x64P+KKZXxpbZmNHbsPkCFWmI/+G/9sEamE3g90v6AXr1B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Gd+EzAAAAA2wAAAA8AAAAAAAAAAAAAAAAA&#10;oQIAAGRycy9kb3ducmV2LnhtbFBLBQYAAAAABAAEAPkAAACOAwAAAAA=&#10;" strokeweight="2.25pt">
                  <v:stroke endarrow="block"/>
                </v:shape>
                <v:shape id="AutoShape 105" o:spid="_x0000_s1056" type="#_x0000_t32" style="position:absolute;left:3135;top:12547;width:340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hNedsIAAADbAAAADwAAAGRycy9kb3ducmV2LnhtbESPzWrDMBCE74G+g9hCb7FcF4pxo4RS&#10;KO0hl/wcclysre3EWhlp69hvXwUCPQ4z8w2z2kyuVyOF2Hk28JzloIhrbztuDBwPn8sSVBRki71n&#10;MjBThM36YbHCyvor72jcS6MShGOFBlqRodI61i05jJkfiJP344NDSTI02ga8JrjrdZHnr9phx2mh&#10;xYE+Wqov+19nYBxk+0XzqTxvvQRL5VjMO23M0+P0/gZKaJL/8L39bQ28FHD7kn6AXv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hNedsIAAADbAAAADwAAAAAAAAAAAAAA&#10;AAChAgAAZHJzL2Rvd25yZXYueG1sUEsFBgAAAAAEAAQA+QAAAJADAAAAAA==&#10;" strokeweight="2.25pt">
                  <v:stroke endarrow="block"/>
                </v:shape>
                <v:shape id="AutoShape 106" o:spid="_x0000_s1057" type="#_x0000_t32" style="position:absolute;left:3640;top:9624;width:2662;height:233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k1NqsAAAADbAAAADwAAAGRycy9kb3ducmV2LnhtbESPzarCMBSE9xd8h3AEd5pqQaQaRQXB&#10;jQt/Nu4OzbEpNie1ibW+vRGEuxxm5htmsepsJVpqfOlYwXiUgCDOnS65UHA574YzED4ga6wck4I3&#10;eVgte38LzLR78ZHaUyhEhLDPUIEJoc6k9Lkhi37kauLo3VxjMUTZFFI3+IpwW8lJkkylxZLjgsGa&#10;toby++lpFdha28fBGX29l2m1of1tvUlapQb9bj0HEagL/+Ffe68VpCl8v8QfIJ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pNTarAAAAA2wAAAA8AAAAAAAAAAAAAAAAA&#10;oQIAAGRycy9kb3ducmV2LnhtbFBLBQYAAAAABAAEAPkAAACOAwAAAAA=&#10;" strokeweight="1.5pt"/>
                <v:shape id="Text Box 107" o:spid="_x0000_s1058" type="#_x0000_t202" style="position:absolute;left:6475;top:9803;width:1417;height:5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6PmsMA&#10;AADbAAAADwAAAGRycy9kb3ducmV2LnhtbESPT2vCQBTE7wW/w/KE3uqu/4qm2YgohZ4UrQreHtln&#10;Epp9G7Jbk377rlDocZiZ3zDpqre1uFPrK8caxiMFgjh3puJCw+nz/WUBwgdkg7Vj0vBDHlbZ4CnF&#10;xLiOD3Q/hkJECPsENZQhNImUPi/Joh+5hjh6N9daDFG2hTQtdhFuazlR6lVarDgulNjQpqT86/ht&#10;NZx3t+tlpvbF1s6bzvVKsl1KrZ+H/foNRKA+/If/2h9Gw3QGjy/xB8js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A6PmsMAAADbAAAADwAAAAAAAAAAAAAAAACYAgAAZHJzL2Rv&#10;d25yZXYueG1sUEsFBgAAAAAEAAQA9QAAAIgDAAAAAA==&#10;" filled="f" stroked="f">
                  <v:textbox>
                    <w:txbxContent>
                      <w:p w:rsidR="00195F07" w:rsidRDefault="00195F07" w:rsidP="00ED37CA">
                        <w:pPr>
                          <w:jc w:val="right"/>
                        </w:pPr>
                        <w:r>
                          <w:t>S</w:t>
                        </w:r>
                        <w:r w:rsidRPr="00BC60E3">
                          <w:rPr>
                            <w:vertAlign w:val="subscript"/>
                          </w:rPr>
                          <w:t>0</w:t>
                        </w:r>
                      </w:p>
                    </w:txbxContent>
                  </v:textbox>
                </v:shape>
                <v:shape id="Text Box 108" o:spid="_x0000_s1059" type="#_x0000_t202" style="position:absolute;left:5760;top:9209;width:1361;height:5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0IqAcMA&#10;AADbAAAADwAAAGRycy9kb3ducmV2LnhtbESPQWvCQBSE74L/YXlCb7prrUVTV5FKoSfFVAVvj+wz&#10;Cc2+DdmtSf+9Kwgeh5n5hlmsOluJKzW+dKxhPFIgiDNnSs41HH6+hjMQPiAbrByThn/ysFr2ewtM&#10;jGt5T9c05CJC2CeooQihTqT0WUEW/cjVxNG7uMZiiLLJpWmwjXBbyVel3qXFkuNCgTV9FpT9pn9W&#10;w3F7OZ/e1C7f2Gnduk5JtnOp9cugW3+ACNSFZ/jR/jYaJlO4f4k/QC5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0IqAcMAAADbAAAADwAAAAAAAAAAAAAAAACYAgAAZHJzL2Rv&#10;d25yZXYueG1sUEsFBgAAAAAEAAQA9QAAAIgDAAAAAA==&#10;" filled="f" stroked="f">
                  <v:textbox>
                    <w:txbxContent>
                      <w:p w:rsidR="00195F07" w:rsidRDefault="00195F07" w:rsidP="00ED37CA">
                        <w:pPr>
                          <w:jc w:val="right"/>
                        </w:pPr>
                        <w:r>
                          <w:t>S</w:t>
                        </w:r>
                        <w:r w:rsidRPr="00BC60E3">
                          <w:rPr>
                            <w:vertAlign w:val="subscript"/>
                          </w:rPr>
                          <w:t>1</w:t>
                        </w:r>
                      </w:p>
                    </w:txbxContent>
                  </v:textbox>
                </v:shape>
                <v:shape id="Text Box 109" o:spid="_x0000_s1060" type="#_x0000_t202" style="position:absolute;left:3295;top:12754;width:3685;height:5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5C0dsMA&#10;AADbAAAADwAAAGRycy9kb3ducmV2LnhtbESPQWvCQBSE74L/YXlCb7prraKpq0il0JPSVAVvj+wz&#10;Cc2+DdmtSf+9Kwgeh5n5hlmuO1uJKzW+dKxhPFIgiDNnSs41HH4+h3MQPiAbrByThn/ysF71e0tM&#10;jGv5m65pyEWEsE9QQxFCnUjps4Is+pGriaN3cY3FEGWTS9NgG+G2kq9KzaTFkuNCgTV9FJT9pn9W&#10;w3F3OZ/e1D7f2mnduk5Jtgup9cug27yDCNSFZ/jR/jIaJjO4f4k/QK5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5C0dsMAAADbAAAADwAAAAAAAAAAAAAAAACYAgAAZHJzL2Rv&#10;d25yZXYueG1sUEsFBgAAAAAEAAQA9QAAAIgDAAAAAA==&#10;" filled="f" stroked="f">
                  <v:textbox>
                    <w:txbxContent>
                      <w:p w:rsidR="00195F07" w:rsidRPr="00D465A3" w:rsidRDefault="00195F07" w:rsidP="00D465A3">
                        <w:pPr>
                          <w:jc w:val="center"/>
                          <w:rPr>
                            <w:rFonts w:ascii="Simplified Arabic" w:hAnsi="Simplified Arabic" w:cs="Simplified Arabic"/>
                            <w:sz w:val="28"/>
                            <w:szCs w:val="28"/>
                            <w:rtl/>
                            <w:lang w:bidi="ar-DZ"/>
                          </w:rPr>
                        </w:pPr>
                        <w:r w:rsidRPr="00D465A3">
                          <w:rPr>
                            <w:rFonts w:ascii="Simplified Arabic" w:hAnsi="Simplified Arabic" w:cs="Simplified Arabic"/>
                            <w:sz w:val="28"/>
                            <w:szCs w:val="28"/>
                            <w:rtl/>
                            <w:lang w:bidi="ar-DZ"/>
                          </w:rPr>
                          <w:t>الناتج المحلي الإجمالي الحقيقي</w:t>
                        </w:r>
                      </w:p>
                    </w:txbxContent>
                  </v:textbox>
                </v:shape>
                <v:shape id="Text Box 110" o:spid="_x0000_s1061" type="#_x0000_t202" style="position:absolute;left:2435;top:9873;width:680;height:21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PsHGsYA&#10;AADbAAAADwAAAGRycy9kb3ducmV2LnhtbESPQWvCQBSE74L/YXlCb2bTBtoSXUNRKu2laNSDt2f2&#10;mQSzb9Ps1sR/3y0IPQ4z8w0zzwbTiCt1rras4DGKQRAXVtdcKtjv3qevIJxH1thYJgU3cpAtxqM5&#10;ptr2vKVr7ksRIOxSVFB536ZSuqIigy6yLXHwzrYz6IPsSqk77APcNPIpjp+lwZrDQoUtLSsqLvmP&#10;UXA4fd2abZsc47r/3Azr702+WpdKPUyGtxkIT4P/D9/bH1pB8gJ/X8IPkI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PsHGsYAAADbAAAADwAAAAAAAAAAAAAAAACYAgAAZHJz&#10;L2Rvd25yZXYueG1sUEsFBgAAAAAEAAQA9QAAAIsDAAAAAA==&#10;" filled="f" stroked="f">
                  <v:textbox style="layout-flow:vertical;mso-layout-flow-alt:bottom-to-top">
                    <w:txbxContent>
                      <w:p w:rsidR="00195F07" w:rsidRPr="00D465A3" w:rsidRDefault="00195F07" w:rsidP="00D465A3">
                        <w:pPr>
                          <w:jc w:val="center"/>
                          <w:rPr>
                            <w:rFonts w:ascii="Simplified Arabic" w:hAnsi="Simplified Arabic" w:cs="Simplified Arabic"/>
                            <w:sz w:val="28"/>
                            <w:szCs w:val="28"/>
                            <w:rtl/>
                            <w:lang w:bidi="ar-DZ"/>
                          </w:rPr>
                        </w:pPr>
                        <w:r w:rsidRPr="00D465A3">
                          <w:rPr>
                            <w:rFonts w:ascii="Simplified Arabic" w:hAnsi="Simplified Arabic" w:cs="Simplified Arabic"/>
                            <w:sz w:val="28"/>
                            <w:szCs w:val="28"/>
                            <w:rtl/>
                            <w:lang w:bidi="ar-DZ"/>
                          </w:rPr>
                          <w:t>مستوى الاسعار</w:t>
                        </w:r>
                      </w:p>
                      <w:p w:rsidR="00195F07" w:rsidRDefault="00195F07" w:rsidP="00DB2E65"/>
                    </w:txbxContent>
                  </v:textbox>
                </v:shape>
                <v:shape id="Arc 111" o:spid="_x0000_s1062" style="position:absolute;left:3432;top:9501;width:2430;height:2232;rotation:-707547fd;flip:y;visibility:visible;mso-wrap-style:square;v-text-anchor:top" coordsize="21597,207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yFwcIA&#10;AADbAAAADwAAAGRycy9kb3ducmV2LnhtbERP3WrCMBS+H+wdwhnsRmbqJrJ1RpkFfxBv2u4BDs1Z&#10;W5ac1CbW+vbLhbDLj+9/uR6tEQP1vnWsYDZNQBBXTrdcK/guty/vIHxA1mgck4IbeVivHh+WmGp3&#10;5ZyGItQihrBPUUETQpdK6auGLPqp64gj9+N6iyHCvpa6x2sMt0a+JslCWmw5NjTYUdZQ9VtcrILj&#10;Kd+Vm4kP+w933lQXk+3N/KbU89P49Qki0Bj+xXf3QSt4i2Pjl/gD5Oo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7IXBwgAAANsAAAAPAAAAAAAAAAAAAAAAAJgCAABkcnMvZG93&#10;bnJldi54bWxQSwUGAAAAAAQABAD1AAAAhwMAAAAA&#10;" path="m6044,nfc15125,2647,21427,10894,21596,20351em6044,nsc15125,2647,21427,10894,21596,20351l,20737,6044,xe" filled="f">
                  <v:stroke dashstyle="dash"/>
                  <v:path arrowok="t" o:extrusionok="f" o:connecttype="custom" o:connectlocs="680,0;2430,2190;0,2232" o:connectangles="0,0,0"/>
                </v:shape>
                <v:shape id="AutoShape 112" o:spid="_x0000_s1063" type="#_x0000_t32" style="position:absolute;left:3299;top:11189;width:1;height:22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fXlpsIAAADbAAAADwAAAGRycy9kb3ducmV2LnhtbESPQWsCMRSE74L/ITyhN81aqejWKCoI&#10;0ouohXp8bF53g5uXZZNu1n/fCIUeh5n5hllteluLjlpvHCuYTjIQxIXThksFn9fDeAHCB2SNtWNS&#10;8CAPm/VwsMJcu8hn6i6hFAnCPkcFVQhNLqUvKrLoJ64hTt63ay2GJNtS6hZjgttavmbZXFo0nBYq&#10;bGhfUXG//FgFJp5M1xz3cffxdfM6knm8OaPUy6jfvoMI1If/8F/7qBXMlvD8kn6AXP8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fXlpsIAAADbAAAADwAAAAAAAAAAAAAA&#10;AAChAgAAZHJzL2Rvd25yZXYueG1sUEsFBgAAAAAEAAQA+QAAAJADAAAAAA==&#10;">
                  <v:stroke endarrow="block"/>
                </v:shape>
                <v:shape id="Arc 113" o:spid="_x0000_s1064" style="position:absolute;left:4114;top:10069;width:2425;height:2217;rotation:-369598fd;flip:y;visibility:visible;mso-wrap-style:square;v-text-anchor:top" coordsize="21555,205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2RgjcMA&#10;AADbAAAADwAAAGRycy9kb3ducmV2LnhtbERPXWvCMBR9F/wP4Qp703RzjtoZRSaDDYWxOgTfrs21&#10;KTY3pYna7dcvD4KPh/M9W3S2FhdqfeVYweMoAUFcOF1xqeBn+z5MQfiArLF2TAp+ycNi3u/NMNPu&#10;yt90yUMpYgj7DBWYEJpMSl8YsuhHriGO3NG1FkOEbSl1i9cYbmv5lCQv0mLFscFgQ2+GilN+tgrW&#10;G8cmlV+7w3F6HvN+8veZrrZKPQy65SuIQF24i2/uD63gOa6PX+IPkP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2RgjcMAAADbAAAADwAAAAAAAAAAAAAAAACYAgAAZHJzL2Rv&#10;d25yZXYueG1sUEsFBgAAAAAEAAQA9QAAAIgDAAAAAA==&#10;" path="m6515,nfc15007,2686,20978,10309,21554,19197em6515,nsc15007,2686,20978,10309,21554,19197l,20594,6515,xe" filled="f">
                  <v:path arrowok="t" o:extrusionok="f" o:connecttype="custom" o:connectlocs="733,0;2425,2067;0,2217" o:connectangles="0,0,0"/>
                </v:shape>
                <v:shape id="Text Box 114" o:spid="_x0000_s1065" type="#_x0000_t202" style="position:absolute;left:5760;top:11501;width:521;height:5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9ff8IA&#10;AADbAAAADwAAAGRycy9kb3ducmV2LnhtbESPQYvCMBSE78L+h/CEvWmiqGjXKIuy4ElRd4W9PZpn&#10;W2xeShNt/fdGEDwOM/MNM1+2thQ3qn3hWMOgr0AQp84UnGn4Pf70piB8QDZYOiYNd/KwXHx05pgY&#10;1/CeboeQiQhhn6CGPIQqkdKnOVn0fVcRR+/saoshyjqTpsYmwm0ph0pNpMWC40KOFa1ySi+Hq9Xw&#10;tz3/n0Zql63tuGpcqyTbmdT6s9t+f4EI1IZ3+NXeGA2jATy/xB8gF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f19/wgAAANsAAAAPAAAAAAAAAAAAAAAAAJgCAABkcnMvZG93&#10;bnJldi54bWxQSwUGAAAAAAQABAD1AAAAhwMAAAAA&#10;" filled="f" stroked="f">
                  <v:textbox>
                    <w:txbxContent>
                      <w:p w:rsidR="00195F07" w:rsidRDefault="00195F07" w:rsidP="00DB2E65">
                        <w:r>
                          <w:t>z</w:t>
                        </w:r>
                      </w:p>
                    </w:txbxContent>
                  </v:textbox>
                </v:shape>
                <v:shape id="AutoShape 115" o:spid="_x0000_s1066" type="#_x0000_t32" style="position:absolute;left:3115;top:11076;width:2154;height: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YfZWMMAAADbAAAADwAAAGRycy9kb3ducmV2LnhtbESPT4vCMBTE78J+h/AWvIimKyJajbLu&#10;4upN6p/7o3m2xealNNF2/fRGEDwOM/MbZr5sTSluVLvCsoKvQQSCOLW64EzB8bDuT0A4j6yxtEwK&#10;/snBcvHRmWOsbcMJ3fY+EwHCLkYFufdVLKVLczLoBrYiDt7Z1gZ9kHUmdY1NgJtSDqNoLA0WHBZy&#10;rOgnp/Syv5pAmV7HlP1OU/67b6pTs0t6frVSqvvZfs9AeGr9O/xqb7WC0RCeX8IPkIsH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WH2VjDAAAA2wAAAA8AAAAAAAAAAAAA&#10;AAAAoQIAAGRycy9kb3ducmV2LnhtbFBLBQYAAAAABAAEAPkAAACRAwAAAAA=&#10;" strokeweight="1pt">
                  <v:stroke dashstyle="dash"/>
                </v:shape>
                <v:shape id="AutoShape 116" o:spid="_x0000_s1067" type="#_x0000_t32" style="position:absolute;left:3132;top:11612;width:2835;height: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st8w8IAAADbAAAADwAAAGRycy9kb3ducmV2LnhtbESPT4vCMBTE7wt+h/AEL4umqyJajbIq&#10;ut4W/90fzbMtNi+libb66c2CsMdhZn7DzBaNKcSdKpdbVvDVi0AQJ1bnnCo4HTfdMQjnkTUWlknB&#10;gxws5q2PGcba1ryn+8GnIkDYxagg876MpXRJRgZdz5bEwbvYyqAPskqlrrAOcFPIfhSNpMGcw0KG&#10;Ja0ySq6HmwmUyW1E6XqS8Pb5U57r3/2nXy6V6rSb7ykIT43/D7/bO61gOIC/L+EHyPk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st8w8IAAADbAAAADwAAAAAAAAAAAAAA&#10;AAChAgAAZHJzL2Rvd25yZXYueG1sUEsFBgAAAAAEAAQA+QAAAJADAAAAAA==&#10;" strokeweight="1pt">
                  <v:stroke dashstyle="dash"/>
                </v:shape>
                <v:shape id="Text Box 117" o:spid="_x0000_s1068" type="#_x0000_t202" style="position:absolute;left:3299;top:9160;width:521;height:5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j858IA&#10;AADbAAAADwAAAGRycy9kb3ducmV2LnhtbESPQWvCQBSE7wX/w/IEb3XXkhaNriIVwVOlVgVvj+wz&#10;CWbfhuxq4r93BaHHYWa+YWaLzlbiRo0vHWsYDRUI4syZknMN+7/1+xiED8gGK8ek4U4eFvPe2wxT&#10;41r+pdsu5CJC2KeooQihTqX0WUEW/dDVxNE7u8ZiiLLJpWmwjXBbyQ+lvqTFkuNCgTV9F5Rddler&#10;4fBzPh0Ttc1X9rNuXack24nUetDvllMQgbrwH361N0ZDksDzS/wBc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CPznwgAAANsAAAAPAAAAAAAAAAAAAAAAAJgCAABkcnMvZG93&#10;bnJldi54bWxQSwUGAAAAAAQABAD1AAAAhwMAAAAA&#10;" filled="f" stroked="f">
                  <v:textbox>
                    <w:txbxContent>
                      <w:p w:rsidR="00195F07" w:rsidRDefault="00195F07" w:rsidP="00DB2E65">
                        <w:r>
                          <w:t>D</w:t>
                        </w:r>
                      </w:p>
                    </w:txbxContent>
                  </v:textbox>
                </v:shape>
                <v:shape id="Text Box 118" o:spid="_x0000_s1069" type="#_x0000_t202" style="position:absolute;left:5163;top:10398;width:521;height:5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0RZfMMA&#10;AADbAAAADwAAAGRycy9kb3ducmV2LnhtbESPQWvCQBSE74L/YXmCN7NrMVLTrFJaCp5atK3Q2yP7&#10;TILZtyG7TdJ/3xUEj8PMfMPku9E2oqfO1441LBMFgrhwpuZSw9fn2+IRhA/IBhvHpOGPPOy200mO&#10;mXEDH6g/hlJECPsMNVQhtJmUvqjIok9cSxy9s+sshii7UpoOhwi3jXxQai0t1hwXKmzppaLicvy1&#10;Gr7fzz+nlfooX23aDm5Uku1Gaj2fjc9PIAKN4R6+tfdGwyqF65f4A+T2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0RZfMMAAADbAAAADwAAAAAAAAAAAAAAAACYAgAAZHJzL2Rv&#10;d25yZXYueG1sUEsFBgAAAAAEAAQA9QAAAIgDAAAAAA==&#10;" filled="f" stroked="f">
                  <v:textbox>
                    <w:txbxContent>
                      <w:p w:rsidR="00195F07" w:rsidRDefault="00195F07" w:rsidP="00DB2E65">
                        <w:r>
                          <w:t>y</w:t>
                        </w:r>
                      </w:p>
                    </w:txbxContent>
                  </v:textbox>
                </v:shape>
              </v:group>
            </w:pict>
          </mc:Fallback>
        </mc:AlternateContent>
      </w:r>
    </w:p>
    <w:p w:rsidR="00807ABF" w:rsidRDefault="00807ABF" w:rsidP="00DB2E65">
      <w:pPr>
        <w:ind w:right="652"/>
        <w:jc w:val="both"/>
        <w:rPr>
          <w:rFonts w:ascii="Simplified Arabic" w:hAnsi="Simplified Arabic" w:cs="Simplified Arabic"/>
          <w:sz w:val="28"/>
          <w:szCs w:val="28"/>
          <w:rtl/>
          <w:lang w:bidi="ar-DZ"/>
        </w:rPr>
      </w:pPr>
    </w:p>
    <w:p w:rsidR="00807ABF" w:rsidRPr="00DA09B7" w:rsidRDefault="00807ABF" w:rsidP="00724282">
      <w:pPr>
        <w:ind w:right="652" w:firstLine="282"/>
        <w:jc w:val="both"/>
        <w:rPr>
          <w:rFonts w:ascii="Simplified Arabic" w:hAnsi="Simplified Arabic" w:cs="Simplified Arabic"/>
          <w:sz w:val="28"/>
          <w:szCs w:val="28"/>
          <w:rtl/>
          <w:lang w:bidi="ar-DZ"/>
        </w:rPr>
      </w:pPr>
    </w:p>
    <w:p w:rsidR="00DA09B7" w:rsidRPr="00DA09B7" w:rsidRDefault="00DA09B7" w:rsidP="00724282">
      <w:pPr>
        <w:ind w:right="652" w:firstLine="282"/>
        <w:jc w:val="both"/>
        <w:rPr>
          <w:rFonts w:ascii="Simplified Arabic" w:hAnsi="Simplified Arabic" w:cs="Simplified Arabic"/>
          <w:sz w:val="28"/>
          <w:szCs w:val="28"/>
          <w:lang w:val="fr-FR" w:bidi="ar-DZ"/>
        </w:rPr>
      </w:pPr>
    </w:p>
    <w:p w:rsidR="00DA09B7" w:rsidRPr="00DA09B7" w:rsidRDefault="00DA09B7" w:rsidP="00724282">
      <w:pPr>
        <w:ind w:right="652" w:firstLine="282"/>
        <w:jc w:val="both"/>
        <w:rPr>
          <w:rFonts w:ascii="Simplified Arabic" w:hAnsi="Simplified Arabic" w:cs="Simplified Arabic"/>
          <w:sz w:val="28"/>
          <w:szCs w:val="28"/>
          <w:rtl/>
          <w:lang w:bidi="ar-DZ"/>
        </w:rPr>
      </w:pPr>
    </w:p>
    <w:p w:rsidR="00DA09B7" w:rsidRPr="00DA09B7" w:rsidRDefault="00DA09B7" w:rsidP="00724282">
      <w:pPr>
        <w:ind w:right="652" w:firstLine="282"/>
        <w:jc w:val="both"/>
        <w:rPr>
          <w:rFonts w:ascii="Simplified Arabic" w:hAnsi="Simplified Arabic" w:cs="Simplified Arabic"/>
          <w:sz w:val="28"/>
          <w:szCs w:val="28"/>
          <w:rtl/>
          <w:lang w:bidi="ar-DZ"/>
        </w:rPr>
      </w:pPr>
    </w:p>
    <w:p w:rsidR="00DA09B7" w:rsidRPr="00DA09B7" w:rsidRDefault="00DA09B7" w:rsidP="00724282">
      <w:pPr>
        <w:ind w:right="652" w:firstLine="282"/>
        <w:jc w:val="both"/>
        <w:rPr>
          <w:rFonts w:ascii="Simplified Arabic" w:hAnsi="Simplified Arabic" w:cs="Simplified Arabic"/>
          <w:sz w:val="28"/>
          <w:szCs w:val="28"/>
          <w:rtl/>
          <w:lang w:bidi="ar-DZ"/>
        </w:rPr>
      </w:pPr>
    </w:p>
    <w:p w:rsidR="00DA09B7" w:rsidRDefault="00DA09B7" w:rsidP="00724282">
      <w:pPr>
        <w:ind w:right="652" w:firstLine="282"/>
        <w:jc w:val="both"/>
        <w:rPr>
          <w:rFonts w:ascii="Simplified Arabic" w:hAnsi="Simplified Arabic" w:cs="Simplified Arabic"/>
          <w:sz w:val="28"/>
          <w:szCs w:val="28"/>
          <w:rtl/>
          <w:lang w:bidi="ar-DZ"/>
        </w:rPr>
      </w:pPr>
    </w:p>
    <w:p w:rsidR="00BC335E" w:rsidRDefault="00BC335E" w:rsidP="00724282">
      <w:pPr>
        <w:ind w:right="652" w:firstLine="282"/>
        <w:jc w:val="both"/>
        <w:rPr>
          <w:rFonts w:ascii="Simplified Arabic" w:hAnsi="Simplified Arabic" w:cs="Simplified Arabic"/>
          <w:sz w:val="28"/>
          <w:szCs w:val="28"/>
          <w:rtl/>
          <w:lang w:bidi="ar-DZ"/>
        </w:rPr>
      </w:pPr>
    </w:p>
    <w:p w:rsidR="00BC335E" w:rsidRDefault="00077C75" w:rsidP="00724282">
      <w:pPr>
        <w:ind w:right="652" w:firstLine="282"/>
        <w:jc w:val="both"/>
        <w:rPr>
          <w:rFonts w:ascii="Simplified Arabic" w:hAnsi="Simplified Arabic" w:cs="Simplified Arabic"/>
          <w:sz w:val="28"/>
          <w:szCs w:val="28"/>
          <w:rtl/>
          <w:lang w:bidi="ar-DZ"/>
        </w:rPr>
      </w:pPr>
      <w:r>
        <w:rPr>
          <w:rFonts w:ascii="Simplified Arabic" w:hAnsi="Simplified Arabic" w:cs="Simplified Arabic"/>
          <w:noProof/>
          <w:sz w:val="28"/>
          <w:szCs w:val="28"/>
          <w:rtl/>
          <w:lang w:val="fr-FR" w:eastAsia="fr-FR"/>
        </w:rPr>
        <w:lastRenderedPageBreak/>
        <mc:AlternateContent>
          <mc:Choice Requires="wps">
            <w:drawing>
              <wp:anchor distT="0" distB="0" distL="114300" distR="114300" simplePos="0" relativeHeight="251677696" behindDoc="0" locked="0" layoutInCell="1" allowOverlap="1">
                <wp:simplePos x="0" y="0"/>
                <wp:positionH relativeFrom="column">
                  <wp:posOffset>1050290</wp:posOffset>
                </wp:positionH>
                <wp:positionV relativeFrom="paragraph">
                  <wp:posOffset>235585</wp:posOffset>
                </wp:positionV>
                <wp:extent cx="4352925" cy="468630"/>
                <wp:effectExtent l="0" t="0" r="1270" b="635"/>
                <wp:wrapSquare wrapText="bothSides"/>
                <wp:docPr id="29"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52925" cy="4686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95F07" w:rsidRPr="00BD5C35" w:rsidRDefault="00195F07" w:rsidP="00DA09B7">
                            <w:pPr>
                              <w:jc w:val="center"/>
                              <w:rPr>
                                <w:rFonts w:ascii="Simplified Arabic" w:hAnsi="Simplified Arabic" w:cs="Simplified Arabic"/>
                                <w:b/>
                                <w:bCs/>
                                <w:lang w:bidi="ar-DZ"/>
                              </w:rPr>
                            </w:pPr>
                            <w:r w:rsidRPr="00BD5C35">
                              <w:rPr>
                                <w:rFonts w:ascii="Simplified Arabic" w:hAnsi="Simplified Arabic" w:cs="Simplified Arabic"/>
                                <w:b/>
                                <w:bCs/>
                                <w:rtl/>
                                <w:lang w:bidi="ar-DZ"/>
                              </w:rPr>
                              <w:t>الشكل رقم 03</w:t>
                            </w:r>
                            <w:r w:rsidRPr="00BD5C35">
                              <w:rPr>
                                <w:rFonts w:ascii="Simplified Arabic" w:hAnsi="Simplified Arabic" w:cs="Simplified Arabic" w:hint="cs"/>
                                <w:b/>
                                <w:bCs/>
                                <w:rtl/>
                                <w:lang w:bidi="ar-DZ"/>
                              </w:rPr>
                              <w:t xml:space="preserve">: </w:t>
                            </w:r>
                            <w:r w:rsidRPr="00BD5C35">
                              <w:rPr>
                                <w:rFonts w:ascii="Simplified Arabic" w:hAnsi="Simplified Arabic" w:cs="Simplified Arabic" w:hint="cs"/>
                                <w:rtl/>
                                <w:lang w:bidi="ar-DZ"/>
                              </w:rPr>
                              <w:t>التضخم دفع النفقة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 o:spid="_x0000_s1070" type="#_x0000_t202" style="position:absolute;left:0;text-align:left;margin-left:82.7pt;margin-top:18.55pt;width:342.75pt;height:36.9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D4R3iAIAABkFAAAOAAAAZHJzL2Uyb0RvYy54bWysVG1v2yAQ/j5p/wHxPfVLnTS26lRtskyT&#10;uhep3Q8ggGM0DAxI7G7af9+BkyzrNmma5g8YuOPh7p7nuL4ZOon23DqhVY2zixQjrqhmQm1r/PFx&#10;PZlj5DxRjEiteI2fuMM3i5cvrntT8Vy3WjJuEYAoV/Wmxq33pkoSR1veEXehDVdgbLTtiIel3SbM&#10;kh7QO5nkaTpLem2ZsZpy52B3NRrxIuI3Daf+fdM47pGsMcTm42jjuAljsrgm1dYS0wp6CIP8QxQd&#10;EQouPUGtiCdoZ8UvUJ2gVjvd+Auqu0Q3jaA85gDZZOmzbB5aYnjMBYrjzKlM7v/B0nf7DxYJVuO8&#10;xEiRDjh65INHd3pA2SzUpzeuArcHA45+gH3gOebqzL2mnxxSetkSteW31uq+5YRBfFk4mZwdHXFc&#10;ANn0bzWDe8jO6wg0NLYLxYNyIEAHnp5O3IRYKGwWl9O8zKcYUbAVs/nsMpKXkOp42ljnX3PdoTCp&#10;sQXuIzrZ3zsfoiHV0SVc5rQUbC2kjAu73SylRXsCOlnHLybwzE2q4Kx0ODYijjsQJNwRbCHcyPvX&#10;MsuL9C4vJ+vZ/GpSrIvppLxK55M0K+/KWVqUxWr9LQSYFVUrGOPqXih+1GBW/B3Hh24Y1RNViPoa&#10;l1OoVMzrj0mm8ftdkp3w0JJSdDWen5xIFYh9pRikTSpPhBznyc/hxypDDY7/WJUog8D8qAE/bIZR&#10;cSd5bTR7AmFYDbwB+/CewKTV9gtGPfRmjd3nHbEcI/lGgbjKrChCM8dFMb3KYWHPLZtzC1EUoGrs&#10;MRqnSz8+ADtjxbaFm0Y5K30LgmxE1EpQ7hjVQcbQfzGpw1sRGvx8Hb1+vGiL7wAAAP//AwBQSwME&#10;FAAGAAgAAAAhANbrJBHeAAAACgEAAA8AAABkcnMvZG93bnJldi54bWxMj8FOwzAQRO9I/IO1lbgg&#10;6gSapA1xKkACcW3pB2xiN4kar6PYbdK/ZznR247maXam2M62Fxcz+s6RgngZgTBUO91Ro+Dw8/m0&#10;BuEDksbekVFwNR625f1dgbl2E+3MZR8awSHkc1TQhjDkUvq6NRb90g2G2Du60WJgOTZSjzhxuO3l&#10;cxSl0mJH/KHFwXy0pj7tz1bB8Xt6TDZT9RUO2W6VvmOXVe6q1MNifnsFEcwc/mH4q8/VoeROlTuT&#10;9qJnnSYrRhW8ZDEIBtZJtAFRsRPzIctC3k4ofwEAAP//AwBQSwECLQAUAAYACAAAACEAtoM4kv4A&#10;AADhAQAAEwAAAAAAAAAAAAAAAAAAAAAAW0NvbnRlbnRfVHlwZXNdLnhtbFBLAQItABQABgAIAAAA&#10;IQA4/SH/1gAAAJQBAAALAAAAAAAAAAAAAAAAAC8BAABfcmVscy8ucmVsc1BLAQItABQABgAIAAAA&#10;IQDND4R3iAIAABkFAAAOAAAAAAAAAAAAAAAAAC4CAABkcnMvZTJvRG9jLnhtbFBLAQItABQABgAI&#10;AAAAIQDW6yQR3gAAAAoBAAAPAAAAAAAAAAAAAAAAAOIEAABkcnMvZG93bnJldi54bWxQSwUGAAAA&#10;AAQABADzAAAA7QUAAAAA&#10;" stroked="f">
                <v:textbox>
                  <w:txbxContent>
                    <w:p w:rsidR="00195F07" w:rsidRPr="00BD5C35" w:rsidRDefault="00195F07" w:rsidP="00DA09B7">
                      <w:pPr>
                        <w:jc w:val="center"/>
                        <w:rPr>
                          <w:rFonts w:ascii="Simplified Arabic" w:hAnsi="Simplified Arabic" w:cs="Simplified Arabic"/>
                          <w:b/>
                          <w:bCs/>
                          <w:lang w:bidi="ar-DZ"/>
                        </w:rPr>
                      </w:pPr>
                      <w:r w:rsidRPr="00BD5C35">
                        <w:rPr>
                          <w:rFonts w:ascii="Simplified Arabic" w:hAnsi="Simplified Arabic" w:cs="Simplified Arabic"/>
                          <w:b/>
                          <w:bCs/>
                          <w:rtl/>
                          <w:lang w:bidi="ar-DZ"/>
                        </w:rPr>
                        <w:t>الشكل رقم 03</w:t>
                      </w:r>
                      <w:r w:rsidRPr="00BD5C35">
                        <w:rPr>
                          <w:rFonts w:ascii="Simplified Arabic" w:hAnsi="Simplified Arabic" w:cs="Simplified Arabic" w:hint="cs"/>
                          <w:b/>
                          <w:bCs/>
                          <w:rtl/>
                          <w:lang w:bidi="ar-DZ"/>
                        </w:rPr>
                        <w:t xml:space="preserve">: </w:t>
                      </w:r>
                      <w:r w:rsidRPr="00BD5C35">
                        <w:rPr>
                          <w:rFonts w:ascii="Simplified Arabic" w:hAnsi="Simplified Arabic" w:cs="Simplified Arabic" w:hint="cs"/>
                          <w:rtl/>
                          <w:lang w:bidi="ar-DZ"/>
                        </w:rPr>
                        <w:t>التضخم دفع النفقة</w:t>
                      </w:r>
                    </w:p>
                  </w:txbxContent>
                </v:textbox>
                <w10:wrap type="square"/>
              </v:shape>
            </w:pict>
          </mc:Fallback>
        </mc:AlternateContent>
      </w:r>
    </w:p>
    <w:p w:rsidR="00BC335E" w:rsidRPr="00DA09B7" w:rsidRDefault="00BC335E" w:rsidP="00724282">
      <w:pPr>
        <w:ind w:right="652" w:firstLine="282"/>
        <w:jc w:val="both"/>
        <w:rPr>
          <w:rFonts w:ascii="Simplified Arabic" w:hAnsi="Simplified Arabic" w:cs="Simplified Arabic"/>
          <w:sz w:val="28"/>
          <w:szCs w:val="28"/>
          <w:rtl/>
          <w:lang w:bidi="ar-DZ"/>
        </w:rPr>
      </w:pPr>
    </w:p>
    <w:p w:rsidR="00DA09B7" w:rsidRPr="00B447DF" w:rsidRDefault="00DA09B7" w:rsidP="00724282">
      <w:pPr>
        <w:ind w:right="652"/>
        <w:jc w:val="both"/>
        <w:rPr>
          <w:rFonts w:ascii="Simplified Arabic" w:hAnsi="Simplified Arabic" w:cs="Simplified Arabic"/>
          <w:sz w:val="28"/>
          <w:szCs w:val="28"/>
          <w:rtl/>
          <w:lang w:bidi="ar-DZ"/>
        </w:rPr>
      </w:pPr>
      <w:r w:rsidRPr="00B447DF">
        <w:rPr>
          <w:rFonts w:ascii="Simplified Arabic" w:hAnsi="Simplified Arabic" w:cs="Simplified Arabic"/>
          <w:b/>
          <w:bCs/>
          <w:sz w:val="28"/>
          <w:szCs w:val="28"/>
          <w:rtl/>
          <w:lang w:bidi="ar-DZ"/>
        </w:rPr>
        <w:t xml:space="preserve">المطلب الثالث: أثاره الإقتصادية </w:t>
      </w:r>
    </w:p>
    <w:p w:rsidR="00DA09B7" w:rsidRPr="00DA09B7" w:rsidRDefault="00DA09B7" w:rsidP="00724282">
      <w:pPr>
        <w:ind w:right="652" w:firstLine="282"/>
        <w:jc w:val="both"/>
        <w:rPr>
          <w:rFonts w:ascii="Simplified Arabic" w:hAnsi="Simplified Arabic" w:cs="Simplified Arabic"/>
          <w:sz w:val="28"/>
          <w:szCs w:val="28"/>
          <w:rtl/>
          <w:lang w:bidi="ar-DZ"/>
        </w:rPr>
      </w:pPr>
      <w:r w:rsidRPr="00DA09B7">
        <w:rPr>
          <w:rFonts w:ascii="Simplified Arabic" w:hAnsi="Simplified Arabic" w:cs="Simplified Arabic"/>
          <w:sz w:val="28"/>
          <w:szCs w:val="28"/>
          <w:rtl/>
          <w:lang w:bidi="ar-DZ"/>
        </w:rPr>
        <w:t xml:space="preserve">يمكننا توضيح أهم الأثار الإقتصادية التي تنشأ بسبب التضخم وهي على النحو التالي </w:t>
      </w:r>
      <w:r w:rsidRPr="00DA09B7">
        <w:rPr>
          <w:rFonts w:ascii="Simplified Arabic" w:hAnsi="Simplified Arabic" w:cs="Simplified Arabic"/>
          <w:sz w:val="28"/>
          <w:szCs w:val="28"/>
          <w:vertAlign w:val="superscript"/>
          <w:rtl/>
          <w:lang w:bidi="ar-DZ"/>
        </w:rPr>
        <w:footnoteReference w:id="36"/>
      </w:r>
      <w:r w:rsidRPr="00DA09B7">
        <w:rPr>
          <w:rFonts w:ascii="Simplified Arabic" w:hAnsi="Simplified Arabic" w:cs="Simplified Arabic"/>
          <w:sz w:val="28"/>
          <w:szCs w:val="28"/>
          <w:rtl/>
          <w:lang w:bidi="ar-DZ"/>
        </w:rPr>
        <w:t>.</w:t>
      </w:r>
    </w:p>
    <w:p w:rsidR="00DA09B7" w:rsidRPr="00DA09B7" w:rsidRDefault="00DA09B7" w:rsidP="00ED3318">
      <w:pPr>
        <w:numPr>
          <w:ilvl w:val="0"/>
          <w:numId w:val="29"/>
        </w:numPr>
        <w:ind w:left="0" w:right="652" w:firstLine="282"/>
        <w:jc w:val="both"/>
        <w:rPr>
          <w:rFonts w:ascii="Simplified Arabic" w:hAnsi="Simplified Arabic" w:cs="Simplified Arabic"/>
          <w:sz w:val="28"/>
          <w:szCs w:val="28"/>
          <w:lang w:val="fr-FR" w:bidi="ar-DZ"/>
        </w:rPr>
      </w:pPr>
      <w:r w:rsidRPr="00DA09B7">
        <w:rPr>
          <w:rFonts w:ascii="Simplified Arabic" w:hAnsi="Simplified Arabic" w:cs="Simplified Arabic"/>
          <w:sz w:val="28"/>
          <w:szCs w:val="28"/>
          <w:rtl/>
          <w:lang w:bidi="ar-DZ"/>
        </w:rPr>
        <w:t xml:space="preserve">التأثير السلبي على </w:t>
      </w:r>
      <w:r w:rsidRPr="00DA09B7">
        <w:rPr>
          <w:rFonts w:ascii="Simplified Arabic" w:hAnsi="Simplified Arabic" w:cs="Simplified Arabic" w:hint="cs"/>
          <w:sz w:val="28"/>
          <w:szCs w:val="28"/>
          <w:rtl/>
          <w:lang w:bidi="ar-DZ"/>
        </w:rPr>
        <w:t>أصحاب</w:t>
      </w:r>
      <w:r w:rsidRPr="00DA09B7">
        <w:rPr>
          <w:rFonts w:ascii="Simplified Arabic" w:hAnsi="Simplified Arabic" w:cs="Simplified Arabic"/>
          <w:sz w:val="28"/>
          <w:szCs w:val="28"/>
          <w:rtl/>
          <w:lang w:bidi="ar-DZ"/>
        </w:rPr>
        <w:t xml:space="preserve"> الدخل المحدود للعمال و الموظفين، فإنخفاض الدخل الحقيقي لهم (</w:t>
      </w:r>
      <w:r w:rsidRPr="00DA09B7">
        <w:rPr>
          <w:rFonts w:ascii="Simplified Arabic" w:hAnsi="Simplified Arabic" w:cs="Simplified Arabic" w:hint="cs"/>
          <w:sz w:val="28"/>
          <w:szCs w:val="28"/>
          <w:rtl/>
          <w:lang w:bidi="ar-DZ"/>
        </w:rPr>
        <w:t>معدل الأجور</w:t>
      </w:r>
      <w:r w:rsidRPr="00DA09B7">
        <w:rPr>
          <w:rFonts w:ascii="Simplified Arabic" w:hAnsi="Simplified Arabic" w:cs="Simplified Arabic"/>
          <w:sz w:val="28"/>
          <w:szCs w:val="28"/>
          <w:rtl/>
          <w:lang w:bidi="ar-DZ"/>
        </w:rPr>
        <w:t xml:space="preserve">) بسبب انخفاض القوة الشرائية للوحدة النقدية، وتصبح هناك بالتالي عدم تناسب بين ارتفاع </w:t>
      </w:r>
      <w:r w:rsidRPr="00DA09B7">
        <w:rPr>
          <w:rFonts w:ascii="Simplified Arabic" w:hAnsi="Simplified Arabic" w:cs="Simplified Arabic" w:hint="cs"/>
          <w:sz w:val="28"/>
          <w:szCs w:val="28"/>
          <w:rtl/>
          <w:lang w:bidi="ar-DZ"/>
        </w:rPr>
        <w:t>والأجور</w:t>
      </w:r>
      <w:r w:rsidRPr="00DA09B7">
        <w:rPr>
          <w:rFonts w:ascii="Simplified Arabic" w:hAnsi="Simplified Arabic" w:cs="Simplified Arabic"/>
          <w:sz w:val="28"/>
          <w:szCs w:val="28"/>
          <w:rtl/>
          <w:lang w:bidi="ar-DZ"/>
        </w:rPr>
        <w:t>.</w:t>
      </w:r>
    </w:p>
    <w:p w:rsidR="00DA09B7" w:rsidRPr="00DA09B7" w:rsidRDefault="00DA09B7" w:rsidP="00ED3318">
      <w:pPr>
        <w:numPr>
          <w:ilvl w:val="0"/>
          <w:numId w:val="29"/>
        </w:numPr>
        <w:ind w:left="0" w:right="652" w:firstLine="282"/>
        <w:jc w:val="both"/>
        <w:rPr>
          <w:rFonts w:ascii="Simplified Arabic" w:hAnsi="Simplified Arabic" w:cs="Simplified Arabic"/>
          <w:sz w:val="28"/>
          <w:szCs w:val="28"/>
          <w:lang w:val="fr-FR" w:bidi="ar-DZ"/>
        </w:rPr>
      </w:pPr>
      <w:r w:rsidRPr="00DA09B7">
        <w:rPr>
          <w:rFonts w:ascii="Simplified Arabic" w:hAnsi="Simplified Arabic" w:cs="Simplified Arabic"/>
          <w:sz w:val="28"/>
          <w:szCs w:val="28"/>
          <w:rtl/>
          <w:lang w:bidi="ar-DZ"/>
        </w:rPr>
        <w:t>التضخم يربك المنتجون الانتاج بسبب الحلقة المفرغة التي تدخل فيها الأجور و الأسعار، فزيادة السعار تجبر المنتجون على زيادة ال</w:t>
      </w:r>
      <w:r w:rsidRPr="00DA09B7">
        <w:rPr>
          <w:rFonts w:ascii="Simplified Arabic" w:hAnsi="Simplified Arabic" w:cs="Simplified Arabic" w:hint="cs"/>
          <w:sz w:val="28"/>
          <w:szCs w:val="28"/>
          <w:rtl/>
          <w:lang w:bidi="ar-DZ"/>
        </w:rPr>
        <w:t>أ</w:t>
      </w:r>
      <w:r w:rsidRPr="00DA09B7">
        <w:rPr>
          <w:rFonts w:ascii="Simplified Arabic" w:hAnsi="Simplified Arabic" w:cs="Simplified Arabic"/>
          <w:sz w:val="28"/>
          <w:szCs w:val="28"/>
          <w:rtl/>
          <w:lang w:bidi="ar-DZ"/>
        </w:rPr>
        <w:t>جور</w:t>
      </w:r>
      <w:r w:rsidRPr="00DA09B7">
        <w:rPr>
          <w:rFonts w:ascii="Simplified Arabic" w:hAnsi="Simplified Arabic" w:cs="Simplified Arabic" w:hint="cs"/>
          <w:sz w:val="28"/>
          <w:szCs w:val="28"/>
          <w:rtl/>
          <w:lang w:bidi="ar-DZ"/>
        </w:rPr>
        <w:t xml:space="preserve"> </w:t>
      </w:r>
      <w:r w:rsidRPr="00DA09B7">
        <w:rPr>
          <w:rFonts w:ascii="Simplified Arabic" w:hAnsi="Simplified Arabic" w:cs="Simplified Arabic"/>
          <w:sz w:val="28"/>
          <w:szCs w:val="28"/>
          <w:rtl/>
          <w:lang w:bidi="ar-DZ"/>
        </w:rPr>
        <w:t xml:space="preserve">النقدية للعمال المر الذي يعني زيادة تكاليف </w:t>
      </w:r>
      <w:r w:rsidRPr="00DA09B7">
        <w:rPr>
          <w:rFonts w:ascii="Simplified Arabic" w:hAnsi="Simplified Arabic" w:cs="Simplified Arabic" w:hint="cs"/>
          <w:sz w:val="28"/>
          <w:szCs w:val="28"/>
          <w:rtl/>
          <w:lang w:bidi="ar-DZ"/>
        </w:rPr>
        <w:t>الإنتاج</w:t>
      </w:r>
      <w:r w:rsidRPr="00DA09B7">
        <w:rPr>
          <w:rFonts w:ascii="Simplified Arabic" w:hAnsi="Simplified Arabic" w:cs="Simplified Arabic"/>
          <w:sz w:val="28"/>
          <w:szCs w:val="28"/>
          <w:rtl/>
          <w:lang w:bidi="ar-DZ"/>
        </w:rPr>
        <w:t xml:space="preserve"> وبالتالي العودة إلى رفع الأسعار السلع المحافظة على نفس المستوى من ارباح المنظمين، وهو مايؤدي إلى حدوث التضخم لاحقا.</w:t>
      </w:r>
    </w:p>
    <w:p w:rsidR="00DA09B7" w:rsidRPr="00DA09B7" w:rsidRDefault="00B447DF" w:rsidP="00ED3318">
      <w:pPr>
        <w:numPr>
          <w:ilvl w:val="0"/>
          <w:numId w:val="29"/>
        </w:numPr>
        <w:ind w:left="0" w:right="652" w:firstLine="282"/>
        <w:jc w:val="both"/>
        <w:rPr>
          <w:rFonts w:ascii="Simplified Arabic" w:hAnsi="Simplified Arabic" w:cs="Simplified Arabic"/>
          <w:sz w:val="28"/>
          <w:szCs w:val="28"/>
          <w:lang w:val="fr-FR" w:bidi="ar-DZ"/>
        </w:rPr>
      </w:pPr>
      <w:r>
        <w:rPr>
          <w:rFonts w:ascii="Simplified Arabic" w:hAnsi="Simplified Arabic" w:cs="Simplified Arabic"/>
          <w:sz w:val="28"/>
          <w:szCs w:val="28"/>
          <w:rtl/>
          <w:lang w:bidi="ar-DZ"/>
        </w:rPr>
        <w:t>تزدادا أرباح المنتجون و</w:t>
      </w:r>
      <w:r w:rsidR="00DA09B7" w:rsidRPr="00DA09B7">
        <w:rPr>
          <w:rFonts w:ascii="Simplified Arabic" w:hAnsi="Simplified Arabic" w:cs="Simplified Arabic"/>
          <w:sz w:val="28"/>
          <w:szCs w:val="28"/>
          <w:rtl/>
          <w:lang w:bidi="ar-DZ"/>
        </w:rPr>
        <w:t>المنظمون والاست</w:t>
      </w:r>
      <w:r w:rsidR="00DA09B7" w:rsidRPr="00DA09B7">
        <w:rPr>
          <w:rFonts w:ascii="Simplified Arabic" w:hAnsi="Simplified Arabic" w:cs="Simplified Arabic" w:hint="cs"/>
          <w:sz w:val="28"/>
          <w:szCs w:val="28"/>
          <w:rtl/>
          <w:lang w:bidi="ar-DZ"/>
        </w:rPr>
        <w:t>ث</w:t>
      </w:r>
      <w:r w:rsidR="00DA09B7" w:rsidRPr="00DA09B7">
        <w:rPr>
          <w:rFonts w:ascii="Simplified Arabic" w:hAnsi="Simplified Arabic" w:cs="Simplified Arabic"/>
          <w:sz w:val="28"/>
          <w:szCs w:val="28"/>
          <w:rtl/>
          <w:lang w:bidi="ar-DZ"/>
        </w:rPr>
        <w:t>مارات القائمة،</w:t>
      </w:r>
      <w:r w:rsidR="00DA09B7" w:rsidRPr="00DA09B7">
        <w:rPr>
          <w:rFonts w:ascii="Simplified Arabic" w:hAnsi="Simplified Arabic" w:cs="Simplified Arabic" w:hint="cs"/>
          <w:sz w:val="28"/>
          <w:szCs w:val="28"/>
          <w:rtl/>
          <w:lang w:bidi="ar-DZ"/>
        </w:rPr>
        <w:t xml:space="preserve"> </w:t>
      </w:r>
      <w:r w:rsidR="00DA09B7" w:rsidRPr="00DA09B7">
        <w:rPr>
          <w:rFonts w:ascii="Simplified Arabic" w:hAnsi="Simplified Arabic" w:cs="Simplified Arabic"/>
          <w:sz w:val="28"/>
          <w:szCs w:val="28"/>
          <w:rtl/>
          <w:lang w:bidi="ar-DZ"/>
        </w:rPr>
        <w:t>بينما تكاليف التأسيس، وشراء المدخلات الانتاجية والرأسمالية الجديدة، وإن كان ذلك مؤقتاً في بداية الاستثمارات فقط.</w:t>
      </w:r>
    </w:p>
    <w:p w:rsidR="00DA09B7" w:rsidRPr="00DA09B7" w:rsidRDefault="00DA09B7" w:rsidP="00ED3318">
      <w:pPr>
        <w:numPr>
          <w:ilvl w:val="0"/>
          <w:numId w:val="29"/>
        </w:numPr>
        <w:ind w:left="0" w:right="652" w:firstLine="282"/>
        <w:jc w:val="both"/>
        <w:rPr>
          <w:rFonts w:ascii="Simplified Arabic" w:hAnsi="Simplified Arabic" w:cs="Simplified Arabic"/>
          <w:sz w:val="28"/>
          <w:szCs w:val="28"/>
          <w:lang w:val="fr-FR" w:bidi="ar-DZ"/>
        </w:rPr>
      </w:pPr>
      <w:r w:rsidRPr="00DA09B7">
        <w:rPr>
          <w:rFonts w:ascii="Simplified Arabic" w:hAnsi="Simplified Arabic" w:cs="Simplified Arabic"/>
          <w:sz w:val="28"/>
          <w:szCs w:val="28"/>
          <w:rtl/>
          <w:lang w:bidi="ar-DZ"/>
        </w:rPr>
        <w:t>التأثير الايجابي على المدي</w:t>
      </w:r>
      <w:r w:rsidRPr="00DA09B7">
        <w:rPr>
          <w:rFonts w:ascii="Simplified Arabic" w:hAnsi="Simplified Arabic" w:cs="Simplified Arabic" w:hint="cs"/>
          <w:sz w:val="28"/>
          <w:szCs w:val="28"/>
          <w:rtl/>
          <w:lang w:bidi="ar-DZ"/>
        </w:rPr>
        <w:t>ن</w:t>
      </w:r>
      <w:r w:rsidRPr="00DA09B7">
        <w:rPr>
          <w:rFonts w:ascii="Simplified Arabic" w:hAnsi="Simplified Arabic" w:cs="Simplified Arabic"/>
          <w:sz w:val="28"/>
          <w:szCs w:val="28"/>
          <w:rtl/>
          <w:lang w:bidi="ar-DZ"/>
        </w:rPr>
        <w:t>ين بسبب ارتفاع الأسعار، وذلك بسبب انخفاض القيمة الحقيقية للنقود جراء التضخم، وهنا فإن المدنيون يسددون قروضهم بقيم أقل من تلك التي يحصلون عليها في بداية الاقتراض.</w:t>
      </w:r>
    </w:p>
    <w:p w:rsidR="00DA09B7" w:rsidRPr="00DA09B7" w:rsidRDefault="00DA09B7" w:rsidP="00ED3318">
      <w:pPr>
        <w:numPr>
          <w:ilvl w:val="0"/>
          <w:numId w:val="29"/>
        </w:numPr>
        <w:ind w:left="0" w:right="652" w:firstLine="282"/>
        <w:jc w:val="both"/>
        <w:rPr>
          <w:rFonts w:ascii="Simplified Arabic" w:hAnsi="Simplified Arabic" w:cs="Simplified Arabic"/>
          <w:sz w:val="28"/>
          <w:szCs w:val="28"/>
          <w:lang w:val="fr-FR" w:bidi="ar-DZ"/>
        </w:rPr>
      </w:pPr>
      <w:r w:rsidRPr="00DA09B7">
        <w:rPr>
          <w:rFonts w:ascii="Simplified Arabic" w:hAnsi="Simplified Arabic" w:cs="Simplified Arabic"/>
          <w:sz w:val="28"/>
          <w:szCs w:val="28"/>
          <w:rtl/>
          <w:lang w:bidi="ar-DZ"/>
        </w:rPr>
        <w:t>التأثير السلبي على الدائنين، بسبب خسارتهم لجزء من النقود التي يستردونها، كونها تمكنهم من شراء كميات أقل من السلع والخدمات مقارنا بالسابق.</w:t>
      </w:r>
    </w:p>
    <w:p w:rsidR="00DA09B7" w:rsidRPr="00DA09B7" w:rsidRDefault="00DA09B7" w:rsidP="00ED3318">
      <w:pPr>
        <w:numPr>
          <w:ilvl w:val="0"/>
          <w:numId w:val="29"/>
        </w:numPr>
        <w:ind w:left="0" w:right="652" w:firstLine="282"/>
        <w:jc w:val="both"/>
        <w:rPr>
          <w:rFonts w:ascii="Simplified Arabic" w:hAnsi="Simplified Arabic" w:cs="Simplified Arabic"/>
          <w:sz w:val="28"/>
          <w:szCs w:val="28"/>
          <w:lang w:val="fr-FR" w:bidi="ar-DZ"/>
        </w:rPr>
      </w:pPr>
      <w:r w:rsidRPr="00DA09B7">
        <w:rPr>
          <w:rFonts w:ascii="Simplified Arabic" w:hAnsi="Simplified Arabic" w:cs="Simplified Arabic"/>
          <w:sz w:val="28"/>
          <w:szCs w:val="28"/>
          <w:rtl/>
          <w:lang w:bidi="ar-DZ"/>
        </w:rPr>
        <w:t xml:space="preserve">التأثير السلبي على الخطط الاستثمار </w:t>
      </w:r>
      <w:r w:rsidRPr="00DA09B7">
        <w:rPr>
          <w:rFonts w:ascii="Simplified Arabic" w:hAnsi="Simplified Arabic" w:cs="Simplified Arabic" w:hint="cs"/>
          <w:sz w:val="28"/>
          <w:szCs w:val="28"/>
          <w:rtl/>
          <w:lang w:bidi="ar-DZ"/>
        </w:rPr>
        <w:t>والإنتاج</w:t>
      </w:r>
      <w:r w:rsidRPr="00DA09B7">
        <w:rPr>
          <w:rFonts w:ascii="Simplified Arabic" w:hAnsi="Simplified Arabic" w:cs="Simplified Arabic"/>
          <w:sz w:val="28"/>
          <w:szCs w:val="28"/>
          <w:rtl/>
          <w:lang w:bidi="ar-DZ"/>
        </w:rPr>
        <w:t xml:space="preserve"> وعلى التوقعات  الإقتصادية المستقبلية، فهناك مدراس اقتصادية تعتبر أن التضخم قد يكون سببا رئيسياً لدخول منتجين جدد إلى السوق للاستفادة من الارتفاع في الأسعار، وهي تثير الكثير من الشكوك بخصوص التوقعات المستقبلية أيضا.</w:t>
      </w:r>
    </w:p>
    <w:p w:rsidR="00DA09B7" w:rsidRPr="00DA09B7" w:rsidRDefault="00DA09B7" w:rsidP="00ED3318">
      <w:pPr>
        <w:numPr>
          <w:ilvl w:val="0"/>
          <w:numId w:val="29"/>
        </w:numPr>
        <w:ind w:left="0" w:right="652" w:firstLine="282"/>
        <w:jc w:val="both"/>
        <w:rPr>
          <w:rFonts w:ascii="Simplified Arabic" w:hAnsi="Simplified Arabic" w:cs="Simplified Arabic"/>
          <w:sz w:val="28"/>
          <w:szCs w:val="28"/>
          <w:lang w:val="fr-FR" w:bidi="ar-DZ"/>
        </w:rPr>
      </w:pPr>
      <w:r w:rsidRPr="00DA09B7">
        <w:rPr>
          <w:rFonts w:ascii="Simplified Arabic" w:hAnsi="Simplified Arabic" w:cs="Simplified Arabic"/>
          <w:sz w:val="28"/>
          <w:szCs w:val="28"/>
          <w:rtl/>
          <w:lang w:bidi="ar-DZ"/>
        </w:rPr>
        <w:t>التأثير السلبي على قيمة النقود، وهذا يلغي الكثير من الوظائف التي تمارسها في ال</w:t>
      </w:r>
      <w:r w:rsidRPr="00DA09B7">
        <w:rPr>
          <w:rFonts w:ascii="Simplified Arabic" w:hAnsi="Simplified Arabic" w:cs="Simplified Arabic" w:hint="cs"/>
          <w:sz w:val="28"/>
          <w:szCs w:val="28"/>
          <w:rtl/>
          <w:lang w:bidi="ar-DZ"/>
        </w:rPr>
        <w:t>إ</w:t>
      </w:r>
      <w:r w:rsidRPr="00DA09B7">
        <w:rPr>
          <w:rFonts w:ascii="Simplified Arabic" w:hAnsi="Simplified Arabic" w:cs="Simplified Arabic"/>
          <w:sz w:val="28"/>
          <w:szCs w:val="28"/>
          <w:rtl/>
          <w:lang w:bidi="ar-DZ"/>
        </w:rPr>
        <w:t>قتصاد، حيث لاتعد النقود صالحة كمقياس للقيمة أو مخزناُ لها، ويفضل الأفراد الاحتفاظ بأصول أخرى أكثر جدوى أو آمنا من النقود السائلة، كالعقارات، والمعادن، وال</w:t>
      </w:r>
      <w:r w:rsidRPr="00DA09B7">
        <w:rPr>
          <w:rFonts w:ascii="Simplified Arabic" w:hAnsi="Simplified Arabic" w:cs="Simplified Arabic" w:hint="cs"/>
          <w:sz w:val="28"/>
          <w:szCs w:val="28"/>
          <w:rtl/>
          <w:lang w:bidi="ar-DZ"/>
        </w:rPr>
        <w:t>أ</w:t>
      </w:r>
      <w:r w:rsidRPr="00DA09B7">
        <w:rPr>
          <w:rFonts w:ascii="Simplified Arabic" w:hAnsi="Simplified Arabic" w:cs="Simplified Arabic"/>
          <w:sz w:val="28"/>
          <w:szCs w:val="28"/>
          <w:rtl/>
          <w:lang w:bidi="ar-DZ"/>
        </w:rPr>
        <w:t>راضي أو</w:t>
      </w:r>
      <w:r w:rsidRPr="00DA09B7">
        <w:rPr>
          <w:rFonts w:ascii="Simplified Arabic" w:hAnsi="Simplified Arabic" w:cs="Simplified Arabic" w:hint="cs"/>
          <w:sz w:val="28"/>
          <w:szCs w:val="28"/>
          <w:rtl/>
          <w:lang w:bidi="ar-DZ"/>
        </w:rPr>
        <w:t xml:space="preserve"> </w:t>
      </w:r>
      <w:r w:rsidRPr="00DA09B7">
        <w:rPr>
          <w:rFonts w:ascii="Simplified Arabic" w:hAnsi="Simplified Arabic" w:cs="Simplified Arabic"/>
          <w:sz w:val="28"/>
          <w:szCs w:val="28"/>
          <w:rtl/>
          <w:lang w:bidi="ar-DZ"/>
        </w:rPr>
        <w:t>الاحتفاظ بعملات اجنبية اخري كالدولار مثلاُ</w:t>
      </w:r>
    </w:p>
    <w:p w:rsidR="00DA09B7" w:rsidRPr="00DA09B7" w:rsidRDefault="00DA09B7" w:rsidP="00ED3318">
      <w:pPr>
        <w:numPr>
          <w:ilvl w:val="0"/>
          <w:numId w:val="29"/>
        </w:numPr>
        <w:ind w:left="0" w:right="652" w:firstLine="282"/>
        <w:jc w:val="both"/>
        <w:rPr>
          <w:rFonts w:ascii="Simplified Arabic" w:hAnsi="Simplified Arabic" w:cs="Simplified Arabic"/>
          <w:sz w:val="28"/>
          <w:szCs w:val="28"/>
          <w:lang w:val="fr-FR" w:bidi="ar-DZ"/>
        </w:rPr>
      </w:pPr>
      <w:r w:rsidRPr="00DA09B7">
        <w:rPr>
          <w:rFonts w:ascii="Simplified Arabic" w:hAnsi="Simplified Arabic" w:cs="Simplified Arabic"/>
          <w:sz w:val="28"/>
          <w:szCs w:val="28"/>
          <w:rtl/>
          <w:lang w:bidi="ar-DZ"/>
        </w:rPr>
        <w:t>تدهور قيمة العملة الوطنية في سوق الصرف، بشكل يؤدي إلى الاختلال في ميزان المدفوعات.</w:t>
      </w:r>
    </w:p>
    <w:p w:rsidR="00DA09B7" w:rsidRPr="00DA09B7" w:rsidRDefault="00DA09B7" w:rsidP="00ED3318">
      <w:pPr>
        <w:numPr>
          <w:ilvl w:val="0"/>
          <w:numId w:val="29"/>
        </w:numPr>
        <w:ind w:left="0" w:right="652" w:firstLine="282"/>
        <w:jc w:val="both"/>
        <w:rPr>
          <w:rFonts w:ascii="Simplified Arabic" w:hAnsi="Simplified Arabic" w:cs="Simplified Arabic"/>
          <w:sz w:val="28"/>
          <w:szCs w:val="28"/>
          <w:lang w:val="fr-FR" w:bidi="ar-DZ"/>
        </w:rPr>
      </w:pPr>
      <w:r w:rsidRPr="00DA09B7">
        <w:rPr>
          <w:rFonts w:ascii="Simplified Arabic" w:hAnsi="Simplified Arabic" w:cs="Simplified Arabic"/>
          <w:sz w:val="28"/>
          <w:szCs w:val="28"/>
          <w:rtl/>
          <w:lang w:bidi="ar-DZ"/>
        </w:rPr>
        <w:lastRenderedPageBreak/>
        <w:t>تزداد قيمة السلع المحلية المنتجة مقارنة بالسلع المستوردة التي تصبح ارخص وأكثر طلبا من قبل المستهلكين وخاصة الفئات الفقيرة أو المحدودة الدخل، وإذا كان ذلك على حساب الجودة ونوعية السلع المستوردة.</w:t>
      </w:r>
    </w:p>
    <w:p w:rsidR="00DA09B7" w:rsidRPr="00DA09B7" w:rsidRDefault="00DA09B7" w:rsidP="00ED3318">
      <w:pPr>
        <w:numPr>
          <w:ilvl w:val="0"/>
          <w:numId w:val="29"/>
        </w:numPr>
        <w:ind w:left="0" w:right="652" w:firstLine="282"/>
        <w:jc w:val="both"/>
        <w:rPr>
          <w:rFonts w:ascii="Simplified Arabic" w:hAnsi="Simplified Arabic" w:cs="Simplified Arabic"/>
          <w:sz w:val="28"/>
          <w:szCs w:val="28"/>
          <w:lang w:val="fr-FR" w:bidi="ar-DZ"/>
        </w:rPr>
      </w:pPr>
      <w:r w:rsidRPr="00DA09B7">
        <w:rPr>
          <w:rFonts w:ascii="Simplified Arabic" w:hAnsi="Simplified Arabic" w:cs="Simplified Arabic"/>
          <w:sz w:val="28"/>
          <w:szCs w:val="28"/>
          <w:rtl/>
          <w:lang w:bidi="ar-DZ"/>
        </w:rPr>
        <w:t>على المدي الطويل تتأثر الصناعة المحلية بالمنافسة الاجنبية فتنخفض القدرة الانتاجية للاقتصاد، وتزداد البطالة، وينخفض مستوى المعيشة للسكان، وينخفض حجم الاستثمار الأجنبي وبالتالي ينخفض معدل النمو الاقتصادي.</w:t>
      </w:r>
    </w:p>
    <w:p w:rsidR="00DA09B7" w:rsidRPr="00B3083E" w:rsidRDefault="00DA09B7" w:rsidP="00ED3318">
      <w:pPr>
        <w:numPr>
          <w:ilvl w:val="0"/>
          <w:numId w:val="29"/>
        </w:numPr>
        <w:ind w:left="0" w:right="652" w:firstLine="282"/>
        <w:jc w:val="both"/>
        <w:rPr>
          <w:rFonts w:ascii="Simplified Arabic" w:hAnsi="Simplified Arabic" w:cs="Simplified Arabic"/>
          <w:sz w:val="28"/>
          <w:szCs w:val="28"/>
          <w:lang w:val="fr-FR" w:bidi="ar-DZ"/>
        </w:rPr>
      </w:pPr>
      <w:r w:rsidRPr="00DA09B7">
        <w:rPr>
          <w:rFonts w:ascii="Simplified Arabic" w:hAnsi="Simplified Arabic" w:cs="Simplified Arabic"/>
          <w:sz w:val="28"/>
          <w:szCs w:val="28"/>
          <w:rtl/>
          <w:lang w:bidi="ar-DZ"/>
        </w:rPr>
        <w:t xml:space="preserve">يزداد الانفاق الحكومي المخصص لمواجهة ارتفاع الأسعار سواء كان من خلال دعم السلع الاساسية للمواطنين أو تخصيص زيادة مالية تضاف على الراوتب </w:t>
      </w:r>
      <w:r w:rsidRPr="00DA09B7">
        <w:rPr>
          <w:rFonts w:ascii="Simplified Arabic" w:hAnsi="Simplified Arabic" w:cs="Simplified Arabic" w:hint="cs"/>
          <w:sz w:val="28"/>
          <w:szCs w:val="28"/>
          <w:rtl/>
          <w:lang w:bidi="ar-DZ"/>
        </w:rPr>
        <w:t>والأجور</w:t>
      </w:r>
      <w:r w:rsidRPr="00DA09B7">
        <w:rPr>
          <w:rFonts w:ascii="Simplified Arabic" w:hAnsi="Simplified Arabic" w:cs="Simplified Arabic"/>
          <w:sz w:val="28"/>
          <w:szCs w:val="28"/>
          <w:rtl/>
          <w:lang w:bidi="ar-DZ"/>
        </w:rPr>
        <w:t xml:space="preserve"> لموظفي الحكومي لمواكبة الزيادة في الأسعار.</w:t>
      </w:r>
    </w:p>
    <w:p w:rsidR="00B3083E" w:rsidRDefault="00B3083E" w:rsidP="00724282">
      <w:pPr>
        <w:ind w:left="282" w:right="652"/>
        <w:jc w:val="both"/>
        <w:rPr>
          <w:rFonts w:ascii="Simplified Arabic" w:hAnsi="Simplified Arabic" w:cs="Simplified Arabic"/>
          <w:sz w:val="28"/>
          <w:szCs w:val="28"/>
          <w:rtl/>
          <w:lang w:bidi="ar-DZ"/>
        </w:rPr>
      </w:pPr>
    </w:p>
    <w:p w:rsidR="00B3083E" w:rsidRDefault="00B3083E" w:rsidP="00724282">
      <w:pPr>
        <w:bidi w:val="0"/>
        <w:ind w:right="652"/>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br w:type="page"/>
      </w:r>
    </w:p>
    <w:p w:rsidR="006B094E" w:rsidRDefault="00077C75" w:rsidP="008E47FA">
      <w:pPr>
        <w:ind w:left="282" w:right="652"/>
        <w:jc w:val="both"/>
        <w:rPr>
          <w:rFonts w:ascii="Simplified Arabic" w:hAnsi="Simplified Arabic" w:cs="Simplified Arabic"/>
          <w:sz w:val="28"/>
          <w:szCs w:val="28"/>
          <w:rtl/>
          <w:lang w:val="fr-FR" w:bidi="ar-DZ"/>
        </w:rPr>
        <w:sectPr w:rsidR="006B094E" w:rsidSect="000C0556">
          <w:headerReference w:type="default" r:id="rId21"/>
          <w:footerReference w:type="default" r:id="rId22"/>
          <w:footnotePr>
            <w:numRestart w:val="eachPage"/>
          </w:footnotePr>
          <w:pgSz w:w="11906" w:h="16838"/>
          <w:pgMar w:top="1134" w:right="1701" w:bottom="1134" w:left="1134" w:header="283" w:footer="0" w:gutter="0"/>
          <w:pgNumType w:start="4"/>
          <w:cols w:space="708"/>
          <w:docGrid w:linePitch="435"/>
        </w:sectPr>
      </w:pPr>
      <w:r>
        <w:rPr>
          <w:rFonts w:ascii="Simplified Arabic" w:hAnsi="Simplified Arabic" w:cs="Simplified Arabic"/>
          <w:noProof/>
          <w:sz w:val="28"/>
          <w:szCs w:val="28"/>
          <w:rtl/>
          <w:lang w:val="fr-FR" w:eastAsia="fr-FR"/>
        </w:rPr>
        <w:lastRenderedPageBreak/>
        <mc:AlternateContent>
          <mc:Choice Requires="wps">
            <w:drawing>
              <wp:anchor distT="0" distB="0" distL="114300" distR="114300" simplePos="0" relativeHeight="251680768" behindDoc="0" locked="0" layoutInCell="1" allowOverlap="1">
                <wp:simplePos x="0" y="0"/>
                <wp:positionH relativeFrom="margin">
                  <wp:align>center</wp:align>
                </wp:positionH>
                <wp:positionV relativeFrom="margin">
                  <wp:align>center</wp:align>
                </wp:positionV>
                <wp:extent cx="5880735" cy="2505710"/>
                <wp:effectExtent l="2540" t="0" r="3175" b="3175"/>
                <wp:wrapSquare wrapText="bothSides"/>
                <wp:docPr id="28"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80735" cy="25057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95F07" w:rsidRPr="003361FC" w:rsidRDefault="00195F07" w:rsidP="002C5B8F">
                            <w:pPr>
                              <w:ind w:right="652"/>
                              <w:jc w:val="center"/>
                              <w:rPr>
                                <w:rFonts w:ascii="Andalus" w:hAnsi="Andalus" w:cs="Andalus"/>
                                <w:sz w:val="72"/>
                                <w:szCs w:val="72"/>
                                <w:rtl/>
                                <w:lang w:val="fr-FR" w:bidi="ar-DZ"/>
                              </w:rPr>
                            </w:pPr>
                            <w:r w:rsidRPr="003361FC">
                              <w:rPr>
                                <w:rFonts w:ascii="Andalus" w:hAnsi="Andalus" w:cs="Andalus"/>
                                <w:b/>
                                <w:bCs/>
                                <w:sz w:val="72"/>
                                <w:szCs w:val="72"/>
                                <w:rtl/>
                                <w:lang w:val="fr-FR" w:bidi="ar-DZ"/>
                              </w:rPr>
                              <w:t>الفصل الثاني: مراحل تحليلية للسياسة النقدي</w:t>
                            </w:r>
                            <w:r>
                              <w:rPr>
                                <w:rFonts w:ascii="Andalus" w:hAnsi="Andalus" w:cs="Andalus"/>
                                <w:b/>
                                <w:bCs/>
                                <w:sz w:val="72"/>
                                <w:szCs w:val="72"/>
                                <w:rtl/>
                                <w:lang w:val="fr-FR" w:bidi="ar-DZ"/>
                              </w:rPr>
                              <w:t xml:space="preserve">ة والتضخم في الجزائر </w:t>
                            </w:r>
                            <w:r>
                              <w:rPr>
                                <w:rFonts w:ascii="Andalus" w:hAnsi="Andalus" w:cs="Andalus" w:hint="cs"/>
                                <w:b/>
                                <w:bCs/>
                                <w:sz w:val="72"/>
                                <w:szCs w:val="72"/>
                                <w:rtl/>
                                <w:lang w:val="fr-FR" w:bidi="ar-DZ"/>
                              </w:rPr>
                              <w:t>2000-2019</w:t>
                            </w:r>
                          </w:p>
                          <w:p w:rsidR="00195F07" w:rsidRPr="003361FC" w:rsidRDefault="00195F07" w:rsidP="003361FC">
                            <w:pPr>
                              <w:jc w:val="center"/>
                              <w:rPr>
                                <w:rFonts w:ascii="Andalus" w:hAnsi="Andalus" w:cs="Andalus"/>
                                <w:sz w:val="56"/>
                                <w:szCs w:val="56"/>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8" o:spid="_x0000_s1071" type="#_x0000_t202" style="position:absolute;left:0;text-align:left;margin-left:0;margin-top:0;width:463.05pt;height:197.3pt;z-index:25168076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uJJiQIAABoFAAAOAAAAZHJzL2Uyb0RvYy54bWysVG1v2yAQ/j5p/wHxPfXL7Ma24lRNu0yT&#10;uhep3Q8ggGM0GxiQ2F21/74DJ1nWbdI0zR8wcMfD3T3Psbga+w7tubFCyRonFzFGXFLFhNzW+NPD&#10;elZgZB2RjHRK8ho/couvli9fLAZd8VS1qmPcIACRthp0jVvndBVFlra8J/ZCaS7B2CjTEwdLs42Y&#10;IQOg912UxvFlNCjDtFGUWwu7t5MRLwN+03DqPjSN5Q51NYbYXBhNGDd+jJYLUm0N0a2ghzDIP0TR&#10;EyHh0hPULXEE7Yz4BaoX1CirGndBVR+pphGUhxwgmyR+ls19SzQPuUBxrD6Vyf4/WPp+/9EgwWqc&#10;AlOS9MDRAx8dWqkRJYWvz6BtBW73GhzdCPvAc8jV6jtFP1sk1U1L5JZfG6OGlhMG8SX+ZHR2dMKx&#10;HmQzvFMM7iE7pwLQ2JjeFw/KgQAdeHo8ceNjobCZF0U8f5VjRMGW5nE+TwJ7EamOx7Wx7g1XPfKT&#10;GhsgP8CT/Z11PhxSHV38bVZ1gq1F14WF2W5uOoP2BISyDl/I4JlbJ72zVP7YhDjtQJRwh7f5eAPx&#10;T2WSZvEqLWfry2I+y9ZZPivncTGLk3JVXsZZmd2uv/kAk6xqBWNc3gnJjyJMsr8j+dAOk3yCDNFQ&#10;4zJP84mjPyYZh+93SfbCQU92oq9xcXIilWf2tWSQNqkcEd00j34OP1QZanD8h6oEHXjqJxG4cTNO&#10;kpsf9bVR7BGUYRTwBvTDgwKTVpmvGA3QnDW2X3bEcIy6txLUVSZZ5rs5LLJ8nsLCnFs25xYiKUDV&#10;2GE0TW/c9ALstBHbFm6a9CzVNSiyEUErXrpTVAcdQwOGpA6Phe/w83Xw+vGkLb8DAAD//wMAUEsD&#10;BBQABgAIAAAAIQAhHJTH3AAAAAUBAAAPAAAAZHJzL2Rvd25yZXYueG1sTI/BbsIwEETvlfgHa5G4&#10;VMWB0tCEOIhWasUVygds4iWJiNdRbEj4+7q9tJeVRjOaeZttR9OKG/WusaxgMY9AEJdWN1wpOH19&#10;PL2CcB5ZY2uZFNzJwTafPGSYajvwgW5HX4lQwi5FBbX3XSqlK2sy6Oa2Iw7e2fYGfZB9JXWPQyg3&#10;rVxGUSwNNhwWauzovabycrwaBef98PiSDMWnP60Pq/gNm3Vh70rNpuNuA8LT6P/C8IMf0CEPTIW9&#10;snaiVRAe8b83eMkyXoAoFDwnqxhknsn/9Pk3AAAA//8DAFBLAQItABQABgAIAAAAIQC2gziS/gAA&#10;AOEBAAATAAAAAAAAAAAAAAAAAAAAAABbQ29udGVudF9UeXBlc10ueG1sUEsBAi0AFAAGAAgAAAAh&#10;ADj9If/WAAAAlAEAAAsAAAAAAAAAAAAAAAAALwEAAF9yZWxzLy5yZWxzUEsBAi0AFAAGAAgAAAAh&#10;AP6O4kmJAgAAGgUAAA4AAAAAAAAAAAAAAAAALgIAAGRycy9lMm9Eb2MueG1sUEsBAi0AFAAGAAgA&#10;AAAhACEclMfcAAAABQEAAA8AAAAAAAAAAAAAAAAA4wQAAGRycy9kb3ducmV2LnhtbFBLBQYAAAAA&#10;BAAEAPMAAADsBQAAAAA=&#10;" stroked="f">
                <v:textbox>
                  <w:txbxContent>
                    <w:p w:rsidR="00195F07" w:rsidRPr="003361FC" w:rsidRDefault="00195F07" w:rsidP="002C5B8F">
                      <w:pPr>
                        <w:ind w:right="652"/>
                        <w:jc w:val="center"/>
                        <w:rPr>
                          <w:rFonts w:ascii="Andalus" w:hAnsi="Andalus" w:cs="Andalus"/>
                          <w:sz w:val="72"/>
                          <w:szCs w:val="72"/>
                          <w:rtl/>
                          <w:lang w:val="fr-FR" w:bidi="ar-DZ"/>
                        </w:rPr>
                      </w:pPr>
                      <w:r w:rsidRPr="003361FC">
                        <w:rPr>
                          <w:rFonts w:ascii="Andalus" w:hAnsi="Andalus" w:cs="Andalus"/>
                          <w:b/>
                          <w:bCs/>
                          <w:sz w:val="72"/>
                          <w:szCs w:val="72"/>
                          <w:rtl/>
                          <w:lang w:val="fr-FR" w:bidi="ar-DZ"/>
                        </w:rPr>
                        <w:t>الفصل الثاني: مراحل تحليلية للسياسة النقدي</w:t>
                      </w:r>
                      <w:r>
                        <w:rPr>
                          <w:rFonts w:ascii="Andalus" w:hAnsi="Andalus" w:cs="Andalus"/>
                          <w:b/>
                          <w:bCs/>
                          <w:sz w:val="72"/>
                          <w:szCs w:val="72"/>
                          <w:rtl/>
                          <w:lang w:val="fr-FR" w:bidi="ar-DZ"/>
                        </w:rPr>
                        <w:t xml:space="preserve">ة والتضخم في الجزائر </w:t>
                      </w:r>
                      <w:r>
                        <w:rPr>
                          <w:rFonts w:ascii="Andalus" w:hAnsi="Andalus" w:cs="Andalus" w:hint="cs"/>
                          <w:b/>
                          <w:bCs/>
                          <w:sz w:val="72"/>
                          <w:szCs w:val="72"/>
                          <w:rtl/>
                          <w:lang w:val="fr-FR" w:bidi="ar-DZ"/>
                        </w:rPr>
                        <w:t>2000-2019</w:t>
                      </w:r>
                    </w:p>
                    <w:p w:rsidR="00195F07" w:rsidRPr="003361FC" w:rsidRDefault="00195F07" w:rsidP="003361FC">
                      <w:pPr>
                        <w:jc w:val="center"/>
                        <w:rPr>
                          <w:rFonts w:ascii="Andalus" w:hAnsi="Andalus" w:cs="Andalus"/>
                          <w:sz w:val="56"/>
                          <w:szCs w:val="56"/>
                          <w:lang w:bidi="ar-DZ"/>
                        </w:rPr>
                      </w:pPr>
                    </w:p>
                  </w:txbxContent>
                </v:textbox>
                <w10:wrap type="square" anchorx="margin" anchory="margin"/>
              </v:shape>
            </w:pict>
          </mc:Fallback>
        </mc:AlternateContent>
      </w:r>
      <w:r w:rsidR="00D972D1">
        <w:rPr>
          <w:rFonts w:ascii="Simplified Arabic" w:hAnsi="Simplified Arabic" w:cs="Simplified Arabic"/>
          <w:noProof/>
          <w:sz w:val="28"/>
          <w:szCs w:val="28"/>
          <w:lang w:val="fr-FR" w:eastAsia="fr-FR"/>
        </w:rPr>
        <w:drawing>
          <wp:anchor distT="0" distB="0" distL="114300" distR="114300" simplePos="0" relativeHeight="251697152" behindDoc="1" locked="0" layoutInCell="1" allowOverlap="1">
            <wp:simplePos x="0" y="0"/>
            <wp:positionH relativeFrom="column">
              <wp:posOffset>-496088</wp:posOffset>
            </wp:positionH>
            <wp:positionV relativeFrom="paragraph">
              <wp:posOffset>-593966</wp:posOffset>
            </wp:positionV>
            <wp:extent cx="6980839" cy="10452538"/>
            <wp:effectExtent l="19050" t="0" r="0" b="0"/>
            <wp:wrapNone/>
            <wp:docPr id="17" name="Image 16" descr="85ca0e7fd3b80281fa2089e0eba4ad6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5ca0e7fd3b80281fa2089e0eba4ad6d.jpg"/>
                    <pic:cNvPicPr/>
                  </pic:nvPicPr>
                  <pic:blipFill>
                    <a:blip r:embed="rId13" cstate="print"/>
                    <a:stretch>
                      <a:fillRect/>
                    </a:stretch>
                  </pic:blipFill>
                  <pic:spPr>
                    <a:xfrm>
                      <a:off x="0" y="0"/>
                      <a:ext cx="6980839" cy="10452538"/>
                    </a:xfrm>
                    <a:prstGeom prst="rect">
                      <a:avLst/>
                    </a:prstGeom>
                  </pic:spPr>
                </pic:pic>
              </a:graphicData>
            </a:graphic>
          </wp:anchor>
        </w:drawing>
      </w:r>
    </w:p>
    <w:p w:rsidR="001907A4" w:rsidRPr="001907A4" w:rsidRDefault="001907A4" w:rsidP="00724282">
      <w:pPr>
        <w:ind w:right="652"/>
        <w:jc w:val="both"/>
        <w:rPr>
          <w:rFonts w:ascii="Simplified Arabic" w:hAnsi="Simplified Arabic" w:cs="Simplified Arabic"/>
          <w:b/>
          <w:bCs/>
          <w:sz w:val="28"/>
          <w:szCs w:val="28"/>
          <w:rtl/>
          <w:lang w:val="fr-FR" w:bidi="ar-DZ"/>
        </w:rPr>
      </w:pPr>
      <w:r w:rsidRPr="001907A4">
        <w:rPr>
          <w:rFonts w:ascii="Simplified Arabic" w:hAnsi="Simplified Arabic" w:cs="Simplified Arabic" w:hint="cs"/>
          <w:b/>
          <w:bCs/>
          <w:sz w:val="28"/>
          <w:szCs w:val="28"/>
          <w:rtl/>
          <w:lang w:val="fr-FR" w:bidi="ar-DZ"/>
        </w:rPr>
        <w:lastRenderedPageBreak/>
        <w:t>تمهيد:</w:t>
      </w:r>
    </w:p>
    <w:p w:rsidR="001907A4" w:rsidRPr="001907A4" w:rsidRDefault="001907A4" w:rsidP="00724282">
      <w:pPr>
        <w:ind w:right="652" w:firstLine="424"/>
        <w:jc w:val="both"/>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يعتبر التضخم من أكبر المشكلات الإقتصادية التي تعاني منها الدول النامية مما لها من آثار سلبية سواء اقتصادية أو اجتماعية.</w:t>
      </w:r>
    </w:p>
    <w:p w:rsidR="001907A4" w:rsidRPr="001907A4" w:rsidRDefault="001907A4" w:rsidP="00724282">
      <w:pPr>
        <w:ind w:right="652" w:firstLine="424"/>
        <w:jc w:val="both"/>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 xml:space="preserve">تعد الجزائر من أكبر الدول التي تعاني من ظاهرة التضخم وقد استدعت الضرورة التركيز على السياسة النقدية التي تعتبر جد مهمة في القضاء على هذه الظاهرة حيث تسعى السياسة النقدية قدر الامكان إلى التخفيض في معدلات التضخم، وامتصاص الفجوة التضخمية عن طريق أدواتها النقدية التي تؤثر في المستوى العام للأسعار كهدف نهائي، وفي هذا الفصل سيتم التطرق إلى كل من </w:t>
      </w:r>
    </w:p>
    <w:p w:rsidR="001907A4" w:rsidRPr="001907A4" w:rsidRDefault="001907A4" w:rsidP="00ED3318">
      <w:pPr>
        <w:numPr>
          <w:ilvl w:val="0"/>
          <w:numId w:val="33"/>
        </w:numPr>
        <w:ind w:left="0" w:right="652" w:firstLine="424"/>
        <w:jc w:val="both"/>
        <w:rPr>
          <w:rFonts w:ascii="Simplified Arabic" w:hAnsi="Simplified Arabic" w:cs="Simplified Arabic"/>
          <w:sz w:val="28"/>
          <w:szCs w:val="28"/>
          <w:lang w:val="fr-FR" w:bidi="ar-DZ"/>
        </w:rPr>
      </w:pPr>
      <w:r w:rsidRPr="001907A4">
        <w:rPr>
          <w:rFonts w:ascii="Simplified Arabic" w:hAnsi="Simplified Arabic" w:cs="Simplified Arabic" w:hint="cs"/>
          <w:sz w:val="28"/>
          <w:szCs w:val="28"/>
          <w:rtl/>
          <w:lang w:val="fr-FR" w:bidi="ar-DZ"/>
        </w:rPr>
        <w:t>تطور أدوات السياسة النقدية في الجزائر.</w:t>
      </w:r>
    </w:p>
    <w:p w:rsidR="001907A4" w:rsidRPr="001907A4" w:rsidRDefault="001907A4" w:rsidP="00ED3318">
      <w:pPr>
        <w:numPr>
          <w:ilvl w:val="0"/>
          <w:numId w:val="33"/>
        </w:numPr>
        <w:ind w:left="0" w:right="652" w:firstLine="424"/>
        <w:jc w:val="both"/>
        <w:rPr>
          <w:rFonts w:ascii="Simplified Arabic" w:hAnsi="Simplified Arabic" w:cs="Simplified Arabic"/>
          <w:sz w:val="28"/>
          <w:szCs w:val="28"/>
          <w:lang w:val="fr-FR" w:bidi="ar-DZ"/>
        </w:rPr>
      </w:pPr>
      <w:r w:rsidRPr="001907A4">
        <w:rPr>
          <w:rFonts w:ascii="Simplified Arabic" w:hAnsi="Simplified Arabic" w:cs="Simplified Arabic" w:hint="cs"/>
          <w:sz w:val="28"/>
          <w:szCs w:val="28"/>
          <w:rtl/>
          <w:lang w:val="fr-FR" w:bidi="ar-DZ"/>
        </w:rPr>
        <w:t>آثر أدوات السياسة النقدية على التضخم في الجزائر(2000-2019).</w:t>
      </w:r>
    </w:p>
    <w:p w:rsidR="001907A4" w:rsidRPr="001907A4" w:rsidRDefault="001907A4" w:rsidP="00724282">
      <w:pPr>
        <w:ind w:right="652" w:firstLine="424"/>
        <w:jc w:val="both"/>
        <w:rPr>
          <w:rFonts w:ascii="Simplified Arabic" w:hAnsi="Simplified Arabic" w:cs="Simplified Arabic"/>
          <w:sz w:val="28"/>
          <w:szCs w:val="28"/>
          <w:rtl/>
          <w:lang w:val="fr-FR" w:bidi="ar-DZ"/>
        </w:rPr>
      </w:pPr>
    </w:p>
    <w:p w:rsidR="001907A4" w:rsidRPr="001907A4" w:rsidRDefault="001907A4" w:rsidP="00724282">
      <w:pPr>
        <w:ind w:right="652" w:firstLine="424"/>
        <w:jc w:val="both"/>
        <w:rPr>
          <w:rFonts w:ascii="Simplified Arabic" w:hAnsi="Simplified Arabic" w:cs="Simplified Arabic"/>
          <w:sz w:val="28"/>
          <w:szCs w:val="28"/>
          <w:rtl/>
          <w:lang w:val="fr-FR" w:bidi="ar-DZ"/>
        </w:rPr>
      </w:pPr>
      <w:r w:rsidRPr="001907A4">
        <w:rPr>
          <w:rFonts w:ascii="Simplified Arabic" w:hAnsi="Simplified Arabic" w:cs="Simplified Arabic"/>
          <w:sz w:val="28"/>
          <w:szCs w:val="28"/>
          <w:rtl/>
          <w:lang w:val="fr-FR" w:bidi="ar-DZ"/>
        </w:rPr>
        <w:br w:type="page"/>
      </w:r>
    </w:p>
    <w:p w:rsidR="001907A4" w:rsidRPr="001907A4" w:rsidRDefault="001907A4" w:rsidP="00724282">
      <w:pPr>
        <w:ind w:right="652" w:firstLine="424"/>
        <w:jc w:val="both"/>
        <w:rPr>
          <w:rFonts w:ascii="Simplified Arabic" w:hAnsi="Simplified Arabic" w:cs="Simplified Arabic"/>
          <w:b/>
          <w:bCs/>
          <w:sz w:val="28"/>
          <w:szCs w:val="28"/>
          <w:rtl/>
          <w:lang w:val="fr-FR" w:bidi="ar-DZ"/>
        </w:rPr>
      </w:pPr>
      <w:r w:rsidRPr="001907A4">
        <w:rPr>
          <w:rFonts w:ascii="Simplified Arabic" w:hAnsi="Simplified Arabic" w:cs="Simplified Arabic" w:hint="cs"/>
          <w:b/>
          <w:bCs/>
          <w:sz w:val="28"/>
          <w:szCs w:val="28"/>
          <w:rtl/>
          <w:lang w:val="fr-FR" w:bidi="ar-DZ"/>
        </w:rPr>
        <w:lastRenderedPageBreak/>
        <w:t xml:space="preserve">المبحث الأول: تطور الادوات السياسة النقدية في الجزائر </w:t>
      </w:r>
    </w:p>
    <w:p w:rsidR="001907A4" w:rsidRPr="001907A4" w:rsidRDefault="001907A4" w:rsidP="00724282">
      <w:pPr>
        <w:ind w:right="652" w:firstLine="708"/>
        <w:jc w:val="both"/>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تطورت ادوات السياسة النقدية في الجزائر يعتمد بنك الجزائر في التأثير على حجم الائتمان وتوزيعه داخل الاقتصاد الوطني على مجموعة من الأدوات وفيما يلي استعراض من الاهم هذه الأدوات.</w:t>
      </w:r>
    </w:p>
    <w:p w:rsidR="001907A4" w:rsidRPr="001907A4" w:rsidRDefault="001907A4" w:rsidP="00724282">
      <w:pPr>
        <w:ind w:right="652" w:firstLine="424"/>
        <w:jc w:val="both"/>
        <w:rPr>
          <w:rFonts w:ascii="Simplified Arabic" w:hAnsi="Simplified Arabic" w:cs="Simplified Arabic"/>
          <w:b/>
          <w:bCs/>
          <w:sz w:val="28"/>
          <w:szCs w:val="28"/>
          <w:rtl/>
          <w:lang w:val="fr-FR" w:bidi="ar-DZ"/>
        </w:rPr>
      </w:pPr>
      <w:r w:rsidRPr="001907A4">
        <w:rPr>
          <w:rFonts w:ascii="Simplified Arabic" w:hAnsi="Simplified Arabic" w:cs="Simplified Arabic"/>
          <w:sz w:val="28"/>
          <w:szCs w:val="28"/>
          <w:rtl/>
          <w:lang w:val="fr-FR" w:bidi="ar-DZ"/>
        </w:rPr>
        <w:tab/>
      </w:r>
      <w:r w:rsidRPr="001907A4">
        <w:rPr>
          <w:rFonts w:ascii="Simplified Arabic" w:hAnsi="Simplified Arabic" w:cs="Simplified Arabic" w:hint="cs"/>
          <w:b/>
          <w:bCs/>
          <w:sz w:val="28"/>
          <w:szCs w:val="28"/>
          <w:rtl/>
          <w:lang w:val="fr-FR" w:bidi="ar-DZ"/>
        </w:rPr>
        <w:t xml:space="preserve">المطلب الأول: معدل إعادة الخصم </w:t>
      </w:r>
    </w:p>
    <w:p w:rsidR="001907A4" w:rsidRPr="001907A4" w:rsidRDefault="001907A4" w:rsidP="00724282">
      <w:pPr>
        <w:ind w:right="652" w:firstLine="708"/>
        <w:jc w:val="both"/>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ي</w:t>
      </w:r>
      <w:r w:rsidR="005A46D5">
        <w:rPr>
          <w:rFonts w:ascii="Simplified Arabic" w:hAnsi="Simplified Arabic" w:cs="Simplified Arabic" w:hint="cs"/>
          <w:sz w:val="28"/>
          <w:szCs w:val="28"/>
          <w:rtl/>
          <w:lang w:val="fr-FR" w:bidi="ar-DZ"/>
        </w:rPr>
        <w:t>ُ</w:t>
      </w:r>
      <w:r w:rsidRPr="001907A4">
        <w:rPr>
          <w:rFonts w:ascii="Simplified Arabic" w:hAnsi="Simplified Arabic" w:cs="Simplified Arabic" w:hint="cs"/>
          <w:sz w:val="28"/>
          <w:szCs w:val="28"/>
          <w:rtl/>
          <w:lang w:val="fr-FR" w:bidi="ar-DZ"/>
        </w:rPr>
        <w:t>عرف سعر اعادة الخصم بأنه ذلك الثمن أو المقابل الذي يتقاضاه البنك المركزي مقابل إعادة الخصم الاوراق التجارية، والادون الحكومية للبنوك التجارية، تحويلها إلى نقود قانونية في الحال، ويراعي البنك المركزي في تحديد هذا السعر أهداف السياسية النقدية المراد تحقيقها</w:t>
      </w:r>
      <w:r w:rsidRPr="001907A4">
        <w:rPr>
          <w:rFonts w:ascii="Simplified Arabic" w:hAnsi="Simplified Arabic" w:cs="Simplified Arabic"/>
          <w:sz w:val="28"/>
          <w:szCs w:val="28"/>
          <w:vertAlign w:val="superscript"/>
          <w:rtl/>
          <w:lang w:val="fr-FR" w:bidi="ar-DZ"/>
        </w:rPr>
        <w:footnoteReference w:id="37"/>
      </w:r>
      <w:r w:rsidRPr="001907A4">
        <w:rPr>
          <w:rFonts w:ascii="Simplified Arabic" w:hAnsi="Simplified Arabic" w:cs="Simplified Arabic" w:hint="cs"/>
          <w:sz w:val="28"/>
          <w:szCs w:val="28"/>
          <w:rtl/>
          <w:lang w:val="fr-FR" w:bidi="ar-DZ"/>
        </w:rPr>
        <w:t>.</w:t>
      </w:r>
    </w:p>
    <w:p w:rsidR="001907A4" w:rsidRPr="001907A4" w:rsidRDefault="001907A4" w:rsidP="00724282">
      <w:pPr>
        <w:ind w:right="652" w:firstLine="424"/>
        <w:jc w:val="both"/>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ويعتبر من أهم الأدوات وأقدمها ويستخدمها بنك الجزائر لتحكم في المعروض النقدي عن طريق تحكمه في حجم القروض الممنوحة من طرف البنوك التجارية.</w:t>
      </w:r>
    </w:p>
    <w:p w:rsidR="001907A4" w:rsidRPr="001907A4" w:rsidRDefault="001907A4" w:rsidP="00724282">
      <w:pPr>
        <w:ind w:right="652" w:firstLine="424"/>
        <w:jc w:val="both"/>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ويمكن توضيح تطوير معدل إعادة الخصم في الجزائر للفترة (2000-2019) من خلال الجدول الموالي:</w:t>
      </w:r>
    </w:p>
    <w:p w:rsidR="001907A4" w:rsidRPr="005A46D5" w:rsidRDefault="001907A4" w:rsidP="00724282">
      <w:pPr>
        <w:ind w:right="652" w:firstLine="424"/>
        <w:jc w:val="both"/>
        <w:rPr>
          <w:rFonts w:ascii="Simplified Arabic" w:hAnsi="Simplified Arabic" w:cs="Simplified Arabic"/>
          <w:b/>
          <w:bCs/>
          <w:sz w:val="28"/>
          <w:szCs w:val="28"/>
          <w:rtl/>
          <w:lang w:val="fr-FR" w:bidi="ar-DZ"/>
        </w:rPr>
      </w:pPr>
      <w:r w:rsidRPr="005A46D5">
        <w:rPr>
          <w:rFonts w:ascii="Simplified Arabic" w:hAnsi="Simplified Arabic" w:cs="Simplified Arabic" w:hint="cs"/>
          <w:b/>
          <w:bCs/>
          <w:sz w:val="28"/>
          <w:szCs w:val="28"/>
          <w:rtl/>
          <w:lang w:val="fr-FR" w:bidi="ar-DZ"/>
        </w:rPr>
        <w:t>الجدول رقم 01: تطور معدل إعادة الخصم لدى بنك الجزائر خلال الفترة(2000-2019) (الوحدة </w:t>
      </w:r>
      <w:r w:rsidRPr="005A46D5">
        <w:rPr>
          <w:rFonts w:ascii="Simplified Arabic" w:hAnsi="Simplified Arabic" w:cs="Simplified Arabic"/>
          <w:b/>
          <w:bCs/>
          <w:sz w:val="28"/>
          <w:szCs w:val="28"/>
          <w:lang w:val="fr-FR" w:bidi="ar-DZ"/>
        </w:rPr>
        <w:t>%</w:t>
      </w:r>
      <w:r w:rsidRPr="005A46D5">
        <w:rPr>
          <w:rFonts w:ascii="Simplified Arabic" w:hAnsi="Simplified Arabic" w:cs="Simplified Arabic" w:hint="cs"/>
          <w:b/>
          <w:bCs/>
          <w:sz w:val="28"/>
          <w:szCs w:val="28"/>
          <w:rtl/>
          <w:lang w:val="fr-FR" w:bidi="ar-DZ"/>
        </w:rPr>
        <w:t>)</w:t>
      </w:r>
    </w:p>
    <w:tbl>
      <w:tblPr>
        <w:tblStyle w:val="Grilleclaire-Accent2"/>
        <w:bidiVisual/>
        <w:tblW w:w="0" w:type="auto"/>
        <w:jc w:val="center"/>
        <w:tblLook w:val="00A0" w:firstRow="1" w:lastRow="0" w:firstColumn="1" w:lastColumn="0" w:noHBand="0" w:noVBand="0"/>
      </w:tblPr>
      <w:tblGrid>
        <w:gridCol w:w="2374"/>
        <w:gridCol w:w="3969"/>
      </w:tblGrid>
      <w:tr w:rsidR="001907A4" w:rsidRPr="001907A4" w:rsidTr="008E47FA">
        <w:trPr>
          <w:cnfStyle w:val="100000000000" w:firstRow="1" w:lastRow="0" w:firstColumn="0" w:lastColumn="0" w:oddVBand="0" w:evenVBand="0" w:oddHBand="0"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2374" w:type="dxa"/>
          </w:tcPr>
          <w:p w:rsidR="001907A4" w:rsidRPr="001907A4" w:rsidRDefault="001907A4" w:rsidP="00724282">
            <w:pPr>
              <w:ind w:right="652" w:firstLine="424"/>
              <w:jc w:val="both"/>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السنوات</w:t>
            </w:r>
          </w:p>
        </w:tc>
        <w:tc>
          <w:tcPr>
            <w:cnfStyle w:val="000010000000" w:firstRow="0" w:lastRow="0" w:firstColumn="0" w:lastColumn="0" w:oddVBand="1" w:evenVBand="0" w:oddHBand="0" w:evenHBand="0" w:firstRowFirstColumn="0" w:firstRowLastColumn="0" w:lastRowFirstColumn="0" w:lastRowLastColumn="0"/>
            <w:tcW w:w="3969" w:type="dxa"/>
          </w:tcPr>
          <w:p w:rsidR="001907A4" w:rsidRPr="001907A4" w:rsidRDefault="001907A4" w:rsidP="008E47FA">
            <w:pPr>
              <w:ind w:right="652" w:firstLine="424"/>
              <w:jc w:val="center"/>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معدل اعادة الخصم</w:t>
            </w:r>
          </w:p>
        </w:tc>
      </w:tr>
      <w:tr w:rsidR="001907A4" w:rsidRPr="001907A4" w:rsidTr="008E47FA">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2374" w:type="dxa"/>
          </w:tcPr>
          <w:p w:rsidR="001907A4" w:rsidRPr="001907A4" w:rsidRDefault="001907A4" w:rsidP="00724282">
            <w:pPr>
              <w:ind w:right="652" w:firstLine="424"/>
              <w:jc w:val="both"/>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2000</w:t>
            </w:r>
          </w:p>
        </w:tc>
        <w:tc>
          <w:tcPr>
            <w:cnfStyle w:val="000010000000" w:firstRow="0" w:lastRow="0" w:firstColumn="0" w:lastColumn="0" w:oddVBand="1" w:evenVBand="0" w:oddHBand="0" w:evenHBand="0" w:firstRowFirstColumn="0" w:firstRowLastColumn="0" w:lastRowFirstColumn="0" w:lastRowLastColumn="0"/>
            <w:tcW w:w="3969" w:type="dxa"/>
          </w:tcPr>
          <w:p w:rsidR="001907A4" w:rsidRPr="001907A4" w:rsidRDefault="001907A4" w:rsidP="008E47FA">
            <w:pPr>
              <w:ind w:right="652" w:firstLine="424"/>
              <w:jc w:val="center"/>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6.00</w:t>
            </w:r>
          </w:p>
        </w:tc>
      </w:tr>
      <w:tr w:rsidR="001907A4" w:rsidRPr="001907A4" w:rsidTr="008E47FA">
        <w:trPr>
          <w:cnfStyle w:val="000000010000" w:firstRow="0" w:lastRow="0" w:firstColumn="0" w:lastColumn="0" w:oddVBand="0" w:evenVBand="0" w:oddHBand="0" w:evenHBand="1"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2374" w:type="dxa"/>
          </w:tcPr>
          <w:p w:rsidR="001907A4" w:rsidRPr="001907A4" w:rsidRDefault="001907A4" w:rsidP="00724282">
            <w:pPr>
              <w:ind w:right="652" w:firstLine="424"/>
              <w:jc w:val="both"/>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2001</w:t>
            </w:r>
          </w:p>
        </w:tc>
        <w:tc>
          <w:tcPr>
            <w:cnfStyle w:val="000010000000" w:firstRow="0" w:lastRow="0" w:firstColumn="0" w:lastColumn="0" w:oddVBand="1" w:evenVBand="0" w:oddHBand="0" w:evenHBand="0" w:firstRowFirstColumn="0" w:firstRowLastColumn="0" w:lastRowFirstColumn="0" w:lastRowLastColumn="0"/>
            <w:tcW w:w="3969" w:type="dxa"/>
          </w:tcPr>
          <w:p w:rsidR="001907A4" w:rsidRPr="001907A4" w:rsidRDefault="001907A4" w:rsidP="008E47FA">
            <w:pPr>
              <w:ind w:right="652" w:firstLine="424"/>
              <w:jc w:val="center"/>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6.00</w:t>
            </w:r>
          </w:p>
        </w:tc>
      </w:tr>
      <w:tr w:rsidR="001907A4" w:rsidRPr="001907A4" w:rsidTr="008E47FA">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2374" w:type="dxa"/>
          </w:tcPr>
          <w:p w:rsidR="001907A4" w:rsidRPr="001907A4" w:rsidRDefault="001907A4" w:rsidP="00724282">
            <w:pPr>
              <w:ind w:right="652" w:firstLine="424"/>
              <w:jc w:val="both"/>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2002</w:t>
            </w:r>
          </w:p>
        </w:tc>
        <w:tc>
          <w:tcPr>
            <w:cnfStyle w:val="000010000000" w:firstRow="0" w:lastRow="0" w:firstColumn="0" w:lastColumn="0" w:oddVBand="1" w:evenVBand="0" w:oddHBand="0" w:evenHBand="0" w:firstRowFirstColumn="0" w:firstRowLastColumn="0" w:lastRowFirstColumn="0" w:lastRowLastColumn="0"/>
            <w:tcW w:w="3969" w:type="dxa"/>
          </w:tcPr>
          <w:p w:rsidR="001907A4" w:rsidRPr="001907A4" w:rsidRDefault="001907A4" w:rsidP="008E47FA">
            <w:pPr>
              <w:ind w:right="652" w:firstLine="424"/>
              <w:jc w:val="center"/>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5.50</w:t>
            </w:r>
          </w:p>
        </w:tc>
      </w:tr>
      <w:tr w:rsidR="001907A4" w:rsidRPr="001907A4" w:rsidTr="008E47FA">
        <w:trPr>
          <w:cnfStyle w:val="000000010000" w:firstRow="0" w:lastRow="0" w:firstColumn="0" w:lastColumn="0" w:oddVBand="0" w:evenVBand="0" w:oddHBand="0" w:evenHBand="1"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2374" w:type="dxa"/>
          </w:tcPr>
          <w:p w:rsidR="001907A4" w:rsidRPr="001907A4" w:rsidRDefault="001907A4" w:rsidP="00724282">
            <w:pPr>
              <w:ind w:right="652" w:firstLine="424"/>
              <w:jc w:val="both"/>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2003</w:t>
            </w:r>
          </w:p>
        </w:tc>
        <w:tc>
          <w:tcPr>
            <w:cnfStyle w:val="000010000000" w:firstRow="0" w:lastRow="0" w:firstColumn="0" w:lastColumn="0" w:oddVBand="1" w:evenVBand="0" w:oddHBand="0" w:evenHBand="0" w:firstRowFirstColumn="0" w:firstRowLastColumn="0" w:lastRowFirstColumn="0" w:lastRowLastColumn="0"/>
            <w:tcW w:w="3969" w:type="dxa"/>
          </w:tcPr>
          <w:p w:rsidR="001907A4" w:rsidRPr="001907A4" w:rsidRDefault="001907A4" w:rsidP="008E47FA">
            <w:pPr>
              <w:ind w:right="652" w:firstLine="424"/>
              <w:jc w:val="center"/>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4.50</w:t>
            </w:r>
          </w:p>
        </w:tc>
      </w:tr>
      <w:tr w:rsidR="001907A4" w:rsidRPr="001907A4" w:rsidTr="008E47FA">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2374" w:type="dxa"/>
          </w:tcPr>
          <w:p w:rsidR="001907A4" w:rsidRPr="001907A4" w:rsidRDefault="001907A4" w:rsidP="00724282">
            <w:pPr>
              <w:ind w:right="652" w:firstLine="424"/>
              <w:jc w:val="both"/>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2004</w:t>
            </w:r>
          </w:p>
        </w:tc>
        <w:tc>
          <w:tcPr>
            <w:cnfStyle w:val="000010000000" w:firstRow="0" w:lastRow="0" w:firstColumn="0" w:lastColumn="0" w:oddVBand="1" w:evenVBand="0" w:oddHBand="0" w:evenHBand="0" w:firstRowFirstColumn="0" w:firstRowLastColumn="0" w:lastRowFirstColumn="0" w:lastRowLastColumn="0"/>
            <w:tcW w:w="3969" w:type="dxa"/>
          </w:tcPr>
          <w:p w:rsidR="001907A4" w:rsidRPr="001907A4" w:rsidRDefault="001907A4" w:rsidP="008E47FA">
            <w:pPr>
              <w:ind w:right="652" w:firstLine="424"/>
              <w:jc w:val="center"/>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4.00</w:t>
            </w:r>
          </w:p>
        </w:tc>
      </w:tr>
      <w:tr w:rsidR="001907A4" w:rsidRPr="001907A4" w:rsidTr="008E47FA">
        <w:trPr>
          <w:cnfStyle w:val="000000010000" w:firstRow="0" w:lastRow="0" w:firstColumn="0" w:lastColumn="0" w:oddVBand="0" w:evenVBand="0" w:oddHBand="0" w:evenHBand="1"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2374" w:type="dxa"/>
          </w:tcPr>
          <w:p w:rsidR="001907A4" w:rsidRPr="001907A4" w:rsidRDefault="001907A4" w:rsidP="00724282">
            <w:pPr>
              <w:ind w:right="652" w:firstLine="424"/>
              <w:jc w:val="both"/>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2005</w:t>
            </w:r>
          </w:p>
        </w:tc>
        <w:tc>
          <w:tcPr>
            <w:cnfStyle w:val="000010000000" w:firstRow="0" w:lastRow="0" w:firstColumn="0" w:lastColumn="0" w:oddVBand="1" w:evenVBand="0" w:oddHBand="0" w:evenHBand="0" w:firstRowFirstColumn="0" w:firstRowLastColumn="0" w:lastRowFirstColumn="0" w:lastRowLastColumn="0"/>
            <w:tcW w:w="3969" w:type="dxa"/>
          </w:tcPr>
          <w:p w:rsidR="001907A4" w:rsidRPr="001907A4" w:rsidRDefault="001907A4" w:rsidP="008E47FA">
            <w:pPr>
              <w:ind w:right="652" w:firstLine="424"/>
              <w:jc w:val="center"/>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4.00</w:t>
            </w:r>
          </w:p>
        </w:tc>
      </w:tr>
      <w:tr w:rsidR="001907A4" w:rsidRPr="001907A4" w:rsidTr="008E47FA">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2374" w:type="dxa"/>
          </w:tcPr>
          <w:p w:rsidR="001907A4" w:rsidRPr="001907A4" w:rsidRDefault="001907A4" w:rsidP="00724282">
            <w:pPr>
              <w:ind w:right="652" w:firstLine="424"/>
              <w:jc w:val="both"/>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2006</w:t>
            </w:r>
          </w:p>
        </w:tc>
        <w:tc>
          <w:tcPr>
            <w:cnfStyle w:val="000010000000" w:firstRow="0" w:lastRow="0" w:firstColumn="0" w:lastColumn="0" w:oddVBand="1" w:evenVBand="0" w:oddHBand="0" w:evenHBand="0" w:firstRowFirstColumn="0" w:firstRowLastColumn="0" w:lastRowFirstColumn="0" w:lastRowLastColumn="0"/>
            <w:tcW w:w="3969" w:type="dxa"/>
          </w:tcPr>
          <w:p w:rsidR="001907A4" w:rsidRPr="001907A4" w:rsidRDefault="001907A4" w:rsidP="008E47FA">
            <w:pPr>
              <w:ind w:right="652" w:firstLine="424"/>
              <w:jc w:val="center"/>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4.00</w:t>
            </w:r>
          </w:p>
        </w:tc>
      </w:tr>
      <w:tr w:rsidR="001907A4" w:rsidRPr="001907A4" w:rsidTr="008E47FA">
        <w:trPr>
          <w:cnfStyle w:val="000000010000" w:firstRow="0" w:lastRow="0" w:firstColumn="0" w:lastColumn="0" w:oddVBand="0" w:evenVBand="0" w:oddHBand="0" w:evenHBand="1"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2374" w:type="dxa"/>
          </w:tcPr>
          <w:p w:rsidR="001907A4" w:rsidRPr="001907A4" w:rsidRDefault="001907A4" w:rsidP="00724282">
            <w:pPr>
              <w:ind w:right="652" w:firstLine="424"/>
              <w:jc w:val="both"/>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2007</w:t>
            </w:r>
          </w:p>
        </w:tc>
        <w:tc>
          <w:tcPr>
            <w:cnfStyle w:val="000010000000" w:firstRow="0" w:lastRow="0" w:firstColumn="0" w:lastColumn="0" w:oddVBand="1" w:evenVBand="0" w:oddHBand="0" w:evenHBand="0" w:firstRowFirstColumn="0" w:firstRowLastColumn="0" w:lastRowFirstColumn="0" w:lastRowLastColumn="0"/>
            <w:tcW w:w="3969" w:type="dxa"/>
          </w:tcPr>
          <w:p w:rsidR="001907A4" w:rsidRPr="001907A4" w:rsidRDefault="001907A4" w:rsidP="008E47FA">
            <w:pPr>
              <w:ind w:right="652" w:firstLine="424"/>
              <w:jc w:val="center"/>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4.00</w:t>
            </w:r>
          </w:p>
        </w:tc>
      </w:tr>
      <w:tr w:rsidR="001907A4" w:rsidRPr="001907A4" w:rsidTr="008E47FA">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2374" w:type="dxa"/>
          </w:tcPr>
          <w:p w:rsidR="001907A4" w:rsidRPr="001907A4" w:rsidRDefault="001907A4" w:rsidP="00724282">
            <w:pPr>
              <w:ind w:right="652" w:firstLine="424"/>
              <w:jc w:val="both"/>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2008</w:t>
            </w:r>
          </w:p>
        </w:tc>
        <w:tc>
          <w:tcPr>
            <w:cnfStyle w:val="000010000000" w:firstRow="0" w:lastRow="0" w:firstColumn="0" w:lastColumn="0" w:oddVBand="1" w:evenVBand="0" w:oddHBand="0" w:evenHBand="0" w:firstRowFirstColumn="0" w:firstRowLastColumn="0" w:lastRowFirstColumn="0" w:lastRowLastColumn="0"/>
            <w:tcW w:w="3969" w:type="dxa"/>
          </w:tcPr>
          <w:p w:rsidR="001907A4" w:rsidRPr="001907A4" w:rsidRDefault="001907A4" w:rsidP="008E47FA">
            <w:pPr>
              <w:ind w:right="652" w:firstLine="424"/>
              <w:jc w:val="center"/>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4.00</w:t>
            </w:r>
          </w:p>
        </w:tc>
      </w:tr>
      <w:tr w:rsidR="001907A4" w:rsidRPr="001907A4" w:rsidTr="008E47FA">
        <w:trPr>
          <w:cnfStyle w:val="000000010000" w:firstRow="0" w:lastRow="0" w:firstColumn="0" w:lastColumn="0" w:oddVBand="0" w:evenVBand="0" w:oddHBand="0" w:evenHBand="1"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2374" w:type="dxa"/>
          </w:tcPr>
          <w:p w:rsidR="001907A4" w:rsidRPr="001907A4" w:rsidRDefault="001907A4" w:rsidP="00724282">
            <w:pPr>
              <w:ind w:right="652" w:firstLine="424"/>
              <w:jc w:val="both"/>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2009</w:t>
            </w:r>
          </w:p>
        </w:tc>
        <w:tc>
          <w:tcPr>
            <w:cnfStyle w:val="000010000000" w:firstRow="0" w:lastRow="0" w:firstColumn="0" w:lastColumn="0" w:oddVBand="1" w:evenVBand="0" w:oddHBand="0" w:evenHBand="0" w:firstRowFirstColumn="0" w:firstRowLastColumn="0" w:lastRowFirstColumn="0" w:lastRowLastColumn="0"/>
            <w:tcW w:w="3969" w:type="dxa"/>
          </w:tcPr>
          <w:p w:rsidR="001907A4" w:rsidRPr="001907A4" w:rsidRDefault="001907A4" w:rsidP="008E47FA">
            <w:pPr>
              <w:ind w:right="652" w:firstLine="424"/>
              <w:jc w:val="center"/>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4.00</w:t>
            </w:r>
          </w:p>
        </w:tc>
      </w:tr>
      <w:tr w:rsidR="001907A4" w:rsidRPr="001907A4" w:rsidTr="008E47FA">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2374" w:type="dxa"/>
          </w:tcPr>
          <w:p w:rsidR="001907A4" w:rsidRPr="001907A4" w:rsidRDefault="001907A4" w:rsidP="00724282">
            <w:pPr>
              <w:ind w:right="652" w:firstLine="424"/>
              <w:jc w:val="both"/>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2010</w:t>
            </w:r>
          </w:p>
        </w:tc>
        <w:tc>
          <w:tcPr>
            <w:cnfStyle w:val="000010000000" w:firstRow="0" w:lastRow="0" w:firstColumn="0" w:lastColumn="0" w:oddVBand="1" w:evenVBand="0" w:oddHBand="0" w:evenHBand="0" w:firstRowFirstColumn="0" w:firstRowLastColumn="0" w:lastRowFirstColumn="0" w:lastRowLastColumn="0"/>
            <w:tcW w:w="3969" w:type="dxa"/>
          </w:tcPr>
          <w:p w:rsidR="001907A4" w:rsidRPr="001907A4" w:rsidRDefault="001907A4" w:rsidP="008E47FA">
            <w:pPr>
              <w:ind w:right="652" w:firstLine="424"/>
              <w:jc w:val="center"/>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4.00</w:t>
            </w:r>
          </w:p>
        </w:tc>
      </w:tr>
      <w:tr w:rsidR="001907A4" w:rsidRPr="001907A4" w:rsidTr="008E47FA">
        <w:trPr>
          <w:cnfStyle w:val="000000010000" w:firstRow="0" w:lastRow="0" w:firstColumn="0" w:lastColumn="0" w:oddVBand="0" w:evenVBand="0" w:oddHBand="0" w:evenHBand="1"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2374" w:type="dxa"/>
          </w:tcPr>
          <w:p w:rsidR="001907A4" w:rsidRPr="001907A4" w:rsidRDefault="001907A4" w:rsidP="00724282">
            <w:pPr>
              <w:ind w:right="652" w:firstLine="424"/>
              <w:jc w:val="both"/>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2011</w:t>
            </w:r>
          </w:p>
        </w:tc>
        <w:tc>
          <w:tcPr>
            <w:cnfStyle w:val="000010000000" w:firstRow="0" w:lastRow="0" w:firstColumn="0" w:lastColumn="0" w:oddVBand="1" w:evenVBand="0" w:oddHBand="0" w:evenHBand="0" w:firstRowFirstColumn="0" w:firstRowLastColumn="0" w:lastRowFirstColumn="0" w:lastRowLastColumn="0"/>
            <w:tcW w:w="3969" w:type="dxa"/>
          </w:tcPr>
          <w:p w:rsidR="001907A4" w:rsidRPr="001907A4" w:rsidRDefault="001907A4" w:rsidP="008E47FA">
            <w:pPr>
              <w:ind w:right="652" w:firstLine="424"/>
              <w:jc w:val="center"/>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4.00</w:t>
            </w:r>
          </w:p>
        </w:tc>
      </w:tr>
      <w:tr w:rsidR="001907A4" w:rsidRPr="001907A4" w:rsidTr="008E47FA">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2374" w:type="dxa"/>
          </w:tcPr>
          <w:p w:rsidR="001907A4" w:rsidRPr="001907A4" w:rsidRDefault="001907A4" w:rsidP="00724282">
            <w:pPr>
              <w:ind w:right="652" w:firstLine="424"/>
              <w:jc w:val="both"/>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lastRenderedPageBreak/>
              <w:t>2012</w:t>
            </w:r>
          </w:p>
        </w:tc>
        <w:tc>
          <w:tcPr>
            <w:cnfStyle w:val="000010000000" w:firstRow="0" w:lastRow="0" w:firstColumn="0" w:lastColumn="0" w:oddVBand="1" w:evenVBand="0" w:oddHBand="0" w:evenHBand="0" w:firstRowFirstColumn="0" w:firstRowLastColumn="0" w:lastRowFirstColumn="0" w:lastRowLastColumn="0"/>
            <w:tcW w:w="3969" w:type="dxa"/>
          </w:tcPr>
          <w:p w:rsidR="001907A4" w:rsidRPr="001907A4" w:rsidRDefault="001907A4" w:rsidP="008E47FA">
            <w:pPr>
              <w:ind w:right="652" w:firstLine="424"/>
              <w:jc w:val="center"/>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4.00</w:t>
            </w:r>
          </w:p>
        </w:tc>
      </w:tr>
      <w:tr w:rsidR="001907A4" w:rsidRPr="001907A4" w:rsidTr="008E47FA">
        <w:trPr>
          <w:cnfStyle w:val="000000010000" w:firstRow="0" w:lastRow="0" w:firstColumn="0" w:lastColumn="0" w:oddVBand="0" w:evenVBand="0" w:oddHBand="0" w:evenHBand="1"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2374" w:type="dxa"/>
          </w:tcPr>
          <w:p w:rsidR="001907A4" w:rsidRPr="001907A4" w:rsidRDefault="001907A4" w:rsidP="00724282">
            <w:pPr>
              <w:ind w:right="652" w:firstLine="424"/>
              <w:jc w:val="both"/>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2013</w:t>
            </w:r>
          </w:p>
        </w:tc>
        <w:tc>
          <w:tcPr>
            <w:cnfStyle w:val="000010000000" w:firstRow="0" w:lastRow="0" w:firstColumn="0" w:lastColumn="0" w:oddVBand="1" w:evenVBand="0" w:oddHBand="0" w:evenHBand="0" w:firstRowFirstColumn="0" w:firstRowLastColumn="0" w:lastRowFirstColumn="0" w:lastRowLastColumn="0"/>
            <w:tcW w:w="3969" w:type="dxa"/>
          </w:tcPr>
          <w:p w:rsidR="001907A4" w:rsidRPr="001907A4" w:rsidRDefault="001907A4" w:rsidP="008E47FA">
            <w:pPr>
              <w:ind w:right="652" w:firstLine="424"/>
              <w:jc w:val="center"/>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4.00</w:t>
            </w:r>
          </w:p>
        </w:tc>
      </w:tr>
      <w:tr w:rsidR="001907A4" w:rsidRPr="001907A4" w:rsidTr="008E47FA">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2374" w:type="dxa"/>
          </w:tcPr>
          <w:p w:rsidR="001907A4" w:rsidRPr="001907A4" w:rsidRDefault="001907A4" w:rsidP="00724282">
            <w:pPr>
              <w:ind w:right="652" w:firstLine="424"/>
              <w:jc w:val="both"/>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2014</w:t>
            </w:r>
          </w:p>
        </w:tc>
        <w:tc>
          <w:tcPr>
            <w:cnfStyle w:val="000010000000" w:firstRow="0" w:lastRow="0" w:firstColumn="0" w:lastColumn="0" w:oddVBand="1" w:evenVBand="0" w:oddHBand="0" w:evenHBand="0" w:firstRowFirstColumn="0" w:firstRowLastColumn="0" w:lastRowFirstColumn="0" w:lastRowLastColumn="0"/>
            <w:tcW w:w="3969" w:type="dxa"/>
          </w:tcPr>
          <w:p w:rsidR="001907A4" w:rsidRPr="001907A4" w:rsidRDefault="001907A4" w:rsidP="008E47FA">
            <w:pPr>
              <w:ind w:right="652" w:firstLine="424"/>
              <w:jc w:val="center"/>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4.00</w:t>
            </w:r>
          </w:p>
        </w:tc>
      </w:tr>
      <w:tr w:rsidR="001907A4" w:rsidRPr="001907A4" w:rsidTr="008E47FA">
        <w:trPr>
          <w:cnfStyle w:val="000000010000" w:firstRow="0" w:lastRow="0" w:firstColumn="0" w:lastColumn="0" w:oddVBand="0" w:evenVBand="0" w:oddHBand="0" w:evenHBand="1"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2374" w:type="dxa"/>
          </w:tcPr>
          <w:p w:rsidR="001907A4" w:rsidRPr="001907A4" w:rsidRDefault="001907A4" w:rsidP="00724282">
            <w:pPr>
              <w:ind w:right="652" w:firstLine="424"/>
              <w:jc w:val="both"/>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2015</w:t>
            </w:r>
          </w:p>
        </w:tc>
        <w:tc>
          <w:tcPr>
            <w:cnfStyle w:val="000010000000" w:firstRow="0" w:lastRow="0" w:firstColumn="0" w:lastColumn="0" w:oddVBand="1" w:evenVBand="0" w:oddHBand="0" w:evenHBand="0" w:firstRowFirstColumn="0" w:firstRowLastColumn="0" w:lastRowFirstColumn="0" w:lastRowLastColumn="0"/>
            <w:tcW w:w="3969" w:type="dxa"/>
          </w:tcPr>
          <w:p w:rsidR="001907A4" w:rsidRPr="001907A4" w:rsidRDefault="001907A4" w:rsidP="008E47FA">
            <w:pPr>
              <w:ind w:right="652" w:firstLine="424"/>
              <w:jc w:val="center"/>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4.00</w:t>
            </w:r>
          </w:p>
        </w:tc>
      </w:tr>
      <w:tr w:rsidR="001907A4" w:rsidRPr="001907A4" w:rsidTr="008E47FA">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2374" w:type="dxa"/>
          </w:tcPr>
          <w:p w:rsidR="001907A4" w:rsidRPr="001907A4" w:rsidRDefault="001907A4" w:rsidP="00724282">
            <w:pPr>
              <w:ind w:right="652" w:firstLine="424"/>
              <w:jc w:val="both"/>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2016</w:t>
            </w:r>
          </w:p>
        </w:tc>
        <w:tc>
          <w:tcPr>
            <w:cnfStyle w:val="000010000000" w:firstRow="0" w:lastRow="0" w:firstColumn="0" w:lastColumn="0" w:oddVBand="1" w:evenVBand="0" w:oddHBand="0" w:evenHBand="0" w:firstRowFirstColumn="0" w:firstRowLastColumn="0" w:lastRowFirstColumn="0" w:lastRowLastColumn="0"/>
            <w:tcW w:w="3969" w:type="dxa"/>
          </w:tcPr>
          <w:p w:rsidR="001907A4" w:rsidRPr="001907A4" w:rsidRDefault="001907A4" w:rsidP="008E47FA">
            <w:pPr>
              <w:ind w:right="652" w:firstLine="424"/>
              <w:jc w:val="center"/>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3.50</w:t>
            </w:r>
          </w:p>
        </w:tc>
      </w:tr>
      <w:tr w:rsidR="001907A4" w:rsidRPr="001907A4" w:rsidTr="008E47FA">
        <w:trPr>
          <w:cnfStyle w:val="000000010000" w:firstRow="0" w:lastRow="0" w:firstColumn="0" w:lastColumn="0" w:oddVBand="0" w:evenVBand="0" w:oddHBand="0" w:evenHBand="1"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2374" w:type="dxa"/>
          </w:tcPr>
          <w:p w:rsidR="001907A4" w:rsidRPr="001907A4" w:rsidRDefault="001907A4" w:rsidP="00724282">
            <w:pPr>
              <w:ind w:right="652" w:firstLine="424"/>
              <w:jc w:val="both"/>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2017</w:t>
            </w:r>
          </w:p>
        </w:tc>
        <w:tc>
          <w:tcPr>
            <w:cnfStyle w:val="000010000000" w:firstRow="0" w:lastRow="0" w:firstColumn="0" w:lastColumn="0" w:oddVBand="1" w:evenVBand="0" w:oddHBand="0" w:evenHBand="0" w:firstRowFirstColumn="0" w:firstRowLastColumn="0" w:lastRowFirstColumn="0" w:lastRowLastColumn="0"/>
            <w:tcW w:w="3969" w:type="dxa"/>
          </w:tcPr>
          <w:p w:rsidR="001907A4" w:rsidRPr="001907A4" w:rsidRDefault="001907A4" w:rsidP="008E47FA">
            <w:pPr>
              <w:ind w:right="652" w:firstLine="424"/>
              <w:jc w:val="center"/>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3.75</w:t>
            </w:r>
          </w:p>
        </w:tc>
      </w:tr>
      <w:tr w:rsidR="001907A4" w:rsidRPr="001907A4" w:rsidTr="008E47FA">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2374" w:type="dxa"/>
          </w:tcPr>
          <w:p w:rsidR="001907A4" w:rsidRPr="001907A4" w:rsidRDefault="001907A4" w:rsidP="00724282">
            <w:pPr>
              <w:ind w:right="652" w:firstLine="424"/>
              <w:jc w:val="both"/>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2018</w:t>
            </w:r>
          </w:p>
        </w:tc>
        <w:tc>
          <w:tcPr>
            <w:cnfStyle w:val="000010000000" w:firstRow="0" w:lastRow="0" w:firstColumn="0" w:lastColumn="0" w:oddVBand="1" w:evenVBand="0" w:oddHBand="0" w:evenHBand="0" w:firstRowFirstColumn="0" w:firstRowLastColumn="0" w:lastRowFirstColumn="0" w:lastRowLastColumn="0"/>
            <w:tcW w:w="3969" w:type="dxa"/>
          </w:tcPr>
          <w:p w:rsidR="001907A4" w:rsidRPr="001907A4" w:rsidRDefault="001907A4" w:rsidP="008E47FA">
            <w:pPr>
              <w:ind w:right="652" w:firstLine="424"/>
              <w:jc w:val="center"/>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3.50</w:t>
            </w:r>
          </w:p>
        </w:tc>
      </w:tr>
      <w:tr w:rsidR="001907A4" w:rsidRPr="001907A4" w:rsidTr="008E47FA">
        <w:trPr>
          <w:cnfStyle w:val="000000010000" w:firstRow="0" w:lastRow="0" w:firstColumn="0" w:lastColumn="0" w:oddVBand="0" w:evenVBand="0" w:oddHBand="0" w:evenHBand="1"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2374" w:type="dxa"/>
          </w:tcPr>
          <w:p w:rsidR="001907A4" w:rsidRPr="001907A4" w:rsidRDefault="001907A4" w:rsidP="00724282">
            <w:pPr>
              <w:ind w:right="652" w:firstLine="424"/>
              <w:jc w:val="both"/>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2019</w:t>
            </w:r>
          </w:p>
        </w:tc>
        <w:tc>
          <w:tcPr>
            <w:cnfStyle w:val="000010000000" w:firstRow="0" w:lastRow="0" w:firstColumn="0" w:lastColumn="0" w:oddVBand="1" w:evenVBand="0" w:oddHBand="0" w:evenHBand="0" w:firstRowFirstColumn="0" w:firstRowLastColumn="0" w:lastRowFirstColumn="0" w:lastRowLastColumn="0"/>
            <w:tcW w:w="3969" w:type="dxa"/>
          </w:tcPr>
          <w:p w:rsidR="001907A4" w:rsidRPr="001907A4" w:rsidRDefault="001907A4" w:rsidP="008E47FA">
            <w:pPr>
              <w:ind w:right="652" w:firstLine="424"/>
              <w:jc w:val="center"/>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3.75</w:t>
            </w:r>
          </w:p>
        </w:tc>
      </w:tr>
      <w:tr w:rsidR="001907A4" w:rsidRPr="001907A4" w:rsidTr="008E47FA">
        <w:trPr>
          <w:cnfStyle w:val="000000100000" w:firstRow="0" w:lastRow="0" w:firstColumn="0" w:lastColumn="0" w:oddVBand="0" w:evenVBand="0" w:oddHBand="1" w:evenHBand="0" w:firstRowFirstColumn="0" w:firstRowLastColumn="0" w:lastRowFirstColumn="0" w:lastRowLastColumn="0"/>
          <w:trHeight w:val="20"/>
          <w:jc w:val="center"/>
        </w:trPr>
        <w:tc>
          <w:tcPr>
            <w:cnfStyle w:val="001000000000" w:firstRow="0" w:lastRow="0" w:firstColumn="1" w:lastColumn="0" w:oddVBand="0" w:evenVBand="0" w:oddHBand="0" w:evenHBand="0" w:firstRowFirstColumn="0" w:firstRowLastColumn="0" w:lastRowFirstColumn="0" w:lastRowLastColumn="0"/>
            <w:tcW w:w="2374" w:type="dxa"/>
          </w:tcPr>
          <w:p w:rsidR="001907A4" w:rsidRPr="001907A4" w:rsidRDefault="001907A4" w:rsidP="00724282">
            <w:pPr>
              <w:ind w:right="652" w:firstLine="424"/>
              <w:jc w:val="both"/>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2020</w:t>
            </w:r>
          </w:p>
        </w:tc>
        <w:tc>
          <w:tcPr>
            <w:cnfStyle w:val="000010000000" w:firstRow="0" w:lastRow="0" w:firstColumn="0" w:lastColumn="0" w:oddVBand="1" w:evenVBand="0" w:oddHBand="0" w:evenHBand="0" w:firstRowFirstColumn="0" w:firstRowLastColumn="0" w:lastRowFirstColumn="0" w:lastRowLastColumn="0"/>
            <w:tcW w:w="3969" w:type="dxa"/>
          </w:tcPr>
          <w:p w:rsidR="001907A4" w:rsidRPr="001907A4" w:rsidRDefault="001907A4" w:rsidP="008E47FA">
            <w:pPr>
              <w:ind w:right="652" w:firstLine="424"/>
              <w:jc w:val="center"/>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3.75</w:t>
            </w:r>
          </w:p>
        </w:tc>
      </w:tr>
    </w:tbl>
    <w:p w:rsidR="001907A4" w:rsidRPr="00807225" w:rsidRDefault="008E597A" w:rsidP="00792A8C">
      <w:pPr>
        <w:ind w:right="652"/>
        <w:jc w:val="center"/>
        <w:rPr>
          <w:rFonts w:ascii="Simplified Arabic" w:hAnsi="Simplified Arabic" w:cs="Simplified Arabic"/>
          <w:sz w:val="20"/>
          <w:szCs w:val="20"/>
          <w:rtl/>
          <w:lang w:val="fr-FR" w:bidi="ar-DZ"/>
        </w:rPr>
      </w:pPr>
      <w:r w:rsidRPr="008E597A">
        <w:rPr>
          <w:rFonts w:ascii="Simplified Arabic" w:hAnsi="Simplified Arabic" w:cs="Simplified Arabic" w:hint="cs"/>
          <w:b/>
          <w:bCs/>
          <w:sz w:val="20"/>
          <w:szCs w:val="20"/>
          <w:rtl/>
          <w:lang w:val="fr-FR" w:bidi="ar-DZ"/>
        </w:rPr>
        <w:t>المصدر</w:t>
      </w:r>
      <w:r w:rsidR="001907A4" w:rsidRPr="008E597A">
        <w:rPr>
          <w:rFonts w:ascii="Simplified Arabic" w:hAnsi="Simplified Arabic" w:cs="Simplified Arabic" w:hint="cs"/>
          <w:b/>
          <w:bCs/>
          <w:sz w:val="20"/>
          <w:szCs w:val="20"/>
          <w:rtl/>
          <w:lang w:val="fr-FR" w:bidi="ar-DZ"/>
        </w:rPr>
        <w:t>:</w:t>
      </w:r>
      <w:r>
        <w:rPr>
          <w:rFonts w:ascii="Simplified Arabic" w:hAnsi="Simplified Arabic" w:cs="Simplified Arabic" w:hint="cs"/>
          <w:sz w:val="20"/>
          <w:szCs w:val="20"/>
          <w:rtl/>
          <w:lang w:val="fr-FR" w:bidi="ar-DZ"/>
        </w:rPr>
        <w:t xml:space="preserve"> </w:t>
      </w:r>
      <w:r w:rsidR="001907A4" w:rsidRPr="00945E89">
        <w:rPr>
          <w:rFonts w:ascii="Simplified Arabic" w:hAnsi="Simplified Arabic" w:cs="Simplified Arabic" w:hint="cs"/>
          <w:sz w:val="20"/>
          <w:szCs w:val="20"/>
          <w:rtl/>
          <w:lang w:val="fr-FR" w:bidi="ar-DZ"/>
        </w:rPr>
        <w:t xml:space="preserve">من إعداد الباحثة اعتماد على بنك الجزائر، النشرية الخاصة الثلاثية 2009-2012 على الموقع الالكتروني 2017/04/10 </w:t>
      </w:r>
      <w:hyperlink r:id="rId23" w:history="1">
        <w:r w:rsidR="001907A4" w:rsidRPr="00945E89">
          <w:rPr>
            <w:rStyle w:val="Lienhypertexte"/>
            <w:rFonts w:ascii="Simplified Arabic" w:hAnsi="Simplified Arabic" w:cs="Simplified Arabic"/>
            <w:sz w:val="20"/>
            <w:szCs w:val="20"/>
            <w:lang w:val="fr-FR" w:bidi="ar-DZ"/>
          </w:rPr>
          <w:t>WWW.onefd.com</w:t>
        </w:r>
      </w:hyperlink>
    </w:p>
    <w:p w:rsidR="001907A4" w:rsidRPr="001907A4" w:rsidRDefault="001907A4" w:rsidP="00724282">
      <w:pPr>
        <w:ind w:right="652" w:firstLine="424"/>
        <w:jc w:val="both"/>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نلاحظ من خلال الجدول أن معدل إعادة الخصم عرف انخفاضا من سنة 2000 بمعدل 6.00</w:t>
      </w:r>
      <w:r w:rsidRPr="001907A4">
        <w:rPr>
          <w:rFonts w:ascii="Simplified Arabic" w:hAnsi="Simplified Arabic" w:cs="Simplified Arabic"/>
          <w:sz w:val="28"/>
          <w:szCs w:val="28"/>
          <w:lang w:val="fr-FR" w:bidi="ar-DZ"/>
        </w:rPr>
        <w:t>%</w:t>
      </w:r>
      <w:r w:rsidRPr="001907A4">
        <w:rPr>
          <w:rFonts w:ascii="Simplified Arabic" w:hAnsi="Simplified Arabic" w:cs="Simplified Arabic" w:hint="cs"/>
          <w:sz w:val="28"/>
          <w:szCs w:val="28"/>
          <w:rtl/>
          <w:lang w:val="fr-FR" w:bidi="ar-DZ"/>
        </w:rPr>
        <w:t xml:space="preserve"> ليصل سنة 2016 إلى معدل 4.00</w:t>
      </w:r>
      <w:r w:rsidRPr="001907A4">
        <w:rPr>
          <w:rFonts w:ascii="Simplified Arabic" w:hAnsi="Simplified Arabic" w:cs="Simplified Arabic"/>
          <w:sz w:val="28"/>
          <w:szCs w:val="28"/>
          <w:lang w:val="fr-FR" w:bidi="ar-DZ"/>
        </w:rPr>
        <w:t>%</w:t>
      </w:r>
      <w:r w:rsidRPr="001907A4">
        <w:rPr>
          <w:rFonts w:ascii="Simplified Arabic" w:hAnsi="Simplified Arabic" w:cs="Simplified Arabic" w:hint="cs"/>
          <w:sz w:val="28"/>
          <w:szCs w:val="28"/>
          <w:rtl/>
          <w:lang w:val="fr-FR" w:bidi="ar-DZ"/>
        </w:rPr>
        <w:t xml:space="preserve"> من سنة 2004 حتى سنة 2016، إلى أن انخفض في سنة 2017 بمعدل 3.50</w:t>
      </w:r>
      <w:r w:rsidRPr="001907A4">
        <w:rPr>
          <w:rFonts w:ascii="Simplified Arabic" w:hAnsi="Simplified Arabic" w:cs="Simplified Arabic"/>
          <w:sz w:val="28"/>
          <w:szCs w:val="28"/>
          <w:lang w:val="fr-FR" w:bidi="ar-DZ"/>
        </w:rPr>
        <w:t>%</w:t>
      </w:r>
      <w:r w:rsidRPr="001907A4">
        <w:rPr>
          <w:rFonts w:ascii="Simplified Arabic" w:hAnsi="Simplified Arabic" w:cs="Simplified Arabic" w:hint="cs"/>
          <w:sz w:val="28"/>
          <w:szCs w:val="28"/>
          <w:rtl/>
          <w:lang w:val="fr-FR" w:bidi="ar-DZ"/>
        </w:rPr>
        <w:t xml:space="preserve"> وبقي ثابتا بمعدل 3.50</w:t>
      </w:r>
      <w:r w:rsidRPr="001907A4">
        <w:rPr>
          <w:rFonts w:ascii="Simplified Arabic" w:hAnsi="Simplified Arabic" w:cs="Simplified Arabic"/>
          <w:sz w:val="28"/>
          <w:szCs w:val="28"/>
          <w:lang w:val="fr-FR" w:bidi="ar-DZ"/>
        </w:rPr>
        <w:t>%</w:t>
      </w:r>
      <w:r w:rsidRPr="001907A4">
        <w:rPr>
          <w:rFonts w:ascii="Simplified Arabic" w:hAnsi="Simplified Arabic" w:cs="Simplified Arabic" w:hint="cs"/>
          <w:sz w:val="28"/>
          <w:szCs w:val="28"/>
          <w:rtl/>
          <w:lang w:val="fr-FR" w:bidi="ar-DZ"/>
        </w:rPr>
        <w:t xml:space="preserve"> من سنة 2017 إلى 2020 </w:t>
      </w:r>
    </w:p>
    <w:p w:rsidR="001907A4" w:rsidRDefault="001907A4" w:rsidP="00724282">
      <w:pPr>
        <w:ind w:right="652" w:firstLine="424"/>
        <w:jc w:val="both"/>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هذا نتيجة التحكم في التضخم من طرف السلطات النقدية وعملها على استقرار معدل التضخم.</w:t>
      </w:r>
    </w:p>
    <w:p w:rsidR="002F02B0" w:rsidRDefault="002F02B0" w:rsidP="00724282">
      <w:pPr>
        <w:ind w:right="652" w:firstLine="424"/>
        <w:jc w:val="both"/>
        <w:rPr>
          <w:rFonts w:ascii="Simplified Arabic" w:hAnsi="Simplified Arabic" w:cs="Simplified Arabic"/>
          <w:sz w:val="28"/>
          <w:szCs w:val="28"/>
          <w:rtl/>
          <w:lang w:val="fr-FR" w:bidi="ar-DZ"/>
        </w:rPr>
      </w:pPr>
    </w:p>
    <w:p w:rsidR="002F02B0" w:rsidRPr="001907A4" w:rsidRDefault="002F02B0" w:rsidP="00724282">
      <w:pPr>
        <w:ind w:right="652" w:firstLine="424"/>
        <w:jc w:val="both"/>
        <w:rPr>
          <w:rFonts w:ascii="Simplified Arabic" w:hAnsi="Simplified Arabic" w:cs="Simplified Arabic"/>
          <w:sz w:val="28"/>
          <w:szCs w:val="28"/>
          <w:rtl/>
          <w:lang w:val="fr-FR" w:bidi="ar-DZ"/>
        </w:rPr>
      </w:pPr>
    </w:p>
    <w:p w:rsidR="001907A4" w:rsidRDefault="00D16917" w:rsidP="00D16917">
      <w:pPr>
        <w:ind w:right="652" w:firstLine="424"/>
        <w:jc w:val="both"/>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الشكل رقم (04</w:t>
      </w:r>
      <w:r w:rsidR="001907A4" w:rsidRPr="001907A4">
        <w:rPr>
          <w:rFonts w:ascii="Simplified Arabic" w:hAnsi="Simplified Arabic" w:cs="Simplified Arabic" w:hint="cs"/>
          <w:b/>
          <w:bCs/>
          <w:sz w:val="28"/>
          <w:szCs w:val="28"/>
          <w:rtl/>
          <w:lang w:val="fr-FR" w:bidi="ar-DZ"/>
        </w:rPr>
        <w:t>): تطور معدل سعر إعادة الخصم في الجزائر خلال الفترة 2000-2020.</w:t>
      </w:r>
    </w:p>
    <w:p w:rsidR="00941860" w:rsidRDefault="00941860" w:rsidP="00724282">
      <w:pPr>
        <w:ind w:right="652" w:firstLine="424"/>
        <w:jc w:val="both"/>
        <w:rPr>
          <w:rFonts w:ascii="Simplified Arabic" w:hAnsi="Simplified Arabic" w:cs="Simplified Arabic"/>
          <w:b/>
          <w:bCs/>
          <w:sz w:val="28"/>
          <w:szCs w:val="28"/>
          <w:rtl/>
          <w:lang w:val="fr-FR" w:bidi="ar-DZ"/>
        </w:rPr>
      </w:pPr>
    </w:p>
    <w:p w:rsidR="00941860" w:rsidRDefault="00941860" w:rsidP="00724282">
      <w:pPr>
        <w:ind w:right="652" w:firstLine="424"/>
        <w:jc w:val="both"/>
        <w:rPr>
          <w:rFonts w:ascii="Simplified Arabic" w:hAnsi="Simplified Arabic" w:cs="Simplified Arabic"/>
          <w:b/>
          <w:bCs/>
          <w:sz w:val="28"/>
          <w:szCs w:val="28"/>
          <w:rtl/>
          <w:lang w:val="fr-FR" w:bidi="ar-DZ"/>
        </w:rPr>
      </w:pPr>
    </w:p>
    <w:p w:rsidR="00941860" w:rsidRDefault="00941860" w:rsidP="00724282">
      <w:pPr>
        <w:ind w:right="652" w:firstLine="424"/>
        <w:jc w:val="both"/>
        <w:rPr>
          <w:rFonts w:ascii="Simplified Arabic" w:hAnsi="Simplified Arabic" w:cs="Simplified Arabic"/>
          <w:b/>
          <w:bCs/>
          <w:sz w:val="28"/>
          <w:szCs w:val="28"/>
          <w:rtl/>
          <w:lang w:val="fr-FR" w:bidi="ar-DZ"/>
        </w:rPr>
      </w:pPr>
    </w:p>
    <w:p w:rsidR="00941860" w:rsidRPr="001907A4" w:rsidRDefault="002F02B0" w:rsidP="00724282">
      <w:pPr>
        <w:ind w:right="652" w:firstLine="424"/>
        <w:jc w:val="both"/>
        <w:rPr>
          <w:rFonts w:ascii="Simplified Arabic" w:hAnsi="Simplified Arabic" w:cs="Simplified Arabic"/>
          <w:b/>
          <w:bCs/>
          <w:sz w:val="28"/>
          <w:szCs w:val="28"/>
          <w:rtl/>
          <w:lang w:val="fr-FR" w:bidi="ar-DZ"/>
        </w:rPr>
      </w:pPr>
      <w:r w:rsidRPr="001907A4">
        <w:rPr>
          <w:rFonts w:ascii="Simplified Arabic" w:hAnsi="Simplified Arabic" w:cs="Simplified Arabic" w:hint="cs"/>
          <w:b/>
          <w:bCs/>
          <w:noProof/>
          <w:sz w:val="28"/>
          <w:szCs w:val="28"/>
          <w:rtl/>
          <w:lang w:val="fr-FR" w:eastAsia="fr-FR"/>
        </w:rPr>
        <w:lastRenderedPageBreak/>
        <w:drawing>
          <wp:inline distT="0" distB="0" distL="0" distR="0">
            <wp:extent cx="5553075" cy="3486150"/>
            <wp:effectExtent l="19050" t="0" r="9525" b="0"/>
            <wp:docPr id="10"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941860" w:rsidRDefault="00941860" w:rsidP="002F02B0">
      <w:pPr>
        <w:ind w:right="652"/>
        <w:jc w:val="both"/>
        <w:rPr>
          <w:rFonts w:ascii="Simplified Arabic" w:hAnsi="Simplified Arabic" w:cs="Simplified Arabic"/>
          <w:b/>
          <w:bCs/>
          <w:sz w:val="22"/>
          <w:szCs w:val="22"/>
          <w:rtl/>
          <w:lang w:val="fr-FR" w:bidi="ar-DZ"/>
        </w:rPr>
      </w:pPr>
    </w:p>
    <w:p w:rsidR="001907A4" w:rsidRPr="00941860" w:rsidRDefault="001907A4" w:rsidP="00D16917">
      <w:pPr>
        <w:ind w:right="652" w:firstLine="424"/>
        <w:jc w:val="center"/>
        <w:rPr>
          <w:rFonts w:ascii="Simplified Arabic" w:hAnsi="Simplified Arabic" w:cs="Simplified Arabic"/>
          <w:sz w:val="22"/>
          <w:szCs w:val="22"/>
          <w:rtl/>
          <w:lang w:val="fr-FR" w:bidi="ar-DZ"/>
        </w:rPr>
      </w:pPr>
      <w:r w:rsidRPr="00941860">
        <w:rPr>
          <w:rFonts w:ascii="Simplified Arabic" w:hAnsi="Simplified Arabic" w:cs="Simplified Arabic" w:hint="cs"/>
          <w:b/>
          <w:bCs/>
          <w:sz w:val="22"/>
          <w:szCs w:val="22"/>
          <w:rtl/>
          <w:lang w:val="fr-FR" w:bidi="ar-DZ"/>
        </w:rPr>
        <w:t>المصدر:</w:t>
      </w:r>
      <w:r w:rsidRPr="00941860">
        <w:rPr>
          <w:rFonts w:ascii="Simplified Arabic" w:hAnsi="Simplified Arabic" w:cs="Simplified Arabic" w:hint="cs"/>
          <w:sz w:val="22"/>
          <w:szCs w:val="22"/>
          <w:rtl/>
          <w:lang w:val="fr-FR" w:bidi="ar-DZ"/>
        </w:rPr>
        <w:t xml:space="preserve"> اعداد الطالبة بالاعتماد على معطيات الجدول</w:t>
      </w:r>
    </w:p>
    <w:p w:rsidR="001907A4" w:rsidRPr="008E597A" w:rsidRDefault="001907A4" w:rsidP="008E597A">
      <w:pPr>
        <w:ind w:right="652" w:firstLine="424"/>
        <w:jc w:val="center"/>
        <w:rPr>
          <w:rFonts w:ascii="Simplified Arabic" w:hAnsi="Simplified Arabic" w:cs="Simplified Arabic"/>
          <w:sz w:val="22"/>
          <w:szCs w:val="22"/>
          <w:rtl/>
          <w:lang w:val="fr-FR" w:bidi="ar-DZ"/>
        </w:rPr>
      </w:pPr>
      <w:r w:rsidRPr="008E597A">
        <w:rPr>
          <w:rFonts w:ascii="Simplified Arabic" w:hAnsi="Simplified Arabic" w:cs="Simplified Arabic" w:hint="cs"/>
          <w:sz w:val="22"/>
          <w:szCs w:val="22"/>
          <w:rtl/>
          <w:lang w:val="fr-FR" w:bidi="ar-DZ"/>
        </w:rPr>
        <w:t>بنك الجزائر، النشرة الاحصائية الثلاثية رقم 46،مارس 2019،17.</w:t>
      </w:r>
    </w:p>
    <w:p w:rsidR="001907A4" w:rsidRPr="008E597A" w:rsidRDefault="001907A4" w:rsidP="008E597A">
      <w:pPr>
        <w:ind w:right="652" w:firstLine="424"/>
        <w:jc w:val="center"/>
        <w:rPr>
          <w:rFonts w:ascii="Simplified Arabic" w:hAnsi="Simplified Arabic" w:cs="Simplified Arabic"/>
          <w:sz w:val="22"/>
          <w:szCs w:val="22"/>
          <w:rtl/>
          <w:lang w:val="fr-FR" w:bidi="ar-DZ"/>
        </w:rPr>
      </w:pPr>
      <w:r w:rsidRPr="008E597A">
        <w:rPr>
          <w:rFonts w:ascii="Simplified Arabic" w:hAnsi="Simplified Arabic" w:cs="Simplified Arabic" w:hint="cs"/>
          <w:sz w:val="22"/>
          <w:szCs w:val="22"/>
          <w:rtl/>
          <w:lang w:val="fr-FR" w:bidi="ar-DZ"/>
        </w:rPr>
        <w:t>بنك الجزائر، النشرة الاحصائية الثلاثية رقم 48،ديسمبر 2019،ص17.</w:t>
      </w:r>
    </w:p>
    <w:p w:rsidR="001907A4" w:rsidRPr="008E597A" w:rsidRDefault="001907A4" w:rsidP="008E597A">
      <w:pPr>
        <w:ind w:right="652" w:firstLine="424"/>
        <w:jc w:val="center"/>
        <w:rPr>
          <w:rFonts w:ascii="Simplified Arabic" w:hAnsi="Simplified Arabic" w:cs="Simplified Arabic"/>
          <w:sz w:val="22"/>
          <w:szCs w:val="22"/>
          <w:rtl/>
          <w:lang w:val="fr-FR" w:bidi="ar-DZ"/>
        </w:rPr>
      </w:pPr>
      <w:r w:rsidRPr="008E597A">
        <w:rPr>
          <w:rFonts w:ascii="Simplified Arabic" w:hAnsi="Simplified Arabic" w:cs="Simplified Arabic" w:hint="cs"/>
          <w:sz w:val="22"/>
          <w:szCs w:val="22"/>
          <w:rtl/>
          <w:lang w:val="fr-FR" w:bidi="ar-DZ"/>
        </w:rPr>
        <w:t>بنك الجزائر، النشرة الاحصائية الثلاثية رقم 46،ديسمبر 2019 ،ص17.</w:t>
      </w:r>
    </w:p>
    <w:p w:rsidR="001907A4" w:rsidRPr="001907A4" w:rsidRDefault="001907A4" w:rsidP="00792A8C">
      <w:pPr>
        <w:ind w:right="652" w:firstLine="424"/>
        <w:jc w:val="both"/>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من خلال الجدول رقم (</w:t>
      </w:r>
      <w:r w:rsidR="009E3342">
        <w:rPr>
          <w:rFonts w:ascii="Simplified Arabic" w:hAnsi="Simplified Arabic" w:cs="Simplified Arabic" w:hint="cs"/>
          <w:sz w:val="28"/>
          <w:szCs w:val="28"/>
          <w:rtl/>
          <w:lang w:val="fr-FR" w:bidi="ar-DZ"/>
        </w:rPr>
        <w:t>01</w:t>
      </w:r>
      <w:r w:rsidRPr="001907A4">
        <w:rPr>
          <w:rFonts w:ascii="Simplified Arabic" w:hAnsi="Simplified Arabic" w:cs="Simplified Arabic" w:hint="cs"/>
          <w:sz w:val="28"/>
          <w:szCs w:val="28"/>
          <w:rtl/>
          <w:lang w:val="fr-FR" w:bidi="ar-DZ"/>
        </w:rPr>
        <w:t xml:space="preserve">) والشكل رقم </w:t>
      </w:r>
      <w:r w:rsidR="00792A8C">
        <w:rPr>
          <w:rFonts w:ascii="Simplified Arabic" w:hAnsi="Simplified Arabic" w:cs="Simplified Arabic" w:hint="cs"/>
          <w:sz w:val="28"/>
          <w:szCs w:val="28"/>
          <w:rtl/>
          <w:lang w:val="fr-FR" w:bidi="ar-DZ"/>
        </w:rPr>
        <w:t xml:space="preserve">(05): </w:t>
      </w:r>
      <w:r w:rsidRPr="001907A4">
        <w:rPr>
          <w:rFonts w:ascii="Simplified Arabic" w:hAnsi="Simplified Arabic" w:cs="Simplified Arabic" w:hint="cs"/>
          <w:sz w:val="28"/>
          <w:szCs w:val="28"/>
          <w:rtl/>
          <w:lang w:val="fr-FR" w:bidi="ar-DZ"/>
        </w:rPr>
        <w:t>نلاحظ ثبات نسب المعدل لسعر إعادة الخصم في الفترة (2000-2001) بنسبة 6</w:t>
      </w:r>
      <w:r w:rsidRPr="001907A4">
        <w:rPr>
          <w:rFonts w:ascii="Simplified Arabic" w:hAnsi="Simplified Arabic" w:cs="Simplified Arabic"/>
          <w:sz w:val="28"/>
          <w:szCs w:val="28"/>
          <w:lang w:val="fr-FR" w:bidi="ar-DZ"/>
        </w:rPr>
        <w:t>%</w:t>
      </w:r>
      <w:r w:rsidRPr="001907A4">
        <w:rPr>
          <w:rFonts w:ascii="Simplified Arabic" w:hAnsi="Simplified Arabic" w:cs="Simplified Arabic" w:hint="cs"/>
          <w:sz w:val="28"/>
          <w:szCs w:val="28"/>
          <w:rtl/>
          <w:lang w:val="fr-FR" w:bidi="ar-DZ"/>
        </w:rPr>
        <w:t>، ليسجل بعدل هذا المعدل انخفاظا في الفترة 2002 بنسبة 5.50</w:t>
      </w:r>
      <w:r w:rsidRPr="001907A4">
        <w:rPr>
          <w:rFonts w:ascii="Simplified Arabic" w:hAnsi="Simplified Arabic" w:cs="Simplified Arabic"/>
          <w:sz w:val="28"/>
          <w:szCs w:val="28"/>
          <w:lang w:val="fr-FR" w:bidi="ar-DZ"/>
        </w:rPr>
        <w:t>%</w:t>
      </w:r>
      <w:r w:rsidRPr="001907A4">
        <w:rPr>
          <w:rFonts w:ascii="Simplified Arabic" w:hAnsi="Simplified Arabic" w:cs="Simplified Arabic" w:hint="cs"/>
          <w:sz w:val="28"/>
          <w:szCs w:val="28"/>
          <w:rtl/>
          <w:lang w:val="fr-FR" w:bidi="ar-DZ"/>
        </w:rPr>
        <w:t>وبعدها بنسبة 4.5</w:t>
      </w:r>
      <w:r w:rsidRPr="001907A4">
        <w:rPr>
          <w:rFonts w:ascii="Simplified Arabic" w:hAnsi="Simplified Arabic" w:cs="Simplified Arabic"/>
          <w:sz w:val="28"/>
          <w:szCs w:val="28"/>
          <w:lang w:val="fr-FR" w:bidi="ar-DZ"/>
        </w:rPr>
        <w:t>%</w:t>
      </w:r>
      <w:r w:rsidRPr="001907A4">
        <w:rPr>
          <w:rFonts w:ascii="Simplified Arabic" w:hAnsi="Simplified Arabic" w:cs="Simplified Arabic" w:hint="cs"/>
          <w:sz w:val="28"/>
          <w:szCs w:val="28"/>
          <w:rtl/>
          <w:lang w:val="fr-FR" w:bidi="ar-DZ"/>
        </w:rPr>
        <w:t xml:space="preserve"> سنة 2003.</w:t>
      </w:r>
    </w:p>
    <w:p w:rsidR="001907A4" w:rsidRPr="001907A4" w:rsidRDefault="001907A4" w:rsidP="00724282">
      <w:pPr>
        <w:ind w:right="652" w:firstLine="424"/>
        <w:jc w:val="both"/>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ومن سنة (2004-2016) نلاحظ ثبات المعدل بنسب معدل سعر اعدة الخصم حيث استقر على نسبة 4</w:t>
      </w:r>
      <w:r w:rsidRPr="001907A4">
        <w:rPr>
          <w:rFonts w:ascii="Simplified Arabic" w:hAnsi="Simplified Arabic" w:cs="Simplified Arabic"/>
          <w:sz w:val="28"/>
          <w:szCs w:val="28"/>
          <w:lang w:val="fr-FR" w:bidi="ar-DZ"/>
        </w:rPr>
        <w:t>%</w:t>
      </w:r>
      <w:r w:rsidRPr="001907A4">
        <w:rPr>
          <w:rFonts w:ascii="Simplified Arabic" w:hAnsi="Simplified Arabic" w:cs="Simplified Arabic" w:hint="cs"/>
          <w:sz w:val="28"/>
          <w:szCs w:val="28"/>
          <w:rtl/>
          <w:lang w:val="fr-FR" w:bidi="ar-DZ"/>
        </w:rPr>
        <w:t xml:space="preserve"> وذلك راجع إلى عدم لجوء البنوك التجارية للبنك المركزي لاعادة التمويل لتوفير السيولة الكبيرة التي ميزت هذه المرحلة أو بالتالي يمكننا الحكم على عدم فعالية هذه الاداة في التأثير على عرض النقود.</w:t>
      </w:r>
    </w:p>
    <w:p w:rsidR="001907A4" w:rsidRPr="001907A4" w:rsidRDefault="001907A4" w:rsidP="00724282">
      <w:pPr>
        <w:ind w:right="652" w:firstLine="424"/>
        <w:jc w:val="both"/>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لسجل بعدها هذا المعدل انخفاضا طفيفا 2016 حيث كانت نسبة سعر اعادة الخصو 3.5</w:t>
      </w:r>
      <w:r w:rsidRPr="001907A4">
        <w:rPr>
          <w:rFonts w:ascii="Simplified Arabic" w:hAnsi="Simplified Arabic" w:cs="Simplified Arabic"/>
          <w:sz w:val="28"/>
          <w:szCs w:val="28"/>
          <w:lang w:val="fr-FR" w:bidi="ar-DZ"/>
        </w:rPr>
        <w:t>%</w:t>
      </w:r>
      <w:r w:rsidRPr="001907A4">
        <w:rPr>
          <w:rFonts w:ascii="Simplified Arabic" w:hAnsi="Simplified Arabic" w:cs="Simplified Arabic" w:hint="cs"/>
          <w:sz w:val="28"/>
          <w:szCs w:val="28"/>
          <w:rtl/>
          <w:lang w:val="fr-FR" w:bidi="ar-DZ"/>
        </w:rPr>
        <w:t xml:space="preserve"> نمو ضئيل قدر بـ: 0.8</w:t>
      </w:r>
      <w:r w:rsidRPr="001907A4">
        <w:rPr>
          <w:rFonts w:ascii="Simplified Arabic" w:hAnsi="Simplified Arabic" w:cs="Simplified Arabic"/>
          <w:sz w:val="28"/>
          <w:szCs w:val="28"/>
          <w:lang w:val="fr-FR" w:bidi="ar-DZ"/>
        </w:rPr>
        <w:t>%</w:t>
      </w:r>
      <w:r w:rsidRPr="001907A4">
        <w:rPr>
          <w:rFonts w:ascii="Simplified Arabic" w:hAnsi="Simplified Arabic" w:cs="Simplified Arabic" w:hint="cs"/>
          <w:sz w:val="28"/>
          <w:szCs w:val="28"/>
          <w:rtl/>
          <w:lang w:val="fr-FR" w:bidi="ar-DZ"/>
        </w:rPr>
        <w:t xml:space="preserve"> ليسجل 2017،2019 3.75</w:t>
      </w:r>
      <w:r w:rsidRPr="001907A4">
        <w:rPr>
          <w:rFonts w:ascii="Simplified Arabic" w:hAnsi="Simplified Arabic" w:cs="Simplified Arabic"/>
          <w:sz w:val="28"/>
          <w:szCs w:val="28"/>
          <w:lang w:val="fr-FR" w:bidi="ar-DZ"/>
        </w:rPr>
        <w:t>%</w:t>
      </w:r>
      <w:r w:rsidRPr="001907A4">
        <w:rPr>
          <w:rFonts w:ascii="Simplified Arabic" w:hAnsi="Simplified Arabic" w:cs="Simplified Arabic" w:hint="cs"/>
          <w:sz w:val="28"/>
          <w:szCs w:val="28"/>
          <w:rtl/>
          <w:lang w:val="fr-FR" w:bidi="ar-DZ"/>
        </w:rPr>
        <w:t xml:space="preserve"> ذلك بغية زيادة الكتلة النقدية ...... بقي ثابتا إلى غاية سنة 2020 بنسبة 3.75</w:t>
      </w:r>
      <w:r w:rsidRPr="001907A4">
        <w:rPr>
          <w:rFonts w:ascii="Simplified Arabic" w:hAnsi="Simplified Arabic" w:cs="Simplified Arabic"/>
          <w:sz w:val="28"/>
          <w:szCs w:val="28"/>
          <w:lang w:val="fr-FR" w:bidi="ar-DZ"/>
        </w:rPr>
        <w:t>%</w:t>
      </w:r>
    </w:p>
    <w:p w:rsidR="001907A4" w:rsidRDefault="001907A4" w:rsidP="00724282">
      <w:pPr>
        <w:ind w:right="652" w:firstLine="424"/>
        <w:jc w:val="both"/>
        <w:rPr>
          <w:rFonts w:ascii="Simplified Arabic" w:hAnsi="Simplified Arabic" w:cs="Simplified Arabic"/>
          <w:sz w:val="28"/>
          <w:szCs w:val="28"/>
          <w:rtl/>
          <w:lang w:val="fr-FR" w:bidi="ar-DZ"/>
        </w:rPr>
      </w:pPr>
    </w:p>
    <w:p w:rsidR="00941860" w:rsidRDefault="00941860" w:rsidP="00724282">
      <w:pPr>
        <w:ind w:right="652" w:firstLine="424"/>
        <w:jc w:val="both"/>
        <w:rPr>
          <w:rFonts w:ascii="Simplified Arabic" w:hAnsi="Simplified Arabic" w:cs="Simplified Arabic"/>
          <w:sz w:val="28"/>
          <w:szCs w:val="28"/>
          <w:rtl/>
          <w:lang w:val="fr-FR" w:bidi="ar-DZ"/>
        </w:rPr>
      </w:pPr>
    </w:p>
    <w:p w:rsidR="002F02B0" w:rsidRDefault="002F02B0" w:rsidP="00724282">
      <w:pPr>
        <w:ind w:right="652" w:firstLine="424"/>
        <w:jc w:val="both"/>
        <w:rPr>
          <w:rFonts w:ascii="Simplified Arabic" w:hAnsi="Simplified Arabic" w:cs="Simplified Arabic"/>
          <w:sz w:val="28"/>
          <w:szCs w:val="28"/>
          <w:rtl/>
          <w:lang w:val="fr-FR" w:bidi="ar-DZ"/>
        </w:rPr>
      </w:pPr>
    </w:p>
    <w:p w:rsidR="00941860" w:rsidRDefault="00941860" w:rsidP="00724282">
      <w:pPr>
        <w:ind w:right="652" w:firstLine="424"/>
        <w:jc w:val="both"/>
        <w:rPr>
          <w:rFonts w:ascii="Simplified Arabic" w:hAnsi="Simplified Arabic" w:cs="Simplified Arabic"/>
          <w:sz w:val="28"/>
          <w:szCs w:val="28"/>
          <w:rtl/>
          <w:lang w:val="fr-FR" w:bidi="ar-DZ"/>
        </w:rPr>
      </w:pPr>
    </w:p>
    <w:p w:rsidR="00941860" w:rsidRPr="001907A4" w:rsidRDefault="00941860" w:rsidP="00724282">
      <w:pPr>
        <w:ind w:right="652" w:firstLine="424"/>
        <w:jc w:val="both"/>
        <w:rPr>
          <w:rFonts w:ascii="Simplified Arabic" w:hAnsi="Simplified Arabic" w:cs="Simplified Arabic"/>
          <w:sz w:val="28"/>
          <w:szCs w:val="28"/>
          <w:rtl/>
          <w:lang w:val="fr-FR" w:bidi="ar-DZ"/>
        </w:rPr>
      </w:pPr>
    </w:p>
    <w:p w:rsidR="001907A4" w:rsidRPr="001907A4" w:rsidRDefault="001907A4" w:rsidP="00724282">
      <w:pPr>
        <w:ind w:right="652" w:firstLine="424"/>
        <w:jc w:val="both"/>
        <w:rPr>
          <w:rFonts w:ascii="Simplified Arabic" w:hAnsi="Simplified Arabic" w:cs="Simplified Arabic"/>
          <w:b/>
          <w:bCs/>
          <w:sz w:val="28"/>
          <w:szCs w:val="28"/>
          <w:rtl/>
          <w:lang w:val="fr-FR" w:bidi="ar-DZ"/>
        </w:rPr>
      </w:pPr>
      <w:r w:rsidRPr="001907A4">
        <w:rPr>
          <w:rFonts w:ascii="Simplified Arabic" w:hAnsi="Simplified Arabic" w:cs="Simplified Arabic"/>
          <w:b/>
          <w:bCs/>
          <w:sz w:val="28"/>
          <w:szCs w:val="28"/>
          <w:rtl/>
          <w:lang w:val="fr-FR" w:bidi="ar-DZ"/>
        </w:rPr>
        <w:t xml:space="preserve">المطلب الثاني: نسبة </w:t>
      </w:r>
      <w:r w:rsidRPr="001907A4">
        <w:rPr>
          <w:rFonts w:ascii="Simplified Arabic" w:hAnsi="Simplified Arabic" w:cs="Simplified Arabic" w:hint="cs"/>
          <w:b/>
          <w:bCs/>
          <w:sz w:val="28"/>
          <w:szCs w:val="28"/>
          <w:rtl/>
          <w:lang w:val="fr-FR" w:bidi="ar-DZ"/>
        </w:rPr>
        <w:t>الاحتياطي</w:t>
      </w:r>
      <w:r w:rsidRPr="001907A4">
        <w:rPr>
          <w:rFonts w:ascii="Simplified Arabic" w:hAnsi="Simplified Arabic" w:cs="Simplified Arabic"/>
          <w:b/>
          <w:bCs/>
          <w:sz w:val="28"/>
          <w:szCs w:val="28"/>
          <w:rtl/>
          <w:lang w:val="fr-FR" w:bidi="ar-DZ"/>
        </w:rPr>
        <w:t xml:space="preserve"> (الاجباري)  القانوني</w:t>
      </w:r>
    </w:p>
    <w:p w:rsidR="001907A4" w:rsidRPr="001907A4" w:rsidRDefault="001907A4" w:rsidP="00724282">
      <w:pPr>
        <w:ind w:right="652" w:firstLine="708"/>
        <w:jc w:val="both"/>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تلتزم البنوك التجارية بالاحتفاظ -بصفة إجبارية- نسبة معينة من اجمالي ودائعها في شكل رصيد سائل لدي البنك المركزي، يطلق عليها اسم (نسبة الاحتياطي القانوني)ويترك البنك المركزي حق تحديد هذه النسبة</w:t>
      </w:r>
      <w:r w:rsidRPr="001907A4">
        <w:rPr>
          <w:rFonts w:ascii="Simplified Arabic" w:hAnsi="Simplified Arabic" w:cs="Simplified Arabic"/>
          <w:sz w:val="28"/>
          <w:szCs w:val="28"/>
          <w:vertAlign w:val="superscript"/>
          <w:rtl/>
          <w:lang w:val="fr-FR" w:bidi="ar-DZ"/>
        </w:rPr>
        <w:footnoteReference w:id="38"/>
      </w:r>
      <w:r w:rsidRPr="001907A4">
        <w:rPr>
          <w:rFonts w:ascii="Simplified Arabic" w:hAnsi="Simplified Arabic" w:cs="Simplified Arabic" w:hint="cs"/>
          <w:sz w:val="28"/>
          <w:szCs w:val="28"/>
          <w:rtl/>
          <w:lang w:val="fr-FR" w:bidi="ar-DZ"/>
        </w:rPr>
        <w:t>.</w:t>
      </w:r>
    </w:p>
    <w:p w:rsidR="001907A4" w:rsidRPr="001907A4" w:rsidRDefault="001907A4" w:rsidP="00724282">
      <w:pPr>
        <w:ind w:right="652" w:firstLine="424"/>
        <w:jc w:val="both"/>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و</w:t>
      </w:r>
      <w:r w:rsidRPr="001907A4">
        <w:rPr>
          <w:rFonts w:ascii="Simplified Arabic" w:hAnsi="Simplified Arabic" w:cs="Simplified Arabic"/>
          <w:sz w:val="28"/>
          <w:szCs w:val="28"/>
          <w:rtl/>
          <w:lang w:val="fr-FR" w:bidi="ar-DZ"/>
        </w:rPr>
        <w:t xml:space="preserve">هو نسبة </w:t>
      </w:r>
      <w:r w:rsidRPr="001907A4">
        <w:rPr>
          <w:rFonts w:ascii="Simplified Arabic" w:hAnsi="Simplified Arabic" w:cs="Simplified Arabic" w:hint="cs"/>
          <w:sz w:val="28"/>
          <w:szCs w:val="28"/>
          <w:rtl/>
          <w:lang w:val="fr-FR" w:bidi="ar-DZ"/>
        </w:rPr>
        <w:t>من الودائع التي تحتفظ بها البنوك التجارية لدي البنك المركزي في شكل الحسابات لمواجهة عمليات السحب العملاء دون أن تتقاضى  عن ذلك البنوك التجارية فائدة نظير هذه الاحتياطات القانونية، أصبحت هذه الاداة تستعمل بشكل نشط في هذه الفترة وهذا بهدف امتصاص الفائض من السيولة في السوق النقدية.</w:t>
      </w:r>
    </w:p>
    <w:p w:rsidR="001907A4" w:rsidRPr="005B547E" w:rsidRDefault="001907A4" w:rsidP="00724282">
      <w:pPr>
        <w:ind w:right="652" w:firstLine="424"/>
        <w:jc w:val="both"/>
        <w:rPr>
          <w:rFonts w:ascii="Simplified Arabic" w:hAnsi="Simplified Arabic" w:cs="Simplified Arabic"/>
          <w:b/>
          <w:bCs/>
          <w:sz w:val="28"/>
          <w:szCs w:val="28"/>
          <w:rtl/>
          <w:lang w:val="fr-FR" w:bidi="ar-DZ"/>
        </w:rPr>
      </w:pPr>
      <w:r w:rsidRPr="005B547E">
        <w:rPr>
          <w:rFonts w:ascii="Simplified Arabic" w:hAnsi="Simplified Arabic" w:cs="Simplified Arabic" w:hint="cs"/>
          <w:sz w:val="28"/>
          <w:szCs w:val="28"/>
          <w:rtl/>
          <w:lang w:val="fr-FR" w:bidi="ar-DZ"/>
        </w:rPr>
        <w:t xml:space="preserve">و الجدول التالي رقم 02: </w:t>
      </w:r>
      <w:r w:rsidRPr="005B547E">
        <w:rPr>
          <w:rFonts w:ascii="Simplified Arabic" w:hAnsi="Simplified Arabic" w:cs="Simplified Arabic" w:hint="cs"/>
          <w:b/>
          <w:bCs/>
          <w:sz w:val="28"/>
          <w:szCs w:val="28"/>
          <w:rtl/>
          <w:lang w:val="fr-FR" w:bidi="ar-DZ"/>
        </w:rPr>
        <w:t>يوضح تطور معدل الاحتياطي القانوني في الجزائر (2000-2019) (الوحدة</w:t>
      </w:r>
      <w:r w:rsidRPr="005B547E">
        <w:rPr>
          <w:rFonts w:ascii="Simplified Arabic" w:hAnsi="Simplified Arabic" w:cs="Simplified Arabic"/>
          <w:b/>
          <w:bCs/>
          <w:sz w:val="28"/>
          <w:szCs w:val="28"/>
          <w:lang w:val="fr-FR" w:bidi="ar-DZ"/>
        </w:rPr>
        <w:t>%</w:t>
      </w:r>
      <w:r w:rsidRPr="005B547E">
        <w:rPr>
          <w:rFonts w:ascii="Simplified Arabic" w:hAnsi="Simplified Arabic" w:cs="Simplified Arabic" w:hint="cs"/>
          <w:b/>
          <w:bCs/>
          <w:sz w:val="28"/>
          <w:szCs w:val="28"/>
          <w:rtl/>
          <w:lang w:val="fr-FR" w:bidi="ar-DZ"/>
        </w:rPr>
        <w:t>)</w:t>
      </w:r>
    </w:p>
    <w:tbl>
      <w:tblPr>
        <w:tblStyle w:val="Grilleclaire-Accent2"/>
        <w:bidiVisual/>
        <w:tblW w:w="0" w:type="auto"/>
        <w:tblInd w:w="1564" w:type="dxa"/>
        <w:tblLook w:val="00A0" w:firstRow="1" w:lastRow="0" w:firstColumn="1" w:lastColumn="0" w:noHBand="0" w:noVBand="0"/>
      </w:tblPr>
      <w:tblGrid>
        <w:gridCol w:w="2374"/>
        <w:gridCol w:w="3969"/>
      </w:tblGrid>
      <w:tr w:rsidR="001907A4" w:rsidRPr="001907A4" w:rsidTr="008E597A">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374" w:type="dxa"/>
          </w:tcPr>
          <w:p w:rsidR="001907A4" w:rsidRPr="001907A4" w:rsidRDefault="001907A4" w:rsidP="008E597A">
            <w:pPr>
              <w:ind w:right="652" w:firstLine="424"/>
              <w:jc w:val="center"/>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السنوات</w:t>
            </w:r>
          </w:p>
        </w:tc>
        <w:tc>
          <w:tcPr>
            <w:cnfStyle w:val="000010000000" w:firstRow="0" w:lastRow="0" w:firstColumn="0" w:lastColumn="0" w:oddVBand="1" w:evenVBand="0" w:oddHBand="0" w:evenHBand="0" w:firstRowFirstColumn="0" w:firstRowLastColumn="0" w:lastRowFirstColumn="0" w:lastRowLastColumn="0"/>
            <w:tcW w:w="3969" w:type="dxa"/>
          </w:tcPr>
          <w:p w:rsidR="001907A4" w:rsidRPr="001907A4" w:rsidRDefault="001907A4" w:rsidP="008E597A">
            <w:pPr>
              <w:ind w:right="652" w:firstLine="424"/>
              <w:jc w:val="center"/>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معدل احتياطي القانوني</w:t>
            </w:r>
          </w:p>
        </w:tc>
      </w:tr>
      <w:tr w:rsidR="001907A4" w:rsidRPr="001907A4" w:rsidTr="008E597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374" w:type="dxa"/>
          </w:tcPr>
          <w:p w:rsidR="001907A4" w:rsidRPr="001907A4" w:rsidRDefault="001907A4" w:rsidP="008E597A">
            <w:pPr>
              <w:ind w:right="652" w:firstLine="424"/>
              <w:jc w:val="center"/>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2000</w:t>
            </w:r>
          </w:p>
        </w:tc>
        <w:tc>
          <w:tcPr>
            <w:cnfStyle w:val="000010000000" w:firstRow="0" w:lastRow="0" w:firstColumn="0" w:lastColumn="0" w:oddVBand="1" w:evenVBand="0" w:oddHBand="0" w:evenHBand="0" w:firstRowFirstColumn="0" w:firstRowLastColumn="0" w:lastRowFirstColumn="0" w:lastRowLastColumn="0"/>
            <w:tcW w:w="3969" w:type="dxa"/>
          </w:tcPr>
          <w:p w:rsidR="001907A4" w:rsidRPr="001907A4" w:rsidRDefault="001907A4" w:rsidP="008E597A">
            <w:pPr>
              <w:ind w:right="652" w:firstLine="424"/>
              <w:jc w:val="center"/>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5.00</w:t>
            </w:r>
          </w:p>
        </w:tc>
      </w:tr>
      <w:tr w:rsidR="001907A4" w:rsidRPr="001907A4" w:rsidTr="008E597A">
        <w:trPr>
          <w:cnfStyle w:val="000000010000" w:firstRow="0" w:lastRow="0" w:firstColumn="0" w:lastColumn="0" w:oddVBand="0" w:evenVBand="0" w:oddHBand="0" w:evenHBand="1"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374" w:type="dxa"/>
          </w:tcPr>
          <w:p w:rsidR="001907A4" w:rsidRPr="001907A4" w:rsidRDefault="001907A4" w:rsidP="008E597A">
            <w:pPr>
              <w:ind w:right="652" w:firstLine="424"/>
              <w:jc w:val="center"/>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2001</w:t>
            </w:r>
          </w:p>
        </w:tc>
        <w:tc>
          <w:tcPr>
            <w:cnfStyle w:val="000010000000" w:firstRow="0" w:lastRow="0" w:firstColumn="0" w:lastColumn="0" w:oddVBand="1" w:evenVBand="0" w:oddHBand="0" w:evenHBand="0" w:firstRowFirstColumn="0" w:firstRowLastColumn="0" w:lastRowFirstColumn="0" w:lastRowLastColumn="0"/>
            <w:tcW w:w="3969" w:type="dxa"/>
          </w:tcPr>
          <w:p w:rsidR="001907A4" w:rsidRPr="001907A4" w:rsidRDefault="001907A4" w:rsidP="008E597A">
            <w:pPr>
              <w:ind w:right="652" w:firstLine="424"/>
              <w:jc w:val="center"/>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3.00</w:t>
            </w:r>
          </w:p>
        </w:tc>
      </w:tr>
      <w:tr w:rsidR="001907A4" w:rsidRPr="001907A4" w:rsidTr="008E597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374" w:type="dxa"/>
          </w:tcPr>
          <w:p w:rsidR="001907A4" w:rsidRPr="001907A4" w:rsidRDefault="001907A4" w:rsidP="008E597A">
            <w:pPr>
              <w:ind w:right="652" w:firstLine="424"/>
              <w:jc w:val="center"/>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2002</w:t>
            </w:r>
          </w:p>
        </w:tc>
        <w:tc>
          <w:tcPr>
            <w:cnfStyle w:val="000010000000" w:firstRow="0" w:lastRow="0" w:firstColumn="0" w:lastColumn="0" w:oddVBand="1" w:evenVBand="0" w:oddHBand="0" w:evenHBand="0" w:firstRowFirstColumn="0" w:firstRowLastColumn="0" w:lastRowFirstColumn="0" w:lastRowLastColumn="0"/>
            <w:tcW w:w="3969" w:type="dxa"/>
          </w:tcPr>
          <w:p w:rsidR="001907A4" w:rsidRPr="001907A4" w:rsidRDefault="001907A4" w:rsidP="008E597A">
            <w:pPr>
              <w:ind w:right="652" w:firstLine="424"/>
              <w:jc w:val="center"/>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4.25</w:t>
            </w:r>
          </w:p>
        </w:tc>
      </w:tr>
      <w:tr w:rsidR="001907A4" w:rsidRPr="001907A4" w:rsidTr="008E597A">
        <w:trPr>
          <w:cnfStyle w:val="000000010000" w:firstRow="0" w:lastRow="0" w:firstColumn="0" w:lastColumn="0" w:oddVBand="0" w:evenVBand="0" w:oddHBand="0" w:evenHBand="1"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374" w:type="dxa"/>
          </w:tcPr>
          <w:p w:rsidR="001907A4" w:rsidRPr="001907A4" w:rsidRDefault="001907A4" w:rsidP="008E597A">
            <w:pPr>
              <w:ind w:right="652" w:firstLine="424"/>
              <w:jc w:val="center"/>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2003</w:t>
            </w:r>
          </w:p>
        </w:tc>
        <w:tc>
          <w:tcPr>
            <w:cnfStyle w:val="000010000000" w:firstRow="0" w:lastRow="0" w:firstColumn="0" w:lastColumn="0" w:oddVBand="1" w:evenVBand="0" w:oddHBand="0" w:evenHBand="0" w:firstRowFirstColumn="0" w:firstRowLastColumn="0" w:lastRowFirstColumn="0" w:lastRowLastColumn="0"/>
            <w:tcW w:w="3969" w:type="dxa"/>
          </w:tcPr>
          <w:p w:rsidR="001907A4" w:rsidRPr="001907A4" w:rsidRDefault="001907A4" w:rsidP="008E597A">
            <w:pPr>
              <w:ind w:right="652" w:firstLine="424"/>
              <w:jc w:val="center"/>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6.25</w:t>
            </w:r>
          </w:p>
        </w:tc>
      </w:tr>
      <w:tr w:rsidR="001907A4" w:rsidRPr="001907A4" w:rsidTr="008E597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374" w:type="dxa"/>
          </w:tcPr>
          <w:p w:rsidR="001907A4" w:rsidRPr="001907A4" w:rsidRDefault="001907A4" w:rsidP="008E597A">
            <w:pPr>
              <w:ind w:right="652" w:firstLine="424"/>
              <w:jc w:val="center"/>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2004</w:t>
            </w:r>
          </w:p>
        </w:tc>
        <w:tc>
          <w:tcPr>
            <w:cnfStyle w:val="000010000000" w:firstRow="0" w:lastRow="0" w:firstColumn="0" w:lastColumn="0" w:oddVBand="1" w:evenVBand="0" w:oddHBand="0" w:evenHBand="0" w:firstRowFirstColumn="0" w:firstRowLastColumn="0" w:lastRowFirstColumn="0" w:lastRowLastColumn="0"/>
            <w:tcW w:w="3969" w:type="dxa"/>
          </w:tcPr>
          <w:p w:rsidR="001907A4" w:rsidRPr="001907A4" w:rsidRDefault="001907A4" w:rsidP="008E597A">
            <w:pPr>
              <w:ind w:right="652" w:firstLine="424"/>
              <w:jc w:val="center"/>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6.50</w:t>
            </w:r>
          </w:p>
        </w:tc>
      </w:tr>
      <w:tr w:rsidR="001907A4" w:rsidRPr="001907A4" w:rsidTr="008E597A">
        <w:trPr>
          <w:cnfStyle w:val="000000010000" w:firstRow="0" w:lastRow="0" w:firstColumn="0" w:lastColumn="0" w:oddVBand="0" w:evenVBand="0" w:oddHBand="0" w:evenHBand="1"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374" w:type="dxa"/>
          </w:tcPr>
          <w:p w:rsidR="001907A4" w:rsidRPr="001907A4" w:rsidRDefault="001907A4" w:rsidP="008E597A">
            <w:pPr>
              <w:ind w:right="652" w:firstLine="424"/>
              <w:jc w:val="center"/>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2005</w:t>
            </w:r>
          </w:p>
        </w:tc>
        <w:tc>
          <w:tcPr>
            <w:cnfStyle w:val="000010000000" w:firstRow="0" w:lastRow="0" w:firstColumn="0" w:lastColumn="0" w:oddVBand="1" w:evenVBand="0" w:oddHBand="0" w:evenHBand="0" w:firstRowFirstColumn="0" w:firstRowLastColumn="0" w:lastRowFirstColumn="0" w:lastRowLastColumn="0"/>
            <w:tcW w:w="3969" w:type="dxa"/>
          </w:tcPr>
          <w:p w:rsidR="001907A4" w:rsidRPr="001907A4" w:rsidRDefault="001907A4" w:rsidP="008E597A">
            <w:pPr>
              <w:ind w:right="652" w:firstLine="424"/>
              <w:jc w:val="center"/>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6.50</w:t>
            </w:r>
          </w:p>
        </w:tc>
      </w:tr>
      <w:tr w:rsidR="001907A4" w:rsidRPr="001907A4" w:rsidTr="008E597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374" w:type="dxa"/>
          </w:tcPr>
          <w:p w:rsidR="001907A4" w:rsidRPr="001907A4" w:rsidRDefault="001907A4" w:rsidP="008E597A">
            <w:pPr>
              <w:ind w:right="652" w:firstLine="424"/>
              <w:jc w:val="center"/>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2006</w:t>
            </w:r>
          </w:p>
        </w:tc>
        <w:tc>
          <w:tcPr>
            <w:cnfStyle w:val="000010000000" w:firstRow="0" w:lastRow="0" w:firstColumn="0" w:lastColumn="0" w:oddVBand="1" w:evenVBand="0" w:oddHBand="0" w:evenHBand="0" w:firstRowFirstColumn="0" w:firstRowLastColumn="0" w:lastRowFirstColumn="0" w:lastRowLastColumn="0"/>
            <w:tcW w:w="3969" w:type="dxa"/>
          </w:tcPr>
          <w:p w:rsidR="001907A4" w:rsidRPr="001907A4" w:rsidRDefault="001907A4" w:rsidP="008E597A">
            <w:pPr>
              <w:ind w:right="652" w:firstLine="424"/>
              <w:jc w:val="center"/>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6.50</w:t>
            </w:r>
          </w:p>
        </w:tc>
      </w:tr>
      <w:tr w:rsidR="001907A4" w:rsidRPr="001907A4" w:rsidTr="008E597A">
        <w:trPr>
          <w:cnfStyle w:val="000000010000" w:firstRow="0" w:lastRow="0" w:firstColumn="0" w:lastColumn="0" w:oddVBand="0" w:evenVBand="0" w:oddHBand="0" w:evenHBand="1"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374" w:type="dxa"/>
          </w:tcPr>
          <w:p w:rsidR="001907A4" w:rsidRPr="001907A4" w:rsidRDefault="001907A4" w:rsidP="008E597A">
            <w:pPr>
              <w:ind w:right="652" w:firstLine="424"/>
              <w:jc w:val="center"/>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2007</w:t>
            </w:r>
          </w:p>
        </w:tc>
        <w:tc>
          <w:tcPr>
            <w:cnfStyle w:val="000010000000" w:firstRow="0" w:lastRow="0" w:firstColumn="0" w:lastColumn="0" w:oddVBand="1" w:evenVBand="0" w:oddHBand="0" w:evenHBand="0" w:firstRowFirstColumn="0" w:firstRowLastColumn="0" w:lastRowFirstColumn="0" w:lastRowLastColumn="0"/>
            <w:tcW w:w="3969" w:type="dxa"/>
          </w:tcPr>
          <w:p w:rsidR="001907A4" w:rsidRPr="001907A4" w:rsidRDefault="001907A4" w:rsidP="008E597A">
            <w:pPr>
              <w:ind w:right="652" w:firstLine="424"/>
              <w:jc w:val="center"/>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6.50</w:t>
            </w:r>
          </w:p>
        </w:tc>
      </w:tr>
      <w:tr w:rsidR="001907A4" w:rsidRPr="001907A4" w:rsidTr="008E597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374" w:type="dxa"/>
          </w:tcPr>
          <w:p w:rsidR="001907A4" w:rsidRPr="001907A4" w:rsidRDefault="001907A4" w:rsidP="008E597A">
            <w:pPr>
              <w:ind w:right="652" w:firstLine="424"/>
              <w:jc w:val="center"/>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2008</w:t>
            </w:r>
          </w:p>
        </w:tc>
        <w:tc>
          <w:tcPr>
            <w:cnfStyle w:val="000010000000" w:firstRow="0" w:lastRow="0" w:firstColumn="0" w:lastColumn="0" w:oddVBand="1" w:evenVBand="0" w:oddHBand="0" w:evenHBand="0" w:firstRowFirstColumn="0" w:firstRowLastColumn="0" w:lastRowFirstColumn="0" w:lastRowLastColumn="0"/>
            <w:tcW w:w="3969" w:type="dxa"/>
          </w:tcPr>
          <w:p w:rsidR="001907A4" w:rsidRPr="001907A4" w:rsidRDefault="001907A4" w:rsidP="008E597A">
            <w:pPr>
              <w:ind w:right="652" w:firstLine="424"/>
              <w:jc w:val="center"/>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8.00</w:t>
            </w:r>
          </w:p>
        </w:tc>
      </w:tr>
      <w:tr w:rsidR="001907A4" w:rsidRPr="001907A4" w:rsidTr="008E597A">
        <w:trPr>
          <w:cnfStyle w:val="000000010000" w:firstRow="0" w:lastRow="0" w:firstColumn="0" w:lastColumn="0" w:oddVBand="0" w:evenVBand="0" w:oddHBand="0" w:evenHBand="1"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374" w:type="dxa"/>
          </w:tcPr>
          <w:p w:rsidR="001907A4" w:rsidRPr="001907A4" w:rsidRDefault="001907A4" w:rsidP="008E597A">
            <w:pPr>
              <w:ind w:right="652" w:firstLine="424"/>
              <w:jc w:val="center"/>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2009</w:t>
            </w:r>
          </w:p>
        </w:tc>
        <w:tc>
          <w:tcPr>
            <w:cnfStyle w:val="000010000000" w:firstRow="0" w:lastRow="0" w:firstColumn="0" w:lastColumn="0" w:oddVBand="1" w:evenVBand="0" w:oddHBand="0" w:evenHBand="0" w:firstRowFirstColumn="0" w:firstRowLastColumn="0" w:lastRowFirstColumn="0" w:lastRowLastColumn="0"/>
            <w:tcW w:w="3969" w:type="dxa"/>
          </w:tcPr>
          <w:p w:rsidR="001907A4" w:rsidRPr="001907A4" w:rsidRDefault="001907A4" w:rsidP="008E597A">
            <w:pPr>
              <w:ind w:right="652" w:firstLine="424"/>
              <w:jc w:val="center"/>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8.00</w:t>
            </w:r>
          </w:p>
        </w:tc>
      </w:tr>
      <w:tr w:rsidR="001907A4" w:rsidRPr="001907A4" w:rsidTr="008E597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374" w:type="dxa"/>
          </w:tcPr>
          <w:p w:rsidR="001907A4" w:rsidRPr="001907A4" w:rsidRDefault="001907A4" w:rsidP="008E597A">
            <w:pPr>
              <w:ind w:right="652" w:firstLine="424"/>
              <w:jc w:val="center"/>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2010</w:t>
            </w:r>
          </w:p>
        </w:tc>
        <w:tc>
          <w:tcPr>
            <w:cnfStyle w:val="000010000000" w:firstRow="0" w:lastRow="0" w:firstColumn="0" w:lastColumn="0" w:oddVBand="1" w:evenVBand="0" w:oddHBand="0" w:evenHBand="0" w:firstRowFirstColumn="0" w:firstRowLastColumn="0" w:lastRowFirstColumn="0" w:lastRowLastColumn="0"/>
            <w:tcW w:w="3969" w:type="dxa"/>
          </w:tcPr>
          <w:p w:rsidR="001907A4" w:rsidRPr="001907A4" w:rsidRDefault="001907A4" w:rsidP="008E597A">
            <w:pPr>
              <w:ind w:right="652" w:firstLine="424"/>
              <w:jc w:val="center"/>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9.00</w:t>
            </w:r>
          </w:p>
        </w:tc>
      </w:tr>
      <w:tr w:rsidR="001907A4" w:rsidRPr="001907A4" w:rsidTr="008E597A">
        <w:trPr>
          <w:cnfStyle w:val="000000010000" w:firstRow="0" w:lastRow="0" w:firstColumn="0" w:lastColumn="0" w:oddVBand="0" w:evenVBand="0" w:oddHBand="0" w:evenHBand="1"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374" w:type="dxa"/>
          </w:tcPr>
          <w:p w:rsidR="001907A4" w:rsidRPr="001907A4" w:rsidRDefault="001907A4" w:rsidP="008E597A">
            <w:pPr>
              <w:ind w:right="652" w:firstLine="424"/>
              <w:jc w:val="center"/>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2011</w:t>
            </w:r>
          </w:p>
        </w:tc>
        <w:tc>
          <w:tcPr>
            <w:cnfStyle w:val="000010000000" w:firstRow="0" w:lastRow="0" w:firstColumn="0" w:lastColumn="0" w:oddVBand="1" w:evenVBand="0" w:oddHBand="0" w:evenHBand="0" w:firstRowFirstColumn="0" w:firstRowLastColumn="0" w:lastRowFirstColumn="0" w:lastRowLastColumn="0"/>
            <w:tcW w:w="3969" w:type="dxa"/>
          </w:tcPr>
          <w:p w:rsidR="001907A4" w:rsidRPr="001907A4" w:rsidRDefault="001907A4" w:rsidP="008E597A">
            <w:pPr>
              <w:ind w:right="652" w:firstLine="424"/>
              <w:jc w:val="center"/>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9</w:t>
            </w:r>
          </w:p>
        </w:tc>
      </w:tr>
      <w:tr w:rsidR="001907A4" w:rsidRPr="001907A4" w:rsidTr="008E597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374" w:type="dxa"/>
          </w:tcPr>
          <w:p w:rsidR="001907A4" w:rsidRPr="001907A4" w:rsidRDefault="001907A4" w:rsidP="008E597A">
            <w:pPr>
              <w:ind w:right="652" w:firstLine="424"/>
              <w:jc w:val="center"/>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2012</w:t>
            </w:r>
          </w:p>
        </w:tc>
        <w:tc>
          <w:tcPr>
            <w:cnfStyle w:val="000010000000" w:firstRow="0" w:lastRow="0" w:firstColumn="0" w:lastColumn="0" w:oddVBand="1" w:evenVBand="0" w:oddHBand="0" w:evenHBand="0" w:firstRowFirstColumn="0" w:firstRowLastColumn="0" w:lastRowFirstColumn="0" w:lastRowLastColumn="0"/>
            <w:tcW w:w="3969" w:type="dxa"/>
          </w:tcPr>
          <w:p w:rsidR="001907A4" w:rsidRPr="001907A4" w:rsidRDefault="001907A4" w:rsidP="008E597A">
            <w:pPr>
              <w:ind w:right="652" w:firstLine="424"/>
              <w:jc w:val="center"/>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11</w:t>
            </w:r>
          </w:p>
        </w:tc>
      </w:tr>
      <w:tr w:rsidR="001907A4" w:rsidRPr="001907A4" w:rsidTr="008E597A">
        <w:trPr>
          <w:cnfStyle w:val="000000010000" w:firstRow="0" w:lastRow="0" w:firstColumn="0" w:lastColumn="0" w:oddVBand="0" w:evenVBand="0" w:oddHBand="0" w:evenHBand="1"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374" w:type="dxa"/>
          </w:tcPr>
          <w:p w:rsidR="001907A4" w:rsidRPr="001907A4" w:rsidRDefault="001907A4" w:rsidP="008E597A">
            <w:pPr>
              <w:ind w:right="652" w:firstLine="424"/>
              <w:jc w:val="center"/>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2013</w:t>
            </w:r>
          </w:p>
        </w:tc>
        <w:tc>
          <w:tcPr>
            <w:cnfStyle w:val="000010000000" w:firstRow="0" w:lastRow="0" w:firstColumn="0" w:lastColumn="0" w:oddVBand="1" w:evenVBand="0" w:oddHBand="0" w:evenHBand="0" w:firstRowFirstColumn="0" w:firstRowLastColumn="0" w:lastRowFirstColumn="0" w:lastRowLastColumn="0"/>
            <w:tcW w:w="3969" w:type="dxa"/>
          </w:tcPr>
          <w:p w:rsidR="001907A4" w:rsidRPr="001907A4" w:rsidRDefault="001907A4" w:rsidP="008E597A">
            <w:pPr>
              <w:ind w:right="652" w:firstLine="424"/>
              <w:jc w:val="center"/>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12</w:t>
            </w:r>
          </w:p>
        </w:tc>
      </w:tr>
      <w:tr w:rsidR="001907A4" w:rsidRPr="001907A4" w:rsidTr="008E597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374" w:type="dxa"/>
          </w:tcPr>
          <w:p w:rsidR="001907A4" w:rsidRPr="001907A4" w:rsidRDefault="001907A4" w:rsidP="008E597A">
            <w:pPr>
              <w:ind w:right="652" w:firstLine="424"/>
              <w:jc w:val="center"/>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2014</w:t>
            </w:r>
          </w:p>
        </w:tc>
        <w:tc>
          <w:tcPr>
            <w:cnfStyle w:val="000010000000" w:firstRow="0" w:lastRow="0" w:firstColumn="0" w:lastColumn="0" w:oddVBand="1" w:evenVBand="0" w:oddHBand="0" w:evenHBand="0" w:firstRowFirstColumn="0" w:firstRowLastColumn="0" w:lastRowFirstColumn="0" w:lastRowLastColumn="0"/>
            <w:tcW w:w="3969" w:type="dxa"/>
          </w:tcPr>
          <w:p w:rsidR="001907A4" w:rsidRPr="001907A4" w:rsidRDefault="001907A4" w:rsidP="008E597A">
            <w:pPr>
              <w:ind w:right="652" w:firstLine="424"/>
              <w:jc w:val="center"/>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12</w:t>
            </w:r>
          </w:p>
        </w:tc>
      </w:tr>
      <w:tr w:rsidR="001907A4" w:rsidRPr="001907A4" w:rsidTr="008E597A">
        <w:trPr>
          <w:cnfStyle w:val="000000010000" w:firstRow="0" w:lastRow="0" w:firstColumn="0" w:lastColumn="0" w:oddVBand="0" w:evenVBand="0" w:oddHBand="0" w:evenHBand="1"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374" w:type="dxa"/>
          </w:tcPr>
          <w:p w:rsidR="001907A4" w:rsidRPr="001907A4" w:rsidRDefault="001907A4" w:rsidP="008E597A">
            <w:pPr>
              <w:ind w:right="652" w:firstLine="424"/>
              <w:jc w:val="center"/>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2015</w:t>
            </w:r>
          </w:p>
        </w:tc>
        <w:tc>
          <w:tcPr>
            <w:cnfStyle w:val="000010000000" w:firstRow="0" w:lastRow="0" w:firstColumn="0" w:lastColumn="0" w:oddVBand="1" w:evenVBand="0" w:oddHBand="0" w:evenHBand="0" w:firstRowFirstColumn="0" w:firstRowLastColumn="0" w:lastRowFirstColumn="0" w:lastRowLastColumn="0"/>
            <w:tcW w:w="3969" w:type="dxa"/>
          </w:tcPr>
          <w:p w:rsidR="001907A4" w:rsidRPr="001907A4" w:rsidRDefault="001907A4" w:rsidP="008E597A">
            <w:pPr>
              <w:ind w:right="652" w:firstLine="424"/>
              <w:jc w:val="center"/>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12</w:t>
            </w:r>
          </w:p>
        </w:tc>
      </w:tr>
      <w:tr w:rsidR="001907A4" w:rsidRPr="001907A4" w:rsidTr="008E597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374" w:type="dxa"/>
          </w:tcPr>
          <w:p w:rsidR="001907A4" w:rsidRPr="001907A4" w:rsidRDefault="001907A4" w:rsidP="008E597A">
            <w:pPr>
              <w:ind w:right="652" w:firstLine="424"/>
              <w:jc w:val="center"/>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lastRenderedPageBreak/>
              <w:t>2016</w:t>
            </w:r>
          </w:p>
        </w:tc>
        <w:tc>
          <w:tcPr>
            <w:cnfStyle w:val="000010000000" w:firstRow="0" w:lastRow="0" w:firstColumn="0" w:lastColumn="0" w:oddVBand="1" w:evenVBand="0" w:oddHBand="0" w:evenHBand="0" w:firstRowFirstColumn="0" w:firstRowLastColumn="0" w:lastRowFirstColumn="0" w:lastRowLastColumn="0"/>
            <w:tcW w:w="3969" w:type="dxa"/>
          </w:tcPr>
          <w:p w:rsidR="001907A4" w:rsidRPr="001907A4" w:rsidRDefault="001907A4" w:rsidP="008E597A">
            <w:pPr>
              <w:ind w:right="652" w:firstLine="424"/>
              <w:jc w:val="center"/>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8</w:t>
            </w:r>
          </w:p>
        </w:tc>
      </w:tr>
      <w:tr w:rsidR="001907A4" w:rsidRPr="001907A4" w:rsidTr="008E597A">
        <w:trPr>
          <w:cnfStyle w:val="000000010000" w:firstRow="0" w:lastRow="0" w:firstColumn="0" w:lastColumn="0" w:oddVBand="0" w:evenVBand="0" w:oddHBand="0" w:evenHBand="1"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374" w:type="dxa"/>
          </w:tcPr>
          <w:p w:rsidR="001907A4" w:rsidRPr="001907A4" w:rsidRDefault="001907A4" w:rsidP="008E597A">
            <w:pPr>
              <w:ind w:right="652" w:firstLine="424"/>
              <w:jc w:val="center"/>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2017</w:t>
            </w:r>
          </w:p>
        </w:tc>
        <w:tc>
          <w:tcPr>
            <w:cnfStyle w:val="000010000000" w:firstRow="0" w:lastRow="0" w:firstColumn="0" w:lastColumn="0" w:oddVBand="1" w:evenVBand="0" w:oddHBand="0" w:evenHBand="0" w:firstRowFirstColumn="0" w:firstRowLastColumn="0" w:lastRowFirstColumn="0" w:lastRowLastColumn="0"/>
            <w:tcW w:w="3969" w:type="dxa"/>
          </w:tcPr>
          <w:p w:rsidR="001907A4" w:rsidRPr="001907A4" w:rsidRDefault="001907A4" w:rsidP="008E597A">
            <w:pPr>
              <w:ind w:right="652" w:firstLine="424"/>
              <w:jc w:val="center"/>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4</w:t>
            </w:r>
          </w:p>
        </w:tc>
      </w:tr>
      <w:tr w:rsidR="001907A4" w:rsidRPr="001907A4" w:rsidTr="008E597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374" w:type="dxa"/>
          </w:tcPr>
          <w:p w:rsidR="001907A4" w:rsidRPr="001907A4" w:rsidRDefault="001907A4" w:rsidP="008E597A">
            <w:pPr>
              <w:ind w:right="652" w:firstLine="424"/>
              <w:jc w:val="center"/>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2018</w:t>
            </w:r>
          </w:p>
        </w:tc>
        <w:tc>
          <w:tcPr>
            <w:cnfStyle w:val="000010000000" w:firstRow="0" w:lastRow="0" w:firstColumn="0" w:lastColumn="0" w:oddVBand="1" w:evenVBand="0" w:oddHBand="0" w:evenHBand="0" w:firstRowFirstColumn="0" w:firstRowLastColumn="0" w:lastRowFirstColumn="0" w:lastRowLastColumn="0"/>
            <w:tcW w:w="3969" w:type="dxa"/>
          </w:tcPr>
          <w:p w:rsidR="001907A4" w:rsidRPr="001907A4" w:rsidRDefault="001907A4" w:rsidP="008E597A">
            <w:pPr>
              <w:ind w:right="652" w:firstLine="424"/>
              <w:jc w:val="center"/>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10</w:t>
            </w:r>
          </w:p>
        </w:tc>
      </w:tr>
      <w:tr w:rsidR="001907A4" w:rsidRPr="001907A4" w:rsidTr="008E597A">
        <w:trPr>
          <w:cnfStyle w:val="000000010000" w:firstRow="0" w:lastRow="0" w:firstColumn="0" w:lastColumn="0" w:oddVBand="0" w:evenVBand="0" w:oddHBand="0" w:evenHBand="1"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374" w:type="dxa"/>
          </w:tcPr>
          <w:p w:rsidR="001907A4" w:rsidRPr="001907A4" w:rsidRDefault="001907A4" w:rsidP="008E597A">
            <w:pPr>
              <w:ind w:right="652" w:firstLine="424"/>
              <w:jc w:val="center"/>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2019</w:t>
            </w:r>
          </w:p>
        </w:tc>
        <w:tc>
          <w:tcPr>
            <w:cnfStyle w:val="000010000000" w:firstRow="0" w:lastRow="0" w:firstColumn="0" w:lastColumn="0" w:oddVBand="1" w:evenVBand="0" w:oddHBand="0" w:evenHBand="0" w:firstRowFirstColumn="0" w:firstRowLastColumn="0" w:lastRowFirstColumn="0" w:lastRowLastColumn="0"/>
            <w:tcW w:w="3969" w:type="dxa"/>
          </w:tcPr>
          <w:p w:rsidR="001907A4" w:rsidRPr="001907A4" w:rsidRDefault="001907A4" w:rsidP="008E597A">
            <w:pPr>
              <w:ind w:right="652" w:firstLine="424"/>
              <w:jc w:val="center"/>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12</w:t>
            </w:r>
          </w:p>
        </w:tc>
      </w:tr>
    </w:tbl>
    <w:p w:rsidR="001907A4" w:rsidRPr="001907A4" w:rsidRDefault="001907A4" w:rsidP="00724282">
      <w:pPr>
        <w:ind w:right="652" w:firstLine="424"/>
        <w:jc w:val="both"/>
        <w:rPr>
          <w:rFonts w:ascii="Simplified Arabic" w:hAnsi="Simplified Arabic" w:cs="Simplified Arabic"/>
          <w:sz w:val="28"/>
          <w:szCs w:val="28"/>
          <w:rtl/>
          <w:lang w:val="fr-FR" w:bidi="ar-DZ"/>
        </w:rPr>
      </w:pPr>
    </w:p>
    <w:p w:rsidR="001907A4" w:rsidRPr="0057205A" w:rsidRDefault="009E3342" w:rsidP="0057205A">
      <w:pPr>
        <w:ind w:right="652" w:firstLine="424"/>
        <w:jc w:val="center"/>
        <w:rPr>
          <w:rFonts w:ascii="Simplified Arabic" w:hAnsi="Simplified Arabic" w:cs="Simplified Arabic"/>
          <w:sz w:val="20"/>
          <w:szCs w:val="20"/>
          <w:rtl/>
          <w:lang w:val="fr-FR" w:bidi="ar-DZ"/>
        </w:rPr>
      </w:pPr>
      <w:r w:rsidRPr="009E3342">
        <w:rPr>
          <w:rFonts w:ascii="Simplified Arabic" w:hAnsi="Simplified Arabic" w:cs="Simplified Arabic" w:hint="cs"/>
          <w:b/>
          <w:bCs/>
          <w:sz w:val="20"/>
          <w:szCs w:val="20"/>
          <w:rtl/>
          <w:lang w:val="fr-FR" w:bidi="ar-DZ"/>
        </w:rPr>
        <w:t>المصدر</w:t>
      </w:r>
      <w:r w:rsidR="001907A4" w:rsidRPr="009E3342">
        <w:rPr>
          <w:rFonts w:ascii="Simplified Arabic" w:hAnsi="Simplified Arabic" w:cs="Simplified Arabic" w:hint="cs"/>
          <w:b/>
          <w:bCs/>
          <w:sz w:val="20"/>
          <w:szCs w:val="20"/>
          <w:rtl/>
          <w:lang w:val="fr-FR" w:bidi="ar-DZ"/>
        </w:rPr>
        <w:t>:</w:t>
      </w:r>
      <w:r>
        <w:rPr>
          <w:rFonts w:ascii="Simplified Arabic" w:hAnsi="Simplified Arabic" w:cs="Simplified Arabic" w:hint="cs"/>
          <w:sz w:val="20"/>
          <w:szCs w:val="20"/>
          <w:rtl/>
          <w:lang w:val="fr-FR" w:bidi="ar-DZ"/>
        </w:rPr>
        <w:t xml:space="preserve"> </w:t>
      </w:r>
      <w:r w:rsidR="001907A4" w:rsidRPr="005B547E">
        <w:rPr>
          <w:rFonts w:ascii="Simplified Arabic" w:hAnsi="Simplified Arabic" w:cs="Simplified Arabic" w:hint="cs"/>
          <w:sz w:val="20"/>
          <w:szCs w:val="20"/>
          <w:rtl/>
          <w:lang w:val="fr-FR" w:bidi="ar-DZ"/>
        </w:rPr>
        <w:t xml:space="preserve">من إعداد الباحثة اعتماد على بنك الجزائر، النشرية الخاصة الثلاثية 2009-2012 على الموقع الالكتروني 2017/04/10 </w:t>
      </w:r>
      <w:hyperlink w:history="1">
        <w:r w:rsidR="001907A4" w:rsidRPr="005B547E">
          <w:rPr>
            <w:rStyle w:val="Lienhypertexte"/>
            <w:rFonts w:ascii="Simplified Arabic" w:hAnsi="Simplified Arabic" w:cs="Simplified Arabic"/>
            <w:sz w:val="20"/>
            <w:szCs w:val="20"/>
            <w:lang w:val="fr-FR" w:bidi="ar-DZ"/>
          </w:rPr>
          <w:t>WWW.onefd.dz.consuttele com</w:t>
        </w:r>
      </w:hyperlink>
    </w:p>
    <w:p w:rsidR="001907A4" w:rsidRPr="001907A4" w:rsidRDefault="001907A4" w:rsidP="00724282">
      <w:pPr>
        <w:ind w:right="652" w:firstLine="708"/>
        <w:jc w:val="both"/>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نلاحظ من خلال الجدول أن معدل الاحتياطي القانوني عرف تزايد مستمر من الفترة 2001 بمعدل 3.00</w:t>
      </w:r>
      <w:r w:rsidR="005B547E">
        <w:rPr>
          <w:rFonts w:ascii="Simplified Arabic" w:hAnsi="Simplified Arabic" w:cs="Simplified Arabic"/>
          <w:sz w:val="28"/>
          <w:szCs w:val="28"/>
          <w:lang w:val="fr-FR" w:bidi="ar-DZ"/>
        </w:rPr>
        <w:t>%</w:t>
      </w:r>
      <w:r w:rsidRPr="001907A4">
        <w:rPr>
          <w:rFonts w:ascii="Simplified Arabic" w:hAnsi="Simplified Arabic" w:cs="Simplified Arabic" w:hint="cs"/>
          <w:sz w:val="28"/>
          <w:szCs w:val="28"/>
          <w:rtl/>
          <w:lang w:val="fr-FR" w:bidi="ar-DZ"/>
        </w:rPr>
        <w:t xml:space="preserve"> إلى سنة2010 بمعدل 9.00</w:t>
      </w:r>
      <w:r w:rsidRPr="001907A4">
        <w:rPr>
          <w:rFonts w:ascii="Simplified Arabic" w:hAnsi="Simplified Arabic" w:cs="Simplified Arabic"/>
          <w:sz w:val="28"/>
          <w:szCs w:val="28"/>
          <w:lang w:val="fr-FR" w:bidi="ar-DZ"/>
        </w:rPr>
        <w:t>%</w:t>
      </w:r>
      <w:r w:rsidRPr="001907A4">
        <w:rPr>
          <w:rFonts w:ascii="Simplified Arabic" w:hAnsi="Simplified Arabic" w:cs="Simplified Arabic" w:hint="cs"/>
          <w:sz w:val="28"/>
          <w:szCs w:val="28"/>
          <w:rtl/>
          <w:lang w:val="fr-FR" w:bidi="ar-DZ"/>
        </w:rPr>
        <w:t xml:space="preserve"> وهذا نتيجة فائض السيولة الزائدة التي عرفها المنظومة البنكية وتدخل السلطات النقدية لامتصاص هذا الفائض من البنوك ليواصل الاستمرار في الارتفاع ليصل إلى 12</w:t>
      </w:r>
      <w:r w:rsidRPr="001907A4">
        <w:rPr>
          <w:rFonts w:ascii="Simplified Arabic" w:hAnsi="Simplified Arabic" w:cs="Simplified Arabic"/>
          <w:sz w:val="28"/>
          <w:szCs w:val="28"/>
          <w:lang w:val="fr-FR" w:bidi="ar-DZ"/>
        </w:rPr>
        <w:t>%</w:t>
      </w:r>
      <w:r w:rsidRPr="001907A4">
        <w:rPr>
          <w:rFonts w:ascii="Simplified Arabic" w:hAnsi="Simplified Arabic" w:cs="Simplified Arabic" w:hint="cs"/>
          <w:sz w:val="28"/>
          <w:szCs w:val="28"/>
          <w:rtl/>
          <w:lang w:val="fr-FR" w:bidi="ar-DZ"/>
        </w:rPr>
        <w:t xml:space="preserve"> سنة 2013 وبقى ثابت بمعدل 12</w:t>
      </w:r>
      <w:r w:rsidRPr="001907A4">
        <w:rPr>
          <w:rFonts w:ascii="Simplified Arabic" w:hAnsi="Simplified Arabic" w:cs="Simplified Arabic"/>
          <w:sz w:val="28"/>
          <w:szCs w:val="28"/>
          <w:lang w:val="fr-FR" w:bidi="ar-DZ"/>
        </w:rPr>
        <w:t>%</w:t>
      </w:r>
      <w:r w:rsidRPr="001907A4">
        <w:rPr>
          <w:rFonts w:ascii="Simplified Arabic" w:hAnsi="Simplified Arabic" w:cs="Simplified Arabic" w:hint="cs"/>
          <w:sz w:val="28"/>
          <w:szCs w:val="28"/>
          <w:rtl/>
          <w:lang w:val="fr-FR" w:bidi="ar-DZ"/>
        </w:rPr>
        <w:t>من سنة 2014 إلى سنة 2018 وهذا دال على أن اللبنك المركزي يريد الاستفادة من مزايا هذه الاداة وتفعليها بشكل يجعلها ذات اهمية للتحكم في سيولة المصارف، وذلك بهدف محاربة التضخم حيث بلغ متوسط التضخم السنوي المقاس بمؤشر أسعار عند استهلاك لمدينة الجزائر الكبرى ذروى بموجب سنة 2012 أي 9.8</w:t>
      </w:r>
      <w:r w:rsidRPr="001907A4">
        <w:rPr>
          <w:rFonts w:ascii="Simplified Arabic" w:hAnsi="Simplified Arabic" w:cs="Simplified Arabic"/>
          <w:sz w:val="28"/>
          <w:szCs w:val="28"/>
          <w:lang w:val="fr-FR" w:bidi="ar-DZ"/>
        </w:rPr>
        <w:t xml:space="preserve">% </w:t>
      </w:r>
      <w:r w:rsidRPr="001907A4">
        <w:rPr>
          <w:rFonts w:ascii="Simplified Arabic" w:hAnsi="Simplified Arabic" w:cs="Simplified Arabic" w:hint="cs"/>
          <w:sz w:val="28"/>
          <w:szCs w:val="28"/>
          <w:rtl/>
          <w:lang w:val="fr-FR" w:bidi="ar-DZ"/>
        </w:rPr>
        <w:t>مقابل 5.4</w:t>
      </w:r>
      <w:r w:rsidRPr="001907A4">
        <w:rPr>
          <w:rFonts w:ascii="Simplified Arabic" w:hAnsi="Simplified Arabic" w:cs="Simplified Arabic"/>
          <w:sz w:val="28"/>
          <w:szCs w:val="28"/>
          <w:lang w:val="fr-FR" w:bidi="ar-DZ"/>
        </w:rPr>
        <w:t xml:space="preserve">% </w:t>
      </w:r>
      <w:r w:rsidRPr="001907A4">
        <w:rPr>
          <w:rFonts w:ascii="Simplified Arabic" w:hAnsi="Simplified Arabic" w:cs="Simplified Arabic" w:hint="cs"/>
          <w:sz w:val="28"/>
          <w:szCs w:val="28"/>
          <w:rtl/>
          <w:lang w:val="fr-FR" w:bidi="ar-DZ"/>
        </w:rPr>
        <w:t>في سنة 2011.</w:t>
      </w:r>
    </w:p>
    <w:p w:rsidR="001907A4" w:rsidRPr="001907A4" w:rsidRDefault="001907A4" w:rsidP="00724282">
      <w:pPr>
        <w:ind w:right="652" w:firstLine="424"/>
        <w:jc w:val="both"/>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وذلك بعد تسارعه ابتداءاً من السداسي الثاني سنة2011</w:t>
      </w:r>
      <w:r w:rsidRPr="001907A4">
        <w:rPr>
          <w:rFonts w:ascii="Simplified Arabic" w:hAnsi="Simplified Arabic" w:cs="Simplified Arabic"/>
          <w:sz w:val="28"/>
          <w:szCs w:val="28"/>
          <w:vertAlign w:val="superscript"/>
          <w:rtl/>
          <w:lang w:val="fr-FR" w:bidi="ar-DZ"/>
        </w:rPr>
        <w:footnoteReference w:id="39"/>
      </w:r>
      <w:r w:rsidRPr="001907A4">
        <w:rPr>
          <w:rFonts w:ascii="Simplified Arabic" w:hAnsi="Simplified Arabic" w:cs="Simplified Arabic" w:hint="cs"/>
          <w:sz w:val="28"/>
          <w:szCs w:val="28"/>
          <w:rtl/>
          <w:lang w:val="fr-FR" w:bidi="ar-DZ"/>
        </w:rPr>
        <w:t>.</w:t>
      </w:r>
    </w:p>
    <w:p w:rsidR="001907A4" w:rsidRPr="001907A4" w:rsidRDefault="001907A4" w:rsidP="00865070">
      <w:pPr>
        <w:ind w:right="652" w:firstLine="424"/>
        <w:jc w:val="both"/>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 xml:space="preserve">الشكل رقم </w:t>
      </w:r>
      <w:r w:rsidR="00865070">
        <w:rPr>
          <w:rFonts w:ascii="Simplified Arabic" w:hAnsi="Simplified Arabic" w:cs="Simplified Arabic" w:hint="cs"/>
          <w:sz w:val="28"/>
          <w:szCs w:val="28"/>
          <w:rtl/>
          <w:lang w:val="fr-FR" w:bidi="ar-DZ"/>
        </w:rPr>
        <w:t>5</w:t>
      </w:r>
      <w:r w:rsidRPr="001907A4">
        <w:rPr>
          <w:rFonts w:ascii="Simplified Arabic" w:hAnsi="Simplified Arabic" w:cs="Simplified Arabic" w:hint="cs"/>
          <w:sz w:val="28"/>
          <w:szCs w:val="28"/>
          <w:rtl/>
          <w:lang w:val="fr-FR" w:bidi="ar-DZ"/>
        </w:rPr>
        <w:t>:</w:t>
      </w:r>
      <w:r w:rsidRPr="009F3AB2">
        <w:rPr>
          <w:rFonts w:ascii="Simplified Arabic" w:hAnsi="Simplified Arabic" w:cs="Simplified Arabic" w:hint="cs"/>
          <w:b/>
          <w:bCs/>
          <w:sz w:val="28"/>
          <w:szCs w:val="28"/>
          <w:rtl/>
          <w:lang w:val="fr-FR" w:bidi="ar-DZ"/>
        </w:rPr>
        <w:t xml:space="preserve"> تطور معدل الاحتياطي الاجباري في الجزائر خلال الفترة (2000-2019)</w:t>
      </w:r>
    </w:p>
    <w:p w:rsidR="001907A4" w:rsidRPr="001907A4" w:rsidRDefault="001907A4" w:rsidP="00724282">
      <w:pPr>
        <w:ind w:right="652" w:firstLine="424"/>
        <w:jc w:val="both"/>
        <w:rPr>
          <w:rFonts w:ascii="Simplified Arabic" w:hAnsi="Simplified Arabic" w:cs="Simplified Arabic"/>
          <w:sz w:val="28"/>
          <w:szCs w:val="28"/>
          <w:rtl/>
          <w:lang w:val="fr-FR" w:bidi="ar-DZ"/>
        </w:rPr>
      </w:pPr>
      <w:r w:rsidRPr="001907A4">
        <w:rPr>
          <w:rFonts w:ascii="Simplified Arabic" w:hAnsi="Simplified Arabic" w:cs="Simplified Arabic" w:hint="cs"/>
          <w:noProof/>
          <w:sz w:val="28"/>
          <w:szCs w:val="28"/>
          <w:rtl/>
          <w:lang w:val="fr-FR" w:eastAsia="fr-FR"/>
        </w:rPr>
        <w:drawing>
          <wp:anchor distT="0" distB="0" distL="114300" distR="114300" simplePos="0" relativeHeight="251686912" behindDoc="1" locked="0" layoutInCell="1" allowOverlap="1">
            <wp:simplePos x="0" y="0"/>
            <wp:positionH relativeFrom="column">
              <wp:posOffset>251460</wp:posOffset>
            </wp:positionH>
            <wp:positionV relativeFrom="paragraph">
              <wp:posOffset>43815</wp:posOffset>
            </wp:positionV>
            <wp:extent cx="5657850" cy="3143250"/>
            <wp:effectExtent l="19050" t="0" r="19050" b="0"/>
            <wp:wrapTight wrapText="bothSides">
              <wp:wrapPolygon edited="0">
                <wp:start x="-73" y="0"/>
                <wp:lineTo x="-73" y="21600"/>
                <wp:lineTo x="21673" y="21600"/>
                <wp:lineTo x="21673" y="0"/>
                <wp:lineTo x="-73" y="0"/>
              </wp:wrapPolygon>
            </wp:wrapTight>
            <wp:docPr id="22" name="Graphique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anchor>
        </w:drawing>
      </w:r>
    </w:p>
    <w:p w:rsidR="001907A4" w:rsidRPr="001907A4" w:rsidRDefault="001907A4" w:rsidP="00724282">
      <w:pPr>
        <w:ind w:right="652" w:firstLine="424"/>
        <w:jc w:val="both"/>
        <w:rPr>
          <w:rFonts w:ascii="Simplified Arabic" w:hAnsi="Simplified Arabic" w:cs="Simplified Arabic"/>
          <w:sz w:val="28"/>
          <w:szCs w:val="28"/>
          <w:rtl/>
          <w:lang w:val="fr-FR" w:bidi="ar-DZ"/>
        </w:rPr>
      </w:pPr>
    </w:p>
    <w:p w:rsidR="001907A4" w:rsidRPr="001907A4" w:rsidRDefault="001907A4" w:rsidP="00724282">
      <w:pPr>
        <w:ind w:right="652" w:firstLine="424"/>
        <w:jc w:val="both"/>
        <w:rPr>
          <w:rFonts w:ascii="Simplified Arabic" w:hAnsi="Simplified Arabic" w:cs="Simplified Arabic"/>
          <w:sz w:val="28"/>
          <w:szCs w:val="28"/>
          <w:rtl/>
          <w:lang w:val="fr-FR" w:bidi="ar-DZ"/>
        </w:rPr>
      </w:pPr>
    </w:p>
    <w:p w:rsidR="001907A4" w:rsidRPr="001907A4" w:rsidRDefault="001907A4" w:rsidP="00724282">
      <w:pPr>
        <w:ind w:right="652" w:firstLine="424"/>
        <w:jc w:val="both"/>
        <w:rPr>
          <w:rFonts w:ascii="Simplified Arabic" w:hAnsi="Simplified Arabic" w:cs="Simplified Arabic"/>
          <w:sz w:val="28"/>
          <w:szCs w:val="28"/>
          <w:rtl/>
          <w:lang w:val="fr-FR" w:bidi="ar-DZ"/>
        </w:rPr>
      </w:pPr>
    </w:p>
    <w:p w:rsidR="001907A4" w:rsidRPr="001907A4" w:rsidRDefault="001907A4" w:rsidP="00724282">
      <w:pPr>
        <w:ind w:right="652" w:firstLine="424"/>
        <w:jc w:val="both"/>
        <w:rPr>
          <w:rFonts w:ascii="Simplified Arabic" w:hAnsi="Simplified Arabic" w:cs="Simplified Arabic"/>
          <w:sz w:val="28"/>
          <w:szCs w:val="28"/>
          <w:rtl/>
          <w:lang w:val="fr-FR" w:bidi="ar-DZ"/>
        </w:rPr>
      </w:pPr>
    </w:p>
    <w:p w:rsidR="001907A4" w:rsidRPr="001907A4" w:rsidRDefault="001907A4" w:rsidP="00724282">
      <w:pPr>
        <w:ind w:right="652" w:firstLine="424"/>
        <w:jc w:val="both"/>
        <w:rPr>
          <w:rFonts w:ascii="Simplified Arabic" w:hAnsi="Simplified Arabic" w:cs="Simplified Arabic"/>
          <w:sz w:val="28"/>
          <w:szCs w:val="28"/>
          <w:rtl/>
          <w:lang w:val="fr-FR" w:bidi="ar-DZ"/>
        </w:rPr>
      </w:pPr>
    </w:p>
    <w:p w:rsidR="001907A4" w:rsidRPr="001907A4" w:rsidRDefault="001907A4" w:rsidP="00724282">
      <w:pPr>
        <w:ind w:right="652" w:firstLine="424"/>
        <w:jc w:val="both"/>
        <w:rPr>
          <w:rFonts w:ascii="Simplified Arabic" w:hAnsi="Simplified Arabic" w:cs="Simplified Arabic"/>
          <w:sz w:val="28"/>
          <w:szCs w:val="28"/>
          <w:rtl/>
          <w:lang w:val="fr-FR" w:bidi="ar-DZ"/>
        </w:rPr>
      </w:pPr>
    </w:p>
    <w:p w:rsidR="001907A4" w:rsidRPr="001907A4" w:rsidRDefault="001907A4" w:rsidP="00724282">
      <w:pPr>
        <w:ind w:right="652" w:firstLine="424"/>
        <w:jc w:val="both"/>
        <w:rPr>
          <w:rFonts w:ascii="Simplified Arabic" w:hAnsi="Simplified Arabic" w:cs="Simplified Arabic"/>
          <w:sz w:val="28"/>
          <w:szCs w:val="28"/>
          <w:rtl/>
          <w:lang w:val="fr-FR" w:bidi="ar-DZ"/>
        </w:rPr>
      </w:pPr>
    </w:p>
    <w:p w:rsidR="001907A4" w:rsidRPr="001907A4" w:rsidRDefault="001907A4" w:rsidP="00724282">
      <w:pPr>
        <w:ind w:right="652" w:firstLine="424"/>
        <w:jc w:val="both"/>
        <w:rPr>
          <w:rFonts w:ascii="Simplified Arabic" w:hAnsi="Simplified Arabic" w:cs="Simplified Arabic"/>
          <w:sz w:val="28"/>
          <w:szCs w:val="28"/>
          <w:rtl/>
          <w:lang w:val="fr-FR" w:bidi="ar-DZ"/>
        </w:rPr>
      </w:pPr>
    </w:p>
    <w:p w:rsidR="001907A4" w:rsidRPr="001907A4" w:rsidRDefault="001907A4" w:rsidP="00724282">
      <w:pPr>
        <w:ind w:right="652" w:firstLine="424"/>
        <w:jc w:val="both"/>
        <w:rPr>
          <w:rFonts w:ascii="Simplified Arabic" w:hAnsi="Simplified Arabic" w:cs="Simplified Arabic"/>
          <w:sz w:val="28"/>
          <w:szCs w:val="28"/>
          <w:rtl/>
          <w:lang w:val="fr-FR" w:bidi="ar-DZ"/>
        </w:rPr>
      </w:pPr>
    </w:p>
    <w:p w:rsidR="001907A4" w:rsidRPr="001907A4" w:rsidRDefault="001907A4" w:rsidP="00724282">
      <w:pPr>
        <w:ind w:right="652" w:firstLine="424"/>
        <w:jc w:val="both"/>
        <w:rPr>
          <w:rFonts w:ascii="Simplified Arabic" w:hAnsi="Simplified Arabic" w:cs="Simplified Arabic"/>
          <w:sz w:val="28"/>
          <w:szCs w:val="28"/>
          <w:rtl/>
          <w:lang w:val="fr-FR" w:bidi="ar-DZ"/>
        </w:rPr>
      </w:pPr>
    </w:p>
    <w:p w:rsidR="009F3AB2" w:rsidRDefault="001907A4" w:rsidP="009E3342">
      <w:pPr>
        <w:ind w:right="652" w:firstLine="424"/>
        <w:jc w:val="center"/>
        <w:rPr>
          <w:rFonts w:ascii="Simplified Arabic" w:hAnsi="Simplified Arabic" w:cs="Simplified Arabic"/>
          <w:sz w:val="20"/>
          <w:szCs w:val="20"/>
          <w:lang w:val="fr-FR" w:bidi="ar-DZ"/>
        </w:rPr>
      </w:pPr>
      <w:r w:rsidRPr="009F3AB2">
        <w:rPr>
          <w:rFonts w:ascii="Simplified Arabic" w:hAnsi="Simplified Arabic" w:cs="Simplified Arabic" w:hint="cs"/>
          <w:b/>
          <w:bCs/>
          <w:sz w:val="20"/>
          <w:szCs w:val="20"/>
          <w:rtl/>
          <w:lang w:val="fr-FR" w:bidi="ar-DZ"/>
        </w:rPr>
        <w:t>المصدر:</w:t>
      </w:r>
      <w:r w:rsidRPr="009F3AB2">
        <w:rPr>
          <w:rFonts w:ascii="Simplified Arabic" w:hAnsi="Simplified Arabic" w:cs="Simplified Arabic" w:hint="cs"/>
          <w:sz w:val="20"/>
          <w:szCs w:val="20"/>
          <w:rtl/>
          <w:lang w:val="fr-FR" w:bidi="ar-DZ"/>
        </w:rPr>
        <w:t xml:space="preserve"> من اعداد الطالبة بالاعتماد على معطيات الجدول</w:t>
      </w:r>
    </w:p>
    <w:p w:rsidR="001907A4" w:rsidRPr="009F3AB2" w:rsidRDefault="001907A4" w:rsidP="00724282">
      <w:pPr>
        <w:ind w:right="652" w:firstLine="708"/>
        <w:jc w:val="both"/>
        <w:rPr>
          <w:rFonts w:ascii="Simplified Arabic" w:hAnsi="Simplified Arabic" w:cs="Simplified Arabic"/>
          <w:sz w:val="20"/>
          <w:szCs w:val="20"/>
          <w:rtl/>
          <w:lang w:val="fr-FR" w:bidi="ar-DZ"/>
        </w:rPr>
      </w:pPr>
      <w:r w:rsidRPr="001907A4">
        <w:rPr>
          <w:rFonts w:ascii="Simplified Arabic" w:hAnsi="Simplified Arabic" w:cs="Simplified Arabic" w:hint="cs"/>
          <w:sz w:val="28"/>
          <w:szCs w:val="28"/>
          <w:rtl/>
          <w:lang w:val="fr-FR" w:bidi="ar-DZ"/>
        </w:rPr>
        <w:t>من خلال الجدول رقم و الشكل رقم نلاحظ انه من بداية سنة 2000 إلى غاية سنة 2001 انخفاض في معدل الاحتياطي من 5</w:t>
      </w:r>
      <w:r w:rsidRPr="001907A4">
        <w:rPr>
          <w:rFonts w:ascii="Simplified Arabic" w:hAnsi="Simplified Arabic" w:cs="Simplified Arabic"/>
          <w:sz w:val="28"/>
          <w:szCs w:val="28"/>
          <w:lang w:val="fr-FR" w:bidi="ar-DZ"/>
        </w:rPr>
        <w:t>%</w:t>
      </w:r>
      <w:r w:rsidRPr="001907A4">
        <w:rPr>
          <w:rFonts w:ascii="Simplified Arabic" w:hAnsi="Simplified Arabic" w:cs="Simplified Arabic" w:hint="cs"/>
          <w:sz w:val="28"/>
          <w:szCs w:val="28"/>
          <w:rtl/>
          <w:lang w:val="fr-FR" w:bidi="ar-DZ"/>
        </w:rPr>
        <w:t xml:space="preserve"> إلى 3</w:t>
      </w:r>
      <w:r w:rsidRPr="001907A4">
        <w:rPr>
          <w:rFonts w:ascii="Simplified Arabic" w:hAnsi="Simplified Arabic" w:cs="Simplified Arabic"/>
          <w:sz w:val="28"/>
          <w:szCs w:val="28"/>
          <w:lang w:val="fr-FR" w:bidi="ar-DZ"/>
        </w:rPr>
        <w:t>%</w:t>
      </w:r>
      <w:r w:rsidRPr="001907A4">
        <w:rPr>
          <w:rFonts w:ascii="Simplified Arabic" w:hAnsi="Simplified Arabic" w:cs="Simplified Arabic" w:hint="cs"/>
          <w:sz w:val="28"/>
          <w:szCs w:val="28"/>
          <w:rtl/>
          <w:lang w:val="fr-FR" w:bidi="ar-DZ"/>
        </w:rPr>
        <w:t xml:space="preserve"> ليرتفع في سنة 2002 إلى 2003 بنسبة 6</w:t>
      </w:r>
      <w:r w:rsidRPr="001907A4">
        <w:rPr>
          <w:rFonts w:ascii="Simplified Arabic" w:hAnsi="Simplified Arabic" w:cs="Simplified Arabic"/>
          <w:sz w:val="28"/>
          <w:szCs w:val="28"/>
          <w:lang w:val="fr-FR" w:bidi="ar-DZ"/>
        </w:rPr>
        <w:t>%</w:t>
      </w:r>
      <w:r w:rsidRPr="001907A4">
        <w:rPr>
          <w:rFonts w:ascii="Simplified Arabic" w:hAnsi="Simplified Arabic" w:cs="Simplified Arabic" w:hint="cs"/>
          <w:sz w:val="28"/>
          <w:szCs w:val="28"/>
          <w:rtl/>
          <w:lang w:val="fr-FR" w:bidi="ar-DZ"/>
        </w:rPr>
        <w:t xml:space="preserve"> ليسجل بعدها ثبات في نسب بنسبة 6.5</w:t>
      </w:r>
      <w:r w:rsidRPr="001907A4">
        <w:rPr>
          <w:rFonts w:ascii="Simplified Arabic" w:hAnsi="Simplified Arabic" w:cs="Simplified Arabic"/>
          <w:sz w:val="28"/>
          <w:szCs w:val="28"/>
          <w:lang w:val="fr-FR" w:bidi="ar-DZ"/>
        </w:rPr>
        <w:t>%</w:t>
      </w:r>
      <w:r w:rsidRPr="001907A4">
        <w:rPr>
          <w:rFonts w:ascii="Simplified Arabic" w:hAnsi="Simplified Arabic" w:cs="Simplified Arabic" w:hint="cs"/>
          <w:sz w:val="28"/>
          <w:szCs w:val="28"/>
          <w:rtl/>
          <w:lang w:val="fr-FR" w:bidi="ar-DZ"/>
        </w:rPr>
        <w:t xml:space="preserve"> من سنة (2003-2007).</w:t>
      </w:r>
    </w:p>
    <w:p w:rsidR="001907A4" w:rsidRPr="001907A4" w:rsidRDefault="001907A4" w:rsidP="00724282">
      <w:pPr>
        <w:ind w:right="652" w:firstLine="424"/>
        <w:jc w:val="both"/>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بعدها نلاحظ انه من بداية سنة2008 إلى غاية سنة 2018 شهدت معدلات الاحتياطي الاجباري ارتفاعاع ملحوظا حيث سجلت نسبة 12</w:t>
      </w:r>
      <w:r w:rsidRPr="001907A4">
        <w:rPr>
          <w:rFonts w:ascii="Simplified Arabic" w:hAnsi="Simplified Arabic" w:cs="Simplified Arabic"/>
          <w:sz w:val="28"/>
          <w:szCs w:val="28"/>
          <w:lang w:val="fr-FR" w:bidi="ar-DZ"/>
        </w:rPr>
        <w:t>%</w:t>
      </w:r>
      <w:r w:rsidRPr="001907A4">
        <w:rPr>
          <w:rFonts w:ascii="Simplified Arabic" w:hAnsi="Simplified Arabic" w:cs="Simplified Arabic" w:hint="cs"/>
          <w:sz w:val="28"/>
          <w:szCs w:val="28"/>
          <w:rtl/>
          <w:lang w:val="fr-FR" w:bidi="ar-DZ"/>
        </w:rPr>
        <w:t xml:space="preserve"> سنة 2013 وبقيت ثابتة إلى غاية 2015، الأمر الذي نتج عنه تقليص السيولة 1800دج تقريبا وهو مايفسر انخفاض معدلات التضخم سنتي 2013و2011 أين بلغت 3.96</w:t>
      </w:r>
      <w:r w:rsidRPr="001907A4">
        <w:rPr>
          <w:rFonts w:ascii="Simplified Arabic" w:hAnsi="Simplified Arabic" w:cs="Simplified Arabic"/>
          <w:sz w:val="28"/>
          <w:szCs w:val="28"/>
          <w:lang w:val="fr-FR" w:bidi="ar-DZ"/>
        </w:rPr>
        <w:t>% .</w:t>
      </w:r>
      <w:r w:rsidRPr="001907A4">
        <w:rPr>
          <w:rFonts w:ascii="Simplified Arabic" w:hAnsi="Simplified Arabic" w:cs="Simplified Arabic" w:hint="cs"/>
          <w:sz w:val="28"/>
          <w:szCs w:val="28"/>
          <w:rtl/>
          <w:lang w:val="fr-FR" w:bidi="ar-DZ"/>
        </w:rPr>
        <w:t>2.92</w:t>
      </w:r>
      <w:r w:rsidRPr="001907A4">
        <w:rPr>
          <w:rFonts w:ascii="Simplified Arabic" w:hAnsi="Simplified Arabic" w:cs="Simplified Arabic"/>
          <w:sz w:val="28"/>
          <w:szCs w:val="28"/>
          <w:lang w:val="fr-FR" w:bidi="ar-DZ"/>
        </w:rPr>
        <w:t>%</w:t>
      </w:r>
      <w:r w:rsidRPr="001907A4">
        <w:rPr>
          <w:rFonts w:ascii="Simplified Arabic" w:hAnsi="Simplified Arabic" w:cs="Simplified Arabic" w:hint="cs"/>
          <w:sz w:val="28"/>
          <w:szCs w:val="28"/>
          <w:rtl/>
          <w:lang w:val="fr-FR" w:bidi="ar-DZ"/>
        </w:rPr>
        <w:t xml:space="preserve"> على التوالى بعدما سجلت بنسبة التضخم 8.89</w:t>
      </w:r>
      <w:r w:rsidRPr="001907A4">
        <w:rPr>
          <w:rFonts w:ascii="Simplified Arabic" w:hAnsi="Simplified Arabic" w:cs="Simplified Arabic"/>
          <w:sz w:val="28"/>
          <w:szCs w:val="28"/>
          <w:lang w:val="fr-FR" w:bidi="ar-DZ"/>
        </w:rPr>
        <w:t>%</w:t>
      </w:r>
      <w:r w:rsidRPr="001907A4">
        <w:rPr>
          <w:rFonts w:ascii="Simplified Arabic" w:hAnsi="Simplified Arabic" w:cs="Simplified Arabic" w:hint="cs"/>
          <w:sz w:val="28"/>
          <w:szCs w:val="28"/>
          <w:rtl/>
          <w:lang w:val="fr-FR" w:bidi="ar-DZ"/>
        </w:rPr>
        <w:t xml:space="preserve"> سنة 2012 ،وتواصل تطبيق  هذه الاداة خلال خلال سنة  2016 ولكن بمعدل منخفضض قُدر ب8</w:t>
      </w:r>
      <w:r w:rsidRPr="001907A4">
        <w:rPr>
          <w:rFonts w:ascii="Simplified Arabic" w:hAnsi="Simplified Arabic" w:cs="Simplified Arabic"/>
          <w:sz w:val="28"/>
          <w:szCs w:val="28"/>
          <w:lang w:val="fr-FR" w:bidi="ar-DZ"/>
        </w:rPr>
        <w:t>%</w:t>
      </w:r>
      <w:r w:rsidRPr="001907A4">
        <w:rPr>
          <w:rFonts w:ascii="Simplified Arabic" w:hAnsi="Simplified Arabic" w:cs="Simplified Arabic" w:hint="cs"/>
          <w:sz w:val="28"/>
          <w:szCs w:val="28"/>
          <w:rtl/>
          <w:lang w:val="fr-FR" w:bidi="ar-DZ"/>
        </w:rPr>
        <w:t xml:space="preserve"> </w:t>
      </w:r>
    </w:p>
    <w:p w:rsidR="001907A4" w:rsidRPr="001907A4" w:rsidRDefault="001907A4" w:rsidP="00724282">
      <w:pPr>
        <w:ind w:right="652" w:firstLine="424"/>
        <w:jc w:val="both"/>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وفي سنة 2017 انخفضت بنسبة الاحتياطي الاجباري إلى 4</w:t>
      </w:r>
      <w:r w:rsidRPr="001907A4">
        <w:rPr>
          <w:rFonts w:ascii="Simplified Arabic" w:hAnsi="Simplified Arabic" w:cs="Simplified Arabic"/>
          <w:sz w:val="28"/>
          <w:szCs w:val="28"/>
          <w:lang w:val="fr-FR" w:bidi="ar-DZ"/>
        </w:rPr>
        <w:t>%</w:t>
      </w:r>
      <w:r w:rsidRPr="001907A4">
        <w:rPr>
          <w:rFonts w:ascii="Simplified Arabic" w:hAnsi="Simplified Arabic" w:cs="Simplified Arabic" w:hint="cs"/>
          <w:sz w:val="28"/>
          <w:szCs w:val="28"/>
          <w:rtl/>
          <w:lang w:val="fr-FR" w:bidi="ar-DZ"/>
        </w:rPr>
        <w:t xml:space="preserve"> وذلك نتيجة الانخفاض الحتد في السيولة وتزامنا مع بداية التمويل غير التقليدي ، لينخفض معدل التضخم من 5.59</w:t>
      </w:r>
      <w:r w:rsidRPr="001907A4">
        <w:rPr>
          <w:rFonts w:ascii="Simplified Arabic" w:hAnsi="Simplified Arabic" w:cs="Simplified Arabic"/>
          <w:sz w:val="28"/>
          <w:szCs w:val="28"/>
          <w:lang w:val="fr-FR" w:bidi="ar-DZ"/>
        </w:rPr>
        <w:t>%</w:t>
      </w:r>
      <w:r w:rsidRPr="001907A4">
        <w:rPr>
          <w:rFonts w:ascii="Simplified Arabic" w:hAnsi="Simplified Arabic" w:cs="Simplified Arabic" w:hint="cs"/>
          <w:sz w:val="28"/>
          <w:szCs w:val="28"/>
          <w:rtl/>
          <w:lang w:val="fr-FR" w:bidi="ar-DZ"/>
        </w:rPr>
        <w:t xml:space="preserve"> سنة 2017 إلى 4.62</w:t>
      </w:r>
      <w:r w:rsidRPr="001907A4">
        <w:rPr>
          <w:rFonts w:ascii="Simplified Arabic" w:hAnsi="Simplified Arabic" w:cs="Simplified Arabic"/>
          <w:sz w:val="28"/>
          <w:szCs w:val="28"/>
          <w:lang w:val="fr-FR" w:bidi="ar-DZ"/>
        </w:rPr>
        <w:t>%</w:t>
      </w:r>
      <w:r w:rsidRPr="001907A4">
        <w:rPr>
          <w:rFonts w:ascii="Simplified Arabic" w:hAnsi="Simplified Arabic" w:cs="Simplified Arabic" w:hint="cs"/>
          <w:sz w:val="28"/>
          <w:szCs w:val="28"/>
          <w:rtl/>
          <w:lang w:val="fr-FR" w:bidi="ar-DZ"/>
        </w:rPr>
        <w:t xml:space="preserve"> سنة 2018.</w:t>
      </w:r>
    </w:p>
    <w:p w:rsidR="001907A4" w:rsidRPr="001907A4" w:rsidRDefault="001907A4" w:rsidP="00724282">
      <w:pPr>
        <w:ind w:right="652" w:firstLine="424"/>
        <w:jc w:val="both"/>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وفي سنة 2018و2019 ارتفعت  نسبة الاحتياطي الاجباري بنسبة10</w:t>
      </w:r>
      <w:r w:rsidRPr="001907A4">
        <w:rPr>
          <w:rFonts w:ascii="Simplified Arabic" w:hAnsi="Simplified Arabic" w:cs="Simplified Arabic"/>
          <w:sz w:val="28"/>
          <w:szCs w:val="28"/>
          <w:lang w:val="fr-FR" w:bidi="ar-DZ"/>
        </w:rPr>
        <w:t>%</w:t>
      </w:r>
      <w:r w:rsidRPr="001907A4">
        <w:rPr>
          <w:rFonts w:ascii="Simplified Arabic" w:hAnsi="Simplified Arabic" w:cs="Simplified Arabic" w:hint="cs"/>
          <w:sz w:val="28"/>
          <w:szCs w:val="28"/>
          <w:rtl/>
          <w:lang w:val="fr-FR" w:bidi="ar-DZ"/>
        </w:rPr>
        <w:t>، 12</w:t>
      </w:r>
      <w:r w:rsidRPr="001907A4">
        <w:rPr>
          <w:rFonts w:ascii="Simplified Arabic" w:hAnsi="Simplified Arabic" w:cs="Simplified Arabic"/>
          <w:sz w:val="28"/>
          <w:szCs w:val="28"/>
          <w:lang w:val="fr-FR" w:bidi="ar-DZ"/>
        </w:rPr>
        <w:t>%</w:t>
      </w:r>
      <w:r w:rsidRPr="001907A4">
        <w:rPr>
          <w:rFonts w:ascii="Simplified Arabic" w:hAnsi="Simplified Arabic" w:cs="Simplified Arabic" w:hint="cs"/>
          <w:sz w:val="28"/>
          <w:szCs w:val="28"/>
          <w:rtl/>
          <w:lang w:val="fr-FR" w:bidi="ar-DZ"/>
        </w:rPr>
        <w:t xml:space="preserve"> على التوالى.</w:t>
      </w:r>
    </w:p>
    <w:p w:rsidR="001907A4" w:rsidRPr="001907A4" w:rsidRDefault="001907A4" w:rsidP="00724282">
      <w:pPr>
        <w:ind w:right="652" w:firstLine="424"/>
        <w:jc w:val="both"/>
        <w:rPr>
          <w:rFonts w:ascii="Simplified Arabic" w:hAnsi="Simplified Arabic" w:cs="Simplified Arabic"/>
          <w:b/>
          <w:bCs/>
          <w:sz w:val="28"/>
          <w:szCs w:val="28"/>
          <w:rtl/>
          <w:lang w:val="fr-FR" w:bidi="ar-DZ"/>
        </w:rPr>
      </w:pPr>
      <w:r w:rsidRPr="001907A4">
        <w:rPr>
          <w:rFonts w:ascii="Simplified Arabic" w:hAnsi="Simplified Arabic" w:cs="Simplified Arabic" w:hint="cs"/>
          <w:b/>
          <w:bCs/>
          <w:sz w:val="28"/>
          <w:szCs w:val="28"/>
          <w:rtl/>
          <w:lang w:val="fr-FR" w:bidi="ar-DZ"/>
        </w:rPr>
        <w:t xml:space="preserve">المطلب الثالث: السوق المفتوحة </w:t>
      </w:r>
    </w:p>
    <w:p w:rsidR="001907A4" w:rsidRPr="001907A4" w:rsidRDefault="001907A4" w:rsidP="00724282">
      <w:pPr>
        <w:ind w:right="652" w:firstLine="708"/>
        <w:jc w:val="both"/>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 xml:space="preserve">تتمثل سياسة السوق المفتوحة في دخول البنك االمركزي إلى اسواق رأسمال مشتريا أو بائعا للسندات الحكومية و الاوراق التجارية و المالية ف‘ذا اراد أن يحقق اانكماشا في كمية النقود القانونية يبيع الاصول الرأسمالية فيمتص السيولة و ينخفض حجم الائتمان، ويرجع ذلك إلى أن </w:t>
      </w:r>
      <w:r w:rsidRPr="001907A4">
        <w:rPr>
          <w:rFonts w:ascii="Simplified Arabic" w:hAnsi="Simplified Arabic" w:cs="Simplified Arabic" w:hint="cs"/>
          <w:sz w:val="28"/>
          <w:szCs w:val="28"/>
          <w:rtl/>
          <w:lang w:val="fr-FR" w:bidi="ar-DZ"/>
        </w:rPr>
        <w:lastRenderedPageBreak/>
        <w:t xml:space="preserve">ائتمان هذه الاموال يحصل عليها البنك المركزي من المشترين في شكل نقود ورقية ويحصل العكس إذا دخل البنك المركزي مشتريا لهذه الاصول </w:t>
      </w:r>
      <w:r w:rsidRPr="001907A4">
        <w:rPr>
          <w:rFonts w:ascii="Simplified Arabic" w:hAnsi="Simplified Arabic" w:cs="Simplified Arabic"/>
          <w:sz w:val="28"/>
          <w:szCs w:val="28"/>
          <w:vertAlign w:val="superscript"/>
          <w:rtl/>
          <w:lang w:val="fr-FR" w:bidi="ar-DZ"/>
        </w:rPr>
        <w:footnoteReference w:id="40"/>
      </w:r>
      <w:r w:rsidRPr="001907A4">
        <w:rPr>
          <w:rFonts w:ascii="Simplified Arabic" w:hAnsi="Simplified Arabic" w:cs="Simplified Arabic" w:hint="cs"/>
          <w:sz w:val="28"/>
          <w:szCs w:val="28"/>
          <w:rtl/>
          <w:lang w:val="fr-FR" w:bidi="ar-DZ"/>
        </w:rPr>
        <w:t>.</w:t>
      </w:r>
    </w:p>
    <w:p w:rsidR="001907A4" w:rsidRPr="001907A4" w:rsidRDefault="001907A4" w:rsidP="00724282">
      <w:pPr>
        <w:ind w:right="652" w:firstLine="424"/>
        <w:jc w:val="both"/>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وينص القانون النقد والقرض 90-10 باستخدام عمليات السوق المفتوحة من خلال المتاجرة في السندات العمومية التي لا يتجاوز مدة استحقاقها 6 أشهر على أن لا تتجاوز المبل الاجمالي لهذه السنوات 20</w:t>
      </w:r>
      <w:r w:rsidRPr="001907A4">
        <w:rPr>
          <w:rFonts w:ascii="Simplified Arabic" w:hAnsi="Simplified Arabic" w:cs="Simplified Arabic"/>
          <w:sz w:val="28"/>
          <w:szCs w:val="28"/>
          <w:lang w:val="fr-FR" w:bidi="ar-DZ"/>
        </w:rPr>
        <w:t>%</w:t>
      </w:r>
      <w:r w:rsidRPr="001907A4">
        <w:rPr>
          <w:rFonts w:ascii="Simplified Arabic" w:hAnsi="Simplified Arabic" w:cs="Simplified Arabic" w:hint="cs"/>
          <w:sz w:val="28"/>
          <w:szCs w:val="28"/>
          <w:rtl/>
          <w:lang w:val="fr-FR" w:bidi="ar-DZ"/>
        </w:rPr>
        <w:t xml:space="preserve"> من إجمالي الارادات العادية للدول للسنة المنصرمة لكن بعد صدور الامر 03-11 المتعلق بالنقد و القرض أزال شرط سقف الـ 20</w:t>
      </w:r>
      <w:r w:rsidRPr="001907A4">
        <w:rPr>
          <w:rFonts w:ascii="Simplified Arabic" w:hAnsi="Simplified Arabic" w:cs="Simplified Arabic"/>
          <w:sz w:val="28"/>
          <w:szCs w:val="28"/>
          <w:lang w:val="fr-FR" w:bidi="ar-DZ"/>
        </w:rPr>
        <w:t>%</w:t>
      </w:r>
      <w:r w:rsidRPr="001907A4">
        <w:rPr>
          <w:rFonts w:ascii="Simplified Arabic" w:hAnsi="Simplified Arabic" w:cs="Simplified Arabic" w:hint="cs"/>
          <w:sz w:val="28"/>
          <w:szCs w:val="28"/>
          <w:rtl/>
          <w:lang w:val="fr-FR" w:bidi="ar-DZ"/>
        </w:rPr>
        <w:t xml:space="preserve"> وجعله مفتوحا حسب ما تقتضيه ظروف وأهداف السياسة النقدية، طُبقت عملية السوق المفتوحة لأول مرة سنة 1996 عندما قام البنك المركزي بشراء السندات العمومية التي تتجاوز 6 أشهر.</w:t>
      </w:r>
    </w:p>
    <w:p w:rsidR="001907A4" w:rsidRPr="001907A4" w:rsidRDefault="001907A4" w:rsidP="00724282">
      <w:pPr>
        <w:ind w:right="652" w:firstLine="424"/>
        <w:jc w:val="both"/>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كما أن القانون لم يسمح للبنك المركزي بالتدخل في سوق أذونات الخزينة العامة، بالإضافة إلى ضعف تطور سوق السندات الحكومية، وضع ذلك يبقى دور هذه الاداة قويا وذو أهمية بدلالة الجزاء النسبي إلهام للسندات العمومية في محافظ المصارف بالنسبة لأصولها.</w:t>
      </w:r>
      <w:r w:rsidRPr="001907A4">
        <w:rPr>
          <w:rFonts w:ascii="Simplified Arabic" w:hAnsi="Simplified Arabic" w:cs="Simplified Arabic"/>
          <w:sz w:val="28"/>
          <w:szCs w:val="28"/>
          <w:rtl/>
          <w:lang w:val="fr-FR" w:bidi="ar-DZ"/>
        </w:rPr>
        <w:br w:type="page"/>
      </w:r>
    </w:p>
    <w:p w:rsidR="001907A4" w:rsidRPr="005B2BFD" w:rsidRDefault="001907A4" w:rsidP="00724282">
      <w:pPr>
        <w:ind w:right="652" w:firstLine="424"/>
        <w:jc w:val="both"/>
        <w:rPr>
          <w:rFonts w:ascii="Simplified Arabic" w:hAnsi="Simplified Arabic" w:cs="Simplified Arabic"/>
          <w:b/>
          <w:bCs/>
          <w:sz w:val="32"/>
          <w:szCs w:val="32"/>
          <w:rtl/>
          <w:lang w:val="fr-FR" w:bidi="ar-DZ"/>
        </w:rPr>
      </w:pPr>
      <w:r w:rsidRPr="005B2BFD">
        <w:rPr>
          <w:rFonts w:ascii="Simplified Arabic" w:hAnsi="Simplified Arabic" w:cs="Simplified Arabic" w:hint="cs"/>
          <w:b/>
          <w:bCs/>
          <w:sz w:val="32"/>
          <w:szCs w:val="32"/>
          <w:rtl/>
          <w:lang w:val="fr-FR" w:bidi="ar-DZ"/>
        </w:rPr>
        <w:lastRenderedPageBreak/>
        <w:t>المبحث الثاني: أثر الادوات السياسة النقدية على التضخم في الجزائر</w:t>
      </w:r>
    </w:p>
    <w:p w:rsidR="001907A4" w:rsidRPr="001907A4" w:rsidRDefault="001907A4" w:rsidP="00724282">
      <w:pPr>
        <w:ind w:right="652" w:firstLine="424"/>
        <w:jc w:val="both"/>
        <w:rPr>
          <w:rFonts w:ascii="Simplified Arabic" w:hAnsi="Simplified Arabic" w:cs="Simplified Arabic"/>
          <w:b/>
          <w:bCs/>
          <w:sz w:val="28"/>
          <w:szCs w:val="28"/>
          <w:rtl/>
          <w:lang w:val="fr-FR" w:bidi="ar-DZ"/>
        </w:rPr>
      </w:pPr>
      <w:r w:rsidRPr="001907A4">
        <w:rPr>
          <w:rFonts w:ascii="Simplified Arabic" w:hAnsi="Simplified Arabic" w:cs="Simplified Arabic" w:hint="cs"/>
          <w:b/>
          <w:bCs/>
          <w:sz w:val="28"/>
          <w:szCs w:val="28"/>
          <w:rtl/>
          <w:lang w:val="fr-FR" w:bidi="ar-DZ"/>
        </w:rPr>
        <w:t xml:space="preserve">المطلب الأول: حساب معدل التضخم وتطوره (2000-2019) </w:t>
      </w:r>
    </w:p>
    <w:p w:rsidR="001907A4" w:rsidRDefault="001907A4" w:rsidP="00846253">
      <w:pPr>
        <w:ind w:right="652" w:firstLine="424"/>
        <w:jc w:val="both"/>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ab/>
        <w:t xml:space="preserve">منح بنك الجزائر أولوية كبيرة لهذا الهدف كهدف رئيسى للسياسة النقدية سنستعين بالجدول الموالي الذي يبين تطور معدلات التضخم في الجزائر للفترة (2000-2019) </w:t>
      </w:r>
    </w:p>
    <w:p w:rsidR="00846253" w:rsidRPr="00846253" w:rsidRDefault="00846253" w:rsidP="00846253">
      <w:pPr>
        <w:ind w:right="652" w:firstLine="424"/>
        <w:jc w:val="right"/>
        <w:rPr>
          <w:rFonts w:ascii="Simplified Arabic" w:hAnsi="Simplified Arabic" w:cs="Simplified Arabic"/>
          <w:b/>
          <w:bCs/>
          <w:sz w:val="28"/>
          <w:szCs w:val="28"/>
          <w:rtl/>
          <w:lang w:val="fr-FR" w:bidi="ar-DZ"/>
        </w:rPr>
      </w:pPr>
      <w:r w:rsidRPr="00846253">
        <w:rPr>
          <w:rFonts w:ascii="Simplified Arabic" w:hAnsi="Simplified Arabic" w:cs="Simplified Arabic" w:hint="cs"/>
          <w:b/>
          <w:bCs/>
          <w:sz w:val="28"/>
          <w:szCs w:val="28"/>
          <w:rtl/>
          <w:lang w:val="fr-FR" w:bidi="ar-DZ"/>
        </w:rPr>
        <w:t>الجدول رقم(03): يبين تطور معدلات التضخم في الجزائر للفترة (2000-2019) (الوحدة</w:t>
      </w:r>
      <w:r w:rsidRPr="00846253">
        <w:rPr>
          <w:rFonts w:ascii="Simplified Arabic" w:hAnsi="Simplified Arabic" w:cs="Simplified Arabic"/>
          <w:b/>
          <w:bCs/>
          <w:sz w:val="28"/>
          <w:szCs w:val="28"/>
          <w:lang w:val="fr-FR" w:bidi="ar-DZ"/>
        </w:rPr>
        <w:t>%</w:t>
      </w:r>
      <w:r w:rsidRPr="00846253">
        <w:rPr>
          <w:rFonts w:ascii="Simplified Arabic" w:hAnsi="Simplified Arabic" w:cs="Simplified Arabic" w:hint="cs"/>
          <w:b/>
          <w:bCs/>
          <w:sz w:val="28"/>
          <w:szCs w:val="28"/>
          <w:rtl/>
          <w:lang w:val="fr-FR" w:bidi="ar-DZ"/>
        </w:rPr>
        <w:t>)</w:t>
      </w:r>
    </w:p>
    <w:tbl>
      <w:tblPr>
        <w:tblStyle w:val="Grilleclaire-Accent2"/>
        <w:bidiVisual/>
        <w:tblW w:w="0" w:type="auto"/>
        <w:tblInd w:w="786" w:type="dxa"/>
        <w:tblLook w:val="04A0" w:firstRow="1" w:lastRow="0" w:firstColumn="1" w:lastColumn="0" w:noHBand="0" w:noVBand="1"/>
      </w:tblPr>
      <w:tblGrid>
        <w:gridCol w:w="3119"/>
        <w:gridCol w:w="3827"/>
      </w:tblGrid>
      <w:tr w:rsidR="001907A4" w:rsidRPr="00CA328D" w:rsidTr="00CA328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9" w:type="dxa"/>
          </w:tcPr>
          <w:p w:rsidR="001907A4" w:rsidRPr="00CA328D" w:rsidRDefault="001907A4" w:rsidP="00CA328D">
            <w:pPr>
              <w:ind w:right="652" w:firstLine="424"/>
              <w:jc w:val="center"/>
              <w:rPr>
                <w:rFonts w:ascii="Simplified Arabic" w:hAnsi="Simplified Arabic" w:cs="Simplified Arabic"/>
                <w:sz w:val="28"/>
                <w:szCs w:val="28"/>
                <w:rtl/>
                <w:lang w:val="fr-FR" w:bidi="ar-DZ"/>
              </w:rPr>
            </w:pPr>
            <w:r w:rsidRPr="00CA328D">
              <w:rPr>
                <w:rFonts w:ascii="Simplified Arabic" w:hAnsi="Simplified Arabic" w:cs="Simplified Arabic" w:hint="cs"/>
                <w:sz w:val="28"/>
                <w:szCs w:val="28"/>
                <w:rtl/>
                <w:lang w:val="fr-FR" w:bidi="ar-DZ"/>
              </w:rPr>
              <w:t>السنوات</w:t>
            </w:r>
          </w:p>
        </w:tc>
        <w:tc>
          <w:tcPr>
            <w:tcW w:w="3827" w:type="dxa"/>
          </w:tcPr>
          <w:p w:rsidR="001907A4" w:rsidRPr="00CA328D" w:rsidRDefault="001907A4" w:rsidP="00CA328D">
            <w:pPr>
              <w:ind w:right="652" w:firstLine="424"/>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lang w:val="fr-FR" w:bidi="ar-DZ"/>
              </w:rPr>
            </w:pPr>
            <w:r w:rsidRPr="00CA328D">
              <w:rPr>
                <w:rFonts w:ascii="Simplified Arabic" w:hAnsi="Simplified Arabic" w:cs="Simplified Arabic" w:hint="cs"/>
                <w:sz w:val="28"/>
                <w:szCs w:val="28"/>
                <w:rtl/>
                <w:lang w:val="fr-FR" w:bidi="ar-DZ"/>
              </w:rPr>
              <w:t>التضخم</w:t>
            </w:r>
          </w:p>
        </w:tc>
      </w:tr>
      <w:tr w:rsidR="001907A4" w:rsidRPr="00CA328D" w:rsidTr="00CA328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9" w:type="dxa"/>
          </w:tcPr>
          <w:p w:rsidR="001907A4" w:rsidRPr="00CA328D" w:rsidRDefault="001907A4" w:rsidP="00CA328D">
            <w:pPr>
              <w:ind w:right="652" w:firstLine="424"/>
              <w:jc w:val="center"/>
              <w:rPr>
                <w:rFonts w:ascii="Simplified Arabic" w:hAnsi="Simplified Arabic" w:cs="Simplified Arabic"/>
                <w:sz w:val="28"/>
                <w:szCs w:val="28"/>
                <w:rtl/>
                <w:lang w:val="fr-FR" w:bidi="ar-DZ"/>
              </w:rPr>
            </w:pPr>
            <w:r w:rsidRPr="00CA328D">
              <w:rPr>
                <w:rFonts w:ascii="Simplified Arabic" w:hAnsi="Simplified Arabic" w:cs="Simplified Arabic" w:hint="cs"/>
                <w:sz w:val="28"/>
                <w:szCs w:val="28"/>
                <w:rtl/>
                <w:lang w:val="fr-FR" w:bidi="ar-DZ"/>
              </w:rPr>
              <w:t>2000</w:t>
            </w:r>
          </w:p>
        </w:tc>
        <w:tc>
          <w:tcPr>
            <w:tcW w:w="3827" w:type="dxa"/>
          </w:tcPr>
          <w:p w:rsidR="001907A4" w:rsidRPr="00CA328D" w:rsidRDefault="001907A4" w:rsidP="00CA328D">
            <w:pPr>
              <w:ind w:right="652" w:firstLine="424"/>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8"/>
                <w:szCs w:val="28"/>
                <w:rtl/>
                <w:lang w:val="fr-FR" w:bidi="ar-DZ"/>
              </w:rPr>
            </w:pPr>
            <w:r w:rsidRPr="00CA328D">
              <w:rPr>
                <w:rFonts w:ascii="Simplified Arabic" w:hAnsi="Simplified Arabic" w:cs="Simplified Arabic" w:hint="cs"/>
                <w:b/>
                <w:bCs/>
                <w:sz w:val="28"/>
                <w:szCs w:val="28"/>
                <w:rtl/>
                <w:lang w:val="fr-FR" w:bidi="ar-DZ"/>
              </w:rPr>
              <w:t>0.3</w:t>
            </w:r>
          </w:p>
        </w:tc>
      </w:tr>
      <w:tr w:rsidR="001907A4" w:rsidRPr="00CA328D" w:rsidTr="00CA328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9" w:type="dxa"/>
          </w:tcPr>
          <w:p w:rsidR="001907A4" w:rsidRPr="00CA328D" w:rsidRDefault="001907A4" w:rsidP="00CA328D">
            <w:pPr>
              <w:ind w:right="652" w:firstLine="424"/>
              <w:jc w:val="center"/>
              <w:rPr>
                <w:rFonts w:ascii="Simplified Arabic" w:hAnsi="Simplified Arabic" w:cs="Simplified Arabic"/>
                <w:sz w:val="28"/>
                <w:szCs w:val="28"/>
                <w:rtl/>
                <w:lang w:val="fr-FR" w:bidi="ar-DZ"/>
              </w:rPr>
            </w:pPr>
            <w:r w:rsidRPr="00CA328D">
              <w:rPr>
                <w:rFonts w:ascii="Simplified Arabic" w:hAnsi="Simplified Arabic" w:cs="Simplified Arabic" w:hint="cs"/>
                <w:sz w:val="28"/>
                <w:szCs w:val="28"/>
                <w:rtl/>
                <w:lang w:val="fr-FR" w:bidi="ar-DZ"/>
              </w:rPr>
              <w:t>2001</w:t>
            </w:r>
          </w:p>
        </w:tc>
        <w:tc>
          <w:tcPr>
            <w:tcW w:w="3827" w:type="dxa"/>
          </w:tcPr>
          <w:p w:rsidR="001907A4" w:rsidRPr="00CA328D" w:rsidRDefault="001907A4" w:rsidP="00CA328D">
            <w:pPr>
              <w:ind w:right="652" w:firstLine="424"/>
              <w:jc w:val="cente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b/>
                <w:bCs/>
                <w:sz w:val="28"/>
                <w:szCs w:val="28"/>
                <w:rtl/>
                <w:lang w:val="fr-FR" w:bidi="ar-DZ"/>
              </w:rPr>
            </w:pPr>
            <w:r w:rsidRPr="00CA328D">
              <w:rPr>
                <w:rFonts w:ascii="Simplified Arabic" w:hAnsi="Simplified Arabic" w:cs="Simplified Arabic" w:hint="cs"/>
                <w:b/>
                <w:bCs/>
                <w:sz w:val="28"/>
                <w:szCs w:val="28"/>
                <w:rtl/>
                <w:lang w:val="fr-FR" w:bidi="ar-DZ"/>
              </w:rPr>
              <w:t>4.2</w:t>
            </w:r>
          </w:p>
        </w:tc>
      </w:tr>
      <w:tr w:rsidR="001907A4" w:rsidRPr="00CA328D" w:rsidTr="00CA328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9" w:type="dxa"/>
          </w:tcPr>
          <w:p w:rsidR="001907A4" w:rsidRPr="00CA328D" w:rsidRDefault="001907A4" w:rsidP="00CA328D">
            <w:pPr>
              <w:ind w:right="652" w:firstLine="424"/>
              <w:jc w:val="center"/>
              <w:rPr>
                <w:rFonts w:ascii="Simplified Arabic" w:hAnsi="Simplified Arabic" w:cs="Simplified Arabic"/>
                <w:sz w:val="28"/>
                <w:szCs w:val="28"/>
                <w:rtl/>
                <w:lang w:val="fr-FR" w:bidi="ar-DZ"/>
              </w:rPr>
            </w:pPr>
            <w:r w:rsidRPr="00CA328D">
              <w:rPr>
                <w:rFonts w:ascii="Simplified Arabic" w:hAnsi="Simplified Arabic" w:cs="Simplified Arabic" w:hint="cs"/>
                <w:sz w:val="28"/>
                <w:szCs w:val="28"/>
                <w:rtl/>
                <w:lang w:val="fr-FR" w:bidi="ar-DZ"/>
              </w:rPr>
              <w:t>2002</w:t>
            </w:r>
          </w:p>
        </w:tc>
        <w:tc>
          <w:tcPr>
            <w:tcW w:w="3827" w:type="dxa"/>
          </w:tcPr>
          <w:p w:rsidR="001907A4" w:rsidRPr="00CA328D" w:rsidRDefault="001907A4" w:rsidP="00CA328D">
            <w:pPr>
              <w:ind w:right="652" w:firstLine="424"/>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8"/>
                <w:szCs w:val="28"/>
                <w:rtl/>
                <w:lang w:val="fr-FR" w:bidi="ar-DZ"/>
              </w:rPr>
            </w:pPr>
            <w:r w:rsidRPr="00CA328D">
              <w:rPr>
                <w:rFonts w:ascii="Simplified Arabic" w:hAnsi="Simplified Arabic" w:cs="Simplified Arabic" w:hint="cs"/>
                <w:b/>
                <w:bCs/>
                <w:sz w:val="28"/>
                <w:szCs w:val="28"/>
                <w:rtl/>
                <w:lang w:val="fr-FR" w:bidi="ar-DZ"/>
              </w:rPr>
              <w:t>1.4</w:t>
            </w:r>
          </w:p>
        </w:tc>
      </w:tr>
      <w:tr w:rsidR="001907A4" w:rsidRPr="00CA328D" w:rsidTr="00CA328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9" w:type="dxa"/>
          </w:tcPr>
          <w:p w:rsidR="001907A4" w:rsidRPr="00CA328D" w:rsidRDefault="001907A4" w:rsidP="00CA328D">
            <w:pPr>
              <w:ind w:right="652" w:firstLine="424"/>
              <w:jc w:val="center"/>
              <w:rPr>
                <w:rFonts w:ascii="Simplified Arabic" w:hAnsi="Simplified Arabic" w:cs="Simplified Arabic"/>
                <w:sz w:val="28"/>
                <w:szCs w:val="28"/>
                <w:rtl/>
                <w:lang w:val="fr-FR" w:bidi="ar-DZ"/>
              </w:rPr>
            </w:pPr>
            <w:r w:rsidRPr="00CA328D">
              <w:rPr>
                <w:rFonts w:ascii="Simplified Arabic" w:hAnsi="Simplified Arabic" w:cs="Simplified Arabic" w:hint="cs"/>
                <w:sz w:val="28"/>
                <w:szCs w:val="28"/>
                <w:rtl/>
                <w:lang w:val="fr-FR" w:bidi="ar-DZ"/>
              </w:rPr>
              <w:t>2003</w:t>
            </w:r>
          </w:p>
        </w:tc>
        <w:tc>
          <w:tcPr>
            <w:tcW w:w="3827" w:type="dxa"/>
          </w:tcPr>
          <w:p w:rsidR="001907A4" w:rsidRPr="00CA328D" w:rsidRDefault="001907A4" w:rsidP="00CA328D">
            <w:pPr>
              <w:ind w:right="652" w:firstLine="424"/>
              <w:jc w:val="cente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b/>
                <w:bCs/>
                <w:sz w:val="28"/>
                <w:szCs w:val="28"/>
                <w:rtl/>
                <w:lang w:val="fr-FR" w:bidi="ar-DZ"/>
              </w:rPr>
            </w:pPr>
            <w:r w:rsidRPr="00CA328D">
              <w:rPr>
                <w:rFonts w:ascii="Simplified Arabic" w:hAnsi="Simplified Arabic" w:cs="Simplified Arabic" w:hint="cs"/>
                <w:b/>
                <w:bCs/>
                <w:sz w:val="28"/>
                <w:szCs w:val="28"/>
                <w:rtl/>
                <w:lang w:val="fr-FR" w:bidi="ar-DZ"/>
              </w:rPr>
              <w:t>4.3</w:t>
            </w:r>
          </w:p>
        </w:tc>
      </w:tr>
      <w:tr w:rsidR="001907A4" w:rsidRPr="00CA328D" w:rsidTr="00CA328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9" w:type="dxa"/>
          </w:tcPr>
          <w:p w:rsidR="001907A4" w:rsidRPr="00CA328D" w:rsidRDefault="001907A4" w:rsidP="00CA328D">
            <w:pPr>
              <w:ind w:right="652" w:firstLine="424"/>
              <w:jc w:val="center"/>
              <w:rPr>
                <w:rFonts w:ascii="Simplified Arabic" w:hAnsi="Simplified Arabic" w:cs="Simplified Arabic"/>
                <w:sz w:val="28"/>
                <w:szCs w:val="28"/>
                <w:rtl/>
                <w:lang w:val="fr-FR" w:bidi="ar-DZ"/>
              </w:rPr>
            </w:pPr>
            <w:r w:rsidRPr="00CA328D">
              <w:rPr>
                <w:rFonts w:ascii="Simplified Arabic" w:hAnsi="Simplified Arabic" w:cs="Simplified Arabic" w:hint="cs"/>
                <w:sz w:val="28"/>
                <w:szCs w:val="28"/>
                <w:rtl/>
                <w:lang w:val="fr-FR" w:bidi="ar-DZ"/>
              </w:rPr>
              <w:t>2004</w:t>
            </w:r>
          </w:p>
        </w:tc>
        <w:tc>
          <w:tcPr>
            <w:tcW w:w="3827" w:type="dxa"/>
          </w:tcPr>
          <w:p w:rsidR="001907A4" w:rsidRPr="00CA328D" w:rsidRDefault="001907A4" w:rsidP="00CA328D">
            <w:pPr>
              <w:ind w:right="652" w:firstLine="424"/>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8"/>
                <w:szCs w:val="28"/>
                <w:rtl/>
                <w:lang w:val="fr-FR" w:bidi="ar-DZ"/>
              </w:rPr>
            </w:pPr>
            <w:r w:rsidRPr="00CA328D">
              <w:rPr>
                <w:rFonts w:ascii="Simplified Arabic" w:hAnsi="Simplified Arabic" w:cs="Simplified Arabic" w:hint="cs"/>
                <w:b/>
                <w:bCs/>
                <w:sz w:val="28"/>
                <w:szCs w:val="28"/>
                <w:rtl/>
                <w:lang w:val="fr-FR" w:bidi="ar-DZ"/>
              </w:rPr>
              <w:t>4</w:t>
            </w:r>
          </w:p>
        </w:tc>
      </w:tr>
      <w:tr w:rsidR="001907A4" w:rsidRPr="00CA328D" w:rsidTr="00CA328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9" w:type="dxa"/>
          </w:tcPr>
          <w:p w:rsidR="001907A4" w:rsidRPr="00CA328D" w:rsidRDefault="001907A4" w:rsidP="00CA328D">
            <w:pPr>
              <w:ind w:right="652" w:firstLine="424"/>
              <w:jc w:val="center"/>
              <w:rPr>
                <w:rFonts w:ascii="Simplified Arabic" w:hAnsi="Simplified Arabic" w:cs="Simplified Arabic"/>
                <w:sz w:val="28"/>
                <w:szCs w:val="28"/>
                <w:rtl/>
                <w:lang w:val="fr-FR" w:bidi="ar-DZ"/>
              </w:rPr>
            </w:pPr>
            <w:r w:rsidRPr="00CA328D">
              <w:rPr>
                <w:rFonts w:ascii="Simplified Arabic" w:hAnsi="Simplified Arabic" w:cs="Simplified Arabic" w:hint="cs"/>
                <w:sz w:val="28"/>
                <w:szCs w:val="28"/>
                <w:rtl/>
                <w:lang w:val="fr-FR" w:bidi="ar-DZ"/>
              </w:rPr>
              <w:t>2005</w:t>
            </w:r>
          </w:p>
        </w:tc>
        <w:tc>
          <w:tcPr>
            <w:tcW w:w="3827" w:type="dxa"/>
          </w:tcPr>
          <w:p w:rsidR="001907A4" w:rsidRPr="00CA328D" w:rsidRDefault="001907A4" w:rsidP="00CA328D">
            <w:pPr>
              <w:ind w:right="652" w:firstLine="424"/>
              <w:jc w:val="cente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b/>
                <w:bCs/>
                <w:sz w:val="28"/>
                <w:szCs w:val="28"/>
                <w:rtl/>
                <w:lang w:val="fr-FR" w:bidi="ar-DZ"/>
              </w:rPr>
            </w:pPr>
            <w:r w:rsidRPr="00CA328D">
              <w:rPr>
                <w:rFonts w:ascii="Simplified Arabic" w:hAnsi="Simplified Arabic" w:cs="Simplified Arabic" w:hint="cs"/>
                <w:b/>
                <w:bCs/>
                <w:sz w:val="28"/>
                <w:szCs w:val="28"/>
                <w:rtl/>
                <w:lang w:val="fr-FR" w:bidi="ar-DZ"/>
              </w:rPr>
              <w:t>1.4</w:t>
            </w:r>
          </w:p>
        </w:tc>
      </w:tr>
      <w:tr w:rsidR="001907A4" w:rsidRPr="00CA328D" w:rsidTr="00CA328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9" w:type="dxa"/>
          </w:tcPr>
          <w:p w:rsidR="001907A4" w:rsidRPr="00CA328D" w:rsidRDefault="001907A4" w:rsidP="00CA328D">
            <w:pPr>
              <w:ind w:right="652" w:firstLine="424"/>
              <w:jc w:val="center"/>
              <w:rPr>
                <w:rFonts w:ascii="Simplified Arabic" w:hAnsi="Simplified Arabic" w:cs="Simplified Arabic"/>
                <w:sz w:val="28"/>
                <w:szCs w:val="28"/>
                <w:rtl/>
                <w:lang w:val="fr-FR" w:bidi="ar-DZ"/>
              </w:rPr>
            </w:pPr>
            <w:r w:rsidRPr="00CA328D">
              <w:rPr>
                <w:rFonts w:ascii="Simplified Arabic" w:hAnsi="Simplified Arabic" w:cs="Simplified Arabic" w:hint="cs"/>
                <w:sz w:val="28"/>
                <w:szCs w:val="28"/>
                <w:rtl/>
                <w:lang w:val="fr-FR" w:bidi="ar-DZ"/>
              </w:rPr>
              <w:t>2006</w:t>
            </w:r>
          </w:p>
        </w:tc>
        <w:tc>
          <w:tcPr>
            <w:tcW w:w="3827" w:type="dxa"/>
          </w:tcPr>
          <w:p w:rsidR="001907A4" w:rsidRPr="00CA328D" w:rsidRDefault="001907A4" w:rsidP="00CA328D">
            <w:pPr>
              <w:ind w:right="652" w:firstLine="424"/>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8"/>
                <w:szCs w:val="28"/>
                <w:rtl/>
                <w:lang w:val="fr-FR" w:bidi="ar-DZ"/>
              </w:rPr>
            </w:pPr>
            <w:r w:rsidRPr="00CA328D">
              <w:rPr>
                <w:rFonts w:ascii="Simplified Arabic" w:hAnsi="Simplified Arabic" w:cs="Simplified Arabic" w:hint="cs"/>
                <w:b/>
                <w:bCs/>
                <w:sz w:val="28"/>
                <w:szCs w:val="28"/>
                <w:rtl/>
                <w:lang w:val="fr-FR" w:bidi="ar-DZ"/>
              </w:rPr>
              <w:t>2.3</w:t>
            </w:r>
          </w:p>
        </w:tc>
      </w:tr>
      <w:tr w:rsidR="001907A4" w:rsidRPr="00CA328D" w:rsidTr="00CA328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9" w:type="dxa"/>
          </w:tcPr>
          <w:p w:rsidR="001907A4" w:rsidRPr="00CA328D" w:rsidRDefault="001907A4" w:rsidP="00CA328D">
            <w:pPr>
              <w:ind w:right="652" w:firstLine="424"/>
              <w:jc w:val="center"/>
              <w:rPr>
                <w:rFonts w:ascii="Simplified Arabic" w:hAnsi="Simplified Arabic" w:cs="Simplified Arabic"/>
                <w:sz w:val="28"/>
                <w:szCs w:val="28"/>
                <w:rtl/>
                <w:lang w:val="fr-FR" w:bidi="ar-DZ"/>
              </w:rPr>
            </w:pPr>
            <w:r w:rsidRPr="00CA328D">
              <w:rPr>
                <w:rFonts w:ascii="Simplified Arabic" w:hAnsi="Simplified Arabic" w:cs="Simplified Arabic" w:hint="cs"/>
                <w:sz w:val="28"/>
                <w:szCs w:val="28"/>
                <w:rtl/>
                <w:lang w:val="fr-FR" w:bidi="ar-DZ"/>
              </w:rPr>
              <w:t>2007</w:t>
            </w:r>
          </w:p>
        </w:tc>
        <w:tc>
          <w:tcPr>
            <w:tcW w:w="3827" w:type="dxa"/>
          </w:tcPr>
          <w:p w:rsidR="001907A4" w:rsidRPr="00CA328D" w:rsidRDefault="001907A4" w:rsidP="00CA328D">
            <w:pPr>
              <w:ind w:right="652" w:firstLine="424"/>
              <w:jc w:val="cente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b/>
                <w:bCs/>
                <w:sz w:val="28"/>
                <w:szCs w:val="28"/>
                <w:rtl/>
                <w:lang w:val="fr-FR" w:bidi="ar-DZ"/>
              </w:rPr>
            </w:pPr>
            <w:r w:rsidRPr="00CA328D">
              <w:rPr>
                <w:rFonts w:ascii="Simplified Arabic" w:hAnsi="Simplified Arabic" w:cs="Simplified Arabic" w:hint="cs"/>
                <w:b/>
                <w:bCs/>
                <w:sz w:val="28"/>
                <w:szCs w:val="28"/>
                <w:rtl/>
                <w:lang w:val="fr-FR" w:bidi="ar-DZ"/>
              </w:rPr>
              <w:t>3.7</w:t>
            </w:r>
          </w:p>
        </w:tc>
      </w:tr>
      <w:tr w:rsidR="001907A4" w:rsidRPr="00CA328D" w:rsidTr="00CA328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9" w:type="dxa"/>
          </w:tcPr>
          <w:p w:rsidR="001907A4" w:rsidRPr="00CA328D" w:rsidRDefault="001907A4" w:rsidP="00CA328D">
            <w:pPr>
              <w:ind w:right="652" w:firstLine="424"/>
              <w:jc w:val="center"/>
              <w:rPr>
                <w:rFonts w:ascii="Simplified Arabic" w:hAnsi="Simplified Arabic" w:cs="Simplified Arabic"/>
                <w:sz w:val="28"/>
                <w:szCs w:val="28"/>
                <w:rtl/>
                <w:lang w:val="fr-FR" w:bidi="ar-DZ"/>
              </w:rPr>
            </w:pPr>
            <w:r w:rsidRPr="00CA328D">
              <w:rPr>
                <w:rFonts w:ascii="Simplified Arabic" w:hAnsi="Simplified Arabic" w:cs="Simplified Arabic" w:hint="cs"/>
                <w:sz w:val="28"/>
                <w:szCs w:val="28"/>
                <w:rtl/>
                <w:lang w:val="fr-FR" w:bidi="ar-DZ"/>
              </w:rPr>
              <w:t>2008</w:t>
            </w:r>
          </w:p>
        </w:tc>
        <w:tc>
          <w:tcPr>
            <w:tcW w:w="3827" w:type="dxa"/>
          </w:tcPr>
          <w:p w:rsidR="001907A4" w:rsidRPr="00CA328D" w:rsidRDefault="001907A4" w:rsidP="00CA328D">
            <w:pPr>
              <w:ind w:right="652" w:firstLine="424"/>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8"/>
                <w:szCs w:val="28"/>
                <w:rtl/>
                <w:lang w:val="fr-FR" w:bidi="ar-DZ"/>
              </w:rPr>
            </w:pPr>
            <w:r w:rsidRPr="00CA328D">
              <w:rPr>
                <w:rFonts w:ascii="Simplified Arabic" w:hAnsi="Simplified Arabic" w:cs="Simplified Arabic" w:hint="cs"/>
                <w:b/>
                <w:bCs/>
                <w:sz w:val="28"/>
                <w:szCs w:val="28"/>
                <w:rtl/>
                <w:lang w:val="fr-FR" w:bidi="ar-DZ"/>
              </w:rPr>
              <w:t>4.9</w:t>
            </w:r>
          </w:p>
        </w:tc>
      </w:tr>
      <w:tr w:rsidR="001907A4" w:rsidRPr="00CA328D" w:rsidTr="00CA328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9" w:type="dxa"/>
          </w:tcPr>
          <w:p w:rsidR="001907A4" w:rsidRPr="00CA328D" w:rsidRDefault="001907A4" w:rsidP="00CA328D">
            <w:pPr>
              <w:ind w:right="652" w:firstLine="424"/>
              <w:jc w:val="center"/>
              <w:rPr>
                <w:rFonts w:ascii="Simplified Arabic" w:hAnsi="Simplified Arabic" w:cs="Simplified Arabic"/>
                <w:sz w:val="28"/>
                <w:szCs w:val="28"/>
                <w:rtl/>
                <w:lang w:val="fr-FR" w:bidi="ar-DZ"/>
              </w:rPr>
            </w:pPr>
            <w:r w:rsidRPr="00CA328D">
              <w:rPr>
                <w:rFonts w:ascii="Simplified Arabic" w:hAnsi="Simplified Arabic" w:cs="Simplified Arabic" w:hint="cs"/>
                <w:sz w:val="28"/>
                <w:szCs w:val="28"/>
                <w:rtl/>
                <w:lang w:val="fr-FR" w:bidi="ar-DZ"/>
              </w:rPr>
              <w:t>2009</w:t>
            </w:r>
          </w:p>
        </w:tc>
        <w:tc>
          <w:tcPr>
            <w:tcW w:w="3827" w:type="dxa"/>
          </w:tcPr>
          <w:p w:rsidR="001907A4" w:rsidRPr="00CA328D" w:rsidRDefault="001907A4" w:rsidP="00CA328D">
            <w:pPr>
              <w:ind w:right="652" w:firstLine="424"/>
              <w:jc w:val="cente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b/>
                <w:bCs/>
                <w:sz w:val="28"/>
                <w:szCs w:val="28"/>
                <w:rtl/>
                <w:lang w:val="fr-FR" w:bidi="ar-DZ"/>
              </w:rPr>
            </w:pPr>
            <w:r w:rsidRPr="00CA328D">
              <w:rPr>
                <w:rFonts w:ascii="Simplified Arabic" w:hAnsi="Simplified Arabic" w:cs="Simplified Arabic" w:hint="cs"/>
                <w:b/>
                <w:bCs/>
                <w:sz w:val="28"/>
                <w:szCs w:val="28"/>
                <w:rtl/>
                <w:lang w:val="fr-FR" w:bidi="ar-DZ"/>
              </w:rPr>
              <w:t>5.7</w:t>
            </w:r>
          </w:p>
        </w:tc>
      </w:tr>
      <w:tr w:rsidR="001907A4" w:rsidRPr="00CA328D" w:rsidTr="00CA328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9" w:type="dxa"/>
          </w:tcPr>
          <w:p w:rsidR="001907A4" w:rsidRPr="00CA328D" w:rsidRDefault="001907A4" w:rsidP="00CA328D">
            <w:pPr>
              <w:ind w:right="652" w:firstLine="424"/>
              <w:jc w:val="center"/>
              <w:rPr>
                <w:rFonts w:ascii="Simplified Arabic" w:hAnsi="Simplified Arabic" w:cs="Simplified Arabic"/>
                <w:sz w:val="28"/>
                <w:szCs w:val="28"/>
                <w:rtl/>
                <w:lang w:val="fr-FR" w:bidi="ar-DZ"/>
              </w:rPr>
            </w:pPr>
            <w:r w:rsidRPr="00CA328D">
              <w:rPr>
                <w:rFonts w:ascii="Simplified Arabic" w:hAnsi="Simplified Arabic" w:cs="Simplified Arabic" w:hint="cs"/>
                <w:sz w:val="28"/>
                <w:szCs w:val="28"/>
                <w:rtl/>
                <w:lang w:val="fr-FR" w:bidi="ar-DZ"/>
              </w:rPr>
              <w:t>2010</w:t>
            </w:r>
          </w:p>
        </w:tc>
        <w:tc>
          <w:tcPr>
            <w:tcW w:w="3827" w:type="dxa"/>
          </w:tcPr>
          <w:p w:rsidR="001907A4" w:rsidRPr="00CA328D" w:rsidRDefault="001907A4" w:rsidP="00CA328D">
            <w:pPr>
              <w:ind w:right="652" w:firstLine="424"/>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8"/>
                <w:szCs w:val="28"/>
                <w:rtl/>
                <w:lang w:val="fr-FR" w:bidi="ar-DZ"/>
              </w:rPr>
            </w:pPr>
            <w:r w:rsidRPr="00CA328D">
              <w:rPr>
                <w:rFonts w:ascii="Simplified Arabic" w:hAnsi="Simplified Arabic" w:cs="Simplified Arabic" w:hint="cs"/>
                <w:b/>
                <w:bCs/>
                <w:sz w:val="28"/>
                <w:szCs w:val="28"/>
                <w:rtl/>
                <w:lang w:val="fr-FR" w:bidi="ar-DZ"/>
              </w:rPr>
              <w:t>3.9</w:t>
            </w:r>
          </w:p>
        </w:tc>
      </w:tr>
      <w:tr w:rsidR="001907A4" w:rsidRPr="00CA328D" w:rsidTr="00CA328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9" w:type="dxa"/>
          </w:tcPr>
          <w:p w:rsidR="001907A4" w:rsidRPr="00CA328D" w:rsidRDefault="001907A4" w:rsidP="00CA328D">
            <w:pPr>
              <w:ind w:right="652" w:firstLine="424"/>
              <w:jc w:val="center"/>
              <w:rPr>
                <w:rFonts w:ascii="Simplified Arabic" w:hAnsi="Simplified Arabic" w:cs="Simplified Arabic"/>
                <w:sz w:val="28"/>
                <w:szCs w:val="28"/>
                <w:rtl/>
                <w:lang w:val="fr-FR" w:bidi="ar-DZ"/>
              </w:rPr>
            </w:pPr>
            <w:r w:rsidRPr="00CA328D">
              <w:rPr>
                <w:rFonts w:ascii="Simplified Arabic" w:hAnsi="Simplified Arabic" w:cs="Simplified Arabic" w:hint="cs"/>
                <w:sz w:val="28"/>
                <w:szCs w:val="28"/>
                <w:rtl/>
                <w:lang w:val="fr-FR" w:bidi="ar-DZ"/>
              </w:rPr>
              <w:t>2011</w:t>
            </w:r>
          </w:p>
        </w:tc>
        <w:tc>
          <w:tcPr>
            <w:tcW w:w="3827" w:type="dxa"/>
          </w:tcPr>
          <w:p w:rsidR="001907A4" w:rsidRPr="00CA328D" w:rsidRDefault="001907A4" w:rsidP="00CA328D">
            <w:pPr>
              <w:ind w:right="652" w:firstLine="424"/>
              <w:jc w:val="cente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b/>
                <w:bCs/>
                <w:sz w:val="28"/>
                <w:szCs w:val="28"/>
                <w:rtl/>
                <w:lang w:val="fr-FR" w:bidi="ar-DZ"/>
              </w:rPr>
            </w:pPr>
            <w:r w:rsidRPr="00CA328D">
              <w:rPr>
                <w:rFonts w:ascii="Simplified Arabic" w:hAnsi="Simplified Arabic" w:cs="Simplified Arabic" w:hint="cs"/>
                <w:b/>
                <w:bCs/>
                <w:sz w:val="28"/>
                <w:szCs w:val="28"/>
                <w:rtl/>
                <w:lang w:val="fr-FR" w:bidi="ar-DZ"/>
              </w:rPr>
              <w:t>4.92</w:t>
            </w:r>
          </w:p>
        </w:tc>
      </w:tr>
      <w:tr w:rsidR="001907A4" w:rsidRPr="00CA328D" w:rsidTr="00CA328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9" w:type="dxa"/>
          </w:tcPr>
          <w:p w:rsidR="001907A4" w:rsidRPr="00CA328D" w:rsidRDefault="001907A4" w:rsidP="00CA328D">
            <w:pPr>
              <w:ind w:right="652" w:firstLine="424"/>
              <w:jc w:val="center"/>
              <w:rPr>
                <w:rFonts w:ascii="Simplified Arabic" w:hAnsi="Simplified Arabic" w:cs="Simplified Arabic"/>
                <w:sz w:val="28"/>
                <w:szCs w:val="28"/>
                <w:rtl/>
                <w:lang w:val="fr-FR" w:bidi="ar-DZ"/>
              </w:rPr>
            </w:pPr>
            <w:r w:rsidRPr="00CA328D">
              <w:rPr>
                <w:rFonts w:ascii="Simplified Arabic" w:hAnsi="Simplified Arabic" w:cs="Simplified Arabic" w:hint="cs"/>
                <w:sz w:val="28"/>
                <w:szCs w:val="28"/>
                <w:rtl/>
                <w:lang w:val="fr-FR" w:bidi="ar-DZ"/>
              </w:rPr>
              <w:t>2012</w:t>
            </w:r>
          </w:p>
        </w:tc>
        <w:tc>
          <w:tcPr>
            <w:tcW w:w="3827" w:type="dxa"/>
          </w:tcPr>
          <w:p w:rsidR="001907A4" w:rsidRPr="00CA328D" w:rsidRDefault="001907A4" w:rsidP="00CA328D">
            <w:pPr>
              <w:ind w:right="652" w:firstLine="424"/>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8"/>
                <w:szCs w:val="28"/>
                <w:rtl/>
                <w:lang w:val="fr-FR" w:bidi="ar-DZ"/>
              </w:rPr>
            </w:pPr>
            <w:r w:rsidRPr="00CA328D">
              <w:rPr>
                <w:rFonts w:ascii="Simplified Arabic" w:hAnsi="Simplified Arabic" w:cs="Simplified Arabic" w:hint="cs"/>
                <w:b/>
                <w:bCs/>
                <w:sz w:val="28"/>
                <w:szCs w:val="28"/>
                <w:rtl/>
                <w:lang w:val="fr-FR" w:bidi="ar-DZ"/>
              </w:rPr>
              <w:t>5.1</w:t>
            </w:r>
          </w:p>
        </w:tc>
      </w:tr>
      <w:tr w:rsidR="001907A4" w:rsidRPr="00CA328D" w:rsidTr="00CA328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9" w:type="dxa"/>
          </w:tcPr>
          <w:p w:rsidR="001907A4" w:rsidRPr="00CA328D" w:rsidRDefault="001907A4" w:rsidP="00CA328D">
            <w:pPr>
              <w:ind w:right="652" w:firstLine="424"/>
              <w:jc w:val="center"/>
              <w:rPr>
                <w:rFonts w:ascii="Simplified Arabic" w:hAnsi="Simplified Arabic" w:cs="Simplified Arabic"/>
                <w:sz w:val="28"/>
                <w:szCs w:val="28"/>
                <w:rtl/>
                <w:lang w:val="fr-FR" w:bidi="ar-DZ"/>
              </w:rPr>
            </w:pPr>
            <w:r w:rsidRPr="00CA328D">
              <w:rPr>
                <w:rFonts w:ascii="Simplified Arabic" w:hAnsi="Simplified Arabic" w:cs="Simplified Arabic" w:hint="cs"/>
                <w:sz w:val="28"/>
                <w:szCs w:val="28"/>
                <w:rtl/>
                <w:lang w:val="fr-FR" w:bidi="ar-DZ"/>
              </w:rPr>
              <w:t>2013</w:t>
            </w:r>
          </w:p>
        </w:tc>
        <w:tc>
          <w:tcPr>
            <w:tcW w:w="3827" w:type="dxa"/>
          </w:tcPr>
          <w:p w:rsidR="001907A4" w:rsidRPr="00CA328D" w:rsidRDefault="001907A4" w:rsidP="00CA328D">
            <w:pPr>
              <w:ind w:right="652" w:firstLine="424"/>
              <w:jc w:val="cente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b/>
                <w:bCs/>
                <w:sz w:val="28"/>
                <w:szCs w:val="28"/>
                <w:rtl/>
                <w:lang w:val="fr-FR" w:bidi="ar-DZ"/>
              </w:rPr>
            </w:pPr>
            <w:r w:rsidRPr="00CA328D">
              <w:rPr>
                <w:rFonts w:ascii="Simplified Arabic" w:hAnsi="Simplified Arabic" w:cs="Simplified Arabic" w:hint="cs"/>
                <w:b/>
                <w:bCs/>
                <w:sz w:val="28"/>
                <w:szCs w:val="28"/>
                <w:rtl/>
                <w:lang w:val="fr-FR" w:bidi="ar-DZ"/>
              </w:rPr>
              <w:t>5.3</w:t>
            </w:r>
          </w:p>
        </w:tc>
      </w:tr>
      <w:tr w:rsidR="001907A4" w:rsidRPr="00CA328D" w:rsidTr="00CA328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9" w:type="dxa"/>
          </w:tcPr>
          <w:p w:rsidR="001907A4" w:rsidRPr="00CA328D" w:rsidRDefault="001907A4" w:rsidP="00CA328D">
            <w:pPr>
              <w:ind w:right="652" w:firstLine="424"/>
              <w:jc w:val="center"/>
              <w:rPr>
                <w:rFonts w:ascii="Simplified Arabic" w:hAnsi="Simplified Arabic" w:cs="Simplified Arabic"/>
                <w:sz w:val="28"/>
                <w:szCs w:val="28"/>
                <w:rtl/>
                <w:lang w:val="fr-FR" w:bidi="ar-DZ"/>
              </w:rPr>
            </w:pPr>
            <w:r w:rsidRPr="00CA328D">
              <w:rPr>
                <w:rFonts w:ascii="Simplified Arabic" w:hAnsi="Simplified Arabic" w:cs="Simplified Arabic" w:hint="cs"/>
                <w:sz w:val="28"/>
                <w:szCs w:val="28"/>
                <w:rtl/>
                <w:lang w:val="fr-FR" w:bidi="ar-DZ"/>
              </w:rPr>
              <w:t>2014</w:t>
            </w:r>
          </w:p>
        </w:tc>
        <w:tc>
          <w:tcPr>
            <w:tcW w:w="3827" w:type="dxa"/>
          </w:tcPr>
          <w:p w:rsidR="001907A4" w:rsidRPr="00CA328D" w:rsidRDefault="001907A4" w:rsidP="00CA328D">
            <w:pPr>
              <w:ind w:right="652" w:firstLine="424"/>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8"/>
                <w:szCs w:val="28"/>
                <w:rtl/>
                <w:lang w:val="fr-FR" w:bidi="ar-DZ"/>
              </w:rPr>
            </w:pPr>
          </w:p>
        </w:tc>
      </w:tr>
      <w:tr w:rsidR="001907A4" w:rsidRPr="00CA328D" w:rsidTr="00CA328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9" w:type="dxa"/>
          </w:tcPr>
          <w:p w:rsidR="001907A4" w:rsidRPr="00CA328D" w:rsidRDefault="001907A4" w:rsidP="00CA328D">
            <w:pPr>
              <w:ind w:right="652" w:firstLine="424"/>
              <w:jc w:val="center"/>
              <w:rPr>
                <w:rFonts w:ascii="Simplified Arabic" w:hAnsi="Simplified Arabic" w:cs="Simplified Arabic"/>
                <w:sz w:val="28"/>
                <w:szCs w:val="28"/>
                <w:rtl/>
                <w:lang w:val="fr-FR" w:bidi="ar-DZ"/>
              </w:rPr>
            </w:pPr>
            <w:r w:rsidRPr="00CA328D">
              <w:rPr>
                <w:rFonts w:ascii="Simplified Arabic" w:hAnsi="Simplified Arabic" w:cs="Simplified Arabic" w:hint="cs"/>
                <w:sz w:val="28"/>
                <w:szCs w:val="28"/>
                <w:rtl/>
                <w:lang w:val="fr-FR" w:bidi="ar-DZ"/>
              </w:rPr>
              <w:t>2015</w:t>
            </w:r>
          </w:p>
        </w:tc>
        <w:tc>
          <w:tcPr>
            <w:tcW w:w="3827" w:type="dxa"/>
          </w:tcPr>
          <w:p w:rsidR="001907A4" w:rsidRPr="00CA328D" w:rsidRDefault="001907A4" w:rsidP="00CA328D">
            <w:pPr>
              <w:ind w:right="652" w:firstLine="424"/>
              <w:jc w:val="cente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b/>
                <w:bCs/>
                <w:sz w:val="28"/>
                <w:szCs w:val="28"/>
                <w:rtl/>
                <w:lang w:val="fr-FR" w:bidi="ar-DZ"/>
              </w:rPr>
            </w:pPr>
          </w:p>
        </w:tc>
      </w:tr>
      <w:tr w:rsidR="001907A4" w:rsidRPr="00CA328D" w:rsidTr="00CA328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9" w:type="dxa"/>
          </w:tcPr>
          <w:p w:rsidR="001907A4" w:rsidRPr="00CA328D" w:rsidRDefault="001907A4" w:rsidP="00CA328D">
            <w:pPr>
              <w:ind w:right="652" w:firstLine="424"/>
              <w:jc w:val="center"/>
              <w:rPr>
                <w:rFonts w:ascii="Simplified Arabic" w:hAnsi="Simplified Arabic" w:cs="Simplified Arabic"/>
                <w:sz w:val="28"/>
                <w:szCs w:val="28"/>
                <w:rtl/>
                <w:lang w:val="fr-FR" w:bidi="ar-DZ"/>
              </w:rPr>
            </w:pPr>
            <w:r w:rsidRPr="00CA328D">
              <w:rPr>
                <w:rFonts w:ascii="Simplified Arabic" w:hAnsi="Simplified Arabic" w:cs="Simplified Arabic" w:hint="cs"/>
                <w:sz w:val="28"/>
                <w:szCs w:val="28"/>
                <w:rtl/>
                <w:lang w:val="fr-FR" w:bidi="ar-DZ"/>
              </w:rPr>
              <w:t>2016</w:t>
            </w:r>
          </w:p>
        </w:tc>
        <w:tc>
          <w:tcPr>
            <w:tcW w:w="3827" w:type="dxa"/>
          </w:tcPr>
          <w:p w:rsidR="001907A4" w:rsidRPr="00CA328D" w:rsidRDefault="001907A4" w:rsidP="00CA328D">
            <w:pPr>
              <w:ind w:right="652" w:firstLine="424"/>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8"/>
                <w:szCs w:val="28"/>
                <w:rtl/>
                <w:lang w:val="fr-FR" w:bidi="ar-DZ"/>
              </w:rPr>
            </w:pPr>
          </w:p>
        </w:tc>
      </w:tr>
      <w:tr w:rsidR="001907A4" w:rsidRPr="00CA328D" w:rsidTr="00CA328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9" w:type="dxa"/>
          </w:tcPr>
          <w:p w:rsidR="001907A4" w:rsidRPr="00CA328D" w:rsidRDefault="001907A4" w:rsidP="00CA328D">
            <w:pPr>
              <w:ind w:right="652" w:firstLine="424"/>
              <w:jc w:val="center"/>
              <w:rPr>
                <w:rFonts w:ascii="Simplified Arabic" w:hAnsi="Simplified Arabic" w:cs="Simplified Arabic"/>
                <w:sz w:val="28"/>
                <w:szCs w:val="28"/>
                <w:rtl/>
                <w:lang w:val="fr-FR" w:bidi="ar-DZ"/>
              </w:rPr>
            </w:pPr>
            <w:r w:rsidRPr="00CA328D">
              <w:rPr>
                <w:rFonts w:ascii="Simplified Arabic" w:hAnsi="Simplified Arabic" w:cs="Simplified Arabic" w:hint="cs"/>
                <w:sz w:val="28"/>
                <w:szCs w:val="28"/>
                <w:rtl/>
                <w:lang w:val="fr-FR" w:bidi="ar-DZ"/>
              </w:rPr>
              <w:t>2017</w:t>
            </w:r>
          </w:p>
        </w:tc>
        <w:tc>
          <w:tcPr>
            <w:tcW w:w="3827" w:type="dxa"/>
          </w:tcPr>
          <w:p w:rsidR="001907A4" w:rsidRPr="00CA328D" w:rsidRDefault="001907A4" w:rsidP="00CA328D">
            <w:pPr>
              <w:ind w:right="652" w:firstLine="424"/>
              <w:jc w:val="cente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b/>
                <w:bCs/>
                <w:sz w:val="28"/>
                <w:szCs w:val="28"/>
                <w:rtl/>
                <w:lang w:val="fr-FR" w:bidi="ar-DZ"/>
              </w:rPr>
            </w:pPr>
          </w:p>
        </w:tc>
      </w:tr>
      <w:tr w:rsidR="001907A4" w:rsidRPr="00CA328D" w:rsidTr="00CA328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9" w:type="dxa"/>
          </w:tcPr>
          <w:p w:rsidR="001907A4" w:rsidRPr="00CA328D" w:rsidRDefault="001907A4" w:rsidP="00CA328D">
            <w:pPr>
              <w:ind w:right="652" w:firstLine="424"/>
              <w:jc w:val="center"/>
              <w:rPr>
                <w:rFonts w:ascii="Simplified Arabic" w:hAnsi="Simplified Arabic" w:cs="Simplified Arabic"/>
                <w:sz w:val="28"/>
                <w:szCs w:val="28"/>
                <w:rtl/>
                <w:lang w:val="fr-FR" w:bidi="ar-DZ"/>
              </w:rPr>
            </w:pPr>
            <w:r w:rsidRPr="00CA328D">
              <w:rPr>
                <w:rFonts w:ascii="Simplified Arabic" w:hAnsi="Simplified Arabic" w:cs="Simplified Arabic" w:hint="cs"/>
                <w:sz w:val="28"/>
                <w:szCs w:val="28"/>
                <w:rtl/>
                <w:lang w:val="fr-FR" w:bidi="ar-DZ"/>
              </w:rPr>
              <w:t>2018</w:t>
            </w:r>
          </w:p>
        </w:tc>
        <w:tc>
          <w:tcPr>
            <w:tcW w:w="3827" w:type="dxa"/>
          </w:tcPr>
          <w:p w:rsidR="001907A4" w:rsidRPr="00CA328D" w:rsidRDefault="001907A4" w:rsidP="00CA328D">
            <w:pPr>
              <w:ind w:right="652" w:firstLine="424"/>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8"/>
                <w:szCs w:val="28"/>
                <w:rtl/>
                <w:lang w:val="fr-FR" w:bidi="ar-DZ"/>
              </w:rPr>
            </w:pPr>
          </w:p>
        </w:tc>
      </w:tr>
      <w:tr w:rsidR="001907A4" w:rsidRPr="00CA328D" w:rsidTr="00CA328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9" w:type="dxa"/>
          </w:tcPr>
          <w:p w:rsidR="001907A4" w:rsidRPr="00CA328D" w:rsidRDefault="001907A4" w:rsidP="00CA328D">
            <w:pPr>
              <w:ind w:right="652" w:firstLine="424"/>
              <w:jc w:val="center"/>
              <w:rPr>
                <w:rFonts w:ascii="Simplified Arabic" w:hAnsi="Simplified Arabic" w:cs="Simplified Arabic"/>
                <w:sz w:val="28"/>
                <w:szCs w:val="28"/>
                <w:rtl/>
                <w:lang w:val="fr-FR" w:bidi="ar-DZ"/>
              </w:rPr>
            </w:pPr>
            <w:r w:rsidRPr="00CA328D">
              <w:rPr>
                <w:rFonts w:ascii="Simplified Arabic" w:hAnsi="Simplified Arabic" w:cs="Simplified Arabic" w:hint="cs"/>
                <w:sz w:val="28"/>
                <w:szCs w:val="28"/>
                <w:rtl/>
                <w:lang w:val="fr-FR" w:bidi="ar-DZ"/>
              </w:rPr>
              <w:t>2019</w:t>
            </w:r>
          </w:p>
        </w:tc>
        <w:tc>
          <w:tcPr>
            <w:tcW w:w="3827" w:type="dxa"/>
          </w:tcPr>
          <w:p w:rsidR="001907A4" w:rsidRPr="00CA328D" w:rsidRDefault="001907A4" w:rsidP="00CA328D">
            <w:pPr>
              <w:ind w:right="652" w:firstLine="424"/>
              <w:jc w:val="center"/>
              <w:cnfStyle w:val="000000010000" w:firstRow="0" w:lastRow="0" w:firstColumn="0" w:lastColumn="0" w:oddVBand="0" w:evenVBand="0" w:oddHBand="0" w:evenHBand="1" w:firstRowFirstColumn="0" w:firstRowLastColumn="0" w:lastRowFirstColumn="0" w:lastRowLastColumn="0"/>
              <w:rPr>
                <w:rFonts w:ascii="Simplified Arabic" w:hAnsi="Simplified Arabic" w:cs="Simplified Arabic"/>
                <w:b/>
                <w:bCs/>
                <w:sz w:val="28"/>
                <w:szCs w:val="28"/>
                <w:rtl/>
                <w:lang w:val="fr-FR" w:bidi="ar-DZ"/>
              </w:rPr>
            </w:pPr>
          </w:p>
        </w:tc>
      </w:tr>
    </w:tbl>
    <w:p w:rsidR="001907A4" w:rsidRPr="001907A4" w:rsidRDefault="00077C75" w:rsidP="00724282">
      <w:pPr>
        <w:ind w:right="652" w:firstLine="424"/>
        <w:jc w:val="both"/>
        <w:rPr>
          <w:rFonts w:ascii="Simplified Arabic" w:hAnsi="Simplified Arabic" w:cs="Simplified Arabic"/>
          <w:sz w:val="28"/>
          <w:szCs w:val="28"/>
          <w:lang w:val="fr-FR" w:bidi="ar-DZ"/>
        </w:rPr>
      </w:pPr>
      <w:r>
        <w:rPr>
          <w:rFonts w:ascii="Simplified Arabic" w:hAnsi="Simplified Arabic" w:cs="Simplified Arabic"/>
          <w:noProof/>
          <w:sz w:val="28"/>
          <w:szCs w:val="28"/>
          <w:lang w:val="fr-FR" w:eastAsia="fr-FR"/>
        </w:rPr>
        <mc:AlternateContent>
          <mc:Choice Requires="wps">
            <w:drawing>
              <wp:anchor distT="0" distB="0" distL="114300" distR="114300" simplePos="0" relativeHeight="251682816" behindDoc="0" locked="0" layoutInCell="1" allowOverlap="1">
                <wp:simplePos x="0" y="0"/>
                <wp:positionH relativeFrom="column">
                  <wp:posOffset>421640</wp:posOffset>
                </wp:positionH>
                <wp:positionV relativeFrom="paragraph">
                  <wp:posOffset>318770</wp:posOffset>
                </wp:positionV>
                <wp:extent cx="5686425" cy="533400"/>
                <wp:effectExtent l="0" t="0" r="1270" b="1905"/>
                <wp:wrapNone/>
                <wp:docPr id="27"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86425" cy="5334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95F07" w:rsidRPr="00C3671F" w:rsidRDefault="00195F07" w:rsidP="001907A4">
                            <w:pPr>
                              <w:jc w:val="center"/>
                              <w:rPr>
                                <w:sz w:val="20"/>
                                <w:szCs w:val="20"/>
                                <w:lang w:val="fr-FR"/>
                              </w:rPr>
                            </w:pPr>
                            <w:r w:rsidRPr="00C3671F">
                              <w:rPr>
                                <w:sz w:val="20"/>
                                <w:szCs w:val="20"/>
                                <w:lang w:val="fr-FR"/>
                              </w:rPr>
                              <w:t xml:space="preserve">Source: banque mondaile sur le site: </w:t>
                            </w:r>
                            <w:hyperlink r:id="rId26" w:history="1">
                              <w:r w:rsidRPr="00C3671F">
                                <w:rPr>
                                  <w:rStyle w:val="Lienhypertexte"/>
                                  <w:sz w:val="20"/>
                                  <w:szCs w:val="20"/>
                                  <w:lang w:val="fr-FR"/>
                                </w:rPr>
                                <w:t>www.banque</w:t>
                              </w:r>
                            </w:hyperlink>
                            <w:r w:rsidRPr="00C3671F">
                              <w:rPr>
                                <w:sz w:val="20"/>
                                <w:szCs w:val="20"/>
                                <w:lang w:val="fr-FR"/>
                              </w:rPr>
                              <w:t xml:space="preserve"> mondaile.ong consulte le; 03-03-2022</w:t>
                            </w:r>
                          </w:p>
                          <w:p w:rsidR="00195F07" w:rsidRPr="00C00BF2" w:rsidRDefault="00195F07" w:rsidP="001907A4">
                            <w:pPr>
                              <w:jc w:val="center"/>
                              <w:rPr>
                                <w:sz w:val="20"/>
                                <w:szCs w:val="20"/>
                                <w:rtl/>
                                <w:lang w:bidi="ar-DZ"/>
                              </w:rPr>
                            </w:pPr>
                            <w:r>
                              <w:rPr>
                                <w:rFonts w:hint="cs"/>
                                <w:sz w:val="20"/>
                                <w:szCs w:val="20"/>
                                <w:rtl/>
                                <w:lang w:bidi="ar-DZ"/>
                              </w:rPr>
                              <w:t>المصدر: من اعداد الطالبة اعتماد على احصائيات بنك الجزائر، ديوان الوطني للاحصائيات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2" o:spid="_x0000_s1072" type="#_x0000_t202" style="position:absolute;left:0;text-align:left;margin-left:33.2pt;margin-top:25.1pt;width:447.75pt;height:42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S7rpiAIAABkFAAAOAAAAZHJzL2Uyb0RvYy54bWysVNuO2yAQfa/Uf0C8Z31Z52IrzmovTVVp&#10;e5F2+wEEcIyKgQKJva367x1wkqbbVqqq+gEDMxxm5pxheTV0Eu25dUKrGmcXKUZcUc2E2tb44+N6&#10;ssDIeaIYkVrxGj9xh69WL18se1PxXLdaMm4RgChX9abGrfemShJHW94Rd6ENV2BstO2Ih6XdJsyS&#10;HtA7meRpOkt6bZmxmnLnYPduNOJVxG8aTv37pnHcI1ljiM3H0cZxE8ZktSTV1hLTCnoIg/xDFB0R&#10;Ci49Qd0RT9DOil+gOkGtdrrxF1R3iW4aQXnMAbLJ0mfZPLTE8JgLFMeZU5nc/4Ol7/YfLBKsxvkc&#10;I0U64OiRDx7d6AHleahPb1wFbg8GHP0A+8BzzNWZe00/OaT0bUvUll9bq/uWEwbxZeFkcnZ0xHEB&#10;ZNO/1QzuITuvI9DQ2C4UD8qBAB14ejpxE2KhsDmdLWZFPsWIgm16eVmkkbyEVMfTxjr/musOhUmN&#10;LXAf0cn+3vkQDamOLuEyp6VgayFlXNjt5lZatCegk3X8YgLP3KQKzkqHYyPiuANBwh3BFsKNvH8t&#10;s7xIb/Jysp4t5pNiXUwn5TxdTNKsvClnaVEWd+tvIcCsqFrBGFf3QvGjBrPi7zg+dMOonqhC1Ne4&#10;nEKlYl5/TDKN3++S7ISHlpSiq/Hi5ESqQOwrxSBtUnki5DhPfg4/VhlqcPzHqkQZBOZHDfhhM4yK&#10;WxzltdHsCYRhNfAG7MN7ApNW2y8Y9dCbNXafd8RyjOQbBeIqs6IIzRwXxXSew8KeWzbnFqIoQNXY&#10;YzROb/34AOyMFdsWbhrlrPQ1CLIRUStBuWNUBxlD/8WkDm9FaPDzdfT68aKtvgMAAP//AwBQSwME&#10;FAAGAAgAAAAhAFpdhCzeAAAACQEAAA8AAABkcnMvZG93bnJldi54bWxMj9FOg0AQRd9N/IfNmPhi&#10;7FKkW6EsjZpofG3tBwywBVJ2lrDbQv/e8ck+Tu7JvWfy7Wx7cTGj7xxpWC4iEIYqV3fUaDj8fD6/&#10;gvABqcbekdFwNR62xf1djlntJtqZyz40gkvIZ6ihDWHIpPRVayz6hRsMcXZ0o8XA59jIesSJy20v&#10;4yhS0mJHvNDiYD5aU532Z6vh+D09rdKp/AqH9S5R79itS3fV+vFhftuACGYO/zD86bM6FOxUujPV&#10;XvQalEqY1LCKYhCcp2qZgigZfElikEUubz8ofgEAAP//AwBQSwECLQAUAAYACAAAACEAtoM4kv4A&#10;AADhAQAAEwAAAAAAAAAAAAAAAAAAAAAAW0NvbnRlbnRfVHlwZXNdLnhtbFBLAQItABQABgAIAAAA&#10;IQA4/SH/1gAAAJQBAAALAAAAAAAAAAAAAAAAAC8BAABfcmVscy8ucmVsc1BLAQItABQABgAIAAAA&#10;IQBtS7rpiAIAABkFAAAOAAAAAAAAAAAAAAAAAC4CAABkcnMvZTJvRG9jLnhtbFBLAQItABQABgAI&#10;AAAAIQBaXYQs3gAAAAkBAAAPAAAAAAAAAAAAAAAAAOIEAABkcnMvZG93bnJldi54bWxQSwUGAAAA&#10;AAQABADzAAAA7QUAAAAA&#10;" stroked="f">
                <v:textbox>
                  <w:txbxContent>
                    <w:p w:rsidR="00195F07" w:rsidRPr="00C3671F" w:rsidRDefault="00195F07" w:rsidP="001907A4">
                      <w:pPr>
                        <w:jc w:val="center"/>
                        <w:rPr>
                          <w:sz w:val="20"/>
                          <w:szCs w:val="20"/>
                          <w:lang w:val="fr-FR"/>
                        </w:rPr>
                      </w:pPr>
                      <w:r w:rsidRPr="00C3671F">
                        <w:rPr>
                          <w:sz w:val="20"/>
                          <w:szCs w:val="20"/>
                          <w:lang w:val="fr-FR"/>
                        </w:rPr>
                        <w:t xml:space="preserve">Source: banque mondaile sur le site: </w:t>
                      </w:r>
                      <w:hyperlink r:id="rId27" w:history="1">
                        <w:r w:rsidRPr="00C3671F">
                          <w:rPr>
                            <w:rStyle w:val="Lienhypertexte"/>
                            <w:sz w:val="20"/>
                            <w:szCs w:val="20"/>
                            <w:lang w:val="fr-FR"/>
                          </w:rPr>
                          <w:t>www.banque</w:t>
                        </w:r>
                      </w:hyperlink>
                      <w:r w:rsidRPr="00C3671F">
                        <w:rPr>
                          <w:sz w:val="20"/>
                          <w:szCs w:val="20"/>
                          <w:lang w:val="fr-FR"/>
                        </w:rPr>
                        <w:t xml:space="preserve"> mondaile.ong consulte le; 03-03-2022</w:t>
                      </w:r>
                    </w:p>
                    <w:p w:rsidR="00195F07" w:rsidRPr="00C00BF2" w:rsidRDefault="00195F07" w:rsidP="001907A4">
                      <w:pPr>
                        <w:jc w:val="center"/>
                        <w:rPr>
                          <w:sz w:val="20"/>
                          <w:szCs w:val="20"/>
                          <w:rtl/>
                          <w:lang w:bidi="ar-DZ"/>
                        </w:rPr>
                      </w:pPr>
                      <w:r>
                        <w:rPr>
                          <w:rFonts w:hint="cs"/>
                          <w:sz w:val="20"/>
                          <w:szCs w:val="20"/>
                          <w:rtl/>
                          <w:lang w:bidi="ar-DZ"/>
                        </w:rPr>
                        <w:t>المصدر: من اعداد الطالبة اعتماد على احصائيات بنك الجزائر، ديوان الوطني للاحصائيات</w:t>
                      </w:r>
                    </w:p>
                  </w:txbxContent>
                </v:textbox>
              </v:shape>
            </w:pict>
          </mc:Fallback>
        </mc:AlternateContent>
      </w:r>
      <w:r w:rsidR="001907A4" w:rsidRPr="001907A4">
        <w:rPr>
          <w:rFonts w:ascii="Simplified Arabic" w:hAnsi="Simplified Arabic" w:cs="Simplified Arabic"/>
          <w:sz w:val="28"/>
          <w:szCs w:val="28"/>
          <w:lang w:val="fr-FR" w:bidi="ar-DZ"/>
        </w:rPr>
        <w:t xml:space="preserve"> </w:t>
      </w:r>
    </w:p>
    <w:p w:rsidR="001907A4" w:rsidRPr="001907A4" w:rsidRDefault="001907A4" w:rsidP="00724282">
      <w:pPr>
        <w:ind w:right="652" w:firstLine="424"/>
        <w:jc w:val="both"/>
        <w:rPr>
          <w:rFonts w:ascii="Simplified Arabic" w:hAnsi="Simplified Arabic" w:cs="Simplified Arabic"/>
          <w:sz w:val="28"/>
          <w:szCs w:val="28"/>
          <w:lang w:val="fr-FR" w:bidi="ar-DZ"/>
        </w:rPr>
      </w:pPr>
    </w:p>
    <w:p w:rsidR="001907A4" w:rsidRPr="001907A4" w:rsidRDefault="001907A4" w:rsidP="00724282">
      <w:pPr>
        <w:ind w:right="652" w:firstLine="424"/>
        <w:jc w:val="both"/>
        <w:rPr>
          <w:rFonts w:ascii="Simplified Arabic" w:hAnsi="Simplified Arabic" w:cs="Simplified Arabic"/>
          <w:sz w:val="28"/>
          <w:szCs w:val="28"/>
          <w:lang w:val="fr-FR" w:bidi="ar-DZ"/>
        </w:rPr>
      </w:pPr>
    </w:p>
    <w:p w:rsidR="001907A4" w:rsidRPr="001907A4" w:rsidRDefault="001907A4" w:rsidP="00724282">
      <w:pPr>
        <w:ind w:right="652" w:firstLine="708"/>
        <w:jc w:val="both"/>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تم احتساب معدلات التضخم المبينة في الجدول أعلاه باستعمال مؤشر أسعار الاستهلاك (</w:t>
      </w:r>
      <w:r w:rsidRPr="001907A4">
        <w:rPr>
          <w:rFonts w:ascii="Simplified Arabic" w:hAnsi="Simplified Arabic" w:cs="Simplified Arabic"/>
          <w:sz w:val="28"/>
          <w:szCs w:val="28"/>
          <w:lang w:val="fr-FR" w:bidi="ar-DZ"/>
        </w:rPr>
        <w:t>IPC</w:t>
      </w:r>
      <w:r w:rsidRPr="001907A4">
        <w:rPr>
          <w:rFonts w:ascii="Simplified Arabic" w:hAnsi="Simplified Arabic" w:cs="Simplified Arabic" w:hint="cs"/>
          <w:sz w:val="28"/>
          <w:szCs w:val="28"/>
          <w:rtl/>
          <w:lang w:val="fr-FR" w:bidi="ar-DZ"/>
        </w:rPr>
        <w:t xml:space="preserve"> ) والشكل التالي يبين منحنى بياني لتطور معدلات التضخم للفترة السابقة</w:t>
      </w:r>
    </w:p>
    <w:p w:rsidR="001907A4" w:rsidRPr="001907A4" w:rsidRDefault="001907A4" w:rsidP="00724282">
      <w:pPr>
        <w:ind w:right="652" w:firstLine="424"/>
        <w:jc w:val="both"/>
        <w:rPr>
          <w:rFonts w:ascii="Simplified Arabic" w:hAnsi="Simplified Arabic" w:cs="Simplified Arabic"/>
          <w:b/>
          <w:bCs/>
          <w:sz w:val="28"/>
          <w:szCs w:val="28"/>
          <w:rtl/>
          <w:lang w:val="fr-FR" w:bidi="ar-DZ"/>
        </w:rPr>
      </w:pPr>
      <w:r w:rsidRPr="001907A4">
        <w:rPr>
          <w:rFonts w:ascii="Simplified Arabic" w:hAnsi="Simplified Arabic" w:cs="Simplified Arabic" w:hint="cs"/>
          <w:b/>
          <w:bCs/>
          <w:sz w:val="28"/>
          <w:szCs w:val="28"/>
          <w:rtl/>
          <w:lang w:val="fr-FR" w:bidi="ar-DZ"/>
        </w:rPr>
        <w:t>الشكل</w:t>
      </w:r>
      <w:r w:rsidR="00167A5E">
        <w:rPr>
          <w:rFonts w:ascii="Simplified Arabic" w:hAnsi="Simplified Arabic" w:cs="Simplified Arabic" w:hint="cs"/>
          <w:b/>
          <w:bCs/>
          <w:sz w:val="28"/>
          <w:szCs w:val="28"/>
          <w:rtl/>
          <w:lang w:val="fr-FR" w:bidi="ar-DZ"/>
        </w:rPr>
        <w:t xml:space="preserve"> </w:t>
      </w:r>
      <w:r w:rsidR="00846253">
        <w:rPr>
          <w:rFonts w:ascii="Simplified Arabic" w:hAnsi="Simplified Arabic" w:cs="Simplified Arabic" w:hint="cs"/>
          <w:b/>
          <w:bCs/>
          <w:sz w:val="28"/>
          <w:szCs w:val="28"/>
          <w:rtl/>
          <w:lang w:val="fr-FR" w:bidi="ar-DZ"/>
        </w:rPr>
        <w:t>رقم (06)</w:t>
      </w:r>
      <w:r w:rsidRPr="001907A4">
        <w:rPr>
          <w:rFonts w:ascii="Simplified Arabic" w:hAnsi="Simplified Arabic" w:cs="Simplified Arabic" w:hint="cs"/>
          <w:b/>
          <w:bCs/>
          <w:sz w:val="28"/>
          <w:szCs w:val="28"/>
          <w:rtl/>
          <w:lang w:val="fr-FR" w:bidi="ar-DZ"/>
        </w:rPr>
        <w:t>: تطور معدلات التضخم في الجزائر للفترة 2000-2019</w:t>
      </w:r>
    </w:p>
    <w:p w:rsidR="001907A4" w:rsidRPr="001907A4" w:rsidRDefault="001907A4" w:rsidP="00724282">
      <w:pPr>
        <w:ind w:right="652" w:firstLine="424"/>
        <w:jc w:val="both"/>
        <w:rPr>
          <w:rFonts w:ascii="Simplified Arabic" w:hAnsi="Simplified Arabic" w:cs="Simplified Arabic"/>
          <w:sz w:val="28"/>
          <w:szCs w:val="28"/>
          <w:rtl/>
          <w:lang w:val="fr-FR" w:bidi="ar-DZ"/>
        </w:rPr>
      </w:pPr>
      <w:r w:rsidRPr="001907A4">
        <w:rPr>
          <w:rFonts w:ascii="Simplified Arabic" w:hAnsi="Simplified Arabic" w:cs="Simplified Arabic" w:hint="cs"/>
          <w:noProof/>
          <w:sz w:val="28"/>
          <w:szCs w:val="28"/>
          <w:rtl/>
          <w:lang w:val="fr-FR" w:eastAsia="fr-FR"/>
        </w:rPr>
        <w:drawing>
          <wp:anchor distT="0" distB="0" distL="114300" distR="114300" simplePos="0" relativeHeight="251683840" behindDoc="1" locked="0" layoutInCell="1" allowOverlap="1">
            <wp:simplePos x="0" y="0"/>
            <wp:positionH relativeFrom="column">
              <wp:posOffset>431165</wp:posOffset>
            </wp:positionH>
            <wp:positionV relativeFrom="paragraph">
              <wp:posOffset>193040</wp:posOffset>
            </wp:positionV>
            <wp:extent cx="5486400" cy="3200400"/>
            <wp:effectExtent l="19050" t="0" r="19050" b="0"/>
            <wp:wrapTight wrapText="bothSides">
              <wp:wrapPolygon edited="0">
                <wp:start x="-75" y="0"/>
                <wp:lineTo x="-75" y="21600"/>
                <wp:lineTo x="21675" y="21600"/>
                <wp:lineTo x="21675" y="0"/>
                <wp:lineTo x="-75" y="0"/>
              </wp:wrapPolygon>
            </wp:wrapTight>
            <wp:docPr id="23"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anchor>
        </w:drawing>
      </w:r>
    </w:p>
    <w:p w:rsidR="001907A4" w:rsidRPr="001907A4" w:rsidRDefault="001907A4" w:rsidP="00724282">
      <w:pPr>
        <w:ind w:right="652" w:firstLine="424"/>
        <w:jc w:val="both"/>
        <w:rPr>
          <w:rFonts w:ascii="Simplified Arabic" w:hAnsi="Simplified Arabic" w:cs="Simplified Arabic"/>
          <w:sz w:val="28"/>
          <w:szCs w:val="28"/>
          <w:rtl/>
          <w:lang w:val="fr-FR" w:bidi="ar-DZ"/>
        </w:rPr>
      </w:pPr>
    </w:p>
    <w:p w:rsidR="001907A4" w:rsidRPr="001907A4" w:rsidRDefault="001907A4" w:rsidP="00724282">
      <w:pPr>
        <w:ind w:right="652" w:firstLine="424"/>
        <w:jc w:val="both"/>
        <w:rPr>
          <w:rFonts w:ascii="Simplified Arabic" w:hAnsi="Simplified Arabic" w:cs="Simplified Arabic"/>
          <w:sz w:val="28"/>
          <w:szCs w:val="28"/>
          <w:rtl/>
          <w:lang w:val="fr-FR" w:bidi="ar-DZ"/>
        </w:rPr>
      </w:pPr>
    </w:p>
    <w:p w:rsidR="001907A4" w:rsidRPr="001907A4" w:rsidRDefault="001907A4" w:rsidP="00724282">
      <w:pPr>
        <w:ind w:right="652" w:firstLine="424"/>
        <w:jc w:val="both"/>
        <w:rPr>
          <w:rFonts w:ascii="Simplified Arabic" w:hAnsi="Simplified Arabic" w:cs="Simplified Arabic"/>
          <w:sz w:val="28"/>
          <w:szCs w:val="28"/>
          <w:rtl/>
          <w:lang w:val="fr-FR" w:bidi="ar-DZ"/>
        </w:rPr>
      </w:pPr>
    </w:p>
    <w:p w:rsidR="001907A4" w:rsidRPr="001907A4" w:rsidRDefault="001907A4" w:rsidP="00724282">
      <w:pPr>
        <w:ind w:right="652" w:firstLine="424"/>
        <w:jc w:val="both"/>
        <w:rPr>
          <w:rFonts w:ascii="Simplified Arabic" w:hAnsi="Simplified Arabic" w:cs="Simplified Arabic"/>
          <w:sz w:val="28"/>
          <w:szCs w:val="28"/>
          <w:rtl/>
          <w:lang w:val="fr-FR" w:bidi="ar-DZ"/>
        </w:rPr>
      </w:pPr>
    </w:p>
    <w:p w:rsidR="001907A4" w:rsidRPr="001907A4" w:rsidRDefault="001907A4" w:rsidP="00724282">
      <w:pPr>
        <w:ind w:right="652" w:firstLine="424"/>
        <w:jc w:val="both"/>
        <w:rPr>
          <w:rFonts w:ascii="Simplified Arabic" w:hAnsi="Simplified Arabic" w:cs="Simplified Arabic"/>
          <w:sz w:val="28"/>
          <w:szCs w:val="28"/>
          <w:rtl/>
          <w:lang w:val="fr-FR" w:bidi="ar-DZ"/>
        </w:rPr>
      </w:pPr>
    </w:p>
    <w:p w:rsidR="001907A4" w:rsidRPr="001907A4" w:rsidRDefault="001907A4" w:rsidP="00724282">
      <w:pPr>
        <w:ind w:right="652" w:firstLine="424"/>
        <w:jc w:val="both"/>
        <w:rPr>
          <w:rFonts w:ascii="Simplified Arabic" w:hAnsi="Simplified Arabic" w:cs="Simplified Arabic"/>
          <w:sz w:val="28"/>
          <w:szCs w:val="28"/>
          <w:rtl/>
          <w:lang w:val="fr-FR" w:bidi="ar-DZ"/>
        </w:rPr>
      </w:pPr>
    </w:p>
    <w:p w:rsidR="001907A4" w:rsidRPr="001907A4" w:rsidRDefault="001907A4" w:rsidP="00724282">
      <w:pPr>
        <w:ind w:right="652" w:firstLine="424"/>
        <w:jc w:val="both"/>
        <w:rPr>
          <w:rFonts w:ascii="Simplified Arabic" w:hAnsi="Simplified Arabic" w:cs="Simplified Arabic"/>
          <w:sz w:val="28"/>
          <w:szCs w:val="28"/>
          <w:rtl/>
          <w:lang w:val="fr-FR" w:bidi="ar-DZ"/>
        </w:rPr>
      </w:pPr>
    </w:p>
    <w:p w:rsidR="001907A4" w:rsidRPr="001907A4" w:rsidRDefault="001907A4" w:rsidP="00724282">
      <w:pPr>
        <w:ind w:right="652" w:firstLine="424"/>
        <w:jc w:val="both"/>
        <w:rPr>
          <w:rFonts w:ascii="Simplified Arabic" w:hAnsi="Simplified Arabic" w:cs="Simplified Arabic"/>
          <w:sz w:val="28"/>
          <w:szCs w:val="28"/>
          <w:rtl/>
          <w:lang w:val="fr-FR" w:bidi="ar-DZ"/>
        </w:rPr>
      </w:pPr>
    </w:p>
    <w:p w:rsidR="001907A4" w:rsidRPr="001907A4" w:rsidRDefault="001907A4" w:rsidP="00724282">
      <w:pPr>
        <w:ind w:right="652" w:firstLine="424"/>
        <w:jc w:val="both"/>
        <w:rPr>
          <w:rFonts w:ascii="Simplified Arabic" w:hAnsi="Simplified Arabic" w:cs="Simplified Arabic"/>
          <w:sz w:val="28"/>
          <w:szCs w:val="28"/>
          <w:rtl/>
          <w:lang w:val="fr-FR" w:bidi="ar-DZ"/>
        </w:rPr>
      </w:pPr>
    </w:p>
    <w:p w:rsidR="001907A4" w:rsidRPr="001907A4" w:rsidRDefault="001907A4" w:rsidP="00724282">
      <w:pPr>
        <w:ind w:right="652" w:firstLine="424"/>
        <w:jc w:val="both"/>
        <w:rPr>
          <w:rFonts w:ascii="Simplified Arabic" w:hAnsi="Simplified Arabic" w:cs="Simplified Arabic"/>
          <w:sz w:val="28"/>
          <w:szCs w:val="28"/>
          <w:rtl/>
          <w:lang w:val="fr-FR" w:bidi="ar-DZ"/>
        </w:rPr>
      </w:pPr>
    </w:p>
    <w:p w:rsidR="001907A4" w:rsidRPr="001907A4" w:rsidRDefault="001907A4" w:rsidP="00CA328D">
      <w:pPr>
        <w:ind w:right="652" w:firstLine="424"/>
        <w:jc w:val="center"/>
        <w:rPr>
          <w:rFonts w:ascii="Simplified Arabic" w:hAnsi="Simplified Arabic" w:cs="Simplified Arabic"/>
          <w:sz w:val="28"/>
          <w:szCs w:val="28"/>
          <w:rtl/>
          <w:lang w:val="fr-FR" w:bidi="ar-DZ"/>
        </w:rPr>
      </w:pPr>
      <w:r w:rsidRPr="000779DA">
        <w:rPr>
          <w:rFonts w:ascii="Simplified Arabic" w:hAnsi="Simplified Arabic" w:cs="Simplified Arabic" w:hint="cs"/>
          <w:b/>
          <w:bCs/>
          <w:sz w:val="20"/>
          <w:szCs w:val="20"/>
          <w:rtl/>
          <w:lang w:val="fr-FR" w:bidi="ar-DZ"/>
        </w:rPr>
        <w:t>المصدر:</w:t>
      </w:r>
      <w:r w:rsidRPr="000779DA">
        <w:rPr>
          <w:rFonts w:ascii="Simplified Arabic" w:hAnsi="Simplified Arabic" w:cs="Simplified Arabic" w:hint="cs"/>
          <w:sz w:val="20"/>
          <w:szCs w:val="20"/>
          <w:rtl/>
          <w:lang w:val="fr-FR" w:bidi="ar-DZ"/>
        </w:rPr>
        <w:t xml:space="preserve"> من اعداد الطالبة اعتماد على معطيات الجدول</w:t>
      </w:r>
    </w:p>
    <w:p w:rsidR="001907A4" w:rsidRDefault="001907A4" w:rsidP="00724282">
      <w:pPr>
        <w:ind w:right="652" w:firstLine="424"/>
        <w:jc w:val="both"/>
        <w:rPr>
          <w:rFonts w:ascii="Simplified Arabic" w:hAnsi="Simplified Arabic" w:cs="Simplified Arabic"/>
          <w:sz w:val="28"/>
          <w:szCs w:val="28"/>
          <w:lang w:val="fr-FR" w:bidi="ar-DZ"/>
        </w:rPr>
      </w:pPr>
      <w:r w:rsidRPr="001907A4">
        <w:rPr>
          <w:rFonts w:ascii="Simplified Arabic" w:hAnsi="Simplified Arabic" w:cs="Simplified Arabic" w:hint="cs"/>
          <w:sz w:val="28"/>
          <w:szCs w:val="28"/>
          <w:rtl/>
          <w:lang w:val="fr-FR" w:bidi="ar-DZ"/>
        </w:rPr>
        <w:t>بدأ معدل التضخم في انخفاض ليصل إلى 0.3</w:t>
      </w:r>
      <w:r w:rsidRPr="001907A4">
        <w:rPr>
          <w:rFonts w:ascii="Simplified Arabic" w:hAnsi="Simplified Arabic" w:cs="Simplified Arabic"/>
          <w:sz w:val="28"/>
          <w:szCs w:val="28"/>
          <w:lang w:val="fr-FR" w:bidi="ar-DZ"/>
        </w:rPr>
        <w:t>%</w:t>
      </w:r>
      <w:r w:rsidRPr="001907A4">
        <w:rPr>
          <w:rFonts w:ascii="Simplified Arabic" w:hAnsi="Simplified Arabic" w:cs="Simplified Arabic" w:hint="cs"/>
          <w:sz w:val="28"/>
          <w:szCs w:val="28"/>
          <w:rtl/>
          <w:lang w:val="fr-FR" w:bidi="ar-DZ"/>
        </w:rPr>
        <w:t xml:space="preserve"> سنة 2000 وهذا دليل على نجاح السياسة النقدية في الجزائر في التحكم في هذا الهدف، ثم ارتفع سنة 2001 ليبلغ 4.2</w:t>
      </w:r>
      <w:r w:rsidRPr="001907A4">
        <w:rPr>
          <w:rFonts w:ascii="Simplified Arabic" w:hAnsi="Simplified Arabic" w:cs="Simplified Arabic"/>
          <w:sz w:val="28"/>
          <w:szCs w:val="28"/>
          <w:lang w:val="fr-FR" w:bidi="ar-DZ"/>
        </w:rPr>
        <w:t>%</w:t>
      </w:r>
      <w:r w:rsidRPr="001907A4">
        <w:rPr>
          <w:rFonts w:ascii="Simplified Arabic" w:hAnsi="Simplified Arabic" w:cs="Simplified Arabic" w:hint="cs"/>
          <w:sz w:val="28"/>
          <w:szCs w:val="28"/>
          <w:rtl/>
          <w:lang w:val="fr-FR" w:bidi="ar-DZ"/>
        </w:rPr>
        <w:t xml:space="preserve">، وهذا راجع </w:t>
      </w:r>
      <w:r w:rsidRPr="001907A4">
        <w:rPr>
          <w:rFonts w:ascii="Simplified Arabic" w:hAnsi="Simplified Arabic" w:cs="Simplified Arabic" w:hint="cs"/>
          <w:sz w:val="28"/>
          <w:szCs w:val="28"/>
          <w:rtl/>
          <w:lang w:val="fr-FR" w:bidi="ar-DZ"/>
        </w:rPr>
        <w:lastRenderedPageBreak/>
        <w:t xml:space="preserve">لنمو الكتلة النقدية </w:t>
      </w:r>
      <w:r w:rsidRPr="001907A4">
        <w:rPr>
          <w:rFonts w:ascii="Simplified Arabic" w:hAnsi="Simplified Arabic" w:cs="Simplified Arabic"/>
          <w:sz w:val="28"/>
          <w:szCs w:val="28"/>
          <w:lang w:val="fr-FR" w:bidi="ar-DZ"/>
        </w:rPr>
        <w:t>M</w:t>
      </w:r>
      <w:r w:rsidRPr="001907A4">
        <w:rPr>
          <w:rFonts w:ascii="Simplified Arabic" w:hAnsi="Simplified Arabic" w:cs="Simplified Arabic"/>
          <w:sz w:val="28"/>
          <w:szCs w:val="28"/>
          <w:vertAlign w:val="subscript"/>
          <w:lang w:val="fr-FR" w:bidi="ar-DZ"/>
        </w:rPr>
        <w:t>2</w:t>
      </w:r>
      <w:r w:rsidRPr="001907A4">
        <w:rPr>
          <w:rFonts w:ascii="Simplified Arabic" w:hAnsi="Simplified Arabic" w:cs="Simplified Arabic" w:hint="cs"/>
          <w:sz w:val="28"/>
          <w:szCs w:val="28"/>
          <w:rtl/>
          <w:lang w:val="fr-FR" w:bidi="ar-DZ"/>
        </w:rPr>
        <w:t xml:space="preserve"> بنسبة 17.30</w:t>
      </w:r>
      <w:r w:rsidRPr="001907A4">
        <w:rPr>
          <w:rFonts w:ascii="Simplified Arabic" w:hAnsi="Simplified Arabic" w:cs="Simplified Arabic"/>
          <w:sz w:val="28"/>
          <w:szCs w:val="28"/>
          <w:lang w:val="fr-FR" w:bidi="ar-DZ"/>
        </w:rPr>
        <w:t>%</w:t>
      </w:r>
      <w:r w:rsidRPr="001907A4">
        <w:rPr>
          <w:rFonts w:ascii="Simplified Arabic" w:hAnsi="Simplified Arabic" w:cs="Simplified Arabic" w:hint="cs"/>
          <w:sz w:val="28"/>
          <w:szCs w:val="28"/>
          <w:rtl/>
          <w:lang w:val="fr-FR" w:bidi="ar-DZ"/>
        </w:rPr>
        <w:t xml:space="preserve"> وبما أن معدل التضخم المستهدف الذي حدده بنك الجزائر نلاحظ أن معدل التضخم تجاوز هذا المعدل 2003- 2004 ، 2007 وهذا راجع لنمو فائض في السيولة المصرفية بالرغم من ذلك ظل معدل التضخم مرتفعا في 2008 و2009 مقارنة بالتضخم المستهدف (3</w:t>
      </w:r>
      <w:r w:rsidRPr="001907A4">
        <w:rPr>
          <w:rFonts w:ascii="Simplified Arabic" w:hAnsi="Simplified Arabic" w:cs="Simplified Arabic"/>
          <w:sz w:val="28"/>
          <w:szCs w:val="28"/>
          <w:lang w:val="fr-FR" w:bidi="ar-DZ"/>
        </w:rPr>
        <w:t>%</w:t>
      </w:r>
      <w:r w:rsidRPr="001907A4">
        <w:rPr>
          <w:rFonts w:ascii="Simplified Arabic" w:hAnsi="Simplified Arabic" w:cs="Simplified Arabic" w:hint="cs"/>
          <w:sz w:val="28"/>
          <w:szCs w:val="28"/>
          <w:rtl/>
          <w:lang w:val="fr-FR" w:bidi="ar-DZ"/>
        </w:rPr>
        <w:t>)، وهذا راجع للارتفاع معدلات التضخم المستوردة نتيجة الازمة المالية</w:t>
      </w:r>
      <w:r w:rsidRPr="001907A4">
        <w:rPr>
          <w:rFonts w:ascii="Simplified Arabic" w:hAnsi="Simplified Arabic" w:cs="Simplified Arabic"/>
          <w:sz w:val="28"/>
          <w:szCs w:val="28"/>
          <w:vertAlign w:val="superscript"/>
          <w:rtl/>
          <w:lang w:val="fr-FR" w:bidi="ar-DZ"/>
        </w:rPr>
        <w:footnoteReference w:id="41"/>
      </w:r>
      <w:r w:rsidRPr="001907A4">
        <w:rPr>
          <w:rFonts w:ascii="Simplified Arabic" w:hAnsi="Simplified Arabic" w:cs="Simplified Arabic" w:hint="cs"/>
          <w:sz w:val="28"/>
          <w:szCs w:val="28"/>
          <w:rtl/>
          <w:lang w:val="fr-FR" w:bidi="ar-DZ"/>
        </w:rPr>
        <w:t>.</w:t>
      </w:r>
    </w:p>
    <w:p w:rsidR="006E6A7D" w:rsidRDefault="006E6A7D" w:rsidP="00724282">
      <w:pPr>
        <w:ind w:right="652" w:firstLine="424"/>
        <w:jc w:val="both"/>
        <w:rPr>
          <w:rFonts w:ascii="Simplified Arabic" w:hAnsi="Simplified Arabic" w:cs="Simplified Arabic"/>
          <w:sz w:val="28"/>
          <w:szCs w:val="28"/>
          <w:lang w:val="fr-FR" w:bidi="ar-DZ"/>
        </w:rPr>
      </w:pPr>
    </w:p>
    <w:p w:rsidR="006E6A7D" w:rsidRDefault="006E6A7D" w:rsidP="00724282">
      <w:pPr>
        <w:ind w:right="652" w:firstLine="424"/>
        <w:jc w:val="both"/>
        <w:rPr>
          <w:rFonts w:ascii="Simplified Arabic" w:hAnsi="Simplified Arabic" w:cs="Simplified Arabic"/>
          <w:sz w:val="28"/>
          <w:szCs w:val="28"/>
          <w:lang w:val="fr-FR" w:bidi="ar-DZ"/>
        </w:rPr>
      </w:pPr>
    </w:p>
    <w:p w:rsidR="006E6A7D" w:rsidRDefault="006E6A7D" w:rsidP="00724282">
      <w:pPr>
        <w:ind w:right="652" w:firstLine="424"/>
        <w:jc w:val="both"/>
        <w:rPr>
          <w:rFonts w:ascii="Simplified Arabic" w:hAnsi="Simplified Arabic" w:cs="Simplified Arabic"/>
          <w:sz w:val="28"/>
          <w:szCs w:val="28"/>
          <w:lang w:val="fr-FR" w:bidi="ar-DZ"/>
        </w:rPr>
      </w:pPr>
    </w:p>
    <w:p w:rsidR="006E6A7D" w:rsidRDefault="006E6A7D" w:rsidP="00724282">
      <w:pPr>
        <w:ind w:right="652" w:firstLine="424"/>
        <w:jc w:val="both"/>
        <w:rPr>
          <w:rFonts w:ascii="Simplified Arabic" w:hAnsi="Simplified Arabic" w:cs="Simplified Arabic"/>
          <w:sz w:val="28"/>
          <w:szCs w:val="28"/>
          <w:lang w:val="fr-FR" w:bidi="ar-DZ"/>
        </w:rPr>
      </w:pPr>
    </w:p>
    <w:p w:rsidR="006E6A7D" w:rsidRDefault="006E6A7D" w:rsidP="00724282">
      <w:pPr>
        <w:ind w:right="652" w:firstLine="424"/>
        <w:jc w:val="both"/>
        <w:rPr>
          <w:rFonts w:ascii="Simplified Arabic" w:hAnsi="Simplified Arabic" w:cs="Simplified Arabic"/>
          <w:sz w:val="28"/>
          <w:szCs w:val="28"/>
          <w:lang w:val="fr-FR" w:bidi="ar-DZ"/>
        </w:rPr>
      </w:pPr>
    </w:p>
    <w:p w:rsidR="006E6A7D" w:rsidRPr="001907A4" w:rsidRDefault="006E6A7D" w:rsidP="00724282">
      <w:pPr>
        <w:ind w:right="652" w:firstLine="424"/>
        <w:jc w:val="both"/>
        <w:rPr>
          <w:rFonts w:ascii="Simplified Arabic" w:hAnsi="Simplified Arabic" w:cs="Simplified Arabic"/>
          <w:sz w:val="28"/>
          <w:szCs w:val="28"/>
          <w:rtl/>
          <w:lang w:val="fr-FR" w:bidi="ar-DZ"/>
        </w:rPr>
      </w:pPr>
    </w:p>
    <w:p w:rsidR="001907A4" w:rsidRPr="001907A4" w:rsidRDefault="001907A4" w:rsidP="00724282">
      <w:pPr>
        <w:ind w:right="652" w:firstLine="424"/>
        <w:jc w:val="both"/>
        <w:rPr>
          <w:rFonts w:ascii="Simplified Arabic" w:hAnsi="Simplified Arabic" w:cs="Simplified Arabic"/>
          <w:b/>
          <w:bCs/>
          <w:sz w:val="28"/>
          <w:szCs w:val="28"/>
          <w:rtl/>
          <w:lang w:val="fr-FR" w:bidi="ar-DZ"/>
        </w:rPr>
      </w:pPr>
      <w:r w:rsidRPr="001907A4">
        <w:rPr>
          <w:rFonts w:ascii="Simplified Arabic" w:hAnsi="Simplified Arabic" w:cs="Simplified Arabic" w:hint="cs"/>
          <w:b/>
          <w:bCs/>
          <w:sz w:val="28"/>
          <w:szCs w:val="28"/>
          <w:rtl/>
          <w:lang w:val="fr-FR" w:bidi="ar-DZ"/>
        </w:rPr>
        <w:t>المطلب الثاني: أثر معدل الاحتياطي الاجباري على معدلات التضخم( 2000-2019)</w:t>
      </w:r>
    </w:p>
    <w:p w:rsidR="001907A4" w:rsidRPr="001907A4" w:rsidRDefault="001907A4" w:rsidP="00724282">
      <w:pPr>
        <w:ind w:right="652" w:firstLine="424"/>
        <w:jc w:val="both"/>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 xml:space="preserve">سنتناول  في هذا المطلب سياسة الاحتياطي الاجباري من خلال التطرق اليها في النقاط التالية: </w:t>
      </w:r>
    </w:p>
    <w:p w:rsidR="000779DA" w:rsidRPr="001907A4" w:rsidRDefault="001907A4" w:rsidP="00724282">
      <w:pPr>
        <w:ind w:right="652" w:firstLine="424"/>
        <w:jc w:val="both"/>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 xml:space="preserve">نظرة </w:t>
      </w:r>
      <w:r w:rsidR="006E6A7D">
        <w:rPr>
          <w:rFonts w:ascii="Simplified Arabic" w:hAnsi="Simplified Arabic" w:cs="Simplified Arabic" w:hint="cs"/>
          <w:sz w:val="28"/>
          <w:szCs w:val="28"/>
          <w:rtl/>
          <w:lang w:val="fr-FR" w:bidi="ar-DZ"/>
        </w:rPr>
        <w:t>عامة حول هذه السياسة في الجزائر</w:t>
      </w:r>
      <w:r w:rsidRPr="001907A4">
        <w:rPr>
          <w:rFonts w:ascii="Simplified Arabic" w:hAnsi="Simplified Arabic" w:cs="Simplified Arabic" w:hint="cs"/>
          <w:sz w:val="28"/>
          <w:szCs w:val="28"/>
          <w:rtl/>
          <w:lang w:val="fr-FR" w:bidi="ar-DZ"/>
        </w:rPr>
        <w:t>، وتطور معدلاتها من خلال فترة الدراسة.</w:t>
      </w:r>
    </w:p>
    <w:p w:rsidR="001907A4" w:rsidRPr="001907A4" w:rsidRDefault="001907A4" w:rsidP="00724282">
      <w:pPr>
        <w:ind w:right="652" w:firstLine="424"/>
        <w:jc w:val="both"/>
        <w:rPr>
          <w:rFonts w:ascii="Simplified Arabic" w:hAnsi="Simplified Arabic" w:cs="Simplified Arabic"/>
          <w:b/>
          <w:bCs/>
          <w:sz w:val="28"/>
          <w:szCs w:val="28"/>
          <w:rtl/>
          <w:lang w:val="fr-FR" w:bidi="ar-DZ"/>
        </w:rPr>
      </w:pPr>
      <w:r w:rsidRPr="001907A4">
        <w:rPr>
          <w:rFonts w:ascii="Simplified Arabic" w:hAnsi="Simplified Arabic" w:cs="Simplified Arabic" w:hint="cs"/>
          <w:b/>
          <w:bCs/>
          <w:sz w:val="28"/>
          <w:szCs w:val="28"/>
          <w:rtl/>
          <w:lang w:val="fr-FR" w:bidi="ar-DZ"/>
        </w:rPr>
        <w:t>أولا:</w:t>
      </w:r>
      <w:r w:rsidR="008F06F3">
        <w:rPr>
          <w:rFonts w:ascii="Simplified Arabic" w:hAnsi="Simplified Arabic" w:cs="Simplified Arabic" w:hint="cs"/>
          <w:b/>
          <w:bCs/>
          <w:sz w:val="28"/>
          <w:szCs w:val="28"/>
          <w:rtl/>
          <w:lang w:val="fr-FR" w:bidi="ar-DZ"/>
        </w:rPr>
        <w:t xml:space="preserve"> </w:t>
      </w:r>
      <w:r w:rsidRPr="001907A4">
        <w:rPr>
          <w:rFonts w:ascii="Simplified Arabic" w:hAnsi="Simplified Arabic" w:cs="Simplified Arabic" w:hint="cs"/>
          <w:b/>
          <w:bCs/>
          <w:sz w:val="28"/>
          <w:szCs w:val="28"/>
          <w:rtl/>
          <w:lang w:val="fr-FR" w:bidi="ar-DZ"/>
        </w:rPr>
        <w:t xml:space="preserve">نظرة عامة حول السياسة الاحتياطي الاجباري في الجزائر </w:t>
      </w:r>
    </w:p>
    <w:p w:rsidR="001907A4" w:rsidRPr="001907A4" w:rsidRDefault="001907A4" w:rsidP="00724282">
      <w:pPr>
        <w:ind w:right="652" w:firstLine="708"/>
        <w:jc w:val="both"/>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تعتبر سياسة الاحتياطي الاجباري من بين اليات الرقابية التي استخدمها قانون النقد والعرض 90-10 اذ أحصها بمادة قانونية صريحة هي المادة 93 حيث حدد فيها صلاحيات بنك الجزائر في فرض هذه النسبة بقيمة لا تتعدى 28</w:t>
      </w:r>
      <w:r w:rsidRPr="001907A4">
        <w:rPr>
          <w:rFonts w:ascii="Simplified Arabic" w:hAnsi="Simplified Arabic" w:cs="Simplified Arabic"/>
          <w:sz w:val="28"/>
          <w:szCs w:val="28"/>
          <w:lang w:val="fr-FR" w:bidi="ar-DZ"/>
        </w:rPr>
        <w:t>%</w:t>
      </w:r>
      <w:r w:rsidRPr="001907A4">
        <w:rPr>
          <w:rFonts w:ascii="Simplified Arabic" w:hAnsi="Simplified Arabic" w:cs="Simplified Arabic" w:hint="cs"/>
          <w:sz w:val="28"/>
          <w:szCs w:val="28"/>
          <w:rtl/>
          <w:lang w:val="fr-FR" w:bidi="ar-DZ"/>
        </w:rPr>
        <w:t xml:space="preserve"> لا في حالات الضرورة المنصوص عليها قانونا</w:t>
      </w:r>
      <w:r w:rsidRPr="001907A4">
        <w:rPr>
          <w:rFonts w:ascii="Simplified Arabic" w:hAnsi="Simplified Arabic" w:cs="Simplified Arabic"/>
          <w:sz w:val="28"/>
          <w:szCs w:val="28"/>
          <w:vertAlign w:val="superscript"/>
          <w:rtl/>
          <w:lang w:val="fr-FR" w:bidi="ar-DZ"/>
        </w:rPr>
        <w:footnoteReference w:id="42"/>
      </w:r>
      <w:r w:rsidRPr="001907A4">
        <w:rPr>
          <w:rFonts w:ascii="Simplified Arabic" w:hAnsi="Simplified Arabic" w:cs="Simplified Arabic" w:hint="cs"/>
          <w:sz w:val="28"/>
          <w:szCs w:val="28"/>
          <w:rtl/>
          <w:lang w:val="fr-FR" w:bidi="ar-DZ"/>
        </w:rPr>
        <w:t>.</w:t>
      </w:r>
    </w:p>
    <w:p w:rsidR="001907A4" w:rsidRPr="001907A4" w:rsidRDefault="001907A4" w:rsidP="00724282">
      <w:pPr>
        <w:ind w:right="652" w:firstLine="424"/>
        <w:jc w:val="both"/>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 xml:space="preserve">حيث نصت هذه المادة على مايلي: "كحق البنك الجزائر أن يفرض على البنوك أن تودع لديه في حساب مجمد ينتج عن فوائد أو لاينتجها، احتياطيا يحسب على مجموع ودائعها أو على على بعض انواع هذه الودائع أو على مجموع توظيفها أو على بعض هذه التوظيفات وذلك بالعملة الوطنية أو بالعملات الأجنبية يد على هذا الاحتياط الاجباري "، كما يمكن لبنك الجزائر أن يضع احتياطا اجباريا يطبق على المؤسسات المالية وفق الشروط الموضوعية في هذه المادة على أن يأخذ بعين الاعتبار السلفيات الممنوحة لهذه المؤسسات من قبل البنوك والمؤسسات المالية عوضا </w:t>
      </w:r>
      <w:r w:rsidRPr="001907A4">
        <w:rPr>
          <w:rFonts w:ascii="Simplified Arabic" w:hAnsi="Simplified Arabic" w:cs="Simplified Arabic" w:hint="cs"/>
          <w:sz w:val="28"/>
          <w:szCs w:val="28"/>
          <w:rtl/>
          <w:lang w:val="fr-FR" w:bidi="ar-DZ"/>
        </w:rPr>
        <w:lastRenderedPageBreak/>
        <w:t>عن الودائع، كما أن كل نقص فب الاحتياطي الاجباري يخضع البنوك و المؤسسات المالية حكما لغرامة المالية يومية تساوي 1</w:t>
      </w:r>
      <w:r w:rsidRPr="001907A4">
        <w:rPr>
          <w:rFonts w:ascii="Simplified Arabic" w:hAnsi="Simplified Arabic" w:cs="Simplified Arabic"/>
          <w:sz w:val="28"/>
          <w:szCs w:val="28"/>
          <w:lang w:val="fr-FR" w:bidi="ar-DZ"/>
        </w:rPr>
        <w:t>%</w:t>
      </w:r>
      <w:r w:rsidRPr="001907A4">
        <w:rPr>
          <w:rFonts w:ascii="Simplified Arabic" w:hAnsi="Simplified Arabic" w:cs="Simplified Arabic" w:hint="cs"/>
          <w:sz w:val="28"/>
          <w:szCs w:val="28"/>
          <w:rtl/>
          <w:lang w:val="fr-FR" w:bidi="ar-DZ"/>
        </w:rPr>
        <w:t xml:space="preserve"> من المبلغ الناقص ويستوفي البنك المركزي هذه الغرامة.</w:t>
      </w:r>
    </w:p>
    <w:p w:rsidR="001907A4" w:rsidRPr="001907A4" w:rsidRDefault="001907A4" w:rsidP="00724282">
      <w:pPr>
        <w:ind w:right="652" w:firstLine="424"/>
        <w:jc w:val="both"/>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تخضع هذه الغرامة للمرتجعة وفقا للمادة 50</w:t>
      </w:r>
      <w:r w:rsidRPr="001907A4">
        <w:rPr>
          <w:rFonts w:ascii="Simplified Arabic" w:hAnsi="Simplified Arabic" w:cs="Simplified Arabic"/>
          <w:sz w:val="28"/>
          <w:szCs w:val="28"/>
          <w:vertAlign w:val="superscript"/>
          <w:rtl/>
          <w:lang w:val="fr-FR" w:bidi="ar-DZ"/>
        </w:rPr>
        <w:footnoteReference w:id="43"/>
      </w:r>
      <w:r w:rsidRPr="001907A4">
        <w:rPr>
          <w:rFonts w:ascii="Simplified Arabic" w:hAnsi="Simplified Arabic" w:cs="Simplified Arabic" w:hint="cs"/>
          <w:sz w:val="28"/>
          <w:szCs w:val="28"/>
          <w:rtl/>
          <w:lang w:val="fr-FR" w:bidi="ar-DZ"/>
        </w:rPr>
        <w:t>، إلا أن الامر 11-03 المعدل والمتمم للقانون 90-10 لم يذكر أداة الاحتياطي الاجباري بصورة مباشرة</w:t>
      </w:r>
      <w:r w:rsidRPr="001907A4">
        <w:rPr>
          <w:rFonts w:ascii="Simplified Arabic" w:hAnsi="Simplified Arabic" w:cs="Simplified Arabic"/>
          <w:sz w:val="28"/>
          <w:szCs w:val="28"/>
          <w:vertAlign w:val="superscript"/>
          <w:rtl/>
          <w:lang w:val="fr-FR" w:bidi="ar-DZ"/>
        </w:rPr>
        <w:footnoteReference w:id="44"/>
      </w:r>
      <w:r w:rsidRPr="001907A4">
        <w:rPr>
          <w:rFonts w:ascii="Simplified Arabic" w:hAnsi="Simplified Arabic" w:cs="Simplified Arabic" w:hint="cs"/>
          <w:sz w:val="28"/>
          <w:szCs w:val="28"/>
          <w:rtl/>
          <w:lang w:val="fr-FR" w:bidi="ar-DZ"/>
        </w:rPr>
        <w:t xml:space="preserve"> ، في حين جاء النظام رقم 04-02 يحدد شروط التكوين الاحتياطي الاجباري لدى دفاتر البنك المركزي منذ 04/03/2004 كما يأتي: "معدل الاحتياطي الاجباري لايمكن أن يتجاوز 15</w:t>
      </w:r>
      <w:r w:rsidRPr="001907A4">
        <w:rPr>
          <w:rFonts w:ascii="Simplified Arabic" w:hAnsi="Simplified Arabic" w:cs="Simplified Arabic"/>
          <w:sz w:val="28"/>
          <w:szCs w:val="28"/>
          <w:lang w:val="fr-FR" w:bidi="ar-DZ"/>
        </w:rPr>
        <w:t>%</w:t>
      </w:r>
      <w:r w:rsidRPr="001907A4">
        <w:rPr>
          <w:rFonts w:ascii="Simplified Arabic" w:hAnsi="Simplified Arabic" w:cs="Simplified Arabic" w:hint="cs"/>
          <w:sz w:val="28"/>
          <w:szCs w:val="28"/>
          <w:rtl/>
          <w:lang w:val="fr-FR" w:bidi="ar-DZ"/>
        </w:rPr>
        <w:t>، هذا المعدل أن يساوي 0</w:t>
      </w:r>
      <w:r w:rsidRPr="001907A4">
        <w:rPr>
          <w:rFonts w:ascii="Simplified Arabic" w:hAnsi="Simplified Arabic" w:cs="Simplified Arabic"/>
          <w:sz w:val="28"/>
          <w:szCs w:val="28"/>
          <w:lang w:val="fr-FR" w:bidi="ar-DZ"/>
        </w:rPr>
        <w:t>%</w:t>
      </w:r>
      <w:r w:rsidRPr="001907A4">
        <w:rPr>
          <w:rFonts w:ascii="Simplified Arabic" w:hAnsi="Simplified Arabic" w:cs="Simplified Arabic" w:hint="cs"/>
          <w:sz w:val="28"/>
          <w:szCs w:val="28"/>
          <w:rtl/>
          <w:lang w:val="fr-FR" w:bidi="ar-DZ"/>
        </w:rPr>
        <w:t>، معدل الاحتياطي الاجباري يمكن تعديله بالنظر إلى طبيعة الاستحقاقات وخصوا الاستحقاقات طويلة الأجل"</w:t>
      </w:r>
    </w:p>
    <w:p w:rsidR="001907A4" w:rsidRPr="001907A4" w:rsidRDefault="001907A4" w:rsidP="00ED3318">
      <w:pPr>
        <w:numPr>
          <w:ilvl w:val="0"/>
          <w:numId w:val="34"/>
        </w:numPr>
        <w:ind w:left="0" w:right="652" w:firstLine="282"/>
        <w:jc w:val="both"/>
        <w:rPr>
          <w:rFonts w:ascii="Simplified Arabic" w:hAnsi="Simplified Arabic" w:cs="Simplified Arabic"/>
          <w:sz w:val="28"/>
          <w:szCs w:val="28"/>
          <w:lang w:val="fr-FR" w:bidi="ar-DZ"/>
        </w:rPr>
      </w:pPr>
      <w:r w:rsidRPr="001907A4">
        <w:rPr>
          <w:rFonts w:ascii="Simplified Arabic" w:hAnsi="Simplified Arabic" w:cs="Simplified Arabic" w:hint="cs"/>
          <w:b/>
          <w:bCs/>
          <w:sz w:val="28"/>
          <w:szCs w:val="28"/>
          <w:rtl/>
          <w:lang w:val="fr-FR" w:bidi="ar-DZ"/>
        </w:rPr>
        <w:t>وعاء الاحتياطي الإجباري:</w:t>
      </w:r>
      <w:r w:rsidRPr="001907A4">
        <w:rPr>
          <w:rFonts w:ascii="Simplified Arabic" w:hAnsi="Simplified Arabic" w:cs="Simplified Arabic" w:hint="cs"/>
          <w:sz w:val="28"/>
          <w:szCs w:val="28"/>
          <w:rtl/>
          <w:lang w:val="fr-FR" w:bidi="ar-DZ"/>
        </w:rPr>
        <w:t xml:space="preserve"> ينص النظام 04-02 الصادر في 13/05/2014 في المادة رقم 02 على أن: "تحتوي وعاءالاحتياطي الاجباري على الودائع بالدينار من كل نوع: الودائع الجارية، الودائع الأجل، الودائع السابقة للاستيراد الحسابات على الدفاتر في صناديق التوفير، والاحتياط، شهادات الخزينة واللوادئع"</w:t>
      </w:r>
    </w:p>
    <w:p w:rsidR="001907A4" w:rsidRPr="001907A4" w:rsidRDefault="001907A4" w:rsidP="00ED3318">
      <w:pPr>
        <w:numPr>
          <w:ilvl w:val="0"/>
          <w:numId w:val="34"/>
        </w:numPr>
        <w:ind w:left="0" w:right="652" w:firstLine="282"/>
        <w:jc w:val="both"/>
        <w:rPr>
          <w:rFonts w:ascii="Simplified Arabic" w:hAnsi="Simplified Arabic" w:cs="Simplified Arabic"/>
          <w:b/>
          <w:bCs/>
          <w:sz w:val="28"/>
          <w:szCs w:val="28"/>
          <w:lang w:val="fr-FR" w:bidi="ar-DZ"/>
        </w:rPr>
      </w:pPr>
      <w:r w:rsidRPr="001907A4">
        <w:rPr>
          <w:rFonts w:ascii="Simplified Arabic" w:hAnsi="Simplified Arabic" w:cs="Simplified Arabic" w:hint="cs"/>
          <w:b/>
          <w:bCs/>
          <w:sz w:val="28"/>
          <w:szCs w:val="28"/>
          <w:rtl/>
          <w:lang w:val="fr-FR" w:bidi="ar-DZ"/>
        </w:rPr>
        <w:t xml:space="preserve">تكوين الاحتياطي الاجباري: </w:t>
      </w:r>
      <w:r w:rsidRPr="001907A4">
        <w:rPr>
          <w:rFonts w:ascii="Simplified Arabic" w:hAnsi="Simplified Arabic" w:cs="Simplified Arabic" w:hint="cs"/>
          <w:sz w:val="28"/>
          <w:szCs w:val="28"/>
          <w:rtl/>
          <w:lang w:val="fr-FR" w:bidi="ar-DZ"/>
        </w:rPr>
        <w:t>ينض النظام 04-02 في المادتين 08-06 على التعالي على مايلي: "تكوين الاحتياطي الاجباري تقدر بشهر بحيث تبدأ في اليوم الخامس عشر وتنتهي في اليوم الرابع عشر من الشهر المقبل" " الاحتياطي الاجباري يكون من ارصدة الحسابات الجارية لدي البنوك والمفتوحة على الدفتر لدى بنك الجزائر خلال فترة التكوين"</w:t>
      </w:r>
    </w:p>
    <w:p w:rsidR="001907A4" w:rsidRPr="001907A4" w:rsidRDefault="001907A4" w:rsidP="00ED3318">
      <w:pPr>
        <w:numPr>
          <w:ilvl w:val="0"/>
          <w:numId w:val="34"/>
        </w:numPr>
        <w:ind w:left="0" w:right="652" w:firstLine="282"/>
        <w:jc w:val="both"/>
        <w:rPr>
          <w:rFonts w:ascii="Simplified Arabic" w:hAnsi="Simplified Arabic" w:cs="Simplified Arabic"/>
          <w:b/>
          <w:bCs/>
          <w:sz w:val="28"/>
          <w:szCs w:val="28"/>
          <w:lang w:val="fr-FR" w:bidi="ar-DZ"/>
        </w:rPr>
      </w:pPr>
      <w:r w:rsidRPr="001907A4">
        <w:rPr>
          <w:rFonts w:ascii="Simplified Arabic" w:hAnsi="Simplified Arabic" w:cs="Simplified Arabic" w:hint="cs"/>
          <w:b/>
          <w:bCs/>
          <w:sz w:val="28"/>
          <w:szCs w:val="28"/>
          <w:rtl/>
          <w:lang w:val="fr-FR" w:bidi="ar-DZ"/>
        </w:rPr>
        <w:t>تعويض الاحتياطي الاجباري</w:t>
      </w:r>
      <w:r w:rsidRPr="001907A4">
        <w:rPr>
          <w:rFonts w:ascii="Simplified Arabic" w:hAnsi="Simplified Arabic" w:cs="Simplified Arabic"/>
          <w:b/>
          <w:bCs/>
          <w:sz w:val="28"/>
          <w:szCs w:val="28"/>
          <w:vertAlign w:val="superscript"/>
          <w:rtl/>
          <w:lang w:val="fr-FR" w:bidi="ar-DZ"/>
        </w:rPr>
        <w:footnoteReference w:id="45"/>
      </w:r>
      <w:r w:rsidRPr="001907A4">
        <w:rPr>
          <w:rFonts w:ascii="Simplified Arabic" w:hAnsi="Simplified Arabic" w:cs="Simplified Arabic" w:hint="cs"/>
          <w:b/>
          <w:bCs/>
          <w:sz w:val="28"/>
          <w:szCs w:val="28"/>
          <w:rtl/>
          <w:lang w:val="fr-FR" w:bidi="ar-DZ"/>
        </w:rPr>
        <w:t xml:space="preserve">: </w:t>
      </w:r>
      <w:r w:rsidRPr="001907A4">
        <w:rPr>
          <w:rFonts w:ascii="Simplified Arabic" w:hAnsi="Simplified Arabic" w:cs="Simplified Arabic" w:hint="cs"/>
          <w:sz w:val="28"/>
          <w:szCs w:val="28"/>
          <w:rtl/>
          <w:lang w:val="fr-FR" w:bidi="ar-DZ"/>
        </w:rPr>
        <w:t>ينص النظام 04-02 في مادتين 09-10 على مايلي:"تحصيلات الاحتياطي الاجباري يمكن أن تكون معوضة، ومعدل التعويض لايمكن أن يتجاوز المعدل المتوسط لعمليات إعادة التمويل البنك الجزائر ، وهذا المعدل يمكن أن يساوي 0</w:t>
      </w:r>
      <w:r w:rsidRPr="001907A4">
        <w:rPr>
          <w:rFonts w:ascii="Simplified Arabic" w:hAnsi="Simplified Arabic" w:cs="Simplified Arabic"/>
          <w:sz w:val="28"/>
          <w:szCs w:val="28"/>
          <w:lang w:val="fr-FR" w:bidi="ar-DZ"/>
        </w:rPr>
        <w:t>%</w:t>
      </w:r>
      <w:r w:rsidRPr="001907A4">
        <w:rPr>
          <w:rFonts w:ascii="Simplified Arabic" w:hAnsi="Simplified Arabic" w:cs="Simplified Arabic" w:hint="cs"/>
          <w:sz w:val="28"/>
          <w:szCs w:val="28"/>
          <w:rtl/>
          <w:lang w:val="fr-FR" w:bidi="ar-DZ"/>
        </w:rPr>
        <w:t>" .</w:t>
      </w:r>
      <w:r w:rsidRPr="001907A4">
        <w:rPr>
          <w:rFonts w:ascii="Simplified Arabic" w:hAnsi="Simplified Arabic" w:cs="Simplified Arabic"/>
          <w:sz w:val="28"/>
          <w:szCs w:val="28"/>
          <w:rtl/>
          <w:lang w:val="fr-FR" w:bidi="ar-DZ"/>
        </w:rPr>
        <w:t>«</w:t>
      </w:r>
      <w:r w:rsidRPr="001907A4">
        <w:rPr>
          <w:rFonts w:ascii="Simplified Arabic" w:hAnsi="Simplified Arabic" w:cs="Simplified Arabic" w:hint="cs"/>
          <w:sz w:val="28"/>
          <w:szCs w:val="28"/>
          <w:rtl/>
          <w:lang w:val="fr-FR" w:bidi="ar-DZ"/>
        </w:rPr>
        <w:t>التعويض يدفع لاحقا في اليوم الواحد والعشرين من كل شهر، اي بعد 7 أيام من فترة التكوين</w:t>
      </w:r>
      <w:r w:rsidRPr="001907A4">
        <w:rPr>
          <w:rFonts w:ascii="Simplified Arabic" w:hAnsi="Simplified Arabic" w:cs="Simplified Arabic"/>
          <w:sz w:val="28"/>
          <w:szCs w:val="28"/>
          <w:rtl/>
          <w:lang w:val="fr-FR" w:bidi="ar-DZ"/>
        </w:rPr>
        <w:t>»</w:t>
      </w:r>
      <w:r w:rsidRPr="001907A4">
        <w:rPr>
          <w:rFonts w:ascii="Simplified Arabic" w:hAnsi="Simplified Arabic" w:cs="Simplified Arabic" w:hint="cs"/>
          <w:sz w:val="28"/>
          <w:szCs w:val="28"/>
          <w:rtl/>
          <w:lang w:val="fr-FR" w:bidi="ar-DZ"/>
        </w:rPr>
        <w:t>.</w:t>
      </w:r>
    </w:p>
    <w:p w:rsidR="001907A4" w:rsidRPr="001907A4" w:rsidRDefault="001907A4" w:rsidP="00724282">
      <w:pPr>
        <w:ind w:right="652" w:firstLine="424"/>
        <w:jc w:val="both"/>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كما نجد حساب تعويض الاحتياطي الاجباري يخضع للنموذج التالي:</w:t>
      </w:r>
    </w:p>
    <w:p w:rsidR="001907A4" w:rsidRPr="001907A4" w:rsidRDefault="001907A4" w:rsidP="00724282">
      <w:pPr>
        <w:ind w:right="652" w:firstLine="424"/>
        <w:jc w:val="both"/>
        <w:rPr>
          <w:rFonts w:ascii="Simplified Arabic" w:hAnsi="Simplified Arabic" w:cs="Simplified Arabic"/>
          <w:sz w:val="28"/>
          <w:szCs w:val="28"/>
          <w:rtl/>
          <w:lang w:val="fr-FR" w:bidi="ar-DZ"/>
        </w:rPr>
      </w:pPr>
      <m:oMathPara>
        <m:oMathParaPr>
          <m:jc m:val="center"/>
        </m:oMathParaPr>
        <m:oMath>
          <m:r>
            <m:rPr>
              <m:sty m:val="p"/>
            </m:rPr>
            <w:rPr>
              <w:rFonts w:ascii="Cambria Math" w:hAnsi="Cambria Math" w:cs="Simplified Arabic"/>
              <w:sz w:val="28"/>
              <w:szCs w:val="28"/>
              <w:lang w:val="fr-FR" w:bidi="ar-DZ"/>
            </w:rPr>
            <m:t>RT=</m:t>
          </m:r>
          <m:f>
            <m:fPr>
              <m:ctrlPr>
                <w:rPr>
                  <w:rFonts w:ascii="Cambria Math" w:hAnsi="Cambria Math" w:cs="Simplified Arabic"/>
                  <w:sz w:val="28"/>
                  <w:szCs w:val="28"/>
                  <w:lang w:val="fr-FR" w:bidi="ar-DZ"/>
                </w:rPr>
              </m:ctrlPr>
            </m:fPr>
            <m:num>
              <m:r>
                <w:rPr>
                  <w:rFonts w:ascii="Cambria Math" w:hAnsi="Cambria Math" w:cs="Simplified Arabic"/>
                  <w:sz w:val="28"/>
                  <w:szCs w:val="28"/>
                  <w:lang w:val="fr-FR" w:bidi="ar-DZ"/>
                </w:rPr>
                <m:t>Ai.Ni.P</m:t>
              </m:r>
            </m:num>
            <m:den>
              <m:r>
                <m:rPr>
                  <m:sty m:val="p"/>
                </m:rPr>
                <w:rPr>
                  <w:rFonts w:ascii="Cambria Math" w:hAnsi="Cambria Math" w:cs="Simplified Arabic"/>
                  <w:sz w:val="28"/>
                  <w:szCs w:val="28"/>
                  <w:lang w:val="fr-FR" w:bidi="ar-DZ"/>
                </w:rPr>
                <m:t>360</m:t>
              </m:r>
            </m:den>
          </m:f>
        </m:oMath>
      </m:oMathPara>
    </w:p>
    <w:p w:rsidR="001907A4" w:rsidRPr="001907A4" w:rsidRDefault="001907A4" w:rsidP="00724282">
      <w:pPr>
        <w:ind w:right="652" w:firstLine="424"/>
        <w:jc w:val="both"/>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حيث:</w:t>
      </w:r>
    </w:p>
    <w:p w:rsidR="001907A4" w:rsidRPr="001907A4" w:rsidRDefault="001907A4" w:rsidP="00724282">
      <w:pPr>
        <w:ind w:right="652" w:firstLine="424"/>
        <w:jc w:val="both"/>
        <w:rPr>
          <w:rFonts w:ascii="Simplified Arabic" w:hAnsi="Simplified Arabic" w:cs="Simplified Arabic"/>
          <w:sz w:val="28"/>
          <w:szCs w:val="28"/>
          <w:rtl/>
          <w:lang w:val="fr-FR" w:bidi="ar-DZ"/>
        </w:rPr>
      </w:pPr>
      <w:r w:rsidRPr="001907A4">
        <w:rPr>
          <w:rFonts w:ascii="Simplified Arabic" w:hAnsi="Simplified Arabic" w:cs="Simplified Arabic"/>
          <w:sz w:val="28"/>
          <w:szCs w:val="28"/>
          <w:lang w:val="fr-FR" w:bidi="ar-DZ"/>
        </w:rPr>
        <w:t>RT</w:t>
      </w:r>
      <w:r w:rsidRPr="001907A4">
        <w:rPr>
          <w:rFonts w:ascii="Simplified Arabic" w:hAnsi="Simplified Arabic" w:cs="Simplified Arabic" w:hint="cs"/>
          <w:sz w:val="28"/>
          <w:szCs w:val="28"/>
          <w:rtl/>
          <w:lang w:val="fr-FR" w:bidi="ar-DZ"/>
        </w:rPr>
        <w:t>:التعويض الذي يدفعه بنك الجزائر على التحصيلات الخاصة الاحتياطي. الاجباري خلال فترة التكوين.</w:t>
      </w:r>
    </w:p>
    <w:p w:rsidR="001907A4" w:rsidRPr="001907A4" w:rsidRDefault="001907A4" w:rsidP="00724282">
      <w:pPr>
        <w:ind w:right="652" w:firstLine="424"/>
        <w:jc w:val="both"/>
        <w:rPr>
          <w:rFonts w:ascii="Simplified Arabic" w:hAnsi="Simplified Arabic" w:cs="Simplified Arabic"/>
          <w:sz w:val="28"/>
          <w:szCs w:val="28"/>
          <w:lang w:val="fr-FR" w:bidi="ar-DZ"/>
        </w:rPr>
      </w:pPr>
      <w:r w:rsidRPr="001907A4">
        <w:rPr>
          <w:rFonts w:ascii="Simplified Arabic" w:hAnsi="Simplified Arabic" w:cs="Simplified Arabic"/>
          <w:sz w:val="28"/>
          <w:szCs w:val="28"/>
          <w:lang w:val="fr-FR" w:bidi="ar-DZ"/>
        </w:rPr>
        <w:lastRenderedPageBreak/>
        <w:t>Ai</w:t>
      </w:r>
      <w:r w:rsidRPr="001907A4">
        <w:rPr>
          <w:rFonts w:ascii="Simplified Arabic" w:hAnsi="Simplified Arabic" w:cs="Simplified Arabic" w:hint="cs"/>
          <w:sz w:val="28"/>
          <w:szCs w:val="28"/>
          <w:rtl/>
          <w:lang w:val="fr-FR" w:bidi="ar-DZ"/>
        </w:rPr>
        <w:t>: التحصيلات الخاصة بالاحتياطي في فترة التكوين.</w:t>
      </w:r>
    </w:p>
    <w:p w:rsidR="001907A4" w:rsidRPr="001907A4" w:rsidRDefault="001907A4" w:rsidP="00724282">
      <w:pPr>
        <w:ind w:right="652" w:firstLine="424"/>
        <w:jc w:val="both"/>
        <w:rPr>
          <w:rFonts w:ascii="Simplified Arabic" w:hAnsi="Simplified Arabic" w:cs="Simplified Arabic"/>
          <w:sz w:val="28"/>
          <w:szCs w:val="28"/>
          <w:lang w:val="fr-FR" w:bidi="ar-DZ"/>
        </w:rPr>
      </w:pPr>
      <w:r w:rsidRPr="001907A4">
        <w:rPr>
          <w:rFonts w:ascii="Simplified Arabic" w:hAnsi="Simplified Arabic" w:cs="Simplified Arabic"/>
          <w:sz w:val="28"/>
          <w:szCs w:val="28"/>
          <w:lang w:val="fr-FR" w:bidi="ar-DZ"/>
        </w:rPr>
        <w:t>Ni</w:t>
      </w:r>
      <w:r w:rsidRPr="001907A4">
        <w:rPr>
          <w:rFonts w:ascii="Simplified Arabic" w:hAnsi="Simplified Arabic" w:cs="Simplified Arabic" w:hint="cs"/>
          <w:sz w:val="28"/>
          <w:szCs w:val="28"/>
          <w:rtl/>
          <w:lang w:val="fr-FR" w:bidi="ar-DZ"/>
        </w:rPr>
        <w:t>: عدد الايام فترة التكوين.</w:t>
      </w:r>
    </w:p>
    <w:p w:rsidR="001907A4" w:rsidRPr="001907A4" w:rsidRDefault="001907A4" w:rsidP="00724282">
      <w:pPr>
        <w:ind w:right="652" w:firstLine="424"/>
        <w:jc w:val="both"/>
        <w:rPr>
          <w:rFonts w:ascii="Simplified Arabic" w:hAnsi="Simplified Arabic" w:cs="Simplified Arabic"/>
          <w:sz w:val="28"/>
          <w:szCs w:val="28"/>
          <w:lang w:val="fr-FR" w:bidi="ar-DZ"/>
        </w:rPr>
      </w:pPr>
      <w:r w:rsidRPr="001907A4">
        <w:rPr>
          <w:rFonts w:ascii="Simplified Arabic" w:hAnsi="Simplified Arabic" w:cs="Simplified Arabic"/>
          <w:sz w:val="28"/>
          <w:szCs w:val="28"/>
          <w:lang w:val="fr-FR" w:bidi="ar-DZ"/>
        </w:rPr>
        <w:t>P</w:t>
      </w:r>
      <w:r w:rsidRPr="001907A4">
        <w:rPr>
          <w:rFonts w:ascii="Simplified Arabic" w:hAnsi="Simplified Arabic" w:cs="Simplified Arabic" w:hint="cs"/>
          <w:sz w:val="28"/>
          <w:szCs w:val="28"/>
          <w:rtl/>
          <w:lang w:val="fr-FR" w:bidi="ar-DZ"/>
        </w:rPr>
        <w:t>: معدل التعويض التحصيلات الاحتياطي.</w:t>
      </w:r>
    </w:p>
    <w:p w:rsidR="001907A4" w:rsidRPr="001907A4" w:rsidRDefault="001907A4" w:rsidP="00724282">
      <w:pPr>
        <w:ind w:right="652" w:firstLine="424"/>
        <w:jc w:val="both"/>
        <w:rPr>
          <w:rFonts w:ascii="Simplified Arabic" w:hAnsi="Simplified Arabic" w:cs="Simplified Arabic"/>
          <w:sz w:val="28"/>
          <w:szCs w:val="28"/>
          <w:rtl/>
          <w:lang w:val="fr-FR" w:bidi="ar-DZ"/>
        </w:rPr>
      </w:pPr>
    </w:p>
    <w:p w:rsidR="001907A4" w:rsidRPr="001907A4" w:rsidRDefault="001907A4" w:rsidP="00724282">
      <w:pPr>
        <w:ind w:right="652" w:firstLine="424"/>
        <w:jc w:val="both"/>
        <w:rPr>
          <w:rFonts w:ascii="Simplified Arabic" w:hAnsi="Simplified Arabic" w:cs="Simplified Arabic"/>
          <w:sz w:val="28"/>
          <w:szCs w:val="28"/>
          <w:rtl/>
          <w:lang w:val="fr-FR" w:bidi="ar-DZ"/>
        </w:rPr>
      </w:pPr>
      <w:r w:rsidRPr="001907A4">
        <w:rPr>
          <w:rFonts w:ascii="Simplified Arabic" w:hAnsi="Simplified Arabic" w:cs="Simplified Arabic"/>
          <w:sz w:val="28"/>
          <w:szCs w:val="28"/>
          <w:rtl/>
          <w:lang w:val="fr-FR" w:bidi="ar-DZ"/>
        </w:rPr>
        <w:br w:type="page"/>
      </w:r>
    </w:p>
    <w:p w:rsidR="001907A4" w:rsidRPr="001907A4" w:rsidRDefault="001907A4" w:rsidP="00724282">
      <w:pPr>
        <w:ind w:right="652" w:firstLine="424"/>
        <w:jc w:val="both"/>
        <w:rPr>
          <w:rFonts w:ascii="Simplified Arabic" w:hAnsi="Simplified Arabic" w:cs="Simplified Arabic"/>
          <w:b/>
          <w:bCs/>
          <w:sz w:val="28"/>
          <w:szCs w:val="28"/>
          <w:rtl/>
          <w:lang w:val="fr-FR" w:bidi="ar-DZ"/>
        </w:rPr>
      </w:pPr>
      <w:r w:rsidRPr="001907A4">
        <w:rPr>
          <w:rFonts w:ascii="Simplified Arabic" w:hAnsi="Simplified Arabic" w:cs="Simplified Arabic" w:hint="cs"/>
          <w:b/>
          <w:bCs/>
          <w:sz w:val="28"/>
          <w:szCs w:val="28"/>
          <w:rtl/>
          <w:lang w:val="fr-FR" w:bidi="ar-DZ"/>
        </w:rPr>
        <w:lastRenderedPageBreak/>
        <w:t>المطلب الثالث:أثر سعر اعادة الخصم على معدلات التضخم</w:t>
      </w:r>
    </w:p>
    <w:p w:rsidR="001907A4" w:rsidRPr="001907A4" w:rsidRDefault="001907A4" w:rsidP="00724282">
      <w:pPr>
        <w:ind w:right="652" w:firstLine="708"/>
        <w:jc w:val="both"/>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سنتناول في هذا المطلب مسار سياسة معدل اعادة الخصم من خلال التطرق إلى مفاهيم عامة حول هذه السياسة في الجزائر.</w:t>
      </w:r>
    </w:p>
    <w:p w:rsidR="001907A4" w:rsidRPr="001907A4" w:rsidRDefault="001907A4" w:rsidP="00724282">
      <w:pPr>
        <w:ind w:right="652" w:firstLine="424"/>
        <w:jc w:val="both"/>
        <w:rPr>
          <w:rFonts w:ascii="Simplified Arabic" w:hAnsi="Simplified Arabic" w:cs="Simplified Arabic"/>
          <w:b/>
          <w:bCs/>
          <w:sz w:val="28"/>
          <w:szCs w:val="28"/>
          <w:rtl/>
          <w:lang w:val="fr-FR" w:bidi="ar-DZ"/>
        </w:rPr>
      </w:pPr>
      <w:r w:rsidRPr="006E6A7D">
        <w:rPr>
          <w:rFonts w:ascii="Simplified Arabic" w:hAnsi="Simplified Arabic" w:cs="Simplified Arabic" w:hint="cs"/>
          <w:b/>
          <w:bCs/>
          <w:sz w:val="28"/>
          <w:szCs w:val="28"/>
          <w:rtl/>
          <w:lang w:val="fr-FR" w:bidi="ar-DZ"/>
        </w:rPr>
        <w:t>أولا</w:t>
      </w:r>
      <w:r w:rsidRPr="001907A4">
        <w:rPr>
          <w:rFonts w:ascii="Simplified Arabic" w:hAnsi="Simplified Arabic" w:cs="Simplified Arabic" w:hint="cs"/>
          <w:sz w:val="28"/>
          <w:szCs w:val="28"/>
          <w:rtl/>
          <w:lang w:val="fr-FR" w:bidi="ar-DZ"/>
        </w:rPr>
        <w:t xml:space="preserve">: </w:t>
      </w:r>
      <w:r w:rsidRPr="001907A4">
        <w:rPr>
          <w:rFonts w:ascii="Simplified Arabic" w:hAnsi="Simplified Arabic" w:cs="Simplified Arabic" w:hint="cs"/>
          <w:b/>
          <w:bCs/>
          <w:sz w:val="28"/>
          <w:szCs w:val="28"/>
          <w:rtl/>
          <w:lang w:val="fr-FR" w:bidi="ar-DZ"/>
        </w:rPr>
        <w:t>نظرة عامة حول حول سياسة معدل اعادة الخصم في الجزائر</w:t>
      </w:r>
    </w:p>
    <w:p w:rsidR="001907A4" w:rsidRPr="001907A4" w:rsidRDefault="001907A4" w:rsidP="00724282">
      <w:pPr>
        <w:ind w:right="652" w:firstLine="708"/>
        <w:jc w:val="both"/>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 xml:space="preserve">فيما سبق تغير معدل اعادة الخصم لايتم كل سنة ولكن مع صدور قانون النقد والقرض 90-10 صار هذا المعدل يعدل تقريبا كل عام ، يفعل النمو الشديد للكتلة النقدية والذي يرجع إلى تحرير الأسعار وتحقيق البنك المركزي لأهدافه خاصة منها تحقيق حدة التضخم </w:t>
      </w:r>
      <w:r w:rsidRPr="001907A4">
        <w:rPr>
          <w:rFonts w:ascii="Simplified Arabic" w:hAnsi="Simplified Arabic" w:cs="Simplified Arabic"/>
          <w:sz w:val="28"/>
          <w:szCs w:val="28"/>
          <w:vertAlign w:val="superscript"/>
          <w:rtl/>
          <w:lang w:val="fr-FR" w:bidi="ar-DZ"/>
        </w:rPr>
        <w:footnoteReference w:id="46"/>
      </w:r>
      <w:r w:rsidRPr="001907A4">
        <w:rPr>
          <w:rFonts w:ascii="Simplified Arabic" w:hAnsi="Simplified Arabic" w:cs="Simplified Arabic" w:hint="cs"/>
          <w:sz w:val="28"/>
          <w:szCs w:val="28"/>
          <w:rtl/>
          <w:lang w:val="fr-FR" w:bidi="ar-DZ"/>
        </w:rPr>
        <w:t xml:space="preserve">. فقد نص القانون النقد والقرض 90-10 على شروط الاستخدام هذه الادوات لدى بنك الجزائر في المواد "69" "70" "71" "72" وعدد ذلك في </w:t>
      </w:r>
    </w:p>
    <w:p w:rsidR="001907A4" w:rsidRPr="001907A4" w:rsidRDefault="001907A4" w:rsidP="00ED3318">
      <w:pPr>
        <w:numPr>
          <w:ilvl w:val="0"/>
          <w:numId w:val="35"/>
        </w:numPr>
        <w:ind w:left="0" w:right="652" w:firstLine="424"/>
        <w:jc w:val="both"/>
        <w:rPr>
          <w:rFonts w:ascii="Simplified Arabic" w:hAnsi="Simplified Arabic" w:cs="Simplified Arabic"/>
          <w:sz w:val="28"/>
          <w:szCs w:val="28"/>
          <w:lang w:val="fr-FR" w:bidi="ar-DZ"/>
        </w:rPr>
      </w:pPr>
      <w:r w:rsidRPr="001907A4">
        <w:rPr>
          <w:rFonts w:ascii="Simplified Arabic" w:hAnsi="Simplified Arabic" w:cs="Simplified Arabic" w:hint="cs"/>
          <w:sz w:val="28"/>
          <w:szCs w:val="28"/>
          <w:rtl/>
          <w:lang w:val="fr-FR" w:bidi="ar-DZ"/>
        </w:rPr>
        <w:t>إعادة خصم سندات تمثل عمليات تجارية.</w:t>
      </w:r>
    </w:p>
    <w:p w:rsidR="001907A4" w:rsidRPr="001907A4" w:rsidRDefault="001907A4" w:rsidP="00ED3318">
      <w:pPr>
        <w:numPr>
          <w:ilvl w:val="0"/>
          <w:numId w:val="35"/>
        </w:numPr>
        <w:ind w:left="0" w:right="652" w:firstLine="424"/>
        <w:jc w:val="both"/>
        <w:rPr>
          <w:rFonts w:ascii="Simplified Arabic" w:hAnsi="Simplified Arabic" w:cs="Simplified Arabic"/>
          <w:sz w:val="28"/>
          <w:szCs w:val="28"/>
          <w:lang w:val="fr-FR" w:bidi="ar-DZ"/>
        </w:rPr>
      </w:pPr>
      <w:r w:rsidRPr="001907A4">
        <w:rPr>
          <w:rFonts w:ascii="Simplified Arabic" w:hAnsi="Simplified Arabic" w:cs="Simplified Arabic" w:hint="cs"/>
          <w:sz w:val="28"/>
          <w:szCs w:val="28"/>
          <w:rtl/>
          <w:lang w:val="fr-FR" w:bidi="ar-DZ"/>
        </w:rPr>
        <w:t>اعادة الخصم للمرة الثانية لمستندات تمويل تمثل قروض موسمية أو قروض تمويل قصيرة الاجل.</w:t>
      </w:r>
    </w:p>
    <w:p w:rsidR="001907A4" w:rsidRPr="001907A4" w:rsidRDefault="001907A4" w:rsidP="00ED3318">
      <w:pPr>
        <w:numPr>
          <w:ilvl w:val="0"/>
          <w:numId w:val="35"/>
        </w:numPr>
        <w:ind w:left="0" w:right="652" w:firstLine="424"/>
        <w:jc w:val="both"/>
        <w:rPr>
          <w:rFonts w:ascii="Simplified Arabic" w:hAnsi="Simplified Arabic" w:cs="Simplified Arabic"/>
          <w:sz w:val="28"/>
          <w:szCs w:val="28"/>
          <w:lang w:val="fr-FR" w:bidi="ar-DZ"/>
        </w:rPr>
      </w:pPr>
      <w:r w:rsidRPr="001907A4">
        <w:rPr>
          <w:rFonts w:ascii="Simplified Arabic" w:hAnsi="Simplified Arabic" w:cs="Simplified Arabic" w:hint="cs"/>
          <w:sz w:val="28"/>
          <w:szCs w:val="28"/>
          <w:rtl/>
          <w:lang w:val="fr-FR" w:bidi="ar-DZ"/>
        </w:rPr>
        <w:t>اع</w:t>
      </w:r>
      <w:r w:rsidR="00A722EF">
        <w:rPr>
          <w:rFonts w:ascii="Simplified Arabic" w:hAnsi="Simplified Arabic" w:cs="Simplified Arabic" w:hint="cs"/>
          <w:sz w:val="28"/>
          <w:szCs w:val="28"/>
          <w:rtl/>
          <w:lang w:val="fr-FR" w:bidi="ar-DZ"/>
        </w:rPr>
        <w:t>ا</w:t>
      </w:r>
      <w:r w:rsidRPr="001907A4">
        <w:rPr>
          <w:rFonts w:ascii="Simplified Arabic" w:hAnsi="Simplified Arabic" w:cs="Simplified Arabic" w:hint="cs"/>
          <w:sz w:val="28"/>
          <w:szCs w:val="28"/>
          <w:rtl/>
          <w:lang w:val="fr-FR" w:bidi="ar-DZ"/>
        </w:rPr>
        <w:t>دة الخصم للمرة الثانية لسندات مصدره اساسا لاحداث قروض متوسطة المدى.</w:t>
      </w:r>
    </w:p>
    <w:p w:rsidR="001907A4" w:rsidRPr="001907A4" w:rsidRDefault="001907A4" w:rsidP="00ED3318">
      <w:pPr>
        <w:numPr>
          <w:ilvl w:val="0"/>
          <w:numId w:val="35"/>
        </w:numPr>
        <w:ind w:left="0" w:right="652" w:firstLine="424"/>
        <w:jc w:val="both"/>
        <w:rPr>
          <w:rFonts w:ascii="Simplified Arabic" w:hAnsi="Simplified Arabic" w:cs="Simplified Arabic"/>
          <w:sz w:val="28"/>
          <w:szCs w:val="28"/>
          <w:lang w:val="fr-FR" w:bidi="ar-DZ"/>
        </w:rPr>
      </w:pPr>
      <w:r w:rsidRPr="001907A4">
        <w:rPr>
          <w:rFonts w:ascii="Simplified Arabic" w:hAnsi="Simplified Arabic" w:cs="Simplified Arabic" w:hint="cs"/>
          <w:sz w:val="28"/>
          <w:szCs w:val="28"/>
          <w:rtl/>
          <w:lang w:val="fr-FR" w:bidi="ar-DZ"/>
        </w:rPr>
        <w:t>خصم السندات العمومية لصالح البنوك المؤسسات المالية، كما نجد نظام 2000-01 يقسم عملية خصم بنك الجزائر  للسندات بين عمومية وخاصة بامتياز اكثر للأولى</w:t>
      </w:r>
      <w:r w:rsidRPr="001907A4">
        <w:rPr>
          <w:rFonts w:ascii="Simplified Arabic" w:hAnsi="Simplified Arabic" w:cs="Simplified Arabic"/>
          <w:sz w:val="28"/>
          <w:szCs w:val="28"/>
          <w:vertAlign w:val="superscript"/>
          <w:rtl/>
          <w:lang w:val="fr-FR" w:bidi="ar-DZ"/>
        </w:rPr>
        <w:footnoteReference w:id="47"/>
      </w:r>
      <w:r w:rsidRPr="001907A4">
        <w:rPr>
          <w:rFonts w:ascii="Simplified Arabic" w:hAnsi="Simplified Arabic" w:cs="Simplified Arabic" w:hint="cs"/>
          <w:sz w:val="28"/>
          <w:szCs w:val="28"/>
          <w:rtl/>
          <w:lang w:val="fr-FR" w:bidi="ar-DZ"/>
        </w:rPr>
        <w:t>.</w:t>
      </w:r>
    </w:p>
    <w:p w:rsidR="001907A4" w:rsidRPr="001907A4" w:rsidRDefault="001907A4" w:rsidP="00724282">
      <w:pPr>
        <w:ind w:right="652" w:firstLine="424"/>
        <w:jc w:val="both"/>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تتجه سياسة البنك المركزي نحو السيطرة على القوى التضخمية داخل الاقتصاد، فعندما هناك عرض للاتمان اكبر من المعروض الكلي للسلع و الخدمات فان ذلك يؤدي إلى ارتفاع الأسعار و لتفادي تكارا هذه الاخيرة اي لتفادي حدوث التضخم ، يعمد البنك المركزي إلى التأثير في النقود المتداولة وكذا حجم الائتمان المصرفي الكلي وذلك باستعماله لأداة سعر اعادة الخصم بتأثيره في سعر الفائدة وفي حجم الارصدة النقدية لدى البنوك التجارية، وذلك على النحو التالي</w:t>
      </w:r>
      <w:r w:rsidRPr="001907A4">
        <w:rPr>
          <w:rFonts w:ascii="Simplified Arabic" w:hAnsi="Simplified Arabic" w:cs="Simplified Arabic"/>
          <w:sz w:val="28"/>
          <w:szCs w:val="28"/>
          <w:vertAlign w:val="superscript"/>
          <w:rtl/>
          <w:lang w:val="fr-FR" w:bidi="ar-DZ"/>
        </w:rPr>
        <w:footnoteReference w:id="48"/>
      </w:r>
      <w:r w:rsidRPr="001907A4">
        <w:rPr>
          <w:rFonts w:ascii="Simplified Arabic" w:hAnsi="Simplified Arabic" w:cs="Simplified Arabic" w:hint="cs"/>
          <w:sz w:val="28"/>
          <w:szCs w:val="28"/>
          <w:rtl/>
          <w:lang w:val="fr-FR" w:bidi="ar-DZ"/>
        </w:rPr>
        <w:t>:</w:t>
      </w:r>
    </w:p>
    <w:p w:rsidR="001907A4" w:rsidRPr="00A722EF" w:rsidRDefault="001907A4" w:rsidP="00ED3318">
      <w:pPr>
        <w:pStyle w:val="Paragraphedeliste"/>
        <w:numPr>
          <w:ilvl w:val="0"/>
          <w:numId w:val="36"/>
        </w:numPr>
        <w:ind w:left="-1" w:right="652" w:firstLine="361"/>
        <w:jc w:val="both"/>
        <w:rPr>
          <w:rFonts w:ascii="Simplified Arabic" w:hAnsi="Simplified Arabic" w:cs="Simplified Arabic"/>
          <w:sz w:val="28"/>
          <w:szCs w:val="28"/>
          <w:rtl/>
          <w:lang w:val="fr-FR" w:bidi="ar-DZ"/>
        </w:rPr>
      </w:pPr>
      <w:r w:rsidRPr="00A722EF">
        <w:rPr>
          <w:rFonts w:ascii="Simplified Arabic" w:hAnsi="Simplified Arabic" w:cs="Simplified Arabic" w:hint="cs"/>
          <w:b/>
          <w:bCs/>
          <w:sz w:val="28"/>
          <w:szCs w:val="28"/>
          <w:rtl/>
          <w:lang w:val="fr-FR" w:bidi="ar-DZ"/>
        </w:rPr>
        <w:t>التأثير في سعر الفائدة:</w:t>
      </w:r>
      <w:r w:rsidRPr="00A722EF">
        <w:rPr>
          <w:rFonts w:ascii="Simplified Arabic" w:hAnsi="Simplified Arabic" w:cs="Simplified Arabic" w:hint="cs"/>
          <w:sz w:val="28"/>
          <w:szCs w:val="28"/>
          <w:rtl/>
          <w:lang w:val="fr-FR" w:bidi="ar-DZ"/>
        </w:rPr>
        <w:t xml:space="preserve"> في ظروف التي تسود فيها حالة التضخم  والتوسع النقدي غير المرغوب فيه، يعمد البنك المركزي ( السلطة النقدية) إلى اتباع سياسة نقدية انكماشية(تقييدية) باللجوء إلى رفع سعر اعادة الخصم والذي يترتب عليه قيام البنوك التجاريه برفع سعرالخصم الخاص بها (أي سعر الفائدة الذي تفرض به عملائها)، ومعنى ذلك أن رفع تكلفة القروض التي تحصل عليها البنوك التجارية من البنك المركزي،، قد أدى إلى رفع تكلفة القروض التي تقدمها تلك البنوك إلى عملائها، وسوق يقلل ذلك بدوره من رغبتهم في اجراء هذا الخصم و الاقتراض من البنوك التجارية، فينكمش حجم الفروض المؤدي لانخفاض حجم النقد الممكن تداوله على </w:t>
      </w:r>
      <w:r w:rsidRPr="00A722EF">
        <w:rPr>
          <w:rFonts w:ascii="Simplified Arabic" w:hAnsi="Simplified Arabic" w:cs="Simplified Arabic" w:hint="cs"/>
          <w:sz w:val="28"/>
          <w:szCs w:val="28"/>
          <w:rtl/>
          <w:lang w:val="fr-FR" w:bidi="ar-DZ"/>
        </w:rPr>
        <w:lastRenderedPageBreak/>
        <w:t xml:space="preserve">المستوى الاقتصاد الوطني ككل، فتنخفض الاستثمارات ويقل الطلب على السلع والخدمات لينخفض الأسعار يمكن تلخيص هذا في ظل المكانيزم التالي: </w:t>
      </w:r>
    </w:p>
    <w:p w:rsidR="001907A4" w:rsidRPr="001907A4" w:rsidRDefault="00077C75" w:rsidP="00724282">
      <w:pPr>
        <w:ind w:right="652" w:firstLine="424"/>
        <w:jc w:val="both"/>
        <w:rPr>
          <w:rFonts w:ascii="Simplified Arabic" w:hAnsi="Simplified Arabic" w:cs="Simplified Arabic"/>
          <w:sz w:val="28"/>
          <w:szCs w:val="28"/>
          <w:rtl/>
          <w:lang w:val="fr-FR" w:bidi="ar-DZ"/>
        </w:rPr>
      </w:pPr>
      <w:r>
        <w:rPr>
          <w:rFonts w:ascii="Simplified Arabic" w:hAnsi="Simplified Arabic" w:cs="Simplified Arabic"/>
          <w:noProof/>
          <w:sz w:val="28"/>
          <w:szCs w:val="28"/>
          <w:rtl/>
          <w:lang w:val="fr-FR" w:eastAsia="fr-FR"/>
        </w:rPr>
        <mc:AlternateContent>
          <mc:Choice Requires="wps">
            <w:drawing>
              <wp:anchor distT="0" distB="0" distL="114300" distR="114300" simplePos="0" relativeHeight="251684864" behindDoc="0" locked="0" layoutInCell="1" allowOverlap="1">
                <wp:simplePos x="0" y="0"/>
                <wp:positionH relativeFrom="column">
                  <wp:posOffset>-243840</wp:posOffset>
                </wp:positionH>
                <wp:positionV relativeFrom="paragraph">
                  <wp:posOffset>76835</wp:posOffset>
                </wp:positionV>
                <wp:extent cx="5905500" cy="628650"/>
                <wp:effectExtent l="9525" t="10160" r="9525" b="8890"/>
                <wp:wrapNone/>
                <wp:docPr id="26"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05500" cy="628650"/>
                        </a:xfrm>
                        <a:prstGeom prst="rect">
                          <a:avLst/>
                        </a:prstGeom>
                        <a:solidFill>
                          <a:srgbClr val="FFFFFF"/>
                        </a:solidFill>
                        <a:ln w="9525">
                          <a:solidFill>
                            <a:srgbClr val="000000"/>
                          </a:solidFill>
                          <a:miter lim="800000"/>
                          <a:headEnd/>
                          <a:tailEnd/>
                        </a:ln>
                      </wps:spPr>
                      <wps:txbx>
                        <w:txbxContent>
                          <w:p w:rsidR="00195F07" w:rsidRPr="0014346E" w:rsidRDefault="00195F07" w:rsidP="005F5696">
                            <w:pPr>
                              <w:jc w:val="center"/>
                            </w:pPr>
                            <w:r w:rsidRPr="0014346E">
                              <w:sym w:font="Wingdings" w:char="F0E2"/>
                            </w:r>
                            <w:r w:rsidRPr="0014346E">
                              <w:sym w:font="Wingdings" w:char="F0E8"/>
                            </w:r>
                            <w:r w:rsidRPr="0014346E">
                              <w:t xml:space="preserve"> PRE</w:t>
                            </w:r>
                            <w:r w:rsidRPr="0014346E">
                              <w:sym w:font="Wingdings" w:char="F0E1"/>
                            </w:r>
                            <w:r w:rsidRPr="0014346E">
                              <w:sym w:font="Wingdings" w:char="F0E8"/>
                            </w:r>
                            <w:r w:rsidRPr="0014346E">
                              <w:t>PE</w:t>
                            </w:r>
                            <w:r w:rsidRPr="0014346E">
                              <w:sym w:font="Wingdings" w:char="F0E1"/>
                            </w:r>
                            <w:r w:rsidRPr="0014346E">
                              <w:sym w:font="Wingdings" w:char="F0E8"/>
                            </w:r>
                            <w:r w:rsidRPr="0014346E">
                              <w:t>i</w:t>
                            </w:r>
                            <w:r w:rsidRPr="0014346E">
                              <w:sym w:font="Wingdings" w:char="F0E1"/>
                            </w:r>
                            <w:r w:rsidRPr="0014346E">
                              <w:sym w:font="Wingdings" w:char="F0E8"/>
                            </w:r>
                            <w:r w:rsidRPr="0014346E">
                              <w:t>E</w:t>
                            </w:r>
                            <w:r w:rsidRPr="0014346E">
                              <w:sym w:font="Wingdings" w:char="F0E2"/>
                            </w:r>
                            <w:r w:rsidRPr="0014346E">
                              <w:sym w:font="Wingdings" w:char="F0E8"/>
                            </w:r>
                            <w:r w:rsidRPr="0014346E">
                              <w:t>CB</w:t>
                            </w:r>
                            <w:r w:rsidRPr="0014346E">
                              <w:sym w:font="Wingdings" w:char="F0E2"/>
                            </w:r>
                            <w:r w:rsidRPr="0014346E">
                              <w:sym w:font="Wingdings" w:char="F0E8"/>
                            </w:r>
                            <w:r w:rsidRPr="0014346E">
                              <w:t>I</w:t>
                            </w:r>
                            <w:r w:rsidRPr="0014346E">
                              <w:sym w:font="Wingdings" w:char="F0E2"/>
                            </w:r>
                            <w:r w:rsidRPr="0014346E">
                              <w:sym w:font="Wingdings" w:char="F0E8"/>
                            </w:r>
                            <w:r w:rsidRPr="0014346E">
                              <w:t>D</w:t>
                            </w:r>
                            <w:r w:rsidRPr="0014346E">
                              <w:sym w:font="Wingdings" w:char="F0E2"/>
                            </w:r>
                            <w:r w:rsidRPr="0014346E">
                              <w:sym w:font="Wingdings" w:char="F0E8"/>
                            </w:r>
                            <w:r w:rsidRPr="0014346E">
                              <w:t xml:space="preserve">P </w:t>
                            </w:r>
                            <w:r w:rsidRPr="0014346E">
                              <w:sym w:font="Wingdings" w:char="F0E2"/>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3" o:spid="_x0000_s1073" type="#_x0000_t202" style="position:absolute;left:0;text-align:left;margin-left:-19.2pt;margin-top:6.05pt;width:465pt;height:49.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3Px7LgIAAFoEAAAOAAAAZHJzL2Uyb0RvYy54bWysVNuO0zAQfUfiHyy/06ShKW3UdLV0KUJa&#10;LtIuH+A4TmLheIztNlm+nrHTlmqBF0QeLI9nfDxzzkw2N2OvyFFYJ0GXdD5LKRGaQy11W9Kvj/tX&#10;K0qcZ7pmCrQo6ZNw9Gb78sVmMIXIoANVC0sQRLtiMCXtvDdFkjjeiZ65GRih0dmA7ZlH07ZJbdmA&#10;6L1KsjRdJgPY2ljgwjk8vZucdBvxm0Zw/7lpnPBElRRz83G1ca3Cmmw3rGgtM53kpzTYP2TRM6nx&#10;0QvUHfOMHKz8DaqX3IKDxs849Ak0jeQi1oDVzNNn1Tx0zIhYC5LjzIUm9/9g+afjF0tkXdJsSYlm&#10;PWr0KEZP3sJIsteBn8G4AsMeDAb6Ec9R51irM/fAvzmiYdcx3Ypba2HoBKsxv3m4mVxdnXBcAKmG&#10;j1DjO+zgIQKNje0DeUgHQXTU6emiTciF42G+TvM8RRdH3zJbLfMoXsKK821jnX8voCdhU1KL2kd0&#10;drx3PmTDinNIeMyBkvVeKhUN21Y7ZcmRYZ/s4xcLeBamNBlKus6zfCLgrxBp/P4E0UuPDa9kX9LV&#10;JYgVgbZ3uo7t6JlU0x5TVvrEY6BuItGP1ThJtj7rU0H9hMxamBocBxI3HdgflAzY3CV13w/MCkrU&#10;B43qrOeLRZiGaCzyNxka9tpTXXuY5ghVUk/JtN35aYIOxsq2w5emftBwi4o2MpIdpJ+yOuWPDRw1&#10;OA1bmJBrO0b9+iVsfwIAAP//AwBQSwMEFAAGAAgAAAAhANvBcirfAAAACgEAAA8AAABkcnMvZG93&#10;bnJldi54bWxMj0FPwzAMhe9I/IfISFzQlnabSleaTggJBDcYaLtmjddWNE5Jsq78e8wJfLPf0/P3&#10;ys1kezGiD50jBek8AYFUO9NRo+Dj/XGWgwhRk9G9I1TwjQE21eVFqQvjzvSG4zY2gkMoFFpBG+NQ&#10;SBnqFq0OczcgsXZ03urIq2+k8frM4baXiyTJpNUd8YdWD/jQYv25PVkF+ep53IeX5euuzo79Ot7c&#10;jk9fXqnrq+n+DkTEKf6Z4Ref0aFipoM7kQmiVzBb5iu2srBIQbAhX6cZiAMfeEBWpfxfofoBAAD/&#10;/wMAUEsBAi0AFAAGAAgAAAAhALaDOJL+AAAA4QEAABMAAAAAAAAAAAAAAAAAAAAAAFtDb250ZW50&#10;X1R5cGVzXS54bWxQSwECLQAUAAYACAAAACEAOP0h/9YAAACUAQAACwAAAAAAAAAAAAAAAAAvAQAA&#10;X3JlbHMvLnJlbHNQSwECLQAUAAYACAAAACEA8Nz8ey4CAABaBAAADgAAAAAAAAAAAAAAAAAuAgAA&#10;ZHJzL2Uyb0RvYy54bWxQSwECLQAUAAYACAAAACEA28FyKt8AAAAKAQAADwAAAAAAAAAAAAAAAACI&#10;BAAAZHJzL2Rvd25yZXYueG1sUEsFBgAAAAAEAAQA8wAAAJQFAAAAAA==&#10;">
                <v:textbox>
                  <w:txbxContent>
                    <w:p w:rsidR="00195F07" w:rsidRPr="0014346E" w:rsidRDefault="00195F07" w:rsidP="005F5696">
                      <w:pPr>
                        <w:jc w:val="center"/>
                      </w:pPr>
                      <w:r w:rsidRPr="0014346E">
                        <w:sym w:font="Wingdings" w:char="F0E2"/>
                      </w:r>
                      <w:r w:rsidRPr="0014346E">
                        <w:sym w:font="Wingdings" w:char="F0E8"/>
                      </w:r>
                      <w:r w:rsidRPr="0014346E">
                        <w:t xml:space="preserve"> PRE</w:t>
                      </w:r>
                      <w:r w:rsidRPr="0014346E">
                        <w:sym w:font="Wingdings" w:char="F0E1"/>
                      </w:r>
                      <w:r w:rsidRPr="0014346E">
                        <w:sym w:font="Wingdings" w:char="F0E8"/>
                      </w:r>
                      <w:r w:rsidRPr="0014346E">
                        <w:t>PE</w:t>
                      </w:r>
                      <w:r w:rsidRPr="0014346E">
                        <w:sym w:font="Wingdings" w:char="F0E1"/>
                      </w:r>
                      <w:r w:rsidRPr="0014346E">
                        <w:sym w:font="Wingdings" w:char="F0E8"/>
                      </w:r>
                      <w:r w:rsidRPr="0014346E">
                        <w:t>i</w:t>
                      </w:r>
                      <w:r w:rsidRPr="0014346E">
                        <w:sym w:font="Wingdings" w:char="F0E1"/>
                      </w:r>
                      <w:r w:rsidRPr="0014346E">
                        <w:sym w:font="Wingdings" w:char="F0E8"/>
                      </w:r>
                      <w:r w:rsidRPr="0014346E">
                        <w:t>E</w:t>
                      </w:r>
                      <w:r w:rsidRPr="0014346E">
                        <w:sym w:font="Wingdings" w:char="F0E2"/>
                      </w:r>
                      <w:r w:rsidRPr="0014346E">
                        <w:sym w:font="Wingdings" w:char="F0E8"/>
                      </w:r>
                      <w:r w:rsidRPr="0014346E">
                        <w:t>CB</w:t>
                      </w:r>
                      <w:r w:rsidRPr="0014346E">
                        <w:sym w:font="Wingdings" w:char="F0E2"/>
                      </w:r>
                      <w:r w:rsidRPr="0014346E">
                        <w:sym w:font="Wingdings" w:char="F0E8"/>
                      </w:r>
                      <w:r w:rsidRPr="0014346E">
                        <w:t>I</w:t>
                      </w:r>
                      <w:r w:rsidRPr="0014346E">
                        <w:sym w:font="Wingdings" w:char="F0E2"/>
                      </w:r>
                      <w:r w:rsidRPr="0014346E">
                        <w:sym w:font="Wingdings" w:char="F0E8"/>
                      </w:r>
                      <w:r w:rsidRPr="0014346E">
                        <w:t>D</w:t>
                      </w:r>
                      <w:r w:rsidRPr="0014346E">
                        <w:sym w:font="Wingdings" w:char="F0E2"/>
                      </w:r>
                      <w:r w:rsidRPr="0014346E">
                        <w:sym w:font="Wingdings" w:char="F0E8"/>
                      </w:r>
                      <w:r w:rsidRPr="0014346E">
                        <w:t xml:space="preserve">P </w:t>
                      </w:r>
                      <w:r w:rsidRPr="0014346E">
                        <w:sym w:font="Wingdings" w:char="F0E2"/>
                      </w:r>
                    </w:p>
                  </w:txbxContent>
                </v:textbox>
              </v:shape>
            </w:pict>
          </mc:Fallback>
        </mc:AlternateContent>
      </w:r>
      <w:r w:rsidR="001907A4" w:rsidRPr="001907A4">
        <w:rPr>
          <w:rFonts w:ascii="Simplified Arabic" w:hAnsi="Simplified Arabic" w:cs="Simplified Arabic" w:hint="cs"/>
          <w:sz w:val="28"/>
          <w:szCs w:val="28"/>
          <w:rtl/>
          <w:lang w:val="fr-FR" w:bidi="ar-DZ"/>
        </w:rPr>
        <w:t xml:space="preserve"> </w:t>
      </w:r>
    </w:p>
    <w:p w:rsidR="001907A4" w:rsidRPr="001907A4" w:rsidRDefault="001907A4" w:rsidP="00724282">
      <w:pPr>
        <w:ind w:right="652" w:firstLine="424"/>
        <w:jc w:val="both"/>
        <w:rPr>
          <w:rFonts w:ascii="Simplified Arabic" w:hAnsi="Simplified Arabic" w:cs="Simplified Arabic"/>
          <w:sz w:val="28"/>
          <w:szCs w:val="28"/>
          <w:rtl/>
          <w:lang w:val="fr-FR" w:bidi="ar-DZ"/>
        </w:rPr>
      </w:pPr>
    </w:p>
    <w:p w:rsidR="001907A4" w:rsidRPr="001907A4" w:rsidRDefault="001907A4" w:rsidP="00724282">
      <w:pPr>
        <w:ind w:right="652" w:firstLine="424"/>
        <w:jc w:val="both"/>
        <w:rPr>
          <w:rFonts w:ascii="Simplified Arabic" w:hAnsi="Simplified Arabic" w:cs="Simplified Arabic"/>
          <w:sz w:val="28"/>
          <w:szCs w:val="28"/>
          <w:rtl/>
          <w:lang w:val="fr-FR" w:bidi="ar-DZ"/>
        </w:rPr>
      </w:pPr>
    </w:p>
    <w:p w:rsidR="001907A4" w:rsidRPr="001907A4" w:rsidRDefault="001907A4" w:rsidP="00724282">
      <w:pPr>
        <w:ind w:right="652" w:firstLine="424"/>
        <w:jc w:val="both"/>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 xml:space="preserve">علما أن: </w:t>
      </w:r>
    </w:p>
    <w:p w:rsidR="001907A4" w:rsidRPr="001907A4" w:rsidRDefault="001907A4" w:rsidP="00724282">
      <w:pPr>
        <w:ind w:right="652" w:firstLine="424"/>
        <w:jc w:val="both"/>
        <w:rPr>
          <w:rFonts w:ascii="Simplified Arabic" w:hAnsi="Simplified Arabic" w:cs="Simplified Arabic"/>
          <w:sz w:val="28"/>
          <w:szCs w:val="28"/>
          <w:rtl/>
          <w:lang w:val="fr-FR" w:bidi="ar-DZ"/>
        </w:rPr>
      </w:pPr>
      <w:r w:rsidRPr="001907A4">
        <w:rPr>
          <w:rFonts w:ascii="Simplified Arabic" w:hAnsi="Simplified Arabic" w:cs="Simplified Arabic"/>
          <w:sz w:val="28"/>
          <w:szCs w:val="28"/>
          <w:lang w:val="fr-FR" w:bidi="ar-DZ"/>
        </w:rPr>
        <w:t>M</w:t>
      </w:r>
      <w:r w:rsidRPr="001907A4">
        <w:rPr>
          <w:rFonts w:ascii="Simplified Arabic" w:hAnsi="Simplified Arabic" w:cs="Simplified Arabic" w:hint="cs"/>
          <w:sz w:val="28"/>
          <w:szCs w:val="28"/>
          <w:rtl/>
          <w:lang w:val="fr-FR" w:bidi="ar-DZ"/>
        </w:rPr>
        <w:t>: نوعية السياسة النقدية وهي هذا هذا انكماشية (تقييدية تضييقية) .</w:t>
      </w:r>
    </w:p>
    <w:p w:rsidR="001907A4" w:rsidRPr="001907A4" w:rsidRDefault="001907A4" w:rsidP="00724282">
      <w:pPr>
        <w:ind w:right="652" w:firstLine="424"/>
        <w:jc w:val="both"/>
        <w:rPr>
          <w:rFonts w:ascii="Simplified Arabic" w:hAnsi="Simplified Arabic" w:cs="Simplified Arabic"/>
          <w:sz w:val="28"/>
          <w:szCs w:val="28"/>
          <w:lang w:val="fr-FR" w:bidi="ar-DZ"/>
        </w:rPr>
      </w:pPr>
      <w:r w:rsidRPr="001907A4">
        <w:rPr>
          <w:rFonts w:ascii="Simplified Arabic" w:hAnsi="Simplified Arabic" w:cs="Simplified Arabic"/>
          <w:sz w:val="28"/>
          <w:szCs w:val="28"/>
          <w:lang w:val="fr-FR" w:bidi="ar-DZ"/>
        </w:rPr>
        <w:t>PRE</w:t>
      </w:r>
      <w:r w:rsidRPr="001907A4">
        <w:rPr>
          <w:rFonts w:ascii="Simplified Arabic" w:hAnsi="Simplified Arabic" w:cs="Simplified Arabic" w:hint="cs"/>
          <w:sz w:val="28"/>
          <w:szCs w:val="28"/>
          <w:rtl/>
          <w:lang w:val="fr-FR" w:bidi="ar-DZ"/>
        </w:rPr>
        <w:t>: سعر إاعدة الخصم (الخاص بالبنك المركزي).</w:t>
      </w:r>
    </w:p>
    <w:p w:rsidR="001907A4" w:rsidRPr="001907A4" w:rsidRDefault="001907A4" w:rsidP="00724282">
      <w:pPr>
        <w:ind w:right="652" w:firstLine="424"/>
        <w:jc w:val="both"/>
        <w:rPr>
          <w:rFonts w:ascii="Simplified Arabic" w:hAnsi="Simplified Arabic" w:cs="Simplified Arabic"/>
          <w:sz w:val="28"/>
          <w:szCs w:val="28"/>
          <w:lang w:val="fr-FR" w:bidi="ar-DZ"/>
        </w:rPr>
      </w:pPr>
      <w:r w:rsidRPr="001907A4">
        <w:rPr>
          <w:rFonts w:ascii="Simplified Arabic" w:hAnsi="Simplified Arabic" w:cs="Simplified Arabic"/>
          <w:sz w:val="28"/>
          <w:szCs w:val="28"/>
          <w:lang w:val="fr-FR" w:bidi="ar-DZ"/>
        </w:rPr>
        <w:t>PE</w:t>
      </w:r>
      <w:r w:rsidRPr="001907A4">
        <w:rPr>
          <w:rFonts w:ascii="Simplified Arabic" w:hAnsi="Simplified Arabic" w:cs="Simplified Arabic" w:hint="cs"/>
          <w:sz w:val="28"/>
          <w:szCs w:val="28"/>
          <w:rtl/>
          <w:lang w:val="fr-FR" w:bidi="ar-DZ"/>
        </w:rPr>
        <w:t>: سعر الخصم (الخاص بالبنوك التجارية).</w:t>
      </w:r>
    </w:p>
    <w:p w:rsidR="001907A4" w:rsidRPr="001907A4" w:rsidRDefault="001907A4" w:rsidP="00724282">
      <w:pPr>
        <w:ind w:right="652" w:firstLine="424"/>
        <w:jc w:val="both"/>
        <w:rPr>
          <w:rFonts w:ascii="Simplified Arabic" w:hAnsi="Simplified Arabic" w:cs="Simplified Arabic"/>
          <w:sz w:val="28"/>
          <w:szCs w:val="28"/>
          <w:lang w:val="fr-FR" w:bidi="ar-DZ"/>
        </w:rPr>
      </w:pPr>
      <w:r w:rsidRPr="001907A4">
        <w:rPr>
          <w:rFonts w:ascii="Simplified Arabic" w:hAnsi="Simplified Arabic" w:cs="Simplified Arabic"/>
          <w:sz w:val="28"/>
          <w:szCs w:val="28"/>
          <w:lang w:val="fr-FR" w:bidi="ar-DZ"/>
        </w:rPr>
        <w:t>i</w:t>
      </w:r>
      <w:r w:rsidRPr="001907A4">
        <w:rPr>
          <w:rFonts w:ascii="Simplified Arabic" w:hAnsi="Simplified Arabic" w:cs="Simplified Arabic" w:hint="cs"/>
          <w:sz w:val="28"/>
          <w:szCs w:val="28"/>
          <w:rtl/>
          <w:lang w:val="fr-FR" w:bidi="ar-DZ"/>
        </w:rPr>
        <w:t>: معدل الفائدة للاقراض.</w:t>
      </w:r>
    </w:p>
    <w:p w:rsidR="001907A4" w:rsidRPr="001907A4" w:rsidRDefault="001907A4" w:rsidP="00724282">
      <w:pPr>
        <w:ind w:right="652" w:firstLine="424"/>
        <w:jc w:val="both"/>
        <w:rPr>
          <w:rFonts w:ascii="Simplified Arabic" w:hAnsi="Simplified Arabic" w:cs="Simplified Arabic"/>
          <w:sz w:val="28"/>
          <w:szCs w:val="28"/>
          <w:lang w:val="fr-FR" w:bidi="ar-DZ"/>
        </w:rPr>
      </w:pPr>
      <w:r w:rsidRPr="001907A4">
        <w:rPr>
          <w:rFonts w:ascii="Simplified Arabic" w:hAnsi="Simplified Arabic" w:cs="Simplified Arabic"/>
          <w:sz w:val="28"/>
          <w:szCs w:val="28"/>
          <w:lang w:val="fr-FR" w:bidi="ar-DZ"/>
        </w:rPr>
        <w:t>E </w:t>
      </w:r>
      <w:r w:rsidRPr="001907A4">
        <w:rPr>
          <w:rFonts w:ascii="Simplified Arabic" w:hAnsi="Simplified Arabic" w:cs="Simplified Arabic" w:hint="cs"/>
          <w:sz w:val="28"/>
          <w:szCs w:val="28"/>
          <w:rtl/>
          <w:lang w:val="fr-FR" w:bidi="ar-DZ"/>
        </w:rPr>
        <w:t>: الخصم للاوراق التجارية (من طرف عملاء البنوك التجارية لديها).</w:t>
      </w:r>
    </w:p>
    <w:p w:rsidR="001907A4" w:rsidRPr="001907A4" w:rsidRDefault="001907A4" w:rsidP="00724282">
      <w:pPr>
        <w:ind w:right="652" w:firstLine="424"/>
        <w:jc w:val="both"/>
        <w:rPr>
          <w:rFonts w:ascii="Simplified Arabic" w:hAnsi="Simplified Arabic" w:cs="Simplified Arabic"/>
          <w:sz w:val="28"/>
          <w:szCs w:val="28"/>
          <w:rtl/>
          <w:lang w:val="fr-FR" w:bidi="ar-DZ"/>
        </w:rPr>
      </w:pPr>
      <w:r w:rsidRPr="001907A4">
        <w:rPr>
          <w:rFonts w:ascii="Simplified Arabic" w:hAnsi="Simplified Arabic" w:cs="Simplified Arabic"/>
          <w:sz w:val="28"/>
          <w:szCs w:val="28"/>
          <w:lang w:val="fr-FR" w:bidi="ar-DZ"/>
        </w:rPr>
        <w:t>CB</w:t>
      </w:r>
      <w:r w:rsidRPr="001907A4">
        <w:rPr>
          <w:rFonts w:ascii="Simplified Arabic" w:hAnsi="Simplified Arabic" w:cs="Simplified Arabic" w:hint="cs"/>
          <w:sz w:val="28"/>
          <w:szCs w:val="28"/>
          <w:rtl/>
          <w:lang w:val="fr-FR" w:bidi="ar-DZ"/>
        </w:rPr>
        <w:t>: القروض البنكية ( الموجهة إلى العملاء).</w:t>
      </w:r>
    </w:p>
    <w:p w:rsidR="001907A4" w:rsidRPr="001907A4" w:rsidRDefault="001907A4" w:rsidP="00724282">
      <w:pPr>
        <w:ind w:right="652" w:firstLine="424"/>
        <w:jc w:val="both"/>
        <w:rPr>
          <w:rFonts w:ascii="Simplified Arabic" w:hAnsi="Simplified Arabic" w:cs="Simplified Arabic"/>
          <w:sz w:val="28"/>
          <w:szCs w:val="28"/>
          <w:lang w:val="fr-FR" w:bidi="ar-DZ"/>
        </w:rPr>
      </w:pPr>
      <w:r w:rsidRPr="001907A4">
        <w:rPr>
          <w:rFonts w:ascii="Simplified Arabic" w:hAnsi="Simplified Arabic" w:cs="Simplified Arabic"/>
          <w:sz w:val="28"/>
          <w:szCs w:val="28"/>
          <w:lang w:val="fr-FR" w:bidi="ar-DZ"/>
        </w:rPr>
        <w:t>I</w:t>
      </w:r>
      <w:r w:rsidRPr="001907A4">
        <w:rPr>
          <w:rFonts w:ascii="Simplified Arabic" w:hAnsi="Simplified Arabic" w:cs="Simplified Arabic" w:hint="cs"/>
          <w:sz w:val="28"/>
          <w:szCs w:val="28"/>
          <w:rtl/>
          <w:lang w:val="fr-FR" w:bidi="ar-DZ"/>
        </w:rPr>
        <w:t>: الاستثمار الانتاجي.</w:t>
      </w:r>
    </w:p>
    <w:p w:rsidR="001907A4" w:rsidRPr="001907A4" w:rsidRDefault="001907A4" w:rsidP="00724282">
      <w:pPr>
        <w:ind w:right="652" w:firstLine="424"/>
        <w:jc w:val="both"/>
        <w:rPr>
          <w:rFonts w:ascii="Simplified Arabic" w:hAnsi="Simplified Arabic" w:cs="Simplified Arabic"/>
          <w:sz w:val="28"/>
          <w:szCs w:val="28"/>
          <w:lang w:val="fr-FR" w:bidi="ar-DZ"/>
        </w:rPr>
      </w:pPr>
      <w:r w:rsidRPr="001907A4">
        <w:rPr>
          <w:rFonts w:ascii="Simplified Arabic" w:hAnsi="Simplified Arabic" w:cs="Simplified Arabic"/>
          <w:sz w:val="28"/>
          <w:szCs w:val="28"/>
          <w:lang w:val="fr-FR" w:bidi="ar-DZ"/>
        </w:rPr>
        <w:t>D</w:t>
      </w:r>
      <w:r w:rsidRPr="001907A4">
        <w:rPr>
          <w:rFonts w:ascii="Simplified Arabic" w:hAnsi="Simplified Arabic" w:cs="Simplified Arabic" w:hint="cs"/>
          <w:sz w:val="28"/>
          <w:szCs w:val="28"/>
          <w:rtl/>
          <w:lang w:val="fr-FR" w:bidi="ar-DZ"/>
        </w:rPr>
        <w:t>:الطلب الكلي أو الانفاق الفعلي عللا السلع والخدمات.</w:t>
      </w:r>
    </w:p>
    <w:p w:rsidR="00BE4F8A" w:rsidRDefault="001907A4" w:rsidP="00724282">
      <w:pPr>
        <w:ind w:right="652" w:firstLine="424"/>
        <w:jc w:val="both"/>
        <w:rPr>
          <w:rFonts w:ascii="Simplified Arabic" w:hAnsi="Simplified Arabic" w:cs="Simplified Arabic"/>
          <w:sz w:val="28"/>
          <w:szCs w:val="28"/>
          <w:rtl/>
          <w:lang w:val="fr-FR" w:bidi="ar-DZ"/>
        </w:rPr>
      </w:pPr>
      <w:r w:rsidRPr="001907A4">
        <w:rPr>
          <w:rFonts w:ascii="Simplified Arabic" w:hAnsi="Simplified Arabic" w:cs="Simplified Arabic"/>
          <w:sz w:val="28"/>
          <w:szCs w:val="28"/>
          <w:lang w:val="fr-FR" w:bidi="ar-DZ"/>
        </w:rPr>
        <w:t>P</w:t>
      </w:r>
      <w:r w:rsidRPr="001907A4">
        <w:rPr>
          <w:rFonts w:ascii="Simplified Arabic" w:hAnsi="Simplified Arabic" w:cs="Simplified Arabic" w:hint="cs"/>
          <w:sz w:val="28"/>
          <w:szCs w:val="28"/>
          <w:rtl/>
          <w:lang w:val="fr-FR" w:bidi="ar-DZ"/>
        </w:rPr>
        <w:t>:المستوى العام للأسعار (حدة أو اتجاه التضخم).</w:t>
      </w:r>
    </w:p>
    <w:p w:rsidR="001907A4" w:rsidRPr="00BE4F8A" w:rsidRDefault="001907A4" w:rsidP="00ED3318">
      <w:pPr>
        <w:pStyle w:val="Paragraphedeliste"/>
        <w:numPr>
          <w:ilvl w:val="0"/>
          <w:numId w:val="36"/>
        </w:numPr>
        <w:ind w:right="652"/>
        <w:jc w:val="both"/>
        <w:rPr>
          <w:rFonts w:ascii="Simplified Arabic" w:hAnsi="Simplified Arabic" w:cs="Simplified Arabic"/>
          <w:sz w:val="28"/>
          <w:szCs w:val="28"/>
          <w:rtl/>
          <w:lang w:val="fr-FR" w:bidi="ar-DZ"/>
        </w:rPr>
      </w:pPr>
      <w:r w:rsidRPr="00BE4F8A">
        <w:rPr>
          <w:rFonts w:ascii="Simplified Arabic" w:hAnsi="Simplified Arabic" w:cs="Simplified Arabic" w:hint="cs"/>
          <w:b/>
          <w:bCs/>
          <w:sz w:val="28"/>
          <w:szCs w:val="28"/>
          <w:rtl/>
          <w:lang w:val="fr-FR" w:bidi="ar-DZ"/>
        </w:rPr>
        <w:t>التاثير في حجم الارصدة النقدية لدى البنوك التجارية</w:t>
      </w:r>
    </w:p>
    <w:p w:rsidR="001907A4" w:rsidRPr="001907A4" w:rsidRDefault="001907A4" w:rsidP="00724282">
      <w:pPr>
        <w:ind w:right="652" w:firstLine="424"/>
        <w:jc w:val="both"/>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قصد محاربة اوضاع التضخم، يعمد البنك المركزي إلى اتباع سياسة نقدية، فيرفع من معدل اعادة الخصم لينبثق عنه احجام البنوك التجارية عن اعادة الخصم مالديها من اصول في شكل اوراق تجارية، فتنقص السيولة اللازمة لهذه البنوك، وتنخفض امكانية خلقها للقروض المصرفية لنقل حجم نقود الودائع (حجم الارصدة النقدية المتاحة للبنوك التجارية) ومن ثم عرض النقود (عرض وسائل الدفع في الاقتصاد )، وعلى التوالي انخفاض كل من الاستثمار الطلب الكلي، المستوى العام للأسعار، وهذا ما سيتم توضيحه في الميكانيزم التالي:</w:t>
      </w:r>
    </w:p>
    <w:p w:rsidR="001907A4" w:rsidRPr="001907A4" w:rsidRDefault="00077C75" w:rsidP="00BA0F2E">
      <w:pPr>
        <w:ind w:right="652" w:firstLine="424"/>
        <w:jc w:val="right"/>
        <w:rPr>
          <w:rFonts w:ascii="Simplified Arabic" w:hAnsi="Simplified Arabic" w:cs="Simplified Arabic"/>
          <w:sz w:val="28"/>
          <w:szCs w:val="28"/>
          <w:rtl/>
          <w:lang w:val="fr-FR" w:bidi="ar-DZ"/>
        </w:rPr>
      </w:pPr>
      <w:r>
        <w:rPr>
          <w:rFonts w:ascii="Simplified Arabic" w:hAnsi="Simplified Arabic" w:cs="Simplified Arabic"/>
          <w:noProof/>
          <w:sz w:val="28"/>
          <w:szCs w:val="28"/>
          <w:rtl/>
          <w:lang w:val="fr-FR" w:eastAsia="fr-FR"/>
        </w:rPr>
        <mc:AlternateContent>
          <mc:Choice Requires="wps">
            <w:drawing>
              <wp:anchor distT="0" distB="0" distL="114300" distR="114300" simplePos="0" relativeHeight="251685888" behindDoc="1" locked="0" layoutInCell="1" allowOverlap="1">
                <wp:simplePos x="0" y="0"/>
                <wp:positionH relativeFrom="column">
                  <wp:posOffset>-91440</wp:posOffset>
                </wp:positionH>
                <wp:positionV relativeFrom="paragraph">
                  <wp:posOffset>52705</wp:posOffset>
                </wp:positionV>
                <wp:extent cx="5905500" cy="628650"/>
                <wp:effectExtent l="9525" t="13970" r="9525" b="5080"/>
                <wp:wrapNone/>
                <wp:docPr id="21"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05500" cy="628650"/>
                        </a:xfrm>
                        <a:prstGeom prst="rect">
                          <a:avLst/>
                        </a:prstGeom>
                        <a:solidFill>
                          <a:srgbClr val="FFFFFF"/>
                        </a:solidFill>
                        <a:ln w="9525">
                          <a:solidFill>
                            <a:srgbClr val="000000"/>
                          </a:solidFill>
                          <a:miter lim="800000"/>
                          <a:headEnd/>
                          <a:tailEnd/>
                        </a:ln>
                      </wps:spPr>
                      <wps:txbx>
                        <w:txbxContent>
                          <w:p w:rsidR="00195F07" w:rsidRPr="00BE4F8A" w:rsidRDefault="00195F07" w:rsidP="005F5696">
                            <w:pPr>
                              <w:jc w:val="center"/>
                              <w:rPr>
                                <w:sz w:val="28"/>
                                <w:szCs w:val="28"/>
                              </w:rPr>
                            </w:pPr>
                            <w:r w:rsidRPr="00BE4F8A">
                              <w:rPr>
                                <w:sz w:val="28"/>
                                <w:szCs w:val="28"/>
                              </w:rPr>
                              <w:t>M</w:t>
                            </w:r>
                            <w:r w:rsidRPr="00BE4F8A">
                              <w:rPr>
                                <w:sz w:val="28"/>
                                <w:szCs w:val="28"/>
                              </w:rPr>
                              <w:sym w:font="Wingdings" w:char="F0E1"/>
                            </w:r>
                            <w:r w:rsidRPr="00BE4F8A">
                              <w:rPr>
                                <w:sz w:val="28"/>
                                <w:szCs w:val="28"/>
                              </w:rPr>
                              <w:sym w:font="Wingdings" w:char="F0E8"/>
                            </w:r>
                            <w:r w:rsidRPr="00BE4F8A">
                              <w:rPr>
                                <w:sz w:val="28"/>
                                <w:szCs w:val="28"/>
                              </w:rPr>
                              <w:t xml:space="preserve"> PRE</w:t>
                            </w:r>
                            <w:r w:rsidRPr="00BE4F8A">
                              <w:rPr>
                                <w:sz w:val="28"/>
                                <w:szCs w:val="28"/>
                              </w:rPr>
                              <w:sym w:font="Wingdings" w:char="F0E1"/>
                            </w:r>
                            <w:r w:rsidRPr="00BE4F8A">
                              <w:rPr>
                                <w:sz w:val="28"/>
                                <w:szCs w:val="28"/>
                              </w:rPr>
                              <w:sym w:font="Wingdings" w:char="F0E8"/>
                            </w:r>
                            <w:r w:rsidRPr="00BE4F8A">
                              <w:rPr>
                                <w:sz w:val="28"/>
                                <w:szCs w:val="28"/>
                              </w:rPr>
                              <w:t>RE</w:t>
                            </w:r>
                            <w:r w:rsidRPr="00BE4F8A">
                              <w:rPr>
                                <w:sz w:val="28"/>
                                <w:szCs w:val="28"/>
                              </w:rPr>
                              <w:sym w:font="Wingdings" w:char="F0E1"/>
                            </w:r>
                            <w:r w:rsidRPr="00BE4F8A">
                              <w:rPr>
                                <w:sz w:val="28"/>
                                <w:szCs w:val="28"/>
                              </w:rPr>
                              <w:sym w:font="Wingdings" w:char="F0E8"/>
                            </w:r>
                            <w:r w:rsidRPr="00BE4F8A">
                              <w:rPr>
                                <w:sz w:val="28"/>
                                <w:szCs w:val="28"/>
                              </w:rPr>
                              <w:t>LBC</w:t>
                            </w:r>
                            <w:r w:rsidRPr="00BE4F8A">
                              <w:rPr>
                                <w:sz w:val="28"/>
                                <w:szCs w:val="28"/>
                              </w:rPr>
                              <w:sym w:font="Wingdings" w:char="F0E1"/>
                            </w:r>
                            <w:r w:rsidRPr="00BE4F8A">
                              <w:rPr>
                                <w:sz w:val="28"/>
                                <w:szCs w:val="28"/>
                              </w:rPr>
                              <w:sym w:font="Wingdings" w:char="F0E8"/>
                            </w:r>
                            <w:r w:rsidRPr="00BE4F8A">
                              <w:rPr>
                                <w:sz w:val="28"/>
                                <w:szCs w:val="28"/>
                              </w:rPr>
                              <w:t>CC</w:t>
                            </w:r>
                            <w:r w:rsidRPr="00BE4F8A">
                              <w:rPr>
                                <w:sz w:val="28"/>
                                <w:szCs w:val="28"/>
                              </w:rPr>
                              <w:sym w:font="Wingdings" w:char="F0E2"/>
                            </w:r>
                            <w:r w:rsidRPr="00BE4F8A">
                              <w:rPr>
                                <w:sz w:val="28"/>
                                <w:szCs w:val="28"/>
                              </w:rPr>
                              <w:sym w:font="Wingdings" w:char="F0E8"/>
                            </w:r>
                            <w:r w:rsidRPr="00BE4F8A">
                              <w:rPr>
                                <w:sz w:val="28"/>
                                <w:szCs w:val="28"/>
                              </w:rPr>
                              <w:t>MD</w:t>
                            </w:r>
                            <w:r w:rsidRPr="00BE4F8A">
                              <w:rPr>
                                <w:sz w:val="28"/>
                                <w:szCs w:val="28"/>
                              </w:rPr>
                              <w:sym w:font="Wingdings" w:char="F0E2"/>
                            </w:r>
                            <w:r w:rsidRPr="00BE4F8A">
                              <w:rPr>
                                <w:sz w:val="28"/>
                                <w:szCs w:val="28"/>
                              </w:rPr>
                              <w:sym w:font="Wingdings" w:char="F0E8"/>
                            </w:r>
                            <w:r w:rsidRPr="00BE4F8A">
                              <w:rPr>
                                <w:rFonts w:ascii="Castellar" w:hAnsi="Castellar"/>
                                <w:sz w:val="28"/>
                                <w:szCs w:val="28"/>
                              </w:rPr>
                              <w:t>i</w:t>
                            </w:r>
                            <w:r w:rsidRPr="00BE4F8A">
                              <w:rPr>
                                <w:sz w:val="28"/>
                                <w:szCs w:val="28"/>
                              </w:rPr>
                              <w:sym w:font="Wingdings" w:char="F0E2"/>
                            </w:r>
                            <w:r w:rsidRPr="00BE4F8A">
                              <w:rPr>
                                <w:sz w:val="28"/>
                                <w:szCs w:val="28"/>
                              </w:rPr>
                              <w:sym w:font="Wingdings" w:char="F0E8"/>
                            </w:r>
                            <w:r w:rsidRPr="00BE4F8A">
                              <w:rPr>
                                <w:sz w:val="28"/>
                                <w:szCs w:val="28"/>
                              </w:rPr>
                              <w:t>D</w:t>
                            </w:r>
                            <w:r w:rsidRPr="00BE4F8A">
                              <w:rPr>
                                <w:sz w:val="28"/>
                                <w:szCs w:val="28"/>
                              </w:rPr>
                              <w:sym w:font="Wingdings" w:char="F0E2"/>
                            </w:r>
                            <w:r w:rsidRPr="00BE4F8A">
                              <w:rPr>
                                <w:sz w:val="28"/>
                                <w:szCs w:val="28"/>
                              </w:rPr>
                              <w:sym w:font="Wingdings" w:char="F0E8"/>
                            </w:r>
                            <w:r w:rsidRPr="00BE4F8A">
                              <w:rPr>
                                <w:sz w:val="28"/>
                                <w:szCs w:val="28"/>
                              </w:rPr>
                              <w:t xml:space="preserve">P </w:t>
                            </w:r>
                            <w:r w:rsidRPr="00BE4F8A">
                              <w:rPr>
                                <w:sz w:val="28"/>
                                <w:szCs w:val="28"/>
                              </w:rPr>
                              <w:sym w:font="Wingdings" w:char="F0E2"/>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4" o:spid="_x0000_s1074" type="#_x0000_t202" style="position:absolute;left:0;text-align:left;margin-left:-7.2pt;margin-top:4.15pt;width:465pt;height:49.5pt;z-index:-251630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zfeoLgIAAFoEAAAOAAAAZHJzL2Uyb0RvYy54bWysVNtu2zAMfR+wfxD0vtjx4iwx4hRdugwD&#10;ugvQ7gNkWbaFyaImKbG7ry8lp2nQbS/D/CCIInVEnkN6czX2ihyFdRJ0SeezlBKhOdRStyX9fr9/&#10;s6LEeaZrpkCLkj4IR6+2r19tBlOIDDpQtbAEQbQrBlPSzntTJInjneiZm4ERGp0N2J55NG2b1JYN&#10;iN6rJEvTZTKArY0FLpzD05vJSbcRv2kE91+bxglPVEkxNx9XG9cqrMl2w4rWMtNJfkqD/UMWPZMa&#10;Hz1D3TDPyMHK36B6yS04aPyMQ59A00guYg1YzTx9Uc1dx4yItSA5zpxpcv8Pln85frNE1iXN5pRo&#10;1qNG92L05D2MJFsEfgbjCgy7MxjoRzxHnWOtztwC/+GIhl3HdCuurYWhE6zG/ObhZnJxdcJxAaQa&#10;PkON77CDhwg0NrYP5CEdBNFRp4ezNiEXjof5Os3zFF0cfctstcyjeAkrnm4b6/xHAT0Jm5Ja1D6i&#10;s+Ot8yEbVjyFhMccKFnvpVLRsG21U5YcGfbJPn6xgBdhSpOhpOs8yycC/gqRxu9PEL302PBK9iVd&#10;nYNYEWj7oOvYjp5JNe0xZaVPPAbqJhL9WI1RsreRgkByBfUDMmthanAcSNx0YH9RMmBzl9T9PDAr&#10;KFGfNKqzni8WYRqiscjfZWjYS0916WGaI1RJPSXTduenCToYK9sOX5r6QcM1KtrISPZzVqf8sYGj&#10;BqdhCxNyaceo51/C9hEAAP//AwBQSwMEFAAGAAgAAAAhAKFE4KDgAAAACQEAAA8AAABkcnMvZG93&#10;bnJldi54bWxMj8tOwzAQRfdI/IM1SGxQ64SEtA1xKoQEojtoK9i68TSJ8CPYbhr+nmEFy9G9OvdM&#10;tZ6MZiP60DsrIJ0nwNA2TvW2FbDfPc2WwEKUVkntLAr4xgDr+vKikqVyZ/uG4za2jCA2lFJAF+NQ&#10;ch6aDo0MczegpezovJGRTt9y5eWZ4Ebz2yQpuJG9pYVODvjYYfO5PRkBy/xl/Aib7PW9KY56FW8W&#10;4/OXF+L6anq4BxZxin9l+NUndajJ6eBOVgWmBczSPKcqwTJglK/SuwLYgYrJIgNeV/z/B/UPAAAA&#10;//8DAFBLAQItABQABgAIAAAAIQC2gziS/gAAAOEBAAATAAAAAAAAAAAAAAAAAAAAAABbQ29udGVu&#10;dF9UeXBlc10ueG1sUEsBAi0AFAAGAAgAAAAhADj9If/WAAAAlAEAAAsAAAAAAAAAAAAAAAAALwEA&#10;AF9yZWxzLy5yZWxzUEsBAi0AFAAGAAgAAAAhAKHN96guAgAAWgQAAA4AAAAAAAAAAAAAAAAALgIA&#10;AGRycy9lMm9Eb2MueG1sUEsBAi0AFAAGAAgAAAAhAKFE4KDgAAAACQEAAA8AAAAAAAAAAAAAAAAA&#10;iAQAAGRycy9kb3ducmV2LnhtbFBLBQYAAAAABAAEAPMAAACVBQAAAAA=&#10;">
                <v:textbox>
                  <w:txbxContent>
                    <w:p w:rsidR="00195F07" w:rsidRPr="00BE4F8A" w:rsidRDefault="00195F07" w:rsidP="005F5696">
                      <w:pPr>
                        <w:jc w:val="center"/>
                        <w:rPr>
                          <w:sz w:val="28"/>
                          <w:szCs w:val="28"/>
                        </w:rPr>
                      </w:pPr>
                      <w:r w:rsidRPr="00BE4F8A">
                        <w:rPr>
                          <w:sz w:val="28"/>
                          <w:szCs w:val="28"/>
                        </w:rPr>
                        <w:t>M</w:t>
                      </w:r>
                      <w:r w:rsidRPr="00BE4F8A">
                        <w:rPr>
                          <w:sz w:val="28"/>
                          <w:szCs w:val="28"/>
                        </w:rPr>
                        <w:sym w:font="Wingdings" w:char="F0E1"/>
                      </w:r>
                      <w:r w:rsidRPr="00BE4F8A">
                        <w:rPr>
                          <w:sz w:val="28"/>
                          <w:szCs w:val="28"/>
                        </w:rPr>
                        <w:sym w:font="Wingdings" w:char="F0E8"/>
                      </w:r>
                      <w:r w:rsidRPr="00BE4F8A">
                        <w:rPr>
                          <w:sz w:val="28"/>
                          <w:szCs w:val="28"/>
                        </w:rPr>
                        <w:t xml:space="preserve"> PRE</w:t>
                      </w:r>
                      <w:r w:rsidRPr="00BE4F8A">
                        <w:rPr>
                          <w:sz w:val="28"/>
                          <w:szCs w:val="28"/>
                        </w:rPr>
                        <w:sym w:font="Wingdings" w:char="F0E1"/>
                      </w:r>
                      <w:r w:rsidRPr="00BE4F8A">
                        <w:rPr>
                          <w:sz w:val="28"/>
                          <w:szCs w:val="28"/>
                        </w:rPr>
                        <w:sym w:font="Wingdings" w:char="F0E8"/>
                      </w:r>
                      <w:r w:rsidRPr="00BE4F8A">
                        <w:rPr>
                          <w:sz w:val="28"/>
                          <w:szCs w:val="28"/>
                        </w:rPr>
                        <w:t>RE</w:t>
                      </w:r>
                      <w:r w:rsidRPr="00BE4F8A">
                        <w:rPr>
                          <w:sz w:val="28"/>
                          <w:szCs w:val="28"/>
                        </w:rPr>
                        <w:sym w:font="Wingdings" w:char="F0E1"/>
                      </w:r>
                      <w:r w:rsidRPr="00BE4F8A">
                        <w:rPr>
                          <w:sz w:val="28"/>
                          <w:szCs w:val="28"/>
                        </w:rPr>
                        <w:sym w:font="Wingdings" w:char="F0E8"/>
                      </w:r>
                      <w:r w:rsidRPr="00BE4F8A">
                        <w:rPr>
                          <w:sz w:val="28"/>
                          <w:szCs w:val="28"/>
                        </w:rPr>
                        <w:t>LBC</w:t>
                      </w:r>
                      <w:r w:rsidRPr="00BE4F8A">
                        <w:rPr>
                          <w:sz w:val="28"/>
                          <w:szCs w:val="28"/>
                        </w:rPr>
                        <w:sym w:font="Wingdings" w:char="F0E1"/>
                      </w:r>
                      <w:r w:rsidRPr="00BE4F8A">
                        <w:rPr>
                          <w:sz w:val="28"/>
                          <w:szCs w:val="28"/>
                        </w:rPr>
                        <w:sym w:font="Wingdings" w:char="F0E8"/>
                      </w:r>
                      <w:r w:rsidRPr="00BE4F8A">
                        <w:rPr>
                          <w:sz w:val="28"/>
                          <w:szCs w:val="28"/>
                        </w:rPr>
                        <w:t>CC</w:t>
                      </w:r>
                      <w:r w:rsidRPr="00BE4F8A">
                        <w:rPr>
                          <w:sz w:val="28"/>
                          <w:szCs w:val="28"/>
                        </w:rPr>
                        <w:sym w:font="Wingdings" w:char="F0E2"/>
                      </w:r>
                      <w:r w:rsidRPr="00BE4F8A">
                        <w:rPr>
                          <w:sz w:val="28"/>
                          <w:szCs w:val="28"/>
                        </w:rPr>
                        <w:sym w:font="Wingdings" w:char="F0E8"/>
                      </w:r>
                      <w:r w:rsidRPr="00BE4F8A">
                        <w:rPr>
                          <w:sz w:val="28"/>
                          <w:szCs w:val="28"/>
                        </w:rPr>
                        <w:t>MD</w:t>
                      </w:r>
                      <w:r w:rsidRPr="00BE4F8A">
                        <w:rPr>
                          <w:sz w:val="28"/>
                          <w:szCs w:val="28"/>
                        </w:rPr>
                        <w:sym w:font="Wingdings" w:char="F0E2"/>
                      </w:r>
                      <w:r w:rsidRPr="00BE4F8A">
                        <w:rPr>
                          <w:sz w:val="28"/>
                          <w:szCs w:val="28"/>
                        </w:rPr>
                        <w:sym w:font="Wingdings" w:char="F0E8"/>
                      </w:r>
                      <w:r w:rsidRPr="00BE4F8A">
                        <w:rPr>
                          <w:rFonts w:ascii="Castellar" w:hAnsi="Castellar"/>
                          <w:sz w:val="28"/>
                          <w:szCs w:val="28"/>
                        </w:rPr>
                        <w:t>i</w:t>
                      </w:r>
                      <w:r w:rsidRPr="00BE4F8A">
                        <w:rPr>
                          <w:sz w:val="28"/>
                          <w:szCs w:val="28"/>
                        </w:rPr>
                        <w:sym w:font="Wingdings" w:char="F0E2"/>
                      </w:r>
                      <w:r w:rsidRPr="00BE4F8A">
                        <w:rPr>
                          <w:sz w:val="28"/>
                          <w:szCs w:val="28"/>
                        </w:rPr>
                        <w:sym w:font="Wingdings" w:char="F0E8"/>
                      </w:r>
                      <w:r w:rsidRPr="00BE4F8A">
                        <w:rPr>
                          <w:sz w:val="28"/>
                          <w:szCs w:val="28"/>
                        </w:rPr>
                        <w:t>D</w:t>
                      </w:r>
                      <w:r w:rsidRPr="00BE4F8A">
                        <w:rPr>
                          <w:sz w:val="28"/>
                          <w:szCs w:val="28"/>
                        </w:rPr>
                        <w:sym w:font="Wingdings" w:char="F0E2"/>
                      </w:r>
                      <w:r w:rsidRPr="00BE4F8A">
                        <w:rPr>
                          <w:sz w:val="28"/>
                          <w:szCs w:val="28"/>
                        </w:rPr>
                        <w:sym w:font="Wingdings" w:char="F0E8"/>
                      </w:r>
                      <w:r w:rsidRPr="00BE4F8A">
                        <w:rPr>
                          <w:sz w:val="28"/>
                          <w:szCs w:val="28"/>
                        </w:rPr>
                        <w:t xml:space="preserve">P </w:t>
                      </w:r>
                      <w:r w:rsidRPr="00BE4F8A">
                        <w:rPr>
                          <w:sz w:val="28"/>
                          <w:szCs w:val="28"/>
                        </w:rPr>
                        <w:sym w:font="Wingdings" w:char="F0E2"/>
                      </w:r>
                    </w:p>
                  </w:txbxContent>
                </v:textbox>
              </v:shape>
            </w:pict>
          </mc:Fallback>
        </mc:AlternateContent>
      </w:r>
    </w:p>
    <w:p w:rsidR="001907A4" w:rsidRPr="001907A4" w:rsidRDefault="001907A4" w:rsidP="00724282">
      <w:pPr>
        <w:ind w:right="652" w:firstLine="424"/>
        <w:jc w:val="both"/>
        <w:rPr>
          <w:rFonts w:ascii="Simplified Arabic" w:hAnsi="Simplified Arabic" w:cs="Simplified Arabic"/>
          <w:sz w:val="28"/>
          <w:szCs w:val="28"/>
          <w:rtl/>
          <w:lang w:val="fr-FR" w:bidi="ar-DZ"/>
        </w:rPr>
      </w:pPr>
    </w:p>
    <w:p w:rsidR="007F164B" w:rsidRDefault="007F164B" w:rsidP="00BA0F2E">
      <w:pPr>
        <w:ind w:right="652"/>
        <w:jc w:val="both"/>
        <w:rPr>
          <w:rFonts w:ascii="Simplified Arabic" w:hAnsi="Simplified Arabic" w:cs="Simplified Arabic"/>
          <w:sz w:val="28"/>
          <w:szCs w:val="28"/>
          <w:rtl/>
          <w:lang w:val="fr-FR" w:bidi="ar-DZ"/>
        </w:rPr>
      </w:pPr>
    </w:p>
    <w:p w:rsidR="001907A4" w:rsidRPr="001907A4" w:rsidRDefault="001907A4" w:rsidP="00BA0F2E">
      <w:pPr>
        <w:ind w:right="652"/>
        <w:jc w:val="both"/>
        <w:rPr>
          <w:rFonts w:ascii="Simplified Arabic" w:hAnsi="Simplified Arabic" w:cs="Simplified Arabic"/>
          <w:sz w:val="28"/>
          <w:szCs w:val="28"/>
          <w:rtl/>
          <w:lang w:val="fr-FR" w:bidi="ar-DZ"/>
        </w:rPr>
      </w:pPr>
      <w:r w:rsidRPr="001907A4">
        <w:rPr>
          <w:rFonts w:ascii="Simplified Arabic" w:hAnsi="Simplified Arabic" w:cs="Simplified Arabic" w:hint="cs"/>
          <w:sz w:val="28"/>
          <w:szCs w:val="28"/>
          <w:rtl/>
          <w:lang w:val="fr-FR" w:bidi="ar-DZ"/>
        </w:rPr>
        <w:t xml:space="preserve">حيث أن: </w:t>
      </w:r>
    </w:p>
    <w:p w:rsidR="001907A4" w:rsidRPr="001907A4" w:rsidRDefault="001907A4" w:rsidP="00724282">
      <w:pPr>
        <w:ind w:right="652" w:firstLine="424"/>
        <w:jc w:val="both"/>
        <w:rPr>
          <w:rFonts w:ascii="Simplified Arabic" w:hAnsi="Simplified Arabic" w:cs="Simplified Arabic"/>
          <w:sz w:val="28"/>
          <w:szCs w:val="28"/>
          <w:rtl/>
          <w:lang w:val="fr-FR" w:bidi="ar-DZ"/>
        </w:rPr>
      </w:pPr>
      <w:r w:rsidRPr="001907A4">
        <w:rPr>
          <w:rFonts w:ascii="Simplified Arabic" w:hAnsi="Simplified Arabic" w:cs="Simplified Arabic"/>
          <w:sz w:val="28"/>
          <w:szCs w:val="28"/>
          <w:lang w:val="fr-FR" w:bidi="ar-DZ"/>
        </w:rPr>
        <w:t>RE</w:t>
      </w:r>
      <w:r w:rsidRPr="001907A4">
        <w:rPr>
          <w:rFonts w:ascii="Simplified Arabic" w:hAnsi="Simplified Arabic" w:cs="Simplified Arabic" w:hint="cs"/>
          <w:sz w:val="28"/>
          <w:szCs w:val="28"/>
          <w:rtl/>
          <w:lang w:val="fr-FR" w:bidi="ar-DZ"/>
        </w:rPr>
        <w:t>:</w:t>
      </w:r>
      <w:r w:rsidRPr="001907A4">
        <w:rPr>
          <w:rFonts w:ascii="Simplified Arabic" w:hAnsi="Simplified Arabic" w:cs="Simplified Arabic"/>
          <w:sz w:val="28"/>
          <w:szCs w:val="28"/>
          <w:lang w:val="fr-FR" w:bidi="ar-DZ"/>
        </w:rPr>
        <w:t xml:space="preserve"> </w:t>
      </w:r>
      <w:r w:rsidRPr="001907A4">
        <w:rPr>
          <w:rFonts w:ascii="Simplified Arabic" w:hAnsi="Simplified Arabic" w:cs="Simplified Arabic" w:hint="cs"/>
          <w:sz w:val="28"/>
          <w:szCs w:val="28"/>
          <w:rtl/>
          <w:lang w:val="fr-FR" w:bidi="ar-DZ"/>
        </w:rPr>
        <w:t>إعادة الخصم (من طرف البنوك التجارية لدي البنك المركزي)</w:t>
      </w:r>
    </w:p>
    <w:p w:rsidR="001907A4" w:rsidRPr="001907A4" w:rsidRDefault="001907A4" w:rsidP="00724282">
      <w:pPr>
        <w:ind w:right="652" w:firstLine="424"/>
        <w:jc w:val="both"/>
        <w:rPr>
          <w:rFonts w:ascii="Simplified Arabic" w:hAnsi="Simplified Arabic" w:cs="Simplified Arabic"/>
          <w:sz w:val="28"/>
          <w:szCs w:val="28"/>
          <w:rtl/>
          <w:lang w:val="fr-FR" w:bidi="ar-DZ"/>
        </w:rPr>
      </w:pPr>
      <w:r w:rsidRPr="001907A4">
        <w:rPr>
          <w:rFonts w:ascii="Simplified Arabic" w:hAnsi="Simplified Arabic" w:cs="Simplified Arabic"/>
          <w:sz w:val="28"/>
          <w:szCs w:val="28"/>
          <w:lang w:val="fr-FR" w:bidi="ar-DZ"/>
        </w:rPr>
        <w:t>LBC</w:t>
      </w:r>
      <w:r w:rsidRPr="001907A4">
        <w:rPr>
          <w:rFonts w:ascii="Simplified Arabic" w:hAnsi="Simplified Arabic" w:cs="Simplified Arabic" w:hint="cs"/>
          <w:sz w:val="28"/>
          <w:szCs w:val="28"/>
          <w:rtl/>
          <w:lang w:val="fr-FR" w:bidi="ar-DZ"/>
        </w:rPr>
        <w:t>:</w:t>
      </w:r>
      <w:r w:rsidRPr="001907A4">
        <w:rPr>
          <w:rFonts w:ascii="Simplified Arabic" w:hAnsi="Simplified Arabic" w:cs="Simplified Arabic"/>
          <w:sz w:val="28"/>
          <w:szCs w:val="28"/>
          <w:lang w:val="fr-FR" w:bidi="ar-DZ"/>
        </w:rPr>
        <w:t xml:space="preserve"> </w:t>
      </w:r>
      <w:r w:rsidRPr="001907A4">
        <w:rPr>
          <w:rFonts w:ascii="Simplified Arabic" w:hAnsi="Simplified Arabic" w:cs="Simplified Arabic" w:hint="cs"/>
          <w:sz w:val="28"/>
          <w:szCs w:val="28"/>
          <w:rtl/>
          <w:lang w:val="fr-FR" w:bidi="ar-DZ"/>
        </w:rPr>
        <w:t>سيولة البنوك التجارية</w:t>
      </w:r>
    </w:p>
    <w:p w:rsidR="001907A4" w:rsidRPr="001907A4" w:rsidRDefault="001907A4" w:rsidP="00724282">
      <w:pPr>
        <w:ind w:right="652" w:firstLine="424"/>
        <w:jc w:val="both"/>
        <w:rPr>
          <w:rFonts w:ascii="Simplified Arabic" w:hAnsi="Simplified Arabic" w:cs="Simplified Arabic"/>
          <w:sz w:val="28"/>
          <w:szCs w:val="28"/>
          <w:rtl/>
          <w:lang w:val="fr-FR" w:bidi="ar-DZ"/>
        </w:rPr>
      </w:pPr>
      <w:r w:rsidRPr="001907A4">
        <w:rPr>
          <w:rFonts w:ascii="Simplified Arabic" w:hAnsi="Simplified Arabic" w:cs="Simplified Arabic"/>
          <w:sz w:val="28"/>
          <w:szCs w:val="28"/>
          <w:lang w:val="fr-FR" w:bidi="ar-DZ"/>
        </w:rPr>
        <w:t>CC</w:t>
      </w:r>
      <w:r w:rsidRPr="001907A4">
        <w:rPr>
          <w:rFonts w:ascii="Simplified Arabic" w:hAnsi="Simplified Arabic" w:cs="Simplified Arabic" w:hint="cs"/>
          <w:sz w:val="28"/>
          <w:szCs w:val="28"/>
          <w:rtl/>
          <w:lang w:val="fr-FR" w:bidi="ar-DZ"/>
        </w:rPr>
        <w:t>:</w:t>
      </w:r>
      <w:r w:rsidRPr="001907A4">
        <w:rPr>
          <w:rFonts w:ascii="Simplified Arabic" w:hAnsi="Simplified Arabic" w:cs="Simplified Arabic"/>
          <w:sz w:val="28"/>
          <w:szCs w:val="28"/>
          <w:lang w:val="fr-FR" w:bidi="ar-DZ"/>
        </w:rPr>
        <w:t xml:space="preserve"> </w:t>
      </w:r>
      <w:r w:rsidRPr="001907A4">
        <w:rPr>
          <w:rFonts w:ascii="Simplified Arabic" w:hAnsi="Simplified Arabic" w:cs="Simplified Arabic" w:hint="cs"/>
          <w:sz w:val="28"/>
          <w:szCs w:val="28"/>
          <w:rtl/>
          <w:lang w:val="fr-FR" w:bidi="ar-DZ"/>
        </w:rPr>
        <w:t>خلق القروض(المروفية)</w:t>
      </w:r>
    </w:p>
    <w:p w:rsidR="00BD2517" w:rsidRDefault="001907A4" w:rsidP="00EC4F6B">
      <w:pPr>
        <w:ind w:right="652" w:firstLine="424"/>
        <w:jc w:val="both"/>
        <w:rPr>
          <w:rFonts w:ascii="Simplified Arabic" w:hAnsi="Simplified Arabic" w:cs="Simplified Arabic"/>
          <w:sz w:val="28"/>
          <w:szCs w:val="28"/>
          <w:rtl/>
          <w:lang w:val="fr-FR" w:bidi="ar-DZ"/>
        </w:rPr>
      </w:pPr>
      <w:r w:rsidRPr="001907A4">
        <w:rPr>
          <w:rFonts w:ascii="Simplified Arabic" w:hAnsi="Simplified Arabic" w:cs="Simplified Arabic"/>
          <w:sz w:val="28"/>
          <w:szCs w:val="28"/>
          <w:lang w:val="fr-FR" w:bidi="ar-DZ"/>
        </w:rPr>
        <w:lastRenderedPageBreak/>
        <w:t>MD</w:t>
      </w:r>
      <w:r w:rsidRPr="001907A4">
        <w:rPr>
          <w:rFonts w:ascii="Simplified Arabic" w:hAnsi="Simplified Arabic" w:cs="Simplified Arabic" w:hint="cs"/>
          <w:sz w:val="28"/>
          <w:szCs w:val="28"/>
          <w:rtl/>
          <w:lang w:val="fr-FR" w:bidi="ar-DZ"/>
        </w:rPr>
        <w:t>:</w:t>
      </w:r>
      <w:r w:rsidRPr="001907A4">
        <w:rPr>
          <w:rFonts w:ascii="Simplified Arabic" w:hAnsi="Simplified Arabic" w:cs="Simplified Arabic"/>
          <w:sz w:val="28"/>
          <w:szCs w:val="28"/>
          <w:lang w:val="fr-FR" w:bidi="ar-DZ"/>
        </w:rPr>
        <w:t xml:space="preserve"> </w:t>
      </w:r>
      <w:r w:rsidRPr="001907A4">
        <w:rPr>
          <w:rFonts w:ascii="Simplified Arabic" w:hAnsi="Simplified Arabic" w:cs="Simplified Arabic" w:hint="cs"/>
          <w:sz w:val="28"/>
          <w:szCs w:val="28"/>
          <w:rtl/>
          <w:lang w:val="fr-FR" w:bidi="ar-DZ"/>
        </w:rPr>
        <w:t>الكتلة النقدية معبر عنها كنقود الودائع (حجم الارصدة النقدية بالبنوك التجارية)</w:t>
      </w:r>
      <w:r w:rsidRPr="001907A4">
        <w:rPr>
          <w:rFonts w:ascii="Simplified Arabic" w:hAnsi="Simplified Arabic" w:cs="Simplified Arabic"/>
          <w:sz w:val="28"/>
          <w:szCs w:val="28"/>
          <w:rtl/>
          <w:lang w:val="fr-FR" w:bidi="ar-DZ"/>
        </w:rPr>
        <w:tab/>
      </w:r>
      <w:r w:rsidRPr="001907A4">
        <w:rPr>
          <w:rFonts w:ascii="Simplified Arabic" w:hAnsi="Simplified Arabic" w:cs="Simplified Arabic"/>
          <w:sz w:val="28"/>
          <w:szCs w:val="28"/>
          <w:rtl/>
          <w:lang w:val="fr-FR" w:bidi="ar-DZ"/>
        </w:rPr>
        <w:tab/>
      </w:r>
    </w:p>
    <w:p w:rsidR="008E2BD4" w:rsidRDefault="00BD2517" w:rsidP="00724282">
      <w:pPr>
        <w:ind w:right="652" w:firstLine="424"/>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خلاصة الفصل </w:t>
      </w:r>
    </w:p>
    <w:p w:rsidR="008F06F3" w:rsidRDefault="008F06F3" w:rsidP="00724282">
      <w:pPr>
        <w:ind w:right="652" w:firstLine="424"/>
        <w:jc w:val="both"/>
        <w:rPr>
          <w:rFonts w:ascii="Simplified Arabic" w:hAnsi="Simplified Arabic" w:cs="Simplified Arabic"/>
          <w:sz w:val="28"/>
          <w:szCs w:val="28"/>
          <w:rtl/>
          <w:lang w:val="fr-FR" w:bidi="ar-DZ"/>
        </w:rPr>
      </w:pPr>
    </w:p>
    <w:p w:rsidR="00625798" w:rsidRDefault="00625798" w:rsidP="00724282">
      <w:pPr>
        <w:ind w:right="652" w:firstLine="424"/>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ab/>
        <w:t>من خلال ماسبق</w:t>
      </w:r>
      <w:r w:rsidR="00643F72">
        <w:rPr>
          <w:rFonts w:ascii="Simplified Arabic" w:hAnsi="Simplified Arabic" w:cs="Simplified Arabic" w:hint="cs"/>
          <w:sz w:val="28"/>
          <w:szCs w:val="28"/>
          <w:rtl/>
          <w:lang w:val="fr-FR" w:bidi="ar-DZ"/>
        </w:rPr>
        <w:t xml:space="preserve"> في دراستنا لتقييم دور السياسة النقدية في مكافحة التضخم في الجزائر  توصلنا إلى أن الجزائر وبالرغم من التحديات الكبيرة التى تواجهها في التعامل مع ظاهرة التضخم </w:t>
      </w:r>
      <w:r w:rsidR="00D04089">
        <w:rPr>
          <w:rFonts w:ascii="Simplified Arabic" w:hAnsi="Simplified Arabic" w:cs="Simplified Arabic" w:hint="cs"/>
          <w:sz w:val="28"/>
          <w:szCs w:val="28"/>
          <w:rtl/>
          <w:lang w:val="fr-FR" w:bidi="ar-DZ"/>
        </w:rPr>
        <w:t>و</w:t>
      </w:r>
      <w:r w:rsidR="00643F72">
        <w:rPr>
          <w:rFonts w:ascii="Simplified Arabic" w:hAnsi="Simplified Arabic" w:cs="Simplified Arabic" w:hint="cs"/>
          <w:sz w:val="28"/>
          <w:szCs w:val="28"/>
          <w:rtl/>
          <w:lang w:val="fr-FR" w:bidi="ar-DZ"/>
        </w:rPr>
        <w:t>بالرغم من استقلالي</w:t>
      </w:r>
      <w:r w:rsidR="00D04089">
        <w:rPr>
          <w:rFonts w:ascii="Simplified Arabic" w:hAnsi="Simplified Arabic" w:cs="Simplified Arabic" w:hint="cs"/>
          <w:sz w:val="28"/>
          <w:szCs w:val="28"/>
          <w:rtl/>
          <w:lang w:val="fr-FR" w:bidi="ar-DZ"/>
        </w:rPr>
        <w:t>ة السياسة النقدية من 2000، إلا أ</w:t>
      </w:r>
      <w:r w:rsidR="00643F72">
        <w:rPr>
          <w:rFonts w:ascii="Simplified Arabic" w:hAnsi="Simplified Arabic" w:cs="Simplified Arabic" w:hint="cs"/>
          <w:sz w:val="28"/>
          <w:szCs w:val="28"/>
          <w:rtl/>
          <w:lang w:val="fr-FR" w:bidi="ar-DZ"/>
        </w:rPr>
        <w:t xml:space="preserve">نها تحاول الحد من </w:t>
      </w:r>
      <w:r w:rsidR="00287304">
        <w:rPr>
          <w:rFonts w:ascii="Simplified Arabic" w:hAnsi="Simplified Arabic" w:cs="Simplified Arabic" w:hint="cs"/>
          <w:sz w:val="28"/>
          <w:szCs w:val="28"/>
          <w:rtl/>
          <w:lang w:val="fr-FR" w:bidi="ar-DZ"/>
        </w:rPr>
        <w:t>هذه ال</w:t>
      </w:r>
      <w:r w:rsidR="00643F72">
        <w:rPr>
          <w:rFonts w:ascii="Simplified Arabic" w:hAnsi="Simplified Arabic" w:cs="Simplified Arabic" w:hint="cs"/>
          <w:sz w:val="28"/>
          <w:szCs w:val="28"/>
          <w:rtl/>
          <w:lang w:val="fr-FR" w:bidi="ar-DZ"/>
        </w:rPr>
        <w:t xml:space="preserve">ظاهرة </w:t>
      </w:r>
      <w:r w:rsidR="00D04089">
        <w:rPr>
          <w:rFonts w:ascii="Simplified Arabic" w:hAnsi="Simplified Arabic" w:cs="Simplified Arabic" w:hint="cs"/>
          <w:sz w:val="28"/>
          <w:szCs w:val="28"/>
          <w:rtl/>
          <w:lang w:val="fr-FR" w:bidi="ar-DZ"/>
        </w:rPr>
        <w:t>قدر الإ</w:t>
      </w:r>
      <w:r w:rsidR="00287304">
        <w:rPr>
          <w:rFonts w:ascii="Simplified Arabic" w:hAnsi="Simplified Arabic" w:cs="Simplified Arabic" w:hint="cs"/>
          <w:sz w:val="28"/>
          <w:szCs w:val="28"/>
          <w:rtl/>
          <w:lang w:val="fr-FR" w:bidi="ar-DZ"/>
        </w:rPr>
        <w:t>مكان وذلك من خلال عدة</w:t>
      </w:r>
      <w:r w:rsidR="00341EB2">
        <w:rPr>
          <w:rFonts w:ascii="Simplified Arabic" w:hAnsi="Simplified Arabic" w:cs="Simplified Arabic" w:hint="cs"/>
          <w:sz w:val="28"/>
          <w:szCs w:val="28"/>
          <w:rtl/>
          <w:lang w:val="fr-FR" w:bidi="ar-DZ"/>
        </w:rPr>
        <w:t xml:space="preserve"> </w:t>
      </w:r>
      <w:r w:rsidR="00D04089">
        <w:rPr>
          <w:rFonts w:ascii="Simplified Arabic" w:hAnsi="Simplified Arabic" w:cs="Simplified Arabic" w:hint="cs"/>
          <w:sz w:val="28"/>
          <w:szCs w:val="28"/>
          <w:rtl/>
          <w:lang w:val="fr-FR" w:bidi="ar-DZ"/>
        </w:rPr>
        <w:t>أدوات تتناسب مع طبيعة وخاصية الإ</w:t>
      </w:r>
      <w:r w:rsidR="00341EB2">
        <w:rPr>
          <w:rFonts w:ascii="Simplified Arabic" w:hAnsi="Simplified Arabic" w:cs="Simplified Arabic" w:hint="cs"/>
          <w:sz w:val="28"/>
          <w:szCs w:val="28"/>
          <w:rtl/>
          <w:lang w:val="fr-FR" w:bidi="ar-DZ"/>
        </w:rPr>
        <w:t>قتصاد الوطني.</w:t>
      </w:r>
    </w:p>
    <w:p w:rsidR="00341EB2" w:rsidRDefault="007D1D78" w:rsidP="00724282">
      <w:pPr>
        <w:ind w:right="652" w:firstLine="424"/>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وتعمل الجزائر جاهدة في إطار السياسة النقدية التوصل إلى معدل التضخم المستهدف كل سنة منذ 2000 حيث يتحقق هذا المعدل بإحتواء الدولة للمعدلات العالية للتضخم والحد من أسبابه وأنواعه في الجزائر.</w:t>
      </w:r>
    </w:p>
    <w:p w:rsidR="00BD2517" w:rsidRDefault="00BD2517" w:rsidP="00724282">
      <w:pPr>
        <w:ind w:right="652" w:firstLine="424"/>
        <w:jc w:val="both"/>
        <w:rPr>
          <w:rFonts w:ascii="Simplified Arabic" w:hAnsi="Simplified Arabic" w:cs="Simplified Arabic"/>
          <w:sz w:val="28"/>
          <w:szCs w:val="28"/>
          <w:rtl/>
          <w:lang w:val="fr-FR" w:bidi="ar-DZ"/>
        </w:rPr>
      </w:pPr>
    </w:p>
    <w:p w:rsidR="00BD2517" w:rsidRDefault="00BD2517" w:rsidP="00724282">
      <w:pPr>
        <w:bidi w:val="0"/>
        <w:ind w:right="652"/>
        <w:jc w:val="both"/>
        <w:rPr>
          <w:rFonts w:ascii="Simplified Arabic" w:hAnsi="Simplified Arabic" w:cs="Simplified Arabic"/>
          <w:sz w:val="28"/>
          <w:szCs w:val="28"/>
          <w:rtl/>
          <w:lang w:val="fr-FR" w:bidi="ar-DZ"/>
        </w:rPr>
      </w:pPr>
      <w:r>
        <w:rPr>
          <w:rFonts w:ascii="Simplified Arabic" w:hAnsi="Simplified Arabic" w:cs="Simplified Arabic"/>
          <w:sz w:val="28"/>
          <w:szCs w:val="28"/>
          <w:rtl/>
          <w:lang w:val="fr-FR" w:bidi="ar-DZ"/>
        </w:rPr>
        <w:br w:type="page"/>
      </w:r>
    </w:p>
    <w:p w:rsidR="001E37CE" w:rsidRDefault="00FC1F47" w:rsidP="00724282">
      <w:pPr>
        <w:ind w:right="652" w:firstLine="424"/>
        <w:jc w:val="both"/>
        <w:rPr>
          <w:rFonts w:ascii="Simplified Arabic" w:hAnsi="Simplified Arabic" w:cs="Simplified Arabic"/>
          <w:sz w:val="28"/>
          <w:szCs w:val="28"/>
          <w:lang w:val="fr-FR" w:bidi="ar-DZ"/>
        </w:rPr>
      </w:pPr>
      <w:r>
        <w:rPr>
          <w:rFonts w:ascii="Simplified Arabic" w:hAnsi="Simplified Arabic" w:cs="Simplified Arabic"/>
          <w:noProof/>
          <w:sz w:val="28"/>
          <w:szCs w:val="28"/>
          <w:lang w:val="fr-FR" w:eastAsia="fr-FR"/>
        </w:rPr>
        <w:lastRenderedPageBreak/>
        <w:drawing>
          <wp:anchor distT="0" distB="0" distL="114300" distR="114300" simplePos="0" relativeHeight="251687936" behindDoc="1" locked="0" layoutInCell="1" allowOverlap="1">
            <wp:simplePos x="0" y="0"/>
            <wp:positionH relativeFrom="column">
              <wp:posOffset>-436310</wp:posOffset>
            </wp:positionH>
            <wp:positionV relativeFrom="paragraph">
              <wp:posOffset>-637168</wp:posOffset>
            </wp:positionV>
            <wp:extent cx="7203234" cy="10279117"/>
            <wp:effectExtent l="19050" t="0" r="0" b="0"/>
            <wp:wrapNone/>
            <wp:docPr id="24" name="Image 23" descr="85ca0e7fd3b80281fa2089e0eba4ad6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5ca0e7fd3b80281fa2089e0eba4ad6d.jpg"/>
                    <pic:cNvPicPr/>
                  </pic:nvPicPr>
                  <pic:blipFill>
                    <a:blip r:embed="rId13" cstate="print"/>
                    <a:stretch>
                      <a:fillRect/>
                    </a:stretch>
                  </pic:blipFill>
                  <pic:spPr>
                    <a:xfrm>
                      <a:off x="0" y="0"/>
                      <a:ext cx="7226709" cy="10312616"/>
                    </a:xfrm>
                    <a:prstGeom prst="rect">
                      <a:avLst/>
                    </a:prstGeom>
                  </pic:spPr>
                </pic:pic>
              </a:graphicData>
            </a:graphic>
          </wp:anchor>
        </w:drawing>
      </w:r>
      <w:r w:rsidR="00077C75">
        <w:rPr>
          <w:rFonts w:ascii="Simplified Arabic" w:hAnsi="Simplified Arabic" w:cs="Simplified Arabic"/>
          <w:noProof/>
          <w:sz w:val="28"/>
          <w:szCs w:val="28"/>
          <w:lang w:val="fr-FR" w:eastAsia="fr-FR"/>
        </w:rPr>
        <mc:AlternateContent>
          <mc:Choice Requires="wps">
            <w:drawing>
              <wp:anchor distT="0" distB="0" distL="114300" distR="114300" simplePos="0" relativeHeight="251688960" behindDoc="1" locked="0" layoutInCell="1" allowOverlap="1">
                <wp:simplePos x="0" y="0"/>
                <wp:positionH relativeFrom="margin">
                  <wp:align>center</wp:align>
                </wp:positionH>
                <wp:positionV relativeFrom="margin">
                  <wp:align>center</wp:align>
                </wp:positionV>
                <wp:extent cx="3695700" cy="1866900"/>
                <wp:effectExtent l="0" t="635" r="0" b="0"/>
                <wp:wrapSquare wrapText="bothSides"/>
                <wp:docPr id="20"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95700" cy="1866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95F07" w:rsidRPr="00CC341B" w:rsidRDefault="00195F07" w:rsidP="001E37CE">
                            <w:pPr>
                              <w:jc w:val="center"/>
                              <w:rPr>
                                <w:rFonts w:ascii="Andalus" w:hAnsi="Andalus" w:cs="Andalus"/>
                                <w:sz w:val="180"/>
                                <w:szCs w:val="180"/>
                                <w:lang w:bidi="ar-DZ"/>
                              </w:rPr>
                            </w:pPr>
                            <w:r w:rsidRPr="00BA0F2E">
                              <w:rPr>
                                <w:rFonts w:ascii="Andalus" w:hAnsi="Andalus" w:cs="Andalus"/>
                                <w:sz w:val="220"/>
                                <w:szCs w:val="220"/>
                                <w:rtl/>
                                <w:lang w:bidi="ar-DZ"/>
                              </w:rPr>
                              <w:t>الخاتمة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5" o:spid="_x0000_s1075" type="#_x0000_t202" style="position:absolute;left:0;text-align:left;margin-left:0;margin-top:0;width:291pt;height:147pt;z-index:-25162752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jOV+hgIAABoFAAAOAAAAZHJzL2Uyb0RvYy54bWysVFtv2yAUfp+0/4B4T22nzsVWnKppl2lS&#10;d5Ha/QACOEbDwIDE7qr99x1wkqa7SNM0P2DgHL5z+T5YXPWtRHtundCqwtlFihFXVDOhthX+/LAe&#10;zTFynihGpFa8wo/c4avl61eLzpR8rBstGbcIQJQrO1PhxntTJomjDW+Ju9CGKzDW2rbEw9JuE2ZJ&#10;B+itTMZpOk06bZmxmnLnYPd2MOJlxK9rTv3HunbcI1lhyM3H0cZxE8ZkuSDl1hLTCHpIg/xDFi0R&#10;CoKeoG6JJ2hnxS9QraBWO137C6rbRNe1oDzWANVk6U/V3DfE8FgLNMeZU5vc/4OlH/afLBKswmNo&#10;jyItcPTAe49WukfjSehPZ1wJbvcGHH0P+8BzrNWZO02/OKT0TUPUll9bq7uGEwb5ZeFkcnZ0wHEB&#10;ZNO91wzikJ3XEaivbRuaB+1AgA6JPJ64CblQ2LycFpNZCiYKtmw+nRawCDFIeTxurPNvuW5RmFTY&#10;AvkRnuzvnB9cjy4hmtNSsLWQMi7sdnMjLdoTEMo6fgf0F25SBWelw7EBcdiBLCFGsIV8I/FPRTbO&#10;09W4GK2n89koX+eTUTFL56M0K1bFNM2L/Hb9PSSY5WUjGOPqTih+FGGW/x3Jh+swyCfKEHUVLibA&#10;Xazrj0Wm8ftdka3wcCelaCs8PzmRMjD7RjEom5SeCDnMk5fpR0KgB8d/7ErUQaB+EIHvN32U3GVU&#10;SRDJRrNHUIbVwBtwDA8KTBptv2HUweWssPu6I5ZjJN8pUFeR5Tm4+bjIJ7OgXXtu2ZxbiKIAVWGP&#10;0TC98cMLsDNWbBuINOhZ6WtQZC2iVp6zOugYLmAs6vBYhBt+vo5ez0/a8gcAAAD//wMAUEsDBBQA&#10;BgAIAAAAIQDj0awX2gAAAAUBAAAPAAAAZHJzL2Rvd25yZXYueG1sTI/NTsMwEITvSLyDtUhcEHWI&#10;+hviVIAE4trSB9jE2yQiXkex26Rvz8KFXkYazWrm23w7uU6daQitZwNPswQUceVty7WBw9f74xpU&#10;iMgWO89k4EIBtsXtTY6Z9SPv6LyPtZISDhkaaGLsM61D1ZDDMPM9sWRHPziMYoda2wFHKXedTpNk&#10;qR22LAsN9vTWUPW9PzkDx8/xYbEZy494WO3my1dsV6W/GHN/N708g4o0xf9j+MUXdCiEqfQntkF1&#10;BuSR+KeSLdap2NJAupknoItcX9MXPwAAAP//AwBQSwECLQAUAAYACAAAACEAtoM4kv4AAADhAQAA&#10;EwAAAAAAAAAAAAAAAAAAAAAAW0NvbnRlbnRfVHlwZXNdLnhtbFBLAQItABQABgAIAAAAIQA4/SH/&#10;1gAAAJQBAAALAAAAAAAAAAAAAAAAAC8BAABfcmVscy8ucmVsc1BLAQItABQABgAIAAAAIQA6jOV+&#10;hgIAABoFAAAOAAAAAAAAAAAAAAAAAC4CAABkcnMvZTJvRG9jLnhtbFBLAQItABQABgAIAAAAIQDj&#10;0awX2gAAAAUBAAAPAAAAAAAAAAAAAAAAAOAEAABkcnMvZG93bnJldi54bWxQSwUGAAAAAAQABADz&#10;AAAA5wUAAAAA&#10;" stroked="f">
                <v:textbox>
                  <w:txbxContent>
                    <w:p w:rsidR="00195F07" w:rsidRPr="00CC341B" w:rsidRDefault="00195F07" w:rsidP="001E37CE">
                      <w:pPr>
                        <w:jc w:val="center"/>
                        <w:rPr>
                          <w:rFonts w:ascii="Andalus" w:hAnsi="Andalus" w:cs="Andalus"/>
                          <w:sz w:val="180"/>
                          <w:szCs w:val="180"/>
                          <w:lang w:bidi="ar-DZ"/>
                        </w:rPr>
                      </w:pPr>
                      <w:r w:rsidRPr="00BA0F2E">
                        <w:rPr>
                          <w:rFonts w:ascii="Andalus" w:hAnsi="Andalus" w:cs="Andalus"/>
                          <w:sz w:val="220"/>
                          <w:szCs w:val="220"/>
                          <w:rtl/>
                          <w:lang w:bidi="ar-DZ"/>
                        </w:rPr>
                        <w:t>الخاتمة</w:t>
                      </w:r>
                    </w:p>
                  </w:txbxContent>
                </v:textbox>
                <w10:wrap type="square" anchorx="margin" anchory="margin"/>
              </v:shape>
            </w:pict>
          </mc:Fallback>
        </mc:AlternateContent>
      </w:r>
    </w:p>
    <w:p w:rsidR="001E37CE" w:rsidRPr="001E37CE" w:rsidRDefault="001E37CE" w:rsidP="00724282">
      <w:pPr>
        <w:jc w:val="both"/>
        <w:rPr>
          <w:rFonts w:ascii="Simplified Arabic" w:hAnsi="Simplified Arabic" w:cs="Simplified Arabic"/>
          <w:sz w:val="28"/>
          <w:szCs w:val="28"/>
          <w:lang w:val="fr-FR" w:bidi="ar-DZ"/>
        </w:rPr>
      </w:pPr>
    </w:p>
    <w:p w:rsidR="001E37CE" w:rsidRPr="001E37CE" w:rsidRDefault="001E37CE" w:rsidP="00724282">
      <w:pPr>
        <w:jc w:val="both"/>
        <w:rPr>
          <w:rFonts w:ascii="Simplified Arabic" w:hAnsi="Simplified Arabic" w:cs="Simplified Arabic"/>
          <w:sz w:val="28"/>
          <w:szCs w:val="28"/>
          <w:lang w:val="fr-FR" w:bidi="ar-DZ"/>
        </w:rPr>
      </w:pPr>
    </w:p>
    <w:p w:rsidR="001E37CE" w:rsidRPr="001E37CE" w:rsidRDefault="001E37CE" w:rsidP="00724282">
      <w:pPr>
        <w:jc w:val="both"/>
        <w:rPr>
          <w:rFonts w:ascii="Simplified Arabic" w:hAnsi="Simplified Arabic" w:cs="Simplified Arabic"/>
          <w:sz w:val="28"/>
          <w:szCs w:val="28"/>
          <w:lang w:val="fr-FR" w:bidi="ar-DZ"/>
        </w:rPr>
      </w:pPr>
    </w:p>
    <w:p w:rsidR="001E37CE" w:rsidRPr="001E37CE" w:rsidRDefault="001E37CE" w:rsidP="00724282">
      <w:pPr>
        <w:jc w:val="both"/>
        <w:rPr>
          <w:rFonts w:ascii="Simplified Arabic" w:hAnsi="Simplified Arabic" w:cs="Simplified Arabic"/>
          <w:sz w:val="28"/>
          <w:szCs w:val="28"/>
          <w:lang w:val="fr-FR" w:bidi="ar-DZ"/>
        </w:rPr>
      </w:pPr>
    </w:p>
    <w:p w:rsidR="001E37CE" w:rsidRPr="001E37CE" w:rsidRDefault="001E37CE" w:rsidP="00724282">
      <w:pPr>
        <w:jc w:val="both"/>
        <w:rPr>
          <w:rFonts w:ascii="Simplified Arabic" w:hAnsi="Simplified Arabic" w:cs="Simplified Arabic"/>
          <w:sz w:val="28"/>
          <w:szCs w:val="28"/>
          <w:lang w:val="fr-FR" w:bidi="ar-DZ"/>
        </w:rPr>
      </w:pPr>
    </w:p>
    <w:p w:rsidR="001E37CE" w:rsidRPr="001E37CE" w:rsidRDefault="001E37CE" w:rsidP="00724282">
      <w:pPr>
        <w:jc w:val="both"/>
        <w:rPr>
          <w:rFonts w:ascii="Simplified Arabic" w:hAnsi="Simplified Arabic" w:cs="Simplified Arabic"/>
          <w:sz w:val="28"/>
          <w:szCs w:val="28"/>
          <w:lang w:val="fr-FR" w:bidi="ar-DZ"/>
        </w:rPr>
      </w:pPr>
    </w:p>
    <w:p w:rsidR="001E37CE" w:rsidRPr="001E37CE" w:rsidRDefault="001E37CE" w:rsidP="00724282">
      <w:pPr>
        <w:jc w:val="both"/>
        <w:rPr>
          <w:rFonts w:ascii="Simplified Arabic" w:hAnsi="Simplified Arabic" w:cs="Simplified Arabic"/>
          <w:sz w:val="28"/>
          <w:szCs w:val="28"/>
          <w:lang w:val="fr-FR" w:bidi="ar-DZ"/>
        </w:rPr>
      </w:pPr>
    </w:p>
    <w:p w:rsidR="001E37CE" w:rsidRPr="001E37CE" w:rsidRDefault="001E37CE" w:rsidP="00724282">
      <w:pPr>
        <w:jc w:val="both"/>
        <w:rPr>
          <w:rFonts w:ascii="Simplified Arabic" w:hAnsi="Simplified Arabic" w:cs="Simplified Arabic"/>
          <w:sz w:val="28"/>
          <w:szCs w:val="28"/>
          <w:lang w:val="fr-FR" w:bidi="ar-DZ"/>
        </w:rPr>
      </w:pPr>
    </w:p>
    <w:p w:rsidR="001E37CE" w:rsidRPr="001E37CE" w:rsidRDefault="001E37CE" w:rsidP="00724282">
      <w:pPr>
        <w:jc w:val="both"/>
        <w:rPr>
          <w:rFonts w:ascii="Simplified Arabic" w:hAnsi="Simplified Arabic" w:cs="Simplified Arabic"/>
          <w:sz w:val="28"/>
          <w:szCs w:val="28"/>
          <w:lang w:val="fr-FR" w:bidi="ar-DZ"/>
        </w:rPr>
      </w:pPr>
    </w:p>
    <w:p w:rsidR="001E37CE" w:rsidRPr="001E37CE" w:rsidRDefault="001E37CE" w:rsidP="00724282">
      <w:pPr>
        <w:jc w:val="both"/>
        <w:rPr>
          <w:rFonts w:ascii="Simplified Arabic" w:hAnsi="Simplified Arabic" w:cs="Simplified Arabic"/>
          <w:sz w:val="28"/>
          <w:szCs w:val="28"/>
          <w:lang w:val="fr-FR" w:bidi="ar-DZ"/>
        </w:rPr>
      </w:pPr>
    </w:p>
    <w:p w:rsidR="001E37CE" w:rsidRPr="001E37CE" w:rsidRDefault="001E37CE" w:rsidP="00724282">
      <w:pPr>
        <w:jc w:val="both"/>
        <w:rPr>
          <w:rFonts w:ascii="Simplified Arabic" w:hAnsi="Simplified Arabic" w:cs="Simplified Arabic"/>
          <w:sz w:val="28"/>
          <w:szCs w:val="28"/>
          <w:lang w:val="fr-FR" w:bidi="ar-DZ"/>
        </w:rPr>
      </w:pPr>
    </w:p>
    <w:p w:rsidR="001E37CE" w:rsidRPr="001E37CE" w:rsidRDefault="001E37CE" w:rsidP="00724282">
      <w:pPr>
        <w:jc w:val="both"/>
        <w:rPr>
          <w:rFonts w:ascii="Simplified Arabic" w:hAnsi="Simplified Arabic" w:cs="Simplified Arabic"/>
          <w:sz w:val="28"/>
          <w:szCs w:val="28"/>
          <w:lang w:val="fr-FR" w:bidi="ar-DZ"/>
        </w:rPr>
      </w:pPr>
    </w:p>
    <w:p w:rsidR="001E37CE" w:rsidRPr="001E37CE" w:rsidRDefault="001E37CE" w:rsidP="00724282">
      <w:pPr>
        <w:jc w:val="both"/>
        <w:rPr>
          <w:rFonts w:ascii="Simplified Arabic" w:hAnsi="Simplified Arabic" w:cs="Simplified Arabic"/>
          <w:sz w:val="28"/>
          <w:szCs w:val="28"/>
          <w:lang w:val="fr-FR" w:bidi="ar-DZ"/>
        </w:rPr>
      </w:pPr>
    </w:p>
    <w:p w:rsidR="001E37CE" w:rsidRPr="001E37CE" w:rsidRDefault="001E37CE" w:rsidP="00724282">
      <w:pPr>
        <w:jc w:val="both"/>
        <w:rPr>
          <w:rFonts w:ascii="Simplified Arabic" w:hAnsi="Simplified Arabic" w:cs="Simplified Arabic"/>
          <w:sz w:val="28"/>
          <w:szCs w:val="28"/>
          <w:lang w:val="fr-FR" w:bidi="ar-DZ"/>
        </w:rPr>
      </w:pPr>
    </w:p>
    <w:p w:rsidR="001E37CE" w:rsidRPr="001E37CE" w:rsidRDefault="001E37CE" w:rsidP="00724282">
      <w:pPr>
        <w:jc w:val="both"/>
        <w:rPr>
          <w:rFonts w:ascii="Simplified Arabic" w:hAnsi="Simplified Arabic" w:cs="Simplified Arabic"/>
          <w:sz w:val="28"/>
          <w:szCs w:val="28"/>
          <w:lang w:val="fr-FR" w:bidi="ar-DZ"/>
        </w:rPr>
      </w:pPr>
    </w:p>
    <w:p w:rsidR="001E37CE" w:rsidRPr="001E37CE" w:rsidRDefault="001E37CE" w:rsidP="00724282">
      <w:pPr>
        <w:jc w:val="both"/>
        <w:rPr>
          <w:rFonts w:ascii="Simplified Arabic" w:hAnsi="Simplified Arabic" w:cs="Simplified Arabic"/>
          <w:sz w:val="28"/>
          <w:szCs w:val="28"/>
          <w:lang w:val="fr-FR" w:bidi="ar-DZ"/>
        </w:rPr>
      </w:pPr>
    </w:p>
    <w:p w:rsidR="001E37CE" w:rsidRPr="001E37CE" w:rsidRDefault="001E37CE" w:rsidP="00724282">
      <w:pPr>
        <w:jc w:val="both"/>
        <w:rPr>
          <w:rFonts w:ascii="Simplified Arabic" w:hAnsi="Simplified Arabic" w:cs="Simplified Arabic"/>
          <w:sz w:val="28"/>
          <w:szCs w:val="28"/>
          <w:lang w:val="fr-FR" w:bidi="ar-DZ"/>
        </w:rPr>
      </w:pPr>
    </w:p>
    <w:p w:rsidR="001E37CE" w:rsidRPr="001E37CE" w:rsidRDefault="001E37CE" w:rsidP="00724282">
      <w:pPr>
        <w:jc w:val="both"/>
        <w:rPr>
          <w:rFonts w:ascii="Simplified Arabic" w:hAnsi="Simplified Arabic" w:cs="Simplified Arabic"/>
          <w:sz w:val="28"/>
          <w:szCs w:val="28"/>
          <w:lang w:val="fr-FR" w:bidi="ar-DZ"/>
        </w:rPr>
      </w:pPr>
    </w:p>
    <w:p w:rsidR="001E37CE" w:rsidRPr="001E37CE" w:rsidRDefault="001E37CE" w:rsidP="00724282">
      <w:pPr>
        <w:jc w:val="both"/>
        <w:rPr>
          <w:rFonts w:ascii="Simplified Arabic" w:hAnsi="Simplified Arabic" w:cs="Simplified Arabic"/>
          <w:sz w:val="28"/>
          <w:szCs w:val="28"/>
          <w:lang w:val="fr-FR" w:bidi="ar-DZ"/>
        </w:rPr>
      </w:pPr>
    </w:p>
    <w:p w:rsidR="001E37CE" w:rsidRPr="001E37CE" w:rsidRDefault="001E37CE" w:rsidP="00724282">
      <w:pPr>
        <w:jc w:val="both"/>
        <w:rPr>
          <w:rFonts w:ascii="Simplified Arabic" w:hAnsi="Simplified Arabic" w:cs="Simplified Arabic"/>
          <w:sz w:val="28"/>
          <w:szCs w:val="28"/>
          <w:lang w:val="fr-FR" w:bidi="ar-DZ"/>
        </w:rPr>
      </w:pPr>
    </w:p>
    <w:p w:rsidR="001E37CE" w:rsidRPr="001E37CE" w:rsidRDefault="001E37CE" w:rsidP="00724282">
      <w:pPr>
        <w:jc w:val="both"/>
        <w:rPr>
          <w:rFonts w:ascii="Simplified Arabic" w:hAnsi="Simplified Arabic" w:cs="Simplified Arabic"/>
          <w:sz w:val="28"/>
          <w:szCs w:val="28"/>
          <w:lang w:val="fr-FR" w:bidi="ar-DZ"/>
        </w:rPr>
      </w:pPr>
    </w:p>
    <w:p w:rsidR="001E37CE" w:rsidRPr="001E37CE" w:rsidRDefault="001E37CE" w:rsidP="00724282">
      <w:pPr>
        <w:jc w:val="both"/>
        <w:rPr>
          <w:rFonts w:ascii="Simplified Arabic" w:hAnsi="Simplified Arabic" w:cs="Simplified Arabic"/>
          <w:sz w:val="28"/>
          <w:szCs w:val="28"/>
          <w:lang w:val="fr-FR" w:bidi="ar-DZ"/>
        </w:rPr>
      </w:pPr>
    </w:p>
    <w:p w:rsidR="001E37CE" w:rsidRPr="001E37CE" w:rsidRDefault="001E37CE" w:rsidP="00724282">
      <w:pPr>
        <w:jc w:val="both"/>
        <w:rPr>
          <w:rFonts w:ascii="Simplified Arabic" w:hAnsi="Simplified Arabic" w:cs="Simplified Arabic"/>
          <w:sz w:val="28"/>
          <w:szCs w:val="28"/>
          <w:lang w:val="fr-FR" w:bidi="ar-DZ"/>
        </w:rPr>
      </w:pPr>
    </w:p>
    <w:p w:rsidR="001E37CE" w:rsidRPr="001E37CE" w:rsidRDefault="001E37CE" w:rsidP="00724282">
      <w:pPr>
        <w:jc w:val="both"/>
        <w:rPr>
          <w:rFonts w:ascii="Simplified Arabic" w:hAnsi="Simplified Arabic" w:cs="Simplified Arabic"/>
          <w:sz w:val="28"/>
          <w:szCs w:val="28"/>
          <w:lang w:val="fr-FR" w:bidi="ar-DZ"/>
        </w:rPr>
      </w:pPr>
    </w:p>
    <w:p w:rsidR="001E37CE" w:rsidRPr="001E37CE" w:rsidRDefault="001E37CE" w:rsidP="00724282">
      <w:pPr>
        <w:jc w:val="both"/>
        <w:rPr>
          <w:rFonts w:ascii="Simplified Arabic" w:hAnsi="Simplified Arabic" w:cs="Simplified Arabic"/>
          <w:sz w:val="28"/>
          <w:szCs w:val="28"/>
          <w:lang w:val="fr-FR" w:bidi="ar-DZ"/>
        </w:rPr>
      </w:pPr>
    </w:p>
    <w:p w:rsidR="001E37CE" w:rsidRPr="001E37CE" w:rsidRDefault="001E37CE" w:rsidP="00724282">
      <w:pPr>
        <w:jc w:val="both"/>
        <w:rPr>
          <w:rFonts w:ascii="Simplified Arabic" w:hAnsi="Simplified Arabic" w:cs="Simplified Arabic"/>
          <w:sz w:val="28"/>
          <w:szCs w:val="28"/>
          <w:lang w:val="fr-FR" w:bidi="ar-DZ"/>
        </w:rPr>
      </w:pPr>
    </w:p>
    <w:p w:rsidR="0002150C" w:rsidRDefault="0002150C" w:rsidP="00724282">
      <w:pPr>
        <w:jc w:val="both"/>
        <w:rPr>
          <w:rFonts w:ascii="Simplified Arabic" w:hAnsi="Simplified Arabic" w:cs="Simplified Arabic"/>
          <w:sz w:val="28"/>
          <w:szCs w:val="28"/>
          <w:rtl/>
          <w:lang w:val="fr-FR" w:bidi="ar-DZ"/>
        </w:rPr>
        <w:sectPr w:rsidR="0002150C" w:rsidSect="00AB21E5">
          <w:headerReference w:type="default" r:id="rId29"/>
          <w:footnotePr>
            <w:numRestart w:val="eachPage"/>
          </w:footnotePr>
          <w:pgSz w:w="11906" w:h="16838"/>
          <w:pgMar w:top="1134" w:right="1701" w:bottom="1134" w:left="1134" w:header="283" w:footer="0" w:gutter="0"/>
          <w:cols w:space="708"/>
          <w:docGrid w:linePitch="435"/>
        </w:sectPr>
      </w:pPr>
    </w:p>
    <w:p w:rsidR="002D6A0E" w:rsidRPr="002D6A0E" w:rsidRDefault="002D6A0E" w:rsidP="00BA0F2E">
      <w:pPr>
        <w:ind w:firstLine="566"/>
        <w:jc w:val="both"/>
        <w:rPr>
          <w:rFonts w:ascii="Simplified Arabic" w:hAnsi="Simplified Arabic" w:cs="Simplified Arabic"/>
          <w:b/>
          <w:bCs/>
          <w:sz w:val="28"/>
          <w:szCs w:val="28"/>
          <w:rtl/>
          <w:lang w:bidi="ar-DZ"/>
        </w:rPr>
      </w:pPr>
      <w:r w:rsidRPr="002D6A0E">
        <w:rPr>
          <w:rFonts w:ascii="Simplified Arabic" w:hAnsi="Simplified Arabic" w:cs="Simplified Arabic" w:hint="cs"/>
          <w:b/>
          <w:bCs/>
          <w:sz w:val="28"/>
          <w:szCs w:val="28"/>
          <w:rtl/>
          <w:lang w:bidi="ar-DZ"/>
        </w:rPr>
        <w:lastRenderedPageBreak/>
        <w:t xml:space="preserve">الخاتمة </w:t>
      </w:r>
    </w:p>
    <w:p w:rsidR="002D6A0E" w:rsidRPr="002D6A0E" w:rsidRDefault="002D6A0E" w:rsidP="00BA0F2E">
      <w:pPr>
        <w:ind w:firstLine="708"/>
        <w:jc w:val="both"/>
        <w:rPr>
          <w:rFonts w:ascii="Simplified Arabic" w:hAnsi="Simplified Arabic" w:cs="Simplified Arabic"/>
          <w:sz w:val="28"/>
          <w:szCs w:val="28"/>
          <w:rtl/>
          <w:lang w:bidi="ar-DZ"/>
        </w:rPr>
      </w:pPr>
      <w:r w:rsidRPr="002D6A0E">
        <w:rPr>
          <w:rFonts w:ascii="Simplified Arabic" w:hAnsi="Simplified Arabic" w:cs="Simplified Arabic" w:hint="cs"/>
          <w:sz w:val="28"/>
          <w:szCs w:val="28"/>
          <w:rtl/>
          <w:lang w:bidi="ar-DZ"/>
        </w:rPr>
        <w:t>تمثل السياسة النقدية مجموعة من الإجراءات التي تتخذها السلطان النقدية المراقبة عرض  النقود والتحكم فيه لتحقيق اهداف السياسة الإقتصادية بصفة عامة وأهداف السياسة النقدية بصفة خاصة والتي تتمحور حول أهداف اولية يعمل البنك المركزي من خلال متغيراتها التأثير على الاهداف الوسطية والتي تتمثل هي الاخرى في المتغيرات النقدية القابلة للمراقبة بواسطة السلطات المرتبطة بشكل ثابت ومقدر من الاهداف النهائية مثل مقدار النمو اللسنوي للكتلة النقدية.</w:t>
      </w:r>
    </w:p>
    <w:p w:rsidR="002D6A0E" w:rsidRPr="002D6A0E" w:rsidRDefault="002D6A0E" w:rsidP="002D6A0E">
      <w:pPr>
        <w:ind w:firstLine="566"/>
        <w:jc w:val="both"/>
        <w:rPr>
          <w:rFonts w:ascii="Simplified Arabic" w:hAnsi="Simplified Arabic" w:cs="Simplified Arabic"/>
          <w:sz w:val="28"/>
          <w:szCs w:val="28"/>
          <w:rtl/>
          <w:lang w:bidi="ar-DZ"/>
        </w:rPr>
      </w:pPr>
      <w:r w:rsidRPr="002D6A0E">
        <w:rPr>
          <w:rFonts w:ascii="Simplified Arabic" w:hAnsi="Simplified Arabic" w:cs="Simplified Arabic" w:hint="cs"/>
          <w:sz w:val="28"/>
          <w:szCs w:val="28"/>
          <w:rtl/>
          <w:lang w:bidi="ar-DZ"/>
        </w:rPr>
        <w:t>وبغية استهداف ظاهرة التضخم للحد من آثارها على الاقتصادوالمجتمع يعمل البنك المركزي على توجيه جميع أدوات السياسة النقدية نحو هذه الظاهرة واستخدامها بشكل يجعل مستوى التضخم متماشيا مع الهدف.</w:t>
      </w:r>
    </w:p>
    <w:p w:rsidR="002D6A0E" w:rsidRPr="002D6A0E" w:rsidRDefault="002D6A0E" w:rsidP="002D6A0E">
      <w:pPr>
        <w:ind w:firstLine="566"/>
        <w:jc w:val="both"/>
        <w:rPr>
          <w:rFonts w:ascii="Simplified Arabic" w:hAnsi="Simplified Arabic" w:cs="Simplified Arabic"/>
          <w:sz w:val="28"/>
          <w:szCs w:val="28"/>
          <w:rtl/>
          <w:lang w:bidi="ar-DZ"/>
        </w:rPr>
      </w:pPr>
      <w:r w:rsidRPr="002D6A0E">
        <w:rPr>
          <w:rFonts w:ascii="Simplified Arabic" w:hAnsi="Simplified Arabic" w:cs="Simplified Arabic" w:hint="cs"/>
          <w:sz w:val="28"/>
          <w:szCs w:val="28"/>
          <w:rtl/>
          <w:lang w:bidi="ar-DZ"/>
        </w:rPr>
        <w:t>وقد عمل بنك الجزائر على استهداف هذه الظاهرة منذ سنة 2000 والحد من خطورتها على الاقتصاد الوطني وذلك من خلال بناء وضعية نقدية يمكن فيها التحكم في عرض النقود قدر الامكان وبشكل يسمح بالتعامل الجيد والسليم مع ظاهرة التضخم وذلك بالاستناد على أدوات السياسة النقدية التي يمكن تطبيقها في الجزائر والتي تتناسب مع اقتصادها</w:t>
      </w:r>
    </w:p>
    <w:p w:rsidR="002D6A0E" w:rsidRPr="002D6A0E" w:rsidRDefault="002D6A0E" w:rsidP="002D6A0E">
      <w:pPr>
        <w:ind w:firstLine="566"/>
        <w:jc w:val="both"/>
        <w:rPr>
          <w:rFonts w:ascii="Simplified Arabic" w:hAnsi="Simplified Arabic" w:cs="Simplified Arabic"/>
          <w:b/>
          <w:bCs/>
          <w:sz w:val="28"/>
          <w:szCs w:val="28"/>
          <w:rtl/>
          <w:lang w:bidi="ar-DZ"/>
        </w:rPr>
      </w:pPr>
      <w:r w:rsidRPr="002D6A0E">
        <w:rPr>
          <w:rFonts w:ascii="Simplified Arabic" w:hAnsi="Simplified Arabic" w:cs="Simplified Arabic" w:hint="cs"/>
          <w:b/>
          <w:bCs/>
          <w:sz w:val="28"/>
          <w:szCs w:val="28"/>
          <w:rtl/>
          <w:lang w:bidi="ar-DZ"/>
        </w:rPr>
        <w:t>نتائج اختبار الفرضيات:</w:t>
      </w:r>
    </w:p>
    <w:p w:rsidR="002D6A0E" w:rsidRPr="002D6A0E" w:rsidRDefault="002D6A0E" w:rsidP="002D6A0E">
      <w:pPr>
        <w:ind w:firstLine="708"/>
        <w:jc w:val="both"/>
        <w:rPr>
          <w:rFonts w:ascii="Simplified Arabic" w:hAnsi="Simplified Arabic" w:cs="Simplified Arabic"/>
          <w:sz w:val="28"/>
          <w:szCs w:val="28"/>
          <w:rtl/>
          <w:lang w:bidi="ar-DZ"/>
        </w:rPr>
      </w:pPr>
      <w:r w:rsidRPr="002D6A0E">
        <w:rPr>
          <w:rFonts w:ascii="Simplified Arabic" w:hAnsi="Simplified Arabic" w:cs="Simplified Arabic" w:hint="cs"/>
          <w:sz w:val="28"/>
          <w:szCs w:val="28"/>
          <w:rtl/>
          <w:lang w:bidi="ar-DZ"/>
        </w:rPr>
        <w:t>قمنا في بداية الدراسة بطرح مجموعة من الفرضيات يمكن اجمالها فيما يلي:</w:t>
      </w:r>
    </w:p>
    <w:p w:rsidR="002D6A0E" w:rsidRPr="002D6A0E" w:rsidRDefault="002D6A0E" w:rsidP="002D6A0E">
      <w:pPr>
        <w:ind w:firstLine="566"/>
        <w:jc w:val="both"/>
        <w:rPr>
          <w:rFonts w:ascii="Simplified Arabic" w:hAnsi="Simplified Arabic" w:cs="Simplified Arabic"/>
          <w:sz w:val="28"/>
          <w:szCs w:val="28"/>
          <w:rtl/>
          <w:lang w:bidi="ar-DZ"/>
        </w:rPr>
      </w:pPr>
      <w:r w:rsidRPr="002D6A0E">
        <w:rPr>
          <w:rFonts w:ascii="Simplified Arabic" w:hAnsi="Simplified Arabic" w:cs="Simplified Arabic" w:hint="cs"/>
          <w:b/>
          <w:bCs/>
          <w:sz w:val="28"/>
          <w:szCs w:val="28"/>
          <w:rtl/>
          <w:lang w:bidi="ar-DZ"/>
        </w:rPr>
        <w:t>الفرضية الاولى:</w:t>
      </w:r>
      <w:r w:rsidRPr="002D6A0E">
        <w:rPr>
          <w:rFonts w:ascii="Simplified Arabic" w:hAnsi="Simplified Arabic" w:cs="Simplified Arabic" w:hint="cs"/>
          <w:sz w:val="28"/>
          <w:szCs w:val="28"/>
          <w:rtl/>
          <w:lang w:bidi="ar-DZ"/>
        </w:rPr>
        <w:t xml:space="preserve"> والمتعلقة بفعلية السياسة النقدية في تحقيق اهدافها فنجد أن للسياسة النقدية جملة من الاهداف تسعى إلى تحقيقها، سواء كانت أهداف أولية وسبطية أو نهائية، بإعتبارها بمثابة حجر الزاوية في بناء السياسة الإقتصادية الكلية شأنها في ذلك شان السياسة المالية، فهي أحد العناصر الاساسية المكونة لها اذ أن لها تأثير على اقتصاد الوطني على المستوى المحلي الكلي.</w:t>
      </w:r>
    </w:p>
    <w:p w:rsidR="002D6A0E" w:rsidRPr="002D6A0E" w:rsidRDefault="002D6A0E" w:rsidP="002D6A0E">
      <w:pPr>
        <w:ind w:firstLine="566"/>
        <w:jc w:val="both"/>
        <w:rPr>
          <w:rFonts w:ascii="Simplified Arabic" w:hAnsi="Simplified Arabic" w:cs="Simplified Arabic"/>
          <w:sz w:val="28"/>
          <w:szCs w:val="28"/>
          <w:lang w:val="fr-FR" w:bidi="ar-DZ"/>
        </w:rPr>
      </w:pPr>
      <w:r w:rsidRPr="002D6A0E">
        <w:rPr>
          <w:rFonts w:ascii="Simplified Arabic" w:hAnsi="Simplified Arabic" w:cs="Simplified Arabic" w:hint="cs"/>
          <w:b/>
          <w:bCs/>
          <w:sz w:val="28"/>
          <w:szCs w:val="28"/>
          <w:rtl/>
          <w:lang w:bidi="ar-DZ"/>
        </w:rPr>
        <w:t>أما بالنسبة للفرضية الثانية</w:t>
      </w:r>
      <w:r w:rsidRPr="002D6A0E">
        <w:rPr>
          <w:rFonts w:ascii="Simplified Arabic" w:hAnsi="Simplified Arabic" w:cs="Simplified Arabic"/>
          <w:sz w:val="28"/>
          <w:szCs w:val="28"/>
          <w:lang w:val="fr-FR" w:bidi="ar-DZ"/>
        </w:rPr>
        <w:t xml:space="preserve"> </w:t>
      </w:r>
      <w:r w:rsidRPr="002D6A0E">
        <w:rPr>
          <w:rFonts w:ascii="Simplified Arabic" w:hAnsi="Simplified Arabic" w:cs="Simplified Arabic" w:hint="cs"/>
          <w:sz w:val="28"/>
          <w:szCs w:val="28"/>
          <w:rtl/>
          <w:lang w:bidi="ar-DZ"/>
        </w:rPr>
        <w:t>والمتعلقة بأدوات السياسة النقدية المستخدمة في الجزائر فهي محققة حيث تستخدم الدولة معدل الاحتياطي الاجباري كأداة مناسبة وفعالة في الاقتصاد النقدي الوطني وادوات اخرى كذلك مثل عمليات الآمانة.</w:t>
      </w:r>
    </w:p>
    <w:p w:rsidR="002D6A0E" w:rsidRPr="002D6A0E" w:rsidRDefault="002D6A0E" w:rsidP="002D6A0E">
      <w:pPr>
        <w:ind w:firstLine="566"/>
        <w:jc w:val="both"/>
        <w:rPr>
          <w:rFonts w:ascii="Simplified Arabic" w:hAnsi="Simplified Arabic" w:cs="Simplified Arabic"/>
          <w:sz w:val="28"/>
          <w:szCs w:val="28"/>
          <w:lang w:val="fr-FR" w:bidi="ar-DZ"/>
        </w:rPr>
      </w:pPr>
      <w:r w:rsidRPr="002D6A0E">
        <w:rPr>
          <w:rFonts w:ascii="Simplified Arabic" w:hAnsi="Simplified Arabic" w:cs="Simplified Arabic" w:hint="cs"/>
          <w:b/>
          <w:bCs/>
          <w:sz w:val="28"/>
          <w:szCs w:val="28"/>
          <w:rtl/>
          <w:lang w:bidi="ar-DZ"/>
        </w:rPr>
        <w:t>أما بالنسبة للفرضية الثالثة</w:t>
      </w:r>
      <w:r w:rsidRPr="002D6A0E">
        <w:rPr>
          <w:rFonts w:ascii="Simplified Arabic" w:hAnsi="Simplified Arabic" w:cs="Simplified Arabic" w:hint="cs"/>
          <w:sz w:val="28"/>
          <w:szCs w:val="28"/>
          <w:rtl/>
          <w:lang w:bidi="ar-DZ"/>
        </w:rPr>
        <w:t xml:space="preserve"> والمتعلقة بالسياسة النقدية وحدها لاتكفي لمعالجة التضخم وإنما نعتمد عليها نسبياً، ذلك أن اصل التضخم في الجزائر ليس نقديا بحتا وإنما يتعلق أيضا بأسباب مؤسساته وهيكلية، كما لا يمكن تطبيق سياسة استهداف التضخم لعدم توافر الشروط الاولية لهذه السياسة وأهمها استقلالية البنك المركزي.</w:t>
      </w:r>
    </w:p>
    <w:p w:rsidR="002D6A0E" w:rsidRPr="002D6A0E" w:rsidRDefault="002D6A0E" w:rsidP="002D6A0E">
      <w:pPr>
        <w:ind w:firstLine="566"/>
        <w:jc w:val="both"/>
        <w:rPr>
          <w:rFonts w:ascii="Simplified Arabic" w:hAnsi="Simplified Arabic" w:cs="Simplified Arabic"/>
          <w:sz w:val="28"/>
          <w:szCs w:val="28"/>
          <w:lang w:val="fr-FR" w:bidi="ar-DZ"/>
        </w:rPr>
      </w:pPr>
      <w:r w:rsidRPr="002D6A0E">
        <w:rPr>
          <w:rFonts w:ascii="Simplified Arabic" w:hAnsi="Simplified Arabic" w:cs="Simplified Arabic" w:hint="cs"/>
          <w:b/>
          <w:bCs/>
          <w:sz w:val="28"/>
          <w:szCs w:val="28"/>
          <w:rtl/>
          <w:lang w:bidi="ar-DZ"/>
        </w:rPr>
        <w:t>أما بالنسبة بالفرضية الرابعة</w:t>
      </w:r>
      <w:r w:rsidRPr="002D6A0E">
        <w:rPr>
          <w:rFonts w:ascii="Simplified Arabic" w:hAnsi="Simplified Arabic" w:cs="Simplified Arabic" w:hint="cs"/>
          <w:sz w:val="28"/>
          <w:szCs w:val="28"/>
          <w:rtl/>
          <w:lang w:bidi="ar-DZ"/>
        </w:rPr>
        <w:t xml:space="preserve"> والمتعلقة باعتماد الجزائر في معالجتها لظاهرة التضخم على ادوات مباشرة وغير مباشرة فنجد أن للسياسة نقدية مجموعة من الاجراءات التي تستهدف التأثير</w:t>
      </w:r>
      <w:r w:rsidRPr="002D6A0E">
        <w:rPr>
          <w:rFonts w:ascii="Simplified Arabic" w:hAnsi="Simplified Arabic" w:cs="Simplified Arabic"/>
          <w:sz w:val="28"/>
          <w:szCs w:val="28"/>
          <w:lang w:val="fr-FR" w:bidi="ar-DZ"/>
        </w:rPr>
        <w:t xml:space="preserve"> </w:t>
      </w:r>
      <w:r w:rsidRPr="002D6A0E">
        <w:rPr>
          <w:rFonts w:ascii="Simplified Arabic" w:hAnsi="Simplified Arabic" w:cs="Simplified Arabic" w:hint="cs"/>
          <w:sz w:val="28"/>
          <w:szCs w:val="28"/>
          <w:rtl/>
          <w:lang w:bidi="ar-DZ"/>
        </w:rPr>
        <w:t xml:space="preserve">على حجم الكتلة الندية من أجل تحقيق اهداف السياسة الإقتصادية وذلك باستخدام مجموعة من الادوات، سواء كانت كمية أو كيفية، والملاحظ أن السياسة النقدية تعتبر أكثر فعالية في الدول المتقدمة منها في الدول النامية </w:t>
      </w:r>
      <w:r w:rsidRPr="002D6A0E">
        <w:rPr>
          <w:rFonts w:ascii="Simplified Arabic" w:hAnsi="Simplified Arabic" w:cs="Simplified Arabic" w:hint="cs"/>
          <w:sz w:val="28"/>
          <w:szCs w:val="28"/>
          <w:rtl/>
          <w:lang w:bidi="ar-DZ"/>
        </w:rPr>
        <w:lastRenderedPageBreak/>
        <w:t>وهذا لعدة اعتبارات منها غياب قنوات ابلاغ السياسة</w:t>
      </w:r>
      <w:r w:rsidRPr="002D6A0E">
        <w:rPr>
          <w:rFonts w:ascii="Simplified Arabic" w:hAnsi="Simplified Arabic" w:cs="Simplified Arabic"/>
          <w:sz w:val="28"/>
          <w:szCs w:val="28"/>
          <w:lang w:val="fr-FR" w:bidi="ar-DZ"/>
        </w:rPr>
        <w:t xml:space="preserve"> </w:t>
      </w:r>
      <w:r w:rsidRPr="002D6A0E">
        <w:rPr>
          <w:rFonts w:ascii="Simplified Arabic" w:hAnsi="Simplified Arabic" w:cs="Simplified Arabic" w:hint="cs"/>
          <w:sz w:val="28"/>
          <w:szCs w:val="28"/>
          <w:rtl/>
          <w:lang w:bidi="ar-DZ"/>
        </w:rPr>
        <w:t xml:space="preserve">النقدية، ومن هذا على تلك الدول  العمل على تفعيل السياسة النقدية في اقتصادياتها إلا أن هدفها النهائي يبقى تحقيق استقرار الأسعار </w:t>
      </w:r>
    </w:p>
    <w:p w:rsidR="002D6A0E" w:rsidRPr="002D6A0E" w:rsidRDefault="002D6A0E" w:rsidP="002D6A0E">
      <w:pPr>
        <w:ind w:firstLine="566"/>
        <w:jc w:val="both"/>
        <w:rPr>
          <w:rFonts w:ascii="Simplified Arabic" w:hAnsi="Simplified Arabic" w:cs="Simplified Arabic"/>
          <w:b/>
          <w:bCs/>
          <w:sz w:val="28"/>
          <w:szCs w:val="28"/>
          <w:rtl/>
          <w:lang w:bidi="ar-DZ"/>
        </w:rPr>
      </w:pPr>
      <w:r w:rsidRPr="002D6A0E">
        <w:rPr>
          <w:rFonts w:ascii="Simplified Arabic" w:hAnsi="Simplified Arabic" w:cs="Simplified Arabic" w:hint="cs"/>
          <w:b/>
          <w:bCs/>
          <w:sz w:val="28"/>
          <w:szCs w:val="28"/>
          <w:rtl/>
          <w:lang w:bidi="ar-DZ"/>
        </w:rPr>
        <w:t>نتائج الدراسة:</w:t>
      </w:r>
    </w:p>
    <w:p w:rsidR="002D6A0E" w:rsidRPr="002D6A0E" w:rsidRDefault="002D6A0E" w:rsidP="002D6A0E">
      <w:pPr>
        <w:ind w:firstLine="566"/>
        <w:jc w:val="both"/>
        <w:rPr>
          <w:rFonts w:ascii="Simplified Arabic" w:hAnsi="Simplified Arabic" w:cs="Simplified Arabic"/>
          <w:sz w:val="28"/>
          <w:szCs w:val="28"/>
          <w:rtl/>
          <w:lang w:bidi="ar-DZ"/>
        </w:rPr>
      </w:pPr>
      <w:r w:rsidRPr="002D6A0E">
        <w:rPr>
          <w:rFonts w:ascii="Simplified Arabic" w:hAnsi="Simplified Arabic" w:cs="Simplified Arabic" w:hint="cs"/>
          <w:sz w:val="28"/>
          <w:szCs w:val="28"/>
          <w:rtl/>
          <w:lang w:bidi="ar-DZ"/>
        </w:rPr>
        <w:t xml:space="preserve">من خلال ماسبق توصلنا إلى مجموعة من النتائج هي: </w:t>
      </w:r>
    </w:p>
    <w:p w:rsidR="002D6A0E" w:rsidRPr="002D6A0E" w:rsidRDefault="002D6A0E" w:rsidP="00ED3318">
      <w:pPr>
        <w:numPr>
          <w:ilvl w:val="0"/>
          <w:numId w:val="37"/>
        </w:numPr>
        <w:ind w:left="282" w:firstLine="142"/>
        <w:jc w:val="both"/>
        <w:rPr>
          <w:rFonts w:ascii="Simplified Arabic" w:hAnsi="Simplified Arabic" w:cs="Simplified Arabic"/>
          <w:sz w:val="28"/>
          <w:szCs w:val="28"/>
          <w:lang w:val="fr-FR" w:bidi="ar-DZ"/>
        </w:rPr>
      </w:pPr>
      <w:r w:rsidRPr="002D6A0E">
        <w:rPr>
          <w:rFonts w:ascii="Simplified Arabic" w:hAnsi="Simplified Arabic" w:cs="Simplified Arabic" w:hint="cs"/>
          <w:sz w:val="28"/>
          <w:szCs w:val="28"/>
          <w:rtl/>
          <w:lang w:bidi="ar-DZ"/>
        </w:rPr>
        <w:t>تعتبر السياسة النقدية من اهم مكونات السياسة الإقتصادية، بحيث تستخدم من طرف السلطة النقدية من أجل تحقيق الاستقرار الاقتصادي.</w:t>
      </w:r>
    </w:p>
    <w:p w:rsidR="002D6A0E" w:rsidRPr="002D6A0E" w:rsidRDefault="002D6A0E" w:rsidP="00ED3318">
      <w:pPr>
        <w:numPr>
          <w:ilvl w:val="0"/>
          <w:numId w:val="37"/>
        </w:numPr>
        <w:ind w:left="282" w:firstLine="142"/>
        <w:jc w:val="both"/>
        <w:rPr>
          <w:rFonts w:ascii="Simplified Arabic" w:hAnsi="Simplified Arabic" w:cs="Simplified Arabic"/>
          <w:sz w:val="28"/>
          <w:szCs w:val="28"/>
          <w:lang w:val="fr-FR" w:bidi="ar-DZ"/>
        </w:rPr>
      </w:pPr>
      <w:r w:rsidRPr="002D6A0E">
        <w:rPr>
          <w:rFonts w:ascii="Simplified Arabic" w:hAnsi="Simplified Arabic" w:cs="Simplified Arabic" w:hint="cs"/>
          <w:sz w:val="28"/>
          <w:szCs w:val="28"/>
          <w:rtl/>
          <w:lang w:bidi="ar-DZ"/>
        </w:rPr>
        <w:t>تتكون أدوات السياسة النقدية من ادوات مباشرة وأخرى غير مباشرة يكمن الفرق بينهما في طريقة تأثيرهما،  حيث أن الادوات الغير مباشرة هي التي تعمل من خلال السوق النقدية.</w:t>
      </w:r>
    </w:p>
    <w:p w:rsidR="002D6A0E" w:rsidRPr="002D6A0E" w:rsidRDefault="002D6A0E" w:rsidP="00ED3318">
      <w:pPr>
        <w:numPr>
          <w:ilvl w:val="0"/>
          <w:numId w:val="37"/>
        </w:numPr>
        <w:ind w:left="282" w:firstLine="142"/>
        <w:jc w:val="both"/>
        <w:rPr>
          <w:rFonts w:ascii="Simplified Arabic" w:hAnsi="Simplified Arabic" w:cs="Simplified Arabic"/>
          <w:sz w:val="28"/>
          <w:szCs w:val="28"/>
          <w:lang w:val="fr-FR" w:bidi="ar-DZ"/>
        </w:rPr>
      </w:pPr>
      <w:r w:rsidRPr="002D6A0E">
        <w:rPr>
          <w:rFonts w:ascii="Simplified Arabic" w:hAnsi="Simplified Arabic" w:cs="Simplified Arabic" w:hint="cs"/>
          <w:sz w:val="28"/>
          <w:szCs w:val="28"/>
          <w:rtl/>
          <w:lang w:bidi="ar-DZ"/>
        </w:rPr>
        <w:t>يعتبر التضخم ظاهرة قيد الدراسةوالاهتمام وذلك بالنسبة للسياسة النقدية بصفة خاصةوالاساسية الإقتصادية بصفة عامة.</w:t>
      </w:r>
    </w:p>
    <w:p w:rsidR="002D6A0E" w:rsidRPr="002D6A0E" w:rsidRDefault="002D6A0E" w:rsidP="0016020B">
      <w:pPr>
        <w:ind w:left="566"/>
        <w:jc w:val="both"/>
        <w:rPr>
          <w:rFonts w:ascii="Simplified Arabic" w:hAnsi="Simplified Arabic" w:cs="Simplified Arabic"/>
          <w:sz w:val="28"/>
          <w:szCs w:val="28"/>
          <w:lang w:val="fr-FR" w:bidi="ar-DZ"/>
        </w:rPr>
      </w:pPr>
      <w:r w:rsidRPr="002D6A0E">
        <w:rPr>
          <w:rFonts w:ascii="Simplified Arabic" w:hAnsi="Simplified Arabic" w:cs="Simplified Arabic" w:hint="cs"/>
          <w:b/>
          <w:bCs/>
          <w:sz w:val="28"/>
          <w:szCs w:val="28"/>
          <w:rtl/>
          <w:lang w:bidi="ar-DZ"/>
        </w:rPr>
        <w:t>توصيات:</w:t>
      </w:r>
    </w:p>
    <w:p w:rsidR="002D6A0E" w:rsidRPr="002D6A0E" w:rsidRDefault="002D6A0E" w:rsidP="00ED3318">
      <w:pPr>
        <w:numPr>
          <w:ilvl w:val="0"/>
          <w:numId w:val="37"/>
        </w:numPr>
        <w:ind w:left="140" w:firstLine="284"/>
        <w:jc w:val="both"/>
        <w:rPr>
          <w:rFonts w:ascii="Simplified Arabic" w:hAnsi="Simplified Arabic" w:cs="Simplified Arabic"/>
          <w:sz w:val="28"/>
          <w:szCs w:val="28"/>
          <w:lang w:val="fr-FR" w:bidi="ar-DZ"/>
        </w:rPr>
      </w:pPr>
      <w:r w:rsidRPr="002D6A0E">
        <w:rPr>
          <w:rFonts w:ascii="Simplified Arabic" w:hAnsi="Simplified Arabic" w:cs="Simplified Arabic" w:hint="cs"/>
          <w:sz w:val="28"/>
          <w:szCs w:val="28"/>
          <w:rtl/>
          <w:lang w:bidi="ar-DZ"/>
        </w:rPr>
        <w:t>ضرورة تفعيل أدوات السياسة النقدية الغير المباشرة بالاخص أداة معدل اعادة الخصم، عمليات السوق المفتوحة والتنويع في استخدام أدوات السياسة النقدية خاصة تطوير سوق الاوراق المالية في الجزائر.</w:t>
      </w:r>
    </w:p>
    <w:p w:rsidR="002D6A0E" w:rsidRPr="002D6A0E" w:rsidRDefault="002D6A0E" w:rsidP="00ED3318">
      <w:pPr>
        <w:numPr>
          <w:ilvl w:val="0"/>
          <w:numId w:val="37"/>
        </w:numPr>
        <w:ind w:left="140" w:firstLine="284"/>
        <w:jc w:val="both"/>
        <w:rPr>
          <w:rFonts w:ascii="Simplified Arabic" w:hAnsi="Simplified Arabic" w:cs="Simplified Arabic"/>
          <w:sz w:val="28"/>
          <w:szCs w:val="28"/>
          <w:lang w:val="fr-FR" w:bidi="ar-DZ"/>
        </w:rPr>
      </w:pPr>
      <w:r w:rsidRPr="002D6A0E">
        <w:rPr>
          <w:rFonts w:ascii="Simplified Arabic" w:hAnsi="Simplified Arabic" w:cs="Simplified Arabic" w:hint="cs"/>
          <w:sz w:val="28"/>
          <w:szCs w:val="28"/>
          <w:rtl/>
          <w:lang w:bidi="ar-DZ"/>
        </w:rPr>
        <w:t>تتطلب سياسة استهداف التضخم أن يكون البنك الجزائر آليات وبرامج متقدمة لتنبؤ بظاهرة التضخم حتى تتمكن الجزائر من تطبيق سياسة استهداف التضخم مستقبلا لابد من توفير البيئة المناسبة لتجسيد واقعها.</w:t>
      </w:r>
    </w:p>
    <w:p w:rsidR="002D6A0E" w:rsidRPr="002D6A0E" w:rsidRDefault="002D6A0E" w:rsidP="00ED3318">
      <w:pPr>
        <w:numPr>
          <w:ilvl w:val="0"/>
          <w:numId w:val="37"/>
        </w:numPr>
        <w:ind w:left="140" w:firstLine="284"/>
        <w:jc w:val="both"/>
        <w:rPr>
          <w:rFonts w:ascii="Simplified Arabic" w:hAnsi="Simplified Arabic" w:cs="Simplified Arabic"/>
          <w:sz w:val="28"/>
          <w:szCs w:val="28"/>
          <w:lang w:val="fr-FR" w:bidi="ar-DZ"/>
        </w:rPr>
      </w:pPr>
      <w:r w:rsidRPr="002D6A0E">
        <w:rPr>
          <w:rFonts w:ascii="Simplified Arabic" w:hAnsi="Simplified Arabic" w:cs="Simplified Arabic" w:hint="cs"/>
          <w:sz w:val="28"/>
          <w:szCs w:val="28"/>
          <w:rtl/>
          <w:lang w:bidi="ar-DZ"/>
        </w:rPr>
        <w:t>ضرورة التحكم في المستوى العام للأسعار بإعتباره السبب الرئيسي في ظهور التضخم.</w:t>
      </w:r>
    </w:p>
    <w:p w:rsidR="002D6A0E" w:rsidRPr="002D6A0E" w:rsidRDefault="002D6A0E" w:rsidP="002D6A0E">
      <w:pPr>
        <w:ind w:firstLine="566"/>
        <w:jc w:val="both"/>
        <w:rPr>
          <w:rFonts w:ascii="Simplified Arabic" w:hAnsi="Simplified Arabic" w:cs="Simplified Arabic"/>
          <w:b/>
          <w:bCs/>
          <w:sz w:val="28"/>
          <w:szCs w:val="28"/>
          <w:rtl/>
          <w:lang w:bidi="ar-DZ"/>
        </w:rPr>
      </w:pPr>
      <w:r w:rsidRPr="002D6A0E">
        <w:rPr>
          <w:rFonts w:ascii="Simplified Arabic" w:hAnsi="Simplified Arabic" w:cs="Simplified Arabic" w:hint="cs"/>
          <w:b/>
          <w:bCs/>
          <w:sz w:val="28"/>
          <w:szCs w:val="28"/>
          <w:rtl/>
          <w:lang w:bidi="ar-DZ"/>
        </w:rPr>
        <w:t>أفاق الدراسة:</w:t>
      </w:r>
    </w:p>
    <w:p w:rsidR="002D6A0E" w:rsidRPr="002D6A0E" w:rsidRDefault="002D6A0E" w:rsidP="002D6A0E">
      <w:pPr>
        <w:ind w:firstLine="566"/>
        <w:jc w:val="both"/>
        <w:rPr>
          <w:rFonts w:ascii="Simplified Arabic" w:hAnsi="Simplified Arabic" w:cs="Simplified Arabic"/>
          <w:sz w:val="28"/>
          <w:szCs w:val="28"/>
          <w:rtl/>
          <w:lang w:bidi="ar-DZ"/>
        </w:rPr>
      </w:pPr>
      <w:r w:rsidRPr="002D6A0E">
        <w:rPr>
          <w:rFonts w:ascii="Simplified Arabic" w:hAnsi="Simplified Arabic" w:cs="Simplified Arabic" w:hint="cs"/>
          <w:sz w:val="28"/>
          <w:szCs w:val="28"/>
          <w:rtl/>
          <w:lang w:bidi="ar-DZ"/>
        </w:rPr>
        <w:t>يثير هذا الموضوع عدة تساؤلات يمكن أن تكون مواضيع البحوث في المستقبل منها:</w:t>
      </w:r>
    </w:p>
    <w:p w:rsidR="002D6A0E" w:rsidRPr="002D6A0E" w:rsidRDefault="002D6A0E" w:rsidP="00ED3318">
      <w:pPr>
        <w:numPr>
          <w:ilvl w:val="0"/>
          <w:numId w:val="37"/>
        </w:numPr>
        <w:ind w:left="707" w:firstLine="283"/>
        <w:jc w:val="both"/>
        <w:rPr>
          <w:rFonts w:ascii="Simplified Arabic" w:hAnsi="Simplified Arabic" w:cs="Simplified Arabic"/>
          <w:sz w:val="28"/>
          <w:szCs w:val="28"/>
          <w:lang w:val="fr-FR" w:bidi="ar-DZ"/>
        </w:rPr>
      </w:pPr>
      <w:r w:rsidRPr="002D6A0E">
        <w:rPr>
          <w:rFonts w:ascii="Simplified Arabic" w:hAnsi="Simplified Arabic" w:cs="Simplified Arabic" w:hint="cs"/>
          <w:sz w:val="28"/>
          <w:szCs w:val="28"/>
          <w:rtl/>
          <w:lang w:bidi="ar-DZ"/>
        </w:rPr>
        <w:t>فعالية السياسة النقدية في تحقيق استقرار الاقتصادي في الجزائر.</w:t>
      </w:r>
    </w:p>
    <w:p w:rsidR="002D6A0E" w:rsidRPr="002D6A0E" w:rsidRDefault="002D6A0E" w:rsidP="00ED3318">
      <w:pPr>
        <w:numPr>
          <w:ilvl w:val="0"/>
          <w:numId w:val="37"/>
        </w:numPr>
        <w:ind w:left="707" w:firstLine="283"/>
        <w:jc w:val="both"/>
        <w:rPr>
          <w:rFonts w:ascii="Simplified Arabic" w:hAnsi="Simplified Arabic" w:cs="Simplified Arabic"/>
          <w:sz w:val="28"/>
          <w:szCs w:val="28"/>
          <w:lang w:val="fr-FR" w:bidi="ar-DZ"/>
        </w:rPr>
      </w:pPr>
      <w:r w:rsidRPr="002D6A0E">
        <w:rPr>
          <w:rFonts w:ascii="Simplified Arabic" w:hAnsi="Simplified Arabic" w:cs="Simplified Arabic" w:hint="cs"/>
          <w:sz w:val="28"/>
          <w:szCs w:val="28"/>
          <w:rtl/>
          <w:lang w:bidi="ar-DZ"/>
        </w:rPr>
        <w:t>دور السياسة النقدية في معالجة التضخم .</w:t>
      </w:r>
    </w:p>
    <w:p w:rsidR="002D6A0E" w:rsidRPr="002D6A0E" w:rsidRDefault="002D6A0E" w:rsidP="00ED3318">
      <w:pPr>
        <w:numPr>
          <w:ilvl w:val="0"/>
          <w:numId w:val="37"/>
        </w:numPr>
        <w:ind w:left="707" w:firstLine="283"/>
        <w:jc w:val="both"/>
        <w:rPr>
          <w:rFonts w:ascii="Simplified Arabic" w:hAnsi="Simplified Arabic" w:cs="Simplified Arabic"/>
          <w:sz w:val="28"/>
          <w:szCs w:val="28"/>
          <w:lang w:val="fr-FR" w:bidi="ar-DZ"/>
        </w:rPr>
      </w:pPr>
      <w:r w:rsidRPr="002D6A0E">
        <w:rPr>
          <w:rFonts w:ascii="Simplified Arabic" w:hAnsi="Simplified Arabic" w:cs="Simplified Arabic" w:hint="cs"/>
          <w:sz w:val="28"/>
          <w:szCs w:val="28"/>
          <w:rtl/>
          <w:lang w:bidi="ar-DZ"/>
        </w:rPr>
        <w:t>أثر السياسة النقدية في معالجة التضخم في الجزائر.</w:t>
      </w:r>
    </w:p>
    <w:p w:rsidR="002D6A0E" w:rsidRPr="002D6A0E" w:rsidRDefault="002D6A0E" w:rsidP="00ED3318">
      <w:pPr>
        <w:numPr>
          <w:ilvl w:val="0"/>
          <w:numId w:val="37"/>
        </w:numPr>
        <w:ind w:left="707" w:firstLine="283"/>
        <w:jc w:val="both"/>
        <w:rPr>
          <w:rFonts w:ascii="Simplified Arabic" w:hAnsi="Simplified Arabic" w:cs="Simplified Arabic"/>
          <w:sz w:val="28"/>
          <w:szCs w:val="28"/>
          <w:lang w:val="fr-FR" w:bidi="ar-DZ"/>
        </w:rPr>
      </w:pPr>
      <w:r w:rsidRPr="002D6A0E">
        <w:rPr>
          <w:rFonts w:ascii="Simplified Arabic" w:hAnsi="Simplified Arabic" w:cs="Simplified Arabic" w:hint="cs"/>
          <w:sz w:val="28"/>
          <w:szCs w:val="28"/>
          <w:rtl/>
          <w:lang w:bidi="ar-DZ"/>
        </w:rPr>
        <w:t>السياسة النقدية في استهداف التضخم في الجزائر.</w:t>
      </w:r>
    </w:p>
    <w:p w:rsidR="002D6A0E" w:rsidRPr="002D6A0E" w:rsidRDefault="002D6A0E" w:rsidP="002D6A0E">
      <w:pPr>
        <w:jc w:val="both"/>
        <w:rPr>
          <w:rFonts w:ascii="Simplified Arabic" w:hAnsi="Simplified Arabic" w:cs="Simplified Arabic"/>
          <w:sz w:val="28"/>
          <w:szCs w:val="28"/>
          <w:lang w:val="fr-FR" w:bidi="ar-DZ"/>
        </w:rPr>
      </w:pPr>
    </w:p>
    <w:p w:rsidR="001E37CE" w:rsidRPr="002D6A0E" w:rsidRDefault="001E37CE" w:rsidP="00724282">
      <w:pPr>
        <w:jc w:val="both"/>
        <w:rPr>
          <w:rFonts w:ascii="Simplified Arabic" w:hAnsi="Simplified Arabic" w:cs="Simplified Arabic"/>
          <w:sz w:val="28"/>
          <w:szCs w:val="28"/>
          <w:rtl/>
          <w:lang w:val="fr-FR" w:bidi="ar-DZ"/>
        </w:rPr>
      </w:pPr>
    </w:p>
    <w:p w:rsidR="001E37CE" w:rsidRDefault="001E37CE" w:rsidP="00724282">
      <w:pPr>
        <w:bidi w:val="0"/>
        <w:ind w:right="652"/>
        <w:jc w:val="both"/>
        <w:rPr>
          <w:rFonts w:ascii="Simplified Arabic" w:hAnsi="Simplified Arabic" w:cs="Simplified Arabic"/>
          <w:sz w:val="28"/>
          <w:szCs w:val="28"/>
          <w:rtl/>
          <w:lang w:val="fr-FR" w:bidi="ar-DZ"/>
        </w:rPr>
      </w:pPr>
      <w:r>
        <w:rPr>
          <w:rFonts w:ascii="Simplified Arabic" w:hAnsi="Simplified Arabic" w:cs="Simplified Arabic"/>
          <w:sz w:val="28"/>
          <w:szCs w:val="28"/>
          <w:rtl/>
          <w:lang w:val="fr-FR" w:bidi="ar-DZ"/>
        </w:rPr>
        <w:br w:type="page"/>
      </w:r>
    </w:p>
    <w:p w:rsidR="00AE1B72" w:rsidRDefault="00FC1F47" w:rsidP="00724282">
      <w:pPr>
        <w:jc w:val="both"/>
        <w:rPr>
          <w:rFonts w:ascii="Simplified Arabic" w:hAnsi="Simplified Arabic" w:cs="Simplified Arabic"/>
          <w:sz w:val="28"/>
          <w:szCs w:val="28"/>
          <w:lang w:val="fr-FR" w:bidi="ar-DZ"/>
        </w:rPr>
      </w:pPr>
      <w:r>
        <w:rPr>
          <w:rFonts w:ascii="Simplified Arabic" w:hAnsi="Simplified Arabic" w:cs="Simplified Arabic"/>
          <w:noProof/>
          <w:sz w:val="28"/>
          <w:szCs w:val="28"/>
          <w:lang w:val="fr-FR" w:eastAsia="fr-FR"/>
        </w:rPr>
        <w:lastRenderedPageBreak/>
        <w:drawing>
          <wp:anchor distT="0" distB="0" distL="114300" distR="114300" simplePos="0" relativeHeight="251689984" behindDoc="1" locked="0" layoutInCell="1" allowOverlap="1">
            <wp:simplePos x="0" y="0"/>
            <wp:positionH relativeFrom="column">
              <wp:posOffset>-637978</wp:posOffset>
            </wp:positionH>
            <wp:positionV relativeFrom="paragraph">
              <wp:posOffset>-794823</wp:posOffset>
            </wp:positionV>
            <wp:extent cx="7422274" cy="10625959"/>
            <wp:effectExtent l="19050" t="0" r="7226" b="0"/>
            <wp:wrapNone/>
            <wp:docPr id="25" name="Image 24" descr="85ca0e7fd3b80281fa2089e0eba4ad6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5ca0e7fd3b80281fa2089e0eba4ad6d.jpg"/>
                    <pic:cNvPicPr/>
                  </pic:nvPicPr>
                  <pic:blipFill>
                    <a:blip r:embed="rId13" cstate="print"/>
                    <a:stretch>
                      <a:fillRect/>
                    </a:stretch>
                  </pic:blipFill>
                  <pic:spPr>
                    <a:xfrm>
                      <a:off x="0" y="0"/>
                      <a:ext cx="7424818" cy="10629601"/>
                    </a:xfrm>
                    <a:prstGeom prst="rect">
                      <a:avLst/>
                    </a:prstGeom>
                  </pic:spPr>
                </pic:pic>
              </a:graphicData>
            </a:graphic>
          </wp:anchor>
        </w:drawing>
      </w:r>
    </w:p>
    <w:p w:rsidR="00AE1B72" w:rsidRPr="00AE1B72" w:rsidRDefault="00AE1B72" w:rsidP="00724282">
      <w:pPr>
        <w:jc w:val="both"/>
        <w:rPr>
          <w:rFonts w:ascii="Simplified Arabic" w:hAnsi="Simplified Arabic" w:cs="Simplified Arabic"/>
          <w:sz w:val="28"/>
          <w:szCs w:val="28"/>
          <w:lang w:val="fr-FR" w:bidi="ar-DZ"/>
        </w:rPr>
      </w:pPr>
    </w:p>
    <w:p w:rsidR="00AE1B72" w:rsidRPr="00AE1B72" w:rsidRDefault="00AE1B72" w:rsidP="00724282">
      <w:pPr>
        <w:jc w:val="both"/>
        <w:rPr>
          <w:rFonts w:ascii="Simplified Arabic" w:hAnsi="Simplified Arabic" w:cs="Simplified Arabic"/>
          <w:sz w:val="28"/>
          <w:szCs w:val="28"/>
          <w:lang w:val="fr-FR" w:bidi="ar-DZ"/>
        </w:rPr>
      </w:pPr>
    </w:p>
    <w:p w:rsidR="00AE1B72" w:rsidRPr="00AE1B72" w:rsidRDefault="00AE1B72" w:rsidP="00724282">
      <w:pPr>
        <w:jc w:val="both"/>
        <w:rPr>
          <w:rFonts w:ascii="Simplified Arabic" w:hAnsi="Simplified Arabic" w:cs="Simplified Arabic"/>
          <w:sz w:val="28"/>
          <w:szCs w:val="28"/>
          <w:lang w:val="fr-FR" w:bidi="ar-DZ"/>
        </w:rPr>
      </w:pPr>
    </w:p>
    <w:p w:rsidR="00AE1B72" w:rsidRPr="00AE1B72" w:rsidRDefault="00AE1B72" w:rsidP="00724282">
      <w:pPr>
        <w:jc w:val="both"/>
        <w:rPr>
          <w:rFonts w:ascii="Simplified Arabic" w:hAnsi="Simplified Arabic" w:cs="Simplified Arabic"/>
          <w:sz w:val="28"/>
          <w:szCs w:val="28"/>
          <w:lang w:val="fr-FR" w:bidi="ar-DZ"/>
        </w:rPr>
      </w:pPr>
    </w:p>
    <w:p w:rsidR="00AE1B72" w:rsidRPr="00AE1B72" w:rsidRDefault="00AE1B72" w:rsidP="00724282">
      <w:pPr>
        <w:jc w:val="both"/>
        <w:rPr>
          <w:rFonts w:ascii="Simplified Arabic" w:hAnsi="Simplified Arabic" w:cs="Simplified Arabic"/>
          <w:sz w:val="28"/>
          <w:szCs w:val="28"/>
          <w:lang w:val="fr-FR" w:bidi="ar-DZ"/>
        </w:rPr>
      </w:pPr>
    </w:p>
    <w:p w:rsidR="00AE1B72" w:rsidRPr="00AE1B72" w:rsidRDefault="00AE1B72" w:rsidP="00724282">
      <w:pPr>
        <w:jc w:val="both"/>
        <w:rPr>
          <w:rFonts w:ascii="Simplified Arabic" w:hAnsi="Simplified Arabic" w:cs="Simplified Arabic"/>
          <w:sz w:val="28"/>
          <w:szCs w:val="28"/>
          <w:lang w:val="fr-FR" w:bidi="ar-DZ"/>
        </w:rPr>
      </w:pPr>
    </w:p>
    <w:p w:rsidR="00AE1B72" w:rsidRPr="00AE1B72" w:rsidRDefault="00AE1B72" w:rsidP="00724282">
      <w:pPr>
        <w:jc w:val="both"/>
        <w:rPr>
          <w:rFonts w:ascii="Simplified Arabic" w:hAnsi="Simplified Arabic" w:cs="Simplified Arabic"/>
          <w:sz w:val="28"/>
          <w:szCs w:val="28"/>
          <w:lang w:val="fr-FR" w:bidi="ar-DZ"/>
        </w:rPr>
      </w:pPr>
    </w:p>
    <w:p w:rsidR="00AE1B72" w:rsidRPr="00AE1B72" w:rsidRDefault="00AE1B72" w:rsidP="00724282">
      <w:pPr>
        <w:jc w:val="both"/>
        <w:rPr>
          <w:rFonts w:ascii="Simplified Arabic" w:hAnsi="Simplified Arabic" w:cs="Simplified Arabic"/>
          <w:sz w:val="28"/>
          <w:szCs w:val="28"/>
          <w:lang w:val="fr-FR" w:bidi="ar-DZ"/>
        </w:rPr>
      </w:pPr>
    </w:p>
    <w:p w:rsidR="00AE1B72" w:rsidRPr="00AE1B72" w:rsidRDefault="00AE1B72" w:rsidP="00724282">
      <w:pPr>
        <w:jc w:val="both"/>
        <w:rPr>
          <w:rFonts w:ascii="Simplified Arabic" w:hAnsi="Simplified Arabic" w:cs="Simplified Arabic"/>
          <w:sz w:val="28"/>
          <w:szCs w:val="28"/>
          <w:lang w:val="fr-FR" w:bidi="ar-DZ"/>
        </w:rPr>
      </w:pPr>
    </w:p>
    <w:p w:rsidR="00AE1B72" w:rsidRPr="00AE1B72" w:rsidRDefault="00AE1B72" w:rsidP="00724282">
      <w:pPr>
        <w:jc w:val="both"/>
        <w:rPr>
          <w:rFonts w:ascii="Simplified Arabic" w:hAnsi="Simplified Arabic" w:cs="Simplified Arabic"/>
          <w:sz w:val="28"/>
          <w:szCs w:val="28"/>
          <w:lang w:val="fr-FR" w:bidi="ar-DZ"/>
        </w:rPr>
      </w:pPr>
    </w:p>
    <w:p w:rsidR="00AE1B72" w:rsidRPr="00AE1B72" w:rsidRDefault="00AE1B72" w:rsidP="00724282">
      <w:pPr>
        <w:jc w:val="both"/>
        <w:rPr>
          <w:rFonts w:ascii="Simplified Arabic" w:hAnsi="Simplified Arabic" w:cs="Simplified Arabic"/>
          <w:sz w:val="28"/>
          <w:szCs w:val="28"/>
          <w:lang w:val="fr-FR" w:bidi="ar-DZ"/>
        </w:rPr>
      </w:pPr>
    </w:p>
    <w:p w:rsidR="00AE1B72" w:rsidRPr="00AE1B72" w:rsidRDefault="00077C75" w:rsidP="00724282">
      <w:pPr>
        <w:jc w:val="both"/>
        <w:rPr>
          <w:rFonts w:ascii="Simplified Arabic" w:hAnsi="Simplified Arabic" w:cs="Simplified Arabic"/>
          <w:sz w:val="28"/>
          <w:szCs w:val="28"/>
          <w:lang w:val="fr-FR" w:bidi="ar-DZ"/>
        </w:rPr>
      </w:pPr>
      <w:r>
        <w:rPr>
          <w:rFonts w:ascii="Simplified Arabic" w:hAnsi="Simplified Arabic" w:cs="Simplified Arabic"/>
          <w:noProof/>
          <w:sz w:val="28"/>
          <w:szCs w:val="28"/>
          <w:lang w:val="fr-FR" w:eastAsia="fr-FR"/>
        </w:rPr>
        <mc:AlternateContent>
          <mc:Choice Requires="wps">
            <w:drawing>
              <wp:anchor distT="0" distB="0" distL="114300" distR="114300" simplePos="0" relativeHeight="251691008" behindDoc="0" locked="0" layoutInCell="1" allowOverlap="1">
                <wp:simplePos x="0" y="0"/>
                <wp:positionH relativeFrom="margin">
                  <wp:align>center</wp:align>
                </wp:positionH>
                <wp:positionV relativeFrom="margin">
                  <wp:align>center</wp:align>
                </wp:positionV>
                <wp:extent cx="4141470" cy="1676400"/>
                <wp:effectExtent l="0" t="2540" r="3810" b="0"/>
                <wp:wrapSquare wrapText="bothSides"/>
                <wp:docPr id="19"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41470" cy="16764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95F07" w:rsidRPr="00FC1F47" w:rsidRDefault="00195F07" w:rsidP="00FC1F47">
                            <w:pPr>
                              <w:jc w:val="center"/>
                              <w:rPr>
                                <w:rFonts w:ascii="Andalus" w:hAnsi="Andalus" w:cs="Andalus"/>
                                <w:sz w:val="144"/>
                                <w:szCs w:val="144"/>
                                <w:lang w:bidi="ar-DZ"/>
                              </w:rPr>
                            </w:pPr>
                            <w:r w:rsidRPr="00FC1F47">
                              <w:rPr>
                                <w:rFonts w:ascii="Andalus" w:hAnsi="Andalus" w:cs="Andalus"/>
                                <w:sz w:val="144"/>
                                <w:szCs w:val="144"/>
                                <w:rtl/>
                                <w:lang w:bidi="ar-DZ"/>
                              </w:rPr>
                              <w:t>قائمة المراجع</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6" o:spid="_x0000_s1076" type="#_x0000_t202" style="position:absolute;left:0;text-align:left;margin-left:0;margin-top:0;width:326.1pt;height:132pt;z-index:25169100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t5yLhwIAABoFAAAOAAAAZHJzL2Uyb0RvYy54bWysVNuO2yAQfa/Uf0C8Z32pc7EVZ7WXpqq0&#10;vUi7/QACOEbFQIHE3q767x1wkqbbVqqqOhIBZjjMzDnD8nLoJNpz64RWNc4uUoy4opoJta3xp4f1&#10;ZIGR80QxIrXiNX7kDl+uXr5Y9qbiuW61ZNwiAFGu6k2NW+9NlSSOtrwj7kIbrsDYaNsRD0u7TZgl&#10;PaB3MsnTdJb02jJjNeXOwe7taMSriN80nPoPTeO4R7LGEJuPo43jJozJakmqrSWmFfQQBvmHKDoi&#10;FFx6grolnqCdFb9AdYJa7XTjL6juEt00gvKYA2STpc+yuW+J4TEXKI4zpzK5/wdL3+8/WiQYcFdi&#10;pEgHHD3wwaNrPaB8FurTG1eB270BRz/APvjGXJ250/SzQ0rftERt+ZW1um85YRBfFk4mZ0dHHBdA&#10;Nv07zeAesvM6Ag2N7ULxoBwI0IGnxxM3IRYKm0UGvzmYKNiy2XxWpJG9hFTH48Y6/4brDoVJjS2Q&#10;H+HJ/s75EA6pji7hNqelYGshZVzY7eZGWrQnIJR1/GIGz9ykCs5Kh2Mj4rgDUcIdwRbijcQ/lVle&#10;pNd5OVnPFvNJsS6mk3KeLiZpVl6Xs7Qoi9v1txBgVlStYIyrO6H4UYRZ8XckH9phlE+UIeprXE7z&#10;6cjRH5NM4/e7JDvhoSel6Gq8ODmRKjD7WjFIm1SeCDnOk5/Dj1WGGhz/Y1WiDgL1owj8sBmi5F7l&#10;R31tNHsEZVgNvAHH8KDApNX2K0Y9NGeN3ZcdsRwj+VaBusqsKEI3x0UxneewsOeWzbmFKApQNfYY&#10;jdMbP74AO2PFtoWbRj0rfQWKbETUSpDuGNVBx9CAManDYxE6/HwdvX48aavvAAAA//8DAFBLAwQU&#10;AAYACAAAACEArexvvtsAAAAFAQAADwAAAGRycy9kb3ducmV2LnhtbEyPwU7DMBBE70j8g7VIXBB1&#10;iNoUQjYVIIG4tvQDNvE2iYjXUew26d9juNDLSqMZzbwtNrPt1YlH3zlBeFgkoFhqZzppEPZf7/eP&#10;oHwgMdQ7YYQze9iU11cF5cZNsuXTLjQqlojPCaENYci19nXLlvzCDSzRO7jRUohybLQZaYrlttdp&#10;kmTaUidxoaWB31quv3dHi3D4nO5WT1P1Efbr7TJ7pW5duTPi7c388gwq8Bz+w/CLH9GhjEyVO4rx&#10;qkeIj4S/G71slaagKoQ0Wyagy0Jf0pc/AAAA//8DAFBLAQItABQABgAIAAAAIQC2gziS/gAAAOEB&#10;AAATAAAAAAAAAAAAAAAAAAAAAABbQ29udGVudF9UeXBlc10ueG1sUEsBAi0AFAAGAAgAAAAhADj9&#10;If/WAAAAlAEAAAsAAAAAAAAAAAAAAAAALwEAAF9yZWxzLy5yZWxzUEsBAi0AFAAGAAgAAAAhAOK3&#10;nIuHAgAAGgUAAA4AAAAAAAAAAAAAAAAALgIAAGRycy9lMm9Eb2MueG1sUEsBAi0AFAAGAAgAAAAh&#10;AK3sb77bAAAABQEAAA8AAAAAAAAAAAAAAAAA4QQAAGRycy9kb3ducmV2LnhtbFBLBQYAAAAABAAE&#10;APMAAADpBQAAAAA=&#10;" stroked="f">
                <v:textbox>
                  <w:txbxContent>
                    <w:p w:rsidR="00195F07" w:rsidRPr="00FC1F47" w:rsidRDefault="00195F07" w:rsidP="00FC1F47">
                      <w:pPr>
                        <w:jc w:val="center"/>
                        <w:rPr>
                          <w:rFonts w:ascii="Andalus" w:hAnsi="Andalus" w:cs="Andalus"/>
                          <w:sz w:val="144"/>
                          <w:szCs w:val="144"/>
                          <w:lang w:bidi="ar-DZ"/>
                        </w:rPr>
                      </w:pPr>
                      <w:r w:rsidRPr="00FC1F47">
                        <w:rPr>
                          <w:rFonts w:ascii="Andalus" w:hAnsi="Andalus" w:cs="Andalus"/>
                          <w:sz w:val="144"/>
                          <w:szCs w:val="144"/>
                          <w:rtl/>
                          <w:lang w:bidi="ar-DZ"/>
                        </w:rPr>
                        <w:t>قائمة المراجع</w:t>
                      </w:r>
                    </w:p>
                  </w:txbxContent>
                </v:textbox>
                <w10:wrap type="square" anchorx="margin" anchory="margin"/>
              </v:shape>
            </w:pict>
          </mc:Fallback>
        </mc:AlternateContent>
      </w:r>
    </w:p>
    <w:p w:rsidR="00AE1B72" w:rsidRPr="00AE1B72" w:rsidRDefault="00AE1B72" w:rsidP="00724282">
      <w:pPr>
        <w:jc w:val="both"/>
        <w:rPr>
          <w:rFonts w:ascii="Simplified Arabic" w:hAnsi="Simplified Arabic" w:cs="Simplified Arabic"/>
          <w:sz w:val="28"/>
          <w:szCs w:val="28"/>
          <w:lang w:val="fr-FR" w:bidi="ar-DZ"/>
        </w:rPr>
      </w:pPr>
    </w:p>
    <w:p w:rsidR="00AE1B72" w:rsidRPr="00AE1B72" w:rsidRDefault="00AE1B72" w:rsidP="00724282">
      <w:pPr>
        <w:jc w:val="both"/>
        <w:rPr>
          <w:rFonts w:ascii="Simplified Arabic" w:hAnsi="Simplified Arabic" w:cs="Simplified Arabic"/>
          <w:sz w:val="28"/>
          <w:szCs w:val="28"/>
          <w:lang w:val="fr-FR" w:bidi="ar-DZ"/>
        </w:rPr>
      </w:pPr>
    </w:p>
    <w:p w:rsidR="00AE1B72" w:rsidRPr="00AE1B72" w:rsidRDefault="00AE1B72" w:rsidP="00724282">
      <w:pPr>
        <w:jc w:val="both"/>
        <w:rPr>
          <w:rFonts w:ascii="Simplified Arabic" w:hAnsi="Simplified Arabic" w:cs="Simplified Arabic"/>
          <w:sz w:val="28"/>
          <w:szCs w:val="28"/>
          <w:lang w:val="fr-FR" w:bidi="ar-DZ"/>
        </w:rPr>
      </w:pPr>
    </w:p>
    <w:p w:rsidR="00AE1B72" w:rsidRPr="00AE1B72" w:rsidRDefault="00AE1B72" w:rsidP="00724282">
      <w:pPr>
        <w:jc w:val="both"/>
        <w:rPr>
          <w:rFonts w:ascii="Simplified Arabic" w:hAnsi="Simplified Arabic" w:cs="Simplified Arabic"/>
          <w:sz w:val="28"/>
          <w:szCs w:val="28"/>
          <w:lang w:val="fr-FR" w:bidi="ar-DZ"/>
        </w:rPr>
      </w:pPr>
    </w:p>
    <w:p w:rsidR="00AE1B72" w:rsidRPr="00AE1B72" w:rsidRDefault="00AE1B72" w:rsidP="00724282">
      <w:pPr>
        <w:jc w:val="both"/>
        <w:rPr>
          <w:rFonts w:ascii="Simplified Arabic" w:hAnsi="Simplified Arabic" w:cs="Simplified Arabic"/>
          <w:sz w:val="28"/>
          <w:szCs w:val="28"/>
          <w:lang w:val="fr-FR" w:bidi="ar-DZ"/>
        </w:rPr>
      </w:pPr>
    </w:p>
    <w:p w:rsidR="00AE1B72" w:rsidRPr="00AE1B72" w:rsidRDefault="00AE1B72" w:rsidP="00724282">
      <w:pPr>
        <w:jc w:val="both"/>
        <w:rPr>
          <w:rFonts w:ascii="Simplified Arabic" w:hAnsi="Simplified Arabic" w:cs="Simplified Arabic"/>
          <w:sz w:val="28"/>
          <w:szCs w:val="28"/>
          <w:lang w:val="fr-FR" w:bidi="ar-DZ"/>
        </w:rPr>
      </w:pPr>
    </w:p>
    <w:p w:rsidR="00AE1B72" w:rsidRPr="00AE1B72" w:rsidRDefault="00AE1B72" w:rsidP="00724282">
      <w:pPr>
        <w:jc w:val="both"/>
        <w:rPr>
          <w:rFonts w:ascii="Simplified Arabic" w:hAnsi="Simplified Arabic" w:cs="Simplified Arabic"/>
          <w:sz w:val="28"/>
          <w:szCs w:val="28"/>
          <w:lang w:val="fr-FR" w:bidi="ar-DZ"/>
        </w:rPr>
      </w:pPr>
    </w:p>
    <w:p w:rsidR="00AE1B72" w:rsidRPr="00AE1B72" w:rsidRDefault="00AE1B72" w:rsidP="00724282">
      <w:pPr>
        <w:jc w:val="both"/>
        <w:rPr>
          <w:rFonts w:ascii="Simplified Arabic" w:hAnsi="Simplified Arabic" w:cs="Simplified Arabic"/>
          <w:sz w:val="28"/>
          <w:szCs w:val="28"/>
          <w:lang w:val="fr-FR" w:bidi="ar-DZ"/>
        </w:rPr>
      </w:pPr>
    </w:p>
    <w:p w:rsidR="00AE1B72" w:rsidRPr="00AE1B72" w:rsidRDefault="00AE1B72" w:rsidP="00724282">
      <w:pPr>
        <w:jc w:val="both"/>
        <w:rPr>
          <w:rFonts w:ascii="Simplified Arabic" w:hAnsi="Simplified Arabic" w:cs="Simplified Arabic"/>
          <w:sz w:val="28"/>
          <w:szCs w:val="28"/>
          <w:lang w:val="fr-FR" w:bidi="ar-DZ"/>
        </w:rPr>
      </w:pPr>
    </w:p>
    <w:p w:rsidR="00AE1B72" w:rsidRPr="00AE1B72" w:rsidRDefault="00AE1B72" w:rsidP="00724282">
      <w:pPr>
        <w:jc w:val="both"/>
        <w:rPr>
          <w:rFonts w:ascii="Simplified Arabic" w:hAnsi="Simplified Arabic" w:cs="Simplified Arabic"/>
          <w:sz w:val="28"/>
          <w:szCs w:val="28"/>
          <w:lang w:val="fr-FR" w:bidi="ar-DZ"/>
        </w:rPr>
      </w:pPr>
    </w:p>
    <w:p w:rsidR="00AE1B72" w:rsidRPr="00AE1B72" w:rsidRDefault="00AE1B72" w:rsidP="00724282">
      <w:pPr>
        <w:jc w:val="both"/>
        <w:rPr>
          <w:rFonts w:ascii="Simplified Arabic" w:hAnsi="Simplified Arabic" w:cs="Simplified Arabic"/>
          <w:sz w:val="28"/>
          <w:szCs w:val="28"/>
          <w:lang w:val="fr-FR" w:bidi="ar-DZ"/>
        </w:rPr>
      </w:pPr>
    </w:p>
    <w:p w:rsidR="00AE1B72" w:rsidRPr="00AE1B72" w:rsidRDefault="00AE1B72" w:rsidP="00724282">
      <w:pPr>
        <w:jc w:val="both"/>
        <w:rPr>
          <w:rFonts w:ascii="Simplified Arabic" w:hAnsi="Simplified Arabic" w:cs="Simplified Arabic"/>
          <w:sz w:val="28"/>
          <w:szCs w:val="28"/>
          <w:lang w:val="fr-FR" w:bidi="ar-DZ"/>
        </w:rPr>
      </w:pPr>
    </w:p>
    <w:p w:rsidR="00AE1B72" w:rsidRDefault="00AE1B72" w:rsidP="00724282">
      <w:pPr>
        <w:jc w:val="both"/>
        <w:rPr>
          <w:rFonts w:ascii="Simplified Arabic" w:hAnsi="Simplified Arabic" w:cs="Simplified Arabic"/>
          <w:sz w:val="28"/>
          <w:szCs w:val="28"/>
          <w:lang w:val="fr-FR" w:bidi="ar-DZ"/>
        </w:rPr>
      </w:pPr>
    </w:p>
    <w:p w:rsidR="00AE1B72" w:rsidRDefault="00AE1B72" w:rsidP="00724282">
      <w:pPr>
        <w:jc w:val="both"/>
        <w:rPr>
          <w:rFonts w:ascii="Simplified Arabic" w:hAnsi="Simplified Arabic" w:cs="Simplified Arabic"/>
          <w:sz w:val="28"/>
          <w:szCs w:val="28"/>
          <w:lang w:val="fr-FR" w:bidi="ar-DZ"/>
        </w:rPr>
      </w:pPr>
    </w:p>
    <w:p w:rsidR="00AE1B72" w:rsidRDefault="00AE1B72" w:rsidP="00724282">
      <w:pPr>
        <w:jc w:val="both"/>
        <w:rPr>
          <w:rFonts w:ascii="Simplified Arabic" w:hAnsi="Simplified Arabic" w:cs="Simplified Arabic"/>
          <w:sz w:val="28"/>
          <w:szCs w:val="28"/>
          <w:rtl/>
          <w:lang w:val="fr-FR" w:bidi="ar-DZ"/>
        </w:rPr>
      </w:pPr>
    </w:p>
    <w:p w:rsidR="00014657" w:rsidRDefault="00014657" w:rsidP="00724282">
      <w:pPr>
        <w:bidi w:val="0"/>
        <w:ind w:right="652"/>
        <w:jc w:val="both"/>
        <w:rPr>
          <w:rFonts w:ascii="Simplified Arabic" w:hAnsi="Simplified Arabic" w:cs="Simplified Arabic"/>
          <w:sz w:val="28"/>
          <w:szCs w:val="28"/>
          <w:rtl/>
          <w:lang w:val="fr-FR" w:bidi="ar-DZ"/>
        </w:rPr>
        <w:sectPr w:rsidR="00014657" w:rsidSect="00925159">
          <w:headerReference w:type="default" r:id="rId30"/>
          <w:footnotePr>
            <w:numRestart w:val="eachPage"/>
          </w:footnotePr>
          <w:pgSz w:w="11906" w:h="16838"/>
          <w:pgMar w:top="1134" w:right="1701" w:bottom="1134" w:left="1134" w:header="709" w:footer="709" w:gutter="0"/>
          <w:cols w:space="708"/>
          <w:docGrid w:linePitch="435"/>
        </w:sectPr>
      </w:pPr>
    </w:p>
    <w:p w:rsidR="001E37CE" w:rsidRDefault="00AE1B72" w:rsidP="00743B75">
      <w:pPr>
        <w:ind w:left="-1" w:firstLine="283"/>
        <w:jc w:val="both"/>
        <w:rPr>
          <w:rFonts w:ascii="Simplified Arabic" w:hAnsi="Simplified Arabic" w:cs="Simplified Arabic"/>
          <w:b/>
          <w:bCs/>
          <w:sz w:val="28"/>
          <w:szCs w:val="28"/>
          <w:rtl/>
          <w:lang w:val="fr-FR" w:bidi="ar-DZ"/>
        </w:rPr>
      </w:pPr>
      <w:r w:rsidRPr="006764CA">
        <w:rPr>
          <w:rFonts w:ascii="Simplified Arabic" w:hAnsi="Simplified Arabic" w:cs="Simplified Arabic" w:hint="cs"/>
          <w:b/>
          <w:bCs/>
          <w:sz w:val="28"/>
          <w:szCs w:val="28"/>
          <w:rtl/>
          <w:lang w:val="fr-FR" w:bidi="ar-DZ"/>
        </w:rPr>
        <w:lastRenderedPageBreak/>
        <w:t>قائمة المراجع</w:t>
      </w:r>
    </w:p>
    <w:p w:rsidR="005636D7" w:rsidRDefault="005636D7" w:rsidP="00743B75">
      <w:pPr>
        <w:ind w:left="-1" w:firstLine="283"/>
        <w:jc w:val="both"/>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اولا: المراجع بالعربية</w:t>
      </w:r>
    </w:p>
    <w:p w:rsidR="005636D7" w:rsidRPr="00680782" w:rsidRDefault="005636D7" w:rsidP="00ED3318">
      <w:pPr>
        <w:pStyle w:val="Paragraphedeliste"/>
        <w:numPr>
          <w:ilvl w:val="0"/>
          <w:numId w:val="39"/>
        </w:numPr>
        <w:jc w:val="both"/>
        <w:rPr>
          <w:rFonts w:ascii="Simplified Arabic" w:hAnsi="Simplified Arabic" w:cs="Simplified Arabic"/>
          <w:b/>
          <w:bCs/>
          <w:sz w:val="28"/>
          <w:szCs w:val="28"/>
          <w:rtl/>
          <w:lang w:val="fr-FR" w:bidi="ar-DZ"/>
        </w:rPr>
      </w:pPr>
      <w:r w:rsidRPr="00680782">
        <w:rPr>
          <w:rFonts w:ascii="Simplified Arabic" w:hAnsi="Simplified Arabic" w:cs="Simplified Arabic" w:hint="cs"/>
          <w:b/>
          <w:bCs/>
          <w:sz w:val="28"/>
          <w:szCs w:val="28"/>
          <w:rtl/>
          <w:lang w:val="fr-FR" w:bidi="ar-DZ"/>
        </w:rPr>
        <w:t xml:space="preserve">الكتب </w:t>
      </w:r>
      <w:r w:rsidR="00A70EF2" w:rsidRPr="00680782">
        <w:rPr>
          <w:rFonts w:ascii="Simplified Arabic" w:hAnsi="Simplified Arabic" w:cs="Simplified Arabic" w:hint="cs"/>
          <w:b/>
          <w:bCs/>
          <w:sz w:val="28"/>
          <w:szCs w:val="28"/>
          <w:rtl/>
          <w:lang w:val="fr-FR" w:bidi="ar-DZ"/>
        </w:rPr>
        <w:t>:</w:t>
      </w:r>
    </w:p>
    <w:p w:rsidR="00BA0F2E" w:rsidRPr="00342346" w:rsidRDefault="00BA0F2E" w:rsidP="00ED3318">
      <w:pPr>
        <w:pStyle w:val="Paragraphedeliste"/>
        <w:numPr>
          <w:ilvl w:val="0"/>
          <w:numId w:val="38"/>
        </w:numPr>
        <w:ind w:left="-1" w:firstLine="283"/>
        <w:jc w:val="both"/>
        <w:rPr>
          <w:rFonts w:ascii="Simplified Arabic" w:hAnsi="Simplified Arabic" w:cs="Simplified Arabic"/>
          <w:sz w:val="28"/>
          <w:szCs w:val="28"/>
          <w:rtl/>
          <w:lang w:val="fr-FR" w:bidi="ar-DZ"/>
        </w:rPr>
      </w:pPr>
      <w:r w:rsidRPr="00342346">
        <w:rPr>
          <w:rFonts w:ascii="Simplified Arabic" w:hAnsi="Simplified Arabic" w:cs="Simplified Arabic"/>
          <w:sz w:val="28"/>
          <w:szCs w:val="28"/>
          <w:rtl/>
          <w:lang w:val="fr-FR" w:bidi="ar-DZ"/>
        </w:rPr>
        <w:t>بلعزوز بن على، محاضرات في النظريات والسياسات النقدية، ديوان المطبوعات الجامعية، الجزائر، 2004</w:t>
      </w:r>
      <w:r w:rsidR="00C578AF" w:rsidRPr="00342346">
        <w:rPr>
          <w:rFonts w:ascii="Simplified Arabic" w:hAnsi="Simplified Arabic" w:cs="Simplified Arabic" w:hint="cs"/>
          <w:sz w:val="28"/>
          <w:szCs w:val="28"/>
          <w:rtl/>
          <w:lang w:val="fr-FR" w:bidi="ar-DZ"/>
        </w:rPr>
        <w:t>.</w:t>
      </w:r>
    </w:p>
    <w:p w:rsidR="00BA0F2E" w:rsidRPr="00342346" w:rsidRDefault="00BA0F2E" w:rsidP="00ED3318">
      <w:pPr>
        <w:pStyle w:val="Paragraphedeliste"/>
        <w:numPr>
          <w:ilvl w:val="0"/>
          <w:numId w:val="38"/>
        </w:numPr>
        <w:ind w:left="-1" w:firstLine="283"/>
        <w:jc w:val="both"/>
        <w:rPr>
          <w:rFonts w:ascii="Simplified Arabic" w:hAnsi="Simplified Arabic" w:cs="Simplified Arabic"/>
          <w:sz w:val="28"/>
          <w:szCs w:val="28"/>
          <w:rtl/>
          <w:lang w:val="fr-FR" w:bidi="ar-DZ"/>
        </w:rPr>
      </w:pPr>
      <w:r w:rsidRPr="00342346">
        <w:rPr>
          <w:rFonts w:ascii="Simplified Arabic" w:hAnsi="Simplified Arabic" w:cs="Simplified Arabic"/>
          <w:sz w:val="28"/>
          <w:szCs w:val="28"/>
          <w:rtl/>
          <w:lang w:val="fr-FR" w:bidi="ar-DZ"/>
        </w:rPr>
        <w:t>أحمد فريد مصطفى، سعيد</w:t>
      </w:r>
      <w:r w:rsidRPr="00342346">
        <w:rPr>
          <w:rFonts w:ascii="Simplified Arabic" w:hAnsi="Simplified Arabic" w:cs="Simplified Arabic"/>
          <w:sz w:val="28"/>
          <w:szCs w:val="28"/>
          <w:rtl/>
          <w:lang w:val="fr-FR"/>
        </w:rPr>
        <w:t xml:space="preserve"> محمد السير حسن، السياسات النقدية البعد الدولى لليورو، مؤسسة شباب الجامعة، مصر، 2</w:t>
      </w:r>
      <w:r w:rsidR="00C578AF" w:rsidRPr="00342346">
        <w:rPr>
          <w:rFonts w:ascii="Simplified Arabic" w:hAnsi="Simplified Arabic" w:cs="Simplified Arabic"/>
          <w:sz w:val="28"/>
          <w:szCs w:val="28"/>
          <w:rtl/>
          <w:lang w:val="fr-FR"/>
        </w:rPr>
        <w:t>000</w:t>
      </w:r>
      <w:r w:rsidR="00C578AF" w:rsidRPr="00342346">
        <w:rPr>
          <w:rFonts w:ascii="Simplified Arabic" w:hAnsi="Simplified Arabic" w:cs="Simplified Arabic" w:hint="cs"/>
          <w:sz w:val="28"/>
          <w:szCs w:val="28"/>
          <w:rtl/>
          <w:lang w:val="fr-FR"/>
        </w:rPr>
        <w:t>.</w:t>
      </w:r>
      <w:r w:rsidRPr="00342346">
        <w:rPr>
          <w:rFonts w:ascii="Simplified Arabic" w:hAnsi="Simplified Arabic" w:cs="Simplified Arabic"/>
          <w:sz w:val="28"/>
          <w:szCs w:val="28"/>
          <w:rtl/>
          <w:lang w:val="fr-FR" w:bidi="ar-DZ"/>
        </w:rPr>
        <w:t xml:space="preserve">  </w:t>
      </w:r>
    </w:p>
    <w:p w:rsidR="00BA0F2E" w:rsidRPr="00342346" w:rsidRDefault="00BA0F2E" w:rsidP="00ED3318">
      <w:pPr>
        <w:pStyle w:val="Paragraphedeliste"/>
        <w:numPr>
          <w:ilvl w:val="0"/>
          <w:numId w:val="38"/>
        </w:numPr>
        <w:ind w:left="-1" w:firstLine="283"/>
        <w:jc w:val="both"/>
        <w:rPr>
          <w:rFonts w:ascii="Simplified Arabic" w:hAnsi="Simplified Arabic" w:cs="Simplified Arabic"/>
          <w:sz w:val="28"/>
          <w:szCs w:val="28"/>
          <w:rtl/>
          <w:lang w:val="fr-FR" w:bidi="ar-DZ"/>
        </w:rPr>
      </w:pPr>
      <w:r w:rsidRPr="00342346">
        <w:rPr>
          <w:rFonts w:ascii="Simplified Arabic" w:hAnsi="Simplified Arabic" w:cs="Simplified Arabic"/>
          <w:sz w:val="28"/>
          <w:szCs w:val="28"/>
          <w:rtl/>
          <w:lang w:val="fr-FR" w:bidi="ar-DZ"/>
        </w:rPr>
        <w:t xml:space="preserve">أسامة محمد الفولى، ومجدي محمود شهاب، مبادئ النقود والبنوك، دار الجامعية </w:t>
      </w:r>
      <w:r w:rsidR="00C578AF" w:rsidRPr="00342346">
        <w:rPr>
          <w:rFonts w:ascii="Simplified Arabic" w:hAnsi="Simplified Arabic" w:cs="Simplified Arabic"/>
          <w:sz w:val="28"/>
          <w:szCs w:val="28"/>
          <w:rtl/>
          <w:lang w:val="fr-FR" w:bidi="ar-DZ"/>
        </w:rPr>
        <w:t>الجديدة للنشر، الاسكندرية، 1997</w:t>
      </w:r>
      <w:r w:rsidR="00C578AF" w:rsidRPr="00342346">
        <w:rPr>
          <w:rFonts w:ascii="Simplified Arabic" w:hAnsi="Simplified Arabic" w:cs="Simplified Arabic" w:hint="cs"/>
          <w:sz w:val="28"/>
          <w:szCs w:val="28"/>
          <w:rtl/>
          <w:lang w:val="fr-FR" w:bidi="ar-DZ"/>
        </w:rPr>
        <w:t>.</w:t>
      </w:r>
    </w:p>
    <w:p w:rsidR="00BA0F2E" w:rsidRPr="00342346" w:rsidRDefault="00BA0F2E" w:rsidP="00ED3318">
      <w:pPr>
        <w:pStyle w:val="Paragraphedeliste"/>
        <w:numPr>
          <w:ilvl w:val="0"/>
          <w:numId w:val="38"/>
        </w:numPr>
        <w:ind w:left="-1" w:firstLine="283"/>
        <w:jc w:val="both"/>
        <w:rPr>
          <w:rFonts w:ascii="Simplified Arabic" w:hAnsi="Simplified Arabic" w:cs="Simplified Arabic"/>
          <w:sz w:val="28"/>
          <w:szCs w:val="28"/>
          <w:rtl/>
          <w:lang w:val="fr-FR" w:bidi="ar-DZ"/>
        </w:rPr>
      </w:pPr>
      <w:r w:rsidRPr="00342346">
        <w:rPr>
          <w:rFonts w:ascii="Simplified Arabic" w:hAnsi="Simplified Arabic" w:cs="Simplified Arabic"/>
          <w:sz w:val="28"/>
          <w:szCs w:val="28"/>
          <w:rtl/>
          <w:lang w:val="fr-FR" w:bidi="ar-DZ"/>
        </w:rPr>
        <w:t>أكرم حداد ومشهور هذلول، النقود والمصارف، مدخل تحليلي ونظري، دار وائل للنشر، عمان، 2005</w:t>
      </w:r>
      <w:r w:rsidR="00C578AF" w:rsidRPr="00342346">
        <w:rPr>
          <w:rFonts w:ascii="Simplified Arabic" w:hAnsi="Simplified Arabic" w:cs="Simplified Arabic" w:hint="cs"/>
          <w:sz w:val="28"/>
          <w:szCs w:val="28"/>
          <w:rtl/>
          <w:lang w:val="fr-FR" w:bidi="ar-DZ"/>
        </w:rPr>
        <w:t>.</w:t>
      </w:r>
    </w:p>
    <w:p w:rsidR="00BA0F2E" w:rsidRPr="00B371F5" w:rsidRDefault="00BA0F2E" w:rsidP="00ED3318">
      <w:pPr>
        <w:pStyle w:val="Paragraphedeliste"/>
        <w:numPr>
          <w:ilvl w:val="0"/>
          <w:numId w:val="38"/>
        </w:numPr>
        <w:ind w:left="-1" w:firstLine="283"/>
        <w:jc w:val="both"/>
        <w:rPr>
          <w:rFonts w:ascii="Simplified Arabic" w:hAnsi="Simplified Arabic" w:cs="Simplified Arabic"/>
          <w:sz w:val="28"/>
          <w:szCs w:val="28"/>
          <w:rtl/>
          <w:lang w:val="fr-FR" w:bidi="ar-DZ"/>
        </w:rPr>
      </w:pPr>
      <w:r w:rsidRPr="00B371F5">
        <w:rPr>
          <w:rFonts w:ascii="Simplified Arabic" w:hAnsi="Simplified Arabic" w:cs="Simplified Arabic"/>
          <w:sz w:val="28"/>
          <w:szCs w:val="28"/>
          <w:rtl/>
          <w:lang w:val="fr-FR" w:bidi="ar-DZ"/>
        </w:rPr>
        <w:t xml:space="preserve">عبد المطلب عبد الحمبد، </w:t>
      </w:r>
      <w:r w:rsidR="005F71D5" w:rsidRPr="00B371F5">
        <w:rPr>
          <w:rFonts w:ascii="Simplified Arabic" w:hAnsi="Simplified Arabic" w:cs="Simplified Arabic" w:hint="cs"/>
          <w:sz w:val="28"/>
          <w:szCs w:val="28"/>
          <w:rtl/>
          <w:lang w:val="fr-FR" w:bidi="ar-DZ"/>
        </w:rPr>
        <w:t>اقتصاديات النقود والبنوك(الأساسيات والمستحدثات)، دار الجامعة، الاسكندرية، 2007</w:t>
      </w:r>
    </w:p>
    <w:p w:rsidR="00BA0F2E" w:rsidRPr="00342346" w:rsidRDefault="00BA0F2E" w:rsidP="00ED3318">
      <w:pPr>
        <w:pStyle w:val="Paragraphedeliste"/>
        <w:numPr>
          <w:ilvl w:val="0"/>
          <w:numId w:val="38"/>
        </w:numPr>
        <w:ind w:left="-1" w:firstLine="283"/>
        <w:jc w:val="both"/>
        <w:rPr>
          <w:rFonts w:ascii="Simplified Arabic" w:hAnsi="Simplified Arabic" w:cs="Simplified Arabic"/>
          <w:sz w:val="28"/>
          <w:szCs w:val="28"/>
          <w:rtl/>
          <w:lang w:val="fr-FR" w:bidi="ar-DZ"/>
        </w:rPr>
      </w:pPr>
      <w:r w:rsidRPr="00342346">
        <w:rPr>
          <w:rFonts w:ascii="Simplified Arabic" w:hAnsi="Simplified Arabic" w:cs="Simplified Arabic"/>
          <w:sz w:val="28"/>
          <w:szCs w:val="28"/>
          <w:rtl/>
          <w:lang w:val="fr-FR" w:bidi="ar-DZ"/>
        </w:rPr>
        <w:t>اسماعيل محمد هاشم، السياسة النقدية للمتغيرات الإقتصادية في النظظم المصرفية، المكتب العربي الحديث، الطبعة 2011، ص2012.</w:t>
      </w:r>
    </w:p>
    <w:p w:rsidR="00BA0F2E" w:rsidRPr="00342346" w:rsidRDefault="00BA0F2E" w:rsidP="00ED3318">
      <w:pPr>
        <w:pStyle w:val="Paragraphedeliste"/>
        <w:numPr>
          <w:ilvl w:val="0"/>
          <w:numId w:val="38"/>
        </w:numPr>
        <w:ind w:left="-1" w:firstLine="283"/>
        <w:jc w:val="both"/>
        <w:rPr>
          <w:rFonts w:ascii="Simplified Arabic" w:hAnsi="Simplified Arabic" w:cs="Simplified Arabic"/>
          <w:sz w:val="28"/>
          <w:szCs w:val="28"/>
          <w:rtl/>
          <w:lang w:val="fr-FR" w:bidi="ar-DZ"/>
        </w:rPr>
      </w:pPr>
      <w:r w:rsidRPr="00342346">
        <w:rPr>
          <w:rFonts w:ascii="Simplified Arabic" w:hAnsi="Simplified Arabic" w:cs="Simplified Arabic"/>
          <w:sz w:val="28"/>
          <w:szCs w:val="28"/>
          <w:rtl/>
          <w:lang w:val="fr-FR" w:bidi="ar-DZ"/>
        </w:rPr>
        <w:t>أبو على محمد سلطان، اقصاديات النقو، كلية التجارة جامعة الزقازيق، مصر، 1991 مصر، ص48.</w:t>
      </w:r>
    </w:p>
    <w:p w:rsidR="00BA0F2E" w:rsidRPr="00342346" w:rsidRDefault="00BA0F2E" w:rsidP="00ED3318">
      <w:pPr>
        <w:pStyle w:val="Paragraphedeliste"/>
        <w:numPr>
          <w:ilvl w:val="0"/>
          <w:numId w:val="38"/>
        </w:numPr>
        <w:ind w:left="-1" w:firstLine="283"/>
        <w:jc w:val="both"/>
        <w:rPr>
          <w:rFonts w:ascii="Simplified Arabic" w:hAnsi="Simplified Arabic" w:cs="Simplified Arabic"/>
          <w:sz w:val="28"/>
          <w:szCs w:val="28"/>
          <w:rtl/>
          <w:lang w:val="fr-FR" w:bidi="ar-DZ"/>
        </w:rPr>
      </w:pPr>
      <w:r w:rsidRPr="00342346">
        <w:rPr>
          <w:rFonts w:ascii="Simplified Arabic" w:hAnsi="Simplified Arabic" w:cs="Simplified Arabic"/>
          <w:sz w:val="28"/>
          <w:szCs w:val="28"/>
          <w:rtl/>
          <w:lang w:val="fr-FR" w:bidi="ar-DZ"/>
        </w:rPr>
        <w:t>برعي محمد خليل، سويفي عبد الهادي، النقود والبنوك ،مكتبة النهضة الشروق، جامعة القاهرة، مصر القاهرة، 1984</w:t>
      </w:r>
      <w:r w:rsidR="00B37FC1" w:rsidRPr="00342346">
        <w:rPr>
          <w:rFonts w:ascii="Simplified Arabic" w:hAnsi="Simplified Arabic" w:cs="Simplified Arabic" w:hint="cs"/>
          <w:sz w:val="28"/>
          <w:szCs w:val="28"/>
          <w:rtl/>
          <w:lang w:val="fr-FR" w:bidi="ar-DZ"/>
        </w:rPr>
        <w:t>.</w:t>
      </w:r>
    </w:p>
    <w:p w:rsidR="00BA0F2E" w:rsidRPr="00342346" w:rsidRDefault="00BA0F2E" w:rsidP="00ED3318">
      <w:pPr>
        <w:pStyle w:val="Paragraphedeliste"/>
        <w:numPr>
          <w:ilvl w:val="0"/>
          <w:numId w:val="38"/>
        </w:numPr>
        <w:ind w:left="-1" w:firstLine="283"/>
        <w:jc w:val="both"/>
        <w:rPr>
          <w:rFonts w:ascii="Simplified Arabic" w:hAnsi="Simplified Arabic" w:cs="Simplified Arabic"/>
          <w:sz w:val="28"/>
          <w:szCs w:val="28"/>
          <w:rtl/>
          <w:lang w:val="fr-FR" w:bidi="ar-DZ"/>
        </w:rPr>
      </w:pPr>
      <w:r w:rsidRPr="00342346">
        <w:rPr>
          <w:rFonts w:ascii="Simplified Arabic" w:hAnsi="Simplified Arabic" w:cs="Simplified Arabic"/>
          <w:sz w:val="28"/>
          <w:szCs w:val="28"/>
          <w:rtl/>
          <w:lang w:val="fr-FR" w:bidi="ar-DZ"/>
        </w:rPr>
        <w:t>أمحمد ابو الفتوح ناقة، نظرية النقود والبنوك، مؤسسة شباب الجامعة، مصر، القاهرة ،1998، ص34.</w:t>
      </w:r>
    </w:p>
    <w:p w:rsidR="00BA0F2E" w:rsidRPr="00840A98" w:rsidRDefault="00BA0F2E" w:rsidP="00ED3318">
      <w:pPr>
        <w:pStyle w:val="Paragraphedeliste"/>
        <w:numPr>
          <w:ilvl w:val="0"/>
          <w:numId w:val="38"/>
        </w:numPr>
        <w:ind w:left="357" w:hanging="357"/>
        <w:jc w:val="both"/>
        <w:rPr>
          <w:rFonts w:ascii="Simplified Arabic" w:hAnsi="Simplified Arabic" w:cs="Simplified Arabic"/>
          <w:sz w:val="28"/>
          <w:szCs w:val="28"/>
          <w:rtl/>
          <w:lang w:val="fr-FR" w:bidi="ar-DZ"/>
        </w:rPr>
      </w:pPr>
      <w:r w:rsidRPr="00840A98">
        <w:rPr>
          <w:rFonts w:ascii="Simplified Arabic" w:hAnsi="Simplified Arabic" w:cs="Simplified Arabic"/>
          <w:sz w:val="28"/>
          <w:szCs w:val="28"/>
          <w:rtl/>
          <w:lang w:val="fr-FR"/>
        </w:rPr>
        <w:t>وسام ملاك</w:t>
      </w:r>
      <w:r w:rsidR="00F313F6" w:rsidRPr="00840A98">
        <w:rPr>
          <w:rFonts w:ascii="Simplified Arabic" w:hAnsi="Simplified Arabic" w:cs="Simplified Arabic" w:hint="cs"/>
          <w:sz w:val="28"/>
          <w:szCs w:val="28"/>
          <w:rtl/>
          <w:lang w:val="fr-FR"/>
        </w:rPr>
        <w:t>، النقود والسياسة تانقدية الداخلية، دار المنهل</w:t>
      </w:r>
      <w:r w:rsidR="00830B10" w:rsidRPr="00840A98">
        <w:rPr>
          <w:rFonts w:ascii="Simplified Arabic" w:hAnsi="Simplified Arabic" w:cs="Simplified Arabic" w:hint="cs"/>
          <w:sz w:val="28"/>
          <w:szCs w:val="28"/>
          <w:rtl/>
          <w:lang w:val="fr-FR"/>
        </w:rPr>
        <w:t xml:space="preserve"> اللبناني للطباعة والنشر، لبنان، الطبعة الأول</w:t>
      </w:r>
      <w:r w:rsidR="00125EC7" w:rsidRPr="00840A98">
        <w:rPr>
          <w:rFonts w:ascii="Simplified Arabic" w:hAnsi="Simplified Arabic" w:cs="Simplified Arabic" w:hint="cs"/>
          <w:sz w:val="28"/>
          <w:szCs w:val="28"/>
          <w:rtl/>
          <w:lang w:val="fr-FR"/>
        </w:rPr>
        <w:t>ى،2011.</w:t>
      </w:r>
    </w:p>
    <w:p w:rsidR="00BA0F2E" w:rsidRPr="00342346" w:rsidRDefault="00BA0F2E" w:rsidP="00ED3318">
      <w:pPr>
        <w:pStyle w:val="Paragraphedeliste"/>
        <w:numPr>
          <w:ilvl w:val="0"/>
          <w:numId w:val="38"/>
        </w:numPr>
        <w:bidi w:val="0"/>
        <w:ind w:left="-1" w:firstLine="283"/>
        <w:jc w:val="both"/>
        <w:rPr>
          <w:rFonts w:ascii="Simplified Arabic" w:hAnsi="Simplified Arabic" w:cs="Simplified Arabic"/>
          <w:sz w:val="28"/>
          <w:szCs w:val="28"/>
          <w:lang w:val="fr-FR" w:bidi="ar-DZ"/>
        </w:rPr>
      </w:pPr>
      <w:r w:rsidRPr="00342346">
        <w:rPr>
          <w:rFonts w:ascii="Simplified Arabic" w:hAnsi="Simplified Arabic" w:cs="Simplified Arabic"/>
          <w:sz w:val="28"/>
          <w:szCs w:val="28"/>
          <w:rtl/>
          <w:lang w:val="fr-FR" w:bidi="ar-DZ"/>
        </w:rPr>
        <w:t>.</w:t>
      </w:r>
      <w:r w:rsidRPr="00342346">
        <w:rPr>
          <w:rFonts w:ascii="Simplified Arabic" w:hAnsi="Simplified Arabic" w:cs="Simplified Arabic"/>
          <w:sz w:val="28"/>
          <w:szCs w:val="28"/>
          <w:lang w:val="fr-FR" w:bidi="ar-DZ"/>
        </w:rPr>
        <w:t xml:space="preserve">Philipe Jaffré, monnoie et politique monétouve, 4 </w:t>
      </w:r>
      <w:r w:rsidR="00286A02" w:rsidRPr="00342346">
        <w:rPr>
          <w:rFonts w:ascii="Simplified Arabic" w:hAnsi="Simplified Arabic" w:cs="Simplified Arabic"/>
          <w:sz w:val="28"/>
          <w:szCs w:val="28"/>
          <w:lang w:val="fr-FR" w:bidi="ar-DZ"/>
        </w:rPr>
        <w:t>éme, Economice</w:t>
      </w:r>
      <w:r w:rsidRPr="00342346">
        <w:rPr>
          <w:rFonts w:ascii="Simplified Arabic" w:hAnsi="Simplified Arabic" w:cs="Simplified Arabic"/>
          <w:sz w:val="28"/>
          <w:szCs w:val="28"/>
          <w:lang w:val="fr-FR" w:bidi="ar-DZ"/>
        </w:rPr>
        <w:t xml:space="preserve"> 1996</w:t>
      </w:r>
    </w:p>
    <w:p w:rsidR="00BA0F2E" w:rsidRPr="00342346" w:rsidRDefault="00BA0F2E" w:rsidP="00ED3318">
      <w:pPr>
        <w:pStyle w:val="Paragraphedeliste"/>
        <w:numPr>
          <w:ilvl w:val="0"/>
          <w:numId w:val="38"/>
        </w:numPr>
        <w:ind w:left="-1" w:firstLine="283"/>
        <w:jc w:val="both"/>
        <w:rPr>
          <w:rFonts w:ascii="Simplified Arabic" w:hAnsi="Simplified Arabic" w:cs="Simplified Arabic"/>
          <w:sz w:val="28"/>
          <w:szCs w:val="28"/>
          <w:rtl/>
          <w:lang w:val="fr-FR" w:bidi="ar-DZ"/>
        </w:rPr>
      </w:pPr>
      <w:r w:rsidRPr="00342346">
        <w:rPr>
          <w:rFonts w:ascii="Simplified Arabic" w:hAnsi="Simplified Arabic" w:cs="Simplified Arabic"/>
          <w:sz w:val="28"/>
          <w:szCs w:val="28"/>
          <w:rtl/>
          <w:lang w:val="fr-FR"/>
        </w:rPr>
        <w:t xml:space="preserve">موسى زواوي مدخل عام للاقتصاد السياسي، نشورات الدار الجزائرية الطبعة الاولى-  الجزائر 2015، </w:t>
      </w:r>
    </w:p>
    <w:p w:rsidR="00BA0F2E" w:rsidRPr="00342346" w:rsidRDefault="00BA0F2E" w:rsidP="00ED3318">
      <w:pPr>
        <w:pStyle w:val="Paragraphedeliste"/>
        <w:numPr>
          <w:ilvl w:val="0"/>
          <w:numId w:val="38"/>
        </w:numPr>
        <w:ind w:left="-1" w:firstLine="283"/>
        <w:jc w:val="both"/>
        <w:rPr>
          <w:rFonts w:ascii="Simplified Arabic" w:hAnsi="Simplified Arabic" w:cs="Simplified Arabic"/>
          <w:sz w:val="28"/>
          <w:szCs w:val="28"/>
          <w:rtl/>
          <w:lang w:val="fr-FR" w:bidi="ar-DZ"/>
        </w:rPr>
      </w:pPr>
      <w:r w:rsidRPr="00342346">
        <w:rPr>
          <w:rFonts w:ascii="Simplified Arabic" w:hAnsi="Simplified Arabic" w:cs="Simplified Arabic"/>
          <w:sz w:val="28"/>
          <w:szCs w:val="28"/>
          <w:rtl/>
          <w:lang w:val="fr-FR" w:bidi="ar-DZ"/>
        </w:rPr>
        <w:t>أحمد رمزي محمد عبد العال، العلاقة تبادلية بين معدلات الدولرة وفاعلية السياسة النقدية، المكتب العربي لل</w:t>
      </w:r>
      <w:r w:rsidR="00C578AF" w:rsidRPr="00342346">
        <w:rPr>
          <w:rFonts w:ascii="Simplified Arabic" w:hAnsi="Simplified Arabic" w:cs="Simplified Arabic"/>
          <w:sz w:val="28"/>
          <w:szCs w:val="28"/>
          <w:rtl/>
          <w:lang w:val="fr-FR" w:bidi="ar-DZ"/>
        </w:rPr>
        <w:t>معارف، الطبعة الأولى أغسطس 2013</w:t>
      </w:r>
      <w:r w:rsidR="00C578AF" w:rsidRPr="00342346">
        <w:rPr>
          <w:rFonts w:ascii="Simplified Arabic" w:hAnsi="Simplified Arabic" w:cs="Simplified Arabic" w:hint="cs"/>
          <w:sz w:val="28"/>
          <w:szCs w:val="28"/>
          <w:rtl/>
          <w:lang w:val="fr-FR" w:bidi="ar-DZ"/>
        </w:rPr>
        <w:t>.</w:t>
      </w:r>
    </w:p>
    <w:p w:rsidR="00BA0F2E" w:rsidRPr="00342346" w:rsidRDefault="00BA0F2E" w:rsidP="00ED3318">
      <w:pPr>
        <w:pStyle w:val="Paragraphedeliste"/>
        <w:numPr>
          <w:ilvl w:val="0"/>
          <w:numId w:val="38"/>
        </w:numPr>
        <w:ind w:left="-1" w:firstLine="283"/>
        <w:jc w:val="both"/>
        <w:rPr>
          <w:rFonts w:ascii="Simplified Arabic" w:hAnsi="Simplified Arabic" w:cs="Simplified Arabic"/>
          <w:sz w:val="28"/>
          <w:szCs w:val="28"/>
          <w:rtl/>
          <w:lang w:val="fr-FR" w:bidi="ar-DZ"/>
        </w:rPr>
      </w:pPr>
      <w:r w:rsidRPr="00342346">
        <w:rPr>
          <w:rFonts w:ascii="Simplified Arabic" w:hAnsi="Simplified Arabic" w:cs="Simplified Arabic"/>
          <w:sz w:val="28"/>
          <w:szCs w:val="28"/>
          <w:rtl/>
          <w:lang w:val="fr-FR" w:bidi="ar-DZ"/>
        </w:rPr>
        <w:t>ضياء مجيد، اقتصاديات النقود والبنوك، مؤسسة شباب الجامعة، الاسكندرية، 2012</w:t>
      </w:r>
      <w:r w:rsidR="00C578AF" w:rsidRPr="00342346">
        <w:rPr>
          <w:rFonts w:ascii="Simplified Arabic" w:hAnsi="Simplified Arabic" w:cs="Simplified Arabic" w:hint="cs"/>
          <w:sz w:val="28"/>
          <w:szCs w:val="28"/>
          <w:rtl/>
          <w:lang w:val="fr-FR" w:bidi="ar-DZ"/>
        </w:rPr>
        <w:t>.</w:t>
      </w:r>
    </w:p>
    <w:p w:rsidR="00BA0F2E" w:rsidRPr="00342346" w:rsidRDefault="00BA0F2E" w:rsidP="00ED3318">
      <w:pPr>
        <w:pStyle w:val="Paragraphedeliste"/>
        <w:numPr>
          <w:ilvl w:val="0"/>
          <w:numId w:val="38"/>
        </w:numPr>
        <w:ind w:left="-1" w:firstLine="283"/>
        <w:jc w:val="both"/>
        <w:rPr>
          <w:rFonts w:ascii="Simplified Arabic" w:hAnsi="Simplified Arabic" w:cs="Simplified Arabic"/>
          <w:sz w:val="28"/>
          <w:szCs w:val="28"/>
          <w:rtl/>
          <w:lang w:val="fr-FR" w:bidi="ar-DZ"/>
        </w:rPr>
      </w:pPr>
      <w:r w:rsidRPr="00342346">
        <w:rPr>
          <w:rFonts w:ascii="Simplified Arabic" w:hAnsi="Simplified Arabic" w:cs="Simplified Arabic"/>
          <w:sz w:val="28"/>
          <w:szCs w:val="28"/>
          <w:rtl/>
          <w:lang w:val="fr-FR" w:bidi="ar-DZ"/>
        </w:rPr>
        <w:t xml:space="preserve">محمود حامد محمود عبد الرازق، اقتصاديات النقود والبنوك </w:t>
      </w:r>
      <w:r w:rsidR="002F6535" w:rsidRPr="00342346">
        <w:rPr>
          <w:rFonts w:ascii="Simplified Arabic" w:hAnsi="Simplified Arabic" w:cs="Simplified Arabic" w:hint="cs"/>
          <w:sz w:val="28"/>
          <w:szCs w:val="28"/>
          <w:rtl/>
          <w:lang w:val="fr-FR" w:bidi="ar-DZ"/>
        </w:rPr>
        <w:t>والأسواق</w:t>
      </w:r>
      <w:r w:rsidRPr="00342346">
        <w:rPr>
          <w:rFonts w:ascii="Simplified Arabic" w:hAnsi="Simplified Arabic" w:cs="Simplified Arabic"/>
          <w:sz w:val="28"/>
          <w:szCs w:val="28"/>
          <w:rtl/>
          <w:lang w:val="fr-FR" w:bidi="ar-DZ"/>
        </w:rPr>
        <w:t xml:space="preserve"> المالية، الدار الجاميعية، الطبعة </w:t>
      </w:r>
      <w:r w:rsidR="002F6535" w:rsidRPr="00342346">
        <w:rPr>
          <w:rFonts w:ascii="Simplified Arabic" w:hAnsi="Simplified Arabic" w:cs="Simplified Arabic" w:hint="cs"/>
          <w:sz w:val="28"/>
          <w:szCs w:val="28"/>
          <w:rtl/>
          <w:lang w:val="fr-FR" w:bidi="ar-DZ"/>
        </w:rPr>
        <w:t>الأولى</w:t>
      </w:r>
      <w:r w:rsidR="002F6535">
        <w:rPr>
          <w:rFonts w:ascii="Simplified Arabic" w:hAnsi="Simplified Arabic" w:cs="Simplified Arabic" w:hint="cs"/>
          <w:sz w:val="28"/>
          <w:szCs w:val="28"/>
          <w:rtl/>
          <w:lang w:val="fr-FR" w:bidi="ar-DZ"/>
        </w:rPr>
        <w:t>،</w:t>
      </w:r>
      <w:r w:rsidRPr="00342346">
        <w:rPr>
          <w:rFonts w:ascii="Simplified Arabic" w:hAnsi="Simplified Arabic" w:cs="Simplified Arabic"/>
          <w:sz w:val="28"/>
          <w:szCs w:val="28"/>
          <w:rtl/>
          <w:lang w:val="fr-FR" w:bidi="ar-DZ"/>
        </w:rPr>
        <w:t xml:space="preserve">  الاسكندرية 2013</w:t>
      </w:r>
      <w:r w:rsidR="00B37FC1" w:rsidRPr="00342346">
        <w:rPr>
          <w:rFonts w:ascii="Simplified Arabic" w:hAnsi="Simplified Arabic" w:cs="Simplified Arabic" w:hint="cs"/>
          <w:sz w:val="28"/>
          <w:szCs w:val="28"/>
          <w:rtl/>
          <w:lang w:val="fr-FR" w:bidi="ar-DZ"/>
        </w:rPr>
        <w:t>.</w:t>
      </w:r>
    </w:p>
    <w:p w:rsidR="00BA0F2E" w:rsidRPr="00342346" w:rsidRDefault="00BA0F2E" w:rsidP="00ED3318">
      <w:pPr>
        <w:pStyle w:val="Paragraphedeliste"/>
        <w:numPr>
          <w:ilvl w:val="0"/>
          <w:numId w:val="38"/>
        </w:numPr>
        <w:ind w:left="-1" w:firstLine="283"/>
        <w:jc w:val="both"/>
        <w:rPr>
          <w:rFonts w:ascii="Simplified Arabic" w:hAnsi="Simplified Arabic" w:cs="Simplified Arabic"/>
          <w:sz w:val="28"/>
          <w:szCs w:val="28"/>
          <w:rtl/>
          <w:lang w:val="fr-FR" w:bidi="ar-DZ"/>
        </w:rPr>
      </w:pPr>
      <w:r w:rsidRPr="00342346">
        <w:rPr>
          <w:rFonts w:ascii="Simplified Arabic" w:hAnsi="Simplified Arabic" w:cs="Simplified Arabic"/>
          <w:sz w:val="28"/>
          <w:szCs w:val="28"/>
          <w:rtl/>
          <w:lang w:val="fr-FR" w:bidi="ar-DZ"/>
        </w:rPr>
        <w:lastRenderedPageBreak/>
        <w:t>سليمان ناصر، علاقة البنوك الاسلامية بالبنوك المركزية، مكتبة الريام، الطبعة الأولى الجزائر، 2006</w:t>
      </w:r>
      <w:r w:rsidR="00B37FC1" w:rsidRPr="00342346">
        <w:rPr>
          <w:rFonts w:ascii="Simplified Arabic" w:hAnsi="Simplified Arabic" w:cs="Simplified Arabic" w:hint="cs"/>
          <w:sz w:val="28"/>
          <w:szCs w:val="28"/>
          <w:rtl/>
          <w:lang w:val="fr-FR" w:bidi="ar-DZ"/>
        </w:rPr>
        <w:t>.</w:t>
      </w:r>
    </w:p>
    <w:p w:rsidR="001245AA" w:rsidRDefault="00BA0F2E" w:rsidP="00ED3318">
      <w:pPr>
        <w:pStyle w:val="Paragraphedeliste"/>
        <w:numPr>
          <w:ilvl w:val="0"/>
          <w:numId w:val="38"/>
        </w:numPr>
        <w:ind w:left="-1" w:firstLine="283"/>
        <w:jc w:val="both"/>
        <w:rPr>
          <w:rFonts w:ascii="Simplified Arabic" w:hAnsi="Simplified Arabic" w:cs="Simplified Arabic"/>
          <w:sz w:val="28"/>
          <w:szCs w:val="28"/>
          <w:lang w:val="fr-FR" w:bidi="ar-DZ"/>
        </w:rPr>
      </w:pPr>
      <w:r w:rsidRPr="0001015E">
        <w:rPr>
          <w:rFonts w:ascii="Simplified Arabic" w:hAnsi="Simplified Arabic" w:cs="Simplified Arabic"/>
          <w:sz w:val="28"/>
          <w:szCs w:val="28"/>
          <w:rtl/>
          <w:lang w:val="fr-FR" w:bidi="ar-DZ"/>
        </w:rPr>
        <w:t>صبيحي تارديس قريضة، النقود والبنوك، دار النهضة العربية بيروت</w:t>
      </w:r>
      <w:r w:rsidR="006E55A4" w:rsidRPr="0001015E">
        <w:rPr>
          <w:rFonts w:ascii="Simplified Arabic" w:hAnsi="Simplified Arabic" w:cs="Simplified Arabic" w:hint="cs"/>
          <w:sz w:val="28"/>
          <w:szCs w:val="28"/>
          <w:rtl/>
          <w:lang w:val="fr-FR" w:bidi="ar-DZ"/>
        </w:rPr>
        <w:t>،1983</w:t>
      </w:r>
      <w:r w:rsidR="00B37FC1" w:rsidRPr="0001015E">
        <w:rPr>
          <w:rFonts w:ascii="Simplified Arabic" w:hAnsi="Simplified Arabic" w:cs="Simplified Arabic" w:hint="cs"/>
          <w:sz w:val="28"/>
          <w:szCs w:val="28"/>
          <w:rtl/>
          <w:lang w:val="fr-FR" w:bidi="ar-DZ"/>
        </w:rPr>
        <w:t>.</w:t>
      </w:r>
    </w:p>
    <w:p w:rsidR="00BA0F2E" w:rsidRPr="001245AA" w:rsidRDefault="00BA0F2E" w:rsidP="00ED3318">
      <w:pPr>
        <w:pStyle w:val="Paragraphedeliste"/>
        <w:numPr>
          <w:ilvl w:val="0"/>
          <w:numId w:val="38"/>
        </w:numPr>
        <w:ind w:left="-1" w:firstLine="283"/>
        <w:jc w:val="both"/>
        <w:rPr>
          <w:rFonts w:ascii="Simplified Arabic" w:hAnsi="Simplified Arabic" w:cs="Simplified Arabic"/>
          <w:sz w:val="28"/>
          <w:szCs w:val="28"/>
          <w:rtl/>
          <w:lang w:val="fr-FR" w:bidi="ar-DZ"/>
        </w:rPr>
      </w:pPr>
      <w:r w:rsidRPr="001245AA">
        <w:rPr>
          <w:rFonts w:ascii="Simplified Arabic" w:hAnsi="Simplified Arabic" w:cs="Simplified Arabic"/>
          <w:sz w:val="28"/>
          <w:szCs w:val="28"/>
          <w:rtl/>
          <w:lang w:val="fr-FR" w:bidi="ar-DZ"/>
        </w:rPr>
        <w:t>محمد السعيد السمهوري، اقتصاديات النقود والبنوك، دار النهضة العربية، بيروت</w:t>
      </w:r>
      <w:r w:rsidR="00B37FC1" w:rsidRPr="001245AA">
        <w:rPr>
          <w:rFonts w:ascii="Simplified Arabic" w:hAnsi="Simplified Arabic" w:cs="Simplified Arabic" w:hint="cs"/>
          <w:sz w:val="28"/>
          <w:szCs w:val="28"/>
          <w:rtl/>
          <w:lang w:val="fr-FR" w:bidi="ar-DZ"/>
        </w:rPr>
        <w:t>.</w:t>
      </w:r>
      <w:r w:rsidR="0001015E" w:rsidRPr="001245AA">
        <w:rPr>
          <w:rFonts w:ascii="Simplified Arabic" w:hAnsi="Simplified Arabic" w:cs="Simplified Arabic" w:hint="cs"/>
          <w:sz w:val="28"/>
          <w:szCs w:val="28"/>
          <w:rtl/>
          <w:lang w:val="fr-FR" w:bidi="ar-DZ"/>
        </w:rPr>
        <w:t>1980.</w:t>
      </w:r>
    </w:p>
    <w:p w:rsidR="00BA0F2E" w:rsidRPr="00961408" w:rsidRDefault="00BA0F2E" w:rsidP="00ED3318">
      <w:pPr>
        <w:pStyle w:val="Paragraphedeliste"/>
        <w:numPr>
          <w:ilvl w:val="0"/>
          <w:numId w:val="38"/>
        </w:numPr>
        <w:ind w:left="-1" w:firstLine="283"/>
        <w:jc w:val="both"/>
        <w:rPr>
          <w:rFonts w:ascii="Simplified Arabic" w:hAnsi="Simplified Arabic" w:cs="Simplified Arabic"/>
          <w:sz w:val="28"/>
          <w:szCs w:val="28"/>
          <w:rtl/>
          <w:lang w:val="fr-FR" w:bidi="ar-DZ"/>
        </w:rPr>
      </w:pPr>
      <w:r w:rsidRPr="00961408">
        <w:rPr>
          <w:rFonts w:ascii="Simplified Arabic" w:hAnsi="Simplified Arabic" w:cs="Simplified Arabic"/>
          <w:sz w:val="28"/>
          <w:szCs w:val="28"/>
          <w:rtl/>
          <w:lang w:val="fr-FR" w:bidi="ar-DZ"/>
        </w:rPr>
        <w:t>نجاح عبد العليم عبد الوهاب ابو الفتح الفتوح، السياسة النقدية ونظرية النقود في الاقتصاد الاسلامي، عالم الكتب الحديث للنشر والتوزيع ، الطبعة الاولى ، الاردن، 2015</w:t>
      </w:r>
      <w:r w:rsidR="00A03059" w:rsidRPr="00961408">
        <w:rPr>
          <w:rFonts w:ascii="Simplified Arabic" w:hAnsi="Simplified Arabic" w:cs="Simplified Arabic" w:hint="cs"/>
          <w:sz w:val="28"/>
          <w:szCs w:val="28"/>
          <w:rtl/>
          <w:lang w:val="fr-FR" w:bidi="ar-DZ"/>
        </w:rPr>
        <w:t>.</w:t>
      </w:r>
    </w:p>
    <w:p w:rsidR="00BA0F2E" w:rsidRPr="00961408" w:rsidRDefault="00BA0F2E" w:rsidP="00ED3318">
      <w:pPr>
        <w:pStyle w:val="Paragraphedeliste"/>
        <w:numPr>
          <w:ilvl w:val="0"/>
          <w:numId w:val="38"/>
        </w:numPr>
        <w:ind w:left="-1" w:firstLine="283"/>
        <w:jc w:val="both"/>
        <w:rPr>
          <w:rFonts w:ascii="Simplified Arabic" w:hAnsi="Simplified Arabic" w:cs="Simplified Arabic"/>
          <w:sz w:val="28"/>
          <w:szCs w:val="28"/>
          <w:rtl/>
          <w:lang w:val="fr-FR" w:bidi="ar-DZ"/>
        </w:rPr>
      </w:pPr>
      <w:r w:rsidRPr="00961408">
        <w:rPr>
          <w:rFonts w:ascii="Simplified Arabic" w:hAnsi="Simplified Arabic" w:cs="Simplified Arabic"/>
          <w:sz w:val="28"/>
          <w:szCs w:val="28"/>
          <w:rtl/>
          <w:lang w:val="fr-FR" w:bidi="ar-DZ"/>
        </w:rPr>
        <w:t>محمود فوزي أبو السعود واخرون، مبادئ الاقتصادي الكلي، دار التعل</w:t>
      </w:r>
      <w:r w:rsidR="002F6535">
        <w:rPr>
          <w:rFonts w:ascii="Simplified Arabic" w:hAnsi="Simplified Arabic" w:cs="Simplified Arabic"/>
          <w:sz w:val="28"/>
          <w:szCs w:val="28"/>
          <w:rtl/>
          <w:lang w:val="fr-FR" w:bidi="ar-DZ"/>
        </w:rPr>
        <w:t>يم الجامعي، الاسكندرية، 2015</w:t>
      </w:r>
      <w:r w:rsidR="002F6535">
        <w:rPr>
          <w:rFonts w:ascii="Simplified Arabic" w:hAnsi="Simplified Arabic" w:cs="Simplified Arabic" w:hint="cs"/>
          <w:sz w:val="28"/>
          <w:szCs w:val="28"/>
          <w:rtl/>
          <w:lang w:val="fr-FR" w:bidi="ar-DZ"/>
        </w:rPr>
        <w:t>.</w:t>
      </w:r>
      <w:r w:rsidRPr="00961408">
        <w:rPr>
          <w:rFonts w:ascii="Simplified Arabic" w:hAnsi="Simplified Arabic" w:cs="Simplified Arabic"/>
          <w:sz w:val="28"/>
          <w:szCs w:val="28"/>
          <w:rtl/>
          <w:lang w:val="fr-FR" w:bidi="ar-DZ"/>
        </w:rPr>
        <w:t xml:space="preserve"> </w:t>
      </w:r>
    </w:p>
    <w:p w:rsidR="009B32D2" w:rsidRDefault="00BA0F2E" w:rsidP="00ED3318">
      <w:pPr>
        <w:pStyle w:val="Paragraphedeliste"/>
        <w:numPr>
          <w:ilvl w:val="0"/>
          <w:numId w:val="38"/>
        </w:numPr>
        <w:ind w:left="-1" w:firstLine="283"/>
        <w:jc w:val="both"/>
        <w:rPr>
          <w:rFonts w:ascii="Simplified Arabic" w:hAnsi="Simplified Arabic" w:cs="Simplified Arabic"/>
          <w:sz w:val="28"/>
          <w:szCs w:val="28"/>
          <w:lang w:val="fr-FR" w:bidi="ar-DZ"/>
        </w:rPr>
      </w:pPr>
      <w:r w:rsidRPr="00961408">
        <w:rPr>
          <w:rFonts w:ascii="Simplified Arabic" w:hAnsi="Simplified Arabic" w:cs="Simplified Arabic"/>
          <w:sz w:val="28"/>
          <w:szCs w:val="28"/>
          <w:rtl/>
          <w:lang w:val="fr-FR" w:bidi="ar-DZ"/>
        </w:rPr>
        <w:t>أحمد محمد مندور وأخرون، النظرية الكلية الإقتصادية، قسم الاقتصاد،</w:t>
      </w:r>
      <w:r w:rsidR="002F6535">
        <w:rPr>
          <w:rFonts w:ascii="Simplified Arabic" w:hAnsi="Simplified Arabic" w:cs="Simplified Arabic" w:hint="cs"/>
          <w:sz w:val="28"/>
          <w:szCs w:val="28"/>
          <w:rtl/>
          <w:lang w:val="fr-FR" w:bidi="ar-DZ"/>
        </w:rPr>
        <w:t xml:space="preserve"> </w:t>
      </w:r>
      <w:r w:rsidRPr="00961408">
        <w:rPr>
          <w:rFonts w:ascii="Simplified Arabic" w:hAnsi="Simplified Arabic" w:cs="Simplified Arabic"/>
          <w:sz w:val="28"/>
          <w:szCs w:val="28"/>
          <w:rtl/>
          <w:lang w:val="fr-FR" w:bidi="ar-DZ"/>
        </w:rPr>
        <w:t>كلية التجارة جامعة الاسكندرية،2003،2004.</w:t>
      </w:r>
    </w:p>
    <w:p w:rsidR="00BA0F2E" w:rsidRPr="006059EA" w:rsidRDefault="00BA0F2E" w:rsidP="00ED3318">
      <w:pPr>
        <w:pStyle w:val="Paragraphedeliste"/>
        <w:numPr>
          <w:ilvl w:val="0"/>
          <w:numId w:val="38"/>
        </w:numPr>
        <w:ind w:left="-1" w:firstLine="283"/>
        <w:jc w:val="both"/>
        <w:rPr>
          <w:rFonts w:ascii="Simplified Arabic" w:hAnsi="Simplified Arabic" w:cs="Simplified Arabic"/>
          <w:sz w:val="28"/>
          <w:szCs w:val="28"/>
          <w:rtl/>
          <w:lang w:val="fr-FR" w:bidi="ar-DZ"/>
        </w:rPr>
      </w:pPr>
      <w:r w:rsidRPr="006059EA">
        <w:rPr>
          <w:rFonts w:ascii="Simplified Arabic" w:hAnsi="Simplified Arabic" w:cs="Simplified Arabic"/>
          <w:sz w:val="28"/>
          <w:szCs w:val="28"/>
          <w:rtl/>
          <w:lang w:val="fr-FR" w:bidi="ar-DZ"/>
        </w:rPr>
        <w:t>أحمد أبريهي على، التضخم و</w:t>
      </w:r>
      <w:r w:rsidR="00CE33A7" w:rsidRPr="006059EA">
        <w:rPr>
          <w:rFonts w:ascii="Simplified Arabic" w:hAnsi="Simplified Arabic" w:cs="Simplified Arabic"/>
          <w:sz w:val="28"/>
          <w:szCs w:val="28"/>
          <w:rtl/>
          <w:lang w:val="fr-FR" w:bidi="ar-DZ"/>
        </w:rPr>
        <w:t>السياسة النقدية، دراسة اقتصادية</w:t>
      </w:r>
      <w:r w:rsidR="009B32D2" w:rsidRPr="006059EA">
        <w:rPr>
          <w:rFonts w:ascii="Simplified Arabic" w:hAnsi="Simplified Arabic" w:cs="Simplified Arabic" w:hint="cs"/>
          <w:sz w:val="28"/>
          <w:szCs w:val="28"/>
          <w:rtl/>
          <w:lang w:val="fr-FR" w:bidi="ar-DZ"/>
        </w:rPr>
        <w:t xml:space="preserve">، </w:t>
      </w:r>
      <w:r w:rsidR="006059EA" w:rsidRPr="006059EA">
        <w:rPr>
          <w:rFonts w:ascii="Simplified Arabic" w:hAnsi="Simplified Arabic" w:cs="Simplified Arabic" w:hint="cs"/>
          <w:sz w:val="28"/>
          <w:szCs w:val="28"/>
          <w:rtl/>
          <w:lang w:val="fr-FR" w:bidi="ar-DZ"/>
        </w:rPr>
        <w:t>بيروت،ط2، 1994.</w:t>
      </w:r>
    </w:p>
    <w:p w:rsidR="00BA0F2E" w:rsidRPr="00961408" w:rsidRDefault="00BA0F2E" w:rsidP="00ED3318">
      <w:pPr>
        <w:pStyle w:val="Paragraphedeliste"/>
        <w:numPr>
          <w:ilvl w:val="0"/>
          <w:numId w:val="38"/>
        </w:numPr>
        <w:ind w:left="-1" w:firstLine="283"/>
        <w:jc w:val="both"/>
        <w:rPr>
          <w:rFonts w:ascii="Simplified Arabic" w:hAnsi="Simplified Arabic" w:cs="Simplified Arabic"/>
          <w:sz w:val="28"/>
          <w:szCs w:val="28"/>
          <w:rtl/>
          <w:lang w:val="fr-FR" w:bidi="ar-DZ"/>
        </w:rPr>
      </w:pPr>
      <w:r w:rsidRPr="00961408">
        <w:rPr>
          <w:rFonts w:ascii="Simplified Arabic" w:hAnsi="Simplified Arabic" w:cs="Simplified Arabic"/>
          <w:sz w:val="28"/>
          <w:szCs w:val="28"/>
          <w:rtl/>
          <w:lang w:val="fr-FR" w:bidi="ar-DZ"/>
        </w:rPr>
        <w:t>ضياء مجيد، الاقتصاد النقدي، م</w:t>
      </w:r>
      <w:r w:rsidR="00CE33A7" w:rsidRPr="00961408">
        <w:rPr>
          <w:rFonts w:ascii="Simplified Arabic" w:hAnsi="Simplified Arabic" w:cs="Simplified Arabic"/>
          <w:sz w:val="28"/>
          <w:szCs w:val="28"/>
          <w:rtl/>
          <w:lang w:val="fr-FR" w:bidi="ar-DZ"/>
        </w:rPr>
        <w:t>ؤسسة شباب الجامعة، الجزائر،2000</w:t>
      </w:r>
      <w:r w:rsidR="00CE33A7" w:rsidRPr="00961408">
        <w:rPr>
          <w:rFonts w:ascii="Simplified Arabic" w:hAnsi="Simplified Arabic" w:cs="Simplified Arabic" w:hint="cs"/>
          <w:sz w:val="28"/>
          <w:szCs w:val="28"/>
          <w:rtl/>
          <w:lang w:val="fr-FR" w:bidi="ar-DZ"/>
        </w:rPr>
        <w:t>.</w:t>
      </w:r>
    </w:p>
    <w:p w:rsidR="00BA0F2E" w:rsidRPr="00961408" w:rsidRDefault="00BA0F2E" w:rsidP="00ED3318">
      <w:pPr>
        <w:pStyle w:val="Paragraphedeliste"/>
        <w:numPr>
          <w:ilvl w:val="0"/>
          <w:numId w:val="38"/>
        </w:numPr>
        <w:ind w:left="-1" w:firstLine="283"/>
        <w:jc w:val="both"/>
        <w:rPr>
          <w:rFonts w:ascii="Simplified Arabic" w:hAnsi="Simplified Arabic" w:cs="Simplified Arabic"/>
          <w:sz w:val="28"/>
          <w:szCs w:val="28"/>
          <w:rtl/>
          <w:lang w:val="fr-FR" w:bidi="ar-DZ"/>
        </w:rPr>
      </w:pPr>
      <w:r w:rsidRPr="00961408">
        <w:rPr>
          <w:rFonts w:ascii="Simplified Arabic" w:hAnsi="Simplified Arabic" w:cs="Simplified Arabic"/>
          <w:sz w:val="28"/>
          <w:szCs w:val="28"/>
          <w:rtl/>
          <w:lang w:val="fr-FR" w:bidi="ar-DZ"/>
        </w:rPr>
        <w:t>إياد عبد الفتاح النسور، المفايهم والنظم الإقتصادية الحديثة، طبعة2، دار صفاء للنشر والتوزيع،عمان،2005</w:t>
      </w:r>
      <w:r w:rsidR="00CE33A7" w:rsidRPr="00961408">
        <w:rPr>
          <w:rFonts w:ascii="Simplified Arabic" w:hAnsi="Simplified Arabic" w:cs="Simplified Arabic" w:hint="cs"/>
          <w:sz w:val="28"/>
          <w:szCs w:val="28"/>
          <w:rtl/>
          <w:lang w:val="fr-FR" w:bidi="ar-DZ"/>
        </w:rPr>
        <w:t>.</w:t>
      </w:r>
    </w:p>
    <w:p w:rsidR="00BA0F2E" w:rsidRPr="00961408" w:rsidRDefault="00BA0F2E" w:rsidP="00ED3318">
      <w:pPr>
        <w:pStyle w:val="Paragraphedeliste"/>
        <w:numPr>
          <w:ilvl w:val="0"/>
          <w:numId w:val="38"/>
        </w:numPr>
        <w:ind w:left="-1" w:firstLine="283"/>
        <w:jc w:val="both"/>
        <w:rPr>
          <w:rFonts w:ascii="Simplified Arabic" w:hAnsi="Simplified Arabic" w:cs="Simplified Arabic"/>
          <w:sz w:val="28"/>
          <w:szCs w:val="28"/>
          <w:rtl/>
          <w:lang w:val="fr-FR" w:bidi="ar-DZ"/>
        </w:rPr>
      </w:pPr>
      <w:r w:rsidRPr="00961408">
        <w:rPr>
          <w:rFonts w:ascii="Simplified Arabic" w:hAnsi="Simplified Arabic" w:cs="Simplified Arabic"/>
          <w:sz w:val="28"/>
          <w:szCs w:val="28"/>
          <w:rtl/>
          <w:lang w:val="fr-FR" w:bidi="ar-DZ"/>
        </w:rPr>
        <w:t>مصطفى سلمان وأخرون، مبادئ الاقتصاد الكلي، دا</w:t>
      </w:r>
      <w:r w:rsidR="00F934E3" w:rsidRPr="00961408">
        <w:rPr>
          <w:rFonts w:ascii="Simplified Arabic" w:hAnsi="Simplified Arabic" w:cs="Simplified Arabic"/>
          <w:sz w:val="28"/>
          <w:szCs w:val="28"/>
          <w:rtl/>
          <w:lang w:val="fr-FR" w:bidi="ar-DZ"/>
        </w:rPr>
        <w:t>ر النشر و التوزيع والطباعة،2000</w:t>
      </w:r>
      <w:r w:rsidR="00F934E3" w:rsidRPr="00961408">
        <w:rPr>
          <w:rFonts w:ascii="Simplified Arabic" w:hAnsi="Simplified Arabic" w:cs="Simplified Arabic" w:hint="cs"/>
          <w:sz w:val="28"/>
          <w:szCs w:val="28"/>
          <w:rtl/>
          <w:lang w:val="fr-FR" w:bidi="ar-DZ"/>
        </w:rPr>
        <w:t>.</w:t>
      </w:r>
    </w:p>
    <w:p w:rsidR="00BA0F2E" w:rsidRPr="00961408" w:rsidRDefault="00BA0F2E" w:rsidP="00ED3318">
      <w:pPr>
        <w:pStyle w:val="Paragraphedeliste"/>
        <w:numPr>
          <w:ilvl w:val="0"/>
          <w:numId w:val="38"/>
        </w:numPr>
        <w:ind w:left="-1" w:firstLine="283"/>
        <w:jc w:val="both"/>
        <w:rPr>
          <w:rFonts w:ascii="Simplified Arabic" w:hAnsi="Simplified Arabic" w:cs="Simplified Arabic"/>
          <w:sz w:val="28"/>
          <w:szCs w:val="28"/>
          <w:rtl/>
          <w:lang w:val="fr-FR" w:bidi="ar-DZ"/>
        </w:rPr>
      </w:pPr>
      <w:r w:rsidRPr="00961408">
        <w:rPr>
          <w:rFonts w:ascii="Simplified Arabic" w:hAnsi="Simplified Arabic" w:cs="Simplified Arabic"/>
          <w:sz w:val="28"/>
          <w:szCs w:val="28"/>
          <w:rtl/>
          <w:lang w:val="fr-FR" w:bidi="ar-DZ"/>
        </w:rPr>
        <w:t>محمد سربيتي، علي عبد الوهاب نجا، النظرية الإقتصادية الكلية، الدار الجامعية، الاسكندرية، مصر 2008</w:t>
      </w:r>
      <w:r w:rsidR="00F934E3" w:rsidRPr="00961408">
        <w:rPr>
          <w:rFonts w:ascii="Simplified Arabic" w:hAnsi="Simplified Arabic" w:cs="Simplified Arabic" w:hint="cs"/>
          <w:sz w:val="28"/>
          <w:szCs w:val="28"/>
          <w:rtl/>
          <w:lang w:val="fr-FR" w:bidi="ar-DZ"/>
        </w:rPr>
        <w:t>.</w:t>
      </w:r>
    </w:p>
    <w:p w:rsidR="00BA0F2E" w:rsidRPr="00961408" w:rsidRDefault="00BA0F2E" w:rsidP="00ED3318">
      <w:pPr>
        <w:pStyle w:val="Paragraphedeliste"/>
        <w:numPr>
          <w:ilvl w:val="0"/>
          <w:numId w:val="38"/>
        </w:numPr>
        <w:ind w:left="-1" w:firstLine="283"/>
        <w:jc w:val="both"/>
        <w:rPr>
          <w:rFonts w:ascii="Simplified Arabic" w:hAnsi="Simplified Arabic" w:cs="Simplified Arabic"/>
          <w:sz w:val="28"/>
          <w:szCs w:val="28"/>
          <w:rtl/>
          <w:lang w:val="fr-FR" w:bidi="ar-DZ"/>
        </w:rPr>
      </w:pPr>
      <w:r w:rsidRPr="00961408">
        <w:rPr>
          <w:rFonts w:ascii="Simplified Arabic" w:hAnsi="Simplified Arabic" w:cs="Simplified Arabic"/>
          <w:sz w:val="28"/>
          <w:szCs w:val="28"/>
          <w:rtl/>
          <w:lang w:val="fr-FR" w:bidi="ar-DZ"/>
        </w:rPr>
        <w:t>محمود حسين الوادي وأخرون، الاق</w:t>
      </w:r>
      <w:r w:rsidR="00B434B2">
        <w:rPr>
          <w:rFonts w:ascii="Simplified Arabic" w:hAnsi="Simplified Arabic" w:cs="Simplified Arabic"/>
          <w:sz w:val="28"/>
          <w:szCs w:val="28"/>
          <w:rtl/>
          <w:lang w:val="fr-FR" w:bidi="ar-DZ"/>
        </w:rPr>
        <w:t>تصاد الكلي، دار</w:t>
      </w:r>
      <w:r w:rsidR="00B434B2">
        <w:rPr>
          <w:rFonts w:ascii="Simplified Arabic" w:hAnsi="Simplified Arabic" w:cs="Simplified Arabic" w:hint="cs"/>
          <w:sz w:val="28"/>
          <w:szCs w:val="28"/>
          <w:rtl/>
          <w:lang w:val="fr-FR" w:bidi="ar-DZ"/>
        </w:rPr>
        <w:t xml:space="preserve"> </w:t>
      </w:r>
      <w:r w:rsidR="00B434B2">
        <w:rPr>
          <w:rFonts w:ascii="Simplified Arabic" w:hAnsi="Simplified Arabic" w:cs="Simplified Arabic"/>
          <w:sz w:val="28"/>
          <w:szCs w:val="28"/>
          <w:rtl/>
          <w:lang w:val="fr-FR" w:bidi="ar-DZ"/>
        </w:rPr>
        <w:t>المسيرة للنشر و</w:t>
      </w:r>
      <w:r w:rsidR="00F934E3" w:rsidRPr="00961408">
        <w:rPr>
          <w:rFonts w:ascii="Simplified Arabic" w:hAnsi="Simplified Arabic" w:cs="Simplified Arabic"/>
          <w:sz w:val="28"/>
          <w:szCs w:val="28"/>
          <w:rtl/>
          <w:lang w:val="fr-FR" w:bidi="ar-DZ"/>
        </w:rPr>
        <w:t>التوزيع والطباعة،</w:t>
      </w:r>
      <w:r w:rsidR="00AC1176">
        <w:rPr>
          <w:rFonts w:ascii="Simplified Arabic" w:hAnsi="Simplified Arabic" w:cs="Simplified Arabic" w:hint="cs"/>
          <w:sz w:val="28"/>
          <w:szCs w:val="28"/>
          <w:rtl/>
          <w:lang w:val="fr-FR" w:bidi="ar-DZ"/>
        </w:rPr>
        <w:t xml:space="preserve"> </w:t>
      </w:r>
      <w:r w:rsidR="00F934E3" w:rsidRPr="00961408">
        <w:rPr>
          <w:rFonts w:ascii="Simplified Arabic" w:hAnsi="Simplified Arabic" w:cs="Simplified Arabic"/>
          <w:sz w:val="28"/>
          <w:szCs w:val="28"/>
          <w:rtl/>
          <w:lang w:val="fr-FR" w:bidi="ar-DZ"/>
        </w:rPr>
        <w:t>عمان2009،2010</w:t>
      </w:r>
      <w:r w:rsidR="00F934E3" w:rsidRPr="00961408">
        <w:rPr>
          <w:rFonts w:ascii="Simplified Arabic" w:hAnsi="Simplified Arabic" w:cs="Simplified Arabic" w:hint="cs"/>
          <w:sz w:val="28"/>
          <w:szCs w:val="28"/>
          <w:rtl/>
          <w:lang w:val="fr-FR" w:bidi="ar-DZ"/>
        </w:rPr>
        <w:t>.</w:t>
      </w:r>
    </w:p>
    <w:p w:rsidR="00A31667" w:rsidRPr="00961408" w:rsidRDefault="00BA0F2E" w:rsidP="00ED3318">
      <w:pPr>
        <w:pStyle w:val="Paragraphedeliste"/>
        <w:numPr>
          <w:ilvl w:val="0"/>
          <w:numId w:val="38"/>
        </w:numPr>
        <w:ind w:left="-1" w:firstLine="283"/>
        <w:jc w:val="both"/>
        <w:rPr>
          <w:rFonts w:ascii="Simplified Arabic" w:hAnsi="Simplified Arabic" w:cs="Simplified Arabic"/>
          <w:sz w:val="28"/>
          <w:szCs w:val="28"/>
          <w:rtl/>
          <w:lang w:val="fr-FR" w:bidi="ar-DZ"/>
        </w:rPr>
      </w:pPr>
      <w:r w:rsidRPr="00961408">
        <w:rPr>
          <w:rFonts w:ascii="Simplified Arabic" w:hAnsi="Simplified Arabic" w:cs="Simplified Arabic"/>
          <w:sz w:val="28"/>
          <w:szCs w:val="28"/>
          <w:rtl/>
          <w:lang w:val="fr-FR" w:bidi="ar-DZ"/>
        </w:rPr>
        <w:t>وضاح نجي</w:t>
      </w:r>
      <w:r w:rsidR="005B0E8F">
        <w:rPr>
          <w:rFonts w:ascii="Simplified Arabic" w:hAnsi="Simplified Arabic" w:cs="Simplified Arabic"/>
          <w:sz w:val="28"/>
          <w:szCs w:val="28"/>
          <w:rtl/>
          <w:lang w:val="fr-FR" w:bidi="ar-DZ"/>
        </w:rPr>
        <w:t>ب رجب، التضخم والكساد الاسباب و</w:t>
      </w:r>
      <w:r w:rsidRPr="00961408">
        <w:rPr>
          <w:rFonts w:ascii="Simplified Arabic" w:hAnsi="Simplified Arabic" w:cs="Simplified Arabic"/>
          <w:sz w:val="28"/>
          <w:szCs w:val="28"/>
          <w:rtl/>
          <w:lang w:val="fr-FR" w:bidi="ar-DZ"/>
        </w:rPr>
        <w:t>الحلول وفق مبادئ الاقتصاد الاسلامي، طبعة1، دار النفائس للنشر و التوزرع، عمان،2010</w:t>
      </w:r>
      <w:r w:rsidR="00F934E3" w:rsidRPr="00961408">
        <w:rPr>
          <w:rFonts w:ascii="Simplified Arabic" w:hAnsi="Simplified Arabic" w:cs="Simplified Arabic" w:hint="cs"/>
          <w:sz w:val="28"/>
          <w:szCs w:val="28"/>
          <w:rtl/>
          <w:lang w:val="fr-FR" w:bidi="ar-DZ"/>
        </w:rPr>
        <w:t>.</w:t>
      </w:r>
    </w:p>
    <w:p w:rsidR="00B55AF0" w:rsidRPr="003861D9" w:rsidRDefault="00BA0F2E" w:rsidP="00ED3318">
      <w:pPr>
        <w:pStyle w:val="Paragraphedeliste"/>
        <w:numPr>
          <w:ilvl w:val="0"/>
          <w:numId w:val="38"/>
        </w:numPr>
        <w:ind w:left="-1" w:firstLine="283"/>
        <w:jc w:val="both"/>
        <w:rPr>
          <w:rFonts w:ascii="Simplified Arabic" w:hAnsi="Simplified Arabic" w:cs="Simplified Arabic"/>
          <w:sz w:val="28"/>
          <w:szCs w:val="28"/>
          <w:rtl/>
          <w:lang w:val="fr-FR" w:bidi="ar-DZ"/>
        </w:rPr>
      </w:pPr>
      <w:r w:rsidRPr="00961408">
        <w:rPr>
          <w:rFonts w:ascii="Simplified Arabic" w:hAnsi="Simplified Arabic" w:cs="Simplified Arabic"/>
          <w:sz w:val="28"/>
          <w:szCs w:val="28"/>
          <w:rtl/>
          <w:lang w:val="fr-FR" w:bidi="ar-DZ"/>
        </w:rPr>
        <w:t>لحلو موسى بوخاري، سياسة الصرف الأجنبي وعلاقتها بالسياسة النقدية: دراسة تحليلية للآثار الإقتصادية السياسية الصرف الأجنبي،</w:t>
      </w:r>
      <w:r w:rsidR="00AC1176">
        <w:rPr>
          <w:rFonts w:ascii="Simplified Arabic" w:hAnsi="Simplified Arabic" w:cs="Simplified Arabic" w:hint="cs"/>
          <w:sz w:val="28"/>
          <w:szCs w:val="28"/>
          <w:rtl/>
          <w:lang w:val="fr-FR" w:bidi="ar-DZ"/>
        </w:rPr>
        <w:t xml:space="preserve"> </w:t>
      </w:r>
      <w:r w:rsidRPr="00AC1176">
        <w:rPr>
          <w:rFonts w:ascii="Simplified Arabic" w:hAnsi="Simplified Arabic" w:cs="Simplified Arabic"/>
          <w:sz w:val="28"/>
          <w:szCs w:val="28"/>
          <w:rtl/>
          <w:lang w:val="fr-FR" w:bidi="ar-DZ"/>
        </w:rPr>
        <w:t>مكتبة حسين العمرية للطباعة والنشر والتوزيع، ط1، بيروت-لبنان،2010.</w:t>
      </w:r>
    </w:p>
    <w:p w:rsidR="00A70EF2" w:rsidRDefault="00B55AF0" w:rsidP="00ED3318">
      <w:pPr>
        <w:pStyle w:val="Paragraphedeliste"/>
        <w:numPr>
          <w:ilvl w:val="0"/>
          <w:numId w:val="39"/>
        </w:numPr>
        <w:ind w:right="652"/>
        <w:rPr>
          <w:rFonts w:ascii="Simplified Arabic" w:hAnsi="Simplified Arabic" w:cs="Simplified Arabic"/>
          <w:b/>
          <w:bCs/>
          <w:sz w:val="32"/>
          <w:szCs w:val="32"/>
          <w:lang w:val="fr-FR" w:bidi="ar-DZ"/>
        </w:rPr>
      </w:pPr>
      <w:r w:rsidRPr="00680782">
        <w:rPr>
          <w:rFonts w:ascii="Simplified Arabic" w:hAnsi="Simplified Arabic" w:cs="Simplified Arabic"/>
          <w:b/>
          <w:bCs/>
          <w:sz w:val="32"/>
          <w:szCs w:val="32"/>
          <w:rtl/>
          <w:lang w:val="fr-FR" w:bidi="ar-DZ"/>
        </w:rPr>
        <w:t>المذكرات والاطروحات</w:t>
      </w:r>
      <w:r w:rsidR="0085148C" w:rsidRPr="00680782">
        <w:rPr>
          <w:rFonts w:ascii="Simplified Arabic" w:hAnsi="Simplified Arabic" w:cs="Simplified Arabic" w:hint="cs"/>
          <w:b/>
          <w:bCs/>
          <w:sz w:val="32"/>
          <w:szCs w:val="32"/>
          <w:rtl/>
          <w:lang w:val="fr-FR" w:bidi="ar-DZ"/>
        </w:rPr>
        <w:t>:</w:t>
      </w:r>
    </w:p>
    <w:p w:rsidR="00680782" w:rsidRPr="00B17655" w:rsidRDefault="00680782" w:rsidP="00ED3318">
      <w:pPr>
        <w:pStyle w:val="Paragraphedeliste"/>
        <w:numPr>
          <w:ilvl w:val="0"/>
          <w:numId w:val="41"/>
        </w:numPr>
        <w:jc w:val="both"/>
        <w:rPr>
          <w:rFonts w:ascii="Simplified Arabic" w:hAnsi="Simplified Arabic" w:cs="Simplified Arabic"/>
          <w:sz w:val="28"/>
          <w:szCs w:val="28"/>
          <w:rtl/>
          <w:lang w:val="fr-FR" w:bidi="ar-DZ"/>
        </w:rPr>
      </w:pPr>
      <w:r w:rsidRPr="00B17655">
        <w:rPr>
          <w:rFonts w:ascii="Simplified Arabic" w:hAnsi="Simplified Arabic" w:cs="Simplified Arabic"/>
          <w:sz w:val="28"/>
          <w:szCs w:val="28"/>
          <w:rtl/>
          <w:lang w:val="fr-FR" w:bidi="ar-DZ"/>
        </w:rPr>
        <w:t>أحمد محمد صالح الجلال، دور السياسة النقدية و المالية في مكافحة  التضخم في بلدان النامية، دراسة حالة اليمن 1990-2003، رسالة مقدمة لنيل شهادة الماجستير،كلية العلوم الإقتصادية وعلوم التسيير، تخصص نقود ومالية، جامعة الجزائر،2006</w:t>
      </w:r>
      <w:r w:rsidRPr="00B17655">
        <w:rPr>
          <w:rFonts w:ascii="Simplified Arabic" w:hAnsi="Simplified Arabic" w:cs="Simplified Arabic" w:hint="cs"/>
          <w:sz w:val="28"/>
          <w:szCs w:val="28"/>
          <w:rtl/>
          <w:lang w:val="fr-FR" w:bidi="ar-DZ"/>
        </w:rPr>
        <w:t>.</w:t>
      </w:r>
    </w:p>
    <w:p w:rsidR="005B0E8F" w:rsidRPr="00B17655" w:rsidRDefault="005B0E8F" w:rsidP="00ED3318">
      <w:pPr>
        <w:pStyle w:val="Paragraphedeliste"/>
        <w:numPr>
          <w:ilvl w:val="0"/>
          <w:numId w:val="41"/>
        </w:numPr>
        <w:jc w:val="both"/>
        <w:rPr>
          <w:rFonts w:ascii="Simplified Arabic" w:hAnsi="Simplified Arabic" w:cs="Simplified Arabic"/>
          <w:sz w:val="28"/>
          <w:szCs w:val="28"/>
          <w:rtl/>
          <w:lang w:val="fr-FR" w:bidi="ar-DZ"/>
        </w:rPr>
      </w:pPr>
      <w:r w:rsidRPr="00B17655">
        <w:rPr>
          <w:rFonts w:ascii="Simplified Arabic" w:hAnsi="Simplified Arabic" w:cs="Simplified Arabic"/>
          <w:sz w:val="28"/>
          <w:szCs w:val="28"/>
          <w:rtl/>
          <w:lang w:val="fr-FR" w:bidi="ar-DZ"/>
        </w:rPr>
        <w:t>سعيد هتهات، دراسة اقتصادية وقياسية لظارهة التضخم في الجزائر( رسالة مقدمة لنيل شهادة الماجستير في العلوم الإقتصادية، تخصص دراسات الإقتصادية،</w:t>
      </w:r>
      <w:r w:rsidRPr="00B17655">
        <w:rPr>
          <w:rFonts w:ascii="Simplified Arabic" w:hAnsi="Simplified Arabic" w:cs="Simplified Arabic" w:hint="cs"/>
          <w:sz w:val="28"/>
          <w:szCs w:val="28"/>
          <w:rtl/>
          <w:lang w:val="fr-FR" w:bidi="ar-DZ"/>
        </w:rPr>
        <w:t xml:space="preserve"> </w:t>
      </w:r>
      <w:r w:rsidRPr="00B17655">
        <w:rPr>
          <w:rFonts w:ascii="Simplified Arabic" w:hAnsi="Simplified Arabic" w:cs="Simplified Arabic"/>
          <w:sz w:val="28"/>
          <w:szCs w:val="28"/>
          <w:rtl/>
          <w:lang w:val="fr-FR" w:bidi="ar-DZ"/>
        </w:rPr>
        <w:t>جامعة ورقلة،2006</w:t>
      </w:r>
      <w:r w:rsidRPr="00B17655">
        <w:rPr>
          <w:rFonts w:ascii="Simplified Arabic" w:hAnsi="Simplified Arabic" w:cs="Simplified Arabic" w:hint="cs"/>
          <w:sz w:val="28"/>
          <w:szCs w:val="28"/>
          <w:rtl/>
          <w:lang w:val="fr-FR" w:bidi="ar-DZ"/>
        </w:rPr>
        <w:t>.</w:t>
      </w:r>
    </w:p>
    <w:p w:rsidR="00893DC8" w:rsidRPr="00B17655" w:rsidRDefault="00893DC8" w:rsidP="00ED3318">
      <w:pPr>
        <w:pStyle w:val="Paragraphedeliste"/>
        <w:numPr>
          <w:ilvl w:val="0"/>
          <w:numId w:val="41"/>
        </w:numPr>
        <w:jc w:val="both"/>
        <w:rPr>
          <w:rFonts w:ascii="Simplified Arabic" w:hAnsi="Simplified Arabic" w:cs="Simplified Arabic"/>
          <w:sz w:val="28"/>
          <w:szCs w:val="28"/>
          <w:rtl/>
          <w:lang w:val="fr-FR" w:bidi="ar-DZ"/>
        </w:rPr>
      </w:pPr>
      <w:r w:rsidRPr="00B17655">
        <w:rPr>
          <w:rFonts w:ascii="Simplified Arabic" w:hAnsi="Simplified Arabic" w:cs="Simplified Arabic"/>
          <w:sz w:val="28"/>
          <w:szCs w:val="28"/>
          <w:rtl/>
          <w:lang w:val="fr-FR" w:bidi="ar-DZ"/>
        </w:rPr>
        <w:lastRenderedPageBreak/>
        <w:t>إكن لونيس، السياسة النقدية ودورها في ضبط العرض  النقدي في الجدزائر خلال الفترة(2000-2009)، رسالة من ماجستير كلية العلوم الإقتصادية، فرع النقود وبنوك، جامعة الجزائر 30-2010،2011</w:t>
      </w:r>
      <w:r w:rsidRPr="00B17655">
        <w:rPr>
          <w:rFonts w:ascii="Simplified Arabic" w:hAnsi="Simplified Arabic" w:cs="Simplified Arabic" w:hint="cs"/>
          <w:sz w:val="28"/>
          <w:szCs w:val="28"/>
          <w:rtl/>
          <w:lang w:val="fr-FR" w:bidi="ar-DZ"/>
        </w:rPr>
        <w:t>.</w:t>
      </w:r>
    </w:p>
    <w:p w:rsidR="00893DC8" w:rsidRPr="00B17655" w:rsidRDefault="00893DC8" w:rsidP="00ED3318">
      <w:pPr>
        <w:pStyle w:val="Paragraphedeliste"/>
        <w:numPr>
          <w:ilvl w:val="0"/>
          <w:numId w:val="41"/>
        </w:numPr>
        <w:jc w:val="both"/>
        <w:rPr>
          <w:rFonts w:ascii="Simplified Arabic" w:hAnsi="Simplified Arabic" w:cs="Simplified Arabic"/>
          <w:sz w:val="28"/>
          <w:szCs w:val="28"/>
          <w:rtl/>
          <w:lang w:val="fr-FR" w:bidi="ar-DZ"/>
        </w:rPr>
      </w:pPr>
      <w:r w:rsidRPr="00B17655">
        <w:rPr>
          <w:rFonts w:ascii="Simplified Arabic" w:hAnsi="Simplified Arabic" w:cs="Simplified Arabic"/>
          <w:sz w:val="28"/>
          <w:szCs w:val="28"/>
          <w:rtl/>
          <w:lang w:val="fr-FR" w:bidi="ar-DZ"/>
        </w:rPr>
        <w:t>جميلة وجدي، السياسة النقدية واستهداف التضخم، دراسة قياسية لحالة الجزائر خلال الفترة 1990-20014، رسالة ماجستير (غير منشورة)، قسم العلوم الإقتصادية، كللية العلوم الإقتصادية والتسير وعلوم التجارية، جامعة تلمسان، 2016</w:t>
      </w:r>
      <w:r w:rsidRPr="00B17655">
        <w:rPr>
          <w:rFonts w:ascii="Simplified Arabic" w:hAnsi="Simplified Arabic" w:cs="Simplified Arabic" w:hint="cs"/>
          <w:sz w:val="28"/>
          <w:szCs w:val="28"/>
          <w:rtl/>
          <w:lang w:val="fr-FR" w:bidi="ar-DZ"/>
        </w:rPr>
        <w:t>.</w:t>
      </w:r>
      <w:r w:rsidRPr="00B17655">
        <w:rPr>
          <w:rFonts w:ascii="Simplified Arabic" w:hAnsi="Simplified Arabic" w:cs="Simplified Arabic"/>
          <w:sz w:val="28"/>
          <w:szCs w:val="28"/>
          <w:rtl/>
          <w:lang w:val="fr-FR" w:bidi="ar-DZ"/>
        </w:rPr>
        <w:t xml:space="preserve"> </w:t>
      </w:r>
    </w:p>
    <w:p w:rsidR="004D3340" w:rsidRPr="00961408" w:rsidRDefault="004D3340" w:rsidP="00ED3318">
      <w:pPr>
        <w:pStyle w:val="Paragraphedeliste"/>
        <w:numPr>
          <w:ilvl w:val="0"/>
          <w:numId w:val="41"/>
        </w:numPr>
        <w:jc w:val="both"/>
        <w:rPr>
          <w:rFonts w:ascii="Simplified Arabic" w:hAnsi="Simplified Arabic" w:cs="Simplified Arabic"/>
          <w:sz w:val="28"/>
          <w:szCs w:val="28"/>
          <w:rtl/>
          <w:lang w:val="fr-FR" w:bidi="ar-DZ"/>
        </w:rPr>
      </w:pPr>
      <w:r w:rsidRPr="00961408">
        <w:rPr>
          <w:rFonts w:ascii="Simplified Arabic" w:hAnsi="Simplified Arabic" w:cs="Simplified Arabic"/>
          <w:sz w:val="28"/>
          <w:szCs w:val="28"/>
          <w:rtl/>
          <w:lang w:val="fr-FR" w:bidi="ar-DZ"/>
        </w:rPr>
        <w:t>مقراني حميد، أثر الان</w:t>
      </w:r>
      <w:r>
        <w:rPr>
          <w:rFonts w:ascii="Simplified Arabic" w:hAnsi="Simplified Arabic" w:cs="Simplified Arabic"/>
          <w:sz w:val="28"/>
          <w:szCs w:val="28"/>
          <w:rtl/>
          <w:lang w:val="fr-FR" w:bidi="ar-DZ"/>
        </w:rPr>
        <w:t>فاق الحكومي على معدلي البطالة و</w:t>
      </w:r>
      <w:r w:rsidRPr="00961408">
        <w:rPr>
          <w:rFonts w:ascii="Simplified Arabic" w:hAnsi="Simplified Arabic" w:cs="Simplified Arabic"/>
          <w:sz w:val="28"/>
          <w:szCs w:val="28"/>
          <w:rtl/>
          <w:lang w:val="fr-FR" w:bidi="ar-DZ"/>
        </w:rPr>
        <w:t>التضخم في الجزائر (1988-2012)، كلية العلوم الإقتصادية و التجارية وعلوم التسيير، جامعة بومرداس، الجزائر 2014،2015</w:t>
      </w:r>
      <w:r w:rsidRPr="00961408">
        <w:rPr>
          <w:rFonts w:ascii="Simplified Arabic" w:hAnsi="Simplified Arabic" w:cs="Simplified Arabic" w:hint="cs"/>
          <w:sz w:val="28"/>
          <w:szCs w:val="28"/>
          <w:rtl/>
          <w:lang w:val="fr-FR" w:bidi="ar-DZ"/>
        </w:rPr>
        <w:t>.</w:t>
      </w:r>
    </w:p>
    <w:p w:rsidR="00680782" w:rsidRPr="00680782" w:rsidRDefault="00680782" w:rsidP="00680782">
      <w:pPr>
        <w:pStyle w:val="Paragraphedeliste"/>
        <w:ind w:left="1002" w:right="652"/>
        <w:rPr>
          <w:rFonts w:ascii="Simplified Arabic" w:hAnsi="Simplified Arabic" w:cs="Simplified Arabic"/>
          <w:b/>
          <w:bCs/>
          <w:sz w:val="32"/>
          <w:szCs w:val="32"/>
          <w:rtl/>
          <w:lang w:val="fr-FR" w:bidi="ar-DZ"/>
        </w:rPr>
      </w:pPr>
    </w:p>
    <w:p w:rsidR="0085148C" w:rsidRDefault="005636D7" w:rsidP="00ED3318">
      <w:pPr>
        <w:pStyle w:val="Paragraphedeliste"/>
        <w:numPr>
          <w:ilvl w:val="0"/>
          <w:numId w:val="39"/>
        </w:numPr>
        <w:ind w:right="652"/>
        <w:rPr>
          <w:rFonts w:ascii="Simplified Arabic" w:hAnsi="Simplified Arabic" w:cs="Simplified Arabic"/>
          <w:b/>
          <w:bCs/>
          <w:sz w:val="32"/>
          <w:szCs w:val="32"/>
          <w:lang w:val="fr-FR" w:bidi="ar-DZ"/>
        </w:rPr>
      </w:pPr>
      <w:r w:rsidRPr="00680782">
        <w:rPr>
          <w:rFonts w:ascii="Simplified Arabic" w:hAnsi="Simplified Arabic" w:cs="Simplified Arabic" w:hint="cs"/>
          <w:b/>
          <w:bCs/>
          <w:sz w:val="32"/>
          <w:szCs w:val="32"/>
          <w:rtl/>
          <w:lang w:val="fr-FR" w:bidi="ar-DZ"/>
        </w:rPr>
        <w:t>ا</w:t>
      </w:r>
      <w:r w:rsidR="00A70EF2" w:rsidRPr="00680782">
        <w:rPr>
          <w:rFonts w:ascii="Simplified Arabic" w:hAnsi="Simplified Arabic" w:cs="Simplified Arabic" w:hint="cs"/>
          <w:b/>
          <w:bCs/>
          <w:sz w:val="32"/>
          <w:szCs w:val="32"/>
          <w:rtl/>
          <w:lang w:val="fr-FR" w:bidi="ar-DZ"/>
        </w:rPr>
        <w:t>لدوريات</w:t>
      </w:r>
      <w:r w:rsidRPr="00680782">
        <w:rPr>
          <w:rFonts w:ascii="Simplified Arabic" w:hAnsi="Simplified Arabic" w:cs="Simplified Arabic" w:hint="cs"/>
          <w:b/>
          <w:bCs/>
          <w:sz w:val="32"/>
          <w:szCs w:val="32"/>
          <w:rtl/>
          <w:lang w:val="fr-FR" w:bidi="ar-DZ"/>
        </w:rPr>
        <w:t xml:space="preserve"> </w:t>
      </w:r>
      <w:r w:rsidR="00A70EF2" w:rsidRPr="00680782">
        <w:rPr>
          <w:rFonts w:ascii="Simplified Arabic" w:hAnsi="Simplified Arabic" w:cs="Simplified Arabic" w:hint="cs"/>
          <w:b/>
          <w:bCs/>
          <w:sz w:val="32"/>
          <w:szCs w:val="32"/>
          <w:rtl/>
          <w:lang w:val="fr-FR" w:bidi="ar-DZ"/>
        </w:rPr>
        <w:t>والمقالات:</w:t>
      </w:r>
    </w:p>
    <w:p w:rsidR="00B17655" w:rsidRPr="00680782" w:rsidRDefault="00B17655" w:rsidP="00AF13F5">
      <w:pPr>
        <w:pStyle w:val="Paragraphedeliste"/>
        <w:ind w:left="1002" w:right="652"/>
        <w:rPr>
          <w:rFonts w:ascii="Simplified Arabic" w:hAnsi="Simplified Arabic" w:cs="Simplified Arabic"/>
          <w:b/>
          <w:bCs/>
          <w:sz w:val="32"/>
          <w:szCs w:val="32"/>
          <w:rtl/>
          <w:lang w:val="fr-FR" w:bidi="ar-DZ"/>
        </w:rPr>
      </w:pPr>
    </w:p>
    <w:p w:rsidR="00FB5C55" w:rsidRDefault="00FB5C55" w:rsidP="00ED3318">
      <w:pPr>
        <w:pStyle w:val="Paragraphedeliste"/>
        <w:numPr>
          <w:ilvl w:val="0"/>
          <w:numId w:val="39"/>
        </w:numPr>
        <w:ind w:right="652"/>
        <w:rPr>
          <w:rFonts w:ascii="Simplified Arabic" w:hAnsi="Simplified Arabic" w:cs="Simplified Arabic"/>
          <w:b/>
          <w:bCs/>
          <w:sz w:val="32"/>
          <w:szCs w:val="32"/>
          <w:lang w:val="fr-FR" w:bidi="ar-DZ"/>
        </w:rPr>
      </w:pPr>
      <w:r w:rsidRPr="00680782">
        <w:rPr>
          <w:rFonts w:ascii="Simplified Arabic" w:hAnsi="Simplified Arabic" w:cs="Simplified Arabic" w:hint="cs"/>
          <w:b/>
          <w:bCs/>
          <w:sz w:val="32"/>
          <w:szCs w:val="32"/>
          <w:rtl/>
          <w:lang w:val="fr-FR" w:bidi="ar-DZ"/>
        </w:rPr>
        <w:t>التقارير والمراسيم:</w:t>
      </w:r>
    </w:p>
    <w:p w:rsidR="00383272" w:rsidRDefault="00383272" w:rsidP="00ED3318">
      <w:pPr>
        <w:pStyle w:val="Paragraphedeliste"/>
        <w:numPr>
          <w:ilvl w:val="0"/>
          <w:numId w:val="39"/>
        </w:numPr>
        <w:ind w:right="652"/>
        <w:rPr>
          <w:rFonts w:ascii="Simplified Arabic" w:hAnsi="Simplified Arabic" w:cs="Simplified Arabic"/>
          <w:b/>
          <w:bCs/>
          <w:sz w:val="32"/>
          <w:szCs w:val="32"/>
          <w:lang w:val="fr-FR" w:bidi="ar-DZ"/>
        </w:rPr>
      </w:pPr>
      <w:r>
        <w:rPr>
          <w:rFonts w:ascii="Simplified Arabic" w:hAnsi="Simplified Arabic" w:cs="Simplified Arabic" w:hint="cs"/>
          <w:b/>
          <w:bCs/>
          <w:sz w:val="32"/>
          <w:szCs w:val="32"/>
          <w:rtl/>
          <w:lang w:val="fr-FR" w:bidi="ar-DZ"/>
        </w:rPr>
        <w:t>التقارير:</w:t>
      </w:r>
    </w:p>
    <w:p w:rsidR="009B5F69" w:rsidRPr="007162AE" w:rsidRDefault="009C5992" w:rsidP="00ED3318">
      <w:pPr>
        <w:pStyle w:val="Paragraphedeliste"/>
        <w:numPr>
          <w:ilvl w:val="0"/>
          <w:numId w:val="44"/>
        </w:numPr>
        <w:ind w:right="652"/>
        <w:rPr>
          <w:rFonts w:ascii="Simplified Arabic" w:hAnsi="Simplified Arabic" w:cs="Simplified Arabic"/>
          <w:sz w:val="28"/>
          <w:szCs w:val="28"/>
          <w:rtl/>
          <w:lang w:val="fr-FR" w:bidi="ar-DZ"/>
        </w:rPr>
      </w:pPr>
      <w:r w:rsidRPr="007162AE">
        <w:rPr>
          <w:rFonts w:ascii="Simplified Arabic" w:hAnsi="Simplified Arabic" w:cs="Simplified Arabic" w:hint="cs"/>
          <w:sz w:val="28"/>
          <w:szCs w:val="28"/>
          <w:rtl/>
          <w:lang w:val="fr-FR" w:bidi="ar-DZ"/>
        </w:rPr>
        <w:t>بنك الجزائر، التقرير السنوي لسنة 2011</w:t>
      </w:r>
    </w:p>
    <w:p w:rsidR="009C5992" w:rsidRPr="007162AE" w:rsidRDefault="009B5F69" w:rsidP="00ED3318">
      <w:pPr>
        <w:pStyle w:val="Paragraphedeliste"/>
        <w:numPr>
          <w:ilvl w:val="0"/>
          <w:numId w:val="44"/>
        </w:numPr>
        <w:ind w:right="652"/>
        <w:rPr>
          <w:rFonts w:ascii="Simplified Arabic" w:hAnsi="Simplified Arabic" w:cs="Simplified Arabic"/>
          <w:sz w:val="28"/>
          <w:szCs w:val="28"/>
          <w:lang w:val="fr-FR" w:bidi="ar-DZ"/>
        </w:rPr>
      </w:pPr>
      <w:r w:rsidRPr="007162AE">
        <w:rPr>
          <w:rFonts w:ascii="Simplified Arabic" w:hAnsi="Simplified Arabic" w:cs="Simplified Arabic" w:hint="cs"/>
          <w:sz w:val="28"/>
          <w:szCs w:val="28"/>
          <w:rtl/>
          <w:lang w:val="fr-FR" w:bidi="ar-DZ"/>
        </w:rPr>
        <w:t>بنك الجزائر، التقرير السنوي لسنة 2012</w:t>
      </w:r>
    </w:p>
    <w:p w:rsidR="009B5F69" w:rsidRPr="007162AE" w:rsidRDefault="009B5F69" w:rsidP="00ED3318">
      <w:pPr>
        <w:pStyle w:val="Paragraphedeliste"/>
        <w:numPr>
          <w:ilvl w:val="0"/>
          <w:numId w:val="44"/>
        </w:numPr>
        <w:ind w:right="652"/>
        <w:rPr>
          <w:rFonts w:ascii="Simplified Arabic" w:hAnsi="Simplified Arabic" w:cs="Simplified Arabic"/>
          <w:sz w:val="28"/>
          <w:szCs w:val="28"/>
          <w:rtl/>
          <w:lang w:val="fr-FR" w:bidi="ar-DZ"/>
        </w:rPr>
      </w:pPr>
      <w:r w:rsidRPr="007162AE">
        <w:rPr>
          <w:rFonts w:ascii="Simplified Arabic" w:hAnsi="Simplified Arabic" w:cs="Simplified Arabic" w:hint="cs"/>
          <w:sz w:val="28"/>
          <w:szCs w:val="28"/>
          <w:rtl/>
          <w:lang w:val="fr-FR" w:bidi="ar-DZ"/>
        </w:rPr>
        <w:t>بنك الجزائر، التقرير السنوي لسنة 2017</w:t>
      </w:r>
    </w:p>
    <w:p w:rsidR="00383272" w:rsidRDefault="00383272" w:rsidP="009B5F69">
      <w:pPr>
        <w:ind w:left="642" w:right="652"/>
        <w:rPr>
          <w:rFonts w:ascii="Simplified Arabic" w:hAnsi="Simplified Arabic" w:cs="Simplified Arabic"/>
          <w:b/>
          <w:bCs/>
          <w:sz w:val="32"/>
          <w:szCs w:val="32"/>
          <w:lang w:val="fr-FR" w:bidi="ar-DZ"/>
        </w:rPr>
      </w:pPr>
      <w:r>
        <w:rPr>
          <w:rFonts w:ascii="Simplified Arabic" w:hAnsi="Simplified Arabic" w:cs="Simplified Arabic" w:hint="cs"/>
          <w:b/>
          <w:bCs/>
          <w:sz w:val="32"/>
          <w:szCs w:val="32"/>
          <w:rtl/>
          <w:lang w:val="fr-FR" w:bidi="ar-DZ"/>
        </w:rPr>
        <w:t>النشرات الاحصائية:</w:t>
      </w:r>
    </w:p>
    <w:p w:rsidR="009C5992" w:rsidRPr="007162AE" w:rsidRDefault="009C5992" w:rsidP="00ED3318">
      <w:pPr>
        <w:pStyle w:val="Paragraphedeliste"/>
        <w:numPr>
          <w:ilvl w:val="0"/>
          <w:numId w:val="45"/>
        </w:numPr>
        <w:ind w:right="652"/>
        <w:rPr>
          <w:rFonts w:ascii="Simplified Arabic" w:hAnsi="Simplified Arabic" w:cs="Simplified Arabic"/>
          <w:sz w:val="28"/>
          <w:szCs w:val="28"/>
          <w:lang w:val="fr-FR" w:bidi="ar-DZ"/>
        </w:rPr>
      </w:pPr>
      <w:r w:rsidRPr="007162AE">
        <w:rPr>
          <w:rFonts w:ascii="Simplified Arabic" w:hAnsi="Simplified Arabic" w:cs="Simplified Arabic" w:hint="cs"/>
          <w:sz w:val="28"/>
          <w:szCs w:val="28"/>
          <w:rtl/>
          <w:lang w:val="fr-FR" w:bidi="ar-DZ"/>
        </w:rPr>
        <w:t xml:space="preserve">بنك الجزائر، التقرير السنوى النشرة الاحصائية الثلاثية </w:t>
      </w:r>
      <w:r w:rsidR="007B2689" w:rsidRPr="007162AE">
        <w:rPr>
          <w:rFonts w:ascii="Simplified Arabic" w:hAnsi="Simplified Arabic" w:cs="Simplified Arabic" w:hint="cs"/>
          <w:sz w:val="28"/>
          <w:szCs w:val="28"/>
          <w:rtl/>
          <w:lang w:val="fr-FR" w:bidi="ar-DZ"/>
        </w:rPr>
        <w:t>-2009-2012.</w:t>
      </w:r>
    </w:p>
    <w:p w:rsidR="00484918" w:rsidRPr="007162AE" w:rsidRDefault="00484918" w:rsidP="00ED3318">
      <w:pPr>
        <w:pStyle w:val="Paragraphedeliste"/>
        <w:numPr>
          <w:ilvl w:val="0"/>
          <w:numId w:val="45"/>
        </w:numPr>
        <w:ind w:right="652"/>
        <w:rPr>
          <w:rFonts w:ascii="Simplified Arabic" w:hAnsi="Simplified Arabic" w:cs="Simplified Arabic"/>
          <w:sz w:val="28"/>
          <w:szCs w:val="28"/>
          <w:rtl/>
          <w:lang w:val="fr-FR" w:bidi="ar-DZ"/>
        </w:rPr>
      </w:pPr>
      <w:r w:rsidRPr="007162AE">
        <w:rPr>
          <w:rFonts w:ascii="Simplified Arabic" w:hAnsi="Simplified Arabic" w:cs="Simplified Arabic" w:hint="cs"/>
          <w:sz w:val="28"/>
          <w:szCs w:val="28"/>
          <w:rtl/>
          <w:lang w:val="fr-FR" w:bidi="ar-DZ"/>
        </w:rPr>
        <w:t xml:space="preserve">بنك </w:t>
      </w:r>
      <w:r w:rsidR="00015588" w:rsidRPr="007162AE">
        <w:rPr>
          <w:rFonts w:ascii="Simplified Arabic" w:hAnsi="Simplified Arabic" w:cs="Simplified Arabic" w:hint="cs"/>
          <w:sz w:val="28"/>
          <w:szCs w:val="28"/>
          <w:rtl/>
          <w:lang w:val="fr-FR" w:bidi="ar-DZ"/>
        </w:rPr>
        <w:t xml:space="preserve">الجزائر، </w:t>
      </w:r>
      <w:r w:rsidRPr="007162AE">
        <w:rPr>
          <w:rFonts w:ascii="Simplified Arabic" w:hAnsi="Simplified Arabic" w:cs="Simplified Arabic" w:hint="cs"/>
          <w:sz w:val="28"/>
          <w:szCs w:val="28"/>
          <w:rtl/>
          <w:lang w:val="fr-FR" w:bidi="ar-DZ"/>
        </w:rPr>
        <w:t>التقرير السنوى النشرة الاحصائية الثلاثية رقم 46 ،17 مارس 2019.</w:t>
      </w:r>
    </w:p>
    <w:p w:rsidR="00484918" w:rsidRPr="007162AE" w:rsidRDefault="00484918" w:rsidP="00ED3318">
      <w:pPr>
        <w:pStyle w:val="Paragraphedeliste"/>
        <w:numPr>
          <w:ilvl w:val="0"/>
          <w:numId w:val="45"/>
        </w:numPr>
        <w:ind w:right="652"/>
        <w:rPr>
          <w:rFonts w:ascii="Simplified Arabic" w:hAnsi="Simplified Arabic" w:cs="Simplified Arabic"/>
          <w:sz w:val="28"/>
          <w:szCs w:val="28"/>
          <w:rtl/>
          <w:lang w:val="fr-FR" w:bidi="ar-DZ"/>
        </w:rPr>
      </w:pPr>
      <w:r w:rsidRPr="007162AE">
        <w:rPr>
          <w:rFonts w:ascii="Simplified Arabic" w:hAnsi="Simplified Arabic" w:cs="Simplified Arabic" w:hint="cs"/>
          <w:sz w:val="28"/>
          <w:szCs w:val="28"/>
          <w:rtl/>
          <w:lang w:val="fr-FR" w:bidi="ar-DZ"/>
        </w:rPr>
        <w:t>بنك الجزائر</w:t>
      </w:r>
      <w:r w:rsidR="00015588" w:rsidRPr="007162AE">
        <w:rPr>
          <w:rFonts w:ascii="Simplified Arabic" w:hAnsi="Simplified Arabic" w:cs="Simplified Arabic" w:hint="cs"/>
          <w:sz w:val="28"/>
          <w:szCs w:val="28"/>
          <w:rtl/>
          <w:lang w:val="fr-FR" w:bidi="ar-DZ"/>
        </w:rPr>
        <w:t>،</w:t>
      </w:r>
      <w:r w:rsidRPr="007162AE">
        <w:rPr>
          <w:rFonts w:ascii="Simplified Arabic" w:hAnsi="Simplified Arabic" w:cs="Simplified Arabic" w:hint="cs"/>
          <w:sz w:val="28"/>
          <w:szCs w:val="28"/>
          <w:rtl/>
          <w:lang w:val="fr-FR" w:bidi="ar-DZ"/>
        </w:rPr>
        <w:t xml:space="preserve"> التقرير السنوى النشرة الاحصائية الثلاثية رقم 47،</w:t>
      </w:r>
      <w:r w:rsidR="005538C9" w:rsidRPr="007162AE">
        <w:rPr>
          <w:rFonts w:ascii="Simplified Arabic" w:hAnsi="Simplified Arabic" w:cs="Simplified Arabic" w:hint="cs"/>
          <w:sz w:val="28"/>
          <w:szCs w:val="28"/>
          <w:rtl/>
          <w:lang w:val="fr-FR" w:bidi="ar-DZ"/>
        </w:rPr>
        <w:t xml:space="preserve"> ى</w:t>
      </w:r>
      <w:r w:rsidRPr="007162AE">
        <w:rPr>
          <w:rFonts w:ascii="Simplified Arabic" w:hAnsi="Simplified Arabic" w:cs="Simplified Arabic" w:hint="cs"/>
          <w:sz w:val="28"/>
          <w:szCs w:val="28"/>
          <w:rtl/>
          <w:lang w:val="fr-FR" w:bidi="ar-DZ"/>
        </w:rPr>
        <w:t>سبتمبر 2019.</w:t>
      </w:r>
    </w:p>
    <w:p w:rsidR="00484918" w:rsidRPr="007162AE" w:rsidRDefault="00484918" w:rsidP="00ED3318">
      <w:pPr>
        <w:pStyle w:val="Paragraphedeliste"/>
        <w:numPr>
          <w:ilvl w:val="0"/>
          <w:numId w:val="45"/>
        </w:numPr>
        <w:ind w:right="652"/>
        <w:rPr>
          <w:rFonts w:ascii="Simplified Arabic" w:hAnsi="Simplified Arabic" w:cs="Simplified Arabic"/>
          <w:sz w:val="32"/>
          <w:szCs w:val="32"/>
          <w:lang w:val="fr-FR" w:bidi="ar-DZ"/>
        </w:rPr>
      </w:pPr>
      <w:r w:rsidRPr="007162AE">
        <w:rPr>
          <w:rFonts w:ascii="Simplified Arabic" w:hAnsi="Simplified Arabic" w:cs="Simplified Arabic" w:hint="cs"/>
          <w:sz w:val="28"/>
          <w:szCs w:val="28"/>
          <w:rtl/>
          <w:lang w:val="fr-FR" w:bidi="ar-DZ"/>
        </w:rPr>
        <w:t>بنك الجزائر</w:t>
      </w:r>
      <w:r w:rsidR="00015588" w:rsidRPr="007162AE">
        <w:rPr>
          <w:rFonts w:ascii="Simplified Arabic" w:hAnsi="Simplified Arabic" w:cs="Simplified Arabic" w:hint="cs"/>
          <w:sz w:val="28"/>
          <w:szCs w:val="28"/>
          <w:rtl/>
          <w:lang w:val="fr-FR" w:bidi="ar-DZ"/>
        </w:rPr>
        <w:t>،</w:t>
      </w:r>
      <w:r w:rsidRPr="007162AE">
        <w:rPr>
          <w:rFonts w:ascii="Simplified Arabic" w:hAnsi="Simplified Arabic" w:cs="Simplified Arabic" w:hint="cs"/>
          <w:sz w:val="28"/>
          <w:szCs w:val="28"/>
          <w:rtl/>
          <w:lang w:val="fr-FR" w:bidi="ar-DZ"/>
        </w:rPr>
        <w:t xml:space="preserve"> التقرير السنوى النشرة الاحصائية الثلاثية رقم 48، ديسمبر2019</w:t>
      </w:r>
      <w:r w:rsidRPr="007162AE">
        <w:rPr>
          <w:rFonts w:ascii="Simplified Arabic" w:hAnsi="Simplified Arabic" w:cs="Simplified Arabic" w:hint="cs"/>
          <w:sz w:val="32"/>
          <w:szCs w:val="32"/>
          <w:rtl/>
          <w:lang w:val="fr-FR" w:bidi="ar-DZ"/>
        </w:rPr>
        <w:t>.</w:t>
      </w:r>
    </w:p>
    <w:p w:rsidR="00383272" w:rsidRDefault="00383272" w:rsidP="00ED3318">
      <w:pPr>
        <w:pStyle w:val="Paragraphedeliste"/>
        <w:numPr>
          <w:ilvl w:val="0"/>
          <w:numId w:val="39"/>
        </w:numPr>
        <w:ind w:right="652"/>
        <w:rPr>
          <w:rFonts w:ascii="Simplified Arabic" w:hAnsi="Simplified Arabic" w:cs="Simplified Arabic"/>
          <w:b/>
          <w:bCs/>
          <w:sz w:val="32"/>
          <w:szCs w:val="32"/>
          <w:lang w:val="fr-FR" w:bidi="ar-DZ"/>
        </w:rPr>
      </w:pPr>
      <w:r>
        <w:rPr>
          <w:rFonts w:ascii="Simplified Arabic" w:hAnsi="Simplified Arabic" w:cs="Simplified Arabic" w:hint="cs"/>
          <w:b/>
          <w:bCs/>
          <w:sz w:val="32"/>
          <w:szCs w:val="32"/>
          <w:rtl/>
          <w:lang w:val="fr-FR" w:bidi="ar-DZ"/>
        </w:rPr>
        <w:t>القوانين والاوامر:</w:t>
      </w:r>
    </w:p>
    <w:p w:rsidR="0057326B" w:rsidRPr="0086067A" w:rsidRDefault="0057326B" w:rsidP="00ED3318">
      <w:pPr>
        <w:pStyle w:val="Paragraphedeliste"/>
        <w:numPr>
          <w:ilvl w:val="0"/>
          <w:numId w:val="43"/>
        </w:numPr>
        <w:ind w:left="849" w:right="652" w:hanging="283"/>
        <w:rPr>
          <w:rFonts w:ascii="Simplified Arabic" w:hAnsi="Simplified Arabic" w:cs="Simplified Arabic"/>
          <w:sz w:val="28"/>
          <w:szCs w:val="28"/>
          <w:lang w:val="fr-FR" w:bidi="ar-DZ"/>
        </w:rPr>
      </w:pPr>
      <w:r w:rsidRPr="0086067A">
        <w:rPr>
          <w:rFonts w:ascii="Simplified Arabic" w:hAnsi="Simplified Arabic" w:cs="Simplified Arabic" w:hint="cs"/>
          <w:sz w:val="28"/>
          <w:szCs w:val="28"/>
          <w:rtl/>
          <w:lang w:val="fr-FR" w:bidi="ar-DZ"/>
        </w:rPr>
        <w:t>قانون النقد والقرض 90/10</w:t>
      </w:r>
    </w:p>
    <w:p w:rsidR="00CD7604" w:rsidRPr="0086067A" w:rsidRDefault="00CD7604" w:rsidP="00ED3318">
      <w:pPr>
        <w:pStyle w:val="Paragraphedeliste"/>
        <w:numPr>
          <w:ilvl w:val="0"/>
          <w:numId w:val="43"/>
        </w:numPr>
        <w:ind w:left="849" w:right="652" w:hanging="283"/>
        <w:rPr>
          <w:rFonts w:ascii="Simplified Arabic" w:hAnsi="Simplified Arabic" w:cs="Simplified Arabic"/>
          <w:sz w:val="28"/>
          <w:szCs w:val="28"/>
          <w:rtl/>
          <w:lang w:val="fr-FR" w:bidi="ar-DZ"/>
        </w:rPr>
      </w:pPr>
      <w:r w:rsidRPr="0086067A">
        <w:rPr>
          <w:rFonts w:ascii="Simplified Arabic" w:hAnsi="Simplified Arabic" w:cs="Simplified Arabic" w:hint="cs"/>
          <w:sz w:val="28"/>
          <w:szCs w:val="28"/>
          <w:rtl/>
          <w:lang w:val="fr-FR" w:bidi="ar-DZ"/>
        </w:rPr>
        <w:t>قانون النقد والقرض 90/10</w:t>
      </w:r>
      <w:r w:rsidRPr="0086067A">
        <w:rPr>
          <w:rFonts w:ascii="Simplified Arabic" w:hAnsi="Simplified Arabic" w:cs="Simplified Arabic"/>
          <w:sz w:val="28"/>
          <w:szCs w:val="28"/>
          <w:lang w:val="fr-FR" w:bidi="ar-DZ"/>
        </w:rPr>
        <w:t xml:space="preserve"> </w:t>
      </w:r>
      <w:r w:rsidRPr="0086067A">
        <w:rPr>
          <w:rFonts w:ascii="Simplified Arabic" w:hAnsi="Simplified Arabic" w:cs="Simplified Arabic" w:hint="cs"/>
          <w:sz w:val="28"/>
          <w:szCs w:val="28"/>
          <w:rtl/>
          <w:lang w:val="fr-FR" w:bidi="ar-DZ"/>
        </w:rPr>
        <w:t>المعدل والمتمم بالامر (03/11) والامر (10/04).</w:t>
      </w:r>
    </w:p>
    <w:p w:rsidR="001D1B92" w:rsidRPr="0086067A" w:rsidRDefault="001D1B92" w:rsidP="00ED3318">
      <w:pPr>
        <w:pStyle w:val="Paragraphedeliste"/>
        <w:numPr>
          <w:ilvl w:val="0"/>
          <w:numId w:val="43"/>
        </w:numPr>
        <w:ind w:left="849" w:right="652" w:hanging="283"/>
        <w:rPr>
          <w:rFonts w:ascii="Simplified Arabic" w:hAnsi="Simplified Arabic" w:cs="Simplified Arabic"/>
          <w:sz w:val="28"/>
          <w:szCs w:val="28"/>
          <w:rtl/>
          <w:lang w:val="fr-FR" w:bidi="ar-DZ"/>
        </w:rPr>
      </w:pPr>
      <w:r w:rsidRPr="0086067A">
        <w:rPr>
          <w:rFonts w:ascii="Simplified Arabic" w:hAnsi="Simplified Arabic" w:cs="Simplified Arabic" w:hint="cs"/>
          <w:sz w:val="28"/>
          <w:szCs w:val="28"/>
          <w:rtl/>
          <w:lang w:val="fr-FR" w:bidi="ar-DZ"/>
        </w:rPr>
        <w:t>المادة رقم 50، من الامر القانوني رقم 11/03 المعدل والمتمم للقانون 90</w:t>
      </w:r>
      <w:r w:rsidR="00EF41C7" w:rsidRPr="0086067A">
        <w:rPr>
          <w:rFonts w:ascii="Simplified Arabic" w:hAnsi="Simplified Arabic" w:cs="Simplified Arabic" w:hint="cs"/>
          <w:sz w:val="28"/>
          <w:szCs w:val="28"/>
          <w:rtl/>
          <w:lang w:val="fr-FR" w:bidi="ar-DZ"/>
        </w:rPr>
        <w:t>-10.</w:t>
      </w:r>
    </w:p>
    <w:p w:rsidR="00397B11" w:rsidRPr="0086067A" w:rsidRDefault="00EF41C7" w:rsidP="00ED3318">
      <w:pPr>
        <w:pStyle w:val="Paragraphedeliste"/>
        <w:numPr>
          <w:ilvl w:val="0"/>
          <w:numId w:val="43"/>
        </w:numPr>
        <w:ind w:left="849" w:right="652" w:hanging="283"/>
        <w:rPr>
          <w:rFonts w:ascii="Simplified Arabic" w:hAnsi="Simplified Arabic" w:cs="Simplified Arabic"/>
          <w:sz w:val="28"/>
          <w:szCs w:val="28"/>
          <w:rtl/>
          <w:lang w:val="fr-FR" w:bidi="ar-DZ"/>
        </w:rPr>
      </w:pPr>
      <w:r w:rsidRPr="0086067A">
        <w:rPr>
          <w:rFonts w:ascii="Simplified Arabic" w:hAnsi="Simplified Arabic" w:cs="Simplified Arabic" w:hint="cs"/>
          <w:sz w:val="28"/>
          <w:szCs w:val="28"/>
          <w:rtl/>
          <w:lang w:val="fr-FR" w:bidi="ar-DZ"/>
        </w:rPr>
        <w:t>المادة رقم 02 الصادرة في 13/05/2004.</w:t>
      </w:r>
    </w:p>
    <w:p w:rsidR="00FB5C55" w:rsidRDefault="00FB5C55" w:rsidP="00ED3318">
      <w:pPr>
        <w:pStyle w:val="Paragraphedeliste"/>
        <w:numPr>
          <w:ilvl w:val="0"/>
          <w:numId w:val="39"/>
        </w:numPr>
        <w:ind w:right="652"/>
        <w:rPr>
          <w:rFonts w:ascii="Simplified Arabic" w:hAnsi="Simplified Arabic" w:cs="Simplified Arabic"/>
          <w:b/>
          <w:bCs/>
          <w:sz w:val="32"/>
          <w:szCs w:val="32"/>
          <w:lang w:val="fr-FR" w:bidi="ar-DZ"/>
        </w:rPr>
      </w:pPr>
      <w:r w:rsidRPr="00680782">
        <w:rPr>
          <w:rFonts w:ascii="Simplified Arabic" w:hAnsi="Simplified Arabic" w:cs="Simplified Arabic" w:hint="cs"/>
          <w:b/>
          <w:bCs/>
          <w:sz w:val="32"/>
          <w:szCs w:val="32"/>
          <w:rtl/>
          <w:lang w:val="fr-FR" w:bidi="ar-DZ"/>
        </w:rPr>
        <w:t>المواقع الالكترونية:</w:t>
      </w:r>
    </w:p>
    <w:p w:rsidR="00303358" w:rsidRPr="0086067A" w:rsidRDefault="00CF67FD" w:rsidP="00ED3318">
      <w:pPr>
        <w:pStyle w:val="Paragraphedeliste"/>
        <w:numPr>
          <w:ilvl w:val="0"/>
          <w:numId w:val="42"/>
        </w:numPr>
        <w:bidi w:val="0"/>
        <w:ind w:right="652"/>
        <w:rPr>
          <w:rFonts w:ascii="Simplified Arabic" w:hAnsi="Simplified Arabic" w:cs="Simplified Arabic"/>
          <w:b/>
          <w:bCs/>
          <w:sz w:val="28"/>
          <w:szCs w:val="28"/>
          <w:lang w:val="fr-FR" w:bidi="ar-DZ"/>
        </w:rPr>
      </w:pPr>
      <w:hyperlink r:id="rId31" w:history="1">
        <w:r w:rsidR="00CD7604" w:rsidRPr="0086067A">
          <w:rPr>
            <w:rStyle w:val="Lienhypertexte"/>
            <w:rFonts w:ascii="Simplified Arabic" w:hAnsi="Simplified Arabic" w:cs="Simplified Arabic"/>
            <w:b/>
            <w:bCs/>
            <w:sz w:val="28"/>
            <w:szCs w:val="28"/>
            <w:lang w:val="fr-FR" w:bidi="ar-DZ"/>
          </w:rPr>
          <w:t>www.onefd.dz.consutte</w:t>
        </w:r>
      </w:hyperlink>
      <w:r w:rsidR="00B24258" w:rsidRPr="0086067A">
        <w:rPr>
          <w:rFonts w:ascii="Simplified Arabic" w:hAnsi="Simplified Arabic" w:cs="Simplified Arabic"/>
          <w:b/>
          <w:bCs/>
          <w:sz w:val="28"/>
          <w:szCs w:val="28"/>
          <w:lang w:val="fr-FR" w:bidi="ar-DZ"/>
        </w:rPr>
        <w:t xml:space="preserve"> </w:t>
      </w:r>
    </w:p>
    <w:p w:rsidR="0053154D" w:rsidRPr="0086067A" w:rsidRDefault="0053154D" w:rsidP="00ED3318">
      <w:pPr>
        <w:pStyle w:val="Paragraphedeliste"/>
        <w:numPr>
          <w:ilvl w:val="0"/>
          <w:numId w:val="42"/>
        </w:numPr>
        <w:bidi w:val="0"/>
        <w:ind w:right="652"/>
        <w:rPr>
          <w:rFonts w:ascii="Simplified Arabic" w:hAnsi="Simplified Arabic" w:cs="Simplified Arabic"/>
          <w:b/>
          <w:bCs/>
          <w:sz w:val="28"/>
          <w:szCs w:val="28"/>
          <w:lang w:val="fr-FR" w:bidi="ar-DZ"/>
        </w:rPr>
      </w:pPr>
      <w:r w:rsidRPr="0086067A">
        <w:rPr>
          <w:rFonts w:ascii="Simplified Arabic" w:hAnsi="Simplified Arabic" w:cs="Simplified Arabic"/>
          <w:sz w:val="28"/>
          <w:szCs w:val="28"/>
        </w:rPr>
        <w:t xml:space="preserve"> </w:t>
      </w:r>
      <w:hyperlink r:id="rId32" w:history="1">
        <w:r w:rsidRPr="0086067A">
          <w:rPr>
            <w:rStyle w:val="Lienhypertexte"/>
            <w:rFonts w:ascii="Simplified Arabic" w:hAnsi="Simplified Arabic" w:cs="Simplified Arabic"/>
            <w:sz w:val="28"/>
            <w:szCs w:val="28"/>
          </w:rPr>
          <w:t>www.banque</w:t>
        </w:r>
      </w:hyperlink>
      <w:r w:rsidRPr="0086067A">
        <w:rPr>
          <w:rFonts w:ascii="Simplified Arabic" w:hAnsi="Simplified Arabic" w:cs="Simplified Arabic"/>
          <w:sz w:val="28"/>
          <w:szCs w:val="28"/>
        </w:rPr>
        <w:t xml:space="preserve"> mond</w:t>
      </w:r>
      <w:r w:rsidR="00303358" w:rsidRPr="0086067A">
        <w:rPr>
          <w:rFonts w:ascii="Simplified Arabic" w:hAnsi="Simplified Arabic" w:cs="Simplified Arabic"/>
          <w:sz w:val="28"/>
          <w:szCs w:val="28"/>
        </w:rPr>
        <w:t xml:space="preserve">aile.ong </w:t>
      </w:r>
      <w:r w:rsidR="00303358" w:rsidRPr="0086067A">
        <w:rPr>
          <w:rFonts w:ascii="Simplified Arabic" w:hAnsi="Simplified Arabic" w:cs="Simplified Arabic"/>
          <w:sz w:val="28"/>
          <w:szCs w:val="28"/>
          <w:rtl/>
        </w:rPr>
        <w:t>.</w:t>
      </w:r>
    </w:p>
    <w:p w:rsidR="00303358" w:rsidRPr="0086067A" w:rsidRDefault="00303358" w:rsidP="00ED3318">
      <w:pPr>
        <w:pStyle w:val="Paragraphedeliste"/>
        <w:numPr>
          <w:ilvl w:val="0"/>
          <w:numId w:val="42"/>
        </w:numPr>
        <w:ind w:right="652"/>
        <w:rPr>
          <w:rFonts w:ascii="Simplified Arabic" w:hAnsi="Simplified Arabic" w:cs="Simplified Arabic"/>
          <w:b/>
          <w:bCs/>
          <w:sz w:val="28"/>
          <w:szCs w:val="28"/>
          <w:lang w:val="fr-FR" w:bidi="ar-DZ"/>
        </w:rPr>
      </w:pPr>
      <w:r w:rsidRPr="0086067A">
        <w:rPr>
          <w:rFonts w:ascii="Simplified Arabic" w:hAnsi="Simplified Arabic" w:cs="Simplified Arabic"/>
          <w:sz w:val="28"/>
          <w:szCs w:val="28"/>
          <w:rtl/>
          <w:lang w:bidi="ar-DZ"/>
        </w:rPr>
        <w:lastRenderedPageBreak/>
        <w:t>ديوان الوطني للاحصائيات</w:t>
      </w:r>
      <w:r w:rsidRPr="0086067A">
        <w:rPr>
          <w:rFonts w:ascii="Simplified Arabic" w:hAnsi="Simplified Arabic" w:cs="Simplified Arabic"/>
          <w:b/>
          <w:bCs/>
          <w:sz w:val="28"/>
          <w:szCs w:val="28"/>
          <w:rtl/>
          <w:lang w:val="fr-FR" w:bidi="ar-DZ"/>
        </w:rPr>
        <w:t xml:space="preserve"> </w:t>
      </w:r>
    </w:p>
    <w:p w:rsidR="00186ECF" w:rsidRDefault="00186ECF" w:rsidP="00ED3318">
      <w:pPr>
        <w:pStyle w:val="Paragraphedeliste"/>
        <w:numPr>
          <w:ilvl w:val="0"/>
          <w:numId w:val="39"/>
        </w:numPr>
        <w:ind w:right="652"/>
        <w:rPr>
          <w:rFonts w:ascii="Simplified Arabic" w:hAnsi="Simplified Arabic" w:cs="Simplified Arabic"/>
          <w:b/>
          <w:bCs/>
          <w:sz w:val="32"/>
          <w:szCs w:val="32"/>
          <w:lang w:val="fr-FR" w:bidi="ar-DZ"/>
        </w:rPr>
      </w:pPr>
      <w:r>
        <w:rPr>
          <w:rFonts w:ascii="Simplified Arabic" w:hAnsi="Simplified Arabic" w:cs="Simplified Arabic" w:hint="cs"/>
          <w:b/>
          <w:bCs/>
          <w:sz w:val="32"/>
          <w:szCs w:val="32"/>
          <w:rtl/>
          <w:lang w:val="fr-FR" w:bidi="ar-DZ"/>
        </w:rPr>
        <w:t>المراجع با</w:t>
      </w:r>
      <w:r w:rsidR="00673DB9">
        <w:rPr>
          <w:rFonts w:ascii="Simplified Arabic" w:hAnsi="Simplified Arabic" w:cs="Simplified Arabic" w:hint="cs"/>
          <w:b/>
          <w:bCs/>
          <w:sz w:val="32"/>
          <w:szCs w:val="32"/>
          <w:rtl/>
          <w:lang w:val="fr-FR" w:bidi="ar-DZ"/>
        </w:rPr>
        <w:t xml:space="preserve">لأجنبية: </w:t>
      </w:r>
    </w:p>
    <w:p w:rsidR="00186ECF" w:rsidRDefault="00186ECF" w:rsidP="00ED3318">
      <w:pPr>
        <w:pStyle w:val="Paragraphedeliste"/>
        <w:numPr>
          <w:ilvl w:val="0"/>
          <w:numId w:val="40"/>
        </w:numPr>
        <w:bidi w:val="0"/>
        <w:jc w:val="both"/>
        <w:rPr>
          <w:rFonts w:ascii="Simplified Arabic" w:hAnsi="Simplified Arabic" w:cs="Simplified Arabic"/>
          <w:sz w:val="28"/>
          <w:szCs w:val="28"/>
          <w:lang w:val="fr-FR" w:bidi="ar-DZ"/>
        </w:rPr>
      </w:pPr>
      <w:r w:rsidRPr="00342346">
        <w:rPr>
          <w:rFonts w:ascii="Simplified Arabic" w:hAnsi="Simplified Arabic" w:cs="Simplified Arabic"/>
          <w:sz w:val="28"/>
          <w:szCs w:val="28"/>
          <w:lang w:val="fr-FR" w:bidi="ar-DZ"/>
        </w:rPr>
        <w:t>.dominique pilhone, lamonnaie et sesmécanismes, editioin  la décovvete, paris,2000</w:t>
      </w:r>
      <w:r>
        <w:rPr>
          <w:rFonts w:ascii="Simplified Arabic" w:hAnsi="Simplified Arabic" w:cs="Simplified Arabic" w:hint="cs"/>
          <w:sz w:val="28"/>
          <w:szCs w:val="28"/>
          <w:rtl/>
          <w:lang w:val="fr-FR" w:bidi="ar-DZ"/>
        </w:rPr>
        <w:t>.</w:t>
      </w:r>
    </w:p>
    <w:p w:rsidR="00186ECF" w:rsidRPr="00961408" w:rsidRDefault="00186ECF" w:rsidP="00ED3318">
      <w:pPr>
        <w:pStyle w:val="Paragraphedeliste"/>
        <w:numPr>
          <w:ilvl w:val="0"/>
          <w:numId w:val="40"/>
        </w:numPr>
        <w:bidi w:val="0"/>
        <w:jc w:val="both"/>
        <w:rPr>
          <w:rFonts w:ascii="Simplified Arabic" w:hAnsi="Simplified Arabic" w:cs="Simplified Arabic"/>
          <w:sz w:val="28"/>
          <w:szCs w:val="28"/>
          <w:lang w:val="fr-FR" w:bidi="ar-DZ"/>
        </w:rPr>
      </w:pPr>
      <w:r w:rsidRPr="00961408">
        <w:rPr>
          <w:rFonts w:ascii="Simplified Arabic" w:hAnsi="Simplified Arabic" w:cs="Simplified Arabic"/>
          <w:sz w:val="28"/>
          <w:szCs w:val="28"/>
          <w:lang w:val="fr-FR" w:bidi="ar-DZ"/>
        </w:rPr>
        <w:t>Lise kararr, les causes de L’inftation ne sonte pas conjon cturelles, reve de pressen algerie, 13 au17 janver 2013</w:t>
      </w:r>
      <w:r w:rsidRPr="00961408">
        <w:rPr>
          <w:rFonts w:ascii="Simplified Arabic" w:hAnsi="Simplified Arabic" w:cs="Simplified Arabic" w:hint="cs"/>
          <w:sz w:val="28"/>
          <w:szCs w:val="28"/>
          <w:rtl/>
          <w:lang w:val="fr-FR" w:bidi="ar-DZ"/>
        </w:rPr>
        <w:t>.</w:t>
      </w:r>
      <w:r w:rsidRPr="00961408">
        <w:rPr>
          <w:rFonts w:ascii="Simplified Arabic" w:hAnsi="Simplified Arabic" w:cs="Simplified Arabic"/>
          <w:sz w:val="28"/>
          <w:szCs w:val="28"/>
          <w:lang w:val="fr-FR" w:bidi="ar-DZ"/>
        </w:rPr>
        <w:t xml:space="preserve"> </w:t>
      </w:r>
    </w:p>
    <w:p w:rsidR="00186ECF" w:rsidRPr="0086067A" w:rsidRDefault="00186ECF" w:rsidP="0086067A">
      <w:pPr>
        <w:bidi w:val="0"/>
        <w:ind w:left="642"/>
        <w:rPr>
          <w:rFonts w:ascii="Simplified Arabic" w:hAnsi="Simplified Arabic" w:cs="Simplified Arabic"/>
          <w:sz w:val="28"/>
          <w:szCs w:val="28"/>
          <w:lang w:val="fr-FR" w:bidi="ar-DZ"/>
        </w:rPr>
      </w:pPr>
    </w:p>
    <w:p w:rsidR="00186ECF" w:rsidRPr="00186ECF" w:rsidRDefault="00186ECF" w:rsidP="00186ECF">
      <w:pPr>
        <w:ind w:left="642" w:right="652"/>
        <w:rPr>
          <w:rFonts w:ascii="Simplified Arabic" w:hAnsi="Simplified Arabic" w:cs="Simplified Arabic"/>
          <w:b/>
          <w:bCs/>
          <w:sz w:val="32"/>
          <w:szCs w:val="32"/>
          <w:rtl/>
          <w:lang w:val="fr-FR" w:bidi="ar-DZ"/>
        </w:rPr>
      </w:pPr>
    </w:p>
    <w:p w:rsidR="00FB5C55" w:rsidRDefault="00FB5C55" w:rsidP="00A70EF2">
      <w:pPr>
        <w:ind w:right="652"/>
        <w:rPr>
          <w:rFonts w:ascii="Simplified Arabic" w:hAnsi="Simplified Arabic" w:cs="Simplified Arabic"/>
          <w:b/>
          <w:bCs/>
          <w:sz w:val="32"/>
          <w:szCs w:val="32"/>
          <w:rtl/>
          <w:lang w:val="fr-FR" w:bidi="ar-DZ"/>
        </w:rPr>
      </w:pPr>
    </w:p>
    <w:p w:rsidR="00A70EF2" w:rsidRDefault="00A70EF2" w:rsidP="00A70EF2">
      <w:pPr>
        <w:ind w:right="652"/>
        <w:rPr>
          <w:rFonts w:ascii="Simplified Arabic" w:hAnsi="Simplified Arabic" w:cs="Simplified Arabic"/>
          <w:b/>
          <w:bCs/>
          <w:sz w:val="32"/>
          <w:szCs w:val="32"/>
          <w:rtl/>
          <w:lang w:val="fr-FR" w:bidi="ar-DZ"/>
        </w:rPr>
      </w:pPr>
    </w:p>
    <w:p w:rsidR="00A70EF2" w:rsidRDefault="00A70EF2" w:rsidP="00A70EF2">
      <w:pPr>
        <w:ind w:right="652"/>
        <w:rPr>
          <w:rFonts w:ascii="Simplified Arabic" w:hAnsi="Simplified Arabic" w:cs="Simplified Arabic"/>
          <w:b/>
          <w:bCs/>
          <w:sz w:val="32"/>
          <w:szCs w:val="32"/>
          <w:rtl/>
          <w:lang w:val="fr-FR" w:bidi="ar-DZ"/>
        </w:rPr>
      </w:pPr>
    </w:p>
    <w:p w:rsidR="00A70EF2" w:rsidRDefault="00A70EF2" w:rsidP="00A70EF2">
      <w:pPr>
        <w:ind w:right="652"/>
        <w:rPr>
          <w:rFonts w:ascii="Simplified Arabic" w:hAnsi="Simplified Arabic" w:cs="Simplified Arabic"/>
          <w:b/>
          <w:bCs/>
          <w:sz w:val="32"/>
          <w:szCs w:val="32"/>
          <w:rtl/>
          <w:lang w:val="fr-FR" w:bidi="ar-DZ"/>
        </w:rPr>
      </w:pPr>
    </w:p>
    <w:p w:rsidR="00C3671F" w:rsidRDefault="00C3671F" w:rsidP="00A70EF2">
      <w:pPr>
        <w:ind w:right="652"/>
        <w:rPr>
          <w:rFonts w:ascii="Simplified Arabic" w:hAnsi="Simplified Arabic" w:cs="Simplified Arabic"/>
          <w:b/>
          <w:bCs/>
          <w:sz w:val="32"/>
          <w:szCs w:val="32"/>
          <w:rtl/>
          <w:lang w:val="fr-FR" w:bidi="ar-DZ"/>
        </w:rPr>
      </w:pPr>
    </w:p>
    <w:p w:rsidR="00C3671F" w:rsidRDefault="00C3671F" w:rsidP="00A70EF2">
      <w:pPr>
        <w:ind w:right="652"/>
        <w:rPr>
          <w:rFonts w:ascii="Simplified Arabic" w:hAnsi="Simplified Arabic" w:cs="Simplified Arabic"/>
          <w:b/>
          <w:bCs/>
          <w:sz w:val="32"/>
          <w:szCs w:val="32"/>
          <w:rtl/>
          <w:lang w:val="fr-FR" w:bidi="ar-DZ"/>
        </w:rPr>
      </w:pPr>
    </w:p>
    <w:p w:rsidR="00C3671F" w:rsidRDefault="00C3671F" w:rsidP="00A70EF2">
      <w:pPr>
        <w:ind w:right="652"/>
        <w:rPr>
          <w:rFonts w:ascii="Simplified Arabic" w:hAnsi="Simplified Arabic" w:cs="Simplified Arabic"/>
          <w:b/>
          <w:bCs/>
          <w:sz w:val="32"/>
          <w:szCs w:val="32"/>
          <w:rtl/>
          <w:lang w:val="fr-FR" w:bidi="ar-DZ"/>
        </w:rPr>
      </w:pPr>
    </w:p>
    <w:p w:rsidR="00C3671F" w:rsidRDefault="00C3671F" w:rsidP="00A70EF2">
      <w:pPr>
        <w:ind w:right="652"/>
        <w:rPr>
          <w:rFonts w:ascii="Simplified Arabic" w:hAnsi="Simplified Arabic" w:cs="Simplified Arabic"/>
          <w:b/>
          <w:bCs/>
          <w:sz w:val="32"/>
          <w:szCs w:val="32"/>
          <w:rtl/>
          <w:lang w:val="fr-FR" w:bidi="ar-DZ"/>
        </w:rPr>
      </w:pPr>
    </w:p>
    <w:p w:rsidR="00C3671F" w:rsidRDefault="00C3671F" w:rsidP="00A70EF2">
      <w:pPr>
        <w:ind w:right="652"/>
        <w:rPr>
          <w:rFonts w:ascii="Simplified Arabic" w:hAnsi="Simplified Arabic" w:cs="Simplified Arabic"/>
          <w:b/>
          <w:bCs/>
          <w:sz w:val="32"/>
          <w:szCs w:val="32"/>
          <w:rtl/>
          <w:lang w:val="fr-FR" w:bidi="ar-DZ"/>
        </w:rPr>
      </w:pPr>
    </w:p>
    <w:p w:rsidR="00C3671F" w:rsidRDefault="00C3671F" w:rsidP="00A70EF2">
      <w:pPr>
        <w:ind w:right="652"/>
        <w:rPr>
          <w:rFonts w:ascii="Simplified Arabic" w:hAnsi="Simplified Arabic" w:cs="Simplified Arabic"/>
          <w:b/>
          <w:bCs/>
          <w:sz w:val="32"/>
          <w:szCs w:val="32"/>
          <w:rtl/>
          <w:lang w:val="fr-FR" w:bidi="ar-DZ"/>
        </w:rPr>
      </w:pPr>
    </w:p>
    <w:p w:rsidR="00C3671F" w:rsidRDefault="00C3671F" w:rsidP="00A70EF2">
      <w:pPr>
        <w:ind w:right="652"/>
        <w:rPr>
          <w:rFonts w:ascii="Simplified Arabic" w:hAnsi="Simplified Arabic" w:cs="Simplified Arabic"/>
          <w:b/>
          <w:bCs/>
          <w:sz w:val="32"/>
          <w:szCs w:val="32"/>
          <w:rtl/>
          <w:lang w:val="fr-FR" w:bidi="ar-DZ"/>
        </w:rPr>
      </w:pPr>
    </w:p>
    <w:p w:rsidR="00C3671F" w:rsidRDefault="00C3671F" w:rsidP="00A70EF2">
      <w:pPr>
        <w:ind w:right="652"/>
        <w:rPr>
          <w:rFonts w:ascii="Simplified Arabic" w:hAnsi="Simplified Arabic" w:cs="Simplified Arabic"/>
          <w:b/>
          <w:bCs/>
          <w:sz w:val="32"/>
          <w:szCs w:val="32"/>
          <w:rtl/>
          <w:lang w:val="fr-FR" w:bidi="ar-DZ"/>
        </w:rPr>
      </w:pPr>
    </w:p>
    <w:p w:rsidR="00C3671F" w:rsidRDefault="00C3671F" w:rsidP="00A70EF2">
      <w:pPr>
        <w:ind w:right="652"/>
        <w:rPr>
          <w:rFonts w:ascii="Simplified Arabic" w:hAnsi="Simplified Arabic" w:cs="Simplified Arabic"/>
          <w:b/>
          <w:bCs/>
          <w:sz w:val="32"/>
          <w:szCs w:val="32"/>
          <w:rtl/>
          <w:lang w:val="fr-FR" w:bidi="ar-DZ"/>
        </w:rPr>
      </w:pPr>
    </w:p>
    <w:p w:rsidR="00C3671F" w:rsidRDefault="00C3671F" w:rsidP="00A70EF2">
      <w:pPr>
        <w:ind w:right="652"/>
        <w:rPr>
          <w:rFonts w:ascii="Simplified Arabic" w:hAnsi="Simplified Arabic" w:cs="Simplified Arabic"/>
          <w:b/>
          <w:bCs/>
          <w:sz w:val="32"/>
          <w:szCs w:val="32"/>
          <w:rtl/>
          <w:lang w:val="fr-FR" w:bidi="ar-DZ"/>
        </w:rPr>
      </w:pPr>
    </w:p>
    <w:p w:rsidR="00C3671F" w:rsidRDefault="00C3671F" w:rsidP="00A70EF2">
      <w:pPr>
        <w:ind w:right="652"/>
        <w:rPr>
          <w:rFonts w:ascii="Simplified Arabic" w:hAnsi="Simplified Arabic" w:cs="Simplified Arabic"/>
          <w:b/>
          <w:bCs/>
          <w:sz w:val="32"/>
          <w:szCs w:val="32"/>
          <w:rtl/>
          <w:lang w:val="fr-FR" w:bidi="ar-DZ"/>
        </w:rPr>
      </w:pPr>
    </w:p>
    <w:p w:rsidR="00C3671F" w:rsidRDefault="00C3671F" w:rsidP="00A70EF2">
      <w:pPr>
        <w:ind w:right="652"/>
        <w:rPr>
          <w:rFonts w:ascii="Simplified Arabic" w:hAnsi="Simplified Arabic" w:cs="Simplified Arabic"/>
          <w:b/>
          <w:bCs/>
          <w:sz w:val="32"/>
          <w:szCs w:val="32"/>
          <w:rtl/>
          <w:lang w:val="fr-FR" w:bidi="ar-DZ"/>
        </w:rPr>
      </w:pPr>
    </w:p>
    <w:p w:rsidR="00C3671F" w:rsidRDefault="00C3671F" w:rsidP="00A70EF2">
      <w:pPr>
        <w:ind w:right="652"/>
        <w:rPr>
          <w:rFonts w:ascii="Simplified Arabic" w:hAnsi="Simplified Arabic" w:cs="Simplified Arabic"/>
          <w:b/>
          <w:bCs/>
          <w:sz w:val="32"/>
          <w:szCs w:val="32"/>
          <w:rtl/>
          <w:lang w:val="fr-FR" w:bidi="ar-DZ"/>
        </w:rPr>
      </w:pPr>
    </w:p>
    <w:p w:rsidR="00C3671F" w:rsidRDefault="00C3671F" w:rsidP="00A70EF2">
      <w:pPr>
        <w:ind w:right="652"/>
        <w:rPr>
          <w:rFonts w:ascii="Simplified Arabic" w:hAnsi="Simplified Arabic" w:cs="Simplified Arabic"/>
          <w:b/>
          <w:bCs/>
          <w:sz w:val="32"/>
          <w:szCs w:val="32"/>
          <w:rtl/>
          <w:lang w:val="fr-FR" w:bidi="ar-DZ"/>
        </w:rPr>
      </w:pPr>
    </w:p>
    <w:p w:rsidR="00C3671F" w:rsidRDefault="00C3671F" w:rsidP="00A70EF2">
      <w:pPr>
        <w:ind w:right="652"/>
        <w:rPr>
          <w:rFonts w:ascii="Simplified Arabic" w:hAnsi="Simplified Arabic" w:cs="Simplified Arabic"/>
          <w:b/>
          <w:bCs/>
          <w:sz w:val="32"/>
          <w:szCs w:val="32"/>
          <w:rtl/>
          <w:lang w:val="fr-FR" w:bidi="ar-DZ"/>
        </w:rPr>
      </w:pPr>
    </w:p>
    <w:p w:rsidR="00C3671F" w:rsidRDefault="00C3671F" w:rsidP="00A70EF2">
      <w:pPr>
        <w:ind w:right="652"/>
        <w:rPr>
          <w:rFonts w:ascii="Simplified Arabic" w:hAnsi="Simplified Arabic" w:cs="Simplified Arabic"/>
          <w:b/>
          <w:bCs/>
          <w:sz w:val="32"/>
          <w:szCs w:val="32"/>
          <w:rtl/>
          <w:lang w:val="fr-FR" w:bidi="ar-DZ"/>
        </w:rPr>
      </w:pPr>
    </w:p>
    <w:p w:rsidR="00C3671F" w:rsidRDefault="00C3671F" w:rsidP="00A70EF2">
      <w:pPr>
        <w:ind w:right="652"/>
        <w:rPr>
          <w:rFonts w:ascii="Simplified Arabic" w:hAnsi="Simplified Arabic" w:cs="Simplified Arabic"/>
          <w:b/>
          <w:bCs/>
          <w:sz w:val="32"/>
          <w:szCs w:val="32"/>
          <w:rtl/>
          <w:lang w:val="fr-FR" w:bidi="ar-DZ"/>
        </w:rPr>
      </w:pPr>
      <w:r w:rsidRPr="00C3671F">
        <w:rPr>
          <w:rFonts w:ascii="Simplified Arabic" w:hAnsi="Simplified Arabic" w:cs="Simplified Arabic"/>
          <w:b/>
          <w:bCs/>
          <w:noProof/>
          <w:sz w:val="32"/>
          <w:szCs w:val="32"/>
          <w:rtl/>
          <w:lang w:val="fr-FR" w:eastAsia="fr-FR"/>
        </w:rPr>
        <w:lastRenderedPageBreak/>
        <w:drawing>
          <wp:inline distT="0" distB="0" distL="0" distR="0">
            <wp:extent cx="5739736" cy="8060055"/>
            <wp:effectExtent l="0" t="0" r="0" b="0"/>
            <wp:docPr id="11" name="Image 11" descr="C:\Users\essfir . dz\Pictures\2022-06-21-0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essfir . dz\Pictures\2022-06-21-0011.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740773" cy="8061511"/>
                    </a:xfrm>
                    <a:prstGeom prst="rect">
                      <a:avLst/>
                    </a:prstGeom>
                    <a:noFill/>
                    <a:ln>
                      <a:noFill/>
                    </a:ln>
                  </pic:spPr>
                </pic:pic>
              </a:graphicData>
            </a:graphic>
          </wp:inline>
        </w:drawing>
      </w:r>
    </w:p>
    <w:p w:rsidR="00C3671F" w:rsidRDefault="00C3671F" w:rsidP="00A70EF2">
      <w:pPr>
        <w:ind w:right="652"/>
        <w:rPr>
          <w:rFonts w:ascii="Simplified Arabic" w:hAnsi="Simplified Arabic" w:cs="Simplified Arabic"/>
          <w:b/>
          <w:bCs/>
          <w:sz w:val="32"/>
          <w:szCs w:val="32"/>
          <w:rtl/>
          <w:lang w:val="fr-FR" w:bidi="ar-DZ"/>
        </w:rPr>
      </w:pPr>
    </w:p>
    <w:p w:rsidR="00C3671F" w:rsidRDefault="00C3671F" w:rsidP="00A70EF2">
      <w:pPr>
        <w:ind w:right="652"/>
        <w:rPr>
          <w:rFonts w:ascii="Simplified Arabic" w:hAnsi="Simplified Arabic" w:cs="Simplified Arabic"/>
          <w:b/>
          <w:bCs/>
          <w:sz w:val="32"/>
          <w:szCs w:val="32"/>
          <w:rtl/>
          <w:lang w:val="fr-FR" w:bidi="ar-DZ"/>
        </w:rPr>
      </w:pPr>
    </w:p>
    <w:p w:rsidR="00C3671F" w:rsidRDefault="00C3671F" w:rsidP="00A70EF2">
      <w:pPr>
        <w:ind w:right="652"/>
        <w:rPr>
          <w:rFonts w:ascii="Simplified Arabic" w:hAnsi="Simplified Arabic" w:cs="Simplified Arabic"/>
          <w:b/>
          <w:bCs/>
          <w:sz w:val="32"/>
          <w:szCs w:val="32"/>
          <w:rtl/>
          <w:lang w:val="fr-FR" w:bidi="ar-DZ"/>
        </w:rPr>
      </w:pPr>
    </w:p>
    <w:p w:rsidR="00C3671F" w:rsidRDefault="00C3671F" w:rsidP="00A70EF2">
      <w:pPr>
        <w:ind w:right="652"/>
        <w:rPr>
          <w:rFonts w:ascii="Simplified Arabic" w:hAnsi="Simplified Arabic" w:cs="Simplified Arabic"/>
          <w:b/>
          <w:bCs/>
          <w:sz w:val="32"/>
          <w:szCs w:val="32"/>
          <w:rtl/>
          <w:lang w:val="fr-FR" w:bidi="ar-DZ"/>
        </w:rPr>
      </w:pPr>
    </w:p>
    <w:p w:rsidR="00C3671F" w:rsidRDefault="00C3671F" w:rsidP="00A70EF2">
      <w:pPr>
        <w:ind w:right="652"/>
        <w:rPr>
          <w:rFonts w:ascii="Simplified Arabic" w:hAnsi="Simplified Arabic" w:cs="Simplified Arabic"/>
          <w:b/>
          <w:bCs/>
          <w:sz w:val="32"/>
          <w:szCs w:val="32"/>
          <w:rtl/>
          <w:lang w:val="fr-FR" w:bidi="ar-DZ"/>
        </w:rPr>
      </w:pPr>
      <w:r w:rsidRPr="00C3671F">
        <w:rPr>
          <w:rFonts w:ascii="Simplified Arabic" w:hAnsi="Simplified Arabic" w:cs="Simplified Arabic"/>
          <w:b/>
          <w:bCs/>
          <w:noProof/>
          <w:sz w:val="32"/>
          <w:szCs w:val="32"/>
          <w:rtl/>
          <w:lang w:val="fr-FR" w:eastAsia="fr-FR"/>
        </w:rPr>
        <w:drawing>
          <wp:inline distT="0" distB="0" distL="0" distR="0">
            <wp:extent cx="5935980" cy="7886700"/>
            <wp:effectExtent l="0" t="0" r="0" b="0"/>
            <wp:docPr id="12" name="Image 12" descr="C:\Users\essfir . dz\Pictures\2022-06-21-0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essfir . dz\Pictures\2022-06-21-0009.jp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937170" cy="7888281"/>
                    </a:xfrm>
                    <a:prstGeom prst="rect">
                      <a:avLst/>
                    </a:prstGeom>
                    <a:noFill/>
                    <a:ln>
                      <a:noFill/>
                    </a:ln>
                  </pic:spPr>
                </pic:pic>
              </a:graphicData>
            </a:graphic>
          </wp:inline>
        </w:drawing>
      </w:r>
    </w:p>
    <w:p w:rsidR="00C3671F" w:rsidRDefault="00C3671F" w:rsidP="00A70EF2">
      <w:pPr>
        <w:ind w:right="652"/>
        <w:rPr>
          <w:rFonts w:ascii="Simplified Arabic" w:hAnsi="Simplified Arabic" w:cs="Simplified Arabic"/>
          <w:b/>
          <w:bCs/>
          <w:sz w:val="32"/>
          <w:szCs w:val="32"/>
          <w:rtl/>
          <w:lang w:val="fr-FR" w:bidi="ar-DZ"/>
        </w:rPr>
      </w:pPr>
    </w:p>
    <w:p w:rsidR="00C3671F" w:rsidRDefault="00C3671F" w:rsidP="00A70EF2">
      <w:pPr>
        <w:ind w:right="652"/>
        <w:rPr>
          <w:rFonts w:ascii="Simplified Arabic" w:hAnsi="Simplified Arabic" w:cs="Simplified Arabic"/>
          <w:b/>
          <w:bCs/>
          <w:sz w:val="32"/>
          <w:szCs w:val="32"/>
          <w:rtl/>
          <w:lang w:val="fr-FR" w:bidi="ar-DZ"/>
        </w:rPr>
      </w:pPr>
    </w:p>
    <w:p w:rsidR="00C3671F" w:rsidRPr="0085148C" w:rsidRDefault="00C3671F" w:rsidP="00A70EF2">
      <w:pPr>
        <w:ind w:right="652"/>
        <w:rPr>
          <w:rFonts w:ascii="Simplified Arabic" w:hAnsi="Simplified Arabic" w:cs="Simplified Arabic"/>
          <w:b/>
          <w:bCs/>
          <w:sz w:val="32"/>
          <w:szCs w:val="32"/>
          <w:rtl/>
          <w:lang w:val="fr-FR" w:bidi="ar-DZ"/>
        </w:rPr>
        <w:sectPr w:rsidR="00C3671F" w:rsidRPr="0085148C" w:rsidSect="00AB21E5">
          <w:headerReference w:type="default" r:id="rId35"/>
          <w:footnotePr>
            <w:numRestart w:val="eachPage"/>
          </w:footnotePr>
          <w:pgSz w:w="11906" w:h="16838"/>
          <w:pgMar w:top="1134" w:right="1701" w:bottom="1134" w:left="1134" w:header="283" w:footer="510" w:gutter="0"/>
          <w:cols w:space="708"/>
          <w:docGrid w:linePitch="435"/>
        </w:sectPr>
      </w:pPr>
    </w:p>
    <w:p w:rsidR="00AE1B72" w:rsidRDefault="00AE1B72" w:rsidP="00724282">
      <w:pPr>
        <w:bidi w:val="0"/>
        <w:ind w:right="652"/>
        <w:jc w:val="both"/>
        <w:rPr>
          <w:rFonts w:ascii="Simplified Arabic" w:hAnsi="Simplified Arabic" w:cs="Simplified Arabic"/>
          <w:sz w:val="28"/>
          <w:szCs w:val="28"/>
          <w:rtl/>
          <w:lang w:val="fr-FR" w:bidi="ar-DZ"/>
        </w:rPr>
      </w:pPr>
    </w:p>
    <w:p w:rsidR="00BE3873" w:rsidRDefault="00077C75" w:rsidP="00724282">
      <w:pPr>
        <w:jc w:val="both"/>
        <w:rPr>
          <w:rFonts w:ascii="Simplified Arabic" w:hAnsi="Simplified Arabic" w:cs="Simplified Arabic"/>
          <w:sz w:val="28"/>
          <w:szCs w:val="28"/>
          <w:lang w:val="fr-FR" w:bidi="ar-DZ"/>
        </w:rPr>
      </w:pPr>
      <w:r>
        <w:rPr>
          <w:rFonts w:ascii="Simplified Arabic" w:hAnsi="Simplified Arabic" w:cs="Simplified Arabic"/>
          <w:noProof/>
          <w:sz w:val="28"/>
          <w:szCs w:val="28"/>
          <w:lang w:val="fr-FR" w:eastAsia="fr-FR"/>
        </w:rPr>
        <mc:AlternateContent>
          <mc:Choice Requires="wps">
            <w:drawing>
              <wp:anchor distT="0" distB="0" distL="114300" distR="114300" simplePos="0" relativeHeight="251692032" behindDoc="0" locked="0" layoutInCell="1" allowOverlap="1">
                <wp:simplePos x="0" y="0"/>
                <wp:positionH relativeFrom="column">
                  <wp:posOffset>-231140</wp:posOffset>
                </wp:positionH>
                <wp:positionV relativeFrom="paragraph">
                  <wp:posOffset>27305</wp:posOffset>
                </wp:positionV>
                <wp:extent cx="6076950" cy="2933700"/>
                <wp:effectExtent l="31750" t="108585" r="111125" b="34290"/>
                <wp:wrapNone/>
                <wp:docPr id="18"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76950" cy="2933700"/>
                        </a:xfrm>
                        <a:prstGeom prst="rect">
                          <a:avLst/>
                        </a:prstGeom>
                        <a:solidFill>
                          <a:schemeClr val="lt1">
                            <a:lumMod val="100000"/>
                            <a:lumOff val="0"/>
                          </a:schemeClr>
                        </a:solidFill>
                        <a:ln w="63500" cmpd="thickThin">
                          <a:solidFill>
                            <a:schemeClr val="dk1">
                              <a:lumMod val="100000"/>
                              <a:lumOff val="0"/>
                            </a:schemeClr>
                          </a:solidFill>
                          <a:miter lim="800000"/>
                          <a:headEnd/>
                          <a:tailEnd/>
                        </a:ln>
                        <a:effectLst>
                          <a:outerShdw dist="107763" dir="18900000" algn="ctr" rotWithShape="0">
                            <a:srgbClr val="868686">
                              <a:alpha val="50000"/>
                            </a:srgbClr>
                          </a:outerShdw>
                        </a:effectLst>
                      </wps:spPr>
                      <wps:txbx>
                        <w:txbxContent>
                          <w:p w:rsidR="00195F07" w:rsidRPr="00BE3873" w:rsidRDefault="00195F07" w:rsidP="00AE1B72">
                            <w:pPr>
                              <w:spacing w:line="276" w:lineRule="auto"/>
                              <w:ind w:firstLine="708"/>
                              <w:rPr>
                                <w:b/>
                                <w:bCs/>
                                <w:sz w:val="32"/>
                                <w:szCs w:val="32"/>
                                <w:rtl/>
                                <w:lang w:bidi="ar-DZ"/>
                              </w:rPr>
                            </w:pPr>
                            <w:r w:rsidRPr="00BE3873">
                              <w:rPr>
                                <w:rFonts w:hint="cs"/>
                                <w:b/>
                                <w:bCs/>
                                <w:sz w:val="32"/>
                                <w:szCs w:val="32"/>
                                <w:rtl/>
                                <w:lang w:bidi="ar-DZ"/>
                              </w:rPr>
                              <w:t xml:space="preserve">الملخص: </w:t>
                            </w:r>
                          </w:p>
                          <w:p w:rsidR="00195F07" w:rsidRPr="00AE68E6" w:rsidRDefault="00195F07" w:rsidP="00AE1B72">
                            <w:pPr>
                              <w:spacing w:line="276" w:lineRule="auto"/>
                              <w:ind w:firstLine="708"/>
                              <w:rPr>
                                <w:rFonts w:ascii="Simplified Arabic" w:hAnsi="Simplified Arabic" w:cs="Simplified Arabic"/>
                                <w:sz w:val="28"/>
                                <w:szCs w:val="28"/>
                                <w:rtl/>
                                <w:lang w:bidi="ar-DZ"/>
                              </w:rPr>
                            </w:pPr>
                            <w:r w:rsidRPr="00AE68E6">
                              <w:rPr>
                                <w:rFonts w:ascii="Simplified Arabic" w:hAnsi="Simplified Arabic" w:cs="Simplified Arabic"/>
                                <w:sz w:val="28"/>
                                <w:szCs w:val="28"/>
                                <w:rtl/>
                                <w:lang w:bidi="ar-DZ"/>
                              </w:rPr>
                              <w:t>تعالج هذه الدراسة موضوع الاستراتيجية السياسة النقدية للحد من الضغوط التضخمية في الجزائر خلال الفترة (2000-2019)، وتهدف من الجانب النظري إلى توضيح مفهوم السياسة النقدية وأدواتها ومفهوم  التضخم واهم اسبابه وأنواعه وآثاره الإقتصادية.</w:t>
                            </w:r>
                          </w:p>
                          <w:p w:rsidR="00195F07" w:rsidRPr="00AE68E6" w:rsidRDefault="00195F07" w:rsidP="00AE1B72">
                            <w:pPr>
                              <w:spacing w:line="276" w:lineRule="auto"/>
                              <w:ind w:firstLine="708"/>
                              <w:rPr>
                                <w:rFonts w:ascii="Simplified Arabic" w:hAnsi="Simplified Arabic" w:cs="Simplified Arabic"/>
                                <w:sz w:val="28"/>
                                <w:szCs w:val="28"/>
                                <w:rtl/>
                                <w:lang w:bidi="ar-DZ"/>
                              </w:rPr>
                            </w:pPr>
                            <w:r w:rsidRPr="00AE68E6">
                              <w:rPr>
                                <w:rFonts w:ascii="Simplified Arabic" w:hAnsi="Simplified Arabic" w:cs="Simplified Arabic"/>
                                <w:sz w:val="28"/>
                                <w:szCs w:val="28"/>
                                <w:rtl/>
                                <w:lang w:bidi="ar-DZ"/>
                              </w:rPr>
                              <w:t xml:space="preserve">اما الجانب التطبيقي يهدف </w:t>
                            </w:r>
                            <w:r>
                              <w:rPr>
                                <w:rFonts w:ascii="Simplified Arabic" w:hAnsi="Simplified Arabic" w:cs="Simplified Arabic" w:hint="cs"/>
                                <w:sz w:val="28"/>
                                <w:szCs w:val="28"/>
                                <w:rtl/>
                                <w:lang w:bidi="ar-DZ"/>
                              </w:rPr>
                              <w:t xml:space="preserve">إلى </w:t>
                            </w:r>
                            <w:r w:rsidRPr="00AE68E6">
                              <w:rPr>
                                <w:rFonts w:ascii="Simplified Arabic" w:hAnsi="Simplified Arabic" w:cs="Simplified Arabic"/>
                                <w:sz w:val="28"/>
                                <w:szCs w:val="28"/>
                                <w:rtl/>
                                <w:lang w:bidi="ar-DZ"/>
                              </w:rPr>
                              <w:t>لبراز تطور ادوات السياسة النقدية في الجزائر خلال الفترة (2000-2019) وآثرها على التضخم، وقد تمت الدراسة إلى أن السياسة النقدية نجحت إلى حد بعيد في كبح الضغوط التضخمية والحد منها.</w:t>
                            </w:r>
                          </w:p>
                          <w:p w:rsidR="00195F07" w:rsidRPr="00AE68E6" w:rsidRDefault="00195F07" w:rsidP="009B4C57">
                            <w:pPr>
                              <w:spacing w:line="276" w:lineRule="auto"/>
                              <w:rPr>
                                <w:rFonts w:ascii="Simplified Arabic" w:hAnsi="Simplified Arabic" w:cs="Simplified Arabic"/>
                                <w:sz w:val="28"/>
                                <w:szCs w:val="28"/>
                                <w:rtl/>
                                <w:lang w:bidi="ar-DZ"/>
                              </w:rPr>
                            </w:pPr>
                            <w:r w:rsidRPr="00AE68E6">
                              <w:rPr>
                                <w:rFonts w:ascii="Simplified Arabic" w:hAnsi="Simplified Arabic" w:cs="Simplified Arabic"/>
                                <w:b/>
                                <w:bCs/>
                                <w:sz w:val="28"/>
                                <w:szCs w:val="28"/>
                                <w:rtl/>
                                <w:lang w:bidi="ar-DZ"/>
                              </w:rPr>
                              <w:t>الكلمات المفتاحية:</w:t>
                            </w:r>
                            <w:r w:rsidRPr="00AE68E6">
                              <w:rPr>
                                <w:rFonts w:ascii="Simplified Arabic" w:hAnsi="Simplified Arabic" w:cs="Simplified Arabic"/>
                                <w:sz w:val="28"/>
                                <w:szCs w:val="28"/>
                                <w:rtl/>
                                <w:lang w:bidi="ar-DZ"/>
                              </w:rPr>
                              <w:t xml:space="preserve"> السياسة النقدية، التض</w:t>
                            </w:r>
                            <w:r>
                              <w:rPr>
                                <w:rFonts w:ascii="Simplified Arabic" w:hAnsi="Simplified Arabic" w:cs="Simplified Arabic"/>
                                <w:sz w:val="28"/>
                                <w:szCs w:val="28"/>
                                <w:rtl/>
                                <w:lang w:bidi="ar-DZ"/>
                              </w:rPr>
                              <w:t xml:space="preserve">خم، </w:t>
                            </w:r>
                            <w:r w:rsidRPr="00AE68E6">
                              <w:rPr>
                                <w:rFonts w:ascii="Simplified Arabic" w:hAnsi="Simplified Arabic" w:cs="Simplified Arabic"/>
                                <w:sz w:val="28"/>
                                <w:szCs w:val="28"/>
                                <w:rtl/>
                                <w:lang w:bidi="ar-DZ"/>
                              </w:rPr>
                              <w:t>استقر</w:t>
                            </w:r>
                            <w:r>
                              <w:rPr>
                                <w:rFonts w:ascii="Simplified Arabic" w:hAnsi="Simplified Arabic" w:cs="Simplified Arabic"/>
                                <w:sz w:val="28"/>
                                <w:szCs w:val="28"/>
                                <w:rtl/>
                                <w:lang w:bidi="ar-DZ"/>
                              </w:rPr>
                              <w:t xml:space="preserve">ار </w:t>
                            </w:r>
                            <w:r>
                              <w:rPr>
                                <w:rFonts w:ascii="Simplified Arabic" w:hAnsi="Simplified Arabic" w:cs="Simplified Arabic" w:hint="cs"/>
                                <w:sz w:val="28"/>
                                <w:szCs w:val="28"/>
                                <w:rtl/>
                                <w:lang w:bidi="ar-DZ"/>
                              </w:rPr>
                              <w:t>ال</w:t>
                            </w:r>
                            <w:r>
                              <w:rPr>
                                <w:rFonts w:ascii="Simplified Arabic" w:hAnsi="Simplified Arabic" w:cs="Simplified Arabic"/>
                                <w:sz w:val="28"/>
                                <w:szCs w:val="28"/>
                                <w:rtl/>
                                <w:lang w:bidi="ar-DZ"/>
                              </w:rPr>
                              <w:t>أسعار، السياسة الإقتصادية</w:t>
                            </w:r>
                            <w:r>
                              <w:rPr>
                                <w:rFonts w:ascii="Simplified Arabic" w:hAnsi="Simplified Arabic" w:cs="Simplified Arabic" w:hint="cs"/>
                                <w:sz w:val="28"/>
                                <w:szCs w:val="28"/>
                                <w:rtl/>
                                <w:lang w:bidi="ar-DZ"/>
                              </w:rPr>
                              <w:t>.</w:t>
                            </w:r>
                          </w:p>
                          <w:p w:rsidR="00195F07" w:rsidRPr="00266DC1" w:rsidRDefault="00195F07" w:rsidP="00AE1B72">
                            <w:pPr>
                              <w:spacing w:line="276" w:lineRule="auto"/>
                              <w:rPr>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7" o:spid="_x0000_s1077" type="#_x0000_t202" style="position:absolute;left:0;text-align:left;margin-left:-18.2pt;margin-top:2.15pt;width:478.5pt;height:231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urq5pQIAAIQFAAAOAAAAZHJzL2Uyb0RvYy54bWysVNtu2zAMfR+wfxD0vtpO0lyMOkXXrsOA&#10;7gK0w54VSbaF6DZJid19/SgpydLtbWgCGKJEHZGHh7y6HpVEe+68MLrB1UWJEdfUMKG7Bn9/un+3&#10;xMgHohmRRvMGP3OPr9dv31wNtuYT0xvJuEMAon092Ab3Idi6KDztuSL+wliu4bA1TpEApusK5sgA&#10;6EoWk7KcF4NxzDpDufewe5cP8Trhty2n4Wvbeh6QbDDEFtLXpe8mfov1Fak7R2wv6CEM8h9RKCI0&#10;PHqCuiOBoJ0T/0ApQZ3xpg0X1KjCtK2gPOUA2VTlX9k89sTylAuQ4+2JJv96sPTL/ptDgkHtoFKa&#10;KKjREx8Dem9GNFlEfgbra3B7tOAYRtgH35Srtw+Gbj3S5rYnuuM3zpmh54RBfFW8WZxdzTg+gmyG&#10;z4bBO2QXTAIaW6cieUAHAnSo0/OpNjEWCpvzcjFfXcIRhbPJajpdlKl6BamP163z4SM3CsVFgx0U&#10;P8GT/YMPMRxSH13ia95Iwe6FlMmIguO30qE9AanIkFOUOwWx5r2qjL+sGNgHXeX9YxhJsxEivfQC&#10;XWo0QArTS7iPqLJAdwDBbZ/6g2xeeJ+AMj7bvmosSgToOClUg5dnGcW6fdAs9UMgQuY1UCZ15Ien&#10;XgIeU512APHYswExEZmuysViPsVgQWdVy1WGRUR2MBNocBg5E36I0CdBx9Imyl23ORG+nMd/Lpe0&#10;PcmpA1+nKvvsnsg1xwCSdRZbUlwUWZZbGDdjEvd0elTyxrBn0CAElIQGowsWvXG/MBpgDDTY/9wR&#10;xzGSnzToeFXNZnFuJGN2uZiA4c5PNucnRFOAguJilJe3Ic+anXWi6yNVKUVtbkD7rUiqjE2So4Js&#10;ogGtnvI6jKU4S87t5PVneK5/AwAA//8DAFBLAwQUAAYACAAAACEAJfbfH94AAAAJAQAADwAAAGRy&#10;cy9kb3ducmV2LnhtbEyPMU/DMBSEdyT+g/WQ2FqHpjVtiFMhpCws0MDQ0Y1fk4j4OYrdJvx7HhOM&#10;pzvdfZfvZ9eLK46h86ThYZmAQKq97ajR8PlRLrYgQjRkTe8JNXxjgH1xe5ObzPqJDnitYiO4hEJm&#10;NLQxDpmUoW7RmbD0AxJ7Zz86E1mOjbSjmbjc9XKVJEo60xEvtGbAlxbrr+riNLw9vm52m1CW0/vc&#10;H6vJU7U9kNb3d/PzE4iIc/wLwy8+o0PBTCd/IRtEr2GRqjVHNaxTEOzvVokCcWKtVAqyyOX/B8UP&#10;AAAA//8DAFBLAQItABQABgAIAAAAIQC2gziS/gAAAOEBAAATAAAAAAAAAAAAAAAAAAAAAABbQ29u&#10;dGVudF9UeXBlc10ueG1sUEsBAi0AFAAGAAgAAAAhADj9If/WAAAAlAEAAAsAAAAAAAAAAAAAAAAA&#10;LwEAAF9yZWxzLy5yZWxzUEsBAi0AFAAGAAgAAAAhAKW6urmlAgAAhAUAAA4AAAAAAAAAAAAAAAAA&#10;LgIAAGRycy9lMm9Eb2MueG1sUEsBAi0AFAAGAAgAAAAhACX23x/eAAAACQEAAA8AAAAAAAAAAAAA&#10;AAAA/wQAAGRycy9kb3ducmV2LnhtbFBLBQYAAAAABAAEAPMAAAAKBgAAAAA=&#10;" fillcolor="white [3201]" strokecolor="black [3200]" strokeweight="5pt">
                <v:stroke linestyle="thickThin"/>
                <v:shadow on="t" color="#868686" opacity=".5" offset="6pt,-6pt"/>
                <v:textbox>
                  <w:txbxContent>
                    <w:p w:rsidR="00195F07" w:rsidRPr="00BE3873" w:rsidRDefault="00195F07" w:rsidP="00AE1B72">
                      <w:pPr>
                        <w:spacing w:line="276" w:lineRule="auto"/>
                        <w:ind w:firstLine="708"/>
                        <w:rPr>
                          <w:b/>
                          <w:bCs/>
                          <w:sz w:val="32"/>
                          <w:szCs w:val="32"/>
                          <w:rtl/>
                          <w:lang w:bidi="ar-DZ"/>
                        </w:rPr>
                      </w:pPr>
                      <w:r w:rsidRPr="00BE3873">
                        <w:rPr>
                          <w:rFonts w:hint="cs"/>
                          <w:b/>
                          <w:bCs/>
                          <w:sz w:val="32"/>
                          <w:szCs w:val="32"/>
                          <w:rtl/>
                          <w:lang w:bidi="ar-DZ"/>
                        </w:rPr>
                        <w:t xml:space="preserve">الملخص: </w:t>
                      </w:r>
                    </w:p>
                    <w:p w:rsidR="00195F07" w:rsidRPr="00AE68E6" w:rsidRDefault="00195F07" w:rsidP="00AE1B72">
                      <w:pPr>
                        <w:spacing w:line="276" w:lineRule="auto"/>
                        <w:ind w:firstLine="708"/>
                        <w:rPr>
                          <w:rFonts w:ascii="Simplified Arabic" w:hAnsi="Simplified Arabic" w:cs="Simplified Arabic"/>
                          <w:sz w:val="28"/>
                          <w:szCs w:val="28"/>
                          <w:rtl/>
                          <w:lang w:bidi="ar-DZ"/>
                        </w:rPr>
                      </w:pPr>
                      <w:r w:rsidRPr="00AE68E6">
                        <w:rPr>
                          <w:rFonts w:ascii="Simplified Arabic" w:hAnsi="Simplified Arabic" w:cs="Simplified Arabic"/>
                          <w:sz w:val="28"/>
                          <w:szCs w:val="28"/>
                          <w:rtl/>
                          <w:lang w:bidi="ar-DZ"/>
                        </w:rPr>
                        <w:t>تعالج هذه الدراسة موضوع الاستراتيجية السياسة النقدية للحد من الضغوط التضخمية في الجزائر خلال الفترة (2000-2019)، وتهدف من الجانب النظري إلى توضيح مفهوم السياسة النقدية وأدواتها ومفهوم  التضخم واهم اسبابه وأنواعه وآثاره الإقتصادية.</w:t>
                      </w:r>
                    </w:p>
                    <w:p w:rsidR="00195F07" w:rsidRPr="00AE68E6" w:rsidRDefault="00195F07" w:rsidP="00AE1B72">
                      <w:pPr>
                        <w:spacing w:line="276" w:lineRule="auto"/>
                        <w:ind w:firstLine="708"/>
                        <w:rPr>
                          <w:rFonts w:ascii="Simplified Arabic" w:hAnsi="Simplified Arabic" w:cs="Simplified Arabic"/>
                          <w:sz w:val="28"/>
                          <w:szCs w:val="28"/>
                          <w:rtl/>
                          <w:lang w:bidi="ar-DZ"/>
                        </w:rPr>
                      </w:pPr>
                      <w:r w:rsidRPr="00AE68E6">
                        <w:rPr>
                          <w:rFonts w:ascii="Simplified Arabic" w:hAnsi="Simplified Arabic" w:cs="Simplified Arabic"/>
                          <w:sz w:val="28"/>
                          <w:szCs w:val="28"/>
                          <w:rtl/>
                          <w:lang w:bidi="ar-DZ"/>
                        </w:rPr>
                        <w:t xml:space="preserve">اما الجانب التطبيقي يهدف </w:t>
                      </w:r>
                      <w:r>
                        <w:rPr>
                          <w:rFonts w:ascii="Simplified Arabic" w:hAnsi="Simplified Arabic" w:cs="Simplified Arabic" w:hint="cs"/>
                          <w:sz w:val="28"/>
                          <w:szCs w:val="28"/>
                          <w:rtl/>
                          <w:lang w:bidi="ar-DZ"/>
                        </w:rPr>
                        <w:t xml:space="preserve">إلى </w:t>
                      </w:r>
                      <w:r w:rsidRPr="00AE68E6">
                        <w:rPr>
                          <w:rFonts w:ascii="Simplified Arabic" w:hAnsi="Simplified Arabic" w:cs="Simplified Arabic"/>
                          <w:sz w:val="28"/>
                          <w:szCs w:val="28"/>
                          <w:rtl/>
                          <w:lang w:bidi="ar-DZ"/>
                        </w:rPr>
                        <w:t>لبراز تطور ادوات السياسة النقدية في الجزائر خلال الفترة (2000-2019) وآثرها على التضخم، وقد تمت الدراسة إلى أن السياسة النقدية نجحت إلى حد بعيد في كبح الضغوط التضخمية والحد منها.</w:t>
                      </w:r>
                    </w:p>
                    <w:p w:rsidR="00195F07" w:rsidRPr="00AE68E6" w:rsidRDefault="00195F07" w:rsidP="009B4C57">
                      <w:pPr>
                        <w:spacing w:line="276" w:lineRule="auto"/>
                        <w:rPr>
                          <w:rFonts w:ascii="Simplified Arabic" w:hAnsi="Simplified Arabic" w:cs="Simplified Arabic"/>
                          <w:sz w:val="28"/>
                          <w:szCs w:val="28"/>
                          <w:rtl/>
                          <w:lang w:bidi="ar-DZ"/>
                        </w:rPr>
                      </w:pPr>
                      <w:r w:rsidRPr="00AE68E6">
                        <w:rPr>
                          <w:rFonts w:ascii="Simplified Arabic" w:hAnsi="Simplified Arabic" w:cs="Simplified Arabic"/>
                          <w:b/>
                          <w:bCs/>
                          <w:sz w:val="28"/>
                          <w:szCs w:val="28"/>
                          <w:rtl/>
                          <w:lang w:bidi="ar-DZ"/>
                        </w:rPr>
                        <w:t>الكلمات المفتاحية:</w:t>
                      </w:r>
                      <w:r w:rsidRPr="00AE68E6">
                        <w:rPr>
                          <w:rFonts w:ascii="Simplified Arabic" w:hAnsi="Simplified Arabic" w:cs="Simplified Arabic"/>
                          <w:sz w:val="28"/>
                          <w:szCs w:val="28"/>
                          <w:rtl/>
                          <w:lang w:bidi="ar-DZ"/>
                        </w:rPr>
                        <w:t xml:space="preserve"> السياسة النقدية، التض</w:t>
                      </w:r>
                      <w:r>
                        <w:rPr>
                          <w:rFonts w:ascii="Simplified Arabic" w:hAnsi="Simplified Arabic" w:cs="Simplified Arabic"/>
                          <w:sz w:val="28"/>
                          <w:szCs w:val="28"/>
                          <w:rtl/>
                          <w:lang w:bidi="ar-DZ"/>
                        </w:rPr>
                        <w:t xml:space="preserve">خم، </w:t>
                      </w:r>
                      <w:r w:rsidRPr="00AE68E6">
                        <w:rPr>
                          <w:rFonts w:ascii="Simplified Arabic" w:hAnsi="Simplified Arabic" w:cs="Simplified Arabic"/>
                          <w:sz w:val="28"/>
                          <w:szCs w:val="28"/>
                          <w:rtl/>
                          <w:lang w:bidi="ar-DZ"/>
                        </w:rPr>
                        <w:t>استقر</w:t>
                      </w:r>
                      <w:r>
                        <w:rPr>
                          <w:rFonts w:ascii="Simplified Arabic" w:hAnsi="Simplified Arabic" w:cs="Simplified Arabic"/>
                          <w:sz w:val="28"/>
                          <w:szCs w:val="28"/>
                          <w:rtl/>
                          <w:lang w:bidi="ar-DZ"/>
                        </w:rPr>
                        <w:t xml:space="preserve">ار </w:t>
                      </w:r>
                      <w:r>
                        <w:rPr>
                          <w:rFonts w:ascii="Simplified Arabic" w:hAnsi="Simplified Arabic" w:cs="Simplified Arabic" w:hint="cs"/>
                          <w:sz w:val="28"/>
                          <w:szCs w:val="28"/>
                          <w:rtl/>
                          <w:lang w:bidi="ar-DZ"/>
                        </w:rPr>
                        <w:t>ال</w:t>
                      </w:r>
                      <w:r>
                        <w:rPr>
                          <w:rFonts w:ascii="Simplified Arabic" w:hAnsi="Simplified Arabic" w:cs="Simplified Arabic"/>
                          <w:sz w:val="28"/>
                          <w:szCs w:val="28"/>
                          <w:rtl/>
                          <w:lang w:bidi="ar-DZ"/>
                        </w:rPr>
                        <w:t>أسعار، السياسة الإقتصادية</w:t>
                      </w:r>
                      <w:r>
                        <w:rPr>
                          <w:rFonts w:ascii="Simplified Arabic" w:hAnsi="Simplified Arabic" w:cs="Simplified Arabic" w:hint="cs"/>
                          <w:sz w:val="28"/>
                          <w:szCs w:val="28"/>
                          <w:rtl/>
                          <w:lang w:bidi="ar-DZ"/>
                        </w:rPr>
                        <w:t>.</w:t>
                      </w:r>
                    </w:p>
                    <w:p w:rsidR="00195F07" w:rsidRPr="00266DC1" w:rsidRDefault="00195F07" w:rsidP="00AE1B72">
                      <w:pPr>
                        <w:spacing w:line="276" w:lineRule="auto"/>
                        <w:rPr>
                          <w:lang w:bidi="ar-DZ"/>
                        </w:rPr>
                      </w:pPr>
                    </w:p>
                  </w:txbxContent>
                </v:textbox>
              </v:shape>
            </w:pict>
          </mc:Fallback>
        </mc:AlternateContent>
      </w:r>
    </w:p>
    <w:p w:rsidR="00BE3873" w:rsidRPr="00BE3873" w:rsidRDefault="00BE3873" w:rsidP="00724282">
      <w:pPr>
        <w:jc w:val="both"/>
        <w:rPr>
          <w:rFonts w:ascii="Simplified Arabic" w:hAnsi="Simplified Arabic" w:cs="Simplified Arabic"/>
          <w:sz w:val="28"/>
          <w:szCs w:val="28"/>
          <w:lang w:val="fr-FR" w:bidi="ar-DZ"/>
        </w:rPr>
      </w:pPr>
    </w:p>
    <w:p w:rsidR="00BE3873" w:rsidRPr="00BE3873" w:rsidRDefault="00BE3873" w:rsidP="00724282">
      <w:pPr>
        <w:jc w:val="both"/>
        <w:rPr>
          <w:rFonts w:ascii="Simplified Arabic" w:hAnsi="Simplified Arabic" w:cs="Simplified Arabic"/>
          <w:sz w:val="28"/>
          <w:szCs w:val="28"/>
          <w:lang w:val="fr-FR" w:bidi="ar-DZ"/>
        </w:rPr>
      </w:pPr>
    </w:p>
    <w:p w:rsidR="00BE3873" w:rsidRPr="00BE3873" w:rsidRDefault="00BE3873" w:rsidP="00724282">
      <w:pPr>
        <w:jc w:val="both"/>
        <w:rPr>
          <w:rFonts w:ascii="Simplified Arabic" w:hAnsi="Simplified Arabic" w:cs="Simplified Arabic"/>
          <w:sz w:val="28"/>
          <w:szCs w:val="28"/>
          <w:lang w:val="fr-FR" w:bidi="ar-DZ"/>
        </w:rPr>
      </w:pPr>
    </w:p>
    <w:p w:rsidR="00BE3873" w:rsidRPr="00BE3873" w:rsidRDefault="00BE3873" w:rsidP="00724282">
      <w:pPr>
        <w:jc w:val="both"/>
        <w:rPr>
          <w:rFonts w:ascii="Simplified Arabic" w:hAnsi="Simplified Arabic" w:cs="Simplified Arabic"/>
          <w:sz w:val="28"/>
          <w:szCs w:val="28"/>
          <w:lang w:val="fr-FR" w:bidi="ar-DZ"/>
        </w:rPr>
      </w:pPr>
    </w:p>
    <w:p w:rsidR="00BE3873" w:rsidRPr="00BE3873" w:rsidRDefault="00BE3873" w:rsidP="00724282">
      <w:pPr>
        <w:jc w:val="both"/>
        <w:rPr>
          <w:rFonts w:ascii="Simplified Arabic" w:hAnsi="Simplified Arabic" w:cs="Simplified Arabic"/>
          <w:sz w:val="28"/>
          <w:szCs w:val="28"/>
          <w:lang w:val="fr-FR" w:bidi="ar-DZ"/>
        </w:rPr>
      </w:pPr>
    </w:p>
    <w:p w:rsidR="00BE3873" w:rsidRPr="00BE3873" w:rsidRDefault="00BE3873" w:rsidP="00724282">
      <w:pPr>
        <w:jc w:val="both"/>
        <w:rPr>
          <w:rFonts w:ascii="Simplified Arabic" w:hAnsi="Simplified Arabic" w:cs="Simplified Arabic"/>
          <w:sz w:val="28"/>
          <w:szCs w:val="28"/>
          <w:lang w:val="fr-FR" w:bidi="ar-DZ"/>
        </w:rPr>
      </w:pPr>
    </w:p>
    <w:p w:rsidR="00BE3873" w:rsidRPr="00BE3873" w:rsidRDefault="00BE3873" w:rsidP="00724282">
      <w:pPr>
        <w:jc w:val="both"/>
        <w:rPr>
          <w:rFonts w:ascii="Simplified Arabic" w:hAnsi="Simplified Arabic" w:cs="Simplified Arabic"/>
          <w:sz w:val="28"/>
          <w:szCs w:val="28"/>
          <w:lang w:val="fr-FR" w:bidi="ar-DZ"/>
        </w:rPr>
      </w:pPr>
    </w:p>
    <w:p w:rsidR="00BE3873" w:rsidRPr="00BE3873" w:rsidRDefault="00BE3873" w:rsidP="00724282">
      <w:pPr>
        <w:jc w:val="both"/>
        <w:rPr>
          <w:rFonts w:ascii="Simplified Arabic" w:hAnsi="Simplified Arabic" w:cs="Simplified Arabic"/>
          <w:sz w:val="28"/>
          <w:szCs w:val="28"/>
          <w:lang w:val="fr-FR" w:bidi="ar-DZ"/>
        </w:rPr>
      </w:pPr>
    </w:p>
    <w:p w:rsidR="00BE3873" w:rsidRPr="00BE3873" w:rsidRDefault="00BE3873" w:rsidP="00724282">
      <w:pPr>
        <w:jc w:val="both"/>
        <w:rPr>
          <w:rFonts w:ascii="Simplified Arabic" w:hAnsi="Simplified Arabic" w:cs="Simplified Arabic"/>
          <w:sz w:val="28"/>
          <w:szCs w:val="28"/>
          <w:lang w:val="fr-FR" w:bidi="ar-DZ"/>
        </w:rPr>
      </w:pPr>
    </w:p>
    <w:p w:rsidR="00BE3873" w:rsidRDefault="00BE3873" w:rsidP="00724282">
      <w:pPr>
        <w:jc w:val="both"/>
        <w:rPr>
          <w:rFonts w:ascii="Simplified Arabic" w:hAnsi="Simplified Arabic" w:cs="Simplified Arabic"/>
          <w:sz w:val="28"/>
          <w:szCs w:val="28"/>
          <w:rtl/>
          <w:lang w:val="fr-FR" w:bidi="ar-DZ"/>
        </w:rPr>
      </w:pPr>
    </w:p>
    <w:p w:rsidR="00EA5E69" w:rsidRDefault="00EA5E69" w:rsidP="00724282">
      <w:pPr>
        <w:jc w:val="both"/>
        <w:rPr>
          <w:rFonts w:ascii="Simplified Arabic" w:hAnsi="Simplified Arabic" w:cs="Simplified Arabic"/>
          <w:sz w:val="28"/>
          <w:szCs w:val="28"/>
          <w:rtl/>
          <w:lang w:val="fr-FR" w:bidi="ar-DZ"/>
        </w:rPr>
      </w:pPr>
    </w:p>
    <w:p w:rsidR="00EA5E69" w:rsidRDefault="00EA5E69" w:rsidP="00724282">
      <w:pPr>
        <w:jc w:val="both"/>
        <w:rPr>
          <w:rFonts w:ascii="Simplified Arabic" w:hAnsi="Simplified Arabic" w:cs="Simplified Arabic"/>
          <w:sz w:val="28"/>
          <w:szCs w:val="28"/>
          <w:rtl/>
          <w:lang w:val="fr-FR" w:bidi="ar-DZ"/>
        </w:rPr>
      </w:pPr>
    </w:p>
    <w:p w:rsidR="00EA5E69" w:rsidRDefault="00077C75" w:rsidP="00724282">
      <w:pPr>
        <w:jc w:val="both"/>
        <w:rPr>
          <w:rFonts w:ascii="Simplified Arabic" w:hAnsi="Simplified Arabic" w:cs="Simplified Arabic"/>
          <w:sz w:val="28"/>
          <w:szCs w:val="28"/>
          <w:rtl/>
          <w:lang w:val="fr-FR" w:bidi="ar-DZ"/>
        </w:rPr>
      </w:pPr>
      <w:r>
        <w:rPr>
          <w:rFonts w:ascii="Simplified Arabic" w:hAnsi="Simplified Arabic" w:cs="Simplified Arabic"/>
          <w:noProof/>
          <w:sz w:val="28"/>
          <w:szCs w:val="28"/>
          <w:rtl/>
          <w:lang w:val="fr-FR" w:eastAsia="fr-FR"/>
        </w:rPr>
        <mc:AlternateContent>
          <mc:Choice Requires="wps">
            <w:drawing>
              <wp:anchor distT="0" distB="0" distL="114300" distR="114300" simplePos="0" relativeHeight="251693056" behindDoc="0" locked="0" layoutInCell="1" allowOverlap="1">
                <wp:simplePos x="0" y="0"/>
                <wp:positionH relativeFrom="column">
                  <wp:posOffset>-120015</wp:posOffset>
                </wp:positionH>
                <wp:positionV relativeFrom="paragraph">
                  <wp:posOffset>236220</wp:posOffset>
                </wp:positionV>
                <wp:extent cx="6076950" cy="3105150"/>
                <wp:effectExtent l="104775" t="110490" r="38100" b="32385"/>
                <wp:wrapNone/>
                <wp:docPr id="16"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76950" cy="3105150"/>
                        </a:xfrm>
                        <a:prstGeom prst="rect">
                          <a:avLst/>
                        </a:prstGeom>
                        <a:solidFill>
                          <a:schemeClr val="lt1">
                            <a:lumMod val="100000"/>
                            <a:lumOff val="0"/>
                          </a:schemeClr>
                        </a:solidFill>
                        <a:ln w="63500" cmpd="thickThin">
                          <a:solidFill>
                            <a:schemeClr val="dk1">
                              <a:lumMod val="100000"/>
                              <a:lumOff val="0"/>
                            </a:schemeClr>
                          </a:solidFill>
                          <a:miter lim="800000"/>
                          <a:headEnd/>
                          <a:tailEnd/>
                        </a:ln>
                        <a:effectLst>
                          <a:outerShdw dist="107763" dir="13500000" algn="ctr" rotWithShape="0">
                            <a:srgbClr val="868686">
                              <a:alpha val="50000"/>
                            </a:srgbClr>
                          </a:outerShdw>
                        </a:effectLst>
                      </wps:spPr>
                      <wps:txbx>
                        <w:txbxContent>
                          <w:p w:rsidR="00195F07" w:rsidRPr="00CF67FD" w:rsidRDefault="00195F07" w:rsidP="001875E1">
                            <w:pPr>
                              <w:jc w:val="right"/>
                              <w:rPr>
                                <w:lang w:val="fr-FR" w:bidi="ar-DZ"/>
                              </w:rPr>
                            </w:pPr>
                            <w:r w:rsidRPr="00CF67FD">
                              <w:rPr>
                                <w:rFonts w:ascii="Simplified Arabic" w:hAnsi="Simplified Arabic" w:cs="Simplified Arabic"/>
                                <w:b/>
                                <w:bCs/>
                                <w:sz w:val="28"/>
                                <w:szCs w:val="28"/>
                                <w:lang w:val="fr-FR" w:bidi="ar-DZ"/>
                              </w:rPr>
                              <w:t>Resume</w:t>
                            </w:r>
                            <w:r w:rsidRPr="00CF67FD">
                              <w:rPr>
                                <w:lang w:val="fr-FR" w:bidi="ar-DZ"/>
                              </w:rPr>
                              <w:t>:</w:t>
                            </w:r>
                          </w:p>
                          <w:p w:rsidR="00195F07" w:rsidRPr="0093101A" w:rsidRDefault="00195F07" w:rsidP="0093101A">
                            <w:pPr>
                              <w:jc w:val="right"/>
                              <w:rPr>
                                <w:rFonts w:ascii="Simplified Arabic" w:hAnsi="Simplified Arabic" w:cs="Simplified Arabic"/>
                                <w:sz w:val="28"/>
                                <w:szCs w:val="28"/>
                              </w:rPr>
                            </w:pPr>
                            <w:r w:rsidRPr="00C3671F">
                              <w:rPr>
                                <w:rFonts w:ascii="Simplified Arabic" w:hAnsi="Simplified Arabic" w:cs="Simplified Arabic"/>
                                <w:sz w:val="28"/>
                                <w:szCs w:val="28"/>
                                <w:lang w:val="fr-FR"/>
                              </w:rPr>
                              <w:t xml:space="preserve">Cette étude traite de la question de la stratégie de politique monétaire pour réduire les pressions inflationnistes en Algérie durant la période (2000-2019), et vise sur le plan théorique à clarifier le concept de politique monétaire et ses outils, le concept d'inflation et ses aspects les plus causes, types et effets économiques importants. Quant au côté pratique, il vise à mettre en évidence les outils de la politique monétaire durant la période (2000-2019) sur l'inflation, et l'étude a été faite dans la mesure où la politique monétaire freine les pétroles </w:t>
                            </w:r>
                            <w:r w:rsidRPr="00C3671F">
                              <w:rPr>
                                <w:rFonts w:ascii="Simplified Arabic" w:hAnsi="Simplified Arabic" w:cs="Simplified Arabic"/>
                                <w:b/>
                                <w:bCs/>
                                <w:sz w:val="28"/>
                                <w:szCs w:val="28"/>
                                <w:lang w:val="fr-FR"/>
                              </w:rPr>
                              <w:t xml:space="preserve">inflationnistes et les limite. </w:t>
                            </w:r>
                            <w:r w:rsidRPr="005A7617">
                              <w:rPr>
                                <w:rFonts w:ascii="Simplified Arabic" w:hAnsi="Simplified Arabic" w:cs="Simplified Arabic"/>
                                <w:b/>
                                <w:bCs/>
                                <w:sz w:val="28"/>
                                <w:szCs w:val="28"/>
                              </w:rPr>
                              <w:t xml:space="preserve">Mots clés </w:t>
                            </w:r>
                            <w:r w:rsidRPr="0093101A">
                              <w:rPr>
                                <w:rFonts w:ascii="Simplified Arabic" w:hAnsi="Simplified Arabic" w:cs="Simplified Arabic"/>
                                <w:sz w:val="28"/>
                                <w:szCs w:val="28"/>
                              </w:rPr>
                              <w:t xml:space="preserve">: politique monétaire, inflation, stabilité des prix, politique économique </w:t>
                            </w:r>
                          </w:p>
                          <w:p w:rsidR="00195F07" w:rsidRDefault="00195F07" w:rsidP="001875E1">
                            <w:pPr>
                              <w:jc w:val="right"/>
                              <w:rPr>
                                <w:rtl/>
                                <w:lang w:bidi="ar-DZ"/>
                              </w:rPr>
                            </w:pPr>
                          </w:p>
                          <w:p w:rsidR="00195F07" w:rsidRPr="00266DC1" w:rsidRDefault="00195F07" w:rsidP="001875E1">
                            <w:pPr>
                              <w:jc w:val="right"/>
                              <w:rPr>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 o:spid="_x0000_s1078" type="#_x0000_t202" style="position:absolute;left:0;text-align:left;margin-left:-9.45pt;margin-top:18.6pt;width:478.5pt;height:244.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7jRGoQIAAIQFAAAOAAAAZHJzL2Uyb0RvYy54bWysVF1v2yAUfZ+0/4B4X23nu1adqmvXaVL3&#10;IbXTnglgG5WvAYnd/vpdIEnT7W1qIllcuBzuOffAxeWoJNpx54XRDa7OSoy4poYJ3TX458PthxVG&#10;PhDNiDSaN/iJe3y5fv/uYrA1n5jeSMYdAhDt68E2uA/B1kXhac8V8WfGcg2LrXGKBAhdVzBHBkBX&#10;spiU5aIYjGPWGcq9h9mbvIjXCb9tOQ3f29bzgGSDobaQvi59N/FbrC9I3Tlie0H3ZZD/qEIRoeHQ&#10;I9QNCQRtnfgHSgnqjDdtOKNGFaZtBeWJA7Cpyr/Y3PfE8sQFxPH2KJN/O1j6bffDIcGgdwuMNFHQ&#10;owc+BvTRjGiyivoM1teQdm8hMYwwD7mJq7d3hj56pM11T3THr5wzQ88Jg/qquLM42ZpxfATZDF8N&#10;g3PINpgENLZORfFADgTo0KenY29iLRQmF+VycT6HJQpr06qcVxDEM0h92G6dD5+5USgOGuyg+Qme&#10;7O58yKmHlHiaN1KwWyFlCqLh+LV0aEfAKjJkinKroNY8V5Xxlx0D8+CrPH8oI3k2QqSiXqFLjQag&#10;MJ3DfkSVBbkDGO7xod/b5lX2ESjjs8c3rUWJADdOCtXg1Qmj2LdPmoFMpA5EyDwGdaWOUzzdJdAx&#10;BmYLEPc9GxATUemqXC4XUwwR3KwqsoxCISI7eBNocBg5E36J0CdDx9YmyV23OQq+WsR/bpe0PcnU&#10;E9K+yz6nJ3GPBaTopLbkuGiybLcwbsZk7uksokQ7bgx7Ag9CQclo8HTBoDfuGaMBnoEG+99b4jhG&#10;8osGH59XsxlQCSmYzZcTCNzpyuZ0hWgKUNBcIJ+G1yG/NVvrRNdHqRJFba7A+61IrnypCtjEAK56&#10;4rV/luJbchqnrJfHc/0HAAD//wMAUEsDBBQABgAIAAAAIQDxmnvq4gAAAAoBAAAPAAAAZHJzL2Rv&#10;d25yZXYueG1sTI/BTsMwEETvSPyDtUjcWieuKEnIpkJFwAWEKG0lbk5skqjxOrLdNvw95gTH1TzN&#10;vC1XkxnYSTvfW0JI5wkwTY1VPbUI24/HWQbMB0lKDpY0wrf2sKouL0pZKHumd33ahJbFEvKFROhC&#10;GAvOfdNpI/3cjppi9mWdkSGeruXKyXMsNwMXSbLkRvYUFzo56nWnm8PmaBCe9+FhXR92bzV/fdrl&#10;wjV98/mCeH013d8BC3oKfzD86kd1qKJTbY+kPBsQZmmWRxRhcSuARSBfZCmwGuFGLAXwquT/X6h+&#10;AAAA//8DAFBLAQItABQABgAIAAAAIQC2gziS/gAAAOEBAAATAAAAAAAAAAAAAAAAAAAAAABbQ29u&#10;dGVudF9UeXBlc10ueG1sUEsBAi0AFAAGAAgAAAAhADj9If/WAAAAlAEAAAsAAAAAAAAAAAAAAAAA&#10;LwEAAF9yZWxzLy5yZWxzUEsBAi0AFAAGAAgAAAAhAG3uNEahAgAAhAUAAA4AAAAAAAAAAAAAAAAA&#10;LgIAAGRycy9lMm9Eb2MueG1sUEsBAi0AFAAGAAgAAAAhAPGae+riAAAACgEAAA8AAAAAAAAAAAAA&#10;AAAA+wQAAGRycy9kb3ducmV2LnhtbFBLBQYAAAAABAAEAPMAAAAKBgAAAAA=&#10;" fillcolor="white [3201]" strokecolor="black [3200]" strokeweight="5pt">
                <v:stroke linestyle="thickThin"/>
                <v:shadow on="t" color="#868686" opacity=".5" offset="-6pt,-6pt"/>
                <v:textbox>
                  <w:txbxContent>
                    <w:p w:rsidR="00195F07" w:rsidRDefault="00195F07" w:rsidP="001875E1">
                      <w:pPr>
                        <w:jc w:val="right"/>
                        <w:rPr>
                          <w:lang w:bidi="ar-DZ"/>
                        </w:rPr>
                      </w:pPr>
                      <w:r w:rsidRPr="005A7617">
                        <w:rPr>
                          <w:rFonts w:ascii="Simplified Arabic" w:hAnsi="Simplified Arabic" w:cs="Simplified Arabic"/>
                          <w:b/>
                          <w:bCs/>
                          <w:sz w:val="28"/>
                          <w:szCs w:val="28"/>
                          <w:lang w:bidi="ar-DZ"/>
                        </w:rPr>
                        <w:t>Resume</w:t>
                      </w:r>
                      <w:r>
                        <w:rPr>
                          <w:lang w:bidi="ar-DZ"/>
                        </w:rPr>
                        <w:t>:</w:t>
                      </w:r>
                    </w:p>
                    <w:p w:rsidR="00195F07" w:rsidRPr="0093101A" w:rsidRDefault="00195F07" w:rsidP="0093101A">
                      <w:pPr>
                        <w:jc w:val="right"/>
                        <w:rPr>
                          <w:rFonts w:ascii="Simplified Arabic" w:hAnsi="Simplified Arabic" w:cs="Simplified Arabic"/>
                          <w:sz w:val="28"/>
                          <w:szCs w:val="28"/>
                        </w:rPr>
                      </w:pPr>
                      <w:r w:rsidRPr="00C3671F">
                        <w:rPr>
                          <w:rFonts w:ascii="Simplified Arabic" w:hAnsi="Simplified Arabic" w:cs="Simplified Arabic"/>
                          <w:sz w:val="28"/>
                          <w:szCs w:val="28"/>
                          <w:lang w:val="fr-FR"/>
                        </w:rPr>
                        <w:t xml:space="preserve">Cette étude traite de la question de la stratégie de politique monétaire pour réduire les pressions inflationnistes en Algérie durant la période (2000-2019), et vise sur le plan théorique à clarifier le concept de politique monétaire et ses outils, le concept d'inflation et ses aspects les plus causes, types et effets économiques importants. Quant au côté pratique, il vise à mettre en évidence les outils de la politique monétaire durant la période (2000-2019) sur l'inflation, et l'étude a été faite dans la mesure où la politique monétaire freine les pétroles </w:t>
                      </w:r>
                      <w:r w:rsidRPr="00C3671F">
                        <w:rPr>
                          <w:rFonts w:ascii="Simplified Arabic" w:hAnsi="Simplified Arabic" w:cs="Simplified Arabic"/>
                          <w:b/>
                          <w:bCs/>
                          <w:sz w:val="28"/>
                          <w:szCs w:val="28"/>
                          <w:lang w:val="fr-FR"/>
                        </w:rPr>
                        <w:t xml:space="preserve">inflationnistes et les limite. </w:t>
                      </w:r>
                      <w:r w:rsidRPr="005A7617">
                        <w:rPr>
                          <w:rFonts w:ascii="Simplified Arabic" w:hAnsi="Simplified Arabic" w:cs="Simplified Arabic"/>
                          <w:b/>
                          <w:bCs/>
                          <w:sz w:val="28"/>
                          <w:szCs w:val="28"/>
                        </w:rPr>
                        <w:t xml:space="preserve">Mots clés </w:t>
                      </w:r>
                      <w:r w:rsidRPr="0093101A">
                        <w:rPr>
                          <w:rFonts w:ascii="Simplified Arabic" w:hAnsi="Simplified Arabic" w:cs="Simplified Arabic"/>
                          <w:sz w:val="28"/>
                          <w:szCs w:val="28"/>
                        </w:rPr>
                        <w:t xml:space="preserve">: politique monétaire, inflation, stabilité des prix, politique économique </w:t>
                      </w:r>
                    </w:p>
                    <w:p w:rsidR="00195F07" w:rsidRDefault="00195F07" w:rsidP="001875E1">
                      <w:pPr>
                        <w:jc w:val="right"/>
                        <w:rPr>
                          <w:rtl/>
                          <w:lang w:bidi="ar-DZ"/>
                        </w:rPr>
                      </w:pPr>
                    </w:p>
                    <w:p w:rsidR="00195F07" w:rsidRPr="00266DC1" w:rsidRDefault="00195F07" w:rsidP="001875E1">
                      <w:pPr>
                        <w:jc w:val="right"/>
                        <w:rPr>
                          <w:lang w:bidi="ar-DZ"/>
                        </w:rPr>
                      </w:pPr>
                    </w:p>
                  </w:txbxContent>
                </v:textbox>
              </v:shape>
            </w:pict>
          </mc:Fallback>
        </mc:AlternateContent>
      </w:r>
    </w:p>
    <w:p w:rsidR="00EA5E69" w:rsidRPr="00BE3873" w:rsidRDefault="00EA5E69" w:rsidP="00724282">
      <w:pPr>
        <w:jc w:val="both"/>
        <w:rPr>
          <w:rFonts w:ascii="Simplified Arabic" w:hAnsi="Simplified Arabic" w:cs="Simplified Arabic"/>
          <w:sz w:val="28"/>
          <w:szCs w:val="28"/>
          <w:lang w:val="fr-FR" w:bidi="ar-DZ"/>
        </w:rPr>
      </w:pPr>
    </w:p>
    <w:p w:rsidR="00BE3873" w:rsidRPr="00BE3873" w:rsidRDefault="00BE3873" w:rsidP="00724282">
      <w:pPr>
        <w:jc w:val="both"/>
        <w:rPr>
          <w:rFonts w:ascii="Simplified Arabic" w:hAnsi="Simplified Arabic" w:cs="Simplified Arabic"/>
          <w:sz w:val="28"/>
          <w:szCs w:val="28"/>
          <w:lang w:val="fr-FR" w:bidi="ar-DZ"/>
        </w:rPr>
      </w:pPr>
    </w:p>
    <w:p w:rsidR="00BE3873" w:rsidRPr="00BE3873" w:rsidRDefault="00BE3873" w:rsidP="00724282">
      <w:pPr>
        <w:jc w:val="both"/>
        <w:rPr>
          <w:rFonts w:ascii="Simplified Arabic" w:hAnsi="Simplified Arabic" w:cs="Simplified Arabic"/>
          <w:sz w:val="28"/>
          <w:szCs w:val="28"/>
          <w:lang w:val="fr-FR" w:bidi="ar-DZ"/>
        </w:rPr>
      </w:pPr>
    </w:p>
    <w:p w:rsidR="00BE3873" w:rsidRPr="00BE3873" w:rsidRDefault="00BE3873" w:rsidP="00724282">
      <w:pPr>
        <w:jc w:val="both"/>
        <w:rPr>
          <w:rFonts w:ascii="Simplified Arabic" w:hAnsi="Simplified Arabic" w:cs="Simplified Arabic"/>
          <w:sz w:val="28"/>
          <w:szCs w:val="28"/>
          <w:lang w:val="fr-FR" w:bidi="ar-DZ"/>
        </w:rPr>
      </w:pPr>
    </w:p>
    <w:p w:rsidR="00BE3873" w:rsidRDefault="00BE3873" w:rsidP="00724282">
      <w:pPr>
        <w:jc w:val="both"/>
        <w:rPr>
          <w:rFonts w:ascii="Simplified Arabic" w:hAnsi="Simplified Arabic" w:cs="Simplified Arabic"/>
          <w:sz w:val="28"/>
          <w:szCs w:val="28"/>
          <w:lang w:val="fr-FR" w:bidi="ar-DZ"/>
        </w:rPr>
      </w:pPr>
    </w:p>
    <w:p w:rsidR="00BE3873" w:rsidRDefault="00BE3873" w:rsidP="00724282">
      <w:pPr>
        <w:jc w:val="both"/>
        <w:rPr>
          <w:rFonts w:ascii="Simplified Arabic" w:hAnsi="Simplified Arabic" w:cs="Simplified Arabic"/>
          <w:sz w:val="28"/>
          <w:szCs w:val="28"/>
          <w:lang w:val="fr-FR" w:bidi="ar-DZ"/>
        </w:rPr>
      </w:pPr>
    </w:p>
    <w:p w:rsidR="00AE1B72" w:rsidRPr="00BE3873" w:rsidRDefault="00AE1B72" w:rsidP="00724282">
      <w:pPr>
        <w:jc w:val="both"/>
        <w:rPr>
          <w:rFonts w:ascii="Simplified Arabic" w:hAnsi="Simplified Arabic" w:cs="Simplified Arabic"/>
          <w:sz w:val="28"/>
          <w:szCs w:val="28"/>
          <w:lang w:val="fr-FR" w:bidi="ar-DZ"/>
        </w:rPr>
      </w:pPr>
    </w:p>
    <w:sectPr w:rsidR="00AE1B72" w:rsidRPr="00BE3873" w:rsidSect="00AB21E5">
      <w:headerReference w:type="default" r:id="rId36"/>
      <w:footnotePr>
        <w:numRestart w:val="eachPage"/>
      </w:footnotePr>
      <w:pgSz w:w="11906" w:h="16838"/>
      <w:pgMar w:top="1134" w:right="1701" w:bottom="1134" w:left="1134" w:header="283" w:footer="709" w:gutter="0"/>
      <w:cols w:space="708"/>
      <w:docGrid w:linePitch="43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F23DA" w:rsidRDefault="00FF23DA" w:rsidP="005A06E0">
      <w:r>
        <w:separator/>
      </w:r>
    </w:p>
  </w:endnote>
  <w:endnote w:type="continuationSeparator" w:id="0">
    <w:p w:rsidR="00FF23DA" w:rsidRDefault="00FF23DA" w:rsidP="005A06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implified Arabic">
    <w:panose1 w:val="02020603050405020304"/>
    <w:charset w:val="B2"/>
    <w:family w:val="auto"/>
    <w:pitch w:val="variable"/>
    <w:sig w:usb0="00002001" w:usb1="00000000" w:usb2="00000000" w:usb3="00000000" w:csb0="0000004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B2"/>
    <w:family w:val="auto"/>
    <w:pitch w:val="variable"/>
    <w:sig w:usb0="00002001" w:usb1="00000000" w:usb2="00000000" w:usb3="00000000" w:csb0="0000004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ndalus">
    <w:altName w:val="Arial"/>
    <w:panose1 w:val="02020603050405020304"/>
    <w:charset w:val="00"/>
    <w:family w:val="roman"/>
    <w:pitch w:val="variable"/>
    <w:sig w:usb0="00002003" w:usb1="80000000" w:usb2="00000008" w:usb3="00000000" w:csb0="00000041" w:csb1="00000000"/>
  </w:font>
  <w:font w:name="Arabic Typesetting">
    <w:panose1 w:val="03020402040406030203"/>
    <w:charset w:val="00"/>
    <w:family w:val="script"/>
    <w:pitch w:val="variable"/>
    <w:sig w:usb0="A000206F" w:usb1="C0000000" w:usb2="00000008" w:usb3="00000000" w:csb0="000000D3" w:csb1="00000000"/>
  </w:font>
  <w:font w:name="Arial Unicode MS">
    <w:panose1 w:val="020B0604020202020204"/>
    <w:charset w:val="80"/>
    <w:family w:val="swiss"/>
    <w:pitch w:val="variable"/>
    <w:sig w:usb0="F7FFAFFF" w:usb1="E9DFFFFF" w:usb2="0000003F" w:usb3="00000000" w:csb0="003F01FF" w:csb1="00000000"/>
  </w:font>
  <w:font w:name="Algerian">
    <w:panose1 w:val="04020705040A02060702"/>
    <w:charset w:val="00"/>
    <w:family w:val="decorativ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stellar">
    <w:panose1 w:val="020A0402060406010301"/>
    <w:charset w:val="00"/>
    <w:family w:val="roman"/>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5862595"/>
      <w:docPartObj>
        <w:docPartGallery w:val="Page Numbers (Bottom of Page)"/>
        <w:docPartUnique/>
      </w:docPartObj>
    </w:sdtPr>
    <w:sdtEndPr/>
    <w:sdtContent>
      <w:p w:rsidR="00195F07" w:rsidRDefault="00077C75">
        <w:pPr>
          <w:pStyle w:val="Pieddepage"/>
        </w:pPr>
        <w:r>
          <w:rPr>
            <w:rFonts w:asciiTheme="majorHAnsi" w:hAnsiTheme="majorHAnsi"/>
            <w:noProof/>
            <w:sz w:val="28"/>
            <w:szCs w:val="28"/>
            <w:lang w:val="fr-FR" w:eastAsia="fr-FR"/>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bottomMargin">
                    <wp:align>center</wp:align>
                  </wp:positionV>
                  <wp:extent cx="1282700" cy="343535"/>
                  <wp:effectExtent l="8890" t="13970" r="13335" b="13970"/>
                  <wp:wrapNone/>
                  <wp:docPr id="15" name="AutoShap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1282700" cy="343535"/>
                          </a:xfrm>
                          <a:prstGeom prst="donut">
                            <a:avLst>
                              <a:gd name="adj" fmla="val 14599"/>
                            </a:avLst>
                          </a:prstGeom>
                          <a:noFill/>
                          <a:ln w="9525">
                            <a:solidFill>
                              <a:schemeClr val="bg1">
                                <a:lumMod val="65000"/>
                                <a:lumOff val="0"/>
                              </a:schemeClr>
                            </a:solidFill>
                            <a:round/>
                            <a:headEnd/>
                            <a:tailEnd/>
                          </a:ln>
                          <a:extLst>
                            <a:ext uri="{909E8E84-426E-40DD-AFC4-6F175D3DCCD1}">
                              <a14:hiddenFill xmlns:a14="http://schemas.microsoft.com/office/drawing/2010/main">
                                <a:solidFill>
                                  <a:schemeClr val="tx2">
                                    <a:lumMod val="75000"/>
                                    <a:lumOff val="0"/>
                                  </a:schemeClr>
                                </a:solidFill>
                              </a14:hiddenFill>
                            </a:ext>
                          </a:extLst>
                        </wps:spPr>
                        <wps:txbx>
                          <w:txbxContent>
                            <w:p w:rsidR="00195F07" w:rsidRDefault="00195F07">
                              <w:pPr>
                                <w:jc w:val="center"/>
                                <w:rPr>
                                  <w:lang w:val="fr-FR"/>
                                </w:rPr>
                              </w:pPr>
                              <w:r>
                                <w:rPr>
                                  <w:lang w:val="fr-FR"/>
                                </w:rPr>
                                <w:fldChar w:fldCharType="begin"/>
                              </w:r>
                              <w:r>
                                <w:rPr>
                                  <w:lang w:val="fr-FR"/>
                                </w:rPr>
                                <w:instrText xml:space="preserve"> PAGE    \* MERGEFORMAT </w:instrText>
                              </w:r>
                              <w:r>
                                <w:rPr>
                                  <w:lang w:val="fr-FR"/>
                                </w:rPr>
                                <w:fldChar w:fldCharType="separate"/>
                              </w:r>
                              <w:r w:rsidR="00CF67FD" w:rsidRPr="00CF67FD">
                                <w:rPr>
                                  <w:rFonts w:hint="eastAsia"/>
                                  <w:noProof/>
                                  <w:color w:val="808080" w:themeColor="text1" w:themeTint="7F"/>
                                  <w:rtl/>
                                </w:rPr>
                                <w:t>‌د</w:t>
                              </w:r>
                              <w:r>
                                <w:rPr>
                                  <w:lang w:val="fr-FR"/>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3" coordsize="21600,21600" o:spt="23" adj="5400" path="m,10800qy10800,,21600,10800,10800,21600,,10800xm@0,10800qy10800@2@1,10800,10800@0@0,10800xe">
                  <v:formulas>
                    <v:f eqn="val #0"/>
                    <v:f eqn="sum width 0 #0"/>
                    <v:f eqn="sum height 0 #0"/>
                    <v:f eqn="prod @0 2929 10000"/>
                    <v:f eqn="sum width 0 @3"/>
                    <v:f eqn="sum height 0 @3"/>
                  </v:formulas>
                  <v:path o:connecttype="custom" o:connectlocs="10800,0;3163,3163;0,10800;3163,18437;10800,21600;18437,18437;21600,10800;18437,3163" textboxrect="3163,3163,18437,18437"/>
                  <v:handles>
                    <v:h position="#0,center" xrange="0,10800"/>
                  </v:handles>
                </v:shapetype>
                <v:shape id="AutoShape 1" o:spid="_x0000_s1079" type="#_x0000_t23" style="position:absolute;left:0;text-align:left;margin-left:0;margin-top:0;width:101pt;height:27.05pt;z-index:25166028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eyPWtAIAAKIFAAAOAAAAZHJzL2Uyb0RvYy54bWysVMlu2zAQvRfoPxC8O1oseREiB4GXokDa&#10;Bkj7AbRIWWopUiUpy2nRf+9wpLhxcymC+iBzuDzOe/M41zenRpKjMLbWKqfRVUiJUIXmtTrk9Mvn&#10;3WRBiXVMcSa1Ejl9FJberN6+ue7bTMS60pILQwBE2axvc1o512ZBYItKNMxe6VYoWCy1aZiD0BwC&#10;blgP6I0M4jCcBb02vDW6ENbC7GZYpCvEL0tRuE9laYUjMqeQm8Ovwe/ef4PVNcsOhrVVXYxpsFdk&#10;0bBawaVnqA1zjHSmfgHV1IXRVpfuqtBNoMuyLgRyADZR+Bebh4q1ArmAOLY9y2T/H2zx8XhvSM2h&#10;diklijVQo9vOabyaRF6fvrUZbHto741naNs7XXyzROl1xdRB3Bqj+0owDlnh/uDigA8sHCX7/oPm&#10;gM4AHaU6laYhRkNJ4mgW+h9OgybkhAV6PBdInBwpYDKKF/Ec9pEC1qbJNJ2mPsOAZR7MZ9ca694J&#10;3RA/yCnXqnMIy4531mGF+EiT8a+UlI2Eeh+ZJFGSLpcj2rgZcJ/w/Emld7WU6BipSJ/TZRqnCG61&#10;rLlfRIG8d8VaGgKwOd0fItwjuwYEGOZmqWc7IHUNOHSYxim4FN3vEZDaBbjRneJ40Eu+HceO1XIY&#10;w2mpfBYg2UjYi4dW/LkMl9vFdpFMkni2nSThZjO53a2TyWwXzdPNdLNeb6JfPtkoyaqac6E8p6dn&#10;ESX/ZrvxgQ6GPj+MCxZnggNvd4pfSDR/pUTBZfKoICjw9I+aoEO9KQdzu9P+BJJ6p+41fwSvoivB&#10;ZtDYwESVNj8o6aFJ5NR+75gRlMj3Cvy+jJLEdxUMknQeQ2Cer+yfrzBVAFROHSXDcO2GTtS1pj5U&#10;cNPgFKX9CyxrB0lhqkNWYwCNAMmMTct3mucx7vrTWle/AQAA//8DAFBLAwQUAAYACAAAACEAHH25&#10;DtgAAAAEAQAADwAAAGRycy9kb3ducmV2LnhtbEyPQUvEMBCF74L/IYzgzU1b10Vq00UEUcGLW39A&#10;thmbYjKpSbZb/72jF/cy8HjDe99rtot3YsaYxkAKylUBAqkPZqRBwXv3eHULImVNRrtAqOAbE2zb&#10;87NG1yYc6Q3nXR4Eh1CqtQKb81RLmXqLXqdVmJDY+wjR68wyDtJEfeRw72RVFBvp9UjcYPWEDxb7&#10;z93Bc++Mz7N1X2WczMvr0F3rdfe0UeryYrm/A5Fxyf/P8IvP6NAy0z4cyCThFPCQ/HfZq4qK5V7B&#10;zboE2TbyFL79AQAA//8DAFBLAQItABQABgAIAAAAIQC2gziS/gAAAOEBAAATAAAAAAAAAAAAAAAA&#10;AAAAAABbQ29udGVudF9UeXBlc10ueG1sUEsBAi0AFAAGAAgAAAAhADj9If/WAAAAlAEAAAsAAAAA&#10;AAAAAAAAAAAALwEAAF9yZWxzLy5yZWxzUEsBAi0AFAAGAAgAAAAhAC17I9a0AgAAogUAAA4AAAAA&#10;AAAAAAAAAAAALgIAAGRycy9lMm9Eb2MueG1sUEsBAi0AFAAGAAgAAAAhABx9uQ7YAAAABAEAAA8A&#10;AAAAAAAAAAAAAAAADgUAAGRycy9kb3ducmV2LnhtbFBLBQYAAAAABAAEAPMAAAATBgAAAAA=&#10;" adj="845" filled="f" fillcolor="#17365d [2415]" strokecolor="#a5a5a5 [2092]">
                  <v:textbox>
                    <w:txbxContent>
                      <w:p w:rsidR="00195F07" w:rsidRDefault="00195F07">
                        <w:pPr>
                          <w:jc w:val="center"/>
                          <w:rPr>
                            <w:lang w:val="fr-FR"/>
                          </w:rPr>
                        </w:pPr>
                        <w:r>
                          <w:rPr>
                            <w:lang w:val="fr-FR"/>
                          </w:rPr>
                          <w:fldChar w:fldCharType="begin"/>
                        </w:r>
                        <w:r>
                          <w:rPr>
                            <w:lang w:val="fr-FR"/>
                          </w:rPr>
                          <w:instrText xml:space="preserve"> PAGE    \* MERGEFORMAT </w:instrText>
                        </w:r>
                        <w:r>
                          <w:rPr>
                            <w:lang w:val="fr-FR"/>
                          </w:rPr>
                          <w:fldChar w:fldCharType="separate"/>
                        </w:r>
                        <w:r w:rsidR="00CF67FD" w:rsidRPr="00CF67FD">
                          <w:rPr>
                            <w:rFonts w:hint="eastAsia"/>
                            <w:noProof/>
                            <w:color w:val="808080" w:themeColor="text1" w:themeTint="7F"/>
                            <w:rtl/>
                          </w:rPr>
                          <w:t>‌د</w:t>
                        </w:r>
                        <w:r>
                          <w:rPr>
                            <w:lang w:val="fr-FR"/>
                          </w:rPr>
                          <w:fldChar w:fldCharType="end"/>
                        </w:r>
                      </w:p>
                    </w:txbxContent>
                  </v:textbox>
                  <w10:wrap anchorx="margin" anchory="margin"/>
                </v:shape>
              </w:pict>
            </mc:Fallback>
          </mc:AlternateConten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5862598"/>
      <w:docPartObj>
        <w:docPartGallery w:val="Page Numbers (Bottom of Page)"/>
        <w:docPartUnique/>
      </w:docPartObj>
    </w:sdtPr>
    <w:sdtEndPr/>
    <w:sdtContent>
      <w:p w:rsidR="00195F07" w:rsidRDefault="00077C75">
        <w:pPr>
          <w:pStyle w:val="Pieddepage"/>
        </w:pPr>
        <w:r>
          <w:rPr>
            <w:rFonts w:asciiTheme="majorHAnsi" w:hAnsiTheme="majorHAnsi"/>
            <w:noProof/>
            <w:sz w:val="28"/>
            <w:szCs w:val="28"/>
            <w:lang w:val="fr-FR" w:eastAsia="fr-FR"/>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bottomMargin">
                    <wp:align>center</wp:align>
                  </wp:positionV>
                  <wp:extent cx="1282700" cy="343535"/>
                  <wp:effectExtent l="8890" t="13970" r="13335" b="13970"/>
                  <wp:wrapNone/>
                  <wp:docPr id="14"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1282700" cy="343535"/>
                          </a:xfrm>
                          <a:prstGeom prst="donut">
                            <a:avLst>
                              <a:gd name="adj" fmla="val 14599"/>
                            </a:avLst>
                          </a:prstGeom>
                          <a:noFill/>
                          <a:ln w="9525">
                            <a:solidFill>
                              <a:schemeClr val="bg1">
                                <a:lumMod val="65000"/>
                                <a:lumOff val="0"/>
                              </a:schemeClr>
                            </a:solidFill>
                            <a:round/>
                            <a:headEnd/>
                            <a:tailEnd/>
                          </a:ln>
                          <a:extLst>
                            <a:ext uri="{909E8E84-426E-40DD-AFC4-6F175D3DCCD1}">
                              <a14:hiddenFill xmlns:a14="http://schemas.microsoft.com/office/drawing/2010/main">
                                <a:solidFill>
                                  <a:schemeClr val="tx2">
                                    <a:lumMod val="75000"/>
                                    <a:lumOff val="0"/>
                                  </a:schemeClr>
                                </a:solidFill>
                              </a14:hiddenFill>
                            </a:ext>
                          </a:extLst>
                        </wps:spPr>
                        <wps:txbx>
                          <w:txbxContent>
                            <w:p w:rsidR="00195F07" w:rsidRDefault="00195F07">
                              <w:pPr>
                                <w:jc w:val="center"/>
                                <w:rPr>
                                  <w:lang w:val="fr-FR"/>
                                </w:rPr>
                              </w:pPr>
                              <w:r>
                                <w:rPr>
                                  <w:lang w:val="fr-FR"/>
                                </w:rPr>
                                <w:fldChar w:fldCharType="begin"/>
                              </w:r>
                              <w:r>
                                <w:rPr>
                                  <w:lang w:val="fr-FR"/>
                                </w:rPr>
                                <w:instrText xml:space="preserve"> PAGE    \* MERGEFORMAT </w:instrText>
                              </w:r>
                              <w:r>
                                <w:rPr>
                                  <w:lang w:val="fr-FR"/>
                                </w:rPr>
                                <w:fldChar w:fldCharType="separate"/>
                              </w:r>
                              <w:r w:rsidR="00CF67FD" w:rsidRPr="00CF67FD">
                                <w:rPr>
                                  <w:noProof/>
                                  <w:color w:val="808080" w:themeColor="text1" w:themeTint="7F"/>
                                  <w:rtl/>
                                </w:rPr>
                                <w:t>8</w:t>
                              </w:r>
                              <w:r>
                                <w:rPr>
                                  <w:lang w:val="fr-FR"/>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3" coordsize="21600,21600" o:spt="23" adj="5400" path="m,10800qy10800,,21600,10800,10800,21600,,10800xm@0,10800qy10800@2@1,10800,10800@0@0,10800xe">
                  <v:formulas>
                    <v:f eqn="val #0"/>
                    <v:f eqn="sum width 0 #0"/>
                    <v:f eqn="sum height 0 #0"/>
                    <v:f eqn="prod @0 2929 10000"/>
                    <v:f eqn="sum width 0 @3"/>
                    <v:f eqn="sum height 0 @3"/>
                  </v:formulas>
                  <v:path o:connecttype="custom" o:connectlocs="10800,0;3163,3163;0,10800;3163,18437;10800,21600;18437,18437;21600,10800;18437,3163" textboxrect="3163,3163,18437,18437"/>
                  <v:handles>
                    <v:h position="#0,center" xrange="0,10800"/>
                  </v:handles>
                </v:shapetype>
                <v:shape id="AutoShape 2" o:spid="_x0000_s1080" type="#_x0000_t23" style="position:absolute;left:0;text-align:left;margin-left:0;margin-top:0;width:101pt;height:27.05pt;z-index:25166233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pew3uAIAAKkFAAAOAAAAZHJzL2Uyb0RvYy54bWysVNtu2zAMfR+wfxD0nvoSOxejTlHEyTBg&#10;lwLdPkCx5FibLHmSHLsb9u+jZDdN15ehWB4ckaKOyMMjXt8MjUAnpg1XMsfRVYgRk6WiXB5z/PXL&#10;frbCyFgiKRFKshw/MINvNm/fXPdtxmJVK0GZRgAiTda3Oa6tbbMgMGXNGmKuVMskbFZKN8SCqY8B&#10;1aQH9EYEcRgugl5p2mpVMmPAW4ybeOPxq4qV9nNVGWaRyDHkZv1X++/BfYPNNcmOmrQ1L6c0yCuy&#10;aAiXcOkZqiCWoE7zF1ANL7UyqrJXpWoCVVW8ZL4GqCYK/6rmviYt87UAOaY902T+H2z56XSnEafQ&#10;uwQjSRro0W1nlb8axY6fvjUZhN23d9pVaNoPqvxukFTbmsgju9Va9TUjFLKKXHzw7IAzDBxFh/6j&#10;ooBOAN1TNVS6QVpBS+JoEbqfdwMnaPANejg3iA0WleCM4lW8hDhUwt48mafz1N9IMgfmsmu1se+Y&#10;apBb5Jgq2VkPS04fjPUdolOZhH7DqGoE9PtEBIqSdL2e0Kbg4AnPnZRqz4XwihES9Tlep3HqwY0S&#10;nLpNT5DTLtsKjQA2x4dj5GNE1wABo2+RumpHpK4BhY5u74JLvfodApAJ1iW4Vp2k/qCjfDetLeFi&#10;XEO8kC4LoGwq2JHnpfhrHa53q90qmSXxYjdLwqKY3e63yWyxj5ZpMS+22yL67ZKNkqzmlDLpanp8&#10;FlHyb7KbHugo6PPDeFbFucCxbjvELyhavpKi4HnynkFg4PHfc+IV6kQ5itsOh2F8Aq4lTrAHRR9A&#10;sl6coDaYb6ClWumfGPUwK3JsfnREM4zEewmyX0dJ4oaLN5J0GYOhL3cOlztElgCVY4vRuNzacSB1&#10;rebHGm4aBSOVe4gVt5CUz3jMajJgHviaptnlBs6l7aOeJuzmDwAAAP//AwBQSwMEFAAGAAgAAAAh&#10;ABx9uQ7YAAAABAEAAA8AAABkcnMvZG93bnJldi54bWxMj0FLxDAQhe+C/yGM4M1NW9dFatNFBFHB&#10;i1t/QLYZm2IyqUm2W/+9oxf3MvB4w3vfa7aLd2LGmMZACspVAQKpD2akQcF793h1CyJlTUa7QKjg&#10;GxNs2/OzRtcmHOkN510eBIdQqrUCm/NUS5l6i16nVZiQ2PsI0evMMg7SRH3kcO9kVRQb6fVI3GD1&#10;hA8W+8/dwXPvjM+zdV9lnMzL69Bd63X3tFHq8mK5vwORccn/z/CLz+jQMtM+HMgk4RTwkPx32auK&#10;iuVewc26BNk28hS+/QEAAP//AwBQSwECLQAUAAYACAAAACEAtoM4kv4AAADhAQAAEwAAAAAAAAAA&#10;AAAAAAAAAAAAW0NvbnRlbnRfVHlwZXNdLnhtbFBLAQItABQABgAIAAAAIQA4/SH/1gAAAJQBAAAL&#10;AAAAAAAAAAAAAAAAAC8BAABfcmVscy8ucmVsc1BLAQItABQABgAIAAAAIQCupew3uAIAAKkFAAAO&#10;AAAAAAAAAAAAAAAAAC4CAABkcnMvZTJvRG9jLnhtbFBLAQItABQABgAIAAAAIQAcfbkO2AAAAAQB&#10;AAAPAAAAAAAAAAAAAAAAABIFAABkcnMvZG93bnJldi54bWxQSwUGAAAAAAQABADzAAAAFwYAAAAA&#10;" adj="845" filled="f" fillcolor="#17365d [2415]" strokecolor="#a5a5a5 [2092]">
                  <v:textbox>
                    <w:txbxContent>
                      <w:p w:rsidR="00195F07" w:rsidRDefault="00195F07">
                        <w:pPr>
                          <w:jc w:val="center"/>
                          <w:rPr>
                            <w:lang w:val="fr-FR"/>
                          </w:rPr>
                        </w:pPr>
                        <w:r>
                          <w:rPr>
                            <w:lang w:val="fr-FR"/>
                          </w:rPr>
                          <w:fldChar w:fldCharType="begin"/>
                        </w:r>
                        <w:r>
                          <w:rPr>
                            <w:lang w:val="fr-FR"/>
                          </w:rPr>
                          <w:instrText xml:space="preserve"> PAGE    \* MERGEFORMAT </w:instrText>
                        </w:r>
                        <w:r>
                          <w:rPr>
                            <w:lang w:val="fr-FR"/>
                          </w:rPr>
                          <w:fldChar w:fldCharType="separate"/>
                        </w:r>
                        <w:r w:rsidR="00CF67FD" w:rsidRPr="00CF67FD">
                          <w:rPr>
                            <w:noProof/>
                            <w:color w:val="808080" w:themeColor="text1" w:themeTint="7F"/>
                            <w:rtl/>
                          </w:rPr>
                          <w:t>8</w:t>
                        </w:r>
                        <w:r>
                          <w:rPr>
                            <w:lang w:val="fr-FR"/>
                          </w:rPr>
                          <w:fldChar w:fldCharType="end"/>
                        </w:r>
                      </w:p>
                    </w:txbxContent>
                  </v:textbox>
                  <w10:wrap anchorx="margin" anchory="margin"/>
                </v:shape>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F23DA" w:rsidRDefault="00FF23DA" w:rsidP="001E2629">
      <w:pPr>
        <w:jc w:val="both"/>
      </w:pPr>
      <w:r>
        <w:separator/>
      </w:r>
    </w:p>
  </w:footnote>
  <w:footnote w:type="continuationSeparator" w:id="0">
    <w:p w:rsidR="00FF23DA" w:rsidRDefault="00FF23DA" w:rsidP="005A06E0">
      <w:r>
        <w:continuationSeparator/>
      </w:r>
    </w:p>
  </w:footnote>
  <w:footnote w:id="1">
    <w:p w:rsidR="00195F07" w:rsidRPr="00CE7872" w:rsidRDefault="00195F07" w:rsidP="00CE7872">
      <w:pPr>
        <w:pStyle w:val="Notedebasdepage"/>
        <w:bidi/>
        <w:jc w:val="both"/>
        <w:rPr>
          <w:rtl/>
          <w:lang w:bidi="ar-DZ"/>
        </w:rPr>
      </w:pPr>
      <w:r w:rsidRPr="00CE7872">
        <w:rPr>
          <w:rStyle w:val="Appelnotedebasdep"/>
        </w:rPr>
        <w:footnoteRef/>
      </w:r>
      <w:r w:rsidRPr="00CE7872">
        <w:t xml:space="preserve"> </w:t>
      </w:r>
      <w:r w:rsidRPr="00CE7872">
        <w:rPr>
          <w:rtl/>
          <w:lang w:bidi="ar-DZ"/>
        </w:rPr>
        <w:t>. بلعزوز بن على، محاضرات في النظريات والسياسات النقدية، ديوان المطبوعات الجامعية، الجزائر، 2004، ص112.</w:t>
      </w:r>
    </w:p>
  </w:footnote>
  <w:footnote w:id="2">
    <w:p w:rsidR="00195F07" w:rsidRPr="00CE7872" w:rsidRDefault="00195F07" w:rsidP="00CE7872">
      <w:pPr>
        <w:pStyle w:val="Notedebasdepage"/>
        <w:bidi/>
        <w:jc w:val="both"/>
        <w:rPr>
          <w:rtl/>
          <w:lang w:bidi="ar-DZ"/>
        </w:rPr>
      </w:pPr>
      <w:r w:rsidRPr="00CE7872">
        <w:rPr>
          <w:rStyle w:val="Appelnotedebasdep"/>
        </w:rPr>
        <w:footnoteRef/>
      </w:r>
      <w:r w:rsidRPr="00CE7872">
        <w:rPr>
          <w:rtl/>
          <w:lang w:bidi="ar-DZ"/>
        </w:rPr>
        <w:t>.</w:t>
      </w:r>
      <w:r>
        <w:rPr>
          <w:rFonts w:hint="cs"/>
          <w:rtl/>
          <w:lang w:bidi="ar-DZ"/>
        </w:rPr>
        <w:t xml:space="preserve"> </w:t>
      </w:r>
      <w:r w:rsidRPr="00CE7872">
        <w:rPr>
          <w:rtl/>
          <w:lang w:bidi="ar-DZ"/>
        </w:rPr>
        <w:t>أحمد فريد مصطفى، سعيد</w:t>
      </w:r>
      <w:r w:rsidRPr="00CE7872">
        <w:rPr>
          <w:rtl/>
        </w:rPr>
        <w:t xml:space="preserve"> محمد السير حسن، السياسات النقدية البعد الدولى لليورو، مؤسسة شباب الجامعة، مصر، 2000، ص93.</w:t>
      </w:r>
      <w:r w:rsidRPr="00CE7872">
        <w:rPr>
          <w:rtl/>
          <w:lang w:bidi="ar-DZ"/>
        </w:rPr>
        <w:t xml:space="preserve">  </w:t>
      </w:r>
    </w:p>
  </w:footnote>
  <w:footnote w:id="3">
    <w:p w:rsidR="00195F07" w:rsidRPr="00CE7872" w:rsidRDefault="00195F07" w:rsidP="00CE7872">
      <w:pPr>
        <w:pStyle w:val="Notedebasdepage"/>
        <w:bidi/>
        <w:jc w:val="both"/>
        <w:rPr>
          <w:rtl/>
          <w:lang w:bidi="ar-DZ"/>
        </w:rPr>
      </w:pPr>
      <w:r w:rsidRPr="00CE7872">
        <w:rPr>
          <w:rStyle w:val="Appelnotedebasdep"/>
        </w:rPr>
        <w:footnoteRef/>
      </w:r>
      <w:r w:rsidRPr="00CE7872">
        <w:t xml:space="preserve"> </w:t>
      </w:r>
      <w:r w:rsidRPr="00CE7872">
        <w:rPr>
          <w:rtl/>
          <w:lang w:bidi="ar-DZ"/>
        </w:rPr>
        <w:t>.</w:t>
      </w:r>
      <w:r>
        <w:rPr>
          <w:rFonts w:hint="cs"/>
          <w:rtl/>
          <w:lang w:bidi="ar-DZ"/>
        </w:rPr>
        <w:t xml:space="preserve"> </w:t>
      </w:r>
      <w:r w:rsidRPr="00CE7872">
        <w:rPr>
          <w:rtl/>
          <w:lang w:bidi="ar-DZ"/>
        </w:rPr>
        <w:t>أسامة محمد الفولى، ومجدي محمود شهاب، مبادئ النقود والبنوك، دار الجامعية الجديدة للنشر، الاسكندرية، 1997، ص207.</w:t>
      </w:r>
    </w:p>
  </w:footnote>
  <w:footnote w:id="4">
    <w:p w:rsidR="00195F07" w:rsidRPr="00CE7872" w:rsidRDefault="00195F07" w:rsidP="00CE7872">
      <w:pPr>
        <w:pStyle w:val="Notedebasdepage"/>
        <w:bidi/>
        <w:jc w:val="both"/>
        <w:rPr>
          <w:rtl/>
          <w:lang w:bidi="ar-DZ"/>
        </w:rPr>
      </w:pPr>
      <w:r w:rsidRPr="00CE7872">
        <w:rPr>
          <w:rStyle w:val="Appelnotedebasdep"/>
        </w:rPr>
        <w:footnoteRef/>
      </w:r>
      <w:r w:rsidRPr="00CE7872">
        <w:t xml:space="preserve"> </w:t>
      </w:r>
      <w:r w:rsidRPr="00CE7872">
        <w:rPr>
          <w:rtl/>
          <w:lang w:bidi="ar-DZ"/>
        </w:rPr>
        <w:t>.</w:t>
      </w:r>
      <w:r>
        <w:rPr>
          <w:rFonts w:hint="cs"/>
          <w:rtl/>
          <w:lang w:bidi="ar-DZ"/>
        </w:rPr>
        <w:t xml:space="preserve"> </w:t>
      </w:r>
      <w:r w:rsidRPr="00CE7872">
        <w:rPr>
          <w:rtl/>
          <w:lang w:bidi="ar-DZ"/>
        </w:rPr>
        <w:t>أكرم حداد ومشهور هذلول، النقود والمصارف، مدخل تحليلي ونظري، دار وائل للنشر، عمان، 2005، ص183.</w:t>
      </w:r>
    </w:p>
  </w:footnote>
  <w:footnote w:id="5">
    <w:p w:rsidR="00195F07" w:rsidRPr="00CE7872" w:rsidRDefault="00195F07" w:rsidP="00CE7872">
      <w:pPr>
        <w:pStyle w:val="Notedebasdepage"/>
        <w:bidi/>
        <w:jc w:val="both"/>
        <w:rPr>
          <w:rtl/>
          <w:lang w:bidi="ar-DZ"/>
        </w:rPr>
      </w:pPr>
      <w:r w:rsidRPr="00CE7872">
        <w:rPr>
          <w:rStyle w:val="Appelnotedebasdep"/>
        </w:rPr>
        <w:footnoteRef/>
      </w:r>
      <w:r w:rsidRPr="00CE7872">
        <w:t xml:space="preserve"> </w:t>
      </w:r>
      <w:r w:rsidRPr="00CE7872">
        <w:rPr>
          <w:rtl/>
          <w:lang w:bidi="ar-DZ"/>
        </w:rPr>
        <w:t>.</w:t>
      </w:r>
      <w:r>
        <w:rPr>
          <w:rFonts w:hint="cs"/>
          <w:rtl/>
          <w:lang w:bidi="ar-DZ"/>
        </w:rPr>
        <w:t xml:space="preserve"> </w:t>
      </w:r>
      <w:r w:rsidRPr="00CE7872">
        <w:rPr>
          <w:rtl/>
          <w:lang w:bidi="ar-DZ"/>
        </w:rPr>
        <w:t xml:space="preserve">جميلة وجدي، السياسة النقدية واستهداف التضخم، دراسة قياسية لحالة الجزائر خلال الفترة 1990-20014، رسالة ماجستير (غير منشورة)، قسم العلوم الإقتصادية، كللية العلوم الإقتصادية والتسير وعلوم التجارية، جامعة تلمسان، 2016، ص ص05، 06. </w:t>
      </w:r>
    </w:p>
  </w:footnote>
  <w:footnote w:id="6">
    <w:p w:rsidR="00195F07" w:rsidRPr="00CE7872" w:rsidRDefault="00195F07" w:rsidP="00CE7872">
      <w:pPr>
        <w:pStyle w:val="Notedebasdepage"/>
        <w:bidi/>
        <w:jc w:val="both"/>
        <w:rPr>
          <w:rtl/>
          <w:lang w:bidi="ar-DZ"/>
        </w:rPr>
      </w:pPr>
      <w:r w:rsidRPr="00CE7872">
        <w:rPr>
          <w:rStyle w:val="Appelnotedebasdep"/>
        </w:rPr>
        <w:footnoteRef/>
      </w:r>
      <w:r w:rsidRPr="00CE7872">
        <w:t xml:space="preserve"> </w:t>
      </w:r>
      <w:r w:rsidRPr="00CE7872">
        <w:rPr>
          <w:rtl/>
          <w:lang w:bidi="ar-DZ"/>
        </w:rPr>
        <w:t>.</w:t>
      </w:r>
      <w:r>
        <w:rPr>
          <w:rFonts w:hint="cs"/>
          <w:rtl/>
          <w:lang w:bidi="ar-DZ"/>
        </w:rPr>
        <w:t xml:space="preserve"> </w:t>
      </w:r>
      <w:r w:rsidRPr="00CE7872">
        <w:rPr>
          <w:rtl/>
          <w:lang w:bidi="ar-DZ"/>
        </w:rPr>
        <w:t>اسماعيل محمد هاشم، السياسة النقدية للمتغيرات الإقتصادية في النظظم المصرفية، المكتب العربي الحديث، الطبعة 2011، ص2012.</w:t>
      </w:r>
    </w:p>
  </w:footnote>
  <w:footnote w:id="7">
    <w:p w:rsidR="00195F07" w:rsidRPr="00CE7872" w:rsidRDefault="00195F07" w:rsidP="00CE7872">
      <w:pPr>
        <w:pStyle w:val="Notedebasdepage"/>
        <w:bidi/>
        <w:jc w:val="both"/>
        <w:rPr>
          <w:rtl/>
          <w:lang w:bidi="ar-DZ"/>
        </w:rPr>
      </w:pPr>
      <w:r w:rsidRPr="00CE7872">
        <w:rPr>
          <w:rStyle w:val="Appelnotedebasdep"/>
        </w:rPr>
        <w:footnoteRef/>
      </w:r>
      <w:r w:rsidRPr="00CE7872">
        <w:t xml:space="preserve"> </w:t>
      </w:r>
      <w:r w:rsidRPr="00CE7872">
        <w:rPr>
          <w:rtl/>
        </w:rPr>
        <w:t>.</w:t>
      </w:r>
      <w:r>
        <w:rPr>
          <w:rFonts w:hint="cs"/>
          <w:rtl/>
        </w:rPr>
        <w:t xml:space="preserve"> </w:t>
      </w:r>
      <w:r w:rsidRPr="00CE7872">
        <w:rPr>
          <w:rtl/>
          <w:lang w:bidi="ar-DZ"/>
        </w:rPr>
        <w:t>أبو على محمد سلطان، اقصاديات النقو، كلية التجارة جامعة الزقازيق، مصر، 1991 مصر، ص48.</w:t>
      </w:r>
    </w:p>
  </w:footnote>
  <w:footnote w:id="8">
    <w:p w:rsidR="00195F07" w:rsidRPr="00CE7872" w:rsidRDefault="00195F07" w:rsidP="005030E8">
      <w:pPr>
        <w:pStyle w:val="Notedebasdepage"/>
        <w:jc w:val="both"/>
        <w:rPr>
          <w:lang w:bidi="ar-DZ"/>
        </w:rPr>
      </w:pPr>
      <w:r w:rsidRPr="00CE7872">
        <w:rPr>
          <w:rStyle w:val="Appelnotedebasdep"/>
        </w:rPr>
        <w:footnoteRef/>
      </w:r>
      <w:r w:rsidRPr="00CE7872">
        <w:t xml:space="preserve"> </w:t>
      </w:r>
      <w:r w:rsidRPr="00CE7872">
        <w:rPr>
          <w:lang w:bidi="ar-DZ"/>
        </w:rPr>
        <w:t>.dominique pilhone, lamonnaie et sesmécanismes, editioin  la décovvete, paris,2000 ,p88.</w:t>
      </w:r>
    </w:p>
  </w:footnote>
  <w:footnote w:id="9">
    <w:p w:rsidR="00195F07" w:rsidRPr="00CE7872" w:rsidRDefault="00195F07" w:rsidP="00CE7872">
      <w:pPr>
        <w:pStyle w:val="Notedebasdepage"/>
        <w:bidi/>
        <w:jc w:val="both"/>
        <w:rPr>
          <w:rtl/>
          <w:lang w:bidi="ar-DZ"/>
        </w:rPr>
      </w:pPr>
      <w:r w:rsidRPr="00CE7872">
        <w:rPr>
          <w:rStyle w:val="Appelnotedebasdep"/>
        </w:rPr>
        <w:footnoteRef/>
      </w:r>
      <w:r w:rsidRPr="00CE7872">
        <w:t xml:space="preserve"> </w:t>
      </w:r>
      <w:r w:rsidRPr="00CE7872">
        <w:rPr>
          <w:rtl/>
          <w:lang w:bidi="ar-DZ"/>
        </w:rPr>
        <w:t>.</w:t>
      </w:r>
      <w:r>
        <w:rPr>
          <w:rFonts w:hint="cs"/>
          <w:rtl/>
          <w:lang w:bidi="ar-DZ"/>
        </w:rPr>
        <w:t xml:space="preserve"> </w:t>
      </w:r>
      <w:r w:rsidRPr="00CE7872">
        <w:rPr>
          <w:rtl/>
          <w:lang w:bidi="ar-DZ"/>
        </w:rPr>
        <w:t>إكن لونيس، السياسة النقدية ودورها في ضبط العرض  النقدي في الجدزائر خلال الفترة(2000-2009)، رسالة من ماجستير كلية العلوم الإقتصادية، فرع النقود وبنوك، جامعة الجزائر 30-2010،2011، ص 35.</w:t>
      </w:r>
    </w:p>
  </w:footnote>
  <w:footnote w:id="10">
    <w:p w:rsidR="00195F07" w:rsidRPr="00CE7872" w:rsidRDefault="00195F07" w:rsidP="00CE7872">
      <w:pPr>
        <w:pStyle w:val="Notedebasdepage"/>
        <w:bidi/>
        <w:jc w:val="both"/>
        <w:rPr>
          <w:rtl/>
          <w:lang w:bidi="ar-DZ"/>
        </w:rPr>
      </w:pPr>
      <w:r w:rsidRPr="00CE7872">
        <w:rPr>
          <w:rStyle w:val="Appelnotedebasdep"/>
        </w:rPr>
        <w:footnoteRef/>
      </w:r>
      <w:r w:rsidRPr="00CE7872">
        <w:t xml:space="preserve"> </w:t>
      </w:r>
      <w:r>
        <w:rPr>
          <w:rFonts w:hint="cs"/>
          <w:rtl/>
        </w:rPr>
        <w:t xml:space="preserve">. </w:t>
      </w:r>
      <w:r w:rsidRPr="00CE7872">
        <w:rPr>
          <w:rtl/>
          <w:lang w:bidi="ar-DZ"/>
        </w:rPr>
        <w:t>برعي محمد خليل، سويفي عبد الهادي، النقود والبنوك ،مكتبة النهضة الشروق، جامعة القاهرة، مصر القاهرة، 1984، ص 61</w:t>
      </w:r>
    </w:p>
  </w:footnote>
  <w:footnote w:id="11">
    <w:p w:rsidR="00195F07" w:rsidRPr="00CE7872" w:rsidRDefault="00195F07" w:rsidP="00CE7872">
      <w:pPr>
        <w:pStyle w:val="Notedebasdepage"/>
        <w:bidi/>
        <w:jc w:val="both"/>
        <w:rPr>
          <w:rtl/>
          <w:lang w:bidi="ar-DZ"/>
        </w:rPr>
      </w:pPr>
      <w:r w:rsidRPr="00CE7872">
        <w:rPr>
          <w:rStyle w:val="Appelnotedebasdep"/>
        </w:rPr>
        <w:footnoteRef/>
      </w:r>
      <w:r w:rsidRPr="00CE7872">
        <w:t xml:space="preserve"> </w:t>
      </w:r>
      <w:r w:rsidRPr="00CE7872">
        <w:rPr>
          <w:rtl/>
          <w:lang w:bidi="ar-DZ"/>
        </w:rPr>
        <w:t>.</w:t>
      </w:r>
      <w:r>
        <w:rPr>
          <w:rFonts w:hint="cs"/>
          <w:rtl/>
          <w:lang w:bidi="ar-DZ"/>
        </w:rPr>
        <w:t xml:space="preserve"> </w:t>
      </w:r>
      <w:r w:rsidRPr="00CE7872">
        <w:rPr>
          <w:rtl/>
          <w:lang w:bidi="ar-DZ"/>
        </w:rPr>
        <w:t>أمحمد ابو الفتوح ناقة، نظرية النقود والبنوك، مؤسسة شباب الجامعة، مصر، القاهرة ،1998، ص34.</w:t>
      </w:r>
    </w:p>
  </w:footnote>
  <w:footnote w:id="12">
    <w:p w:rsidR="00195F07" w:rsidRPr="00832165" w:rsidRDefault="00195F07" w:rsidP="00832165">
      <w:pPr>
        <w:pStyle w:val="Notedebasdepage"/>
        <w:bidi/>
        <w:jc w:val="both"/>
        <w:rPr>
          <w:rtl/>
          <w:lang w:bidi="ar-DZ"/>
        </w:rPr>
      </w:pPr>
      <w:r w:rsidRPr="00CE7872">
        <w:rPr>
          <w:rStyle w:val="Appelnotedebasdep"/>
        </w:rPr>
        <w:footnoteRef/>
      </w:r>
      <w:r w:rsidRPr="00CE7872">
        <w:t xml:space="preserve"> </w:t>
      </w:r>
      <w:r w:rsidRPr="00832165">
        <w:rPr>
          <w:rtl/>
        </w:rPr>
        <w:t>.</w:t>
      </w:r>
      <w:r w:rsidRPr="00832165">
        <w:rPr>
          <w:rFonts w:hint="cs"/>
          <w:rtl/>
        </w:rPr>
        <w:t xml:space="preserve"> </w:t>
      </w:r>
      <w:r w:rsidR="00484202" w:rsidRPr="00832165">
        <w:rPr>
          <w:rtl/>
        </w:rPr>
        <w:t>وسام ملاك</w:t>
      </w:r>
      <w:r w:rsidR="00484202" w:rsidRPr="00832165">
        <w:rPr>
          <w:rFonts w:hint="cs"/>
          <w:rtl/>
        </w:rPr>
        <w:t>،</w:t>
      </w:r>
      <w:r w:rsidR="00484202" w:rsidRPr="00832165">
        <w:rPr>
          <w:rFonts w:eastAsia="Times New Roman" w:hint="cs"/>
          <w:color w:val="FF0000"/>
          <w:sz w:val="28"/>
          <w:szCs w:val="28"/>
          <w:rtl/>
        </w:rPr>
        <w:t xml:space="preserve"> </w:t>
      </w:r>
      <w:r w:rsidR="00484202" w:rsidRPr="00832165">
        <w:rPr>
          <w:rFonts w:hint="cs"/>
          <w:rtl/>
        </w:rPr>
        <w:t>لنقود والسياسة تانقدية الداخلية، دار المنهل اللبناني للطباعة والنشر، لبنان، الطبعة الأولى،</w:t>
      </w:r>
      <w:r w:rsidRPr="00832165">
        <w:rPr>
          <w:rtl/>
        </w:rPr>
        <w:t>2000، ص193</w:t>
      </w:r>
    </w:p>
  </w:footnote>
  <w:footnote w:id="13">
    <w:p w:rsidR="00195F07" w:rsidRPr="00CE7872" w:rsidRDefault="00195F07" w:rsidP="005030E8">
      <w:pPr>
        <w:pStyle w:val="Notedebasdepage"/>
        <w:jc w:val="both"/>
        <w:rPr>
          <w:lang w:bidi="ar-DZ"/>
        </w:rPr>
      </w:pPr>
      <w:r w:rsidRPr="00CE7872">
        <w:rPr>
          <w:rStyle w:val="Appelnotedebasdep"/>
        </w:rPr>
        <w:footnoteRef/>
      </w:r>
      <w:r w:rsidRPr="00CE7872">
        <w:t xml:space="preserve"> </w:t>
      </w:r>
      <w:r w:rsidRPr="00CE7872">
        <w:rPr>
          <w:rtl/>
          <w:lang w:bidi="ar-DZ"/>
        </w:rPr>
        <w:t>.</w:t>
      </w:r>
      <w:r w:rsidRPr="00CE7872">
        <w:rPr>
          <w:lang w:bidi="ar-DZ"/>
        </w:rPr>
        <w:t>Philipe Jaffré, monnoie et politique monétouve, 4 éme, Economice, 1996,p102.</w:t>
      </w:r>
    </w:p>
  </w:footnote>
  <w:footnote w:id="14">
    <w:p w:rsidR="00195F07" w:rsidRPr="00CE7872" w:rsidRDefault="00195F07" w:rsidP="00CE7872">
      <w:pPr>
        <w:pStyle w:val="Notedebasdepage"/>
        <w:bidi/>
        <w:jc w:val="both"/>
        <w:rPr>
          <w:rtl/>
          <w:lang w:bidi="ar-DZ"/>
        </w:rPr>
      </w:pPr>
      <w:r w:rsidRPr="00CE7872">
        <w:rPr>
          <w:rStyle w:val="Appelnotedebasdep"/>
        </w:rPr>
        <w:footnoteRef/>
      </w:r>
      <w:r w:rsidRPr="00CE7872">
        <w:rPr>
          <w:rtl/>
        </w:rPr>
        <w:t>.</w:t>
      </w:r>
      <w:r w:rsidRPr="00CE7872">
        <w:rPr>
          <w:rtl/>
          <w:lang w:bidi="ar-DZ"/>
        </w:rPr>
        <w:t xml:space="preserve"> نفس المرجع السابق، ص77.</w:t>
      </w:r>
    </w:p>
  </w:footnote>
  <w:footnote w:id="15">
    <w:p w:rsidR="00195F07" w:rsidRPr="00CE7872" w:rsidRDefault="00195F07" w:rsidP="00CE7872">
      <w:pPr>
        <w:pStyle w:val="Notedebasdepage"/>
        <w:bidi/>
        <w:jc w:val="both"/>
        <w:rPr>
          <w:rtl/>
          <w:lang w:bidi="ar-DZ"/>
        </w:rPr>
      </w:pPr>
      <w:r w:rsidRPr="00CE7872">
        <w:rPr>
          <w:rStyle w:val="Appelnotedebasdep"/>
        </w:rPr>
        <w:footnoteRef/>
      </w:r>
      <w:r w:rsidRPr="00CE7872">
        <w:rPr>
          <w:rtl/>
        </w:rPr>
        <w:t>.</w:t>
      </w:r>
      <w:r>
        <w:rPr>
          <w:rFonts w:hint="cs"/>
          <w:rtl/>
        </w:rPr>
        <w:t xml:space="preserve"> </w:t>
      </w:r>
      <w:r w:rsidRPr="00CE7872">
        <w:rPr>
          <w:rtl/>
        </w:rPr>
        <w:t>موسى زواوي مدخل عام للاقتصاد السياسي، نشورات الدار الجزائرية الطبعة الاولى-  الجزائر 2015، ص231.</w:t>
      </w:r>
    </w:p>
  </w:footnote>
  <w:footnote w:id="16">
    <w:p w:rsidR="00195F07" w:rsidRPr="00CE7872" w:rsidRDefault="00195F07" w:rsidP="00CE7872">
      <w:pPr>
        <w:pStyle w:val="Notedebasdepage"/>
        <w:bidi/>
        <w:jc w:val="both"/>
        <w:rPr>
          <w:rtl/>
          <w:lang w:bidi="ar-DZ"/>
        </w:rPr>
      </w:pPr>
      <w:r w:rsidRPr="00CE7872">
        <w:rPr>
          <w:rStyle w:val="Appelnotedebasdep"/>
        </w:rPr>
        <w:footnoteRef/>
      </w:r>
      <w:r w:rsidRPr="00CE7872">
        <w:t xml:space="preserve"> </w:t>
      </w:r>
      <w:r w:rsidRPr="00CE7872">
        <w:rPr>
          <w:rtl/>
          <w:lang w:bidi="ar-DZ"/>
        </w:rPr>
        <w:t>.</w:t>
      </w:r>
      <w:r>
        <w:rPr>
          <w:rFonts w:hint="cs"/>
          <w:rtl/>
          <w:lang w:bidi="ar-DZ"/>
        </w:rPr>
        <w:t xml:space="preserve"> </w:t>
      </w:r>
      <w:r w:rsidRPr="00CE7872">
        <w:rPr>
          <w:rtl/>
          <w:lang w:bidi="ar-DZ"/>
        </w:rPr>
        <w:t>بقيق ليلي اسمهان، مرجع سبق ذكره، ص21.</w:t>
      </w:r>
    </w:p>
  </w:footnote>
  <w:footnote w:id="17">
    <w:p w:rsidR="00FE7B8B" w:rsidRPr="00CE7872" w:rsidRDefault="00FE7B8B" w:rsidP="00FE7B8B">
      <w:pPr>
        <w:pStyle w:val="Notedebasdepage"/>
        <w:bidi/>
        <w:jc w:val="both"/>
        <w:rPr>
          <w:rtl/>
          <w:lang w:bidi="ar-DZ"/>
        </w:rPr>
      </w:pPr>
      <w:r w:rsidRPr="00CE7872">
        <w:rPr>
          <w:rStyle w:val="Appelnotedebasdep"/>
        </w:rPr>
        <w:footnoteRef/>
      </w:r>
      <w:r w:rsidRPr="00CE7872">
        <w:t xml:space="preserve"> </w:t>
      </w:r>
      <w:r>
        <w:rPr>
          <w:rFonts w:hint="cs"/>
          <w:rtl/>
        </w:rPr>
        <w:t>.</w:t>
      </w:r>
      <w:r w:rsidRPr="00CE7872">
        <w:rPr>
          <w:rtl/>
          <w:lang w:bidi="ar-DZ"/>
        </w:rPr>
        <w:t>ع</w:t>
      </w:r>
      <w:r>
        <w:rPr>
          <w:rtl/>
          <w:lang w:bidi="ar-DZ"/>
        </w:rPr>
        <w:t xml:space="preserve">بد المطلب عبد الحمبد، </w:t>
      </w:r>
      <w:r>
        <w:rPr>
          <w:rFonts w:hint="cs"/>
          <w:rtl/>
          <w:lang w:bidi="ar-DZ"/>
        </w:rPr>
        <w:t>اقتصاديات النقود والبنوك(الأساسيات والمستحدثات)، دار الجامعة، الاسكندرية، 2007،</w:t>
      </w:r>
      <w:r w:rsidRPr="00CE7872">
        <w:rPr>
          <w:rtl/>
          <w:lang w:bidi="ar-DZ"/>
        </w:rPr>
        <w:t xml:space="preserve"> ص ص20، 22.</w:t>
      </w:r>
    </w:p>
  </w:footnote>
  <w:footnote w:id="18">
    <w:p w:rsidR="00195F07" w:rsidRPr="00CE7872" w:rsidRDefault="00195F07" w:rsidP="00CE7872">
      <w:pPr>
        <w:pStyle w:val="Notedebasdepage"/>
        <w:bidi/>
        <w:jc w:val="both"/>
        <w:rPr>
          <w:rtl/>
          <w:lang w:bidi="ar-DZ"/>
        </w:rPr>
      </w:pPr>
      <w:r w:rsidRPr="00CE7872">
        <w:rPr>
          <w:rStyle w:val="Appelnotedebasdep"/>
        </w:rPr>
        <w:footnoteRef/>
      </w:r>
      <w:r w:rsidRPr="00CE7872">
        <w:t xml:space="preserve"> </w:t>
      </w:r>
      <w:r w:rsidRPr="00CE7872">
        <w:rPr>
          <w:rtl/>
          <w:lang w:bidi="ar-DZ"/>
        </w:rPr>
        <w:t>.</w:t>
      </w:r>
      <w:r>
        <w:rPr>
          <w:rFonts w:hint="cs"/>
          <w:rtl/>
          <w:lang w:bidi="ar-DZ"/>
        </w:rPr>
        <w:t xml:space="preserve"> </w:t>
      </w:r>
      <w:r w:rsidRPr="00CE7872">
        <w:rPr>
          <w:rtl/>
          <w:lang w:bidi="ar-DZ"/>
        </w:rPr>
        <w:t>أحمد رمزي محمد عبد العال، العلاقة تبادلية بين معدلات الدولرة وفاعلية السياسة النقدية، المكتب العربي للمعارف، الطبعة الأولى أغسطس 2013، ص71-72.</w:t>
      </w:r>
    </w:p>
  </w:footnote>
  <w:footnote w:id="19">
    <w:p w:rsidR="00195F07" w:rsidRPr="00CE7872" w:rsidRDefault="00195F07" w:rsidP="00CE7872">
      <w:pPr>
        <w:pStyle w:val="Notedebasdepage"/>
        <w:bidi/>
        <w:jc w:val="both"/>
        <w:rPr>
          <w:rtl/>
          <w:lang w:bidi="ar-DZ"/>
        </w:rPr>
      </w:pPr>
      <w:r w:rsidRPr="00CE7872">
        <w:rPr>
          <w:rStyle w:val="Appelnotedebasdep"/>
        </w:rPr>
        <w:footnoteRef/>
      </w:r>
      <w:r w:rsidRPr="00CE7872">
        <w:t xml:space="preserve"> </w:t>
      </w:r>
      <w:r>
        <w:rPr>
          <w:rFonts w:hint="cs"/>
          <w:rtl/>
        </w:rPr>
        <w:t xml:space="preserve">. </w:t>
      </w:r>
      <w:r w:rsidRPr="00CE7872">
        <w:rPr>
          <w:rtl/>
          <w:lang w:bidi="ar-DZ"/>
        </w:rPr>
        <w:t>ضياء مجيد، اقتصاديات النقود والبنوك، مؤسسة شباب الجامعة، الاسكندرية، 2012،ص 270.</w:t>
      </w:r>
    </w:p>
  </w:footnote>
  <w:footnote w:id="20">
    <w:p w:rsidR="00195F07" w:rsidRPr="00CE7872" w:rsidRDefault="00195F07" w:rsidP="00CE7872">
      <w:pPr>
        <w:pStyle w:val="Notedebasdepage"/>
        <w:bidi/>
        <w:jc w:val="both"/>
        <w:rPr>
          <w:rtl/>
          <w:lang w:bidi="ar-DZ"/>
        </w:rPr>
      </w:pPr>
      <w:r w:rsidRPr="00CE7872">
        <w:rPr>
          <w:rStyle w:val="Appelnotedebasdep"/>
        </w:rPr>
        <w:footnoteRef/>
      </w:r>
      <w:r w:rsidRPr="00CE7872">
        <w:t xml:space="preserve"> </w:t>
      </w:r>
      <w:r w:rsidRPr="00CE7872">
        <w:rPr>
          <w:rtl/>
          <w:lang w:bidi="ar-DZ"/>
        </w:rPr>
        <w:t>.</w:t>
      </w:r>
      <w:r>
        <w:rPr>
          <w:rFonts w:hint="cs"/>
          <w:rtl/>
          <w:lang w:bidi="ar-DZ"/>
        </w:rPr>
        <w:t xml:space="preserve"> </w:t>
      </w:r>
      <w:r w:rsidRPr="00CE7872">
        <w:rPr>
          <w:rtl/>
          <w:lang w:bidi="ar-DZ"/>
        </w:rPr>
        <w:t>محمود حامد محمود عبد الرازق، اقتصاديات النقود والبنوك والاسواق المالية، الدار الجاميعية، الطبعة الاولى،  الاسكندرية 2013، ص310.</w:t>
      </w:r>
    </w:p>
  </w:footnote>
  <w:footnote w:id="21">
    <w:p w:rsidR="00195F07" w:rsidRPr="00CE7872" w:rsidRDefault="00195F07" w:rsidP="009518F4">
      <w:pPr>
        <w:pStyle w:val="Notedebasdepage"/>
        <w:bidi/>
        <w:jc w:val="both"/>
        <w:rPr>
          <w:rtl/>
          <w:lang w:bidi="ar-DZ"/>
        </w:rPr>
      </w:pPr>
      <w:r w:rsidRPr="00CE7872">
        <w:rPr>
          <w:rStyle w:val="Appelnotedebasdep"/>
        </w:rPr>
        <w:footnoteRef/>
      </w:r>
      <w:r w:rsidRPr="00CE7872">
        <w:t xml:space="preserve"> </w:t>
      </w:r>
      <w:r>
        <w:rPr>
          <w:rFonts w:hint="cs"/>
          <w:rtl/>
        </w:rPr>
        <w:t xml:space="preserve">. </w:t>
      </w:r>
      <w:r w:rsidRPr="00CE7872">
        <w:rPr>
          <w:rtl/>
          <w:lang w:bidi="ar-DZ"/>
        </w:rPr>
        <w:t xml:space="preserve">سليمان ناصر، علاقة البنوك الاسلامية بالبنوك المركزية، مكتبة الريام، الطبعة </w:t>
      </w:r>
      <w:r>
        <w:rPr>
          <w:rtl/>
          <w:lang w:bidi="ar-DZ"/>
        </w:rPr>
        <w:t>الأولى الجزائر، 2006، ص126،125.</w:t>
      </w:r>
    </w:p>
  </w:footnote>
  <w:footnote w:id="22">
    <w:p w:rsidR="00195F07" w:rsidRPr="00CE7872" w:rsidRDefault="00195F07" w:rsidP="00CE7872">
      <w:pPr>
        <w:pStyle w:val="Notedebasdepage"/>
        <w:bidi/>
        <w:jc w:val="both"/>
        <w:rPr>
          <w:rtl/>
          <w:lang w:bidi="ar-DZ"/>
        </w:rPr>
      </w:pPr>
      <w:r w:rsidRPr="00CE7872">
        <w:rPr>
          <w:rStyle w:val="Appelnotedebasdep"/>
        </w:rPr>
        <w:footnoteRef/>
      </w:r>
      <w:r w:rsidRPr="00CE7872">
        <w:t xml:space="preserve"> </w:t>
      </w:r>
      <w:r>
        <w:rPr>
          <w:rFonts w:hint="cs"/>
          <w:rtl/>
        </w:rPr>
        <w:t xml:space="preserve">. </w:t>
      </w:r>
      <w:r w:rsidRPr="00CE7872">
        <w:rPr>
          <w:rtl/>
          <w:lang w:bidi="ar-DZ"/>
        </w:rPr>
        <w:t>صبيحي تارديس قريضة، النقود والبنوك، دار النهضة العربية بيروت، ص159.</w:t>
      </w:r>
    </w:p>
  </w:footnote>
  <w:footnote w:id="23">
    <w:p w:rsidR="00195F07" w:rsidRPr="00CE7872" w:rsidRDefault="00195F07" w:rsidP="00CE7872">
      <w:pPr>
        <w:pStyle w:val="Notedebasdepage"/>
        <w:bidi/>
        <w:jc w:val="both"/>
        <w:rPr>
          <w:rtl/>
          <w:lang w:bidi="ar-DZ"/>
        </w:rPr>
      </w:pPr>
      <w:r w:rsidRPr="00CE7872">
        <w:rPr>
          <w:rStyle w:val="Appelnotedebasdep"/>
        </w:rPr>
        <w:footnoteRef/>
      </w:r>
      <w:r w:rsidRPr="00CE7872">
        <w:t xml:space="preserve"> </w:t>
      </w:r>
      <w:r>
        <w:rPr>
          <w:rFonts w:hint="cs"/>
          <w:rtl/>
        </w:rPr>
        <w:t xml:space="preserve">. </w:t>
      </w:r>
      <w:r w:rsidRPr="00CE7872">
        <w:rPr>
          <w:rtl/>
          <w:lang w:bidi="ar-DZ"/>
        </w:rPr>
        <w:t>محمد السعيد السمهوري، اقتصاديات النقود والبنوك، دار النهضة العربية، بيروت، ص159.</w:t>
      </w:r>
    </w:p>
  </w:footnote>
  <w:footnote w:id="24">
    <w:p w:rsidR="00195F07" w:rsidRPr="00CE7872" w:rsidRDefault="00195F07" w:rsidP="00CE7872">
      <w:pPr>
        <w:pStyle w:val="Notedebasdepage"/>
        <w:bidi/>
        <w:jc w:val="both"/>
        <w:rPr>
          <w:rtl/>
          <w:lang w:bidi="ar-DZ"/>
        </w:rPr>
      </w:pPr>
      <w:r w:rsidRPr="00CE7872">
        <w:rPr>
          <w:rStyle w:val="Appelnotedebasdep"/>
        </w:rPr>
        <w:footnoteRef/>
      </w:r>
      <w:r w:rsidRPr="00CE7872">
        <w:t xml:space="preserve"> </w:t>
      </w:r>
      <w:r>
        <w:rPr>
          <w:rFonts w:hint="cs"/>
          <w:rtl/>
        </w:rPr>
        <w:t xml:space="preserve">. </w:t>
      </w:r>
      <w:r w:rsidRPr="00CE7872">
        <w:rPr>
          <w:rtl/>
          <w:lang w:bidi="ar-DZ"/>
        </w:rPr>
        <w:t>نجاح عبد العليم عبد الوهاب ابو الفتح الفتوح، السياسة النقدية ونظرية النقود في الاقتصاد الاسلامي، عالم الكتب الحديث للنشر والتوزيع ، الطبعة الاولى ، الاردن، 2015، ص 198.</w:t>
      </w:r>
    </w:p>
  </w:footnote>
  <w:footnote w:id="25">
    <w:p w:rsidR="00195F07" w:rsidRPr="00CE7872" w:rsidRDefault="00195F07" w:rsidP="00CE7872">
      <w:pPr>
        <w:pStyle w:val="Notedebasdepage"/>
        <w:bidi/>
        <w:jc w:val="both"/>
        <w:rPr>
          <w:rtl/>
          <w:lang w:bidi="ar-DZ"/>
        </w:rPr>
      </w:pPr>
      <w:r w:rsidRPr="00CE7872">
        <w:rPr>
          <w:rStyle w:val="Appelnotedebasdep"/>
        </w:rPr>
        <w:footnoteRef/>
      </w:r>
      <w:r w:rsidRPr="00CE7872">
        <w:t xml:space="preserve"> </w:t>
      </w:r>
      <w:r w:rsidRPr="00CE7872">
        <w:rPr>
          <w:rtl/>
          <w:lang w:bidi="ar-DZ"/>
        </w:rPr>
        <w:t>.</w:t>
      </w:r>
      <w:r>
        <w:rPr>
          <w:rFonts w:hint="cs"/>
          <w:rtl/>
          <w:lang w:bidi="ar-DZ"/>
        </w:rPr>
        <w:t xml:space="preserve"> </w:t>
      </w:r>
      <w:r w:rsidRPr="00CE7872">
        <w:rPr>
          <w:rtl/>
          <w:lang w:bidi="ar-DZ"/>
        </w:rPr>
        <w:t xml:space="preserve">محمود فوزي أبو السعود واخرون، مبادئ الاقتصادي الكلي، دار التعليم الجامعي، الاسكندرية، 2015، ص </w:t>
      </w:r>
    </w:p>
  </w:footnote>
  <w:footnote w:id="26">
    <w:p w:rsidR="00195F07" w:rsidRPr="00CE7872" w:rsidRDefault="00195F07" w:rsidP="00CE7872">
      <w:pPr>
        <w:pStyle w:val="Notedebasdepage"/>
        <w:bidi/>
        <w:jc w:val="both"/>
        <w:rPr>
          <w:rtl/>
          <w:lang w:bidi="ar-DZ"/>
        </w:rPr>
      </w:pPr>
      <w:r w:rsidRPr="00CE7872">
        <w:rPr>
          <w:rStyle w:val="Appelnotedebasdep"/>
        </w:rPr>
        <w:footnoteRef/>
      </w:r>
      <w:r w:rsidRPr="00CE7872">
        <w:t xml:space="preserve"> </w:t>
      </w:r>
      <w:r w:rsidRPr="00CE7872">
        <w:rPr>
          <w:rtl/>
          <w:lang w:bidi="ar-DZ"/>
        </w:rPr>
        <w:t>.</w:t>
      </w:r>
      <w:r>
        <w:rPr>
          <w:rFonts w:hint="cs"/>
          <w:rtl/>
          <w:lang w:bidi="ar-DZ"/>
        </w:rPr>
        <w:t xml:space="preserve"> </w:t>
      </w:r>
      <w:r w:rsidRPr="00CE7872">
        <w:rPr>
          <w:rtl/>
          <w:lang w:bidi="ar-DZ"/>
        </w:rPr>
        <w:t>أحمد محمد مندور وأخرون، النظرية الكلية الإقتصادية، قسم الاقتصاد،كلية التجارة جامعة الاسكندرية،2003،2004.ص</w:t>
      </w:r>
    </w:p>
  </w:footnote>
  <w:footnote w:id="27">
    <w:p w:rsidR="00195F07" w:rsidRPr="00CE7872" w:rsidRDefault="00195F07" w:rsidP="00CE7872">
      <w:pPr>
        <w:pStyle w:val="Notedebasdepage"/>
        <w:bidi/>
        <w:jc w:val="both"/>
        <w:rPr>
          <w:rtl/>
          <w:lang w:bidi="ar-DZ"/>
        </w:rPr>
      </w:pPr>
      <w:r w:rsidRPr="00CE7872">
        <w:rPr>
          <w:rStyle w:val="Appelnotedebasdep"/>
        </w:rPr>
        <w:footnoteRef/>
      </w:r>
      <w:r w:rsidRPr="00CE7872">
        <w:t xml:space="preserve"> </w:t>
      </w:r>
      <w:r w:rsidRPr="00CE7872">
        <w:rPr>
          <w:rtl/>
        </w:rPr>
        <w:t>.</w:t>
      </w:r>
      <w:r w:rsidRPr="00CE7872">
        <w:rPr>
          <w:rtl/>
          <w:lang w:bidi="ar-DZ"/>
        </w:rPr>
        <w:t xml:space="preserve"> أحمد أبريهي على، التضخم والسياسة النقدية، دراسة اقتصادية،ص1</w:t>
      </w:r>
    </w:p>
  </w:footnote>
  <w:footnote w:id="28">
    <w:p w:rsidR="00195F07" w:rsidRPr="00CE7872" w:rsidRDefault="00195F07" w:rsidP="00CE7872">
      <w:pPr>
        <w:pStyle w:val="Notedebasdepage"/>
        <w:bidi/>
        <w:jc w:val="both"/>
        <w:rPr>
          <w:rtl/>
          <w:lang w:bidi="ar-DZ"/>
        </w:rPr>
      </w:pPr>
      <w:r w:rsidRPr="00CE7872">
        <w:rPr>
          <w:rStyle w:val="Appelnotedebasdep"/>
        </w:rPr>
        <w:footnoteRef/>
      </w:r>
      <w:r w:rsidRPr="00CE7872">
        <w:t xml:space="preserve"> </w:t>
      </w:r>
      <w:r w:rsidRPr="00CE7872">
        <w:rPr>
          <w:rtl/>
          <w:lang w:bidi="ar-DZ"/>
        </w:rPr>
        <w:t>.</w:t>
      </w:r>
      <w:r>
        <w:rPr>
          <w:rFonts w:hint="cs"/>
          <w:rtl/>
          <w:lang w:bidi="ar-DZ"/>
        </w:rPr>
        <w:t xml:space="preserve"> </w:t>
      </w:r>
      <w:r w:rsidRPr="00CE7872">
        <w:rPr>
          <w:rtl/>
          <w:lang w:bidi="ar-DZ"/>
        </w:rPr>
        <w:t>ضياء مجيد، الاقتصاد النقدي، مؤسسة شباب الجامعة، الجزائر،2000،ص215.</w:t>
      </w:r>
    </w:p>
  </w:footnote>
  <w:footnote w:id="29">
    <w:p w:rsidR="00195F07" w:rsidRPr="00CE7872" w:rsidRDefault="00195F07" w:rsidP="00CE7872">
      <w:pPr>
        <w:pStyle w:val="Notedebasdepage"/>
        <w:bidi/>
        <w:jc w:val="both"/>
        <w:rPr>
          <w:rtl/>
          <w:lang w:bidi="ar-DZ"/>
        </w:rPr>
      </w:pPr>
      <w:r w:rsidRPr="00CE7872">
        <w:rPr>
          <w:rStyle w:val="Appelnotedebasdep"/>
        </w:rPr>
        <w:footnoteRef/>
      </w:r>
      <w:r w:rsidRPr="00CE7872">
        <w:t xml:space="preserve"> </w:t>
      </w:r>
      <w:r w:rsidRPr="00CE7872">
        <w:rPr>
          <w:rtl/>
          <w:lang w:bidi="ar-DZ"/>
        </w:rPr>
        <w:t>.</w:t>
      </w:r>
      <w:r>
        <w:rPr>
          <w:rFonts w:hint="cs"/>
          <w:rtl/>
          <w:lang w:bidi="ar-DZ"/>
        </w:rPr>
        <w:t xml:space="preserve"> </w:t>
      </w:r>
      <w:r w:rsidRPr="00CE7872">
        <w:rPr>
          <w:rtl/>
          <w:lang w:bidi="ar-DZ"/>
        </w:rPr>
        <w:t>إياد عبد الفتاح النسور، المفايهم والنظم الإقتصادية الحديثة، طبعة2، دار صفاء للنشر والتوزيع،عمان،2005،ص291،292.</w:t>
      </w:r>
    </w:p>
  </w:footnote>
  <w:footnote w:id="30">
    <w:p w:rsidR="00195F07" w:rsidRPr="00CE7872" w:rsidRDefault="00195F07" w:rsidP="00CE7872">
      <w:pPr>
        <w:pStyle w:val="Notedebasdepage"/>
        <w:bidi/>
        <w:jc w:val="both"/>
        <w:rPr>
          <w:rtl/>
          <w:lang w:bidi="ar-DZ"/>
        </w:rPr>
      </w:pPr>
      <w:r w:rsidRPr="00CE7872">
        <w:rPr>
          <w:rStyle w:val="Appelnotedebasdep"/>
        </w:rPr>
        <w:footnoteRef/>
      </w:r>
      <w:r w:rsidRPr="00CE7872">
        <w:t xml:space="preserve"> </w:t>
      </w:r>
      <w:r w:rsidRPr="00CE7872">
        <w:rPr>
          <w:rtl/>
          <w:lang w:bidi="ar-DZ"/>
        </w:rPr>
        <w:t>.</w:t>
      </w:r>
      <w:r>
        <w:rPr>
          <w:rFonts w:hint="cs"/>
          <w:rtl/>
          <w:lang w:bidi="ar-DZ"/>
        </w:rPr>
        <w:t xml:space="preserve"> </w:t>
      </w:r>
      <w:r w:rsidRPr="00CE7872">
        <w:rPr>
          <w:rtl/>
          <w:lang w:bidi="ar-DZ"/>
        </w:rPr>
        <w:t>مصطفى سلمان وأخرون، مبادئ الاقتصاد الكلي، دار النشر و التوزيع والطباعة،2000،ص226.</w:t>
      </w:r>
    </w:p>
  </w:footnote>
  <w:footnote w:id="31">
    <w:p w:rsidR="00195F07" w:rsidRPr="00CE7872" w:rsidRDefault="00195F07" w:rsidP="00CE7872">
      <w:pPr>
        <w:pStyle w:val="Notedebasdepage"/>
        <w:bidi/>
        <w:jc w:val="both"/>
        <w:rPr>
          <w:rtl/>
          <w:lang w:bidi="ar-DZ"/>
        </w:rPr>
      </w:pPr>
      <w:r w:rsidRPr="00CE7872">
        <w:rPr>
          <w:rStyle w:val="Appelnotedebasdep"/>
        </w:rPr>
        <w:footnoteRef/>
      </w:r>
      <w:r w:rsidRPr="00CE7872">
        <w:t xml:space="preserve"> </w:t>
      </w:r>
      <w:r w:rsidRPr="00CE7872">
        <w:rPr>
          <w:rtl/>
          <w:lang w:bidi="ar-DZ"/>
        </w:rPr>
        <w:t>.</w:t>
      </w:r>
      <w:r>
        <w:rPr>
          <w:rFonts w:hint="cs"/>
          <w:rtl/>
          <w:lang w:bidi="ar-DZ"/>
        </w:rPr>
        <w:t xml:space="preserve"> </w:t>
      </w:r>
      <w:r w:rsidRPr="00CE7872">
        <w:rPr>
          <w:rtl/>
          <w:lang w:bidi="ar-DZ"/>
        </w:rPr>
        <w:t>مقراني حميد، أثر الانفاق الحكومي على معدلي البطالة و التضخم في الجزائر (1988-2012)، كلية العلوم الإقتصادية و التجارية وعلوم التسيير، جامعة بومرداس، الجزائر 2014،2015،ص 30-31.</w:t>
      </w:r>
    </w:p>
  </w:footnote>
  <w:footnote w:id="32">
    <w:p w:rsidR="00195F07" w:rsidRPr="00CE7872" w:rsidRDefault="00195F07" w:rsidP="00CE7872">
      <w:pPr>
        <w:pStyle w:val="Notedebasdepage"/>
        <w:bidi/>
        <w:jc w:val="both"/>
        <w:rPr>
          <w:rtl/>
          <w:lang w:bidi="ar-DZ"/>
        </w:rPr>
      </w:pPr>
      <w:r w:rsidRPr="00CE7872">
        <w:rPr>
          <w:rStyle w:val="Appelnotedebasdep"/>
        </w:rPr>
        <w:footnoteRef/>
      </w:r>
      <w:r w:rsidRPr="00CE7872">
        <w:t xml:space="preserve"> </w:t>
      </w:r>
      <w:r w:rsidRPr="00CE7872">
        <w:rPr>
          <w:rtl/>
        </w:rPr>
        <w:t>.</w:t>
      </w:r>
      <w:r>
        <w:rPr>
          <w:rFonts w:hint="cs"/>
          <w:rtl/>
        </w:rPr>
        <w:t xml:space="preserve"> </w:t>
      </w:r>
      <w:r w:rsidRPr="00CE7872">
        <w:rPr>
          <w:rtl/>
          <w:lang w:bidi="ar-DZ"/>
        </w:rPr>
        <w:t>محمد سربيتي، علي عبد الوهاب نجا، النظرية الإقتصادية الكلية، الدار الجامعية، الاسكندرية، مصر 2008،ص254.</w:t>
      </w:r>
    </w:p>
  </w:footnote>
  <w:footnote w:id="33">
    <w:p w:rsidR="00195F07" w:rsidRPr="00CE7872" w:rsidRDefault="00195F07" w:rsidP="00CE7872">
      <w:pPr>
        <w:pStyle w:val="Notedebasdepage"/>
        <w:bidi/>
        <w:jc w:val="both"/>
        <w:rPr>
          <w:rtl/>
          <w:lang w:bidi="ar-DZ"/>
        </w:rPr>
      </w:pPr>
      <w:r w:rsidRPr="00CE7872">
        <w:rPr>
          <w:rStyle w:val="Appelnotedebasdep"/>
        </w:rPr>
        <w:footnoteRef/>
      </w:r>
      <w:r w:rsidRPr="00CE7872">
        <w:t xml:space="preserve"> </w:t>
      </w:r>
      <w:r w:rsidRPr="00CE7872">
        <w:rPr>
          <w:rtl/>
          <w:lang w:bidi="ar-DZ"/>
        </w:rPr>
        <w:t>.</w:t>
      </w:r>
      <w:r>
        <w:rPr>
          <w:rFonts w:hint="cs"/>
          <w:rtl/>
          <w:lang w:bidi="ar-DZ"/>
        </w:rPr>
        <w:t xml:space="preserve"> </w:t>
      </w:r>
      <w:r w:rsidRPr="00CE7872">
        <w:rPr>
          <w:rtl/>
          <w:lang w:bidi="ar-DZ"/>
        </w:rPr>
        <w:t>محمود حسين الوادي وأخرون، الاقتصاد الكلي، دار المسيرة للنشر و التوزيع والطباعة،عمان2009،2010،ص186.</w:t>
      </w:r>
    </w:p>
  </w:footnote>
  <w:footnote w:id="34">
    <w:p w:rsidR="00195F07" w:rsidRPr="00CE7872" w:rsidRDefault="00195F07" w:rsidP="00CE7872">
      <w:pPr>
        <w:pStyle w:val="Notedebasdepage"/>
        <w:bidi/>
        <w:jc w:val="both"/>
        <w:rPr>
          <w:rtl/>
          <w:lang w:bidi="ar-DZ"/>
        </w:rPr>
      </w:pPr>
      <w:r w:rsidRPr="00CE7872">
        <w:rPr>
          <w:rStyle w:val="Appelnotedebasdep"/>
        </w:rPr>
        <w:footnoteRef/>
      </w:r>
      <w:r w:rsidRPr="00CE7872">
        <w:t xml:space="preserve"> </w:t>
      </w:r>
      <w:r w:rsidRPr="00CE7872">
        <w:rPr>
          <w:rtl/>
          <w:lang w:bidi="ar-DZ"/>
        </w:rPr>
        <w:t>.</w:t>
      </w:r>
      <w:r>
        <w:rPr>
          <w:rFonts w:hint="cs"/>
          <w:rtl/>
          <w:lang w:bidi="ar-DZ"/>
        </w:rPr>
        <w:t xml:space="preserve"> </w:t>
      </w:r>
      <w:r w:rsidRPr="00CE7872">
        <w:rPr>
          <w:rtl/>
          <w:lang w:bidi="ar-DZ"/>
        </w:rPr>
        <w:t>وضاح نجيب رجب، التضخم والكساد الاسباب و الحلول وفق مبادئ الاقتصاد الاسلامي، طبعة1، دار النفائس للنشر و التوزرع، عمان،2010،ص03</w:t>
      </w:r>
    </w:p>
  </w:footnote>
  <w:footnote w:id="35">
    <w:p w:rsidR="00195F07" w:rsidRPr="00CE7872" w:rsidRDefault="00195F07" w:rsidP="00CE7872">
      <w:pPr>
        <w:pStyle w:val="Notedebasdepage"/>
        <w:bidi/>
        <w:jc w:val="both"/>
        <w:rPr>
          <w:rtl/>
          <w:lang w:bidi="ar-DZ"/>
        </w:rPr>
      </w:pPr>
      <w:r w:rsidRPr="00CE7872">
        <w:rPr>
          <w:rStyle w:val="Appelnotedebasdep"/>
        </w:rPr>
        <w:footnoteRef/>
      </w:r>
      <w:r w:rsidRPr="00CE7872">
        <w:t xml:space="preserve"> </w:t>
      </w:r>
      <w:r w:rsidRPr="00CE7872">
        <w:rPr>
          <w:rtl/>
          <w:lang w:bidi="ar-DZ"/>
        </w:rPr>
        <w:t>.</w:t>
      </w:r>
      <w:r>
        <w:rPr>
          <w:rFonts w:hint="cs"/>
          <w:rtl/>
          <w:lang w:bidi="ar-DZ"/>
        </w:rPr>
        <w:t xml:space="preserve"> </w:t>
      </w:r>
      <w:r w:rsidRPr="00CE7872">
        <w:rPr>
          <w:rtl/>
          <w:lang w:bidi="ar-DZ"/>
        </w:rPr>
        <w:t>محمود حسين الوادي وآخرون،مرجع سابق،ص187.</w:t>
      </w:r>
    </w:p>
  </w:footnote>
  <w:footnote w:id="36">
    <w:p w:rsidR="00195F07" w:rsidRPr="00CE7872" w:rsidRDefault="00195F07" w:rsidP="00CE7872">
      <w:pPr>
        <w:pStyle w:val="Notedebasdepage"/>
        <w:bidi/>
        <w:jc w:val="both"/>
        <w:rPr>
          <w:rtl/>
          <w:lang w:bidi="ar-DZ"/>
        </w:rPr>
      </w:pPr>
      <w:r w:rsidRPr="00CE7872">
        <w:rPr>
          <w:rStyle w:val="Appelnotedebasdep"/>
        </w:rPr>
        <w:footnoteRef/>
      </w:r>
      <w:r w:rsidRPr="00CE7872">
        <w:t xml:space="preserve"> </w:t>
      </w:r>
      <w:r w:rsidRPr="00CE7872">
        <w:rPr>
          <w:rtl/>
          <w:lang w:bidi="ar-DZ"/>
        </w:rPr>
        <w:t>.</w:t>
      </w:r>
      <w:r>
        <w:rPr>
          <w:rFonts w:hint="cs"/>
          <w:rtl/>
          <w:lang w:bidi="ar-DZ"/>
        </w:rPr>
        <w:t xml:space="preserve"> </w:t>
      </w:r>
      <w:r w:rsidRPr="00CE7872">
        <w:rPr>
          <w:rtl/>
          <w:lang w:bidi="ar-DZ"/>
        </w:rPr>
        <w:t>اياد عبد الفتاح النسور،مرجع سابق، ص296،297،298.</w:t>
      </w:r>
    </w:p>
  </w:footnote>
  <w:footnote w:id="37">
    <w:p w:rsidR="00195F07" w:rsidRPr="00CE7872" w:rsidRDefault="00195F07" w:rsidP="00CE7872">
      <w:pPr>
        <w:pStyle w:val="Notedebasdepage"/>
        <w:bidi/>
        <w:jc w:val="both"/>
        <w:rPr>
          <w:rtl/>
          <w:lang w:bidi="ar-DZ"/>
        </w:rPr>
      </w:pPr>
      <w:r w:rsidRPr="00CE7872">
        <w:rPr>
          <w:rStyle w:val="Appelnotedebasdep"/>
        </w:rPr>
        <w:footnoteRef/>
      </w:r>
      <w:r w:rsidRPr="00CE7872">
        <w:t xml:space="preserve"> </w:t>
      </w:r>
      <w:r w:rsidRPr="00CE7872">
        <w:rPr>
          <w:rtl/>
          <w:lang w:bidi="ar-DZ"/>
        </w:rPr>
        <w:t>.</w:t>
      </w:r>
      <w:r>
        <w:rPr>
          <w:rFonts w:hint="cs"/>
          <w:rtl/>
          <w:lang w:bidi="ar-DZ"/>
        </w:rPr>
        <w:t xml:space="preserve"> </w:t>
      </w:r>
      <w:r w:rsidRPr="00CE7872">
        <w:rPr>
          <w:rtl/>
          <w:lang w:bidi="ar-DZ"/>
        </w:rPr>
        <w:t>سعيد هتهات، دراسة اقتصادية وقياسية لظارهة التضخم في الجزائر( رسالة مقدمة لنيل شهادة الماجستير في العلوم الإقتصادية، تخصص دراسات الإقتصادية،جامعة ورقلة،2006،ص26.</w:t>
      </w:r>
    </w:p>
  </w:footnote>
  <w:footnote w:id="38">
    <w:p w:rsidR="00195F07" w:rsidRPr="00CE7872" w:rsidRDefault="00195F07" w:rsidP="00CE7872">
      <w:pPr>
        <w:pStyle w:val="Notedebasdepage"/>
        <w:bidi/>
        <w:jc w:val="both"/>
        <w:rPr>
          <w:rtl/>
          <w:lang w:bidi="ar-DZ"/>
        </w:rPr>
      </w:pPr>
      <w:r w:rsidRPr="00CE7872">
        <w:rPr>
          <w:rStyle w:val="Appelnotedebasdep"/>
          <w:vertAlign w:val="baseline"/>
        </w:rPr>
        <w:footnoteRef/>
      </w:r>
      <w:r w:rsidRPr="00CE7872">
        <w:t xml:space="preserve"> </w:t>
      </w:r>
      <w:r w:rsidRPr="00CE7872">
        <w:rPr>
          <w:rtl/>
          <w:lang w:bidi="ar-DZ"/>
        </w:rPr>
        <w:t>.</w:t>
      </w:r>
      <w:r>
        <w:rPr>
          <w:rFonts w:hint="cs"/>
          <w:rtl/>
          <w:lang w:bidi="ar-DZ"/>
        </w:rPr>
        <w:t xml:space="preserve"> </w:t>
      </w:r>
      <w:r w:rsidRPr="00CE7872">
        <w:rPr>
          <w:rtl/>
          <w:lang w:bidi="ar-DZ"/>
        </w:rPr>
        <w:t>سعيد هتهات،</w:t>
      </w:r>
      <w:r>
        <w:rPr>
          <w:rFonts w:hint="cs"/>
          <w:rtl/>
          <w:lang w:bidi="ar-DZ"/>
        </w:rPr>
        <w:t xml:space="preserve"> </w:t>
      </w:r>
      <w:r w:rsidRPr="00CE7872">
        <w:rPr>
          <w:rtl/>
          <w:lang w:bidi="ar-DZ"/>
        </w:rPr>
        <w:t>مرجع سابق ذكره، ص72.</w:t>
      </w:r>
    </w:p>
  </w:footnote>
  <w:footnote w:id="39">
    <w:p w:rsidR="00195F07" w:rsidRPr="00CE7872" w:rsidRDefault="00195F07" w:rsidP="009518F4">
      <w:pPr>
        <w:pStyle w:val="Notedebasdepage"/>
        <w:bidi/>
        <w:jc w:val="both"/>
        <w:rPr>
          <w:rtl/>
          <w:lang w:bidi="ar-DZ"/>
        </w:rPr>
      </w:pPr>
      <w:r w:rsidRPr="00CE7872">
        <w:rPr>
          <w:rStyle w:val="Appelnotedebasdep"/>
        </w:rPr>
        <w:footnoteRef/>
      </w:r>
      <w:r w:rsidRPr="00CE7872">
        <w:t xml:space="preserve"> </w:t>
      </w:r>
      <w:r w:rsidRPr="00CE7872">
        <w:rPr>
          <w:rtl/>
          <w:lang w:bidi="ar-DZ"/>
        </w:rPr>
        <w:t>.</w:t>
      </w:r>
      <w:r>
        <w:rPr>
          <w:rFonts w:hint="cs"/>
          <w:rtl/>
          <w:lang w:bidi="ar-DZ"/>
        </w:rPr>
        <w:t xml:space="preserve"> </w:t>
      </w:r>
      <w:r w:rsidRPr="00CE7872">
        <w:rPr>
          <w:rtl/>
          <w:lang w:bidi="ar-DZ"/>
        </w:rPr>
        <w:t>لحلو موسى بوخاري، سياسة الصرف الأجنبي وعلاقتها بالسياسة النقدية: دراسة تحليلية للآثار الإ</w:t>
      </w:r>
      <w:r>
        <w:rPr>
          <w:rtl/>
          <w:lang w:bidi="ar-DZ"/>
        </w:rPr>
        <w:t>قتصادية السياسية الصرف الأجنبي،</w:t>
      </w:r>
      <w:r>
        <w:rPr>
          <w:rFonts w:hint="cs"/>
          <w:rtl/>
          <w:lang w:bidi="ar-DZ"/>
        </w:rPr>
        <w:t xml:space="preserve"> </w:t>
      </w:r>
      <w:r w:rsidRPr="00CE7872">
        <w:rPr>
          <w:rtl/>
          <w:lang w:bidi="ar-DZ"/>
        </w:rPr>
        <w:t>مكتبة حسين العمرية للطباعة والنشر والتوزيع، ط1، بيروت-لبنان،2010.</w:t>
      </w:r>
    </w:p>
  </w:footnote>
  <w:footnote w:id="40">
    <w:p w:rsidR="00195F07" w:rsidRPr="00CE7872" w:rsidRDefault="00195F07" w:rsidP="00CE7872">
      <w:pPr>
        <w:pStyle w:val="Notedebasdepage"/>
        <w:bidi/>
        <w:jc w:val="both"/>
        <w:rPr>
          <w:rtl/>
          <w:lang w:bidi="ar-DZ"/>
        </w:rPr>
      </w:pPr>
      <w:r w:rsidRPr="00CE7872">
        <w:rPr>
          <w:rStyle w:val="Appelnotedebasdep"/>
        </w:rPr>
        <w:footnoteRef/>
      </w:r>
      <w:r w:rsidRPr="00CE7872">
        <w:t xml:space="preserve"> </w:t>
      </w:r>
      <w:r w:rsidRPr="00CE7872">
        <w:rPr>
          <w:kern w:val="20"/>
          <w:rtl/>
          <w:lang w:bidi="ar-DZ"/>
        </w:rPr>
        <w:t>.</w:t>
      </w:r>
      <w:r>
        <w:rPr>
          <w:rFonts w:hint="cs"/>
          <w:kern w:val="20"/>
          <w:rtl/>
          <w:lang w:bidi="ar-DZ"/>
        </w:rPr>
        <w:t xml:space="preserve"> </w:t>
      </w:r>
      <w:r w:rsidRPr="00CE7872">
        <w:rPr>
          <w:kern w:val="20"/>
          <w:rtl/>
          <w:lang w:bidi="ar-DZ"/>
        </w:rPr>
        <w:t>أحمد محمد صالح الجلال، دور السياسة النقدي</w:t>
      </w:r>
      <w:r>
        <w:rPr>
          <w:kern w:val="20"/>
          <w:rtl/>
          <w:lang w:bidi="ar-DZ"/>
        </w:rPr>
        <w:t>ة و</w:t>
      </w:r>
      <w:r w:rsidRPr="00CE7872">
        <w:rPr>
          <w:kern w:val="20"/>
          <w:rtl/>
          <w:lang w:bidi="ar-DZ"/>
        </w:rPr>
        <w:t>المالية في مكافحة  التضخم في بلدان النامية، دراسة حالة اليمن 1990-2003، رسالة مقدمة لنيل شهادة الماجستير،كلية العلوم الإقتصادية وعلوم التسيير، تخصص نقود ومالية، جامعة الجزائر،2006،ص61.</w:t>
      </w:r>
    </w:p>
  </w:footnote>
  <w:footnote w:id="41">
    <w:p w:rsidR="00195F07" w:rsidRPr="00CE7872" w:rsidRDefault="00195F07" w:rsidP="00D815F1">
      <w:pPr>
        <w:pStyle w:val="Notedebasdepage"/>
        <w:jc w:val="both"/>
        <w:rPr>
          <w:lang w:bidi="ar-DZ"/>
        </w:rPr>
      </w:pPr>
      <w:r w:rsidRPr="00CE7872">
        <w:rPr>
          <w:rStyle w:val="Appelnotedebasdep"/>
        </w:rPr>
        <w:footnoteRef/>
      </w:r>
      <w:r w:rsidRPr="00CE7872">
        <w:t xml:space="preserve"> </w:t>
      </w:r>
      <w:r w:rsidRPr="00CE7872">
        <w:rPr>
          <w:rtl/>
          <w:lang w:bidi="ar-DZ"/>
        </w:rPr>
        <w:t>.</w:t>
      </w:r>
      <w:r w:rsidRPr="00CE7872">
        <w:rPr>
          <w:lang w:bidi="ar-DZ"/>
        </w:rPr>
        <w:t>Lise kararr, les causes de L’inftation ne sonte pas conjon cturelles, reve de pressen a</w:t>
      </w:r>
      <w:r>
        <w:rPr>
          <w:lang w:bidi="ar-DZ"/>
        </w:rPr>
        <w:t>lgerie, 13 au17 janver 2013,p18</w:t>
      </w:r>
      <w:r>
        <w:rPr>
          <w:rFonts w:hint="cs"/>
          <w:rtl/>
          <w:lang w:bidi="ar-DZ"/>
        </w:rPr>
        <w:t>.</w:t>
      </w:r>
    </w:p>
  </w:footnote>
  <w:footnote w:id="42">
    <w:p w:rsidR="00195F07" w:rsidRPr="00CE7872" w:rsidRDefault="00195F07" w:rsidP="00CE7872">
      <w:pPr>
        <w:pStyle w:val="Notedebasdepage"/>
        <w:bidi/>
        <w:jc w:val="both"/>
        <w:rPr>
          <w:rtl/>
          <w:lang w:bidi="ar-DZ"/>
        </w:rPr>
      </w:pPr>
      <w:r w:rsidRPr="00CE7872">
        <w:rPr>
          <w:rStyle w:val="Appelnotedebasdep"/>
        </w:rPr>
        <w:footnoteRef/>
      </w:r>
      <w:r w:rsidRPr="00CE7872">
        <w:t xml:space="preserve"> </w:t>
      </w:r>
      <w:r w:rsidRPr="00CE7872">
        <w:rPr>
          <w:rtl/>
          <w:lang w:bidi="ar-DZ"/>
        </w:rPr>
        <w:t xml:space="preserve">. طهراوي فريد، جوادي على ، تأثير الوسائل الكمية للبنك المركزي في ضبط الكتلة النقدية واستقرار التضخم في الاقتصاد الجزائري، </w:t>
      </w:r>
      <w:r>
        <w:rPr>
          <w:rtl/>
          <w:lang w:bidi="ar-DZ"/>
        </w:rPr>
        <w:t>مجلة الاقتصاد والاحصاء التطبيقي</w:t>
      </w:r>
      <w:r w:rsidRPr="00CE7872">
        <w:rPr>
          <w:rtl/>
          <w:lang w:bidi="ar-DZ"/>
        </w:rPr>
        <w:t xml:space="preserve">، المجلد 13، العدد2، المدرسة العليا للاحصاء </w:t>
      </w:r>
      <w:r>
        <w:rPr>
          <w:rtl/>
          <w:lang w:bidi="ar-DZ"/>
        </w:rPr>
        <w:t>و</w:t>
      </w:r>
      <w:r w:rsidRPr="00CE7872">
        <w:rPr>
          <w:rtl/>
          <w:lang w:bidi="ar-DZ"/>
        </w:rPr>
        <w:t>الاقتصاد التطبيقي، الجزائر، ديسمبر،</w:t>
      </w:r>
      <w:r>
        <w:rPr>
          <w:rFonts w:hint="cs"/>
          <w:rtl/>
          <w:lang w:bidi="ar-DZ"/>
        </w:rPr>
        <w:t xml:space="preserve"> </w:t>
      </w:r>
      <w:r w:rsidRPr="00CE7872">
        <w:rPr>
          <w:rtl/>
          <w:lang w:bidi="ar-DZ"/>
        </w:rPr>
        <w:t>2016، ص266.</w:t>
      </w:r>
    </w:p>
  </w:footnote>
  <w:footnote w:id="43">
    <w:p w:rsidR="00195F07" w:rsidRPr="00CE7872" w:rsidRDefault="00195F07" w:rsidP="00CE7872">
      <w:pPr>
        <w:pStyle w:val="Notedebasdepage"/>
        <w:bidi/>
        <w:jc w:val="both"/>
        <w:rPr>
          <w:rtl/>
          <w:lang w:bidi="ar-DZ"/>
        </w:rPr>
      </w:pPr>
      <w:r w:rsidRPr="00CE7872">
        <w:rPr>
          <w:rStyle w:val="Appelnotedebasdep"/>
        </w:rPr>
        <w:footnoteRef/>
      </w:r>
      <w:r w:rsidRPr="00CE7872">
        <w:t xml:space="preserve"> </w:t>
      </w:r>
      <w:r w:rsidRPr="00CE7872">
        <w:rPr>
          <w:rtl/>
          <w:lang w:bidi="ar-DZ"/>
        </w:rPr>
        <w:t>.</w:t>
      </w:r>
      <w:r>
        <w:rPr>
          <w:rFonts w:hint="cs"/>
          <w:rtl/>
          <w:lang w:bidi="ar-DZ"/>
        </w:rPr>
        <w:t xml:space="preserve"> </w:t>
      </w:r>
      <w:r w:rsidRPr="00CE7872">
        <w:rPr>
          <w:rtl/>
          <w:lang w:bidi="ar-DZ"/>
        </w:rPr>
        <w:t>مختاري بن عابد، مزيج السياسات الإقتصادية الدوررية المغلقة في الجزائر، تحديد الادوات الكمية، مجلة الحكمة للدراسات الإقتصادية، المجلد 2، العدد 3، جامعة تلمسان، الجزائر، افريل2014، ص130.</w:t>
      </w:r>
    </w:p>
  </w:footnote>
  <w:footnote w:id="44">
    <w:p w:rsidR="00195F07" w:rsidRPr="00CE7872" w:rsidRDefault="00195F07" w:rsidP="00CE7872">
      <w:pPr>
        <w:pStyle w:val="Notedebasdepage"/>
        <w:bidi/>
        <w:jc w:val="both"/>
        <w:rPr>
          <w:rtl/>
          <w:lang w:bidi="ar-DZ"/>
        </w:rPr>
      </w:pPr>
      <w:r w:rsidRPr="00CE7872">
        <w:rPr>
          <w:rStyle w:val="Appelnotedebasdep"/>
        </w:rPr>
        <w:footnoteRef/>
      </w:r>
      <w:r w:rsidRPr="00CE7872">
        <w:t xml:space="preserve"> </w:t>
      </w:r>
      <w:r w:rsidRPr="00CE7872">
        <w:rPr>
          <w:rtl/>
          <w:lang w:bidi="ar-DZ"/>
        </w:rPr>
        <w:t>. طهراوي فريد، جوادي على، مرجع سابق ص 266.</w:t>
      </w:r>
    </w:p>
  </w:footnote>
  <w:footnote w:id="45">
    <w:p w:rsidR="00195F07" w:rsidRPr="00CE7872" w:rsidRDefault="00195F07" w:rsidP="00CE7872">
      <w:pPr>
        <w:pStyle w:val="Notedebasdepage"/>
        <w:bidi/>
        <w:jc w:val="both"/>
        <w:rPr>
          <w:rtl/>
          <w:lang w:bidi="ar-DZ"/>
        </w:rPr>
      </w:pPr>
      <w:r w:rsidRPr="00CE7872">
        <w:rPr>
          <w:rStyle w:val="Appelnotedebasdep"/>
        </w:rPr>
        <w:footnoteRef/>
      </w:r>
      <w:r w:rsidRPr="00CE7872">
        <w:t xml:space="preserve"> </w:t>
      </w:r>
      <w:r w:rsidRPr="00CE7872">
        <w:rPr>
          <w:rtl/>
          <w:lang w:bidi="ar-DZ"/>
        </w:rPr>
        <w:t>.</w:t>
      </w:r>
      <w:r>
        <w:rPr>
          <w:rFonts w:hint="cs"/>
          <w:rtl/>
          <w:lang w:bidi="ar-DZ"/>
        </w:rPr>
        <w:t xml:space="preserve"> </w:t>
      </w:r>
      <w:r w:rsidRPr="00CE7872">
        <w:rPr>
          <w:rtl/>
          <w:lang w:bidi="ar-DZ"/>
        </w:rPr>
        <w:t>مختار بن عابد مرجع سابق،ص130.</w:t>
      </w:r>
    </w:p>
  </w:footnote>
  <w:footnote w:id="46">
    <w:p w:rsidR="00195F07" w:rsidRPr="00CE7872" w:rsidRDefault="00195F07" w:rsidP="00CE7872">
      <w:pPr>
        <w:pStyle w:val="Notedebasdepage"/>
        <w:bidi/>
        <w:jc w:val="both"/>
        <w:rPr>
          <w:rtl/>
          <w:lang w:bidi="ar-DZ"/>
        </w:rPr>
      </w:pPr>
      <w:r w:rsidRPr="00CE7872">
        <w:rPr>
          <w:rStyle w:val="Appelnotedebasdep"/>
        </w:rPr>
        <w:footnoteRef/>
      </w:r>
      <w:r w:rsidRPr="00CE7872">
        <w:t xml:space="preserve"> </w:t>
      </w:r>
      <w:r w:rsidRPr="00CE7872">
        <w:rPr>
          <w:rtl/>
          <w:lang w:bidi="ar-DZ"/>
        </w:rPr>
        <w:t>.</w:t>
      </w:r>
      <w:r>
        <w:rPr>
          <w:rFonts w:hint="cs"/>
          <w:rtl/>
          <w:lang w:bidi="ar-DZ"/>
        </w:rPr>
        <w:t xml:space="preserve"> </w:t>
      </w:r>
      <w:r w:rsidRPr="00CE7872">
        <w:rPr>
          <w:rtl/>
          <w:lang w:bidi="ar-DZ"/>
        </w:rPr>
        <w:t>طهراوي فريد،جواديعلى، مرجع سابق ص268.</w:t>
      </w:r>
    </w:p>
  </w:footnote>
  <w:footnote w:id="47">
    <w:p w:rsidR="00195F07" w:rsidRPr="00CE7872" w:rsidRDefault="00195F07" w:rsidP="00CE7872">
      <w:pPr>
        <w:pStyle w:val="Notedebasdepage"/>
        <w:bidi/>
        <w:jc w:val="both"/>
        <w:rPr>
          <w:rtl/>
          <w:lang w:bidi="ar-DZ"/>
        </w:rPr>
      </w:pPr>
      <w:r w:rsidRPr="00CE7872">
        <w:rPr>
          <w:rStyle w:val="Appelnotedebasdep"/>
        </w:rPr>
        <w:footnoteRef/>
      </w:r>
      <w:r w:rsidRPr="00CE7872">
        <w:t xml:space="preserve"> </w:t>
      </w:r>
      <w:r>
        <w:rPr>
          <w:rFonts w:hint="cs"/>
          <w:rtl/>
        </w:rPr>
        <w:t xml:space="preserve">. </w:t>
      </w:r>
      <w:r w:rsidRPr="00CE7872">
        <w:rPr>
          <w:rtl/>
          <w:lang w:bidi="ar-DZ"/>
        </w:rPr>
        <w:t>مختار بن عابد، مرجع سابق، ص129.</w:t>
      </w:r>
    </w:p>
  </w:footnote>
  <w:footnote w:id="48">
    <w:p w:rsidR="00195F07" w:rsidRPr="00CE7872" w:rsidRDefault="00195F07" w:rsidP="00CE7872">
      <w:pPr>
        <w:pStyle w:val="Notedebasdepage"/>
        <w:bidi/>
        <w:jc w:val="both"/>
        <w:rPr>
          <w:rtl/>
          <w:lang w:bidi="ar-DZ"/>
        </w:rPr>
      </w:pPr>
      <w:r w:rsidRPr="00CE7872">
        <w:rPr>
          <w:rStyle w:val="Appelnotedebasdep"/>
        </w:rPr>
        <w:footnoteRef/>
      </w:r>
      <w:r w:rsidRPr="00CE7872">
        <w:t xml:space="preserve"> </w:t>
      </w:r>
      <w:r w:rsidRPr="00CE7872">
        <w:rPr>
          <w:rtl/>
          <w:lang w:bidi="ar-DZ"/>
        </w:rPr>
        <w:t>.</w:t>
      </w:r>
      <w:r>
        <w:rPr>
          <w:rFonts w:hint="cs"/>
          <w:rtl/>
          <w:lang w:bidi="ar-DZ"/>
        </w:rPr>
        <w:t xml:space="preserve"> </w:t>
      </w:r>
      <w:r w:rsidRPr="00CE7872">
        <w:rPr>
          <w:rtl/>
          <w:lang w:bidi="ar-DZ"/>
        </w:rPr>
        <w:t>مرجع سابق ،ص129-131.</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95F07" w:rsidRPr="00496F87" w:rsidRDefault="00195F07" w:rsidP="00496F87">
    <w:pPr>
      <w:pStyle w:val="En-tte"/>
      <w:pBdr>
        <w:bottom w:val="thickThinSmallGap" w:sz="24" w:space="1" w:color="622423" w:themeColor="accent2" w:themeShade="7F"/>
      </w:pBdr>
      <w:tabs>
        <w:tab w:val="clear" w:pos="4536"/>
        <w:tab w:val="clear" w:pos="9072"/>
      </w:tabs>
      <w:jc w:val="both"/>
      <w:rPr>
        <w:rFonts w:ascii="Simplified Arabic" w:eastAsiaTheme="majorEastAsia" w:hAnsi="Simplified Arabic" w:cs="Simplified Arabic"/>
        <w:sz w:val="32"/>
        <w:szCs w:val="32"/>
        <w:rtl/>
        <w:lang w:val="fr-FR" w:bidi="ar-DZ"/>
      </w:rPr>
    </w:pPr>
    <w:r w:rsidRPr="00496F87">
      <w:rPr>
        <w:rFonts w:ascii="Simplified Arabic" w:eastAsiaTheme="majorEastAsia" w:hAnsi="Simplified Arabic" w:cs="Simplified Arabic"/>
        <w:sz w:val="32"/>
        <w:szCs w:val="32"/>
        <w:rtl/>
        <w:lang w:val="fr-FR" w:bidi="ar-DZ"/>
      </w:rPr>
      <w:t xml:space="preserve">مقدمة </w:t>
    </w:r>
    <w:r>
      <w:rPr>
        <w:rFonts w:ascii="Simplified Arabic" w:eastAsiaTheme="majorEastAsia" w:hAnsi="Simplified Arabic" w:cs="Simplified Arabic" w:hint="cs"/>
        <w:sz w:val="32"/>
        <w:szCs w:val="32"/>
        <w:rtl/>
        <w:lang w:val="fr-FR" w:bidi="ar-DZ"/>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95F07" w:rsidRPr="00D159B6" w:rsidRDefault="00195F07" w:rsidP="00496F87">
    <w:pPr>
      <w:pStyle w:val="En-tte"/>
      <w:pBdr>
        <w:bottom w:val="thickThinSmallGap" w:sz="24" w:space="1" w:color="622423" w:themeColor="accent2" w:themeShade="7F"/>
      </w:pBdr>
      <w:tabs>
        <w:tab w:val="clear" w:pos="4536"/>
        <w:tab w:val="clear" w:pos="9072"/>
      </w:tabs>
      <w:jc w:val="both"/>
      <w:rPr>
        <w:rFonts w:ascii="Simplified Arabic" w:eastAsiaTheme="majorEastAsia" w:hAnsi="Simplified Arabic" w:cs="Simplified Arabic"/>
        <w:b/>
        <w:bCs/>
        <w:sz w:val="32"/>
        <w:szCs w:val="32"/>
        <w:rtl/>
        <w:lang w:val="fr-FR" w:bidi="ar-DZ"/>
      </w:rPr>
    </w:pPr>
    <w:r w:rsidRPr="00D159B6">
      <w:rPr>
        <w:rFonts w:ascii="Simplified Arabic" w:eastAsiaTheme="majorEastAsia" w:hAnsi="Simplified Arabic" w:cs="Simplified Arabic" w:hint="cs"/>
        <w:b/>
        <w:bCs/>
        <w:sz w:val="32"/>
        <w:szCs w:val="32"/>
        <w:rtl/>
        <w:lang w:val="fr-FR" w:bidi="ar-DZ"/>
      </w:rPr>
      <w:t xml:space="preserve">الفصل الأول                              </w:t>
    </w:r>
    <w:r>
      <w:rPr>
        <w:rFonts w:ascii="Simplified Arabic" w:eastAsiaTheme="majorEastAsia" w:hAnsi="Simplified Arabic" w:cs="Simplified Arabic" w:hint="cs"/>
        <w:b/>
        <w:bCs/>
        <w:sz w:val="32"/>
        <w:szCs w:val="32"/>
        <w:rtl/>
        <w:lang w:val="fr-FR" w:bidi="ar-DZ"/>
      </w:rPr>
      <w:t xml:space="preserve">   </w:t>
    </w:r>
    <w:r w:rsidRPr="00D159B6">
      <w:rPr>
        <w:rFonts w:ascii="Simplified Arabic" w:eastAsiaTheme="majorEastAsia" w:hAnsi="Simplified Arabic" w:cs="Simplified Arabic" w:hint="cs"/>
        <w:b/>
        <w:bCs/>
        <w:sz w:val="32"/>
        <w:szCs w:val="32"/>
        <w:rtl/>
        <w:lang w:val="fr-FR" w:bidi="ar-DZ"/>
      </w:rPr>
      <w:t xml:space="preserve">   الاطار النظري للسياسة النقدية والتضخم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95F07" w:rsidRPr="0002150C" w:rsidRDefault="00195F07" w:rsidP="00C104B7">
    <w:pPr>
      <w:pStyle w:val="En-tte"/>
      <w:pBdr>
        <w:bottom w:val="thickThinSmallGap" w:sz="24" w:space="1" w:color="622423" w:themeColor="accent2" w:themeShade="7F"/>
      </w:pBdr>
      <w:tabs>
        <w:tab w:val="clear" w:pos="4536"/>
        <w:tab w:val="clear" w:pos="9072"/>
      </w:tabs>
      <w:rPr>
        <w:rFonts w:ascii="Simplified Arabic" w:eastAsiaTheme="majorEastAsia" w:hAnsi="Simplified Arabic" w:cs="Simplified Arabic"/>
        <w:b/>
        <w:bCs/>
        <w:sz w:val="32"/>
        <w:szCs w:val="32"/>
        <w:rtl/>
        <w:lang w:val="fr-FR" w:bidi="ar-DZ"/>
      </w:rPr>
    </w:pPr>
    <w:r w:rsidRPr="0002150C">
      <w:rPr>
        <w:rFonts w:ascii="Simplified Arabic" w:eastAsiaTheme="majorEastAsia" w:hAnsi="Simplified Arabic" w:cs="Simplified Arabic" w:hint="cs"/>
        <w:b/>
        <w:bCs/>
        <w:sz w:val="32"/>
        <w:szCs w:val="32"/>
        <w:rtl/>
        <w:lang w:val="fr-FR" w:bidi="ar-DZ"/>
      </w:rPr>
      <w:t xml:space="preserve">الفصل الثاني   </w:t>
    </w:r>
    <w:r>
      <w:rPr>
        <w:rFonts w:ascii="Simplified Arabic" w:eastAsiaTheme="majorEastAsia" w:hAnsi="Simplified Arabic" w:cs="Simplified Arabic" w:hint="cs"/>
        <w:b/>
        <w:bCs/>
        <w:sz w:val="32"/>
        <w:szCs w:val="32"/>
        <w:rtl/>
        <w:lang w:val="fr-FR" w:bidi="ar-DZ"/>
      </w:rPr>
      <w:t xml:space="preserve"> </w:t>
    </w:r>
    <w:r w:rsidRPr="0002150C">
      <w:rPr>
        <w:rFonts w:ascii="Simplified Arabic" w:eastAsiaTheme="majorEastAsia" w:hAnsi="Simplified Arabic" w:cs="Simplified Arabic" w:hint="cs"/>
        <w:b/>
        <w:bCs/>
        <w:sz w:val="32"/>
        <w:szCs w:val="32"/>
        <w:rtl/>
        <w:lang w:val="fr-FR" w:bidi="ar-DZ"/>
      </w:rPr>
      <w:t xml:space="preserve">   مراحل تحليلية للسياسة النقدية والتضخم في الجزائر(2019-2000)</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95F07" w:rsidRPr="0002150C" w:rsidRDefault="00195F07" w:rsidP="00C104B7">
    <w:pPr>
      <w:pStyle w:val="En-tte"/>
      <w:pBdr>
        <w:bottom w:val="thickThinSmallGap" w:sz="24" w:space="1" w:color="622423" w:themeColor="accent2" w:themeShade="7F"/>
      </w:pBdr>
      <w:tabs>
        <w:tab w:val="clear" w:pos="4536"/>
        <w:tab w:val="clear" w:pos="9072"/>
      </w:tabs>
      <w:rPr>
        <w:rFonts w:ascii="Simplified Arabic" w:eastAsiaTheme="majorEastAsia" w:hAnsi="Simplified Arabic" w:cs="Simplified Arabic"/>
        <w:b/>
        <w:bCs/>
        <w:sz w:val="32"/>
        <w:szCs w:val="32"/>
        <w:rtl/>
        <w:lang w:val="fr-FR" w:bidi="ar-DZ"/>
      </w:rPr>
    </w:pPr>
    <w:r>
      <w:rPr>
        <w:rFonts w:ascii="Simplified Arabic" w:eastAsiaTheme="majorEastAsia" w:hAnsi="Simplified Arabic" w:cs="Simplified Arabic" w:hint="cs"/>
        <w:b/>
        <w:bCs/>
        <w:sz w:val="32"/>
        <w:szCs w:val="32"/>
        <w:rtl/>
        <w:lang w:val="fr-FR" w:bidi="ar-DZ"/>
      </w:rPr>
      <w:t>الخاتمة</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95F07" w:rsidRPr="0002150C" w:rsidRDefault="00195F07" w:rsidP="00C104B7">
    <w:pPr>
      <w:pStyle w:val="En-tte"/>
      <w:pBdr>
        <w:bottom w:val="thickThinSmallGap" w:sz="24" w:space="1" w:color="622423" w:themeColor="accent2" w:themeShade="7F"/>
      </w:pBdr>
      <w:tabs>
        <w:tab w:val="clear" w:pos="4536"/>
        <w:tab w:val="clear" w:pos="9072"/>
      </w:tabs>
      <w:rPr>
        <w:rFonts w:ascii="Simplified Arabic" w:eastAsiaTheme="majorEastAsia" w:hAnsi="Simplified Arabic" w:cs="Simplified Arabic"/>
        <w:b/>
        <w:bCs/>
        <w:sz w:val="32"/>
        <w:szCs w:val="32"/>
        <w:rtl/>
        <w:lang w:val="fr-FR" w:bidi="ar-DZ"/>
      </w:rPr>
    </w:pPr>
    <w:r>
      <w:rPr>
        <w:rFonts w:ascii="Simplified Arabic" w:eastAsiaTheme="majorEastAsia" w:hAnsi="Simplified Arabic" w:cs="Simplified Arabic" w:hint="cs"/>
        <w:b/>
        <w:bCs/>
        <w:sz w:val="32"/>
        <w:szCs w:val="32"/>
        <w:rtl/>
        <w:lang w:val="fr-FR" w:bidi="ar-DZ"/>
      </w:rPr>
      <w:t xml:space="preserve">قائمة المصادر والمراجع </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95F07" w:rsidRPr="00533705" w:rsidRDefault="00195F07" w:rsidP="00533705">
    <w:pPr>
      <w:pStyle w:val="En-tte"/>
      <w:pBdr>
        <w:bottom w:val="thickThinSmallGap" w:sz="24" w:space="1" w:color="622423" w:themeColor="accent2" w:themeShade="7F"/>
      </w:pBdr>
      <w:rPr>
        <w:rFonts w:ascii="Simplified Arabic" w:eastAsiaTheme="majorEastAsia" w:hAnsi="Simplified Arabic" w:cs="Simplified Arabic"/>
        <w:b/>
        <w:bCs/>
        <w:sz w:val="32"/>
        <w:szCs w:val="32"/>
        <w:rtl/>
        <w:lang w:bidi="ar-DZ"/>
      </w:rPr>
    </w:pPr>
    <w:r w:rsidRPr="00533705">
      <w:rPr>
        <w:rFonts w:ascii="Simplified Arabic" w:eastAsiaTheme="majorEastAsia" w:hAnsi="Simplified Arabic" w:cs="Simplified Arabic"/>
        <w:b/>
        <w:bCs/>
        <w:sz w:val="32"/>
        <w:szCs w:val="32"/>
        <w:rtl/>
      </w:rPr>
      <w:t>الملخص</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D8063D"/>
    <w:multiLevelType w:val="hybridMultilevel"/>
    <w:tmpl w:val="AF001000"/>
    <w:lvl w:ilvl="0" w:tplc="6FBCFF74">
      <w:start w:val="1"/>
      <w:numFmt w:val="bullet"/>
      <w:lvlText w:val="-"/>
      <w:lvlJc w:val="left"/>
      <w:pPr>
        <w:ind w:left="1068" w:hanging="360"/>
      </w:pPr>
      <w:rPr>
        <w:rFonts w:ascii="Simplified Arabic" w:eastAsiaTheme="minorHAnsi" w:hAnsi="Simplified Arabic" w:cs="Simplified Arabic"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1">
    <w:nsid w:val="07AF6E81"/>
    <w:multiLevelType w:val="multilevel"/>
    <w:tmpl w:val="17243794"/>
    <w:lvl w:ilvl="0">
      <w:start w:val="2"/>
      <w:numFmt w:val="decimal"/>
      <w:lvlText w:val="%1"/>
      <w:lvlJc w:val="left"/>
      <w:pPr>
        <w:ind w:left="495" w:hanging="495"/>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400" w:hanging="2520"/>
      </w:pPr>
      <w:rPr>
        <w:rFonts w:hint="default"/>
      </w:rPr>
    </w:lvl>
  </w:abstractNum>
  <w:abstractNum w:abstractNumId="2">
    <w:nsid w:val="07C36BED"/>
    <w:multiLevelType w:val="hybridMultilevel"/>
    <w:tmpl w:val="DDBE4D00"/>
    <w:lvl w:ilvl="0" w:tplc="7EBA23C6">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10B34D0C"/>
    <w:multiLevelType w:val="hybridMultilevel"/>
    <w:tmpl w:val="3816FF5E"/>
    <w:lvl w:ilvl="0" w:tplc="040C0009">
      <w:start w:val="1"/>
      <w:numFmt w:val="bullet"/>
      <w:lvlText w:val=""/>
      <w:lvlJc w:val="left"/>
      <w:pPr>
        <w:ind w:left="1002" w:hanging="360"/>
      </w:pPr>
      <w:rPr>
        <w:rFonts w:ascii="Wingdings" w:hAnsi="Wingdings" w:hint="default"/>
      </w:rPr>
    </w:lvl>
    <w:lvl w:ilvl="1" w:tplc="040C0019" w:tentative="1">
      <w:start w:val="1"/>
      <w:numFmt w:val="lowerLetter"/>
      <w:lvlText w:val="%2."/>
      <w:lvlJc w:val="left"/>
      <w:pPr>
        <w:ind w:left="1722" w:hanging="360"/>
      </w:pPr>
    </w:lvl>
    <w:lvl w:ilvl="2" w:tplc="040C001B" w:tentative="1">
      <w:start w:val="1"/>
      <w:numFmt w:val="lowerRoman"/>
      <w:lvlText w:val="%3."/>
      <w:lvlJc w:val="right"/>
      <w:pPr>
        <w:ind w:left="2442" w:hanging="180"/>
      </w:pPr>
    </w:lvl>
    <w:lvl w:ilvl="3" w:tplc="040C000F" w:tentative="1">
      <w:start w:val="1"/>
      <w:numFmt w:val="decimal"/>
      <w:lvlText w:val="%4."/>
      <w:lvlJc w:val="left"/>
      <w:pPr>
        <w:ind w:left="3162" w:hanging="360"/>
      </w:pPr>
    </w:lvl>
    <w:lvl w:ilvl="4" w:tplc="040C0019" w:tentative="1">
      <w:start w:val="1"/>
      <w:numFmt w:val="lowerLetter"/>
      <w:lvlText w:val="%5."/>
      <w:lvlJc w:val="left"/>
      <w:pPr>
        <w:ind w:left="3882" w:hanging="360"/>
      </w:pPr>
    </w:lvl>
    <w:lvl w:ilvl="5" w:tplc="040C001B" w:tentative="1">
      <w:start w:val="1"/>
      <w:numFmt w:val="lowerRoman"/>
      <w:lvlText w:val="%6."/>
      <w:lvlJc w:val="right"/>
      <w:pPr>
        <w:ind w:left="4602" w:hanging="180"/>
      </w:pPr>
    </w:lvl>
    <w:lvl w:ilvl="6" w:tplc="040C000F" w:tentative="1">
      <w:start w:val="1"/>
      <w:numFmt w:val="decimal"/>
      <w:lvlText w:val="%7."/>
      <w:lvlJc w:val="left"/>
      <w:pPr>
        <w:ind w:left="5322" w:hanging="360"/>
      </w:pPr>
    </w:lvl>
    <w:lvl w:ilvl="7" w:tplc="040C0019" w:tentative="1">
      <w:start w:val="1"/>
      <w:numFmt w:val="lowerLetter"/>
      <w:lvlText w:val="%8."/>
      <w:lvlJc w:val="left"/>
      <w:pPr>
        <w:ind w:left="6042" w:hanging="360"/>
      </w:pPr>
    </w:lvl>
    <w:lvl w:ilvl="8" w:tplc="040C001B" w:tentative="1">
      <w:start w:val="1"/>
      <w:numFmt w:val="lowerRoman"/>
      <w:lvlText w:val="%9."/>
      <w:lvlJc w:val="right"/>
      <w:pPr>
        <w:ind w:left="6762" w:hanging="180"/>
      </w:pPr>
    </w:lvl>
  </w:abstractNum>
  <w:abstractNum w:abstractNumId="4">
    <w:nsid w:val="134A2931"/>
    <w:multiLevelType w:val="multilevel"/>
    <w:tmpl w:val="E2E02DBE"/>
    <w:lvl w:ilvl="0">
      <w:start w:val="1"/>
      <w:numFmt w:val="decimal"/>
      <w:lvlText w:val="%1"/>
      <w:lvlJc w:val="left"/>
      <w:pPr>
        <w:ind w:left="600" w:hanging="600"/>
      </w:pPr>
      <w:rPr>
        <w:rFonts w:hint="default"/>
      </w:rPr>
    </w:lvl>
    <w:lvl w:ilvl="1">
      <w:start w:val="1"/>
      <w:numFmt w:val="decimal"/>
      <w:lvlText w:val="%1-%2"/>
      <w:lvlJc w:val="left"/>
      <w:pPr>
        <w:ind w:left="1144" w:hanging="720"/>
      </w:pPr>
      <w:rPr>
        <w:rFonts w:hint="default"/>
      </w:rPr>
    </w:lvl>
    <w:lvl w:ilvl="2">
      <w:start w:val="1"/>
      <w:numFmt w:val="decimal"/>
      <w:lvlText w:val="%1-%2.%3"/>
      <w:lvlJc w:val="left"/>
      <w:pPr>
        <w:ind w:left="1928" w:hanging="1080"/>
      </w:pPr>
      <w:rPr>
        <w:rFonts w:hint="default"/>
      </w:rPr>
    </w:lvl>
    <w:lvl w:ilvl="3">
      <w:start w:val="1"/>
      <w:numFmt w:val="decimal"/>
      <w:lvlText w:val="%1-%2.%3.%4"/>
      <w:lvlJc w:val="left"/>
      <w:pPr>
        <w:ind w:left="2352" w:hanging="1080"/>
      </w:pPr>
      <w:rPr>
        <w:rFonts w:hint="default"/>
      </w:rPr>
    </w:lvl>
    <w:lvl w:ilvl="4">
      <w:start w:val="1"/>
      <w:numFmt w:val="decimal"/>
      <w:lvlText w:val="%1-%2.%3.%4.%5"/>
      <w:lvlJc w:val="left"/>
      <w:pPr>
        <w:ind w:left="3136" w:hanging="1440"/>
      </w:pPr>
      <w:rPr>
        <w:rFonts w:hint="default"/>
      </w:rPr>
    </w:lvl>
    <w:lvl w:ilvl="5">
      <w:start w:val="1"/>
      <w:numFmt w:val="decimal"/>
      <w:lvlText w:val="%1-%2.%3.%4.%5.%6"/>
      <w:lvlJc w:val="left"/>
      <w:pPr>
        <w:ind w:left="3920" w:hanging="1800"/>
      </w:pPr>
      <w:rPr>
        <w:rFonts w:hint="default"/>
      </w:rPr>
    </w:lvl>
    <w:lvl w:ilvl="6">
      <w:start w:val="1"/>
      <w:numFmt w:val="decimal"/>
      <w:lvlText w:val="%1-%2.%3.%4.%5.%6.%7"/>
      <w:lvlJc w:val="left"/>
      <w:pPr>
        <w:ind w:left="4344" w:hanging="1800"/>
      </w:pPr>
      <w:rPr>
        <w:rFonts w:hint="default"/>
      </w:rPr>
    </w:lvl>
    <w:lvl w:ilvl="7">
      <w:start w:val="1"/>
      <w:numFmt w:val="decimal"/>
      <w:lvlText w:val="%1-%2.%3.%4.%5.%6.%7.%8"/>
      <w:lvlJc w:val="left"/>
      <w:pPr>
        <w:ind w:left="5128" w:hanging="2160"/>
      </w:pPr>
      <w:rPr>
        <w:rFonts w:hint="default"/>
      </w:rPr>
    </w:lvl>
    <w:lvl w:ilvl="8">
      <w:start w:val="1"/>
      <w:numFmt w:val="decimal"/>
      <w:lvlText w:val="%1-%2.%3.%4.%5.%6.%7.%8.%9"/>
      <w:lvlJc w:val="left"/>
      <w:pPr>
        <w:ind w:left="5912" w:hanging="2520"/>
      </w:pPr>
      <w:rPr>
        <w:rFonts w:hint="default"/>
      </w:rPr>
    </w:lvl>
  </w:abstractNum>
  <w:abstractNum w:abstractNumId="5">
    <w:nsid w:val="13BD6BD2"/>
    <w:multiLevelType w:val="hybridMultilevel"/>
    <w:tmpl w:val="31AE4798"/>
    <w:lvl w:ilvl="0" w:tplc="8290351A">
      <w:start w:val="1"/>
      <w:numFmt w:val="bullet"/>
      <w:lvlText w:val="-"/>
      <w:lvlJc w:val="left"/>
      <w:pPr>
        <w:ind w:left="360" w:hanging="360"/>
      </w:pPr>
      <w:rPr>
        <w:rFonts w:ascii="Simplified Arabic" w:eastAsia="Calibri" w:hAnsi="Simplified Arabic" w:cs="Simplified Arabic"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6">
    <w:nsid w:val="143025D4"/>
    <w:multiLevelType w:val="hybridMultilevel"/>
    <w:tmpl w:val="D750A724"/>
    <w:lvl w:ilvl="0" w:tplc="8290351A">
      <w:start w:val="1"/>
      <w:numFmt w:val="bullet"/>
      <w:lvlText w:val="-"/>
      <w:lvlJc w:val="left"/>
      <w:pPr>
        <w:ind w:left="1800" w:hanging="360"/>
      </w:pPr>
      <w:rPr>
        <w:rFonts w:ascii="Simplified Arabic" w:eastAsia="Calibri" w:hAnsi="Simplified Arabic" w:cs="Simplified Arabic"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7">
    <w:nsid w:val="15DA7B52"/>
    <w:multiLevelType w:val="hybridMultilevel"/>
    <w:tmpl w:val="2DB27B44"/>
    <w:lvl w:ilvl="0" w:tplc="F348D404">
      <w:start w:val="1"/>
      <w:numFmt w:val="bullet"/>
      <w:lvlText w:val="-"/>
      <w:lvlJc w:val="left"/>
      <w:pPr>
        <w:ind w:left="1440" w:hanging="360"/>
      </w:pPr>
      <w:rPr>
        <w:rFonts w:ascii="Simplified Arabic" w:eastAsiaTheme="minorHAnsi" w:hAnsi="Simplified Arabic" w:cs="Simplified Arabic"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8">
    <w:nsid w:val="1C43701D"/>
    <w:multiLevelType w:val="hybridMultilevel"/>
    <w:tmpl w:val="D25A422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1E5B4053"/>
    <w:multiLevelType w:val="hybridMultilevel"/>
    <w:tmpl w:val="F64C4B72"/>
    <w:lvl w:ilvl="0" w:tplc="040C000F">
      <w:start w:val="1"/>
      <w:numFmt w:val="decimal"/>
      <w:lvlText w:val="%1."/>
      <w:lvlJc w:val="left"/>
      <w:pPr>
        <w:ind w:left="1002" w:hanging="360"/>
      </w:pPr>
    </w:lvl>
    <w:lvl w:ilvl="1" w:tplc="040C0019" w:tentative="1">
      <w:start w:val="1"/>
      <w:numFmt w:val="lowerLetter"/>
      <w:lvlText w:val="%2."/>
      <w:lvlJc w:val="left"/>
      <w:pPr>
        <w:ind w:left="1722" w:hanging="360"/>
      </w:pPr>
    </w:lvl>
    <w:lvl w:ilvl="2" w:tplc="040C001B" w:tentative="1">
      <w:start w:val="1"/>
      <w:numFmt w:val="lowerRoman"/>
      <w:lvlText w:val="%3."/>
      <w:lvlJc w:val="right"/>
      <w:pPr>
        <w:ind w:left="2442" w:hanging="180"/>
      </w:pPr>
    </w:lvl>
    <w:lvl w:ilvl="3" w:tplc="040C000F" w:tentative="1">
      <w:start w:val="1"/>
      <w:numFmt w:val="decimal"/>
      <w:lvlText w:val="%4."/>
      <w:lvlJc w:val="left"/>
      <w:pPr>
        <w:ind w:left="3162" w:hanging="360"/>
      </w:pPr>
    </w:lvl>
    <w:lvl w:ilvl="4" w:tplc="040C0019" w:tentative="1">
      <w:start w:val="1"/>
      <w:numFmt w:val="lowerLetter"/>
      <w:lvlText w:val="%5."/>
      <w:lvlJc w:val="left"/>
      <w:pPr>
        <w:ind w:left="3882" w:hanging="360"/>
      </w:pPr>
    </w:lvl>
    <w:lvl w:ilvl="5" w:tplc="040C001B" w:tentative="1">
      <w:start w:val="1"/>
      <w:numFmt w:val="lowerRoman"/>
      <w:lvlText w:val="%6."/>
      <w:lvlJc w:val="right"/>
      <w:pPr>
        <w:ind w:left="4602" w:hanging="180"/>
      </w:pPr>
    </w:lvl>
    <w:lvl w:ilvl="6" w:tplc="040C000F" w:tentative="1">
      <w:start w:val="1"/>
      <w:numFmt w:val="decimal"/>
      <w:lvlText w:val="%7."/>
      <w:lvlJc w:val="left"/>
      <w:pPr>
        <w:ind w:left="5322" w:hanging="360"/>
      </w:pPr>
    </w:lvl>
    <w:lvl w:ilvl="7" w:tplc="040C0019" w:tentative="1">
      <w:start w:val="1"/>
      <w:numFmt w:val="lowerLetter"/>
      <w:lvlText w:val="%8."/>
      <w:lvlJc w:val="left"/>
      <w:pPr>
        <w:ind w:left="6042" w:hanging="360"/>
      </w:pPr>
    </w:lvl>
    <w:lvl w:ilvl="8" w:tplc="040C001B" w:tentative="1">
      <w:start w:val="1"/>
      <w:numFmt w:val="lowerRoman"/>
      <w:lvlText w:val="%9."/>
      <w:lvlJc w:val="right"/>
      <w:pPr>
        <w:ind w:left="6762" w:hanging="180"/>
      </w:pPr>
    </w:lvl>
  </w:abstractNum>
  <w:abstractNum w:abstractNumId="10">
    <w:nsid w:val="1EE1660E"/>
    <w:multiLevelType w:val="hybridMultilevel"/>
    <w:tmpl w:val="70EEFABE"/>
    <w:lvl w:ilvl="0" w:tplc="057E038C">
      <w:start w:val="1"/>
      <w:numFmt w:val="bullet"/>
      <w:lvlText w:val="-"/>
      <w:lvlJc w:val="left"/>
      <w:pPr>
        <w:ind w:left="360" w:hanging="360"/>
      </w:pPr>
      <w:rPr>
        <w:rFonts w:ascii="Simplified Arabic" w:eastAsia="Calibri" w:hAnsi="Simplified Arabic" w:cs="Simplified Arabic" w:hint="default"/>
        <w:b/>
        <w:bCs/>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1">
    <w:nsid w:val="1F47206F"/>
    <w:multiLevelType w:val="hybridMultilevel"/>
    <w:tmpl w:val="D2D8426A"/>
    <w:lvl w:ilvl="0" w:tplc="040C000F">
      <w:start w:val="1"/>
      <w:numFmt w:val="decimal"/>
      <w:lvlText w:val="%1."/>
      <w:lvlJc w:val="left"/>
      <w:pPr>
        <w:ind w:left="1362" w:hanging="360"/>
      </w:pPr>
    </w:lvl>
    <w:lvl w:ilvl="1" w:tplc="040C0019" w:tentative="1">
      <w:start w:val="1"/>
      <w:numFmt w:val="lowerLetter"/>
      <w:lvlText w:val="%2."/>
      <w:lvlJc w:val="left"/>
      <w:pPr>
        <w:ind w:left="2082" w:hanging="360"/>
      </w:pPr>
    </w:lvl>
    <w:lvl w:ilvl="2" w:tplc="040C001B" w:tentative="1">
      <w:start w:val="1"/>
      <w:numFmt w:val="lowerRoman"/>
      <w:lvlText w:val="%3."/>
      <w:lvlJc w:val="right"/>
      <w:pPr>
        <w:ind w:left="2802" w:hanging="180"/>
      </w:pPr>
    </w:lvl>
    <w:lvl w:ilvl="3" w:tplc="040C000F" w:tentative="1">
      <w:start w:val="1"/>
      <w:numFmt w:val="decimal"/>
      <w:lvlText w:val="%4."/>
      <w:lvlJc w:val="left"/>
      <w:pPr>
        <w:ind w:left="3522" w:hanging="360"/>
      </w:pPr>
    </w:lvl>
    <w:lvl w:ilvl="4" w:tplc="040C0019" w:tentative="1">
      <w:start w:val="1"/>
      <w:numFmt w:val="lowerLetter"/>
      <w:lvlText w:val="%5."/>
      <w:lvlJc w:val="left"/>
      <w:pPr>
        <w:ind w:left="4242" w:hanging="360"/>
      </w:pPr>
    </w:lvl>
    <w:lvl w:ilvl="5" w:tplc="040C001B" w:tentative="1">
      <w:start w:val="1"/>
      <w:numFmt w:val="lowerRoman"/>
      <w:lvlText w:val="%6."/>
      <w:lvlJc w:val="right"/>
      <w:pPr>
        <w:ind w:left="4962" w:hanging="180"/>
      </w:pPr>
    </w:lvl>
    <w:lvl w:ilvl="6" w:tplc="040C000F" w:tentative="1">
      <w:start w:val="1"/>
      <w:numFmt w:val="decimal"/>
      <w:lvlText w:val="%7."/>
      <w:lvlJc w:val="left"/>
      <w:pPr>
        <w:ind w:left="5682" w:hanging="360"/>
      </w:pPr>
    </w:lvl>
    <w:lvl w:ilvl="7" w:tplc="040C0019" w:tentative="1">
      <w:start w:val="1"/>
      <w:numFmt w:val="lowerLetter"/>
      <w:lvlText w:val="%8."/>
      <w:lvlJc w:val="left"/>
      <w:pPr>
        <w:ind w:left="6402" w:hanging="360"/>
      </w:pPr>
    </w:lvl>
    <w:lvl w:ilvl="8" w:tplc="040C001B" w:tentative="1">
      <w:start w:val="1"/>
      <w:numFmt w:val="lowerRoman"/>
      <w:lvlText w:val="%9."/>
      <w:lvlJc w:val="right"/>
      <w:pPr>
        <w:ind w:left="7122" w:hanging="180"/>
      </w:pPr>
    </w:lvl>
  </w:abstractNum>
  <w:abstractNum w:abstractNumId="12">
    <w:nsid w:val="228C0BB8"/>
    <w:multiLevelType w:val="hybridMultilevel"/>
    <w:tmpl w:val="3D4CDFB4"/>
    <w:lvl w:ilvl="0" w:tplc="D3FAD264">
      <w:start w:val="1"/>
      <w:numFmt w:val="decimal"/>
      <w:lvlText w:val="%1."/>
      <w:lvlJc w:val="left"/>
      <w:pPr>
        <w:ind w:left="1776" w:hanging="360"/>
      </w:pPr>
      <w:rPr>
        <w:rFonts w:hint="default"/>
      </w:rPr>
    </w:lvl>
    <w:lvl w:ilvl="1" w:tplc="040C0019" w:tentative="1">
      <w:start w:val="1"/>
      <w:numFmt w:val="lowerLetter"/>
      <w:lvlText w:val="%2."/>
      <w:lvlJc w:val="left"/>
      <w:pPr>
        <w:ind w:left="2496" w:hanging="360"/>
      </w:pPr>
    </w:lvl>
    <w:lvl w:ilvl="2" w:tplc="040C001B" w:tentative="1">
      <w:start w:val="1"/>
      <w:numFmt w:val="lowerRoman"/>
      <w:lvlText w:val="%3."/>
      <w:lvlJc w:val="right"/>
      <w:pPr>
        <w:ind w:left="3216" w:hanging="180"/>
      </w:pPr>
    </w:lvl>
    <w:lvl w:ilvl="3" w:tplc="040C000F" w:tentative="1">
      <w:start w:val="1"/>
      <w:numFmt w:val="decimal"/>
      <w:lvlText w:val="%4."/>
      <w:lvlJc w:val="left"/>
      <w:pPr>
        <w:ind w:left="3936" w:hanging="360"/>
      </w:pPr>
    </w:lvl>
    <w:lvl w:ilvl="4" w:tplc="040C0019" w:tentative="1">
      <w:start w:val="1"/>
      <w:numFmt w:val="lowerLetter"/>
      <w:lvlText w:val="%5."/>
      <w:lvlJc w:val="left"/>
      <w:pPr>
        <w:ind w:left="4656" w:hanging="360"/>
      </w:pPr>
    </w:lvl>
    <w:lvl w:ilvl="5" w:tplc="040C001B" w:tentative="1">
      <w:start w:val="1"/>
      <w:numFmt w:val="lowerRoman"/>
      <w:lvlText w:val="%6."/>
      <w:lvlJc w:val="right"/>
      <w:pPr>
        <w:ind w:left="5376" w:hanging="180"/>
      </w:pPr>
    </w:lvl>
    <w:lvl w:ilvl="6" w:tplc="040C000F" w:tentative="1">
      <w:start w:val="1"/>
      <w:numFmt w:val="decimal"/>
      <w:lvlText w:val="%7."/>
      <w:lvlJc w:val="left"/>
      <w:pPr>
        <w:ind w:left="6096" w:hanging="360"/>
      </w:pPr>
    </w:lvl>
    <w:lvl w:ilvl="7" w:tplc="040C0019" w:tentative="1">
      <w:start w:val="1"/>
      <w:numFmt w:val="lowerLetter"/>
      <w:lvlText w:val="%8."/>
      <w:lvlJc w:val="left"/>
      <w:pPr>
        <w:ind w:left="6816" w:hanging="360"/>
      </w:pPr>
    </w:lvl>
    <w:lvl w:ilvl="8" w:tplc="040C001B" w:tentative="1">
      <w:start w:val="1"/>
      <w:numFmt w:val="lowerRoman"/>
      <w:lvlText w:val="%9."/>
      <w:lvlJc w:val="right"/>
      <w:pPr>
        <w:ind w:left="7536" w:hanging="180"/>
      </w:pPr>
    </w:lvl>
  </w:abstractNum>
  <w:abstractNum w:abstractNumId="13">
    <w:nsid w:val="270223C4"/>
    <w:multiLevelType w:val="hybridMultilevel"/>
    <w:tmpl w:val="05B68934"/>
    <w:lvl w:ilvl="0" w:tplc="F0AEC670">
      <w:start w:val="1"/>
      <w:numFmt w:val="arabicAlpha"/>
      <w:lvlText w:val="%1-"/>
      <w:lvlJc w:val="left"/>
      <w:pPr>
        <w:ind w:left="643"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2C5740F3"/>
    <w:multiLevelType w:val="hybridMultilevel"/>
    <w:tmpl w:val="DB20DD6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2CD35905"/>
    <w:multiLevelType w:val="hybridMultilevel"/>
    <w:tmpl w:val="1E506946"/>
    <w:lvl w:ilvl="0" w:tplc="040C000F">
      <w:start w:val="1"/>
      <w:numFmt w:val="decimal"/>
      <w:lvlText w:val="%1."/>
      <w:lvlJc w:val="left"/>
      <w:pPr>
        <w:ind w:left="1362" w:hanging="360"/>
      </w:pPr>
    </w:lvl>
    <w:lvl w:ilvl="1" w:tplc="040C0019" w:tentative="1">
      <w:start w:val="1"/>
      <w:numFmt w:val="lowerLetter"/>
      <w:lvlText w:val="%2."/>
      <w:lvlJc w:val="left"/>
      <w:pPr>
        <w:ind w:left="2082" w:hanging="360"/>
      </w:pPr>
    </w:lvl>
    <w:lvl w:ilvl="2" w:tplc="040C001B" w:tentative="1">
      <w:start w:val="1"/>
      <w:numFmt w:val="lowerRoman"/>
      <w:lvlText w:val="%3."/>
      <w:lvlJc w:val="right"/>
      <w:pPr>
        <w:ind w:left="2802" w:hanging="180"/>
      </w:pPr>
    </w:lvl>
    <w:lvl w:ilvl="3" w:tplc="040C000F" w:tentative="1">
      <w:start w:val="1"/>
      <w:numFmt w:val="decimal"/>
      <w:lvlText w:val="%4."/>
      <w:lvlJc w:val="left"/>
      <w:pPr>
        <w:ind w:left="3522" w:hanging="360"/>
      </w:pPr>
    </w:lvl>
    <w:lvl w:ilvl="4" w:tplc="040C0019" w:tentative="1">
      <w:start w:val="1"/>
      <w:numFmt w:val="lowerLetter"/>
      <w:lvlText w:val="%5."/>
      <w:lvlJc w:val="left"/>
      <w:pPr>
        <w:ind w:left="4242" w:hanging="360"/>
      </w:pPr>
    </w:lvl>
    <w:lvl w:ilvl="5" w:tplc="040C001B" w:tentative="1">
      <w:start w:val="1"/>
      <w:numFmt w:val="lowerRoman"/>
      <w:lvlText w:val="%6."/>
      <w:lvlJc w:val="right"/>
      <w:pPr>
        <w:ind w:left="4962" w:hanging="180"/>
      </w:pPr>
    </w:lvl>
    <w:lvl w:ilvl="6" w:tplc="040C000F" w:tentative="1">
      <w:start w:val="1"/>
      <w:numFmt w:val="decimal"/>
      <w:lvlText w:val="%7."/>
      <w:lvlJc w:val="left"/>
      <w:pPr>
        <w:ind w:left="5682" w:hanging="360"/>
      </w:pPr>
    </w:lvl>
    <w:lvl w:ilvl="7" w:tplc="040C0019" w:tentative="1">
      <w:start w:val="1"/>
      <w:numFmt w:val="lowerLetter"/>
      <w:lvlText w:val="%8."/>
      <w:lvlJc w:val="left"/>
      <w:pPr>
        <w:ind w:left="6402" w:hanging="360"/>
      </w:pPr>
    </w:lvl>
    <w:lvl w:ilvl="8" w:tplc="040C001B" w:tentative="1">
      <w:start w:val="1"/>
      <w:numFmt w:val="lowerRoman"/>
      <w:lvlText w:val="%9."/>
      <w:lvlJc w:val="right"/>
      <w:pPr>
        <w:ind w:left="7122" w:hanging="180"/>
      </w:pPr>
    </w:lvl>
  </w:abstractNum>
  <w:abstractNum w:abstractNumId="16">
    <w:nsid w:val="301547D8"/>
    <w:multiLevelType w:val="hybridMultilevel"/>
    <w:tmpl w:val="566A722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30170CC3"/>
    <w:multiLevelType w:val="hybridMultilevel"/>
    <w:tmpl w:val="141CF7D4"/>
    <w:lvl w:ilvl="0" w:tplc="A15A752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398A246F"/>
    <w:multiLevelType w:val="hybridMultilevel"/>
    <w:tmpl w:val="CC546D7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3BC944DC"/>
    <w:multiLevelType w:val="hybridMultilevel"/>
    <w:tmpl w:val="DC040856"/>
    <w:lvl w:ilvl="0" w:tplc="8290351A">
      <w:start w:val="1"/>
      <w:numFmt w:val="bullet"/>
      <w:lvlText w:val="-"/>
      <w:lvlJc w:val="left"/>
      <w:pPr>
        <w:ind w:left="720" w:hanging="360"/>
      </w:pPr>
      <w:rPr>
        <w:rFonts w:ascii="Simplified Arabic" w:eastAsia="Calibr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3C304A96"/>
    <w:multiLevelType w:val="hybridMultilevel"/>
    <w:tmpl w:val="6CFA1304"/>
    <w:lvl w:ilvl="0" w:tplc="EE5853C0">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21">
    <w:nsid w:val="3F317C0F"/>
    <w:multiLevelType w:val="hybridMultilevel"/>
    <w:tmpl w:val="49104FD8"/>
    <w:lvl w:ilvl="0" w:tplc="F348D404">
      <w:start w:val="1"/>
      <w:numFmt w:val="bullet"/>
      <w:lvlText w:val="-"/>
      <w:lvlJc w:val="left"/>
      <w:pPr>
        <w:ind w:left="1080" w:hanging="360"/>
      </w:pPr>
      <w:rPr>
        <w:rFonts w:ascii="Simplified Arabic" w:eastAsiaTheme="minorHAnsi" w:hAnsi="Simplified Arabic" w:cs="Simplified Arabic"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2">
    <w:nsid w:val="4B374338"/>
    <w:multiLevelType w:val="hybridMultilevel"/>
    <w:tmpl w:val="E7C284AA"/>
    <w:lvl w:ilvl="0" w:tplc="6CE64BD6">
      <w:numFmt w:val="bullet"/>
      <w:lvlText w:val="-"/>
      <w:lvlJc w:val="right"/>
      <w:pPr>
        <w:ind w:left="720" w:hanging="360"/>
      </w:pPr>
      <w:rPr>
        <w:rFonts w:ascii="Simplified Arabic" w:eastAsiaTheme="minorHAnsi" w:hAnsi="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50505E40"/>
    <w:multiLevelType w:val="hybridMultilevel"/>
    <w:tmpl w:val="20F0F4EC"/>
    <w:lvl w:ilvl="0" w:tplc="F348D404">
      <w:start w:val="1"/>
      <w:numFmt w:val="bullet"/>
      <w:lvlText w:val="-"/>
      <w:lvlJc w:val="left"/>
      <w:pPr>
        <w:ind w:left="720" w:hanging="360"/>
      </w:pPr>
      <w:rPr>
        <w:rFonts w:ascii="Simplified Arabic" w:eastAsiaTheme="minorHAnsi" w:hAnsi="Simplified Arabic" w:cs="Simplified Arabic"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526079F0"/>
    <w:multiLevelType w:val="hybridMultilevel"/>
    <w:tmpl w:val="E49486CA"/>
    <w:lvl w:ilvl="0" w:tplc="12407340">
      <w:start w:val="1"/>
      <w:numFmt w:val="decimal"/>
      <w:lvlText w:val="%1-"/>
      <w:lvlJc w:val="left"/>
      <w:pPr>
        <w:ind w:left="1440" w:hanging="36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25">
    <w:nsid w:val="54A04A77"/>
    <w:multiLevelType w:val="hybridMultilevel"/>
    <w:tmpl w:val="496C30BC"/>
    <w:lvl w:ilvl="0" w:tplc="AF1C68C8">
      <w:start w:val="1"/>
      <w:numFmt w:val="decimal"/>
      <w:lvlText w:val="%1-"/>
      <w:lvlJc w:val="left"/>
      <w:pPr>
        <w:ind w:left="1002" w:hanging="360"/>
      </w:pPr>
      <w:rPr>
        <w:rFonts w:hint="default"/>
      </w:rPr>
    </w:lvl>
    <w:lvl w:ilvl="1" w:tplc="040C0019" w:tentative="1">
      <w:start w:val="1"/>
      <w:numFmt w:val="lowerLetter"/>
      <w:lvlText w:val="%2."/>
      <w:lvlJc w:val="left"/>
      <w:pPr>
        <w:ind w:left="1722" w:hanging="360"/>
      </w:pPr>
    </w:lvl>
    <w:lvl w:ilvl="2" w:tplc="040C001B" w:tentative="1">
      <w:start w:val="1"/>
      <w:numFmt w:val="lowerRoman"/>
      <w:lvlText w:val="%3."/>
      <w:lvlJc w:val="right"/>
      <w:pPr>
        <w:ind w:left="2442" w:hanging="180"/>
      </w:pPr>
    </w:lvl>
    <w:lvl w:ilvl="3" w:tplc="040C000F" w:tentative="1">
      <w:start w:val="1"/>
      <w:numFmt w:val="decimal"/>
      <w:lvlText w:val="%4."/>
      <w:lvlJc w:val="left"/>
      <w:pPr>
        <w:ind w:left="3162" w:hanging="360"/>
      </w:pPr>
    </w:lvl>
    <w:lvl w:ilvl="4" w:tplc="040C0019" w:tentative="1">
      <w:start w:val="1"/>
      <w:numFmt w:val="lowerLetter"/>
      <w:lvlText w:val="%5."/>
      <w:lvlJc w:val="left"/>
      <w:pPr>
        <w:ind w:left="3882" w:hanging="360"/>
      </w:pPr>
    </w:lvl>
    <w:lvl w:ilvl="5" w:tplc="040C001B" w:tentative="1">
      <w:start w:val="1"/>
      <w:numFmt w:val="lowerRoman"/>
      <w:lvlText w:val="%6."/>
      <w:lvlJc w:val="right"/>
      <w:pPr>
        <w:ind w:left="4602" w:hanging="180"/>
      </w:pPr>
    </w:lvl>
    <w:lvl w:ilvl="6" w:tplc="040C000F" w:tentative="1">
      <w:start w:val="1"/>
      <w:numFmt w:val="decimal"/>
      <w:lvlText w:val="%7."/>
      <w:lvlJc w:val="left"/>
      <w:pPr>
        <w:ind w:left="5322" w:hanging="360"/>
      </w:pPr>
    </w:lvl>
    <w:lvl w:ilvl="7" w:tplc="040C0019" w:tentative="1">
      <w:start w:val="1"/>
      <w:numFmt w:val="lowerLetter"/>
      <w:lvlText w:val="%8."/>
      <w:lvlJc w:val="left"/>
      <w:pPr>
        <w:ind w:left="6042" w:hanging="360"/>
      </w:pPr>
    </w:lvl>
    <w:lvl w:ilvl="8" w:tplc="040C001B" w:tentative="1">
      <w:start w:val="1"/>
      <w:numFmt w:val="lowerRoman"/>
      <w:lvlText w:val="%9."/>
      <w:lvlJc w:val="right"/>
      <w:pPr>
        <w:ind w:left="6762" w:hanging="180"/>
      </w:pPr>
    </w:lvl>
  </w:abstractNum>
  <w:abstractNum w:abstractNumId="26">
    <w:nsid w:val="56C04A05"/>
    <w:multiLevelType w:val="hybridMultilevel"/>
    <w:tmpl w:val="A6EC1652"/>
    <w:lvl w:ilvl="0" w:tplc="040C000D">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7">
    <w:nsid w:val="57C912F6"/>
    <w:multiLevelType w:val="hybridMultilevel"/>
    <w:tmpl w:val="30DA9D56"/>
    <w:lvl w:ilvl="0" w:tplc="BC56D880">
      <w:start w:val="1"/>
      <w:numFmt w:val="bullet"/>
      <w:lvlText w:val=""/>
      <w:lvlJc w:val="left"/>
      <w:pPr>
        <w:ind w:left="1004"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589E66E7"/>
    <w:multiLevelType w:val="hybridMultilevel"/>
    <w:tmpl w:val="E50C8184"/>
    <w:lvl w:ilvl="0" w:tplc="040C000F">
      <w:start w:val="1"/>
      <w:numFmt w:val="decimal"/>
      <w:lvlText w:val="%1."/>
      <w:lvlJc w:val="left"/>
      <w:pPr>
        <w:ind w:left="1440" w:hanging="360"/>
      </w:p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29">
    <w:nsid w:val="59543706"/>
    <w:multiLevelType w:val="hybridMultilevel"/>
    <w:tmpl w:val="4A8ADE2E"/>
    <w:lvl w:ilvl="0" w:tplc="32C40256">
      <w:start w:val="2"/>
      <w:numFmt w:val="decimal"/>
      <w:lvlText w:val="%1."/>
      <w:lvlJc w:val="left"/>
      <w:pPr>
        <w:ind w:left="1776"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59875F4A"/>
    <w:multiLevelType w:val="hybridMultilevel"/>
    <w:tmpl w:val="AA82CC42"/>
    <w:lvl w:ilvl="0" w:tplc="BC56D880">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5B6D2BBE"/>
    <w:multiLevelType w:val="hybridMultilevel"/>
    <w:tmpl w:val="94F62FAA"/>
    <w:lvl w:ilvl="0" w:tplc="8290351A">
      <w:start w:val="1"/>
      <w:numFmt w:val="bullet"/>
      <w:lvlText w:val="-"/>
      <w:lvlJc w:val="left"/>
      <w:pPr>
        <w:ind w:left="720" w:hanging="360"/>
      </w:pPr>
      <w:rPr>
        <w:rFonts w:ascii="Simplified Arabic" w:eastAsia="Calibr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5C267514"/>
    <w:multiLevelType w:val="hybridMultilevel"/>
    <w:tmpl w:val="743CBFC6"/>
    <w:lvl w:ilvl="0" w:tplc="F338491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nsid w:val="653436AF"/>
    <w:multiLevelType w:val="hybridMultilevel"/>
    <w:tmpl w:val="238C101E"/>
    <w:lvl w:ilvl="0" w:tplc="040C000F">
      <w:start w:val="1"/>
      <w:numFmt w:val="decimal"/>
      <w:lvlText w:val="%1."/>
      <w:lvlJc w:val="left"/>
      <w:pPr>
        <w:ind w:left="1362" w:hanging="360"/>
      </w:pPr>
    </w:lvl>
    <w:lvl w:ilvl="1" w:tplc="040C0019" w:tentative="1">
      <w:start w:val="1"/>
      <w:numFmt w:val="lowerLetter"/>
      <w:lvlText w:val="%2."/>
      <w:lvlJc w:val="left"/>
      <w:pPr>
        <w:ind w:left="2082" w:hanging="360"/>
      </w:pPr>
    </w:lvl>
    <w:lvl w:ilvl="2" w:tplc="040C001B" w:tentative="1">
      <w:start w:val="1"/>
      <w:numFmt w:val="lowerRoman"/>
      <w:lvlText w:val="%3."/>
      <w:lvlJc w:val="right"/>
      <w:pPr>
        <w:ind w:left="2802" w:hanging="180"/>
      </w:pPr>
    </w:lvl>
    <w:lvl w:ilvl="3" w:tplc="040C000F" w:tentative="1">
      <w:start w:val="1"/>
      <w:numFmt w:val="decimal"/>
      <w:lvlText w:val="%4."/>
      <w:lvlJc w:val="left"/>
      <w:pPr>
        <w:ind w:left="3522" w:hanging="360"/>
      </w:pPr>
    </w:lvl>
    <w:lvl w:ilvl="4" w:tplc="040C0019" w:tentative="1">
      <w:start w:val="1"/>
      <w:numFmt w:val="lowerLetter"/>
      <w:lvlText w:val="%5."/>
      <w:lvlJc w:val="left"/>
      <w:pPr>
        <w:ind w:left="4242" w:hanging="360"/>
      </w:pPr>
    </w:lvl>
    <w:lvl w:ilvl="5" w:tplc="040C001B" w:tentative="1">
      <w:start w:val="1"/>
      <w:numFmt w:val="lowerRoman"/>
      <w:lvlText w:val="%6."/>
      <w:lvlJc w:val="right"/>
      <w:pPr>
        <w:ind w:left="4962" w:hanging="180"/>
      </w:pPr>
    </w:lvl>
    <w:lvl w:ilvl="6" w:tplc="040C000F" w:tentative="1">
      <w:start w:val="1"/>
      <w:numFmt w:val="decimal"/>
      <w:lvlText w:val="%7."/>
      <w:lvlJc w:val="left"/>
      <w:pPr>
        <w:ind w:left="5682" w:hanging="360"/>
      </w:pPr>
    </w:lvl>
    <w:lvl w:ilvl="7" w:tplc="040C0019" w:tentative="1">
      <w:start w:val="1"/>
      <w:numFmt w:val="lowerLetter"/>
      <w:lvlText w:val="%8."/>
      <w:lvlJc w:val="left"/>
      <w:pPr>
        <w:ind w:left="6402" w:hanging="360"/>
      </w:pPr>
    </w:lvl>
    <w:lvl w:ilvl="8" w:tplc="040C001B" w:tentative="1">
      <w:start w:val="1"/>
      <w:numFmt w:val="lowerRoman"/>
      <w:lvlText w:val="%9."/>
      <w:lvlJc w:val="right"/>
      <w:pPr>
        <w:ind w:left="7122" w:hanging="180"/>
      </w:pPr>
    </w:lvl>
  </w:abstractNum>
  <w:abstractNum w:abstractNumId="34">
    <w:nsid w:val="66B57A55"/>
    <w:multiLevelType w:val="hybridMultilevel"/>
    <w:tmpl w:val="A28C801A"/>
    <w:lvl w:ilvl="0" w:tplc="0CB4C488">
      <w:numFmt w:val="bullet"/>
      <w:lvlText w:val="-"/>
      <w:lvlJc w:val="right"/>
      <w:pPr>
        <w:ind w:left="720" w:hanging="360"/>
      </w:pPr>
      <w:rPr>
        <w:rFonts w:ascii="Simplified Arabic" w:eastAsiaTheme="minorHAnsi" w:hAnsi="Simplified Arabic" w:hint="default"/>
        <w:bCs/>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706114BA"/>
    <w:multiLevelType w:val="hybridMultilevel"/>
    <w:tmpl w:val="245A0E96"/>
    <w:lvl w:ilvl="0" w:tplc="AF1C68C8">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6">
    <w:nsid w:val="70A83E2F"/>
    <w:multiLevelType w:val="hybridMultilevel"/>
    <w:tmpl w:val="92287FBA"/>
    <w:lvl w:ilvl="0" w:tplc="040C000F">
      <w:start w:val="1"/>
      <w:numFmt w:val="decimal"/>
      <w:lvlText w:val="%1."/>
      <w:lvlJc w:val="left"/>
      <w:pPr>
        <w:ind w:left="1004" w:hanging="360"/>
      </w:pPr>
    </w:lvl>
    <w:lvl w:ilvl="1" w:tplc="040C0019" w:tentative="1">
      <w:start w:val="1"/>
      <w:numFmt w:val="lowerLetter"/>
      <w:lvlText w:val="%2."/>
      <w:lvlJc w:val="left"/>
      <w:pPr>
        <w:ind w:left="1724" w:hanging="360"/>
      </w:pPr>
    </w:lvl>
    <w:lvl w:ilvl="2" w:tplc="040C001B" w:tentative="1">
      <w:start w:val="1"/>
      <w:numFmt w:val="lowerRoman"/>
      <w:lvlText w:val="%3."/>
      <w:lvlJc w:val="right"/>
      <w:pPr>
        <w:ind w:left="2444" w:hanging="180"/>
      </w:pPr>
    </w:lvl>
    <w:lvl w:ilvl="3" w:tplc="040C000F" w:tentative="1">
      <w:start w:val="1"/>
      <w:numFmt w:val="decimal"/>
      <w:lvlText w:val="%4."/>
      <w:lvlJc w:val="left"/>
      <w:pPr>
        <w:ind w:left="3164" w:hanging="360"/>
      </w:pPr>
    </w:lvl>
    <w:lvl w:ilvl="4" w:tplc="040C0019" w:tentative="1">
      <w:start w:val="1"/>
      <w:numFmt w:val="lowerLetter"/>
      <w:lvlText w:val="%5."/>
      <w:lvlJc w:val="left"/>
      <w:pPr>
        <w:ind w:left="3884" w:hanging="360"/>
      </w:pPr>
    </w:lvl>
    <w:lvl w:ilvl="5" w:tplc="040C001B" w:tentative="1">
      <w:start w:val="1"/>
      <w:numFmt w:val="lowerRoman"/>
      <w:lvlText w:val="%6."/>
      <w:lvlJc w:val="right"/>
      <w:pPr>
        <w:ind w:left="4604" w:hanging="180"/>
      </w:pPr>
    </w:lvl>
    <w:lvl w:ilvl="6" w:tplc="040C000F" w:tentative="1">
      <w:start w:val="1"/>
      <w:numFmt w:val="decimal"/>
      <w:lvlText w:val="%7."/>
      <w:lvlJc w:val="left"/>
      <w:pPr>
        <w:ind w:left="5324" w:hanging="360"/>
      </w:pPr>
    </w:lvl>
    <w:lvl w:ilvl="7" w:tplc="040C0019" w:tentative="1">
      <w:start w:val="1"/>
      <w:numFmt w:val="lowerLetter"/>
      <w:lvlText w:val="%8."/>
      <w:lvlJc w:val="left"/>
      <w:pPr>
        <w:ind w:left="6044" w:hanging="360"/>
      </w:pPr>
    </w:lvl>
    <w:lvl w:ilvl="8" w:tplc="040C001B" w:tentative="1">
      <w:start w:val="1"/>
      <w:numFmt w:val="lowerRoman"/>
      <w:lvlText w:val="%9."/>
      <w:lvlJc w:val="right"/>
      <w:pPr>
        <w:ind w:left="6764" w:hanging="180"/>
      </w:pPr>
    </w:lvl>
  </w:abstractNum>
  <w:abstractNum w:abstractNumId="37">
    <w:nsid w:val="73444653"/>
    <w:multiLevelType w:val="hybridMultilevel"/>
    <w:tmpl w:val="D7162200"/>
    <w:lvl w:ilvl="0" w:tplc="CB1EFC6E">
      <w:start w:val="1"/>
      <w:numFmt w:val="decimal"/>
      <w:lvlText w:val="%1."/>
      <w:lvlJc w:val="left"/>
      <w:pPr>
        <w:ind w:left="1440" w:hanging="360"/>
      </w:pPr>
      <w:rPr>
        <w:rFonts w:hint="default"/>
        <w:b/>
        <w:bCs/>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38">
    <w:nsid w:val="73F13063"/>
    <w:multiLevelType w:val="hybridMultilevel"/>
    <w:tmpl w:val="F858D908"/>
    <w:lvl w:ilvl="0" w:tplc="BC56D880">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9">
    <w:nsid w:val="74D30336"/>
    <w:multiLevelType w:val="hybridMultilevel"/>
    <w:tmpl w:val="CCC662D4"/>
    <w:lvl w:ilvl="0" w:tplc="040C000F">
      <w:start w:val="1"/>
      <w:numFmt w:val="decimal"/>
      <w:lvlText w:val="%1."/>
      <w:lvlJc w:val="left"/>
      <w:pPr>
        <w:ind w:left="1004" w:hanging="360"/>
      </w:pPr>
    </w:lvl>
    <w:lvl w:ilvl="1" w:tplc="040C0019" w:tentative="1">
      <w:start w:val="1"/>
      <w:numFmt w:val="lowerLetter"/>
      <w:lvlText w:val="%2."/>
      <w:lvlJc w:val="left"/>
      <w:pPr>
        <w:ind w:left="1724" w:hanging="360"/>
      </w:pPr>
    </w:lvl>
    <w:lvl w:ilvl="2" w:tplc="040C001B" w:tentative="1">
      <w:start w:val="1"/>
      <w:numFmt w:val="lowerRoman"/>
      <w:lvlText w:val="%3."/>
      <w:lvlJc w:val="right"/>
      <w:pPr>
        <w:ind w:left="2444" w:hanging="180"/>
      </w:pPr>
    </w:lvl>
    <w:lvl w:ilvl="3" w:tplc="040C000F" w:tentative="1">
      <w:start w:val="1"/>
      <w:numFmt w:val="decimal"/>
      <w:lvlText w:val="%4."/>
      <w:lvlJc w:val="left"/>
      <w:pPr>
        <w:ind w:left="3164" w:hanging="360"/>
      </w:pPr>
    </w:lvl>
    <w:lvl w:ilvl="4" w:tplc="040C0019" w:tentative="1">
      <w:start w:val="1"/>
      <w:numFmt w:val="lowerLetter"/>
      <w:lvlText w:val="%5."/>
      <w:lvlJc w:val="left"/>
      <w:pPr>
        <w:ind w:left="3884" w:hanging="360"/>
      </w:pPr>
    </w:lvl>
    <w:lvl w:ilvl="5" w:tplc="040C001B" w:tentative="1">
      <w:start w:val="1"/>
      <w:numFmt w:val="lowerRoman"/>
      <w:lvlText w:val="%6."/>
      <w:lvlJc w:val="right"/>
      <w:pPr>
        <w:ind w:left="4604" w:hanging="180"/>
      </w:pPr>
    </w:lvl>
    <w:lvl w:ilvl="6" w:tplc="040C000F" w:tentative="1">
      <w:start w:val="1"/>
      <w:numFmt w:val="decimal"/>
      <w:lvlText w:val="%7."/>
      <w:lvlJc w:val="left"/>
      <w:pPr>
        <w:ind w:left="5324" w:hanging="360"/>
      </w:pPr>
    </w:lvl>
    <w:lvl w:ilvl="7" w:tplc="040C0019" w:tentative="1">
      <w:start w:val="1"/>
      <w:numFmt w:val="lowerLetter"/>
      <w:lvlText w:val="%8."/>
      <w:lvlJc w:val="left"/>
      <w:pPr>
        <w:ind w:left="6044" w:hanging="360"/>
      </w:pPr>
    </w:lvl>
    <w:lvl w:ilvl="8" w:tplc="040C001B" w:tentative="1">
      <w:start w:val="1"/>
      <w:numFmt w:val="lowerRoman"/>
      <w:lvlText w:val="%9."/>
      <w:lvlJc w:val="right"/>
      <w:pPr>
        <w:ind w:left="6764" w:hanging="180"/>
      </w:pPr>
    </w:lvl>
  </w:abstractNum>
  <w:abstractNum w:abstractNumId="40">
    <w:nsid w:val="769B60A6"/>
    <w:multiLevelType w:val="hybridMultilevel"/>
    <w:tmpl w:val="AEA0A0E0"/>
    <w:lvl w:ilvl="0" w:tplc="D8A6E1D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1">
    <w:nsid w:val="7B0C46A3"/>
    <w:multiLevelType w:val="hybridMultilevel"/>
    <w:tmpl w:val="6B02CB16"/>
    <w:lvl w:ilvl="0" w:tplc="FB70BF9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2">
    <w:nsid w:val="7D295779"/>
    <w:multiLevelType w:val="hybridMultilevel"/>
    <w:tmpl w:val="2F902382"/>
    <w:lvl w:ilvl="0" w:tplc="040C000F">
      <w:start w:val="1"/>
      <w:numFmt w:val="decimal"/>
      <w:lvlText w:val="%1."/>
      <w:lvlJc w:val="left"/>
      <w:pPr>
        <w:ind w:left="719" w:hanging="360"/>
      </w:pPr>
    </w:lvl>
    <w:lvl w:ilvl="1" w:tplc="040C0019" w:tentative="1">
      <w:start w:val="1"/>
      <w:numFmt w:val="lowerLetter"/>
      <w:lvlText w:val="%2."/>
      <w:lvlJc w:val="left"/>
      <w:pPr>
        <w:ind w:left="1439" w:hanging="360"/>
      </w:pPr>
    </w:lvl>
    <w:lvl w:ilvl="2" w:tplc="040C001B" w:tentative="1">
      <w:start w:val="1"/>
      <w:numFmt w:val="lowerRoman"/>
      <w:lvlText w:val="%3."/>
      <w:lvlJc w:val="right"/>
      <w:pPr>
        <w:ind w:left="2159" w:hanging="180"/>
      </w:pPr>
    </w:lvl>
    <w:lvl w:ilvl="3" w:tplc="040C000F" w:tentative="1">
      <w:start w:val="1"/>
      <w:numFmt w:val="decimal"/>
      <w:lvlText w:val="%4."/>
      <w:lvlJc w:val="left"/>
      <w:pPr>
        <w:ind w:left="2879" w:hanging="360"/>
      </w:pPr>
    </w:lvl>
    <w:lvl w:ilvl="4" w:tplc="040C0019" w:tentative="1">
      <w:start w:val="1"/>
      <w:numFmt w:val="lowerLetter"/>
      <w:lvlText w:val="%5."/>
      <w:lvlJc w:val="left"/>
      <w:pPr>
        <w:ind w:left="3599" w:hanging="360"/>
      </w:pPr>
    </w:lvl>
    <w:lvl w:ilvl="5" w:tplc="040C001B" w:tentative="1">
      <w:start w:val="1"/>
      <w:numFmt w:val="lowerRoman"/>
      <w:lvlText w:val="%6."/>
      <w:lvlJc w:val="right"/>
      <w:pPr>
        <w:ind w:left="4319" w:hanging="180"/>
      </w:pPr>
    </w:lvl>
    <w:lvl w:ilvl="6" w:tplc="040C000F" w:tentative="1">
      <w:start w:val="1"/>
      <w:numFmt w:val="decimal"/>
      <w:lvlText w:val="%7."/>
      <w:lvlJc w:val="left"/>
      <w:pPr>
        <w:ind w:left="5039" w:hanging="360"/>
      </w:pPr>
    </w:lvl>
    <w:lvl w:ilvl="7" w:tplc="040C0019" w:tentative="1">
      <w:start w:val="1"/>
      <w:numFmt w:val="lowerLetter"/>
      <w:lvlText w:val="%8."/>
      <w:lvlJc w:val="left"/>
      <w:pPr>
        <w:ind w:left="5759" w:hanging="360"/>
      </w:pPr>
    </w:lvl>
    <w:lvl w:ilvl="8" w:tplc="040C001B" w:tentative="1">
      <w:start w:val="1"/>
      <w:numFmt w:val="lowerRoman"/>
      <w:lvlText w:val="%9."/>
      <w:lvlJc w:val="right"/>
      <w:pPr>
        <w:ind w:left="6479" w:hanging="180"/>
      </w:pPr>
    </w:lvl>
  </w:abstractNum>
  <w:abstractNum w:abstractNumId="43">
    <w:nsid w:val="7D9173A7"/>
    <w:multiLevelType w:val="hybridMultilevel"/>
    <w:tmpl w:val="ADC4ED26"/>
    <w:lvl w:ilvl="0" w:tplc="9ABA6BA8">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nsid w:val="7DCE1BD2"/>
    <w:multiLevelType w:val="hybridMultilevel"/>
    <w:tmpl w:val="180E2A5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35"/>
  </w:num>
  <w:num w:numId="2">
    <w:abstractNumId w:val="6"/>
  </w:num>
  <w:num w:numId="3">
    <w:abstractNumId w:val="31"/>
  </w:num>
  <w:num w:numId="4">
    <w:abstractNumId w:val="28"/>
  </w:num>
  <w:num w:numId="5">
    <w:abstractNumId w:val="19"/>
  </w:num>
  <w:num w:numId="6">
    <w:abstractNumId w:val="5"/>
  </w:num>
  <w:num w:numId="7">
    <w:abstractNumId w:val="10"/>
  </w:num>
  <w:num w:numId="8">
    <w:abstractNumId w:val="18"/>
  </w:num>
  <w:num w:numId="9">
    <w:abstractNumId w:val="27"/>
  </w:num>
  <w:num w:numId="10">
    <w:abstractNumId w:val="36"/>
  </w:num>
  <w:num w:numId="11">
    <w:abstractNumId w:val="39"/>
  </w:num>
  <w:num w:numId="12">
    <w:abstractNumId w:val="30"/>
  </w:num>
  <w:num w:numId="13">
    <w:abstractNumId w:val="38"/>
  </w:num>
  <w:num w:numId="14">
    <w:abstractNumId w:val="14"/>
  </w:num>
  <w:num w:numId="15">
    <w:abstractNumId w:val="42"/>
  </w:num>
  <w:num w:numId="16">
    <w:abstractNumId w:val="41"/>
  </w:num>
  <w:num w:numId="17">
    <w:abstractNumId w:val="4"/>
  </w:num>
  <w:num w:numId="18">
    <w:abstractNumId w:val="22"/>
  </w:num>
  <w:num w:numId="19">
    <w:abstractNumId w:val="1"/>
  </w:num>
  <w:num w:numId="20">
    <w:abstractNumId w:val="34"/>
  </w:num>
  <w:num w:numId="21">
    <w:abstractNumId w:val="26"/>
  </w:num>
  <w:num w:numId="22">
    <w:abstractNumId w:val="37"/>
  </w:num>
  <w:num w:numId="23">
    <w:abstractNumId w:val="12"/>
  </w:num>
  <w:num w:numId="24">
    <w:abstractNumId w:val="7"/>
  </w:num>
  <w:num w:numId="25">
    <w:abstractNumId w:val="13"/>
  </w:num>
  <w:num w:numId="26">
    <w:abstractNumId w:val="24"/>
  </w:num>
  <w:num w:numId="27">
    <w:abstractNumId w:val="32"/>
  </w:num>
  <w:num w:numId="28">
    <w:abstractNumId w:val="21"/>
  </w:num>
  <w:num w:numId="29">
    <w:abstractNumId w:val="23"/>
  </w:num>
  <w:num w:numId="30">
    <w:abstractNumId w:val="40"/>
  </w:num>
  <w:num w:numId="31">
    <w:abstractNumId w:val="17"/>
  </w:num>
  <w:num w:numId="32">
    <w:abstractNumId w:val="29"/>
  </w:num>
  <w:num w:numId="33">
    <w:abstractNumId w:val="0"/>
  </w:num>
  <w:num w:numId="34">
    <w:abstractNumId w:val="20"/>
  </w:num>
  <w:num w:numId="35">
    <w:abstractNumId w:val="43"/>
  </w:num>
  <w:num w:numId="36">
    <w:abstractNumId w:val="16"/>
  </w:num>
  <w:num w:numId="37">
    <w:abstractNumId w:val="2"/>
  </w:num>
  <w:num w:numId="38">
    <w:abstractNumId w:val="44"/>
  </w:num>
  <w:num w:numId="39">
    <w:abstractNumId w:val="3"/>
  </w:num>
  <w:num w:numId="40">
    <w:abstractNumId w:val="25"/>
  </w:num>
  <w:num w:numId="41">
    <w:abstractNumId w:val="8"/>
  </w:num>
  <w:num w:numId="42">
    <w:abstractNumId w:val="15"/>
  </w:num>
  <w:num w:numId="43">
    <w:abstractNumId w:val="11"/>
  </w:num>
  <w:num w:numId="44">
    <w:abstractNumId w:val="33"/>
  </w:num>
  <w:num w:numId="45">
    <w:abstractNumId w:val="9"/>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20"/>
  <w:drawingGridVerticalSpacing w:val="163"/>
  <w:displayHorizontalDrawingGridEvery w:val="2"/>
  <w:displayVerticalDrawingGridEvery w:val="2"/>
  <w:characterSpacingControl w:val="doNotCompress"/>
  <w:hdrShapeDefaults>
    <o:shapedefaults v:ext="edit" spidmax="4097"/>
  </w:hdrShapeDefault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36D3"/>
    <w:rsid w:val="0001015E"/>
    <w:rsid w:val="00010C4E"/>
    <w:rsid w:val="00014657"/>
    <w:rsid w:val="00015588"/>
    <w:rsid w:val="00016FC6"/>
    <w:rsid w:val="0002150C"/>
    <w:rsid w:val="00022378"/>
    <w:rsid w:val="00031980"/>
    <w:rsid w:val="0003217D"/>
    <w:rsid w:val="00032D29"/>
    <w:rsid w:val="00052400"/>
    <w:rsid w:val="000562B7"/>
    <w:rsid w:val="0006102B"/>
    <w:rsid w:val="00070009"/>
    <w:rsid w:val="0007068F"/>
    <w:rsid w:val="000779DA"/>
    <w:rsid w:val="00077C75"/>
    <w:rsid w:val="00080A46"/>
    <w:rsid w:val="0008213B"/>
    <w:rsid w:val="000A39A1"/>
    <w:rsid w:val="000B0016"/>
    <w:rsid w:val="000B2071"/>
    <w:rsid w:val="000C0556"/>
    <w:rsid w:val="000C2952"/>
    <w:rsid w:val="000C5891"/>
    <w:rsid w:val="000D0EE4"/>
    <w:rsid w:val="000E3AD5"/>
    <w:rsid w:val="000E4B06"/>
    <w:rsid w:val="000F2B16"/>
    <w:rsid w:val="00102F18"/>
    <w:rsid w:val="001118AD"/>
    <w:rsid w:val="00112942"/>
    <w:rsid w:val="0012275A"/>
    <w:rsid w:val="00123512"/>
    <w:rsid w:val="001245AA"/>
    <w:rsid w:val="00125A2E"/>
    <w:rsid w:val="00125EC7"/>
    <w:rsid w:val="001344BE"/>
    <w:rsid w:val="0013505B"/>
    <w:rsid w:val="00156D0A"/>
    <w:rsid w:val="00157810"/>
    <w:rsid w:val="0016020B"/>
    <w:rsid w:val="00164BE0"/>
    <w:rsid w:val="00167A5E"/>
    <w:rsid w:val="001747E8"/>
    <w:rsid w:val="00174D97"/>
    <w:rsid w:val="001812B1"/>
    <w:rsid w:val="00185C87"/>
    <w:rsid w:val="00186ECF"/>
    <w:rsid w:val="001875E1"/>
    <w:rsid w:val="00190410"/>
    <w:rsid w:val="001907A4"/>
    <w:rsid w:val="001926B0"/>
    <w:rsid w:val="00195F07"/>
    <w:rsid w:val="001A3A15"/>
    <w:rsid w:val="001B16BD"/>
    <w:rsid w:val="001C1E46"/>
    <w:rsid w:val="001C46E5"/>
    <w:rsid w:val="001C5564"/>
    <w:rsid w:val="001D1B92"/>
    <w:rsid w:val="001E2629"/>
    <w:rsid w:val="001E37CE"/>
    <w:rsid w:val="001E3DDD"/>
    <w:rsid w:val="001F4BBC"/>
    <w:rsid w:val="001F5A98"/>
    <w:rsid w:val="002034F0"/>
    <w:rsid w:val="00215FDC"/>
    <w:rsid w:val="00225374"/>
    <w:rsid w:val="00267521"/>
    <w:rsid w:val="00280184"/>
    <w:rsid w:val="00286A02"/>
    <w:rsid w:val="00287304"/>
    <w:rsid w:val="002957CE"/>
    <w:rsid w:val="002974DE"/>
    <w:rsid w:val="00297C10"/>
    <w:rsid w:val="002A5223"/>
    <w:rsid w:val="002C2402"/>
    <w:rsid w:val="002C35F4"/>
    <w:rsid w:val="002C5B8F"/>
    <w:rsid w:val="002C6017"/>
    <w:rsid w:val="002D02B0"/>
    <w:rsid w:val="002D07C5"/>
    <w:rsid w:val="002D2C63"/>
    <w:rsid w:val="002D5957"/>
    <w:rsid w:val="002D6A0E"/>
    <w:rsid w:val="002F02B0"/>
    <w:rsid w:val="002F0380"/>
    <w:rsid w:val="002F21FD"/>
    <w:rsid w:val="002F2AFC"/>
    <w:rsid w:val="002F6535"/>
    <w:rsid w:val="00303358"/>
    <w:rsid w:val="0032291F"/>
    <w:rsid w:val="00326930"/>
    <w:rsid w:val="003361FC"/>
    <w:rsid w:val="00336E6C"/>
    <w:rsid w:val="00341EB2"/>
    <w:rsid w:val="00342346"/>
    <w:rsid w:val="00346460"/>
    <w:rsid w:val="003517A6"/>
    <w:rsid w:val="003543EC"/>
    <w:rsid w:val="003643EF"/>
    <w:rsid w:val="003668A9"/>
    <w:rsid w:val="00367E16"/>
    <w:rsid w:val="0038303E"/>
    <w:rsid w:val="00383272"/>
    <w:rsid w:val="003861D9"/>
    <w:rsid w:val="00397B11"/>
    <w:rsid w:val="003A581B"/>
    <w:rsid w:val="003B39FA"/>
    <w:rsid w:val="003B5F7D"/>
    <w:rsid w:val="003C43A3"/>
    <w:rsid w:val="003D4250"/>
    <w:rsid w:val="003F28C5"/>
    <w:rsid w:val="003F2EE9"/>
    <w:rsid w:val="00415F19"/>
    <w:rsid w:val="00422662"/>
    <w:rsid w:val="00423639"/>
    <w:rsid w:val="00426775"/>
    <w:rsid w:val="00451942"/>
    <w:rsid w:val="0045251B"/>
    <w:rsid w:val="004551DB"/>
    <w:rsid w:val="00462A0E"/>
    <w:rsid w:val="00462E31"/>
    <w:rsid w:val="004672F3"/>
    <w:rsid w:val="00467D49"/>
    <w:rsid w:val="00484202"/>
    <w:rsid w:val="00484918"/>
    <w:rsid w:val="00485773"/>
    <w:rsid w:val="00495ABE"/>
    <w:rsid w:val="00496F87"/>
    <w:rsid w:val="004972BB"/>
    <w:rsid w:val="004B5DDA"/>
    <w:rsid w:val="004C25C8"/>
    <w:rsid w:val="004D3340"/>
    <w:rsid w:val="004E5B08"/>
    <w:rsid w:val="004E5F9E"/>
    <w:rsid w:val="0050068F"/>
    <w:rsid w:val="005030E8"/>
    <w:rsid w:val="00504375"/>
    <w:rsid w:val="0051677D"/>
    <w:rsid w:val="005172F3"/>
    <w:rsid w:val="00527432"/>
    <w:rsid w:val="0053154D"/>
    <w:rsid w:val="005327AA"/>
    <w:rsid w:val="00532BC0"/>
    <w:rsid w:val="00533705"/>
    <w:rsid w:val="0053379A"/>
    <w:rsid w:val="00536D12"/>
    <w:rsid w:val="00550621"/>
    <w:rsid w:val="005538C9"/>
    <w:rsid w:val="00555128"/>
    <w:rsid w:val="00561644"/>
    <w:rsid w:val="005636D7"/>
    <w:rsid w:val="0057205A"/>
    <w:rsid w:val="0057326B"/>
    <w:rsid w:val="00580249"/>
    <w:rsid w:val="005941A0"/>
    <w:rsid w:val="005972AA"/>
    <w:rsid w:val="0059776C"/>
    <w:rsid w:val="00597FE2"/>
    <w:rsid w:val="005A06E0"/>
    <w:rsid w:val="005A46D5"/>
    <w:rsid w:val="005A7617"/>
    <w:rsid w:val="005B0E8F"/>
    <w:rsid w:val="005B2BFD"/>
    <w:rsid w:val="005B547E"/>
    <w:rsid w:val="005C7B34"/>
    <w:rsid w:val="005F29D4"/>
    <w:rsid w:val="005F5696"/>
    <w:rsid w:val="005F57CA"/>
    <w:rsid w:val="005F704E"/>
    <w:rsid w:val="005F71D5"/>
    <w:rsid w:val="006059EA"/>
    <w:rsid w:val="00607EB8"/>
    <w:rsid w:val="006136E1"/>
    <w:rsid w:val="0061424F"/>
    <w:rsid w:val="006177E2"/>
    <w:rsid w:val="00625798"/>
    <w:rsid w:val="00627F6B"/>
    <w:rsid w:val="00636897"/>
    <w:rsid w:val="00643F72"/>
    <w:rsid w:val="00645F2B"/>
    <w:rsid w:val="006475C1"/>
    <w:rsid w:val="00673DB9"/>
    <w:rsid w:val="006764CA"/>
    <w:rsid w:val="00676CF2"/>
    <w:rsid w:val="00680782"/>
    <w:rsid w:val="006B094E"/>
    <w:rsid w:val="006B5C22"/>
    <w:rsid w:val="006B6819"/>
    <w:rsid w:val="006C4F5B"/>
    <w:rsid w:val="006C5081"/>
    <w:rsid w:val="006E55A4"/>
    <w:rsid w:val="006E6A7D"/>
    <w:rsid w:val="00704B01"/>
    <w:rsid w:val="007162AE"/>
    <w:rsid w:val="007221FC"/>
    <w:rsid w:val="00724282"/>
    <w:rsid w:val="00736225"/>
    <w:rsid w:val="00743B75"/>
    <w:rsid w:val="00744015"/>
    <w:rsid w:val="00750179"/>
    <w:rsid w:val="0075450B"/>
    <w:rsid w:val="00765954"/>
    <w:rsid w:val="00787122"/>
    <w:rsid w:val="00792A8C"/>
    <w:rsid w:val="007966AD"/>
    <w:rsid w:val="0079738D"/>
    <w:rsid w:val="007B2689"/>
    <w:rsid w:val="007B44CD"/>
    <w:rsid w:val="007C0B10"/>
    <w:rsid w:val="007C6F47"/>
    <w:rsid w:val="007D1D78"/>
    <w:rsid w:val="007D70CB"/>
    <w:rsid w:val="007D70F6"/>
    <w:rsid w:val="007E3858"/>
    <w:rsid w:val="007F164B"/>
    <w:rsid w:val="007F39F1"/>
    <w:rsid w:val="007F47ED"/>
    <w:rsid w:val="007F79DF"/>
    <w:rsid w:val="00800C32"/>
    <w:rsid w:val="0080475C"/>
    <w:rsid w:val="00807225"/>
    <w:rsid w:val="00807ABF"/>
    <w:rsid w:val="00810439"/>
    <w:rsid w:val="00822B81"/>
    <w:rsid w:val="00822E35"/>
    <w:rsid w:val="00830B10"/>
    <w:rsid w:val="00832165"/>
    <w:rsid w:val="00840A98"/>
    <w:rsid w:val="00842776"/>
    <w:rsid w:val="00846253"/>
    <w:rsid w:val="0085148C"/>
    <w:rsid w:val="0085422F"/>
    <w:rsid w:val="0085548C"/>
    <w:rsid w:val="008565FB"/>
    <w:rsid w:val="0086067A"/>
    <w:rsid w:val="00863670"/>
    <w:rsid w:val="00865070"/>
    <w:rsid w:val="00873F87"/>
    <w:rsid w:val="00877000"/>
    <w:rsid w:val="0088659E"/>
    <w:rsid w:val="00893DC8"/>
    <w:rsid w:val="008A7624"/>
    <w:rsid w:val="008B2B5B"/>
    <w:rsid w:val="008C2CDA"/>
    <w:rsid w:val="008D7EFD"/>
    <w:rsid w:val="008E2BD4"/>
    <w:rsid w:val="008E47FA"/>
    <w:rsid w:val="008E597A"/>
    <w:rsid w:val="008F06F3"/>
    <w:rsid w:val="008F6DCF"/>
    <w:rsid w:val="008F77F0"/>
    <w:rsid w:val="00906257"/>
    <w:rsid w:val="00916F70"/>
    <w:rsid w:val="00925159"/>
    <w:rsid w:val="0093101A"/>
    <w:rsid w:val="00936F6A"/>
    <w:rsid w:val="00941860"/>
    <w:rsid w:val="00942C92"/>
    <w:rsid w:val="009441C9"/>
    <w:rsid w:val="00945E89"/>
    <w:rsid w:val="009518F4"/>
    <w:rsid w:val="009555E2"/>
    <w:rsid w:val="00955AD2"/>
    <w:rsid w:val="00961408"/>
    <w:rsid w:val="00972A1F"/>
    <w:rsid w:val="00976943"/>
    <w:rsid w:val="0098151E"/>
    <w:rsid w:val="009836F6"/>
    <w:rsid w:val="00990FAA"/>
    <w:rsid w:val="00991A2A"/>
    <w:rsid w:val="009961CD"/>
    <w:rsid w:val="0099746B"/>
    <w:rsid w:val="009A11C4"/>
    <w:rsid w:val="009B2CE7"/>
    <w:rsid w:val="009B32D2"/>
    <w:rsid w:val="009B4AC1"/>
    <w:rsid w:val="009B4C57"/>
    <w:rsid w:val="009B5F69"/>
    <w:rsid w:val="009B6F74"/>
    <w:rsid w:val="009C15CF"/>
    <w:rsid w:val="009C5992"/>
    <w:rsid w:val="009C659F"/>
    <w:rsid w:val="009E04D5"/>
    <w:rsid w:val="009E3342"/>
    <w:rsid w:val="009E3842"/>
    <w:rsid w:val="009F3AB2"/>
    <w:rsid w:val="009F5969"/>
    <w:rsid w:val="00A03059"/>
    <w:rsid w:val="00A065AF"/>
    <w:rsid w:val="00A126BC"/>
    <w:rsid w:val="00A1619E"/>
    <w:rsid w:val="00A31667"/>
    <w:rsid w:val="00A42A12"/>
    <w:rsid w:val="00A60B8A"/>
    <w:rsid w:val="00A70EF2"/>
    <w:rsid w:val="00A72162"/>
    <w:rsid w:val="00A722EF"/>
    <w:rsid w:val="00A73D8F"/>
    <w:rsid w:val="00A83FB9"/>
    <w:rsid w:val="00A96DC1"/>
    <w:rsid w:val="00AB20B1"/>
    <w:rsid w:val="00AB21E5"/>
    <w:rsid w:val="00AB5B44"/>
    <w:rsid w:val="00AB6E93"/>
    <w:rsid w:val="00AC00D0"/>
    <w:rsid w:val="00AC05F2"/>
    <w:rsid w:val="00AC1176"/>
    <w:rsid w:val="00AC76BA"/>
    <w:rsid w:val="00AE1B72"/>
    <w:rsid w:val="00AE3670"/>
    <w:rsid w:val="00AE68E6"/>
    <w:rsid w:val="00AF13F5"/>
    <w:rsid w:val="00B0537A"/>
    <w:rsid w:val="00B11348"/>
    <w:rsid w:val="00B12462"/>
    <w:rsid w:val="00B17655"/>
    <w:rsid w:val="00B24258"/>
    <w:rsid w:val="00B3083E"/>
    <w:rsid w:val="00B371F5"/>
    <w:rsid w:val="00B37FC1"/>
    <w:rsid w:val="00B434B2"/>
    <w:rsid w:val="00B447DF"/>
    <w:rsid w:val="00B4573C"/>
    <w:rsid w:val="00B47C04"/>
    <w:rsid w:val="00B5112B"/>
    <w:rsid w:val="00B526C2"/>
    <w:rsid w:val="00B5368B"/>
    <w:rsid w:val="00B55AF0"/>
    <w:rsid w:val="00B55F5D"/>
    <w:rsid w:val="00B609B2"/>
    <w:rsid w:val="00B636D3"/>
    <w:rsid w:val="00B87CFB"/>
    <w:rsid w:val="00B91FDE"/>
    <w:rsid w:val="00BA0F2E"/>
    <w:rsid w:val="00BB2A70"/>
    <w:rsid w:val="00BB2B4B"/>
    <w:rsid w:val="00BB3D79"/>
    <w:rsid w:val="00BC335E"/>
    <w:rsid w:val="00BD2517"/>
    <w:rsid w:val="00BD5C35"/>
    <w:rsid w:val="00BE3873"/>
    <w:rsid w:val="00BE4F8A"/>
    <w:rsid w:val="00BE622E"/>
    <w:rsid w:val="00C07EA1"/>
    <w:rsid w:val="00C104B7"/>
    <w:rsid w:val="00C175A5"/>
    <w:rsid w:val="00C26E45"/>
    <w:rsid w:val="00C34B4C"/>
    <w:rsid w:val="00C3671F"/>
    <w:rsid w:val="00C41B7F"/>
    <w:rsid w:val="00C578AF"/>
    <w:rsid w:val="00C62774"/>
    <w:rsid w:val="00C6637F"/>
    <w:rsid w:val="00C919AF"/>
    <w:rsid w:val="00C93D29"/>
    <w:rsid w:val="00CA328D"/>
    <w:rsid w:val="00CC042F"/>
    <w:rsid w:val="00CC341B"/>
    <w:rsid w:val="00CD01CB"/>
    <w:rsid w:val="00CD7604"/>
    <w:rsid w:val="00CE33A7"/>
    <w:rsid w:val="00CE7872"/>
    <w:rsid w:val="00CE78CD"/>
    <w:rsid w:val="00CF0F21"/>
    <w:rsid w:val="00CF3797"/>
    <w:rsid w:val="00CF67FD"/>
    <w:rsid w:val="00D04089"/>
    <w:rsid w:val="00D043A3"/>
    <w:rsid w:val="00D05DF4"/>
    <w:rsid w:val="00D159B6"/>
    <w:rsid w:val="00D16917"/>
    <w:rsid w:val="00D179D6"/>
    <w:rsid w:val="00D22FC6"/>
    <w:rsid w:val="00D325C1"/>
    <w:rsid w:val="00D35BCE"/>
    <w:rsid w:val="00D465A3"/>
    <w:rsid w:val="00D541B7"/>
    <w:rsid w:val="00D55D01"/>
    <w:rsid w:val="00D62741"/>
    <w:rsid w:val="00D737A8"/>
    <w:rsid w:val="00D813E9"/>
    <w:rsid w:val="00D815F1"/>
    <w:rsid w:val="00D95424"/>
    <w:rsid w:val="00D972D1"/>
    <w:rsid w:val="00DA09B7"/>
    <w:rsid w:val="00DA72A8"/>
    <w:rsid w:val="00DB2E65"/>
    <w:rsid w:val="00DB59A0"/>
    <w:rsid w:val="00DB7AD0"/>
    <w:rsid w:val="00DC6C8C"/>
    <w:rsid w:val="00DF5AA9"/>
    <w:rsid w:val="00E03FD6"/>
    <w:rsid w:val="00E109CB"/>
    <w:rsid w:val="00E27245"/>
    <w:rsid w:val="00E31CD6"/>
    <w:rsid w:val="00E400A6"/>
    <w:rsid w:val="00E41FC1"/>
    <w:rsid w:val="00E442D2"/>
    <w:rsid w:val="00E52140"/>
    <w:rsid w:val="00E5752C"/>
    <w:rsid w:val="00E609C6"/>
    <w:rsid w:val="00E65C48"/>
    <w:rsid w:val="00E71A97"/>
    <w:rsid w:val="00E72703"/>
    <w:rsid w:val="00E7613B"/>
    <w:rsid w:val="00E8115F"/>
    <w:rsid w:val="00E8456D"/>
    <w:rsid w:val="00E86548"/>
    <w:rsid w:val="00E90EA2"/>
    <w:rsid w:val="00EA0214"/>
    <w:rsid w:val="00EA3D40"/>
    <w:rsid w:val="00EA54D5"/>
    <w:rsid w:val="00EA5E69"/>
    <w:rsid w:val="00EB32CF"/>
    <w:rsid w:val="00EC0BB6"/>
    <w:rsid w:val="00EC4F6B"/>
    <w:rsid w:val="00ED1FC1"/>
    <w:rsid w:val="00ED3318"/>
    <w:rsid w:val="00ED37CA"/>
    <w:rsid w:val="00EE0536"/>
    <w:rsid w:val="00EE34BE"/>
    <w:rsid w:val="00EF0850"/>
    <w:rsid w:val="00EF41C7"/>
    <w:rsid w:val="00EF7BCD"/>
    <w:rsid w:val="00F313F6"/>
    <w:rsid w:val="00F36153"/>
    <w:rsid w:val="00F36BA7"/>
    <w:rsid w:val="00F5316A"/>
    <w:rsid w:val="00F54B09"/>
    <w:rsid w:val="00F7106A"/>
    <w:rsid w:val="00F80530"/>
    <w:rsid w:val="00F92AA8"/>
    <w:rsid w:val="00F934E3"/>
    <w:rsid w:val="00FA4EEB"/>
    <w:rsid w:val="00FB4256"/>
    <w:rsid w:val="00FB542D"/>
    <w:rsid w:val="00FB5C55"/>
    <w:rsid w:val="00FC1F47"/>
    <w:rsid w:val="00FD04C4"/>
    <w:rsid w:val="00FD3C16"/>
    <w:rsid w:val="00FE7B8B"/>
    <w:rsid w:val="00FF23DA"/>
    <w:rsid w:val="00FF245D"/>
    <w:rsid w:val="00FF472B"/>
    <w:rsid w:val="00FF6210"/>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DE3C0E77-74E1-4D1E-8C5C-0809989BD7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Simplified Arabic" w:eastAsiaTheme="minorHAnsi" w:hAnsi="Simplified Arabic" w:cs="Simplified Arabic"/>
        <w:sz w:val="32"/>
        <w:szCs w:val="32"/>
        <w:lang w:val="fr-FR" w:eastAsia="en-US" w:bidi="ar-SA"/>
      </w:rPr>
    </w:rPrDefault>
    <w:pPrDefault>
      <w:pPr>
        <w:ind w:right="652"/>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562B7"/>
    <w:pPr>
      <w:bidi/>
      <w:ind w:right="0"/>
    </w:pPr>
    <w:rPr>
      <w:rFonts w:ascii="Times New Roman" w:eastAsia="Times New Roman" w:hAnsi="Times New Roman" w:cs="Traditional Arabic"/>
      <w:sz w:val="24"/>
      <w:szCs w:val="24"/>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59"/>
    <w:rsid w:val="0042677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1C1E46"/>
    <w:rPr>
      <w:rFonts w:ascii="Tahoma" w:hAnsi="Tahoma" w:cs="Tahoma"/>
      <w:sz w:val="16"/>
      <w:szCs w:val="16"/>
    </w:rPr>
  </w:style>
  <w:style w:type="character" w:customStyle="1" w:styleId="TextedebullesCar">
    <w:name w:val="Texte de bulles Car"/>
    <w:basedOn w:val="Policepardfaut"/>
    <w:link w:val="Textedebulles"/>
    <w:uiPriority w:val="99"/>
    <w:semiHidden/>
    <w:rsid w:val="001C1E46"/>
    <w:rPr>
      <w:rFonts w:ascii="Tahoma" w:eastAsia="Times New Roman" w:hAnsi="Tahoma" w:cs="Tahoma"/>
      <w:sz w:val="16"/>
      <w:szCs w:val="16"/>
      <w:lang w:val="en-US"/>
    </w:rPr>
  </w:style>
  <w:style w:type="paragraph" w:styleId="Paragraphedeliste">
    <w:name w:val="List Paragraph"/>
    <w:basedOn w:val="Normal"/>
    <w:uiPriority w:val="34"/>
    <w:qFormat/>
    <w:rsid w:val="00D22FC6"/>
    <w:pPr>
      <w:ind w:left="720"/>
      <w:contextualSpacing/>
    </w:pPr>
  </w:style>
  <w:style w:type="paragraph" w:styleId="Notedebasdepage">
    <w:name w:val="footnote text"/>
    <w:basedOn w:val="Normal"/>
    <w:link w:val="NotedebasdepageCar"/>
    <w:uiPriority w:val="99"/>
    <w:semiHidden/>
    <w:unhideWhenUsed/>
    <w:rsid w:val="005A06E0"/>
    <w:pPr>
      <w:bidi w:val="0"/>
      <w:ind w:right="652"/>
    </w:pPr>
    <w:rPr>
      <w:rFonts w:ascii="Simplified Arabic" w:eastAsiaTheme="minorHAnsi" w:hAnsi="Simplified Arabic" w:cs="Simplified Arabic"/>
      <w:sz w:val="20"/>
      <w:szCs w:val="20"/>
      <w:lang w:val="fr-FR"/>
    </w:rPr>
  </w:style>
  <w:style w:type="character" w:customStyle="1" w:styleId="NotedebasdepageCar">
    <w:name w:val="Note de bas de page Car"/>
    <w:basedOn w:val="Policepardfaut"/>
    <w:link w:val="Notedebasdepage"/>
    <w:uiPriority w:val="99"/>
    <w:semiHidden/>
    <w:rsid w:val="005A06E0"/>
    <w:rPr>
      <w:sz w:val="20"/>
      <w:szCs w:val="20"/>
    </w:rPr>
  </w:style>
  <w:style w:type="character" w:styleId="Appelnotedebasdep">
    <w:name w:val="footnote reference"/>
    <w:basedOn w:val="Policepardfaut"/>
    <w:uiPriority w:val="99"/>
    <w:semiHidden/>
    <w:unhideWhenUsed/>
    <w:rsid w:val="005A06E0"/>
    <w:rPr>
      <w:vertAlign w:val="superscript"/>
    </w:rPr>
  </w:style>
  <w:style w:type="character" w:styleId="Lienhypertexte">
    <w:name w:val="Hyperlink"/>
    <w:basedOn w:val="Policepardfaut"/>
    <w:uiPriority w:val="99"/>
    <w:unhideWhenUsed/>
    <w:rsid w:val="001907A4"/>
    <w:rPr>
      <w:color w:val="0000FF" w:themeColor="hyperlink"/>
      <w:u w:val="single"/>
    </w:rPr>
  </w:style>
  <w:style w:type="table" w:styleId="Grilleclaire-Accent2">
    <w:name w:val="Light Grid Accent 2"/>
    <w:basedOn w:val="TableauNormal"/>
    <w:uiPriority w:val="62"/>
    <w:rsid w:val="001907A4"/>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Grilleclaire-Accent5">
    <w:name w:val="Light Grid Accent 5"/>
    <w:basedOn w:val="TableauNormal"/>
    <w:uiPriority w:val="62"/>
    <w:rsid w:val="00016FC6"/>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Tramemoyenne1-Accent5">
    <w:name w:val="Medium Shading 1 Accent 5"/>
    <w:basedOn w:val="TableauNormal"/>
    <w:uiPriority w:val="63"/>
    <w:rsid w:val="00102F18"/>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Grilleclaire-Accent6">
    <w:name w:val="Light Grid Accent 6"/>
    <w:basedOn w:val="TableauNormal"/>
    <w:uiPriority w:val="62"/>
    <w:rsid w:val="00102F18"/>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Tramemoyenne1-Accent6">
    <w:name w:val="Medium Shading 1 Accent 6"/>
    <w:basedOn w:val="TableauNormal"/>
    <w:uiPriority w:val="63"/>
    <w:rsid w:val="00BB2A70"/>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Tramemoyenne2-Accent5">
    <w:name w:val="Medium Shading 2 Accent 5"/>
    <w:basedOn w:val="TableauNormal"/>
    <w:uiPriority w:val="64"/>
    <w:rsid w:val="00BB2A70"/>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steclaire-Accent6">
    <w:name w:val="Light List Accent 6"/>
    <w:basedOn w:val="TableauNormal"/>
    <w:uiPriority w:val="61"/>
    <w:rsid w:val="00BB2A70"/>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Trameclaire-Accent6">
    <w:name w:val="Light Shading Accent 6"/>
    <w:basedOn w:val="TableauNormal"/>
    <w:uiPriority w:val="60"/>
    <w:rsid w:val="00BB2A70"/>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Trameclaire-Accent5">
    <w:name w:val="Light Shading Accent 5"/>
    <w:basedOn w:val="TableauNormal"/>
    <w:uiPriority w:val="60"/>
    <w:rsid w:val="002C6017"/>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paragraph" w:styleId="En-tte">
    <w:name w:val="header"/>
    <w:basedOn w:val="Normal"/>
    <w:link w:val="En-tteCar"/>
    <w:uiPriority w:val="99"/>
    <w:unhideWhenUsed/>
    <w:rsid w:val="00496F87"/>
    <w:pPr>
      <w:tabs>
        <w:tab w:val="center" w:pos="4536"/>
        <w:tab w:val="right" w:pos="9072"/>
      </w:tabs>
    </w:pPr>
  </w:style>
  <w:style w:type="character" w:customStyle="1" w:styleId="En-tteCar">
    <w:name w:val="En-tête Car"/>
    <w:basedOn w:val="Policepardfaut"/>
    <w:link w:val="En-tte"/>
    <w:uiPriority w:val="99"/>
    <w:rsid w:val="00496F87"/>
    <w:rPr>
      <w:rFonts w:ascii="Times New Roman" w:eastAsia="Times New Roman" w:hAnsi="Times New Roman" w:cs="Traditional Arabic"/>
      <w:sz w:val="24"/>
      <w:szCs w:val="24"/>
      <w:lang w:val="en-US"/>
    </w:rPr>
  </w:style>
  <w:style w:type="paragraph" w:styleId="Pieddepage">
    <w:name w:val="footer"/>
    <w:basedOn w:val="Normal"/>
    <w:link w:val="PieddepageCar"/>
    <w:uiPriority w:val="99"/>
    <w:semiHidden/>
    <w:unhideWhenUsed/>
    <w:rsid w:val="00496F87"/>
    <w:pPr>
      <w:tabs>
        <w:tab w:val="center" w:pos="4536"/>
        <w:tab w:val="right" w:pos="9072"/>
      </w:tabs>
    </w:pPr>
  </w:style>
  <w:style w:type="character" w:customStyle="1" w:styleId="PieddepageCar">
    <w:name w:val="Pied de page Car"/>
    <w:basedOn w:val="Policepardfaut"/>
    <w:link w:val="Pieddepage"/>
    <w:uiPriority w:val="99"/>
    <w:semiHidden/>
    <w:rsid w:val="00496F87"/>
    <w:rPr>
      <w:rFonts w:ascii="Times New Roman" w:eastAsia="Times New Roman" w:hAnsi="Times New Roman" w:cs="Traditional Arabic"/>
      <w:sz w:val="24"/>
      <w:szCs w:val="24"/>
      <w:lang w:val="en-US"/>
    </w:rPr>
  </w:style>
  <w:style w:type="paragraph" w:styleId="NormalWeb">
    <w:name w:val="Normal (Web)"/>
    <w:basedOn w:val="Normal"/>
    <w:uiPriority w:val="99"/>
    <w:semiHidden/>
    <w:unhideWhenUsed/>
    <w:rsid w:val="00077C75"/>
    <w:pPr>
      <w:bidi w:val="0"/>
      <w:spacing w:before="100" w:beforeAutospacing="1" w:after="100" w:afterAutospacing="1"/>
    </w:pPr>
    <w:rPr>
      <w:rFonts w:eastAsiaTheme="minorEastAsia" w:cs="Times New Roman"/>
      <w:lang w:val="fr-FR"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diagramQuickStyle" Target="diagrams/quickStyle1.xml"/><Relationship Id="rId26" Type="http://schemas.openxmlformats.org/officeDocument/2006/relationships/hyperlink" Target="http://www.banque" TargetMode="External"/><Relationship Id="rId21" Type="http://schemas.openxmlformats.org/officeDocument/2006/relationships/header" Target="header2.xml"/><Relationship Id="rId34" Type="http://schemas.openxmlformats.org/officeDocument/2006/relationships/image" Target="media/image8.jpe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diagramLayout" Target="diagrams/layout1.xml"/><Relationship Id="rId25" Type="http://schemas.openxmlformats.org/officeDocument/2006/relationships/chart" Target="charts/chart2.xml"/><Relationship Id="rId33" Type="http://schemas.openxmlformats.org/officeDocument/2006/relationships/image" Target="media/image7.jpeg"/><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diagramData" Target="diagrams/data1.xml"/><Relationship Id="rId20" Type="http://schemas.microsoft.com/office/2007/relationships/diagramDrawing" Target="diagrams/drawing1.xm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chart" Target="charts/chart1.xml"/><Relationship Id="rId32" Type="http://schemas.openxmlformats.org/officeDocument/2006/relationships/hyperlink" Target="http://www.banque"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hyperlink" Target="http://WWW.onefd.com" TargetMode="External"/><Relationship Id="rId28" Type="http://schemas.openxmlformats.org/officeDocument/2006/relationships/chart" Target="charts/chart3.xml"/><Relationship Id="rId36" Type="http://schemas.openxmlformats.org/officeDocument/2006/relationships/header" Target="header6.xml"/><Relationship Id="rId10" Type="http://schemas.openxmlformats.org/officeDocument/2006/relationships/image" Target="media/image3.jpeg"/><Relationship Id="rId19" Type="http://schemas.openxmlformats.org/officeDocument/2006/relationships/diagramColors" Target="diagrams/colors1.xml"/><Relationship Id="rId31" Type="http://schemas.openxmlformats.org/officeDocument/2006/relationships/hyperlink" Target="http://www.onefd.dz.consutte"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1.xml"/><Relationship Id="rId22" Type="http://schemas.openxmlformats.org/officeDocument/2006/relationships/footer" Target="footer2.xml"/><Relationship Id="rId27" Type="http://schemas.openxmlformats.org/officeDocument/2006/relationships/hyperlink" Target="http://www.banque" TargetMode="External"/><Relationship Id="rId30" Type="http://schemas.openxmlformats.org/officeDocument/2006/relationships/header" Target="header4.xml"/><Relationship Id="rId35" Type="http://schemas.openxmlformats.org/officeDocument/2006/relationships/header" Target="header5.xml"/><Relationship Id="rId8" Type="http://schemas.openxmlformats.org/officeDocument/2006/relationships/image" Target="media/image1.png"/><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Feuille_de_calcul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Feuille_de_calcul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Feuille_de_calcul_Microsoft_Excel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itle>
    <c:autoTitleDeleted val="0"/>
    <c:plotArea>
      <c:layout>
        <c:manualLayout>
          <c:layoutTarget val="inner"/>
          <c:xMode val="edge"/>
          <c:yMode val="edge"/>
          <c:x val="8.5291265675124045E-2"/>
          <c:y val="0.13980064457754746"/>
          <c:w val="0.73655019685039369"/>
          <c:h val="0.71916758268464309"/>
        </c:manualLayout>
      </c:layout>
      <c:barChart>
        <c:barDir val="col"/>
        <c:grouping val="clustered"/>
        <c:varyColors val="0"/>
        <c:ser>
          <c:idx val="0"/>
          <c:order val="0"/>
          <c:tx>
            <c:strRef>
              <c:f>Feuil1!$B$1</c:f>
              <c:strCache>
                <c:ptCount val="1"/>
                <c:pt idx="0">
                  <c:v>معدل اعادة الخصم</c:v>
                </c:pt>
              </c:strCache>
            </c:strRef>
          </c:tx>
          <c:invertIfNegative val="0"/>
          <c:cat>
            <c:numRef>
              <c:f>Feuil1!$A$2:$A$22</c:f>
              <c:numCache>
                <c:formatCode>General</c:formatCode>
                <c:ptCount val="21"/>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numCache>
            </c:numRef>
          </c:cat>
          <c:val>
            <c:numRef>
              <c:f>Feuil1!$B$2:$B$22</c:f>
              <c:numCache>
                <c:formatCode>General</c:formatCode>
                <c:ptCount val="21"/>
                <c:pt idx="0">
                  <c:v>6</c:v>
                </c:pt>
                <c:pt idx="1">
                  <c:v>6</c:v>
                </c:pt>
                <c:pt idx="2">
                  <c:v>5.5</c:v>
                </c:pt>
                <c:pt idx="3">
                  <c:v>4.5</c:v>
                </c:pt>
                <c:pt idx="4">
                  <c:v>4</c:v>
                </c:pt>
                <c:pt idx="5">
                  <c:v>4</c:v>
                </c:pt>
                <c:pt idx="6">
                  <c:v>4</c:v>
                </c:pt>
                <c:pt idx="7">
                  <c:v>4</c:v>
                </c:pt>
                <c:pt idx="8">
                  <c:v>4</c:v>
                </c:pt>
                <c:pt idx="9">
                  <c:v>4</c:v>
                </c:pt>
                <c:pt idx="10">
                  <c:v>4</c:v>
                </c:pt>
                <c:pt idx="11">
                  <c:v>4</c:v>
                </c:pt>
                <c:pt idx="12">
                  <c:v>4</c:v>
                </c:pt>
                <c:pt idx="13">
                  <c:v>4</c:v>
                </c:pt>
                <c:pt idx="14">
                  <c:v>4</c:v>
                </c:pt>
                <c:pt idx="15">
                  <c:v>4</c:v>
                </c:pt>
                <c:pt idx="16">
                  <c:v>3.5</c:v>
                </c:pt>
                <c:pt idx="17">
                  <c:v>3.75</c:v>
                </c:pt>
                <c:pt idx="18">
                  <c:v>3.5</c:v>
                </c:pt>
                <c:pt idx="19">
                  <c:v>3.75</c:v>
                </c:pt>
              </c:numCache>
            </c:numRef>
          </c:val>
        </c:ser>
        <c:dLbls>
          <c:showLegendKey val="0"/>
          <c:showVal val="0"/>
          <c:showCatName val="0"/>
          <c:showSerName val="0"/>
          <c:showPercent val="0"/>
          <c:showBubbleSize val="0"/>
        </c:dLbls>
        <c:gapWidth val="150"/>
        <c:axId val="1598392080"/>
        <c:axId val="1598393168"/>
      </c:barChart>
      <c:catAx>
        <c:axId val="1598392080"/>
        <c:scaling>
          <c:orientation val="minMax"/>
        </c:scaling>
        <c:delete val="0"/>
        <c:axPos val="b"/>
        <c:numFmt formatCode="General" sourceLinked="1"/>
        <c:majorTickMark val="out"/>
        <c:minorTickMark val="none"/>
        <c:tickLblPos val="nextTo"/>
        <c:crossAx val="1598393168"/>
        <c:crosses val="autoZero"/>
        <c:auto val="1"/>
        <c:lblAlgn val="ctr"/>
        <c:lblOffset val="100"/>
        <c:noMultiLvlLbl val="0"/>
      </c:catAx>
      <c:valAx>
        <c:axId val="1598393168"/>
        <c:scaling>
          <c:orientation val="minMax"/>
        </c:scaling>
        <c:delete val="0"/>
        <c:axPos val="l"/>
        <c:majorGridlines/>
        <c:numFmt formatCode="General" sourceLinked="1"/>
        <c:majorTickMark val="out"/>
        <c:minorTickMark val="none"/>
        <c:tickLblPos val="nextTo"/>
        <c:crossAx val="1598392080"/>
        <c:crosses val="autoZero"/>
        <c:crossBetween val="between"/>
      </c:valAx>
    </c:plotArea>
    <c:legend>
      <c:legendPos val="r"/>
      <c:layout>
        <c:manualLayout>
          <c:xMode val="edge"/>
          <c:yMode val="edge"/>
          <c:x val="0.8241562773403327"/>
          <c:y val="0.52206474190725471"/>
          <c:w val="0.17584372265966755"/>
          <c:h val="6.8691029005989696E-2"/>
        </c:manualLayout>
      </c:layou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0"/>
    <c:plotArea>
      <c:layout>
        <c:manualLayout>
          <c:layoutTarget val="inner"/>
          <c:xMode val="edge"/>
          <c:yMode val="edge"/>
          <c:x val="6.1704349456317961E-2"/>
          <c:y val="4.4858665394098482E-2"/>
          <c:w val="0.77790401199850101"/>
          <c:h val="0.82129642885548393"/>
        </c:manualLayout>
      </c:layout>
      <c:barChart>
        <c:barDir val="col"/>
        <c:grouping val="clustered"/>
        <c:varyColors val="0"/>
        <c:ser>
          <c:idx val="0"/>
          <c:order val="0"/>
          <c:tx>
            <c:strRef>
              <c:f>Feuil1!$B$1</c:f>
              <c:strCache>
                <c:ptCount val="1"/>
                <c:pt idx="0">
                  <c:v>معدل الاحتياطي الاجباري</c:v>
                </c:pt>
              </c:strCache>
            </c:strRef>
          </c:tx>
          <c:invertIfNegative val="0"/>
          <c:cat>
            <c:numRef>
              <c:f>Feuil1!$A$2:$A$22</c:f>
              <c:numCache>
                <c:formatCode>General</c:formatCode>
                <c:ptCount val="21"/>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numCache>
            </c:numRef>
          </c:cat>
          <c:val>
            <c:numRef>
              <c:f>Feuil1!$B$2:$B$22</c:f>
              <c:numCache>
                <c:formatCode>General</c:formatCode>
                <c:ptCount val="21"/>
                <c:pt idx="0">
                  <c:v>5</c:v>
                </c:pt>
                <c:pt idx="1">
                  <c:v>3</c:v>
                </c:pt>
                <c:pt idx="2">
                  <c:v>4.25</c:v>
                </c:pt>
                <c:pt idx="3">
                  <c:v>6.25</c:v>
                </c:pt>
                <c:pt idx="4">
                  <c:v>6.5</c:v>
                </c:pt>
                <c:pt idx="5">
                  <c:v>6.5</c:v>
                </c:pt>
                <c:pt idx="6">
                  <c:v>6.5</c:v>
                </c:pt>
                <c:pt idx="7">
                  <c:v>6.5</c:v>
                </c:pt>
                <c:pt idx="8">
                  <c:v>8</c:v>
                </c:pt>
                <c:pt idx="9">
                  <c:v>8</c:v>
                </c:pt>
                <c:pt idx="10">
                  <c:v>9</c:v>
                </c:pt>
                <c:pt idx="11">
                  <c:v>9</c:v>
                </c:pt>
                <c:pt idx="12">
                  <c:v>11</c:v>
                </c:pt>
                <c:pt idx="13">
                  <c:v>12</c:v>
                </c:pt>
                <c:pt idx="14">
                  <c:v>12</c:v>
                </c:pt>
                <c:pt idx="15">
                  <c:v>12</c:v>
                </c:pt>
                <c:pt idx="16">
                  <c:v>8</c:v>
                </c:pt>
                <c:pt idx="17">
                  <c:v>4</c:v>
                </c:pt>
                <c:pt idx="18">
                  <c:v>10</c:v>
                </c:pt>
                <c:pt idx="19">
                  <c:v>12</c:v>
                </c:pt>
              </c:numCache>
            </c:numRef>
          </c:val>
        </c:ser>
        <c:ser>
          <c:idx val="1"/>
          <c:order val="1"/>
          <c:tx>
            <c:strRef>
              <c:f>Feuil1!$C$1</c:f>
              <c:strCache>
                <c:ptCount val="1"/>
                <c:pt idx="0">
                  <c:v>Colonne1</c:v>
                </c:pt>
              </c:strCache>
            </c:strRef>
          </c:tx>
          <c:invertIfNegative val="0"/>
          <c:cat>
            <c:numRef>
              <c:f>Feuil1!$A$2:$A$22</c:f>
              <c:numCache>
                <c:formatCode>General</c:formatCode>
                <c:ptCount val="21"/>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numCache>
            </c:numRef>
          </c:cat>
          <c:val>
            <c:numRef>
              <c:f>Feuil1!$C$2:$C$22</c:f>
              <c:numCache>
                <c:formatCode>General</c:formatCode>
                <c:ptCount val="21"/>
              </c:numCache>
            </c:numRef>
          </c:val>
        </c:ser>
        <c:ser>
          <c:idx val="2"/>
          <c:order val="2"/>
          <c:tx>
            <c:strRef>
              <c:f>Feuil1!$D$1</c:f>
              <c:strCache>
                <c:ptCount val="1"/>
                <c:pt idx="0">
                  <c:v>Colonne2</c:v>
                </c:pt>
              </c:strCache>
            </c:strRef>
          </c:tx>
          <c:invertIfNegative val="0"/>
          <c:cat>
            <c:numRef>
              <c:f>Feuil1!$A$2:$A$22</c:f>
              <c:numCache>
                <c:formatCode>General</c:formatCode>
                <c:ptCount val="21"/>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numCache>
            </c:numRef>
          </c:cat>
          <c:val>
            <c:numRef>
              <c:f>Feuil1!$D$2:$D$22</c:f>
              <c:numCache>
                <c:formatCode>General</c:formatCode>
                <c:ptCount val="21"/>
              </c:numCache>
            </c:numRef>
          </c:val>
        </c:ser>
        <c:dLbls>
          <c:showLegendKey val="0"/>
          <c:showVal val="0"/>
          <c:showCatName val="0"/>
          <c:showSerName val="0"/>
          <c:showPercent val="0"/>
          <c:showBubbleSize val="0"/>
        </c:dLbls>
        <c:gapWidth val="150"/>
        <c:axId val="1598395344"/>
        <c:axId val="1598393712"/>
      </c:barChart>
      <c:catAx>
        <c:axId val="1598395344"/>
        <c:scaling>
          <c:orientation val="minMax"/>
        </c:scaling>
        <c:delete val="0"/>
        <c:axPos val="b"/>
        <c:numFmt formatCode="General" sourceLinked="1"/>
        <c:majorTickMark val="out"/>
        <c:minorTickMark val="none"/>
        <c:tickLblPos val="nextTo"/>
        <c:crossAx val="1598393712"/>
        <c:crosses val="autoZero"/>
        <c:auto val="1"/>
        <c:lblAlgn val="ctr"/>
        <c:lblOffset val="100"/>
        <c:noMultiLvlLbl val="0"/>
      </c:catAx>
      <c:valAx>
        <c:axId val="1598393712"/>
        <c:scaling>
          <c:orientation val="minMax"/>
        </c:scaling>
        <c:delete val="0"/>
        <c:axPos val="l"/>
        <c:majorGridlines/>
        <c:numFmt formatCode="General" sourceLinked="1"/>
        <c:majorTickMark val="out"/>
        <c:minorTickMark val="none"/>
        <c:tickLblPos val="nextTo"/>
        <c:crossAx val="1598395344"/>
        <c:crosses val="autoZero"/>
        <c:crossBetween val="between"/>
      </c:valAx>
    </c:plotArea>
    <c:legend>
      <c:legendPos val="r"/>
      <c:legendEntry>
        <c:idx val="0"/>
        <c:txPr>
          <a:bodyPr/>
          <a:lstStyle/>
          <a:p>
            <a:pPr>
              <a:defRPr sz="900"/>
            </a:pPr>
            <a:endParaRPr lang="fr-FR"/>
          </a:p>
        </c:txPr>
      </c:legendEntry>
      <c:legendEntry>
        <c:idx val="1"/>
        <c:delete val="1"/>
      </c:legendEntry>
      <c:legendEntry>
        <c:idx val="2"/>
        <c:delete val="1"/>
      </c:legendEntry>
      <c:layout>
        <c:manualLayout>
          <c:xMode val="edge"/>
          <c:yMode val="edge"/>
          <c:x val="0.85389407574053278"/>
          <c:y val="0.46346870277578955"/>
          <c:w val="0.13182020997375316"/>
          <c:h val="0.30740571064980543"/>
        </c:manualLayout>
      </c:layout>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0"/>
    <c:plotArea>
      <c:layout/>
      <c:lineChart>
        <c:grouping val="standard"/>
        <c:varyColors val="0"/>
        <c:ser>
          <c:idx val="0"/>
          <c:order val="0"/>
          <c:tx>
            <c:strRef>
              <c:f>Feuil1!$B$1</c:f>
              <c:strCache>
                <c:ptCount val="1"/>
                <c:pt idx="0">
                  <c:v>تطور معدلات التضخم </c:v>
                </c:pt>
              </c:strCache>
            </c:strRef>
          </c:tx>
          <c:cat>
            <c:numRef>
              <c:f>Feuil1!$A$2:$A$22</c:f>
              <c:numCache>
                <c:formatCode>General</c:formatCode>
                <c:ptCount val="21"/>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numCache>
            </c:numRef>
          </c:cat>
          <c:val>
            <c:numRef>
              <c:f>Feuil1!$B$2:$B$22</c:f>
              <c:numCache>
                <c:formatCode>General</c:formatCode>
                <c:ptCount val="21"/>
                <c:pt idx="0">
                  <c:v>0.30000000000000032</c:v>
                </c:pt>
                <c:pt idx="1">
                  <c:v>4.2</c:v>
                </c:pt>
                <c:pt idx="2">
                  <c:v>1.4</c:v>
                </c:pt>
                <c:pt idx="3">
                  <c:v>4.3</c:v>
                </c:pt>
                <c:pt idx="4">
                  <c:v>4</c:v>
                </c:pt>
                <c:pt idx="5">
                  <c:v>1.4</c:v>
                </c:pt>
                <c:pt idx="6">
                  <c:v>2.2999999999999998</c:v>
                </c:pt>
                <c:pt idx="7">
                  <c:v>3.7</c:v>
                </c:pt>
                <c:pt idx="8">
                  <c:v>4.9000000000000004</c:v>
                </c:pt>
                <c:pt idx="9">
                  <c:v>5.7</c:v>
                </c:pt>
                <c:pt idx="10">
                  <c:v>3.9</c:v>
                </c:pt>
                <c:pt idx="11">
                  <c:v>4.92</c:v>
                </c:pt>
                <c:pt idx="12">
                  <c:v>5.0999999999999996</c:v>
                </c:pt>
                <c:pt idx="13">
                  <c:v>5.3</c:v>
                </c:pt>
              </c:numCache>
            </c:numRef>
          </c:val>
          <c:smooth val="0"/>
        </c:ser>
        <c:ser>
          <c:idx val="1"/>
          <c:order val="1"/>
          <c:tx>
            <c:strRef>
              <c:f>Feuil1!$C$1</c:f>
              <c:strCache>
                <c:ptCount val="1"/>
                <c:pt idx="0">
                  <c:v>Colonne1</c:v>
                </c:pt>
              </c:strCache>
            </c:strRef>
          </c:tx>
          <c:cat>
            <c:numRef>
              <c:f>Feuil1!$A$2:$A$22</c:f>
              <c:numCache>
                <c:formatCode>General</c:formatCode>
                <c:ptCount val="21"/>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numCache>
            </c:numRef>
          </c:cat>
          <c:val>
            <c:numRef>
              <c:f>Feuil1!$C$2:$C$22</c:f>
              <c:numCache>
                <c:formatCode>General</c:formatCode>
                <c:ptCount val="21"/>
              </c:numCache>
            </c:numRef>
          </c:val>
          <c:smooth val="0"/>
        </c:ser>
        <c:ser>
          <c:idx val="2"/>
          <c:order val="2"/>
          <c:tx>
            <c:strRef>
              <c:f>Feuil1!$D$1</c:f>
              <c:strCache>
                <c:ptCount val="1"/>
                <c:pt idx="0">
                  <c:v>Colonne2</c:v>
                </c:pt>
              </c:strCache>
            </c:strRef>
          </c:tx>
          <c:cat>
            <c:numRef>
              <c:f>Feuil1!$A$2:$A$22</c:f>
              <c:numCache>
                <c:formatCode>General</c:formatCode>
                <c:ptCount val="21"/>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numCache>
            </c:numRef>
          </c:cat>
          <c:val>
            <c:numRef>
              <c:f>Feuil1!$D$2:$D$22</c:f>
              <c:numCache>
                <c:formatCode>General</c:formatCode>
                <c:ptCount val="21"/>
              </c:numCache>
            </c:numRef>
          </c:val>
          <c:smooth val="0"/>
        </c:ser>
        <c:dLbls>
          <c:showLegendKey val="0"/>
          <c:showVal val="0"/>
          <c:showCatName val="0"/>
          <c:showSerName val="0"/>
          <c:showPercent val="0"/>
          <c:showBubbleSize val="0"/>
        </c:dLbls>
        <c:marker val="1"/>
        <c:smooth val="0"/>
        <c:axId val="1598395888"/>
        <c:axId val="1598394800"/>
      </c:lineChart>
      <c:catAx>
        <c:axId val="1598395888"/>
        <c:scaling>
          <c:orientation val="minMax"/>
        </c:scaling>
        <c:delete val="0"/>
        <c:axPos val="b"/>
        <c:numFmt formatCode="General" sourceLinked="1"/>
        <c:majorTickMark val="out"/>
        <c:minorTickMark val="none"/>
        <c:tickLblPos val="nextTo"/>
        <c:crossAx val="1598394800"/>
        <c:crosses val="autoZero"/>
        <c:auto val="1"/>
        <c:lblAlgn val="ctr"/>
        <c:lblOffset val="100"/>
        <c:noMultiLvlLbl val="0"/>
      </c:catAx>
      <c:valAx>
        <c:axId val="1598394800"/>
        <c:scaling>
          <c:orientation val="minMax"/>
        </c:scaling>
        <c:delete val="0"/>
        <c:axPos val="l"/>
        <c:majorGridlines/>
        <c:numFmt formatCode="General" sourceLinked="1"/>
        <c:majorTickMark val="out"/>
        <c:minorTickMark val="none"/>
        <c:tickLblPos val="nextTo"/>
        <c:crossAx val="1598395888"/>
        <c:crosses val="autoZero"/>
        <c:crossBetween val="between"/>
      </c:valAx>
    </c:plotArea>
    <c:legend>
      <c:legendPos val="r"/>
      <c:legendEntry>
        <c:idx val="1"/>
        <c:delete val="1"/>
      </c:legendEntry>
      <c:legendEntry>
        <c:idx val="2"/>
        <c:delete val="1"/>
      </c:legendEntry>
      <c:layout/>
      <c:overlay val="0"/>
    </c:legend>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84E2329-6678-4222-87D5-4FFADAE0E3FF}" type="doc">
      <dgm:prSet loTypeId="urn:microsoft.com/office/officeart/2005/8/layout/hierarchy2" loCatId="hierarchy" qsTypeId="urn:microsoft.com/office/officeart/2005/8/quickstyle/simple4" qsCatId="simple" csTypeId="urn:microsoft.com/office/officeart/2005/8/colors/colorful3" csCatId="colorful" phldr="1"/>
      <dgm:spPr/>
      <dgm:t>
        <a:bodyPr/>
        <a:lstStyle/>
        <a:p>
          <a:endParaRPr lang="fr-FR"/>
        </a:p>
      </dgm:t>
    </dgm:pt>
    <dgm:pt modelId="{B6011D31-4F67-4191-BEA2-BED11523A08B}">
      <dgm:prSet phldrT="[Texte]" custT="1"/>
      <dgm:spPr/>
      <dgm:t>
        <a:bodyPr>
          <a:scene3d>
            <a:camera prst="orthographicFront"/>
            <a:lightRig rig="glow" dir="tl">
              <a:rot lat="0" lon="0" rev="5400000"/>
            </a:lightRig>
          </a:scene3d>
          <a:sp3d contourW="12700">
            <a:bevelT w="25400" h="25400"/>
            <a:contourClr>
              <a:schemeClr val="accent6">
                <a:shade val="73000"/>
              </a:schemeClr>
            </a:contourClr>
          </a:sp3d>
        </a:bodyPr>
        <a:lstStyle/>
        <a:p>
          <a:r>
            <a:rPr lang="ar-DZ" sz="1400" b="1"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rPr>
            <a:t>أنواع التضخم</a:t>
          </a:r>
          <a:endParaRPr lang="fr-FR" sz="1400" b="1"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dgm:t>
    </dgm:pt>
    <dgm:pt modelId="{1D90E534-878A-40EC-AF0C-85CBF2290663}" type="parTrans" cxnId="{1B7A53DB-0CA3-460E-920F-D283CB8B34AF}">
      <dgm:prSet/>
      <dgm:spPr/>
      <dgm:t>
        <a:bodyPr>
          <a:scene3d>
            <a:camera prst="orthographicFront"/>
            <a:lightRig rig="glow" dir="tl">
              <a:rot lat="0" lon="0" rev="5400000"/>
            </a:lightRig>
          </a:scene3d>
          <a:sp3d contourW="12700">
            <a:bevelT w="25400" h="25400"/>
            <a:contourClr>
              <a:schemeClr val="accent6">
                <a:shade val="73000"/>
              </a:schemeClr>
            </a:contourClr>
          </a:sp3d>
        </a:bodyPr>
        <a:lstStyle/>
        <a:p>
          <a:endParaRPr lang="fr-FR" sz="1400" b="1"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dgm:t>
    </dgm:pt>
    <dgm:pt modelId="{43F93195-DADE-418D-B4B8-132291973236}" type="sibTrans" cxnId="{1B7A53DB-0CA3-460E-920F-D283CB8B34AF}">
      <dgm:prSet/>
      <dgm:spPr/>
      <dgm:t>
        <a:bodyPr>
          <a:scene3d>
            <a:camera prst="orthographicFront"/>
            <a:lightRig rig="glow" dir="tl">
              <a:rot lat="0" lon="0" rev="5400000"/>
            </a:lightRig>
          </a:scene3d>
          <a:sp3d contourW="12700">
            <a:bevelT w="25400" h="25400"/>
            <a:contourClr>
              <a:schemeClr val="accent6">
                <a:shade val="73000"/>
              </a:schemeClr>
            </a:contourClr>
          </a:sp3d>
        </a:bodyPr>
        <a:lstStyle/>
        <a:p>
          <a:endParaRPr lang="fr-FR" sz="1400" b="1"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dgm:t>
    </dgm:pt>
    <dgm:pt modelId="{97E0D137-EC44-4101-82CA-C0DEAC8BDFEA}">
      <dgm:prSet phldrT="[Texte]" custT="1"/>
      <dgm:spPr/>
      <dgm:t>
        <a:bodyPr>
          <a:scene3d>
            <a:camera prst="orthographicFront"/>
            <a:lightRig rig="glow" dir="tl">
              <a:rot lat="0" lon="0" rev="5400000"/>
            </a:lightRig>
          </a:scene3d>
          <a:sp3d contourW="12700">
            <a:bevelT w="25400" h="25400"/>
            <a:contourClr>
              <a:schemeClr val="accent6">
                <a:shade val="73000"/>
              </a:schemeClr>
            </a:contourClr>
          </a:sp3d>
        </a:bodyPr>
        <a:lstStyle/>
        <a:p>
          <a:r>
            <a:rPr lang="ar-DZ" sz="1400" b="1"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rPr>
            <a:t>من حيث اشراف الدولة على أسعار</a:t>
          </a:r>
          <a:endParaRPr lang="fr-FR" sz="1400" b="1"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dgm:t>
    </dgm:pt>
    <dgm:pt modelId="{5262F95E-DB9B-48A7-9BA6-9C24D8207551}" type="parTrans" cxnId="{631E7E7A-B143-43C0-B484-20022AF0B8CC}">
      <dgm:prSet custT="1"/>
      <dgm:spPr/>
      <dgm:t>
        <a:bodyPr>
          <a:scene3d>
            <a:camera prst="orthographicFront"/>
            <a:lightRig rig="glow" dir="tl">
              <a:rot lat="0" lon="0" rev="5400000"/>
            </a:lightRig>
          </a:scene3d>
          <a:sp3d contourW="12700">
            <a:bevelT w="25400" h="25400"/>
            <a:contourClr>
              <a:schemeClr val="accent6">
                <a:shade val="73000"/>
              </a:schemeClr>
            </a:contourClr>
          </a:sp3d>
        </a:bodyPr>
        <a:lstStyle/>
        <a:p>
          <a:endParaRPr lang="fr-FR" sz="700" b="1"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dgm:t>
    </dgm:pt>
    <dgm:pt modelId="{92938AD5-4535-4B7F-BDD6-2A571BCB1CE0}" type="sibTrans" cxnId="{631E7E7A-B143-43C0-B484-20022AF0B8CC}">
      <dgm:prSet/>
      <dgm:spPr/>
      <dgm:t>
        <a:bodyPr>
          <a:scene3d>
            <a:camera prst="orthographicFront"/>
            <a:lightRig rig="glow" dir="tl">
              <a:rot lat="0" lon="0" rev="5400000"/>
            </a:lightRig>
          </a:scene3d>
          <a:sp3d contourW="12700">
            <a:bevelT w="25400" h="25400"/>
            <a:contourClr>
              <a:schemeClr val="accent6">
                <a:shade val="73000"/>
              </a:schemeClr>
            </a:contourClr>
          </a:sp3d>
        </a:bodyPr>
        <a:lstStyle/>
        <a:p>
          <a:endParaRPr lang="fr-FR" sz="1400" b="1"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dgm:t>
    </dgm:pt>
    <dgm:pt modelId="{E88EE39A-0FB8-47F6-9F8C-57D336E2BE68}">
      <dgm:prSet phldrT="[Texte]" custT="1"/>
      <dgm:spPr/>
      <dgm:t>
        <a:bodyPr>
          <a:scene3d>
            <a:camera prst="orthographicFront"/>
            <a:lightRig rig="glow" dir="tl">
              <a:rot lat="0" lon="0" rev="5400000"/>
            </a:lightRig>
          </a:scene3d>
          <a:sp3d contourW="12700">
            <a:bevelT w="25400" h="25400"/>
            <a:contourClr>
              <a:schemeClr val="accent6">
                <a:shade val="73000"/>
              </a:schemeClr>
            </a:contourClr>
          </a:sp3d>
        </a:bodyPr>
        <a:lstStyle/>
        <a:p>
          <a:r>
            <a:rPr lang="ar-DZ" sz="1400" b="1"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rPr>
            <a:t>التضخم الظاهر(المفتوح)</a:t>
          </a:r>
          <a:endParaRPr lang="fr-FR" sz="1400" b="1"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dgm:t>
    </dgm:pt>
    <dgm:pt modelId="{0ADFD3FC-B24D-40B1-96D8-4E6DBF1D4E77}" type="parTrans" cxnId="{09A45DC5-0AE8-4044-840F-1450DEC64BE6}">
      <dgm:prSet custT="1"/>
      <dgm:spPr/>
      <dgm:t>
        <a:bodyPr>
          <a:scene3d>
            <a:camera prst="orthographicFront"/>
            <a:lightRig rig="glow" dir="tl">
              <a:rot lat="0" lon="0" rev="5400000"/>
            </a:lightRig>
          </a:scene3d>
          <a:sp3d contourW="12700">
            <a:bevelT w="25400" h="25400"/>
            <a:contourClr>
              <a:schemeClr val="accent6">
                <a:shade val="73000"/>
              </a:schemeClr>
            </a:contourClr>
          </a:sp3d>
        </a:bodyPr>
        <a:lstStyle/>
        <a:p>
          <a:endParaRPr lang="fr-FR" sz="300" b="1"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dgm:t>
    </dgm:pt>
    <dgm:pt modelId="{19F42385-FE69-41B3-9C0F-CDF549105EF7}" type="sibTrans" cxnId="{09A45DC5-0AE8-4044-840F-1450DEC64BE6}">
      <dgm:prSet/>
      <dgm:spPr/>
      <dgm:t>
        <a:bodyPr>
          <a:scene3d>
            <a:camera prst="orthographicFront"/>
            <a:lightRig rig="glow" dir="tl">
              <a:rot lat="0" lon="0" rev="5400000"/>
            </a:lightRig>
          </a:scene3d>
          <a:sp3d contourW="12700">
            <a:bevelT w="25400" h="25400"/>
            <a:contourClr>
              <a:schemeClr val="accent6">
                <a:shade val="73000"/>
              </a:schemeClr>
            </a:contourClr>
          </a:sp3d>
        </a:bodyPr>
        <a:lstStyle/>
        <a:p>
          <a:endParaRPr lang="fr-FR" sz="1400" b="1"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dgm:t>
    </dgm:pt>
    <dgm:pt modelId="{A1917B9C-F899-43C1-BA60-590693E219EA}">
      <dgm:prSet phldrT="[Texte]" custT="1"/>
      <dgm:spPr/>
      <dgm:t>
        <a:bodyPr>
          <a:scene3d>
            <a:camera prst="orthographicFront"/>
            <a:lightRig rig="glow" dir="tl">
              <a:rot lat="0" lon="0" rev="5400000"/>
            </a:lightRig>
          </a:scene3d>
          <a:sp3d contourW="12700">
            <a:bevelT w="25400" h="25400"/>
            <a:contourClr>
              <a:schemeClr val="accent6">
                <a:shade val="73000"/>
              </a:schemeClr>
            </a:contourClr>
          </a:sp3d>
        </a:bodyPr>
        <a:lstStyle/>
        <a:p>
          <a:r>
            <a:rPr lang="ar-DZ" sz="1400" b="1"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rPr>
            <a:t>التضخم المكبوت</a:t>
          </a:r>
          <a:endParaRPr lang="fr-FR" sz="1400" b="1"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dgm:t>
    </dgm:pt>
    <dgm:pt modelId="{FB477710-31F4-4868-BA98-7D7E15BE1583}" type="parTrans" cxnId="{51449031-CB9A-475D-AD12-45241F5F7E05}">
      <dgm:prSet custT="1"/>
      <dgm:spPr/>
      <dgm:t>
        <a:bodyPr>
          <a:scene3d>
            <a:camera prst="orthographicFront"/>
            <a:lightRig rig="glow" dir="tl">
              <a:rot lat="0" lon="0" rev="5400000"/>
            </a:lightRig>
          </a:scene3d>
          <a:sp3d contourW="12700">
            <a:bevelT w="25400" h="25400"/>
            <a:contourClr>
              <a:schemeClr val="accent6">
                <a:shade val="73000"/>
              </a:schemeClr>
            </a:contourClr>
          </a:sp3d>
        </a:bodyPr>
        <a:lstStyle/>
        <a:p>
          <a:endParaRPr lang="fr-FR" sz="300" b="1"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dgm:t>
    </dgm:pt>
    <dgm:pt modelId="{BBE92A34-8903-41C9-93AC-0A7DA24B2128}" type="sibTrans" cxnId="{51449031-CB9A-475D-AD12-45241F5F7E05}">
      <dgm:prSet/>
      <dgm:spPr/>
      <dgm:t>
        <a:bodyPr>
          <a:scene3d>
            <a:camera prst="orthographicFront"/>
            <a:lightRig rig="glow" dir="tl">
              <a:rot lat="0" lon="0" rev="5400000"/>
            </a:lightRig>
          </a:scene3d>
          <a:sp3d contourW="12700">
            <a:bevelT w="25400" h="25400"/>
            <a:contourClr>
              <a:schemeClr val="accent6">
                <a:shade val="73000"/>
              </a:schemeClr>
            </a:contourClr>
          </a:sp3d>
        </a:bodyPr>
        <a:lstStyle/>
        <a:p>
          <a:endParaRPr lang="fr-FR" sz="1400" b="1"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dgm:t>
    </dgm:pt>
    <dgm:pt modelId="{C05F5457-5295-4801-B326-AE8E675F3D49}">
      <dgm:prSet phldrT="[Texte]" custT="1"/>
      <dgm:spPr/>
      <dgm:t>
        <a:bodyPr>
          <a:scene3d>
            <a:camera prst="orthographicFront"/>
            <a:lightRig rig="glow" dir="tl">
              <a:rot lat="0" lon="0" rev="5400000"/>
            </a:lightRig>
          </a:scene3d>
          <a:sp3d contourW="12700">
            <a:bevelT w="25400" h="25400"/>
            <a:contourClr>
              <a:schemeClr val="accent6">
                <a:shade val="73000"/>
              </a:schemeClr>
            </a:contourClr>
          </a:sp3d>
        </a:bodyPr>
        <a:lstStyle/>
        <a:p>
          <a:r>
            <a:rPr lang="ar-DZ" sz="1400" b="1"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rPr>
            <a:t>من حيث حدة التضخم </a:t>
          </a:r>
          <a:endParaRPr lang="fr-FR" sz="1400" b="1"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dgm:t>
    </dgm:pt>
    <dgm:pt modelId="{E2BF6137-E7B5-4A71-AF94-289BB7A49AAF}" type="parTrans" cxnId="{ACA15383-27DA-4977-9E28-EBE4400E9458}">
      <dgm:prSet custT="1"/>
      <dgm:spPr/>
      <dgm:t>
        <a:bodyPr>
          <a:scene3d>
            <a:camera prst="orthographicFront"/>
            <a:lightRig rig="glow" dir="tl">
              <a:rot lat="0" lon="0" rev="5400000"/>
            </a:lightRig>
          </a:scene3d>
          <a:sp3d contourW="12700">
            <a:bevelT w="25400" h="25400"/>
            <a:contourClr>
              <a:schemeClr val="accent6">
                <a:shade val="73000"/>
              </a:schemeClr>
            </a:contourClr>
          </a:sp3d>
        </a:bodyPr>
        <a:lstStyle/>
        <a:p>
          <a:endParaRPr lang="fr-FR" sz="300" b="1"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dgm:t>
    </dgm:pt>
    <dgm:pt modelId="{8A0C3F32-BAF7-41E3-83E3-856D2D72DBEA}" type="sibTrans" cxnId="{ACA15383-27DA-4977-9E28-EBE4400E9458}">
      <dgm:prSet/>
      <dgm:spPr/>
      <dgm:t>
        <a:bodyPr>
          <a:scene3d>
            <a:camera prst="orthographicFront"/>
            <a:lightRig rig="glow" dir="tl">
              <a:rot lat="0" lon="0" rev="5400000"/>
            </a:lightRig>
          </a:scene3d>
          <a:sp3d contourW="12700">
            <a:bevelT w="25400" h="25400"/>
            <a:contourClr>
              <a:schemeClr val="accent6">
                <a:shade val="73000"/>
              </a:schemeClr>
            </a:contourClr>
          </a:sp3d>
        </a:bodyPr>
        <a:lstStyle/>
        <a:p>
          <a:endParaRPr lang="fr-FR" sz="1400" b="1"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dgm:t>
    </dgm:pt>
    <dgm:pt modelId="{64484B99-DED6-48F2-AE8A-AD74D63AFC46}">
      <dgm:prSet phldrT="[Texte]" custT="1"/>
      <dgm:spPr/>
      <dgm:t>
        <a:bodyPr>
          <a:scene3d>
            <a:camera prst="orthographicFront"/>
            <a:lightRig rig="glow" dir="tl">
              <a:rot lat="0" lon="0" rev="5400000"/>
            </a:lightRig>
          </a:scene3d>
          <a:sp3d contourW="12700">
            <a:bevelT w="25400" h="25400"/>
            <a:contourClr>
              <a:schemeClr val="accent6">
                <a:shade val="73000"/>
              </a:schemeClr>
            </a:contourClr>
          </a:sp3d>
        </a:bodyPr>
        <a:lstStyle/>
        <a:p>
          <a:r>
            <a:rPr lang="ar-DZ" sz="1400" b="1"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rPr>
            <a:t>التضخم الجامح</a:t>
          </a:r>
          <a:endParaRPr lang="fr-FR" sz="1400" b="1"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dgm:t>
    </dgm:pt>
    <dgm:pt modelId="{D7E82B3A-0BF7-414F-B5CB-EE66F402E84D}" type="parTrans" cxnId="{28429154-4F19-4F7F-AA90-0DC0DB5C6AE2}">
      <dgm:prSet custT="1"/>
      <dgm:spPr/>
      <dgm:t>
        <a:bodyPr>
          <a:scene3d>
            <a:camera prst="orthographicFront"/>
            <a:lightRig rig="glow" dir="tl">
              <a:rot lat="0" lon="0" rev="5400000"/>
            </a:lightRig>
          </a:scene3d>
          <a:sp3d contourW="12700">
            <a:bevelT w="25400" h="25400"/>
            <a:contourClr>
              <a:schemeClr val="accent6">
                <a:shade val="73000"/>
              </a:schemeClr>
            </a:contourClr>
          </a:sp3d>
        </a:bodyPr>
        <a:lstStyle/>
        <a:p>
          <a:endParaRPr lang="fr-FR" sz="300" b="1"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dgm:t>
    </dgm:pt>
    <dgm:pt modelId="{38D74C75-62E6-4694-8AB1-D484179D8D8E}" type="sibTrans" cxnId="{28429154-4F19-4F7F-AA90-0DC0DB5C6AE2}">
      <dgm:prSet/>
      <dgm:spPr/>
      <dgm:t>
        <a:bodyPr>
          <a:scene3d>
            <a:camera prst="orthographicFront"/>
            <a:lightRig rig="glow" dir="tl">
              <a:rot lat="0" lon="0" rev="5400000"/>
            </a:lightRig>
          </a:scene3d>
          <a:sp3d contourW="12700">
            <a:bevelT w="25400" h="25400"/>
            <a:contourClr>
              <a:schemeClr val="accent6">
                <a:shade val="73000"/>
              </a:schemeClr>
            </a:contourClr>
          </a:sp3d>
        </a:bodyPr>
        <a:lstStyle/>
        <a:p>
          <a:endParaRPr lang="fr-FR" sz="1400" b="1"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dgm:t>
    </dgm:pt>
    <dgm:pt modelId="{5C9F5190-DBDD-4830-A4EC-E898FC45CFAF}">
      <dgm:prSet custT="1"/>
      <dgm:spPr/>
      <dgm:t>
        <a:bodyPr>
          <a:scene3d>
            <a:camera prst="orthographicFront"/>
            <a:lightRig rig="glow" dir="tl">
              <a:rot lat="0" lon="0" rev="5400000"/>
            </a:lightRig>
          </a:scene3d>
          <a:sp3d contourW="12700">
            <a:bevelT w="25400" h="25400"/>
            <a:contourClr>
              <a:schemeClr val="accent6">
                <a:shade val="73000"/>
              </a:schemeClr>
            </a:contourClr>
          </a:sp3d>
        </a:bodyPr>
        <a:lstStyle/>
        <a:p>
          <a:r>
            <a:rPr lang="ar-DZ" sz="1400" b="1"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rPr>
            <a:t>من حيث العلاقات الإقتصادية الدولية</a:t>
          </a:r>
          <a:endParaRPr lang="fr-FR" sz="1400" b="1"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dgm:t>
    </dgm:pt>
    <dgm:pt modelId="{4F23054D-7EE4-48FC-9DC4-1F537BDBB06E}" type="parTrans" cxnId="{F5473DD9-B5DC-4BFC-85AE-BEA091F63F4C}">
      <dgm:prSet custT="1"/>
      <dgm:spPr/>
      <dgm:t>
        <a:bodyPr>
          <a:scene3d>
            <a:camera prst="orthographicFront"/>
            <a:lightRig rig="glow" dir="tl">
              <a:rot lat="0" lon="0" rev="5400000"/>
            </a:lightRig>
          </a:scene3d>
          <a:sp3d contourW="12700">
            <a:bevelT w="25400" h="25400"/>
            <a:contourClr>
              <a:schemeClr val="accent6">
                <a:shade val="73000"/>
              </a:schemeClr>
            </a:contourClr>
          </a:sp3d>
        </a:bodyPr>
        <a:lstStyle/>
        <a:p>
          <a:endParaRPr lang="fr-FR" sz="300" b="1"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dgm:t>
    </dgm:pt>
    <dgm:pt modelId="{E9E649F1-42BC-42F2-BD6B-0EB18A4C41B5}" type="sibTrans" cxnId="{F5473DD9-B5DC-4BFC-85AE-BEA091F63F4C}">
      <dgm:prSet/>
      <dgm:spPr/>
      <dgm:t>
        <a:bodyPr>
          <a:scene3d>
            <a:camera prst="orthographicFront"/>
            <a:lightRig rig="glow" dir="tl">
              <a:rot lat="0" lon="0" rev="5400000"/>
            </a:lightRig>
          </a:scene3d>
          <a:sp3d contourW="12700">
            <a:bevelT w="25400" h="25400"/>
            <a:contourClr>
              <a:schemeClr val="accent6">
                <a:shade val="73000"/>
              </a:schemeClr>
            </a:contourClr>
          </a:sp3d>
        </a:bodyPr>
        <a:lstStyle/>
        <a:p>
          <a:endParaRPr lang="fr-FR" sz="1400" b="1"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dgm:t>
    </dgm:pt>
    <dgm:pt modelId="{5D1FCA0B-8AB7-4F9E-BD40-0FC66D9879ED}">
      <dgm:prSet custT="1"/>
      <dgm:spPr/>
      <dgm:t>
        <a:bodyPr>
          <a:scene3d>
            <a:camera prst="orthographicFront"/>
            <a:lightRig rig="glow" dir="tl">
              <a:rot lat="0" lon="0" rev="5400000"/>
            </a:lightRig>
          </a:scene3d>
          <a:sp3d contourW="12700">
            <a:bevelT w="25400" h="25400"/>
            <a:contourClr>
              <a:schemeClr val="accent6">
                <a:shade val="73000"/>
              </a:schemeClr>
            </a:contourClr>
          </a:sp3d>
        </a:bodyPr>
        <a:lstStyle/>
        <a:p>
          <a:r>
            <a:rPr lang="ar-DZ" sz="1400" b="1"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rPr>
            <a:t>من حيث مصدر الضغط التضخمي </a:t>
          </a:r>
          <a:endParaRPr lang="fr-FR" sz="1400" b="1"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dgm:t>
    </dgm:pt>
    <dgm:pt modelId="{D4CA3FE4-F3A1-425B-BC85-88057F97A84C}" type="parTrans" cxnId="{53440FCF-3309-4159-96C3-537D81EFCF4F}">
      <dgm:prSet custT="1"/>
      <dgm:spPr/>
      <dgm:t>
        <a:bodyPr>
          <a:scene3d>
            <a:camera prst="orthographicFront"/>
            <a:lightRig rig="glow" dir="tl">
              <a:rot lat="0" lon="0" rev="5400000"/>
            </a:lightRig>
          </a:scene3d>
          <a:sp3d contourW="12700">
            <a:bevelT w="25400" h="25400"/>
            <a:contourClr>
              <a:schemeClr val="accent6">
                <a:shade val="73000"/>
              </a:schemeClr>
            </a:contourClr>
          </a:sp3d>
        </a:bodyPr>
        <a:lstStyle/>
        <a:p>
          <a:endParaRPr lang="fr-FR" sz="700" b="1"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dgm:t>
    </dgm:pt>
    <dgm:pt modelId="{DFB30C50-146A-4BA5-AF29-701D63159897}" type="sibTrans" cxnId="{53440FCF-3309-4159-96C3-537D81EFCF4F}">
      <dgm:prSet/>
      <dgm:spPr/>
      <dgm:t>
        <a:bodyPr>
          <a:scene3d>
            <a:camera prst="orthographicFront"/>
            <a:lightRig rig="glow" dir="tl">
              <a:rot lat="0" lon="0" rev="5400000"/>
            </a:lightRig>
          </a:scene3d>
          <a:sp3d contourW="12700">
            <a:bevelT w="25400" h="25400"/>
            <a:contourClr>
              <a:schemeClr val="accent6">
                <a:shade val="73000"/>
              </a:schemeClr>
            </a:contourClr>
          </a:sp3d>
        </a:bodyPr>
        <a:lstStyle/>
        <a:p>
          <a:endParaRPr lang="fr-FR" sz="1400" b="1"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dgm:t>
    </dgm:pt>
    <dgm:pt modelId="{5E7E1FC1-A1C1-42AF-A4C3-AEF1F46B8F06}">
      <dgm:prSet custT="1"/>
      <dgm:spPr/>
      <dgm:t>
        <a:bodyPr>
          <a:scene3d>
            <a:camera prst="orthographicFront"/>
            <a:lightRig rig="glow" dir="tl">
              <a:rot lat="0" lon="0" rev="5400000"/>
            </a:lightRig>
          </a:scene3d>
          <a:sp3d contourW="12700">
            <a:bevelT w="25400" h="25400"/>
            <a:contourClr>
              <a:schemeClr val="accent6">
                <a:shade val="73000"/>
              </a:schemeClr>
            </a:contourClr>
          </a:sp3d>
        </a:bodyPr>
        <a:lstStyle/>
        <a:p>
          <a:r>
            <a:rPr lang="ar-DZ" sz="1400" b="1"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rPr>
            <a:t>التضخم الزاحف</a:t>
          </a:r>
          <a:endParaRPr lang="fr-FR" sz="1400" b="1"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dgm:t>
    </dgm:pt>
    <dgm:pt modelId="{C87BD679-F604-4FC5-9D2C-1CE7D2F1644A}" type="parTrans" cxnId="{3DE5890D-A113-4114-8BCB-2E32683EF736}">
      <dgm:prSet custT="1"/>
      <dgm:spPr/>
      <dgm:t>
        <a:bodyPr>
          <a:scene3d>
            <a:camera prst="orthographicFront"/>
            <a:lightRig rig="glow" dir="tl">
              <a:rot lat="0" lon="0" rev="5400000"/>
            </a:lightRig>
          </a:scene3d>
          <a:sp3d contourW="12700">
            <a:bevelT w="25400" h="25400"/>
            <a:contourClr>
              <a:schemeClr val="accent6">
                <a:shade val="73000"/>
              </a:schemeClr>
            </a:contourClr>
          </a:sp3d>
        </a:bodyPr>
        <a:lstStyle/>
        <a:p>
          <a:endParaRPr lang="fr-FR" sz="300" b="1"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dgm:t>
    </dgm:pt>
    <dgm:pt modelId="{1AA32972-9476-4AE5-A67D-FEE3198F559C}" type="sibTrans" cxnId="{3DE5890D-A113-4114-8BCB-2E32683EF736}">
      <dgm:prSet/>
      <dgm:spPr/>
      <dgm:t>
        <a:bodyPr>
          <a:scene3d>
            <a:camera prst="orthographicFront"/>
            <a:lightRig rig="glow" dir="tl">
              <a:rot lat="0" lon="0" rev="5400000"/>
            </a:lightRig>
          </a:scene3d>
          <a:sp3d contourW="12700">
            <a:bevelT w="25400" h="25400"/>
            <a:contourClr>
              <a:schemeClr val="accent6">
                <a:shade val="73000"/>
              </a:schemeClr>
            </a:contourClr>
          </a:sp3d>
        </a:bodyPr>
        <a:lstStyle/>
        <a:p>
          <a:endParaRPr lang="fr-FR" sz="1400" b="1"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dgm:t>
    </dgm:pt>
    <dgm:pt modelId="{75969EC8-812E-4240-940C-50A2DED91E0C}">
      <dgm:prSet custT="1"/>
      <dgm:spPr/>
      <dgm:t>
        <a:bodyPr>
          <a:scene3d>
            <a:camera prst="orthographicFront"/>
            <a:lightRig rig="glow" dir="tl">
              <a:rot lat="0" lon="0" rev="5400000"/>
            </a:lightRig>
          </a:scene3d>
          <a:sp3d contourW="12700">
            <a:bevelT w="25400" h="25400"/>
            <a:contourClr>
              <a:schemeClr val="accent6">
                <a:shade val="73000"/>
              </a:schemeClr>
            </a:contourClr>
          </a:sp3d>
        </a:bodyPr>
        <a:lstStyle/>
        <a:p>
          <a:r>
            <a:rPr lang="ar-DZ" sz="1400" b="1"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rPr>
            <a:t>التضخم المستورد </a:t>
          </a:r>
          <a:endParaRPr lang="fr-FR" sz="1400" b="1"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dgm:t>
    </dgm:pt>
    <dgm:pt modelId="{01BEED9B-137B-4822-90A3-2246C3BA12A0}" type="parTrans" cxnId="{4F50DCD2-354A-418F-8929-A088DDEACDB3}">
      <dgm:prSet custT="1"/>
      <dgm:spPr/>
      <dgm:t>
        <a:bodyPr>
          <a:scene3d>
            <a:camera prst="orthographicFront"/>
            <a:lightRig rig="glow" dir="tl">
              <a:rot lat="0" lon="0" rev="5400000"/>
            </a:lightRig>
          </a:scene3d>
          <a:sp3d contourW="12700">
            <a:bevelT w="25400" h="25400"/>
            <a:contourClr>
              <a:schemeClr val="accent6">
                <a:shade val="73000"/>
              </a:schemeClr>
            </a:contourClr>
          </a:sp3d>
        </a:bodyPr>
        <a:lstStyle/>
        <a:p>
          <a:endParaRPr lang="fr-FR" sz="300" b="1"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dgm:t>
    </dgm:pt>
    <dgm:pt modelId="{49579D9F-D44C-42D2-8B32-E1DC94030141}" type="sibTrans" cxnId="{4F50DCD2-354A-418F-8929-A088DDEACDB3}">
      <dgm:prSet/>
      <dgm:spPr/>
      <dgm:t>
        <a:bodyPr>
          <a:scene3d>
            <a:camera prst="orthographicFront"/>
            <a:lightRig rig="glow" dir="tl">
              <a:rot lat="0" lon="0" rev="5400000"/>
            </a:lightRig>
          </a:scene3d>
          <a:sp3d contourW="12700">
            <a:bevelT w="25400" h="25400"/>
            <a:contourClr>
              <a:schemeClr val="accent6">
                <a:shade val="73000"/>
              </a:schemeClr>
            </a:contourClr>
          </a:sp3d>
        </a:bodyPr>
        <a:lstStyle/>
        <a:p>
          <a:endParaRPr lang="fr-FR" sz="1400" b="1"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dgm:t>
    </dgm:pt>
    <dgm:pt modelId="{D5AF6C0B-A728-4782-AFAC-A8423891D77D}">
      <dgm:prSet custT="1"/>
      <dgm:spPr/>
      <dgm:t>
        <a:bodyPr>
          <a:scene3d>
            <a:camera prst="orthographicFront"/>
            <a:lightRig rig="glow" dir="tl">
              <a:rot lat="0" lon="0" rev="5400000"/>
            </a:lightRig>
          </a:scene3d>
          <a:sp3d contourW="12700">
            <a:bevelT w="25400" h="25400"/>
            <a:contourClr>
              <a:schemeClr val="accent6">
                <a:shade val="73000"/>
              </a:schemeClr>
            </a:contourClr>
          </a:sp3d>
        </a:bodyPr>
        <a:lstStyle/>
        <a:p>
          <a:r>
            <a:rPr lang="ar-DZ" sz="1400" b="1"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rPr>
            <a:t>التضخم المصدر</a:t>
          </a:r>
          <a:endParaRPr lang="fr-FR" sz="1400" b="1"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dgm:t>
    </dgm:pt>
    <dgm:pt modelId="{6C055A82-A13A-46A0-A306-2B22AA585923}" type="parTrans" cxnId="{04DADC00-4E5A-49E9-8701-2DCF8E000262}">
      <dgm:prSet custT="1"/>
      <dgm:spPr/>
      <dgm:t>
        <a:bodyPr>
          <a:scene3d>
            <a:camera prst="orthographicFront"/>
            <a:lightRig rig="glow" dir="tl">
              <a:rot lat="0" lon="0" rev="5400000"/>
            </a:lightRig>
          </a:scene3d>
          <a:sp3d contourW="12700">
            <a:bevelT w="25400" h="25400"/>
            <a:contourClr>
              <a:schemeClr val="accent6">
                <a:shade val="73000"/>
              </a:schemeClr>
            </a:contourClr>
          </a:sp3d>
        </a:bodyPr>
        <a:lstStyle/>
        <a:p>
          <a:endParaRPr lang="fr-FR" sz="300" b="1"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dgm:t>
    </dgm:pt>
    <dgm:pt modelId="{9EB56337-FFFA-40B2-A6F4-6D8B75184AA1}" type="sibTrans" cxnId="{04DADC00-4E5A-49E9-8701-2DCF8E000262}">
      <dgm:prSet/>
      <dgm:spPr/>
      <dgm:t>
        <a:bodyPr>
          <a:scene3d>
            <a:camera prst="orthographicFront"/>
            <a:lightRig rig="glow" dir="tl">
              <a:rot lat="0" lon="0" rev="5400000"/>
            </a:lightRig>
          </a:scene3d>
          <a:sp3d contourW="12700">
            <a:bevelT w="25400" h="25400"/>
            <a:contourClr>
              <a:schemeClr val="accent6">
                <a:shade val="73000"/>
              </a:schemeClr>
            </a:contourClr>
          </a:sp3d>
        </a:bodyPr>
        <a:lstStyle/>
        <a:p>
          <a:endParaRPr lang="fr-FR" sz="1400" b="1"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dgm:t>
    </dgm:pt>
    <dgm:pt modelId="{DE706FFD-83F0-409D-AC12-DB8B915D6F72}">
      <dgm:prSet custT="1"/>
      <dgm:spPr/>
      <dgm:t>
        <a:bodyPr>
          <a:scene3d>
            <a:camera prst="orthographicFront"/>
            <a:lightRig rig="glow" dir="tl">
              <a:rot lat="0" lon="0" rev="5400000"/>
            </a:lightRig>
          </a:scene3d>
          <a:sp3d contourW="12700">
            <a:bevelT w="25400" h="25400"/>
            <a:contourClr>
              <a:schemeClr val="accent6">
                <a:shade val="73000"/>
              </a:schemeClr>
            </a:contourClr>
          </a:sp3d>
        </a:bodyPr>
        <a:lstStyle/>
        <a:p>
          <a:r>
            <a:rPr lang="ar-DZ" sz="1400" b="1"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rPr>
            <a:t>تضخم جذب الطلب</a:t>
          </a:r>
          <a:endParaRPr lang="fr-FR" sz="1400" b="1"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dgm:t>
    </dgm:pt>
    <dgm:pt modelId="{F82B1E32-82F2-43C7-BCBA-4387510314A0}" type="parTrans" cxnId="{F90BD2AC-13A8-4F6D-8F43-EF59AC535BAF}">
      <dgm:prSet custT="1"/>
      <dgm:spPr/>
      <dgm:t>
        <a:bodyPr>
          <a:scene3d>
            <a:camera prst="orthographicFront"/>
            <a:lightRig rig="glow" dir="tl">
              <a:rot lat="0" lon="0" rev="5400000"/>
            </a:lightRig>
          </a:scene3d>
          <a:sp3d contourW="12700">
            <a:bevelT w="25400" h="25400"/>
            <a:contourClr>
              <a:schemeClr val="accent6">
                <a:shade val="73000"/>
              </a:schemeClr>
            </a:contourClr>
          </a:sp3d>
        </a:bodyPr>
        <a:lstStyle/>
        <a:p>
          <a:endParaRPr lang="fr-FR" sz="300" b="1"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dgm:t>
    </dgm:pt>
    <dgm:pt modelId="{F240948D-933A-468A-AF1E-DA3F4317756E}" type="sibTrans" cxnId="{F90BD2AC-13A8-4F6D-8F43-EF59AC535BAF}">
      <dgm:prSet/>
      <dgm:spPr/>
      <dgm:t>
        <a:bodyPr>
          <a:scene3d>
            <a:camera prst="orthographicFront"/>
            <a:lightRig rig="glow" dir="tl">
              <a:rot lat="0" lon="0" rev="5400000"/>
            </a:lightRig>
          </a:scene3d>
          <a:sp3d contourW="12700">
            <a:bevelT w="25400" h="25400"/>
            <a:contourClr>
              <a:schemeClr val="accent6">
                <a:shade val="73000"/>
              </a:schemeClr>
            </a:contourClr>
          </a:sp3d>
        </a:bodyPr>
        <a:lstStyle/>
        <a:p>
          <a:endParaRPr lang="fr-FR" sz="1400" b="1"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dgm:t>
    </dgm:pt>
    <dgm:pt modelId="{8945A1B4-5F41-44CC-852B-396967301535}">
      <dgm:prSet custT="1"/>
      <dgm:spPr/>
      <dgm:t>
        <a:bodyPr>
          <a:scene3d>
            <a:camera prst="orthographicFront"/>
            <a:lightRig rig="glow" dir="tl">
              <a:rot lat="0" lon="0" rev="5400000"/>
            </a:lightRig>
          </a:scene3d>
          <a:sp3d contourW="12700">
            <a:bevelT w="25400" h="25400"/>
            <a:contourClr>
              <a:schemeClr val="accent6">
                <a:shade val="73000"/>
              </a:schemeClr>
            </a:contourClr>
          </a:sp3d>
        </a:bodyPr>
        <a:lstStyle/>
        <a:p>
          <a:pPr rtl="1"/>
          <a:r>
            <a:rPr lang="ar-DZ" sz="1400" b="1"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rPr>
            <a:t>تضخم دفع النفقة</a:t>
          </a:r>
          <a:endParaRPr lang="fr-FR" sz="1400" b="1"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dgm:t>
    </dgm:pt>
    <dgm:pt modelId="{62A4BD61-6A8D-4B44-BA3D-4226A8E50A63}" type="parTrans" cxnId="{7260C737-0C0F-4F53-B4AD-5A4BE5BAFE11}">
      <dgm:prSet custT="1"/>
      <dgm:spPr/>
      <dgm:t>
        <a:bodyPr>
          <a:scene3d>
            <a:camera prst="orthographicFront"/>
            <a:lightRig rig="glow" dir="tl">
              <a:rot lat="0" lon="0" rev="5400000"/>
            </a:lightRig>
          </a:scene3d>
          <a:sp3d contourW="12700">
            <a:bevelT w="25400" h="25400"/>
            <a:contourClr>
              <a:schemeClr val="accent6">
                <a:shade val="73000"/>
              </a:schemeClr>
            </a:contourClr>
          </a:sp3d>
        </a:bodyPr>
        <a:lstStyle/>
        <a:p>
          <a:endParaRPr lang="fr-FR" sz="300" b="1"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dgm:t>
    </dgm:pt>
    <dgm:pt modelId="{D346B034-17B0-419E-AD59-881B26694171}" type="sibTrans" cxnId="{7260C737-0C0F-4F53-B4AD-5A4BE5BAFE11}">
      <dgm:prSet/>
      <dgm:spPr/>
      <dgm:t>
        <a:bodyPr>
          <a:scene3d>
            <a:camera prst="orthographicFront"/>
            <a:lightRig rig="glow" dir="tl">
              <a:rot lat="0" lon="0" rev="5400000"/>
            </a:lightRig>
          </a:scene3d>
          <a:sp3d contourW="12700">
            <a:bevelT w="25400" h="25400"/>
            <a:contourClr>
              <a:schemeClr val="accent6">
                <a:shade val="73000"/>
              </a:schemeClr>
            </a:contourClr>
          </a:sp3d>
        </a:bodyPr>
        <a:lstStyle/>
        <a:p>
          <a:endParaRPr lang="fr-FR" sz="1400" b="1"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dgm:t>
    </dgm:pt>
    <dgm:pt modelId="{5002A5CB-5A91-4CBB-856D-A3B246D7A981}" type="pres">
      <dgm:prSet presAssocID="{184E2329-6678-4222-87D5-4FFADAE0E3FF}" presName="diagram" presStyleCnt="0">
        <dgm:presLayoutVars>
          <dgm:chPref val="1"/>
          <dgm:dir val="rev"/>
          <dgm:animOne val="branch"/>
          <dgm:animLvl val="lvl"/>
          <dgm:resizeHandles val="exact"/>
        </dgm:presLayoutVars>
      </dgm:prSet>
      <dgm:spPr/>
      <dgm:t>
        <a:bodyPr/>
        <a:lstStyle/>
        <a:p>
          <a:endParaRPr lang="fr-FR"/>
        </a:p>
      </dgm:t>
    </dgm:pt>
    <dgm:pt modelId="{9D27F7BA-CD48-421B-AEB0-4C45F882C04D}" type="pres">
      <dgm:prSet presAssocID="{B6011D31-4F67-4191-BEA2-BED11523A08B}" presName="root1" presStyleCnt="0"/>
      <dgm:spPr/>
    </dgm:pt>
    <dgm:pt modelId="{41139386-9480-4510-A6F7-73A358479A52}" type="pres">
      <dgm:prSet presAssocID="{B6011D31-4F67-4191-BEA2-BED11523A08B}" presName="LevelOneTextNode" presStyleLbl="node0" presStyleIdx="0" presStyleCnt="1" custScaleY="110000">
        <dgm:presLayoutVars>
          <dgm:chPref val="3"/>
        </dgm:presLayoutVars>
      </dgm:prSet>
      <dgm:spPr/>
      <dgm:t>
        <a:bodyPr/>
        <a:lstStyle/>
        <a:p>
          <a:endParaRPr lang="fr-FR"/>
        </a:p>
      </dgm:t>
    </dgm:pt>
    <dgm:pt modelId="{E3D4D232-18CC-4AFA-BB54-07CCD9703AFC}" type="pres">
      <dgm:prSet presAssocID="{B6011D31-4F67-4191-BEA2-BED11523A08B}" presName="level2hierChild" presStyleCnt="0"/>
      <dgm:spPr/>
    </dgm:pt>
    <dgm:pt modelId="{AA692651-D99C-4520-A291-0FB20B976044}" type="pres">
      <dgm:prSet presAssocID="{5262F95E-DB9B-48A7-9BA6-9C24D8207551}" presName="conn2-1" presStyleLbl="parChTrans1D2" presStyleIdx="0" presStyleCnt="4"/>
      <dgm:spPr/>
      <dgm:t>
        <a:bodyPr/>
        <a:lstStyle/>
        <a:p>
          <a:endParaRPr lang="fr-FR"/>
        </a:p>
      </dgm:t>
    </dgm:pt>
    <dgm:pt modelId="{0FBE0650-5C6C-491C-A95C-C63EEC61A8F4}" type="pres">
      <dgm:prSet presAssocID="{5262F95E-DB9B-48A7-9BA6-9C24D8207551}" presName="connTx" presStyleLbl="parChTrans1D2" presStyleIdx="0" presStyleCnt="4"/>
      <dgm:spPr/>
      <dgm:t>
        <a:bodyPr/>
        <a:lstStyle/>
        <a:p>
          <a:endParaRPr lang="fr-FR"/>
        </a:p>
      </dgm:t>
    </dgm:pt>
    <dgm:pt modelId="{54D16345-12E2-4A17-AA0D-51715989EDD6}" type="pres">
      <dgm:prSet presAssocID="{97E0D137-EC44-4101-82CA-C0DEAC8BDFEA}" presName="root2" presStyleCnt="0"/>
      <dgm:spPr/>
    </dgm:pt>
    <dgm:pt modelId="{C4C93C13-5067-401B-B3E4-124A1D2CE149}" type="pres">
      <dgm:prSet presAssocID="{97E0D137-EC44-4101-82CA-C0DEAC8BDFEA}" presName="LevelTwoTextNode" presStyleLbl="node2" presStyleIdx="0" presStyleCnt="4" custScaleY="110000">
        <dgm:presLayoutVars>
          <dgm:chPref val="3"/>
        </dgm:presLayoutVars>
      </dgm:prSet>
      <dgm:spPr/>
      <dgm:t>
        <a:bodyPr/>
        <a:lstStyle/>
        <a:p>
          <a:endParaRPr lang="fr-FR"/>
        </a:p>
      </dgm:t>
    </dgm:pt>
    <dgm:pt modelId="{BA2C5F90-2FB3-42FB-9474-8CDC86788587}" type="pres">
      <dgm:prSet presAssocID="{97E0D137-EC44-4101-82CA-C0DEAC8BDFEA}" presName="level3hierChild" presStyleCnt="0"/>
      <dgm:spPr/>
    </dgm:pt>
    <dgm:pt modelId="{7CB85943-DF55-4BB2-96EA-9D5EC8670ADB}" type="pres">
      <dgm:prSet presAssocID="{0ADFD3FC-B24D-40B1-96D8-4E6DBF1D4E77}" presName="conn2-1" presStyleLbl="parChTrans1D3" presStyleIdx="0" presStyleCnt="8"/>
      <dgm:spPr/>
      <dgm:t>
        <a:bodyPr/>
        <a:lstStyle/>
        <a:p>
          <a:endParaRPr lang="fr-FR"/>
        </a:p>
      </dgm:t>
    </dgm:pt>
    <dgm:pt modelId="{AEDF421D-5081-4D99-A257-60F0414AC96A}" type="pres">
      <dgm:prSet presAssocID="{0ADFD3FC-B24D-40B1-96D8-4E6DBF1D4E77}" presName="connTx" presStyleLbl="parChTrans1D3" presStyleIdx="0" presStyleCnt="8"/>
      <dgm:spPr/>
      <dgm:t>
        <a:bodyPr/>
        <a:lstStyle/>
        <a:p>
          <a:endParaRPr lang="fr-FR"/>
        </a:p>
      </dgm:t>
    </dgm:pt>
    <dgm:pt modelId="{346DE24D-65A7-4F41-849E-5819C0D7A3A4}" type="pres">
      <dgm:prSet presAssocID="{E88EE39A-0FB8-47F6-9F8C-57D336E2BE68}" presName="root2" presStyleCnt="0"/>
      <dgm:spPr/>
    </dgm:pt>
    <dgm:pt modelId="{512558FD-5EF9-447A-A7B1-9C967100DDF3}" type="pres">
      <dgm:prSet presAssocID="{E88EE39A-0FB8-47F6-9F8C-57D336E2BE68}" presName="LevelTwoTextNode" presStyleLbl="node3" presStyleIdx="0" presStyleCnt="8" custScaleY="110000">
        <dgm:presLayoutVars>
          <dgm:chPref val="3"/>
        </dgm:presLayoutVars>
      </dgm:prSet>
      <dgm:spPr/>
      <dgm:t>
        <a:bodyPr/>
        <a:lstStyle/>
        <a:p>
          <a:endParaRPr lang="fr-FR"/>
        </a:p>
      </dgm:t>
    </dgm:pt>
    <dgm:pt modelId="{60190214-9D99-4E2D-BA5A-5AA67262CE39}" type="pres">
      <dgm:prSet presAssocID="{E88EE39A-0FB8-47F6-9F8C-57D336E2BE68}" presName="level3hierChild" presStyleCnt="0"/>
      <dgm:spPr/>
    </dgm:pt>
    <dgm:pt modelId="{8C089714-9D58-486E-81DD-52C25C64FCF9}" type="pres">
      <dgm:prSet presAssocID="{FB477710-31F4-4868-BA98-7D7E15BE1583}" presName="conn2-1" presStyleLbl="parChTrans1D3" presStyleIdx="1" presStyleCnt="8"/>
      <dgm:spPr/>
      <dgm:t>
        <a:bodyPr/>
        <a:lstStyle/>
        <a:p>
          <a:endParaRPr lang="fr-FR"/>
        </a:p>
      </dgm:t>
    </dgm:pt>
    <dgm:pt modelId="{40496E0A-5B95-4DEE-81D5-36AE756D9F97}" type="pres">
      <dgm:prSet presAssocID="{FB477710-31F4-4868-BA98-7D7E15BE1583}" presName="connTx" presStyleLbl="parChTrans1D3" presStyleIdx="1" presStyleCnt="8"/>
      <dgm:spPr/>
      <dgm:t>
        <a:bodyPr/>
        <a:lstStyle/>
        <a:p>
          <a:endParaRPr lang="fr-FR"/>
        </a:p>
      </dgm:t>
    </dgm:pt>
    <dgm:pt modelId="{20A67F9D-CA74-46C8-8562-19B8516FC8B1}" type="pres">
      <dgm:prSet presAssocID="{A1917B9C-F899-43C1-BA60-590693E219EA}" presName="root2" presStyleCnt="0"/>
      <dgm:spPr/>
    </dgm:pt>
    <dgm:pt modelId="{EDD4D71C-AE78-4705-9930-123FF48FC4DA}" type="pres">
      <dgm:prSet presAssocID="{A1917B9C-F899-43C1-BA60-590693E219EA}" presName="LevelTwoTextNode" presStyleLbl="node3" presStyleIdx="1" presStyleCnt="8" custScaleY="110000">
        <dgm:presLayoutVars>
          <dgm:chPref val="3"/>
        </dgm:presLayoutVars>
      </dgm:prSet>
      <dgm:spPr/>
      <dgm:t>
        <a:bodyPr/>
        <a:lstStyle/>
        <a:p>
          <a:endParaRPr lang="fr-FR"/>
        </a:p>
      </dgm:t>
    </dgm:pt>
    <dgm:pt modelId="{4B40AB96-670F-48C7-B39E-19042FCEE5AF}" type="pres">
      <dgm:prSet presAssocID="{A1917B9C-F899-43C1-BA60-590693E219EA}" presName="level3hierChild" presStyleCnt="0"/>
      <dgm:spPr/>
    </dgm:pt>
    <dgm:pt modelId="{2DADA4F6-85C9-4ADB-AC26-DAB68900BB27}" type="pres">
      <dgm:prSet presAssocID="{E2BF6137-E7B5-4A71-AF94-289BB7A49AAF}" presName="conn2-1" presStyleLbl="parChTrans1D2" presStyleIdx="1" presStyleCnt="4"/>
      <dgm:spPr/>
      <dgm:t>
        <a:bodyPr/>
        <a:lstStyle/>
        <a:p>
          <a:endParaRPr lang="fr-FR"/>
        </a:p>
      </dgm:t>
    </dgm:pt>
    <dgm:pt modelId="{AD42D40D-89FC-49C9-9BF4-9F7C4C3ABE68}" type="pres">
      <dgm:prSet presAssocID="{E2BF6137-E7B5-4A71-AF94-289BB7A49AAF}" presName="connTx" presStyleLbl="parChTrans1D2" presStyleIdx="1" presStyleCnt="4"/>
      <dgm:spPr/>
      <dgm:t>
        <a:bodyPr/>
        <a:lstStyle/>
        <a:p>
          <a:endParaRPr lang="fr-FR"/>
        </a:p>
      </dgm:t>
    </dgm:pt>
    <dgm:pt modelId="{241AE001-4474-4C1E-8BA1-0D728752EAB0}" type="pres">
      <dgm:prSet presAssocID="{C05F5457-5295-4801-B326-AE8E675F3D49}" presName="root2" presStyleCnt="0"/>
      <dgm:spPr/>
    </dgm:pt>
    <dgm:pt modelId="{C05A61AC-53C0-4A0A-84C5-C2BB983018B7}" type="pres">
      <dgm:prSet presAssocID="{C05F5457-5295-4801-B326-AE8E675F3D49}" presName="LevelTwoTextNode" presStyleLbl="node2" presStyleIdx="1" presStyleCnt="4" custScaleY="110000">
        <dgm:presLayoutVars>
          <dgm:chPref val="3"/>
        </dgm:presLayoutVars>
      </dgm:prSet>
      <dgm:spPr/>
      <dgm:t>
        <a:bodyPr/>
        <a:lstStyle/>
        <a:p>
          <a:endParaRPr lang="fr-FR"/>
        </a:p>
      </dgm:t>
    </dgm:pt>
    <dgm:pt modelId="{D570DACD-0A96-415B-B8EC-A03867247D15}" type="pres">
      <dgm:prSet presAssocID="{C05F5457-5295-4801-B326-AE8E675F3D49}" presName="level3hierChild" presStyleCnt="0"/>
      <dgm:spPr/>
    </dgm:pt>
    <dgm:pt modelId="{8277F450-7EB9-4F58-B0DB-59E9177339FF}" type="pres">
      <dgm:prSet presAssocID="{D7E82B3A-0BF7-414F-B5CB-EE66F402E84D}" presName="conn2-1" presStyleLbl="parChTrans1D3" presStyleIdx="2" presStyleCnt="8"/>
      <dgm:spPr/>
      <dgm:t>
        <a:bodyPr/>
        <a:lstStyle/>
        <a:p>
          <a:endParaRPr lang="fr-FR"/>
        </a:p>
      </dgm:t>
    </dgm:pt>
    <dgm:pt modelId="{B4F1EAE8-0C49-46B7-94E6-D797DC1DE4EF}" type="pres">
      <dgm:prSet presAssocID="{D7E82B3A-0BF7-414F-B5CB-EE66F402E84D}" presName="connTx" presStyleLbl="parChTrans1D3" presStyleIdx="2" presStyleCnt="8"/>
      <dgm:spPr/>
      <dgm:t>
        <a:bodyPr/>
        <a:lstStyle/>
        <a:p>
          <a:endParaRPr lang="fr-FR"/>
        </a:p>
      </dgm:t>
    </dgm:pt>
    <dgm:pt modelId="{A88CC806-CCD7-408B-98C7-9F09CFF4CF18}" type="pres">
      <dgm:prSet presAssocID="{64484B99-DED6-48F2-AE8A-AD74D63AFC46}" presName="root2" presStyleCnt="0"/>
      <dgm:spPr/>
    </dgm:pt>
    <dgm:pt modelId="{6D3D077E-6D0B-4C46-9DEB-EB22F2C40ABC}" type="pres">
      <dgm:prSet presAssocID="{64484B99-DED6-48F2-AE8A-AD74D63AFC46}" presName="LevelTwoTextNode" presStyleLbl="node3" presStyleIdx="2" presStyleCnt="8" custScaleY="110000">
        <dgm:presLayoutVars>
          <dgm:chPref val="3"/>
        </dgm:presLayoutVars>
      </dgm:prSet>
      <dgm:spPr/>
      <dgm:t>
        <a:bodyPr/>
        <a:lstStyle/>
        <a:p>
          <a:endParaRPr lang="fr-FR"/>
        </a:p>
      </dgm:t>
    </dgm:pt>
    <dgm:pt modelId="{173DB629-CA90-4B43-BDC9-1785D0C5CFB7}" type="pres">
      <dgm:prSet presAssocID="{64484B99-DED6-48F2-AE8A-AD74D63AFC46}" presName="level3hierChild" presStyleCnt="0"/>
      <dgm:spPr/>
    </dgm:pt>
    <dgm:pt modelId="{9834CA90-6525-4523-9AB5-E097844F3B84}" type="pres">
      <dgm:prSet presAssocID="{C87BD679-F604-4FC5-9D2C-1CE7D2F1644A}" presName="conn2-1" presStyleLbl="parChTrans1D3" presStyleIdx="3" presStyleCnt="8"/>
      <dgm:spPr/>
      <dgm:t>
        <a:bodyPr/>
        <a:lstStyle/>
        <a:p>
          <a:endParaRPr lang="fr-FR"/>
        </a:p>
      </dgm:t>
    </dgm:pt>
    <dgm:pt modelId="{7524983F-CE8E-4559-B75D-5D19A928D2E1}" type="pres">
      <dgm:prSet presAssocID="{C87BD679-F604-4FC5-9D2C-1CE7D2F1644A}" presName="connTx" presStyleLbl="parChTrans1D3" presStyleIdx="3" presStyleCnt="8"/>
      <dgm:spPr/>
      <dgm:t>
        <a:bodyPr/>
        <a:lstStyle/>
        <a:p>
          <a:endParaRPr lang="fr-FR"/>
        </a:p>
      </dgm:t>
    </dgm:pt>
    <dgm:pt modelId="{2F24ACAF-82E5-4146-B0C7-8F4960EB7F13}" type="pres">
      <dgm:prSet presAssocID="{5E7E1FC1-A1C1-42AF-A4C3-AEF1F46B8F06}" presName="root2" presStyleCnt="0"/>
      <dgm:spPr/>
    </dgm:pt>
    <dgm:pt modelId="{7D590D49-FF65-4B07-89DB-3964C8C4DBFF}" type="pres">
      <dgm:prSet presAssocID="{5E7E1FC1-A1C1-42AF-A4C3-AEF1F46B8F06}" presName="LevelTwoTextNode" presStyleLbl="node3" presStyleIdx="3" presStyleCnt="8">
        <dgm:presLayoutVars>
          <dgm:chPref val="3"/>
        </dgm:presLayoutVars>
      </dgm:prSet>
      <dgm:spPr/>
      <dgm:t>
        <a:bodyPr/>
        <a:lstStyle/>
        <a:p>
          <a:endParaRPr lang="fr-FR"/>
        </a:p>
      </dgm:t>
    </dgm:pt>
    <dgm:pt modelId="{7454F385-7670-4975-AD39-E1CA69DDAE7E}" type="pres">
      <dgm:prSet presAssocID="{5E7E1FC1-A1C1-42AF-A4C3-AEF1F46B8F06}" presName="level3hierChild" presStyleCnt="0"/>
      <dgm:spPr/>
    </dgm:pt>
    <dgm:pt modelId="{F8B5BE50-D3B9-45EE-A574-CF24116F5C5D}" type="pres">
      <dgm:prSet presAssocID="{4F23054D-7EE4-48FC-9DC4-1F537BDBB06E}" presName="conn2-1" presStyleLbl="parChTrans1D2" presStyleIdx="2" presStyleCnt="4"/>
      <dgm:spPr/>
      <dgm:t>
        <a:bodyPr/>
        <a:lstStyle/>
        <a:p>
          <a:endParaRPr lang="fr-FR"/>
        </a:p>
      </dgm:t>
    </dgm:pt>
    <dgm:pt modelId="{3F3CE603-B216-4EE4-9267-551B46A8927E}" type="pres">
      <dgm:prSet presAssocID="{4F23054D-7EE4-48FC-9DC4-1F537BDBB06E}" presName="connTx" presStyleLbl="parChTrans1D2" presStyleIdx="2" presStyleCnt="4"/>
      <dgm:spPr/>
      <dgm:t>
        <a:bodyPr/>
        <a:lstStyle/>
        <a:p>
          <a:endParaRPr lang="fr-FR"/>
        </a:p>
      </dgm:t>
    </dgm:pt>
    <dgm:pt modelId="{AD1CF8EA-71B3-4B30-94D3-6CFF91E67F3B}" type="pres">
      <dgm:prSet presAssocID="{5C9F5190-DBDD-4830-A4EC-E898FC45CFAF}" presName="root2" presStyleCnt="0"/>
      <dgm:spPr/>
    </dgm:pt>
    <dgm:pt modelId="{51CB5D9C-83CF-4714-BC5C-8A6919FBA507}" type="pres">
      <dgm:prSet presAssocID="{5C9F5190-DBDD-4830-A4EC-E898FC45CFAF}" presName="LevelTwoTextNode" presStyleLbl="node2" presStyleIdx="2" presStyleCnt="4">
        <dgm:presLayoutVars>
          <dgm:chPref val="3"/>
        </dgm:presLayoutVars>
      </dgm:prSet>
      <dgm:spPr/>
      <dgm:t>
        <a:bodyPr/>
        <a:lstStyle/>
        <a:p>
          <a:endParaRPr lang="fr-FR"/>
        </a:p>
      </dgm:t>
    </dgm:pt>
    <dgm:pt modelId="{CD20B88E-2F84-43BB-BF10-47DD596BDEF9}" type="pres">
      <dgm:prSet presAssocID="{5C9F5190-DBDD-4830-A4EC-E898FC45CFAF}" presName="level3hierChild" presStyleCnt="0"/>
      <dgm:spPr/>
    </dgm:pt>
    <dgm:pt modelId="{7E412606-1BD5-4087-8441-88804017B06D}" type="pres">
      <dgm:prSet presAssocID="{01BEED9B-137B-4822-90A3-2246C3BA12A0}" presName="conn2-1" presStyleLbl="parChTrans1D3" presStyleIdx="4" presStyleCnt="8"/>
      <dgm:spPr/>
      <dgm:t>
        <a:bodyPr/>
        <a:lstStyle/>
        <a:p>
          <a:endParaRPr lang="fr-FR"/>
        </a:p>
      </dgm:t>
    </dgm:pt>
    <dgm:pt modelId="{4A7C41A6-134C-4B87-9D35-04598D4ED2C9}" type="pres">
      <dgm:prSet presAssocID="{01BEED9B-137B-4822-90A3-2246C3BA12A0}" presName="connTx" presStyleLbl="parChTrans1D3" presStyleIdx="4" presStyleCnt="8"/>
      <dgm:spPr/>
      <dgm:t>
        <a:bodyPr/>
        <a:lstStyle/>
        <a:p>
          <a:endParaRPr lang="fr-FR"/>
        </a:p>
      </dgm:t>
    </dgm:pt>
    <dgm:pt modelId="{CA5FFA5F-810B-4228-AD63-0D80595EC324}" type="pres">
      <dgm:prSet presAssocID="{75969EC8-812E-4240-940C-50A2DED91E0C}" presName="root2" presStyleCnt="0"/>
      <dgm:spPr/>
    </dgm:pt>
    <dgm:pt modelId="{68B28F9A-8653-45CB-AF4E-DBECD7D02D37}" type="pres">
      <dgm:prSet presAssocID="{75969EC8-812E-4240-940C-50A2DED91E0C}" presName="LevelTwoTextNode" presStyleLbl="node3" presStyleIdx="4" presStyleCnt="8">
        <dgm:presLayoutVars>
          <dgm:chPref val="3"/>
        </dgm:presLayoutVars>
      </dgm:prSet>
      <dgm:spPr/>
      <dgm:t>
        <a:bodyPr/>
        <a:lstStyle/>
        <a:p>
          <a:endParaRPr lang="fr-FR"/>
        </a:p>
      </dgm:t>
    </dgm:pt>
    <dgm:pt modelId="{302C0332-9BA0-4EBB-A847-902CE4464693}" type="pres">
      <dgm:prSet presAssocID="{75969EC8-812E-4240-940C-50A2DED91E0C}" presName="level3hierChild" presStyleCnt="0"/>
      <dgm:spPr/>
    </dgm:pt>
    <dgm:pt modelId="{674508D5-BFCC-4C61-87CE-1B870BB45920}" type="pres">
      <dgm:prSet presAssocID="{6C055A82-A13A-46A0-A306-2B22AA585923}" presName="conn2-1" presStyleLbl="parChTrans1D3" presStyleIdx="5" presStyleCnt="8"/>
      <dgm:spPr/>
      <dgm:t>
        <a:bodyPr/>
        <a:lstStyle/>
        <a:p>
          <a:endParaRPr lang="fr-FR"/>
        </a:p>
      </dgm:t>
    </dgm:pt>
    <dgm:pt modelId="{AC89F184-94FF-4621-A9A4-346A033728D9}" type="pres">
      <dgm:prSet presAssocID="{6C055A82-A13A-46A0-A306-2B22AA585923}" presName="connTx" presStyleLbl="parChTrans1D3" presStyleIdx="5" presStyleCnt="8"/>
      <dgm:spPr/>
      <dgm:t>
        <a:bodyPr/>
        <a:lstStyle/>
        <a:p>
          <a:endParaRPr lang="fr-FR"/>
        </a:p>
      </dgm:t>
    </dgm:pt>
    <dgm:pt modelId="{CE0955E4-7C7C-4B22-A034-6994739E6DA6}" type="pres">
      <dgm:prSet presAssocID="{D5AF6C0B-A728-4782-AFAC-A8423891D77D}" presName="root2" presStyleCnt="0"/>
      <dgm:spPr/>
    </dgm:pt>
    <dgm:pt modelId="{CA6C3F3D-AFB7-4102-8F04-25831BEA3D5A}" type="pres">
      <dgm:prSet presAssocID="{D5AF6C0B-A728-4782-AFAC-A8423891D77D}" presName="LevelTwoTextNode" presStyleLbl="node3" presStyleIdx="5" presStyleCnt="8">
        <dgm:presLayoutVars>
          <dgm:chPref val="3"/>
        </dgm:presLayoutVars>
      </dgm:prSet>
      <dgm:spPr/>
      <dgm:t>
        <a:bodyPr/>
        <a:lstStyle/>
        <a:p>
          <a:endParaRPr lang="fr-FR"/>
        </a:p>
      </dgm:t>
    </dgm:pt>
    <dgm:pt modelId="{86CE0829-9A6D-455B-8818-063DDCCCED80}" type="pres">
      <dgm:prSet presAssocID="{D5AF6C0B-A728-4782-AFAC-A8423891D77D}" presName="level3hierChild" presStyleCnt="0"/>
      <dgm:spPr/>
    </dgm:pt>
    <dgm:pt modelId="{A1868186-CC9F-4599-89EC-68DC0095C5EC}" type="pres">
      <dgm:prSet presAssocID="{D4CA3FE4-F3A1-425B-BC85-88057F97A84C}" presName="conn2-1" presStyleLbl="parChTrans1D2" presStyleIdx="3" presStyleCnt="4"/>
      <dgm:spPr/>
      <dgm:t>
        <a:bodyPr/>
        <a:lstStyle/>
        <a:p>
          <a:endParaRPr lang="fr-FR"/>
        </a:p>
      </dgm:t>
    </dgm:pt>
    <dgm:pt modelId="{221248A5-361D-483B-BF12-3A224946AB26}" type="pres">
      <dgm:prSet presAssocID="{D4CA3FE4-F3A1-425B-BC85-88057F97A84C}" presName="connTx" presStyleLbl="parChTrans1D2" presStyleIdx="3" presStyleCnt="4"/>
      <dgm:spPr/>
      <dgm:t>
        <a:bodyPr/>
        <a:lstStyle/>
        <a:p>
          <a:endParaRPr lang="fr-FR"/>
        </a:p>
      </dgm:t>
    </dgm:pt>
    <dgm:pt modelId="{1D8D0A94-4809-4C5D-9449-98D5BCCB0411}" type="pres">
      <dgm:prSet presAssocID="{5D1FCA0B-8AB7-4F9E-BD40-0FC66D9879ED}" presName="root2" presStyleCnt="0"/>
      <dgm:spPr/>
    </dgm:pt>
    <dgm:pt modelId="{C67AB212-4FF5-4F9E-9972-1294D82C2FB2}" type="pres">
      <dgm:prSet presAssocID="{5D1FCA0B-8AB7-4F9E-BD40-0FC66D9879ED}" presName="LevelTwoTextNode" presStyleLbl="node2" presStyleIdx="3" presStyleCnt="4">
        <dgm:presLayoutVars>
          <dgm:chPref val="3"/>
        </dgm:presLayoutVars>
      </dgm:prSet>
      <dgm:spPr/>
      <dgm:t>
        <a:bodyPr/>
        <a:lstStyle/>
        <a:p>
          <a:endParaRPr lang="fr-FR"/>
        </a:p>
      </dgm:t>
    </dgm:pt>
    <dgm:pt modelId="{A9B2F640-663B-422F-90D9-3BEBF4E7E1BF}" type="pres">
      <dgm:prSet presAssocID="{5D1FCA0B-8AB7-4F9E-BD40-0FC66D9879ED}" presName="level3hierChild" presStyleCnt="0"/>
      <dgm:spPr/>
    </dgm:pt>
    <dgm:pt modelId="{DCB71E25-9D0F-4745-BFAF-E1FBFBC11B18}" type="pres">
      <dgm:prSet presAssocID="{F82B1E32-82F2-43C7-BCBA-4387510314A0}" presName="conn2-1" presStyleLbl="parChTrans1D3" presStyleIdx="6" presStyleCnt="8"/>
      <dgm:spPr/>
      <dgm:t>
        <a:bodyPr/>
        <a:lstStyle/>
        <a:p>
          <a:endParaRPr lang="fr-FR"/>
        </a:p>
      </dgm:t>
    </dgm:pt>
    <dgm:pt modelId="{4B864C5C-2517-4C71-A665-3446B8DC3D7C}" type="pres">
      <dgm:prSet presAssocID="{F82B1E32-82F2-43C7-BCBA-4387510314A0}" presName="connTx" presStyleLbl="parChTrans1D3" presStyleIdx="6" presStyleCnt="8"/>
      <dgm:spPr/>
      <dgm:t>
        <a:bodyPr/>
        <a:lstStyle/>
        <a:p>
          <a:endParaRPr lang="fr-FR"/>
        </a:p>
      </dgm:t>
    </dgm:pt>
    <dgm:pt modelId="{A8E0B9D7-F757-4AB5-9515-1A41CA8253EE}" type="pres">
      <dgm:prSet presAssocID="{DE706FFD-83F0-409D-AC12-DB8B915D6F72}" presName="root2" presStyleCnt="0"/>
      <dgm:spPr/>
    </dgm:pt>
    <dgm:pt modelId="{7BC09180-D518-4143-AD02-4AA7913A19A8}" type="pres">
      <dgm:prSet presAssocID="{DE706FFD-83F0-409D-AC12-DB8B915D6F72}" presName="LevelTwoTextNode" presStyleLbl="node3" presStyleIdx="6" presStyleCnt="8">
        <dgm:presLayoutVars>
          <dgm:chPref val="3"/>
        </dgm:presLayoutVars>
      </dgm:prSet>
      <dgm:spPr/>
      <dgm:t>
        <a:bodyPr/>
        <a:lstStyle/>
        <a:p>
          <a:endParaRPr lang="fr-FR"/>
        </a:p>
      </dgm:t>
    </dgm:pt>
    <dgm:pt modelId="{7B7CED30-5D25-46FB-B3FC-E183D7001367}" type="pres">
      <dgm:prSet presAssocID="{DE706FFD-83F0-409D-AC12-DB8B915D6F72}" presName="level3hierChild" presStyleCnt="0"/>
      <dgm:spPr/>
    </dgm:pt>
    <dgm:pt modelId="{62776C45-2F8D-4473-869D-8B8958E024D5}" type="pres">
      <dgm:prSet presAssocID="{62A4BD61-6A8D-4B44-BA3D-4226A8E50A63}" presName="conn2-1" presStyleLbl="parChTrans1D3" presStyleIdx="7" presStyleCnt="8"/>
      <dgm:spPr/>
      <dgm:t>
        <a:bodyPr/>
        <a:lstStyle/>
        <a:p>
          <a:endParaRPr lang="fr-FR"/>
        </a:p>
      </dgm:t>
    </dgm:pt>
    <dgm:pt modelId="{8A171C4C-ADCE-4208-9E04-1917D0A23279}" type="pres">
      <dgm:prSet presAssocID="{62A4BD61-6A8D-4B44-BA3D-4226A8E50A63}" presName="connTx" presStyleLbl="parChTrans1D3" presStyleIdx="7" presStyleCnt="8"/>
      <dgm:spPr/>
      <dgm:t>
        <a:bodyPr/>
        <a:lstStyle/>
        <a:p>
          <a:endParaRPr lang="fr-FR"/>
        </a:p>
      </dgm:t>
    </dgm:pt>
    <dgm:pt modelId="{EA0EAC8A-2912-4582-BFB7-CD9A66A31A67}" type="pres">
      <dgm:prSet presAssocID="{8945A1B4-5F41-44CC-852B-396967301535}" presName="root2" presStyleCnt="0"/>
      <dgm:spPr/>
    </dgm:pt>
    <dgm:pt modelId="{3E0F2570-C91E-4A13-A4FD-B8B96C26EF70}" type="pres">
      <dgm:prSet presAssocID="{8945A1B4-5F41-44CC-852B-396967301535}" presName="LevelTwoTextNode" presStyleLbl="node3" presStyleIdx="7" presStyleCnt="8">
        <dgm:presLayoutVars>
          <dgm:chPref val="3"/>
        </dgm:presLayoutVars>
      </dgm:prSet>
      <dgm:spPr/>
      <dgm:t>
        <a:bodyPr/>
        <a:lstStyle/>
        <a:p>
          <a:endParaRPr lang="fr-FR"/>
        </a:p>
      </dgm:t>
    </dgm:pt>
    <dgm:pt modelId="{D7693A1C-0CDE-46FD-9933-6B9434BA0DDA}" type="pres">
      <dgm:prSet presAssocID="{8945A1B4-5F41-44CC-852B-396967301535}" presName="level3hierChild" presStyleCnt="0"/>
      <dgm:spPr/>
    </dgm:pt>
  </dgm:ptLst>
  <dgm:cxnLst>
    <dgm:cxn modelId="{51449031-CB9A-475D-AD12-45241F5F7E05}" srcId="{97E0D137-EC44-4101-82CA-C0DEAC8BDFEA}" destId="{A1917B9C-F899-43C1-BA60-590693E219EA}" srcOrd="1" destOrd="0" parTransId="{FB477710-31F4-4868-BA98-7D7E15BE1583}" sibTransId="{BBE92A34-8903-41C9-93AC-0A7DA24B2128}"/>
    <dgm:cxn modelId="{F01B1821-C0CD-42A9-B10F-03B96C6A01A9}" type="presOf" srcId="{E88EE39A-0FB8-47F6-9F8C-57D336E2BE68}" destId="{512558FD-5EF9-447A-A7B1-9C967100DDF3}" srcOrd="0" destOrd="0" presId="urn:microsoft.com/office/officeart/2005/8/layout/hierarchy2"/>
    <dgm:cxn modelId="{D47FAA33-CD93-4E79-9F16-4D64AF94A1AE}" type="presOf" srcId="{4F23054D-7EE4-48FC-9DC4-1F537BDBB06E}" destId="{3F3CE603-B216-4EE4-9267-551B46A8927E}" srcOrd="1" destOrd="0" presId="urn:microsoft.com/office/officeart/2005/8/layout/hierarchy2"/>
    <dgm:cxn modelId="{27A93736-FFAF-4085-894D-08E70242B7D2}" type="presOf" srcId="{5E7E1FC1-A1C1-42AF-A4C3-AEF1F46B8F06}" destId="{7D590D49-FF65-4B07-89DB-3964C8C4DBFF}" srcOrd="0" destOrd="0" presId="urn:microsoft.com/office/officeart/2005/8/layout/hierarchy2"/>
    <dgm:cxn modelId="{E6F430F3-CCAB-4435-988B-D6B80146C8F2}" type="presOf" srcId="{01BEED9B-137B-4822-90A3-2246C3BA12A0}" destId="{7E412606-1BD5-4087-8441-88804017B06D}" srcOrd="0" destOrd="0" presId="urn:microsoft.com/office/officeart/2005/8/layout/hierarchy2"/>
    <dgm:cxn modelId="{53440FCF-3309-4159-96C3-537D81EFCF4F}" srcId="{B6011D31-4F67-4191-BEA2-BED11523A08B}" destId="{5D1FCA0B-8AB7-4F9E-BD40-0FC66D9879ED}" srcOrd="3" destOrd="0" parTransId="{D4CA3FE4-F3A1-425B-BC85-88057F97A84C}" sibTransId="{DFB30C50-146A-4BA5-AF29-701D63159897}"/>
    <dgm:cxn modelId="{254E99C1-D91E-46E7-9B4D-F5FB6644486E}" type="presOf" srcId="{75969EC8-812E-4240-940C-50A2DED91E0C}" destId="{68B28F9A-8653-45CB-AF4E-DBECD7D02D37}" srcOrd="0" destOrd="0" presId="urn:microsoft.com/office/officeart/2005/8/layout/hierarchy2"/>
    <dgm:cxn modelId="{95044E67-17CC-405B-AB16-58C56617E56F}" type="presOf" srcId="{6C055A82-A13A-46A0-A306-2B22AA585923}" destId="{674508D5-BFCC-4C61-87CE-1B870BB45920}" srcOrd="0" destOrd="0" presId="urn:microsoft.com/office/officeart/2005/8/layout/hierarchy2"/>
    <dgm:cxn modelId="{81C62123-492B-4417-B969-3E4EC96E273A}" type="presOf" srcId="{8945A1B4-5F41-44CC-852B-396967301535}" destId="{3E0F2570-C91E-4A13-A4FD-B8B96C26EF70}" srcOrd="0" destOrd="0" presId="urn:microsoft.com/office/officeart/2005/8/layout/hierarchy2"/>
    <dgm:cxn modelId="{3DE5890D-A113-4114-8BCB-2E32683EF736}" srcId="{C05F5457-5295-4801-B326-AE8E675F3D49}" destId="{5E7E1FC1-A1C1-42AF-A4C3-AEF1F46B8F06}" srcOrd="1" destOrd="0" parTransId="{C87BD679-F604-4FC5-9D2C-1CE7D2F1644A}" sibTransId="{1AA32972-9476-4AE5-A67D-FEE3198F559C}"/>
    <dgm:cxn modelId="{06D27EE5-B25A-4626-8431-9345532942CE}" type="presOf" srcId="{0ADFD3FC-B24D-40B1-96D8-4E6DBF1D4E77}" destId="{AEDF421D-5081-4D99-A257-60F0414AC96A}" srcOrd="1" destOrd="0" presId="urn:microsoft.com/office/officeart/2005/8/layout/hierarchy2"/>
    <dgm:cxn modelId="{0ED9D320-A991-47B2-A734-B815649566F7}" type="presOf" srcId="{F82B1E32-82F2-43C7-BCBA-4387510314A0}" destId="{DCB71E25-9D0F-4745-BFAF-E1FBFBC11B18}" srcOrd="0" destOrd="0" presId="urn:microsoft.com/office/officeart/2005/8/layout/hierarchy2"/>
    <dgm:cxn modelId="{4F50DCD2-354A-418F-8929-A088DDEACDB3}" srcId="{5C9F5190-DBDD-4830-A4EC-E898FC45CFAF}" destId="{75969EC8-812E-4240-940C-50A2DED91E0C}" srcOrd="0" destOrd="0" parTransId="{01BEED9B-137B-4822-90A3-2246C3BA12A0}" sibTransId="{49579D9F-D44C-42D2-8B32-E1DC94030141}"/>
    <dgm:cxn modelId="{AEA0691E-4985-4C66-8E5F-7A1FE7A84C0A}" type="presOf" srcId="{D4CA3FE4-F3A1-425B-BC85-88057F97A84C}" destId="{A1868186-CC9F-4599-89EC-68DC0095C5EC}" srcOrd="0" destOrd="0" presId="urn:microsoft.com/office/officeart/2005/8/layout/hierarchy2"/>
    <dgm:cxn modelId="{1B7A53DB-0CA3-460E-920F-D283CB8B34AF}" srcId="{184E2329-6678-4222-87D5-4FFADAE0E3FF}" destId="{B6011D31-4F67-4191-BEA2-BED11523A08B}" srcOrd="0" destOrd="0" parTransId="{1D90E534-878A-40EC-AF0C-85CBF2290663}" sibTransId="{43F93195-DADE-418D-B4B8-132291973236}"/>
    <dgm:cxn modelId="{343EF618-649F-4416-9E16-ECCA4FC8C47D}" type="presOf" srcId="{4F23054D-7EE4-48FC-9DC4-1F537BDBB06E}" destId="{F8B5BE50-D3B9-45EE-A574-CF24116F5C5D}" srcOrd="0" destOrd="0" presId="urn:microsoft.com/office/officeart/2005/8/layout/hierarchy2"/>
    <dgm:cxn modelId="{24832B6C-9E2A-40AE-A2EA-E02D679E163D}" type="presOf" srcId="{5262F95E-DB9B-48A7-9BA6-9C24D8207551}" destId="{0FBE0650-5C6C-491C-A95C-C63EEC61A8F4}" srcOrd="1" destOrd="0" presId="urn:microsoft.com/office/officeart/2005/8/layout/hierarchy2"/>
    <dgm:cxn modelId="{04DADC00-4E5A-49E9-8701-2DCF8E000262}" srcId="{5C9F5190-DBDD-4830-A4EC-E898FC45CFAF}" destId="{D5AF6C0B-A728-4782-AFAC-A8423891D77D}" srcOrd="1" destOrd="0" parTransId="{6C055A82-A13A-46A0-A306-2B22AA585923}" sibTransId="{9EB56337-FFFA-40B2-A6F4-6D8B75184AA1}"/>
    <dgm:cxn modelId="{26C48B3B-8934-4262-A2D9-D4815F58B0B4}" type="presOf" srcId="{C05F5457-5295-4801-B326-AE8E675F3D49}" destId="{C05A61AC-53C0-4A0A-84C5-C2BB983018B7}" srcOrd="0" destOrd="0" presId="urn:microsoft.com/office/officeart/2005/8/layout/hierarchy2"/>
    <dgm:cxn modelId="{631E7E7A-B143-43C0-B484-20022AF0B8CC}" srcId="{B6011D31-4F67-4191-BEA2-BED11523A08B}" destId="{97E0D137-EC44-4101-82CA-C0DEAC8BDFEA}" srcOrd="0" destOrd="0" parTransId="{5262F95E-DB9B-48A7-9BA6-9C24D8207551}" sibTransId="{92938AD5-4535-4B7F-BDD6-2A571BCB1CE0}"/>
    <dgm:cxn modelId="{D53987FB-1B66-41D8-AE92-985D70F0E67D}" type="presOf" srcId="{6C055A82-A13A-46A0-A306-2B22AA585923}" destId="{AC89F184-94FF-4621-A9A4-346A033728D9}" srcOrd="1" destOrd="0" presId="urn:microsoft.com/office/officeart/2005/8/layout/hierarchy2"/>
    <dgm:cxn modelId="{F5473DD9-B5DC-4BFC-85AE-BEA091F63F4C}" srcId="{B6011D31-4F67-4191-BEA2-BED11523A08B}" destId="{5C9F5190-DBDD-4830-A4EC-E898FC45CFAF}" srcOrd="2" destOrd="0" parTransId="{4F23054D-7EE4-48FC-9DC4-1F537BDBB06E}" sibTransId="{E9E649F1-42BC-42F2-BD6B-0EB18A4C41B5}"/>
    <dgm:cxn modelId="{9891E466-F3A1-4882-AB1A-C05E2188936B}" type="presOf" srcId="{D7E82B3A-0BF7-414F-B5CB-EE66F402E84D}" destId="{B4F1EAE8-0C49-46B7-94E6-D797DC1DE4EF}" srcOrd="1" destOrd="0" presId="urn:microsoft.com/office/officeart/2005/8/layout/hierarchy2"/>
    <dgm:cxn modelId="{5C645D5A-5AC1-4AEF-A33E-C0D2EDC08893}" type="presOf" srcId="{D5AF6C0B-A728-4782-AFAC-A8423891D77D}" destId="{CA6C3F3D-AFB7-4102-8F04-25831BEA3D5A}" srcOrd="0" destOrd="0" presId="urn:microsoft.com/office/officeart/2005/8/layout/hierarchy2"/>
    <dgm:cxn modelId="{4E0F9A76-8CE3-47C5-96EE-01FB0AD3091A}" type="presOf" srcId="{D7E82B3A-0BF7-414F-B5CB-EE66F402E84D}" destId="{8277F450-7EB9-4F58-B0DB-59E9177339FF}" srcOrd="0" destOrd="0" presId="urn:microsoft.com/office/officeart/2005/8/layout/hierarchy2"/>
    <dgm:cxn modelId="{468E956B-604C-4EF7-AACA-2398E1BD0718}" type="presOf" srcId="{5262F95E-DB9B-48A7-9BA6-9C24D8207551}" destId="{AA692651-D99C-4520-A291-0FB20B976044}" srcOrd="0" destOrd="0" presId="urn:microsoft.com/office/officeart/2005/8/layout/hierarchy2"/>
    <dgm:cxn modelId="{7260C737-0C0F-4F53-B4AD-5A4BE5BAFE11}" srcId="{5D1FCA0B-8AB7-4F9E-BD40-0FC66D9879ED}" destId="{8945A1B4-5F41-44CC-852B-396967301535}" srcOrd="1" destOrd="0" parTransId="{62A4BD61-6A8D-4B44-BA3D-4226A8E50A63}" sibTransId="{D346B034-17B0-419E-AD59-881B26694171}"/>
    <dgm:cxn modelId="{0BED6AD8-D2B9-4304-A983-3496FB95BE85}" type="presOf" srcId="{FB477710-31F4-4868-BA98-7D7E15BE1583}" destId="{40496E0A-5B95-4DEE-81D5-36AE756D9F97}" srcOrd="1" destOrd="0" presId="urn:microsoft.com/office/officeart/2005/8/layout/hierarchy2"/>
    <dgm:cxn modelId="{F758359E-B1FE-40D2-8909-C88CA9CE9E1B}" type="presOf" srcId="{D4CA3FE4-F3A1-425B-BC85-88057F97A84C}" destId="{221248A5-361D-483B-BF12-3A224946AB26}" srcOrd="1" destOrd="0" presId="urn:microsoft.com/office/officeart/2005/8/layout/hierarchy2"/>
    <dgm:cxn modelId="{7A24DCDC-C8A4-428A-BF23-317BD104C5E5}" type="presOf" srcId="{DE706FFD-83F0-409D-AC12-DB8B915D6F72}" destId="{7BC09180-D518-4143-AD02-4AA7913A19A8}" srcOrd="0" destOrd="0" presId="urn:microsoft.com/office/officeart/2005/8/layout/hierarchy2"/>
    <dgm:cxn modelId="{1B31803C-F6A4-4BB4-ABAD-78374BD33672}" type="presOf" srcId="{B6011D31-4F67-4191-BEA2-BED11523A08B}" destId="{41139386-9480-4510-A6F7-73A358479A52}" srcOrd="0" destOrd="0" presId="urn:microsoft.com/office/officeart/2005/8/layout/hierarchy2"/>
    <dgm:cxn modelId="{F90BD2AC-13A8-4F6D-8F43-EF59AC535BAF}" srcId="{5D1FCA0B-8AB7-4F9E-BD40-0FC66D9879ED}" destId="{DE706FFD-83F0-409D-AC12-DB8B915D6F72}" srcOrd="0" destOrd="0" parTransId="{F82B1E32-82F2-43C7-BCBA-4387510314A0}" sibTransId="{F240948D-933A-468A-AF1E-DA3F4317756E}"/>
    <dgm:cxn modelId="{1FA03422-2D1E-4F5F-84B7-37287F4B1C96}" type="presOf" srcId="{97E0D137-EC44-4101-82CA-C0DEAC8BDFEA}" destId="{C4C93C13-5067-401B-B3E4-124A1D2CE149}" srcOrd="0" destOrd="0" presId="urn:microsoft.com/office/officeart/2005/8/layout/hierarchy2"/>
    <dgm:cxn modelId="{08002F7B-35EE-4E46-B807-2126861A7E65}" type="presOf" srcId="{F82B1E32-82F2-43C7-BCBA-4387510314A0}" destId="{4B864C5C-2517-4C71-A665-3446B8DC3D7C}" srcOrd="1" destOrd="0" presId="urn:microsoft.com/office/officeart/2005/8/layout/hierarchy2"/>
    <dgm:cxn modelId="{08525BAD-E789-44B9-8919-DAA3182F5A7B}" type="presOf" srcId="{64484B99-DED6-48F2-AE8A-AD74D63AFC46}" destId="{6D3D077E-6D0B-4C46-9DEB-EB22F2C40ABC}" srcOrd="0" destOrd="0" presId="urn:microsoft.com/office/officeart/2005/8/layout/hierarchy2"/>
    <dgm:cxn modelId="{D51980A4-FFFB-425A-83D2-EDCA1AE04FC2}" type="presOf" srcId="{01BEED9B-137B-4822-90A3-2246C3BA12A0}" destId="{4A7C41A6-134C-4B87-9D35-04598D4ED2C9}" srcOrd="1" destOrd="0" presId="urn:microsoft.com/office/officeart/2005/8/layout/hierarchy2"/>
    <dgm:cxn modelId="{0AFB68A7-5EDA-470B-B91C-EACD77D916E0}" type="presOf" srcId="{0ADFD3FC-B24D-40B1-96D8-4E6DBF1D4E77}" destId="{7CB85943-DF55-4BB2-96EA-9D5EC8670ADB}" srcOrd="0" destOrd="0" presId="urn:microsoft.com/office/officeart/2005/8/layout/hierarchy2"/>
    <dgm:cxn modelId="{09A45DC5-0AE8-4044-840F-1450DEC64BE6}" srcId="{97E0D137-EC44-4101-82CA-C0DEAC8BDFEA}" destId="{E88EE39A-0FB8-47F6-9F8C-57D336E2BE68}" srcOrd="0" destOrd="0" parTransId="{0ADFD3FC-B24D-40B1-96D8-4E6DBF1D4E77}" sibTransId="{19F42385-FE69-41B3-9C0F-CDF549105EF7}"/>
    <dgm:cxn modelId="{76594799-70C9-4C04-AA12-B51EADC5D6C8}" type="presOf" srcId="{C87BD679-F604-4FC5-9D2C-1CE7D2F1644A}" destId="{7524983F-CE8E-4559-B75D-5D19A928D2E1}" srcOrd="1" destOrd="0" presId="urn:microsoft.com/office/officeart/2005/8/layout/hierarchy2"/>
    <dgm:cxn modelId="{09F40129-36C2-4B9C-B00C-14D540209838}" type="presOf" srcId="{C87BD679-F604-4FC5-9D2C-1CE7D2F1644A}" destId="{9834CA90-6525-4523-9AB5-E097844F3B84}" srcOrd="0" destOrd="0" presId="urn:microsoft.com/office/officeart/2005/8/layout/hierarchy2"/>
    <dgm:cxn modelId="{7A9ABDF6-F952-4CF6-AE4B-81B47C82E54A}" type="presOf" srcId="{62A4BD61-6A8D-4B44-BA3D-4226A8E50A63}" destId="{8A171C4C-ADCE-4208-9E04-1917D0A23279}" srcOrd="1" destOrd="0" presId="urn:microsoft.com/office/officeart/2005/8/layout/hierarchy2"/>
    <dgm:cxn modelId="{0BD97B0D-97D2-4D93-BAF8-B1EB17417D0B}" type="presOf" srcId="{E2BF6137-E7B5-4A71-AF94-289BB7A49AAF}" destId="{AD42D40D-89FC-49C9-9BF4-9F7C4C3ABE68}" srcOrd="1" destOrd="0" presId="urn:microsoft.com/office/officeart/2005/8/layout/hierarchy2"/>
    <dgm:cxn modelId="{2FE8AED9-C2B5-4718-96B8-B0F3DDD7EE96}" type="presOf" srcId="{184E2329-6678-4222-87D5-4FFADAE0E3FF}" destId="{5002A5CB-5A91-4CBB-856D-A3B246D7A981}" srcOrd="0" destOrd="0" presId="urn:microsoft.com/office/officeart/2005/8/layout/hierarchy2"/>
    <dgm:cxn modelId="{04A53363-3720-4F9C-B69A-63C9926754A4}" type="presOf" srcId="{5D1FCA0B-8AB7-4F9E-BD40-0FC66D9879ED}" destId="{C67AB212-4FF5-4F9E-9972-1294D82C2FB2}" srcOrd="0" destOrd="0" presId="urn:microsoft.com/office/officeart/2005/8/layout/hierarchy2"/>
    <dgm:cxn modelId="{168AC968-E64A-45E6-8BC5-6FAF4BFE0DD2}" type="presOf" srcId="{A1917B9C-F899-43C1-BA60-590693E219EA}" destId="{EDD4D71C-AE78-4705-9930-123FF48FC4DA}" srcOrd="0" destOrd="0" presId="urn:microsoft.com/office/officeart/2005/8/layout/hierarchy2"/>
    <dgm:cxn modelId="{28429154-4F19-4F7F-AA90-0DC0DB5C6AE2}" srcId="{C05F5457-5295-4801-B326-AE8E675F3D49}" destId="{64484B99-DED6-48F2-AE8A-AD74D63AFC46}" srcOrd="0" destOrd="0" parTransId="{D7E82B3A-0BF7-414F-B5CB-EE66F402E84D}" sibTransId="{38D74C75-62E6-4694-8AB1-D484179D8D8E}"/>
    <dgm:cxn modelId="{496B9407-3A16-4233-A69D-B6CA62600C2D}" type="presOf" srcId="{5C9F5190-DBDD-4830-A4EC-E898FC45CFAF}" destId="{51CB5D9C-83CF-4714-BC5C-8A6919FBA507}" srcOrd="0" destOrd="0" presId="urn:microsoft.com/office/officeart/2005/8/layout/hierarchy2"/>
    <dgm:cxn modelId="{ACA15383-27DA-4977-9E28-EBE4400E9458}" srcId="{B6011D31-4F67-4191-BEA2-BED11523A08B}" destId="{C05F5457-5295-4801-B326-AE8E675F3D49}" srcOrd="1" destOrd="0" parTransId="{E2BF6137-E7B5-4A71-AF94-289BB7A49AAF}" sibTransId="{8A0C3F32-BAF7-41E3-83E3-856D2D72DBEA}"/>
    <dgm:cxn modelId="{3D1695B3-D612-4453-820B-15540A52DA7B}" type="presOf" srcId="{62A4BD61-6A8D-4B44-BA3D-4226A8E50A63}" destId="{62776C45-2F8D-4473-869D-8B8958E024D5}" srcOrd="0" destOrd="0" presId="urn:microsoft.com/office/officeart/2005/8/layout/hierarchy2"/>
    <dgm:cxn modelId="{529C5733-8807-4D92-A176-19A77666EBEA}" type="presOf" srcId="{E2BF6137-E7B5-4A71-AF94-289BB7A49AAF}" destId="{2DADA4F6-85C9-4ADB-AC26-DAB68900BB27}" srcOrd="0" destOrd="0" presId="urn:microsoft.com/office/officeart/2005/8/layout/hierarchy2"/>
    <dgm:cxn modelId="{DC748F03-FD8F-4276-A6BB-5C1E081CD486}" type="presOf" srcId="{FB477710-31F4-4868-BA98-7D7E15BE1583}" destId="{8C089714-9D58-486E-81DD-52C25C64FCF9}" srcOrd="0" destOrd="0" presId="urn:microsoft.com/office/officeart/2005/8/layout/hierarchy2"/>
    <dgm:cxn modelId="{F20E76C0-2A10-4AFA-B1F2-A112DCE74ADF}" type="presParOf" srcId="{5002A5CB-5A91-4CBB-856D-A3B246D7A981}" destId="{9D27F7BA-CD48-421B-AEB0-4C45F882C04D}" srcOrd="0" destOrd="0" presId="urn:microsoft.com/office/officeart/2005/8/layout/hierarchy2"/>
    <dgm:cxn modelId="{6C289669-3172-4713-AA07-A1F9819F8F79}" type="presParOf" srcId="{9D27F7BA-CD48-421B-AEB0-4C45F882C04D}" destId="{41139386-9480-4510-A6F7-73A358479A52}" srcOrd="0" destOrd="0" presId="urn:microsoft.com/office/officeart/2005/8/layout/hierarchy2"/>
    <dgm:cxn modelId="{72AC330D-1E60-4AE1-8749-A75F6A33182D}" type="presParOf" srcId="{9D27F7BA-CD48-421B-AEB0-4C45F882C04D}" destId="{E3D4D232-18CC-4AFA-BB54-07CCD9703AFC}" srcOrd="1" destOrd="0" presId="urn:microsoft.com/office/officeart/2005/8/layout/hierarchy2"/>
    <dgm:cxn modelId="{5AAE30E9-CEB5-484C-9DA7-DEB2BDB9EB54}" type="presParOf" srcId="{E3D4D232-18CC-4AFA-BB54-07CCD9703AFC}" destId="{AA692651-D99C-4520-A291-0FB20B976044}" srcOrd="0" destOrd="0" presId="urn:microsoft.com/office/officeart/2005/8/layout/hierarchy2"/>
    <dgm:cxn modelId="{8A827B25-CA8F-4499-9672-C9E8395022C2}" type="presParOf" srcId="{AA692651-D99C-4520-A291-0FB20B976044}" destId="{0FBE0650-5C6C-491C-A95C-C63EEC61A8F4}" srcOrd="0" destOrd="0" presId="urn:microsoft.com/office/officeart/2005/8/layout/hierarchy2"/>
    <dgm:cxn modelId="{4B4E465A-9E46-40A2-8449-0410D08AEFF7}" type="presParOf" srcId="{E3D4D232-18CC-4AFA-BB54-07CCD9703AFC}" destId="{54D16345-12E2-4A17-AA0D-51715989EDD6}" srcOrd="1" destOrd="0" presId="urn:microsoft.com/office/officeart/2005/8/layout/hierarchy2"/>
    <dgm:cxn modelId="{EAF68172-8F86-4F6C-A4C7-129140F9DA17}" type="presParOf" srcId="{54D16345-12E2-4A17-AA0D-51715989EDD6}" destId="{C4C93C13-5067-401B-B3E4-124A1D2CE149}" srcOrd="0" destOrd="0" presId="urn:microsoft.com/office/officeart/2005/8/layout/hierarchy2"/>
    <dgm:cxn modelId="{F81EB0B2-F96B-4DA4-954E-5F39F0DF5E3D}" type="presParOf" srcId="{54D16345-12E2-4A17-AA0D-51715989EDD6}" destId="{BA2C5F90-2FB3-42FB-9474-8CDC86788587}" srcOrd="1" destOrd="0" presId="urn:microsoft.com/office/officeart/2005/8/layout/hierarchy2"/>
    <dgm:cxn modelId="{B8677404-D78B-4288-BA9A-07465788AC04}" type="presParOf" srcId="{BA2C5F90-2FB3-42FB-9474-8CDC86788587}" destId="{7CB85943-DF55-4BB2-96EA-9D5EC8670ADB}" srcOrd="0" destOrd="0" presId="urn:microsoft.com/office/officeart/2005/8/layout/hierarchy2"/>
    <dgm:cxn modelId="{8327C06C-38D2-4093-BA96-7B88E27B377B}" type="presParOf" srcId="{7CB85943-DF55-4BB2-96EA-9D5EC8670ADB}" destId="{AEDF421D-5081-4D99-A257-60F0414AC96A}" srcOrd="0" destOrd="0" presId="urn:microsoft.com/office/officeart/2005/8/layout/hierarchy2"/>
    <dgm:cxn modelId="{824486D9-8899-49DB-B7B9-13CB7769DC2C}" type="presParOf" srcId="{BA2C5F90-2FB3-42FB-9474-8CDC86788587}" destId="{346DE24D-65A7-4F41-849E-5819C0D7A3A4}" srcOrd="1" destOrd="0" presId="urn:microsoft.com/office/officeart/2005/8/layout/hierarchy2"/>
    <dgm:cxn modelId="{425DF070-2979-424C-A8E6-BD21A8F14758}" type="presParOf" srcId="{346DE24D-65A7-4F41-849E-5819C0D7A3A4}" destId="{512558FD-5EF9-447A-A7B1-9C967100DDF3}" srcOrd="0" destOrd="0" presId="urn:microsoft.com/office/officeart/2005/8/layout/hierarchy2"/>
    <dgm:cxn modelId="{58FF9C6D-7CF4-4A4B-BC38-1775CEF9762A}" type="presParOf" srcId="{346DE24D-65A7-4F41-849E-5819C0D7A3A4}" destId="{60190214-9D99-4E2D-BA5A-5AA67262CE39}" srcOrd="1" destOrd="0" presId="urn:microsoft.com/office/officeart/2005/8/layout/hierarchy2"/>
    <dgm:cxn modelId="{69BC2F1B-F42B-4DFD-8CA6-497E9C667663}" type="presParOf" srcId="{BA2C5F90-2FB3-42FB-9474-8CDC86788587}" destId="{8C089714-9D58-486E-81DD-52C25C64FCF9}" srcOrd="2" destOrd="0" presId="urn:microsoft.com/office/officeart/2005/8/layout/hierarchy2"/>
    <dgm:cxn modelId="{85AC820D-A49F-4097-9366-D1E60BEB8A7E}" type="presParOf" srcId="{8C089714-9D58-486E-81DD-52C25C64FCF9}" destId="{40496E0A-5B95-4DEE-81D5-36AE756D9F97}" srcOrd="0" destOrd="0" presId="urn:microsoft.com/office/officeart/2005/8/layout/hierarchy2"/>
    <dgm:cxn modelId="{61D52F41-152F-4D79-AD5E-5540DEA9F42D}" type="presParOf" srcId="{BA2C5F90-2FB3-42FB-9474-8CDC86788587}" destId="{20A67F9D-CA74-46C8-8562-19B8516FC8B1}" srcOrd="3" destOrd="0" presId="urn:microsoft.com/office/officeart/2005/8/layout/hierarchy2"/>
    <dgm:cxn modelId="{BF3372F0-83BE-4EAB-8EB5-260E477EAB44}" type="presParOf" srcId="{20A67F9D-CA74-46C8-8562-19B8516FC8B1}" destId="{EDD4D71C-AE78-4705-9930-123FF48FC4DA}" srcOrd="0" destOrd="0" presId="urn:microsoft.com/office/officeart/2005/8/layout/hierarchy2"/>
    <dgm:cxn modelId="{A3D05488-2199-4E8E-BF70-002D10F0F83E}" type="presParOf" srcId="{20A67F9D-CA74-46C8-8562-19B8516FC8B1}" destId="{4B40AB96-670F-48C7-B39E-19042FCEE5AF}" srcOrd="1" destOrd="0" presId="urn:microsoft.com/office/officeart/2005/8/layout/hierarchy2"/>
    <dgm:cxn modelId="{71732FBE-D686-4FDB-876A-46DF8DC43554}" type="presParOf" srcId="{E3D4D232-18CC-4AFA-BB54-07CCD9703AFC}" destId="{2DADA4F6-85C9-4ADB-AC26-DAB68900BB27}" srcOrd="2" destOrd="0" presId="urn:microsoft.com/office/officeart/2005/8/layout/hierarchy2"/>
    <dgm:cxn modelId="{3D63454E-106A-408E-B77B-5426D9182CE9}" type="presParOf" srcId="{2DADA4F6-85C9-4ADB-AC26-DAB68900BB27}" destId="{AD42D40D-89FC-49C9-9BF4-9F7C4C3ABE68}" srcOrd="0" destOrd="0" presId="urn:microsoft.com/office/officeart/2005/8/layout/hierarchy2"/>
    <dgm:cxn modelId="{50E6BD68-4E76-4AE3-892C-1194990C370B}" type="presParOf" srcId="{E3D4D232-18CC-4AFA-BB54-07CCD9703AFC}" destId="{241AE001-4474-4C1E-8BA1-0D728752EAB0}" srcOrd="3" destOrd="0" presId="urn:microsoft.com/office/officeart/2005/8/layout/hierarchy2"/>
    <dgm:cxn modelId="{E29DF0AB-5E5B-4E0D-916E-A1626B39C230}" type="presParOf" srcId="{241AE001-4474-4C1E-8BA1-0D728752EAB0}" destId="{C05A61AC-53C0-4A0A-84C5-C2BB983018B7}" srcOrd="0" destOrd="0" presId="urn:microsoft.com/office/officeart/2005/8/layout/hierarchy2"/>
    <dgm:cxn modelId="{AB991AB6-EEA4-4824-980F-980CC96DF934}" type="presParOf" srcId="{241AE001-4474-4C1E-8BA1-0D728752EAB0}" destId="{D570DACD-0A96-415B-B8EC-A03867247D15}" srcOrd="1" destOrd="0" presId="urn:microsoft.com/office/officeart/2005/8/layout/hierarchy2"/>
    <dgm:cxn modelId="{1E33EBED-CA02-4F6D-AE88-541BC550755C}" type="presParOf" srcId="{D570DACD-0A96-415B-B8EC-A03867247D15}" destId="{8277F450-7EB9-4F58-B0DB-59E9177339FF}" srcOrd="0" destOrd="0" presId="urn:microsoft.com/office/officeart/2005/8/layout/hierarchy2"/>
    <dgm:cxn modelId="{93CA56AE-5F15-4219-A895-DCDA66CA8D1D}" type="presParOf" srcId="{8277F450-7EB9-4F58-B0DB-59E9177339FF}" destId="{B4F1EAE8-0C49-46B7-94E6-D797DC1DE4EF}" srcOrd="0" destOrd="0" presId="urn:microsoft.com/office/officeart/2005/8/layout/hierarchy2"/>
    <dgm:cxn modelId="{99E19C2B-87E8-488C-8372-83D2516D8EA7}" type="presParOf" srcId="{D570DACD-0A96-415B-B8EC-A03867247D15}" destId="{A88CC806-CCD7-408B-98C7-9F09CFF4CF18}" srcOrd="1" destOrd="0" presId="urn:microsoft.com/office/officeart/2005/8/layout/hierarchy2"/>
    <dgm:cxn modelId="{68708260-BFF4-4264-855E-5934D8B065ED}" type="presParOf" srcId="{A88CC806-CCD7-408B-98C7-9F09CFF4CF18}" destId="{6D3D077E-6D0B-4C46-9DEB-EB22F2C40ABC}" srcOrd="0" destOrd="0" presId="urn:microsoft.com/office/officeart/2005/8/layout/hierarchy2"/>
    <dgm:cxn modelId="{D68079EA-1CEC-4694-AE69-A72A0DECA39D}" type="presParOf" srcId="{A88CC806-CCD7-408B-98C7-9F09CFF4CF18}" destId="{173DB629-CA90-4B43-BDC9-1785D0C5CFB7}" srcOrd="1" destOrd="0" presId="urn:microsoft.com/office/officeart/2005/8/layout/hierarchy2"/>
    <dgm:cxn modelId="{9B334FD2-5825-44B7-954F-6DDE3BEFB285}" type="presParOf" srcId="{D570DACD-0A96-415B-B8EC-A03867247D15}" destId="{9834CA90-6525-4523-9AB5-E097844F3B84}" srcOrd="2" destOrd="0" presId="urn:microsoft.com/office/officeart/2005/8/layout/hierarchy2"/>
    <dgm:cxn modelId="{26C50E83-DFF7-4F58-8FB3-8D962239C46E}" type="presParOf" srcId="{9834CA90-6525-4523-9AB5-E097844F3B84}" destId="{7524983F-CE8E-4559-B75D-5D19A928D2E1}" srcOrd="0" destOrd="0" presId="urn:microsoft.com/office/officeart/2005/8/layout/hierarchy2"/>
    <dgm:cxn modelId="{4AD07518-AD96-4BC0-8376-C35789B2F575}" type="presParOf" srcId="{D570DACD-0A96-415B-B8EC-A03867247D15}" destId="{2F24ACAF-82E5-4146-B0C7-8F4960EB7F13}" srcOrd="3" destOrd="0" presId="urn:microsoft.com/office/officeart/2005/8/layout/hierarchy2"/>
    <dgm:cxn modelId="{BD17F1C1-6E39-4978-9E40-3FACC86CC052}" type="presParOf" srcId="{2F24ACAF-82E5-4146-B0C7-8F4960EB7F13}" destId="{7D590D49-FF65-4B07-89DB-3964C8C4DBFF}" srcOrd="0" destOrd="0" presId="urn:microsoft.com/office/officeart/2005/8/layout/hierarchy2"/>
    <dgm:cxn modelId="{7A7AC84F-E316-40EF-BD9B-8C84D10E3263}" type="presParOf" srcId="{2F24ACAF-82E5-4146-B0C7-8F4960EB7F13}" destId="{7454F385-7670-4975-AD39-E1CA69DDAE7E}" srcOrd="1" destOrd="0" presId="urn:microsoft.com/office/officeart/2005/8/layout/hierarchy2"/>
    <dgm:cxn modelId="{05A47053-7CA7-423F-9685-9986108948BB}" type="presParOf" srcId="{E3D4D232-18CC-4AFA-BB54-07CCD9703AFC}" destId="{F8B5BE50-D3B9-45EE-A574-CF24116F5C5D}" srcOrd="4" destOrd="0" presId="urn:microsoft.com/office/officeart/2005/8/layout/hierarchy2"/>
    <dgm:cxn modelId="{CF2735CC-3D06-48CB-95EE-847BBC6575F7}" type="presParOf" srcId="{F8B5BE50-D3B9-45EE-A574-CF24116F5C5D}" destId="{3F3CE603-B216-4EE4-9267-551B46A8927E}" srcOrd="0" destOrd="0" presId="urn:microsoft.com/office/officeart/2005/8/layout/hierarchy2"/>
    <dgm:cxn modelId="{7B938162-3B91-4581-9ABA-FD5B6C251B99}" type="presParOf" srcId="{E3D4D232-18CC-4AFA-BB54-07CCD9703AFC}" destId="{AD1CF8EA-71B3-4B30-94D3-6CFF91E67F3B}" srcOrd="5" destOrd="0" presId="urn:microsoft.com/office/officeart/2005/8/layout/hierarchy2"/>
    <dgm:cxn modelId="{9F247A57-608F-4126-8223-C6D062948A4A}" type="presParOf" srcId="{AD1CF8EA-71B3-4B30-94D3-6CFF91E67F3B}" destId="{51CB5D9C-83CF-4714-BC5C-8A6919FBA507}" srcOrd="0" destOrd="0" presId="urn:microsoft.com/office/officeart/2005/8/layout/hierarchy2"/>
    <dgm:cxn modelId="{712C641F-841B-443F-8526-9A9D1C2B70D6}" type="presParOf" srcId="{AD1CF8EA-71B3-4B30-94D3-6CFF91E67F3B}" destId="{CD20B88E-2F84-43BB-BF10-47DD596BDEF9}" srcOrd="1" destOrd="0" presId="urn:microsoft.com/office/officeart/2005/8/layout/hierarchy2"/>
    <dgm:cxn modelId="{64B3ECA5-EC65-43CE-820B-9CE5C413360A}" type="presParOf" srcId="{CD20B88E-2F84-43BB-BF10-47DD596BDEF9}" destId="{7E412606-1BD5-4087-8441-88804017B06D}" srcOrd="0" destOrd="0" presId="urn:microsoft.com/office/officeart/2005/8/layout/hierarchy2"/>
    <dgm:cxn modelId="{6A7B0CD0-7A1D-4F86-B6D7-3CEEBCA5199A}" type="presParOf" srcId="{7E412606-1BD5-4087-8441-88804017B06D}" destId="{4A7C41A6-134C-4B87-9D35-04598D4ED2C9}" srcOrd="0" destOrd="0" presId="urn:microsoft.com/office/officeart/2005/8/layout/hierarchy2"/>
    <dgm:cxn modelId="{572DFC9A-98C9-46F5-B1A2-A323E95839E6}" type="presParOf" srcId="{CD20B88E-2F84-43BB-BF10-47DD596BDEF9}" destId="{CA5FFA5F-810B-4228-AD63-0D80595EC324}" srcOrd="1" destOrd="0" presId="urn:microsoft.com/office/officeart/2005/8/layout/hierarchy2"/>
    <dgm:cxn modelId="{9EC0A5F2-318E-48C7-A903-785362163620}" type="presParOf" srcId="{CA5FFA5F-810B-4228-AD63-0D80595EC324}" destId="{68B28F9A-8653-45CB-AF4E-DBECD7D02D37}" srcOrd="0" destOrd="0" presId="urn:microsoft.com/office/officeart/2005/8/layout/hierarchy2"/>
    <dgm:cxn modelId="{97DFE56F-6871-421E-B388-3C0FF6331D1C}" type="presParOf" srcId="{CA5FFA5F-810B-4228-AD63-0D80595EC324}" destId="{302C0332-9BA0-4EBB-A847-902CE4464693}" srcOrd="1" destOrd="0" presId="urn:microsoft.com/office/officeart/2005/8/layout/hierarchy2"/>
    <dgm:cxn modelId="{68FC2AE9-9C39-48AF-ACB7-056B70C65E74}" type="presParOf" srcId="{CD20B88E-2F84-43BB-BF10-47DD596BDEF9}" destId="{674508D5-BFCC-4C61-87CE-1B870BB45920}" srcOrd="2" destOrd="0" presId="urn:microsoft.com/office/officeart/2005/8/layout/hierarchy2"/>
    <dgm:cxn modelId="{AE2A6B63-CD4D-4AA4-BA2B-53AD3263D2EE}" type="presParOf" srcId="{674508D5-BFCC-4C61-87CE-1B870BB45920}" destId="{AC89F184-94FF-4621-A9A4-346A033728D9}" srcOrd="0" destOrd="0" presId="urn:microsoft.com/office/officeart/2005/8/layout/hierarchy2"/>
    <dgm:cxn modelId="{48B39D0E-CFDB-4901-A40C-D1C5F394A4E3}" type="presParOf" srcId="{CD20B88E-2F84-43BB-BF10-47DD596BDEF9}" destId="{CE0955E4-7C7C-4B22-A034-6994739E6DA6}" srcOrd="3" destOrd="0" presId="urn:microsoft.com/office/officeart/2005/8/layout/hierarchy2"/>
    <dgm:cxn modelId="{369C422D-9E5E-499D-964E-651BCC2C9544}" type="presParOf" srcId="{CE0955E4-7C7C-4B22-A034-6994739E6DA6}" destId="{CA6C3F3D-AFB7-4102-8F04-25831BEA3D5A}" srcOrd="0" destOrd="0" presId="urn:microsoft.com/office/officeart/2005/8/layout/hierarchy2"/>
    <dgm:cxn modelId="{42FB45C2-EDA1-4801-93FA-8C02CD32E28F}" type="presParOf" srcId="{CE0955E4-7C7C-4B22-A034-6994739E6DA6}" destId="{86CE0829-9A6D-455B-8818-063DDCCCED80}" srcOrd="1" destOrd="0" presId="urn:microsoft.com/office/officeart/2005/8/layout/hierarchy2"/>
    <dgm:cxn modelId="{EE57426C-7D93-47BB-B29E-47938A02A65B}" type="presParOf" srcId="{E3D4D232-18CC-4AFA-BB54-07CCD9703AFC}" destId="{A1868186-CC9F-4599-89EC-68DC0095C5EC}" srcOrd="6" destOrd="0" presId="urn:microsoft.com/office/officeart/2005/8/layout/hierarchy2"/>
    <dgm:cxn modelId="{563B8A49-48B6-47C7-B7D6-1AF2E7008B87}" type="presParOf" srcId="{A1868186-CC9F-4599-89EC-68DC0095C5EC}" destId="{221248A5-361D-483B-BF12-3A224946AB26}" srcOrd="0" destOrd="0" presId="urn:microsoft.com/office/officeart/2005/8/layout/hierarchy2"/>
    <dgm:cxn modelId="{20FF9C5D-598A-472B-A6A2-5BDF5CFF4D22}" type="presParOf" srcId="{E3D4D232-18CC-4AFA-BB54-07CCD9703AFC}" destId="{1D8D0A94-4809-4C5D-9449-98D5BCCB0411}" srcOrd="7" destOrd="0" presId="urn:microsoft.com/office/officeart/2005/8/layout/hierarchy2"/>
    <dgm:cxn modelId="{51D732DF-E939-4E2F-B513-2D68FD0F189E}" type="presParOf" srcId="{1D8D0A94-4809-4C5D-9449-98D5BCCB0411}" destId="{C67AB212-4FF5-4F9E-9972-1294D82C2FB2}" srcOrd="0" destOrd="0" presId="urn:microsoft.com/office/officeart/2005/8/layout/hierarchy2"/>
    <dgm:cxn modelId="{CE27F4CE-6830-45BF-A446-EC1FA9305164}" type="presParOf" srcId="{1D8D0A94-4809-4C5D-9449-98D5BCCB0411}" destId="{A9B2F640-663B-422F-90D9-3BEBF4E7E1BF}" srcOrd="1" destOrd="0" presId="urn:microsoft.com/office/officeart/2005/8/layout/hierarchy2"/>
    <dgm:cxn modelId="{ADEFDD86-713C-4A32-B386-F75355B45197}" type="presParOf" srcId="{A9B2F640-663B-422F-90D9-3BEBF4E7E1BF}" destId="{DCB71E25-9D0F-4745-BFAF-E1FBFBC11B18}" srcOrd="0" destOrd="0" presId="urn:microsoft.com/office/officeart/2005/8/layout/hierarchy2"/>
    <dgm:cxn modelId="{C1CE41A5-C280-4B88-8671-0E40F18730A5}" type="presParOf" srcId="{DCB71E25-9D0F-4745-BFAF-E1FBFBC11B18}" destId="{4B864C5C-2517-4C71-A665-3446B8DC3D7C}" srcOrd="0" destOrd="0" presId="urn:microsoft.com/office/officeart/2005/8/layout/hierarchy2"/>
    <dgm:cxn modelId="{3ABC380D-EC86-43C9-BFE1-B577F2724BE0}" type="presParOf" srcId="{A9B2F640-663B-422F-90D9-3BEBF4E7E1BF}" destId="{A8E0B9D7-F757-4AB5-9515-1A41CA8253EE}" srcOrd="1" destOrd="0" presId="urn:microsoft.com/office/officeart/2005/8/layout/hierarchy2"/>
    <dgm:cxn modelId="{125F07E5-3338-4F79-9A33-63D5DF43ECAB}" type="presParOf" srcId="{A8E0B9D7-F757-4AB5-9515-1A41CA8253EE}" destId="{7BC09180-D518-4143-AD02-4AA7913A19A8}" srcOrd="0" destOrd="0" presId="urn:microsoft.com/office/officeart/2005/8/layout/hierarchy2"/>
    <dgm:cxn modelId="{19D817B7-BAA2-42E4-A774-4572E0BACCB6}" type="presParOf" srcId="{A8E0B9D7-F757-4AB5-9515-1A41CA8253EE}" destId="{7B7CED30-5D25-46FB-B3FC-E183D7001367}" srcOrd="1" destOrd="0" presId="urn:microsoft.com/office/officeart/2005/8/layout/hierarchy2"/>
    <dgm:cxn modelId="{A3660DFA-BC49-4687-87B6-386CA1D16569}" type="presParOf" srcId="{A9B2F640-663B-422F-90D9-3BEBF4E7E1BF}" destId="{62776C45-2F8D-4473-869D-8B8958E024D5}" srcOrd="2" destOrd="0" presId="urn:microsoft.com/office/officeart/2005/8/layout/hierarchy2"/>
    <dgm:cxn modelId="{F9652D48-45EE-4CAF-A793-2D6F95B74A28}" type="presParOf" srcId="{62776C45-2F8D-4473-869D-8B8958E024D5}" destId="{8A171C4C-ADCE-4208-9E04-1917D0A23279}" srcOrd="0" destOrd="0" presId="urn:microsoft.com/office/officeart/2005/8/layout/hierarchy2"/>
    <dgm:cxn modelId="{7B460BB6-1EAE-4098-A02A-546A221707CC}" type="presParOf" srcId="{A9B2F640-663B-422F-90D9-3BEBF4E7E1BF}" destId="{EA0EAC8A-2912-4582-BFB7-CD9A66A31A67}" srcOrd="3" destOrd="0" presId="urn:microsoft.com/office/officeart/2005/8/layout/hierarchy2"/>
    <dgm:cxn modelId="{15FA7D30-EB16-47DC-8FA3-51CB06382703}" type="presParOf" srcId="{EA0EAC8A-2912-4582-BFB7-CD9A66A31A67}" destId="{3E0F2570-C91E-4A13-A4FD-B8B96C26EF70}" srcOrd="0" destOrd="0" presId="urn:microsoft.com/office/officeart/2005/8/layout/hierarchy2"/>
    <dgm:cxn modelId="{A40241CE-970E-4B23-9D87-22E17F2AD9B4}" type="presParOf" srcId="{EA0EAC8A-2912-4582-BFB7-CD9A66A31A67}" destId="{D7693A1C-0CDE-46FD-9933-6B9434BA0DDA}" srcOrd="1" destOrd="0" presId="urn:microsoft.com/office/officeart/2005/8/layout/hierarchy2"/>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1139386-9480-4510-A6F7-73A358479A52}">
      <dsp:nvSpPr>
        <dsp:cNvPr id="0" name=""/>
        <dsp:cNvSpPr/>
      </dsp:nvSpPr>
      <dsp:spPr>
        <a:xfrm>
          <a:off x="4143771" y="2900246"/>
          <a:ext cx="1397440" cy="768592"/>
        </a:xfrm>
        <a:prstGeom prst="roundRect">
          <a:avLst>
            <a:gd name="adj" fmla="val 10000"/>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8890" numCol="1" spcCol="1270" anchor="ctr" anchorCtr="0">
          <a:noAutofit/>
          <a:scene3d>
            <a:camera prst="orthographicFront"/>
            <a:lightRig rig="glow" dir="tl">
              <a:rot lat="0" lon="0" rev="5400000"/>
            </a:lightRig>
          </a:scene3d>
          <a:sp3d contourW="12700">
            <a:bevelT w="25400" h="25400"/>
            <a:contourClr>
              <a:schemeClr val="accent6">
                <a:shade val="73000"/>
              </a:schemeClr>
            </a:contourClr>
          </a:sp3d>
        </a:bodyPr>
        <a:lstStyle/>
        <a:p>
          <a:pPr lvl="0" algn="ctr" defTabSz="622300">
            <a:lnSpc>
              <a:spcPct val="90000"/>
            </a:lnSpc>
            <a:spcBef>
              <a:spcPct val="0"/>
            </a:spcBef>
            <a:spcAft>
              <a:spcPct val="35000"/>
            </a:spcAft>
          </a:pPr>
          <a:r>
            <a:rPr lang="ar-DZ" sz="1400" b="1" kern="1200"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rPr>
            <a:t>أنواع التضخم</a:t>
          </a:r>
          <a:endParaRPr lang="fr-FR" sz="1400" b="1" kern="1200"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dsp:txBody>
      <dsp:txXfrm>
        <a:off x="4166282" y="2922757"/>
        <a:ext cx="1352418" cy="723570"/>
      </dsp:txXfrm>
    </dsp:sp>
    <dsp:sp modelId="{AA692651-D99C-4520-A291-0FB20B976044}">
      <dsp:nvSpPr>
        <dsp:cNvPr id="0" name=""/>
        <dsp:cNvSpPr/>
      </dsp:nvSpPr>
      <dsp:spPr>
        <a:xfrm rot="15432798">
          <a:off x="2601472" y="2043424"/>
          <a:ext cx="2525622" cy="19248"/>
        </a:xfrm>
        <a:custGeom>
          <a:avLst/>
          <a:gdLst/>
          <a:ahLst/>
          <a:cxnLst/>
          <a:rect l="0" t="0" r="0" b="0"/>
          <a:pathLst>
            <a:path>
              <a:moveTo>
                <a:pt x="0" y="9624"/>
              </a:moveTo>
              <a:lnTo>
                <a:pt x="2525622" y="9624"/>
              </a:lnTo>
            </a:path>
          </a:pathLst>
        </a:custGeom>
        <a:noFill/>
        <a:ln w="9525" cap="flat" cmpd="sng" algn="ctr">
          <a:solidFill>
            <a:schemeClr val="accent4">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scene3d>
            <a:camera prst="orthographicFront"/>
            <a:lightRig rig="glow" dir="tl">
              <a:rot lat="0" lon="0" rev="5400000"/>
            </a:lightRig>
          </a:scene3d>
          <a:sp3d contourW="12700">
            <a:bevelT w="25400" h="25400"/>
            <a:contourClr>
              <a:schemeClr val="accent6">
                <a:shade val="73000"/>
              </a:schemeClr>
            </a:contourClr>
          </a:sp3d>
        </a:bodyPr>
        <a:lstStyle/>
        <a:p>
          <a:pPr lvl="0" algn="ctr" defTabSz="311150">
            <a:lnSpc>
              <a:spcPct val="90000"/>
            </a:lnSpc>
            <a:spcBef>
              <a:spcPct val="0"/>
            </a:spcBef>
            <a:spcAft>
              <a:spcPct val="35000"/>
            </a:spcAft>
          </a:pPr>
          <a:endParaRPr lang="fr-FR" sz="700" b="1" kern="1200"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dsp:txBody>
      <dsp:txXfrm rot="10800000">
        <a:off x="3801142" y="1989908"/>
        <a:ext cx="126281" cy="126281"/>
      </dsp:txXfrm>
    </dsp:sp>
    <dsp:sp modelId="{C4C93C13-5067-401B-B3E4-124A1D2CE149}">
      <dsp:nvSpPr>
        <dsp:cNvPr id="0" name=""/>
        <dsp:cNvSpPr/>
      </dsp:nvSpPr>
      <dsp:spPr>
        <a:xfrm>
          <a:off x="2187354" y="437258"/>
          <a:ext cx="1397440" cy="768592"/>
        </a:xfrm>
        <a:prstGeom prst="roundRect">
          <a:avLst>
            <a:gd name="adj" fmla="val 10000"/>
          </a:avLst>
        </a:prstGeom>
        <a:gradFill rotWithShape="0">
          <a:gsLst>
            <a:gs pos="0">
              <a:schemeClr val="accent4">
                <a:hueOff val="0"/>
                <a:satOff val="0"/>
                <a:lumOff val="0"/>
                <a:alphaOff val="0"/>
                <a:shade val="51000"/>
                <a:satMod val="130000"/>
              </a:schemeClr>
            </a:gs>
            <a:gs pos="80000">
              <a:schemeClr val="accent4">
                <a:hueOff val="0"/>
                <a:satOff val="0"/>
                <a:lumOff val="0"/>
                <a:alphaOff val="0"/>
                <a:shade val="93000"/>
                <a:satMod val="130000"/>
              </a:schemeClr>
            </a:gs>
            <a:gs pos="100000">
              <a:schemeClr val="accent4">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8890" numCol="1" spcCol="1270" anchor="ctr" anchorCtr="0">
          <a:noAutofit/>
          <a:scene3d>
            <a:camera prst="orthographicFront"/>
            <a:lightRig rig="glow" dir="tl">
              <a:rot lat="0" lon="0" rev="5400000"/>
            </a:lightRig>
          </a:scene3d>
          <a:sp3d contourW="12700">
            <a:bevelT w="25400" h="25400"/>
            <a:contourClr>
              <a:schemeClr val="accent6">
                <a:shade val="73000"/>
              </a:schemeClr>
            </a:contourClr>
          </a:sp3d>
        </a:bodyPr>
        <a:lstStyle/>
        <a:p>
          <a:pPr lvl="0" algn="ctr" defTabSz="622300">
            <a:lnSpc>
              <a:spcPct val="90000"/>
            </a:lnSpc>
            <a:spcBef>
              <a:spcPct val="0"/>
            </a:spcBef>
            <a:spcAft>
              <a:spcPct val="35000"/>
            </a:spcAft>
          </a:pPr>
          <a:r>
            <a:rPr lang="ar-DZ" sz="1400" b="1" kern="1200"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rPr>
            <a:t>من حيث اشراف الدولة على أسعار</a:t>
          </a:r>
          <a:endParaRPr lang="fr-FR" sz="1400" b="1" kern="1200"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dsp:txBody>
      <dsp:txXfrm>
        <a:off x="2209865" y="459769"/>
        <a:ext cx="1352418" cy="723570"/>
      </dsp:txXfrm>
    </dsp:sp>
    <dsp:sp modelId="{7CB85943-DF55-4BB2-96EA-9D5EC8670ADB}">
      <dsp:nvSpPr>
        <dsp:cNvPr id="0" name=""/>
        <dsp:cNvSpPr/>
      </dsp:nvSpPr>
      <dsp:spPr>
        <a:xfrm rot="13079924">
          <a:off x="1553197" y="593580"/>
          <a:ext cx="709338" cy="19248"/>
        </a:xfrm>
        <a:custGeom>
          <a:avLst/>
          <a:gdLst/>
          <a:ahLst/>
          <a:cxnLst/>
          <a:rect l="0" t="0" r="0" b="0"/>
          <a:pathLst>
            <a:path>
              <a:moveTo>
                <a:pt x="0" y="9624"/>
              </a:moveTo>
              <a:lnTo>
                <a:pt x="709338" y="9624"/>
              </a:lnTo>
            </a:path>
          </a:pathLst>
        </a:custGeom>
        <a:noFill/>
        <a:ln w="9525" cap="flat" cmpd="sng" algn="ctr">
          <a:solidFill>
            <a:schemeClr val="accent5">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scene3d>
            <a:camera prst="orthographicFront"/>
            <a:lightRig rig="glow" dir="tl">
              <a:rot lat="0" lon="0" rev="5400000"/>
            </a:lightRig>
          </a:scene3d>
          <a:sp3d contourW="12700">
            <a:bevelT w="25400" h="25400"/>
            <a:contourClr>
              <a:schemeClr val="accent6">
                <a:shade val="73000"/>
              </a:schemeClr>
            </a:contourClr>
          </a:sp3d>
        </a:bodyPr>
        <a:lstStyle/>
        <a:p>
          <a:pPr lvl="0" algn="ctr" defTabSz="133350">
            <a:lnSpc>
              <a:spcPct val="90000"/>
            </a:lnSpc>
            <a:spcBef>
              <a:spcPct val="0"/>
            </a:spcBef>
            <a:spcAft>
              <a:spcPct val="35000"/>
            </a:spcAft>
          </a:pPr>
          <a:endParaRPr lang="fr-FR" sz="300" b="1" kern="1200"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dsp:txBody>
      <dsp:txXfrm rot="10800000">
        <a:off x="1890133" y="585470"/>
        <a:ext cx="35466" cy="35466"/>
      </dsp:txXfrm>
    </dsp:sp>
    <dsp:sp modelId="{512558FD-5EF9-447A-A7B1-9C967100DDF3}">
      <dsp:nvSpPr>
        <dsp:cNvPr id="0" name=""/>
        <dsp:cNvSpPr/>
      </dsp:nvSpPr>
      <dsp:spPr>
        <a:xfrm>
          <a:off x="230938" y="558"/>
          <a:ext cx="1397440" cy="768592"/>
        </a:xfrm>
        <a:prstGeom prst="roundRect">
          <a:avLst>
            <a:gd name="adj" fmla="val 10000"/>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8890" numCol="1" spcCol="1270" anchor="ctr" anchorCtr="0">
          <a:noAutofit/>
          <a:scene3d>
            <a:camera prst="orthographicFront"/>
            <a:lightRig rig="glow" dir="tl">
              <a:rot lat="0" lon="0" rev="5400000"/>
            </a:lightRig>
          </a:scene3d>
          <a:sp3d contourW="12700">
            <a:bevelT w="25400" h="25400"/>
            <a:contourClr>
              <a:schemeClr val="accent6">
                <a:shade val="73000"/>
              </a:schemeClr>
            </a:contourClr>
          </a:sp3d>
        </a:bodyPr>
        <a:lstStyle/>
        <a:p>
          <a:pPr lvl="0" algn="ctr" defTabSz="622300">
            <a:lnSpc>
              <a:spcPct val="90000"/>
            </a:lnSpc>
            <a:spcBef>
              <a:spcPct val="0"/>
            </a:spcBef>
            <a:spcAft>
              <a:spcPct val="35000"/>
            </a:spcAft>
          </a:pPr>
          <a:r>
            <a:rPr lang="ar-DZ" sz="1400" b="1" kern="1200"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rPr>
            <a:t>التضخم الظاهر(المفتوح)</a:t>
          </a:r>
          <a:endParaRPr lang="fr-FR" sz="1400" b="1" kern="1200"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dsp:txBody>
      <dsp:txXfrm>
        <a:off x="253449" y="23069"/>
        <a:ext cx="1352418" cy="723570"/>
      </dsp:txXfrm>
    </dsp:sp>
    <dsp:sp modelId="{8C089714-9D58-486E-81DD-52C25C64FCF9}">
      <dsp:nvSpPr>
        <dsp:cNvPr id="0" name=""/>
        <dsp:cNvSpPr/>
      </dsp:nvSpPr>
      <dsp:spPr>
        <a:xfrm rot="8520076">
          <a:off x="1553197" y="1030280"/>
          <a:ext cx="709338" cy="19248"/>
        </a:xfrm>
        <a:custGeom>
          <a:avLst/>
          <a:gdLst/>
          <a:ahLst/>
          <a:cxnLst/>
          <a:rect l="0" t="0" r="0" b="0"/>
          <a:pathLst>
            <a:path>
              <a:moveTo>
                <a:pt x="0" y="9624"/>
              </a:moveTo>
              <a:lnTo>
                <a:pt x="709338" y="9624"/>
              </a:lnTo>
            </a:path>
          </a:pathLst>
        </a:custGeom>
        <a:noFill/>
        <a:ln w="9525" cap="flat" cmpd="sng" algn="ctr">
          <a:solidFill>
            <a:schemeClr val="accent5">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scene3d>
            <a:camera prst="orthographicFront"/>
            <a:lightRig rig="glow" dir="tl">
              <a:rot lat="0" lon="0" rev="5400000"/>
            </a:lightRig>
          </a:scene3d>
          <a:sp3d contourW="12700">
            <a:bevelT w="25400" h="25400"/>
            <a:contourClr>
              <a:schemeClr val="accent6">
                <a:shade val="73000"/>
              </a:schemeClr>
            </a:contourClr>
          </a:sp3d>
        </a:bodyPr>
        <a:lstStyle/>
        <a:p>
          <a:pPr lvl="0" algn="ctr" defTabSz="133350">
            <a:lnSpc>
              <a:spcPct val="90000"/>
            </a:lnSpc>
            <a:spcBef>
              <a:spcPct val="0"/>
            </a:spcBef>
            <a:spcAft>
              <a:spcPct val="35000"/>
            </a:spcAft>
          </a:pPr>
          <a:endParaRPr lang="fr-FR" sz="300" b="1" kern="1200"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dsp:txBody>
      <dsp:txXfrm rot="10800000">
        <a:off x="1890133" y="1022171"/>
        <a:ext cx="35466" cy="35466"/>
      </dsp:txXfrm>
    </dsp:sp>
    <dsp:sp modelId="{EDD4D71C-AE78-4705-9930-123FF48FC4DA}">
      <dsp:nvSpPr>
        <dsp:cNvPr id="0" name=""/>
        <dsp:cNvSpPr/>
      </dsp:nvSpPr>
      <dsp:spPr>
        <a:xfrm>
          <a:off x="230938" y="873958"/>
          <a:ext cx="1397440" cy="768592"/>
        </a:xfrm>
        <a:prstGeom prst="roundRect">
          <a:avLst>
            <a:gd name="adj" fmla="val 10000"/>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8890" numCol="1" spcCol="1270" anchor="ctr" anchorCtr="0">
          <a:noAutofit/>
          <a:scene3d>
            <a:camera prst="orthographicFront"/>
            <a:lightRig rig="glow" dir="tl">
              <a:rot lat="0" lon="0" rev="5400000"/>
            </a:lightRig>
          </a:scene3d>
          <a:sp3d contourW="12700">
            <a:bevelT w="25400" h="25400"/>
            <a:contourClr>
              <a:schemeClr val="accent6">
                <a:shade val="73000"/>
              </a:schemeClr>
            </a:contourClr>
          </a:sp3d>
        </a:bodyPr>
        <a:lstStyle/>
        <a:p>
          <a:pPr lvl="0" algn="ctr" defTabSz="622300">
            <a:lnSpc>
              <a:spcPct val="90000"/>
            </a:lnSpc>
            <a:spcBef>
              <a:spcPct val="0"/>
            </a:spcBef>
            <a:spcAft>
              <a:spcPct val="35000"/>
            </a:spcAft>
          </a:pPr>
          <a:r>
            <a:rPr lang="ar-DZ" sz="1400" b="1" kern="1200"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rPr>
            <a:t>التضخم المكبوت</a:t>
          </a:r>
          <a:endParaRPr lang="fr-FR" sz="1400" b="1" kern="1200"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dsp:txBody>
      <dsp:txXfrm>
        <a:off x="253449" y="896469"/>
        <a:ext cx="1352418" cy="723570"/>
      </dsp:txXfrm>
    </dsp:sp>
    <dsp:sp modelId="{2DADA4F6-85C9-4ADB-AC26-DAB68900BB27}">
      <dsp:nvSpPr>
        <dsp:cNvPr id="0" name=""/>
        <dsp:cNvSpPr/>
      </dsp:nvSpPr>
      <dsp:spPr>
        <a:xfrm rot="14000633">
          <a:off x="3396137" y="2899356"/>
          <a:ext cx="936291" cy="19248"/>
        </a:xfrm>
        <a:custGeom>
          <a:avLst/>
          <a:gdLst/>
          <a:ahLst/>
          <a:cxnLst/>
          <a:rect l="0" t="0" r="0" b="0"/>
          <a:pathLst>
            <a:path>
              <a:moveTo>
                <a:pt x="0" y="9624"/>
              </a:moveTo>
              <a:lnTo>
                <a:pt x="936291" y="9624"/>
              </a:lnTo>
            </a:path>
          </a:pathLst>
        </a:custGeom>
        <a:noFill/>
        <a:ln w="9525" cap="flat" cmpd="sng" algn="ctr">
          <a:solidFill>
            <a:schemeClr val="accent4">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scene3d>
            <a:camera prst="orthographicFront"/>
            <a:lightRig rig="glow" dir="tl">
              <a:rot lat="0" lon="0" rev="5400000"/>
            </a:lightRig>
          </a:scene3d>
          <a:sp3d contourW="12700">
            <a:bevelT w="25400" h="25400"/>
            <a:contourClr>
              <a:schemeClr val="accent6">
                <a:shade val="73000"/>
              </a:schemeClr>
            </a:contourClr>
          </a:sp3d>
        </a:bodyPr>
        <a:lstStyle/>
        <a:p>
          <a:pPr lvl="0" algn="ctr" defTabSz="133350">
            <a:lnSpc>
              <a:spcPct val="90000"/>
            </a:lnSpc>
            <a:spcBef>
              <a:spcPct val="0"/>
            </a:spcBef>
            <a:spcAft>
              <a:spcPct val="35000"/>
            </a:spcAft>
          </a:pPr>
          <a:endParaRPr lang="fr-FR" sz="300" b="1" kern="1200"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dsp:txBody>
      <dsp:txXfrm rot="10800000">
        <a:off x="3840875" y="2885573"/>
        <a:ext cx="46814" cy="46814"/>
      </dsp:txXfrm>
    </dsp:sp>
    <dsp:sp modelId="{C05A61AC-53C0-4A0A-84C5-C2BB983018B7}">
      <dsp:nvSpPr>
        <dsp:cNvPr id="0" name=""/>
        <dsp:cNvSpPr/>
      </dsp:nvSpPr>
      <dsp:spPr>
        <a:xfrm>
          <a:off x="2187354" y="2149122"/>
          <a:ext cx="1397440" cy="768592"/>
        </a:xfrm>
        <a:prstGeom prst="roundRect">
          <a:avLst>
            <a:gd name="adj" fmla="val 10000"/>
          </a:avLst>
        </a:prstGeom>
        <a:gradFill rotWithShape="0">
          <a:gsLst>
            <a:gs pos="0">
              <a:schemeClr val="accent4">
                <a:hueOff val="0"/>
                <a:satOff val="0"/>
                <a:lumOff val="0"/>
                <a:alphaOff val="0"/>
                <a:shade val="51000"/>
                <a:satMod val="130000"/>
              </a:schemeClr>
            </a:gs>
            <a:gs pos="80000">
              <a:schemeClr val="accent4">
                <a:hueOff val="0"/>
                <a:satOff val="0"/>
                <a:lumOff val="0"/>
                <a:alphaOff val="0"/>
                <a:shade val="93000"/>
                <a:satMod val="130000"/>
              </a:schemeClr>
            </a:gs>
            <a:gs pos="100000">
              <a:schemeClr val="accent4">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8890" numCol="1" spcCol="1270" anchor="ctr" anchorCtr="0">
          <a:noAutofit/>
          <a:scene3d>
            <a:camera prst="orthographicFront"/>
            <a:lightRig rig="glow" dir="tl">
              <a:rot lat="0" lon="0" rev="5400000"/>
            </a:lightRig>
          </a:scene3d>
          <a:sp3d contourW="12700">
            <a:bevelT w="25400" h="25400"/>
            <a:contourClr>
              <a:schemeClr val="accent6">
                <a:shade val="73000"/>
              </a:schemeClr>
            </a:contourClr>
          </a:sp3d>
        </a:bodyPr>
        <a:lstStyle/>
        <a:p>
          <a:pPr lvl="0" algn="ctr" defTabSz="622300">
            <a:lnSpc>
              <a:spcPct val="90000"/>
            </a:lnSpc>
            <a:spcBef>
              <a:spcPct val="0"/>
            </a:spcBef>
            <a:spcAft>
              <a:spcPct val="35000"/>
            </a:spcAft>
          </a:pPr>
          <a:r>
            <a:rPr lang="ar-DZ" sz="1400" b="1" kern="1200"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rPr>
            <a:t>من حيث حدة التضخم </a:t>
          </a:r>
          <a:endParaRPr lang="fr-FR" sz="1400" b="1" kern="1200"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dsp:txBody>
      <dsp:txXfrm>
        <a:off x="2209865" y="2171633"/>
        <a:ext cx="1352418" cy="723570"/>
      </dsp:txXfrm>
    </dsp:sp>
    <dsp:sp modelId="{8277F450-7EB9-4F58-B0DB-59E9177339FF}">
      <dsp:nvSpPr>
        <dsp:cNvPr id="0" name=""/>
        <dsp:cNvSpPr/>
      </dsp:nvSpPr>
      <dsp:spPr>
        <a:xfrm rot="12942401">
          <a:off x="1563676" y="2322912"/>
          <a:ext cx="688381" cy="19248"/>
        </a:xfrm>
        <a:custGeom>
          <a:avLst/>
          <a:gdLst/>
          <a:ahLst/>
          <a:cxnLst/>
          <a:rect l="0" t="0" r="0" b="0"/>
          <a:pathLst>
            <a:path>
              <a:moveTo>
                <a:pt x="0" y="9624"/>
              </a:moveTo>
              <a:lnTo>
                <a:pt x="688381" y="9624"/>
              </a:lnTo>
            </a:path>
          </a:pathLst>
        </a:custGeom>
        <a:noFill/>
        <a:ln w="9525" cap="flat" cmpd="sng" algn="ctr">
          <a:solidFill>
            <a:schemeClr val="accent5">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scene3d>
            <a:camera prst="orthographicFront"/>
            <a:lightRig rig="glow" dir="tl">
              <a:rot lat="0" lon="0" rev="5400000"/>
            </a:lightRig>
          </a:scene3d>
          <a:sp3d contourW="12700">
            <a:bevelT w="25400" h="25400"/>
            <a:contourClr>
              <a:schemeClr val="accent6">
                <a:shade val="73000"/>
              </a:schemeClr>
            </a:contourClr>
          </a:sp3d>
        </a:bodyPr>
        <a:lstStyle/>
        <a:p>
          <a:pPr lvl="0" algn="ctr" defTabSz="133350">
            <a:lnSpc>
              <a:spcPct val="90000"/>
            </a:lnSpc>
            <a:spcBef>
              <a:spcPct val="0"/>
            </a:spcBef>
            <a:spcAft>
              <a:spcPct val="35000"/>
            </a:spcAft>
          </a:pPr>
          <a:endParaRPr lang="fr-FR" sz="300" b="1" kern="1200"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dsp:txBody>
      <dsp:txXfrm rot="10800000">
        <a:off x="1890657" y="2315327"/>
        <a:ext cx="34419" cy="34419"/>
      </dsp:txXfrm>
    </dsp:sp>
    <dsp:sp modelId="{6D3D077E-6D0B-4C46-9DEB-EB22F2C40ABC}">
      <dsp:nvSpPr>
        <dsp:cNvPr id="0" name=""/>
        <dsp:cNvSpPr/>
      </dsp:nvSpPr>
      <dsp:spPr>
        <a:xfrm>
          <a:off x="230938" y="1747358"/>
          <a:ext cx="1397440" cy="768592"/>
        </a:xfrm>
        <a:prstGeom prst="roundRect">
          <a:avLst>
            <a:gd name="adj" fmla="val 10000"/>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8890" numCol="1" spcCol="1270" anchor="ctr" anchorCtr="0">
          <a:noAutofit/>
          <a:scene3d>
            <a:camera prst="orthographicFront"/>
            <a:lightRig rig="glow" dir="tl">
              <a:rot lat="0" lon="0" rev="5400000"/>
            </a:lightRig>
          </a:scene3d>
          <a:sp3d contourW="12700">
            <a:bevelT w="25400" h="25400"/>
            <a:contourClr>
              <a:schemeClr val="accent6">
                <a:shade val="73000"/>
              </a:schemeClr>
            </a:contourClr>
          </a:sp3d>
        </a:bodyPr>
        <a:lstStyle/>
        <a:p>
          <a:pPr lvl="0" algn="ctr" defTabSz="622300">
            <a:lnSpc>
              <a:spcPct val="90000"/>
            </a:lnSpc>
            <a:spcBef>
              <a:spcPct val="0"/>
            </a:spcBef>
            <a:spcAft>
              <a:spcPct val="35000"/>
            </a:spcAft>
          </a:pPr>
          <a:r>
            <a:rPr lang="ar-DZ" sz="1400" b="1" kern="1200"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rPr>
            <a:t>التضخم الجامح</a:t>
          </a:r>
          <a:endParaRPr lang="fr-FR" sz="1400" b="1" kern="1200"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dsp:txBody>
      <dsp:txXfrm>
        <a:off x="253449" y="1769869"/>
        <a:ext cx="1352418" cy="723570"/>
      </dsp:txXfrm>
    </dsp:sp>
    <dsp:sp modelId="{9834CA90-6525-4523-9AB5-E097844F3B84}">
      <dsp:nvSpPr>
        <dsp:cNvPr id="0" name=""/>
        <dsp:cNvSpPr/>
      </dsp:nvSpPr>
      <dsp:spPr>
        <a:xfrm rot="8520076">
          <a:off x="1553197" y="2742144"/>
          <a:ext cx="709338" cy="19248"/>
        </a:xfrm>
        <a:custGeom>
          <a:avLst/>
          <a:gdLst/>
          <a:ahLst/>
          <a:cxnLst/>
          <a:rect l="0" t="0" r="0" b="0"/>
          <a:pathLst>
            <a:path>
              <a:moveTo>
                <a:pt x="0" y="9624"/>
              </a:moveTo>
              <a:lnTo>
                <a:pt x="709338" y="9624"/>
              </a:lnTo>
            </a:path>
          </a:pathLst>
        </a:custGeom>
        <a:noFill/>
        <a:ln w="9525" cap="flat" cmpd="sng" algn="ctr">
          <a:solidFill>
            <a:schemeClr val="accent5">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scene3d>
            <a:camera prst="orthographicFront"/>
            <a:lightRig rig="glow" dir="tl">
              <a:rot lat="0" lon="0" rev="5400000"/>
            </a:lightRig>
          </a:scene3d>
          <a:sp3d contourW="12700">
            <a:bevelT w="25400" h="25400"/>
            <a:contourClr>
              <a:schemeClr val="accent6">
                <a:shade val="73000"/>
              </a:schemeClr>
            </a:contourClr>
          </a:sp3d>
        </a:bodyPr>
        <a:lstStyle/>
        <a:p>
          <a:pPr lvl="0" algn="ctr" defTabSz="133350">
            <a:lnSpc>
              <a:spcPct val="90000"/>
            </a:lnSpc>
            <a:spcBef>
              <a:spcPct val="0"/>
            </a:spcBef>
            <a:spcAft>
              <a:spcPct val="35000"/>
            </a:spcAft>
          </a:pPr>
          <a:endParaRPr lang="fr-FR" sz="300" b="1" kern="1200"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dsp:txBody>
      <dsp:txXfrm rot="10800000">
        <a:off x="1890133" y="2734035"/>
        <a:ext cx="35466" cy="35466"/>
      </dsp:txXfrm>
    </dsp:sp>
    <dsp:sp modelId="{7D590D49-FF65-4B07-89DB-3964C8C4DBFF}">
      <dsp:nvSpPr>
        <dsp:cNvPr id="0" name=""/>
        <dsp:cNvSpPr/>
      </dsp:nvSpPr>
      <dsp:spPr>
        <a:xfrm>
          <a:off x="230938" y="2620758"/>
          <a:ext cx="1397440" cy="698720"/>
        </a:xfrm>
        <a:prstGeom prst="roundRect">
          <a:avLst>
            <a:gd name="adj" fmla="val 10000"/>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8890" numCol="1" spcCol="1270" anchor="ctr" anchorCtr="0">
          <a:noAutofit/>
          <a:scene3d>
            <a:camera prst="orthographicFront"/>
            <a:lightRig rig="glow" dir="tl">
              <a:rot lat="0" lon="0" rev="5400000"/>
            </a:lightRig>
          </a:scene3d>
          <a:sp3d contourW="12700">
            <a:bevelT w="25400" h="25400"/>
            <a:contourClr>
              <a:schemeClr val="accent6">
                <a:shade val="73000"/>
              </a:schemeClr>
            </a:contourClr>
          </a:sp3d>
        </a:bodyPr>
        <a:lstStyle/>
        <a:p>
          <a:pPr lvl="0" algn="ctr" defTabSz="622300">
            <a:lnSpc>
              <a:spcPct val="90000"/>
            </a:lnSpc>
            <a:spcBef>
              <a:spcPct val="0"/>
            </a:spcBef>
            <a:spcAft>
              <a:spcPct val="35000"/>
            </a:spcAft>
          </a:pPr>
          <a:r>
            <a:rPr lang="ar-DZ" sz="1400" b="1" kern="1200"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rPr>
            <a:t>التضخم الزاحف</a:t>
          </a:r>
          <a:endParaRPr lang="fr-FR" sz="1400" b="1" kern="1200"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dsp:txBody>
      <dsp:txXfrm>
        <a:off x="251403" y="2641223"/>
        <a:ext cx="1356510" cy="657790"/>
      </dsp:txXfrm>
    </dsp:sp>
    <dsp:sp modelId="{F8B5BE50-D3B9-45EE-A574-CF24116F5C5D}">
      <dsp:nvSpPr>
        <dsp:cNvPr id="0" name=""/>
        <dsp:cNvSpPr/>
      </dsp:nvSpPr>
      <dsp:spPr>
        <a:xfrm rot="7326375">
          <a:off x="3338426" y="3720353"/>
          <a:ext cx="1051713" cy="19248"/>
        </a:xfrm>
        <a:custGeom>
          <a:avLst/>
          <a:gdLst/>
          <a:ahLst/>
          <a:cxnLst/>
          <a:rect l="0" t="0" r="0" b="0"/>
          <a:pathLst>
            <a:path>
              <a:moveTo>
                <a:pt x="0" y="9624"/>
              </a:moveTo>
              <a:lnTo>
                <a:pt x="1051713" y="9624"/>
              </a:lnTo>
            </a:path>
          </a:pathLst>
        </a:custGeom>
        <a:noFill/>
        <a:ln w="9525" cap="flat" cmpd="sng" algn="ctr">
          <a:solidFill>
            <a:schemeClr val="accent4">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scene3d>
            <a:camera prst="orthographicFront"/>
            <a:lightRig rig="glow" dir="tl">
              <a:rot lat="0" lon="0" rev="5400000"/>
            </a:lightRig>
          </a:scene3d>
          <a:sp3d contourW="12700">
            <a:bevelT w="25400" h="25400"/>
            <a:contourClr>
              <a:schemeClr val="accent6">
                <a:shade val="73000"/>
              </a:schemeClr>
            </a:contourClr>
          </a:sp3d>
        </a:bodyPr>
        <a:lstStyle/>
        <a:p>
          <a:pPr lvl="0" algn="ctr" defTabSz="133350">
            <a:lnSpc>
              <a:spcPct val="90000"/>
            </a:lnSpc>
            <a:spcBef>
              <a:spcPct val="0"/>
            </a:spcBef>
            <a:spcAft>
              <a:spcPct val="35000"/>
            </a:spcAft>
          </a:pPr>
          <a:endParaRPr lang="fr-FR" sz="300" b="1" kern="1200"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dsp:txBody>
      <dsp:txXfrm rot="10800000">
        <a:off x="3837990" y="3703684"/>
        <a:ext cx="52585" cy="52585"/>
      </dsp:txXfrm>
    </dsp:sp>
    <dsp:sp modelId="{51CB5D9C-83CF-4714-BC5C-8A6919FBA507}">
      <dsp:nvSpPr>
        <dsp:cNvPr id="0" name=""/>
        <dsp:cNvSpPr/>
      </dsp:nvSpPr>
      <dsp:spPr>
        <a:xfrm>
          <a:off x="2187354" y="3826051"/>
          <a:ext cx="1397440" cy="698720"/>
        </a:xfrm>
        <a:prstGeom prst="roundRect">
          <a:avLst>
            <a:gd name="adj" fmla="val 10000"/>
          </a:avLst>
        </a:prstGeom>
        <a:gradFill rotWithShape="0">
          <a:gsLst>
            <a:gs pos="0">
              <a:schemeClr val="accent4">
                <a:hueOff val="0"/>
                <a:satOff val="0"/>
                <a:lumOff val="0"/>
                <a:alphaOff val="0"/>
                <a:shade val="51000"/>
                <a:satMod val="130000"/>
              </a:schemeClr>
            </a:gs>
            <a:gs pos="80000">
              <a:schemeClr val="accent4">
                <a:hueOff val="0"/>
                <a:satOff val="0"/>
                <a:lumOff val="0"/>
                <a:alphaOff val="0"/>
                <a:shade val="93000"/>
                <a:satMod val="130000"/>
              </a:schemeClr>
            </a:gs>
            <a:gs pos="100000">
              <a:schemeClr val="accent4">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8890" numCol="1" spcCol="1270" anchor="ctr" anchorCtr="0">
          <a:noAutofit/>
          <a:scene3d>
            <a:camera prst="orthographicFront"/>
            <a:lightRig rig="glow" dir="tl">
              <a:rot lat="0" lon="0" rev="5400000"/>
            </a:lightRig>
          </a:scene3d>
          <a:sp3d contourW="12700">
            <a:bevelT w="25400" h="25400"/>
            <a:contourClr>
              <a:schemeClr val="accent6">
                <a:shade val="73000"/>
              </a:schemeClr>
            </a:contourClr>
          </a:sp3d>
        </a:bodyPr>
        <a:lstStyle/>
        <a:p>
          <a:pPr lvl="0" algn="ctr" defTabSz="622300">
            <a:lnSpc>
              <a:spcPct val="90000"/>
            </a:lnSpc>
            <a:spcBef>
              <a:spcPct val="0"/>
            </a:spcBef>
            <a:spcAft>
              <a:spcPct val="35000"/>
            </a:spcAft>
          </a:pPr>
          <a:r>
            <a:rPr lang="ar-DZ" sz="1400" b="1" kern="1200"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rPr>
            <a:t>من حيث العلاقات الإقتصادية الدولية</a:t>
          </a:r>
          <a:endParaRPr lang="fr-FR" sz="1400" b="1" kern="1200"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dsp:txBody>
      <dsp:txXfrm>
        <a:off x="2207819" y="3846516"/>
        <a:ext cx="1356510" cy="657790"/>
      </dsp:txXfrm>
    </dsp:sp>
    <dsp:sp modelId="{7E412606-1BD5-4087-8441-88804017B06D}">
      <dsp:nvSpPr>
        <dsp:cNvPr id="0" name=""/>
        <dsp:cNvSpPr/>
      </dsp:nvSpPr>
      <dsp:spPr>
        <a:xfrm rot="12942401">
          <a:off x="1563676" y="3964905"/>
          <a:ext cx="688381" cy="19248"/>
        </a:xfrm>
        <a:custGeom>
          <a:avLst/>
          <a:gdLst/>
          <a:ahLst/>
          <a:cxnLst/>
          <a:rect l="0" t="0" r="0" b="0"/>
          <a:pathLst>
            <a:path>
              <a:moveTo>
                <a:pt x="0" y="9624"/>
              </a:moveTo>
              <a:lnTo>
                <a:pt x="688381" y="9624"/>
              </a:lnTo>
            </a:path>
          </a:pathLst>
        </a:custGeom>
        <a:noFill/>
        <a:ln w="9525" cap="flat" cmpd="sng" algn="ctr">
          <a:solidFill>
            <a:schemeClr val="accent5">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scene3d>
            <a:camera prst="orthographicFront"/>
            <a:lightRig rig="glow" dir="tl">
              <a:rot lat="0" lon="0" rev="5400000"/>
            </a:lightRig>
          </a:scene3d>
          <a:sp3d contourW="12700">
            <a:bevelT w="25400" h="25400"/>
            <a:contourClr>
              <a:schemeClr val="accent6">
                <a:shade val="73000"/>
              </a:schemeClr>
            </a:contourClr>
          </a:sp3d>
        </a:bodyPr>
        <a:lstStyle/>
        <a:p>
          <a:pPr lvl="0" algn="ctr" defTabSz="133350">
            <a:lnSpc>
              <a:spcPct val="90000"/>
            </a:lnSpc>
            <a:spcBef>
              <a:spcPct val="0"/>
            </a:spcBef>
            <a:spcAft>
              <a:spcPct val="35000"/>
            </a:spcAft>
          </a:pPr>
          <a:endParaRPr lang="fr-FR" sz="300" b="1" kern="1200"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dsp:txBody>
      <dsp:txXfrm rot="10800000">
        <a:off x="1890657" y="3957319"/>
        <a:ext cx="34419" cy="34419"/>
      </dsp:txXfrm>
    </dsp:sp>
    <dsp:sp modelId="{68B28F9A-8653-45CB-AF4E-DBECD7D02D37}">
      <dsp:nvSpPr>
        <dsp:cNvPr id="0" name=""/>
        <dsp:cNvSpPr/>
      </dsp:nvSpPr>
      <dsp:spPr>
        <a:xfrm>
          <a:off x="230938" y="3424287"/>
          <a:ext cx="1397440" cy="698720"/>
        </a:xfrm>
        <a:prstGeom prst="roundRect">
          <a:avLst>
            <a:gd name="adj" fmla="val 10000"/>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8890" numCol="1" spcCol="1270" anchor="ctr" anchorCtr="0">
          <a:noAutofit/>
          <a:scene3d>
            <a:camera prst="orthographicFront"/>
            <a:lightRig rig="glow" dir="tl">
              <a:rot lat="0" lon="0" rev="5400000"/>
            </a:lightRig>
          </a:scene3d>
          <a:sp3d contourW="12700">
            <a:bevelT w="25400" h="25400"/>
            <a:contourClr>
              <a:schemeClr val="accent6">
                <a:shade val="73000"/>
              </a:schemeClr>
            </a:contourClr>
          </a:sp3d>
        </a:bodyPr>
        <a:lstStyle/>
        <a:p>
          <a:pPr lvl="0" algn="ctr" defTabSz="622300">
            <a:lnSpc>
              <a:spcPct val="90000"/>
            </a:lnSpc>
            <a:spcBef>
              <a:spcPct val="0"/>
            </a:spcBef>
            <a:spcAft>
              <a:spcPct val="35000"/>
            </a:spcAft>
          </a:pPr>
          <a:r>
            <a:rPr lang="ar-DZ" sz="1400" b="1" kern="1200"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rPr>
            <a:t>التضخم المستورد </a:t>
          </a:r>
          <a:endParaRPr lang="fr-FR" sz="1400" b="1" kern="1200"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dsp:txBody>
      <dsp:txXfrm>
        <a:off x="251403" y="3444752"/>
        <a:ext cx="1356510" cy="657790"/>
      </dsp:txXfrm>
    </dsp:sp>
    <dsp:sp modelId="{674508D5-BFCC-4C61-87CE-1B870BB45920}">
      <dsp:nvSpPr>
        <dsp:cNvPr id="0" name=""/>
        <dsp:cNvSpPr/>
      </dsp:nvSpPr>
      <dsp:spPr>
        <a:xfrm rot="8657599">
          <a:off x="1563676" y="4366669"/>
          <a:ext cx="688381" cy="19248"/>
        </a:xfrm>
        <a:custGeom>
          <a:avLst/>
          <a:gdLst/>
          <a:ahLst/>
          <a:cxnLst/>
          <a:rect l="0" t="0" r="0" b="0"/>
          <a:pathLst>
            <a:path>
              <a:moveTo>
                <a:pt x="0" y="9624"/>
              </a:moveTo>
              <a:lnTo>
                <a:pt x="688381" y="9624"/>
              </a:lnTo>
            </a:path>
          </a:pathLst>
        </a:custGeom>
        <a:noFill/>
        <a:ln w="9525" cap="flat" cmpd="sng" algn="ctr">
          <a:solidFill>
            <a:schemeClr val="accent5">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scene3d>
            <a:camera prst="orthographicFront"/>
            <a:lightRig rig="glow" dir="tl">
              <a:rot lat="0" lon="0" rev="5400000"/>
            </a:lightRig>
          </a:scene3d>
          <a:sp3d contourW="12700">
            <a:bevelT w="25400" h="25400"/>
            <a:contourClr>
              <a:schemeClr val="accent6">
                <a:shade val="73000"/>
              </a:schemeClr>
            </a:contourClr>
          </a:sp3d>
        </a:bodyPr>
        <a:lstStyle/>
        <a:p>
          <a:pPr lvl="0" algn="ctr" defTabSz="133350">
            <a:lnSpc>
              <a:spcPct val="90000"/>
            </a:lnSpc>
            <a:spcBef>
              <a:spcPct val="0"/>
            </a:spcBef>
            <a:spcAft>
              <a:spcPct val="35000"/>
            </a:spcAft>
          </a:pPr>
          <a:endParaRPr lang="fr-FR" sz="300" b="1" kern="1200"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dsp:txBody>
      <dsp:txXfrm rot="10800000">
        <a:off x="1890657" y="4359083"/>
        <a:ext cx="34419" cy="34419"/>
      </dsp:txXfrm>
    </dsp:sp>
    <dsp:sp modelId="{CA6C3F3D-AFB7-4102-8F04-25831BEA3D5A}">
      <dsp:nvSpPr>
        <dsp:cNvPr id="0" name=""/>
        <dsp:cNvSpPr/>
      </dsp:nvSpPr>
      <dsp:spPr>
        <a:xfrm>
          <a:off x="230938" y="4227815"/>
          <a:ext cx="1397440" cy="698720"/>
        </a:xfrm>
        <a:prstGeom prst="roundRect">
          <a:avLst>
            <a:gd name="adj" fmla="val 10000"/>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8890" numCol="1" spcCol="1270" anchor="ctr" anchorCtr="0">
          <a:noAutofit/>
          <a:scene3d>
            <a:camera prst="orthographicFront"/>
            <a:lightRig rig="glow" dir="tl">
              <a:rot lat="0" lon="0" rev="5400000"/>
            </a:lightRig>
          </a:scene3d>
          <a:sp3d contourW="12700">
            <a:bevelT w="25400" h="25400"/>
            <a:contourClr>
              <a:schemeClr val="accent6">
                <a:shade val="73000"/>
              </a:schemeClr>
            </a:contourClr>
          </a:sp3d>
        </a:bodyPr>
        <a:lstStyle/>
        <a:p>
          <a:pPr lvl="0" algn="ctr" defTabSz="622300">
            <a:lnSpc>
              <a:spcPct val="90000"/>
            </a:lnSpc>
            <a:spcBef>
              <a:spcPct val="0"/>
            </a:spcBef>
            <a:spcAft>
              <a:spcPct val="35000"/>
            </a:spcAft>
          </a:pPr>
          <a:r>
            <a:rPr lang="ar-DZ" sz="1400" b="1" kern="1200"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rPr>
            <a:t>التضخم المصدر</a:t>
          </a:r>
          <a:endParaRPr lang="fr-FR" sz="1400" b="1" kern="1200"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dsp:txBody>
      <dsp:txXfrm>
        <a:off x="251403" y="4248280"/>
        <a:ext cx="1356510" cy="657790"/>
      </dsp:txXfrm>
    </dsp:sp>
    <dsp:sp modelId="{A1868186-CC9F-4599-89EC-68DC0095C5EC}">
      <dsp:nvSpPr>
        <dsp:cNvPr id="0" name=""/>
        <dsp:cNvSpPr/>
      </dsp:nvSpPr>
      <dsp:spPr>
        <a:xfrm rot="6156818">
          <a:off x="2584431" y="4523881"/>
          <a:ext cx="2559703" cy="19248"/>
        </a:xfrm>
        <a:custGeom>
          <a:avLst/>
          <a:gdLst/>
          <a:ahLst/>
          <a:cxnLst/>
          <a:rect l="0" t="0" r="0" b="0"/>
          <a:pathLst>
            <a:path>
              <a:moveTo>
                <a:pt x="0" y="9624"/>
              </a:moveTo>
              <a:lnTo>
                <a:pt x="2559703" y="9624"/>
              </a:lnTo>
            </a:path>
          </a:pathLst>
        </a:custGeom>
        <a:noFill/>
        <a:ln w="9525" cap="flat" cmpd="sng" algn="ctr">
          <a:solidFill>
            <a:schemeClr val="accent4">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scene3d>
            <a:camera prst="orthographicFront"/>
            <a:lightRig rig="glow" dir="tl">
              <a:rot lat="0" lon="0" rev="5400000"/>
            </a:lightRig>
          </a:scene3d>
          <a:sp3d contourW="12700">
            <a:bevelT w="25400" h="25400"/>
            <a:contourClr>
              <a:schemeClr val="accent6">
                <a:shade val="73000"/>
              </a:schemeClr>
            </a:contourClr>
          </a:sp3d>
        </a:bodyPr>
        <a:lstStyle/>
        <a:p>
          <a:pPr lvl="0" algn="ctr" defTabSz="311150">
            <a:lnSpc>
              <a:spcPct val="90000"/>
            </a:lnSpc>
            <a:spcBef>
              <a:spcPct val="0"/>
            </a:spcBef>
            <a:spcAft>
              <a:spcPct val="35000"/>
            </a:spcAft>
          </a:pPr>
          <a:endParaRPr lang="fr-FR" sz="700" b="1" kern="1200"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dsp:txBody>
      <dsp:txXfrm rot="10800000">
        <a:off x="3800290" y="4469512"/>
        <a:ext cx="127985" cy="127985"/>
      </dsp:txXfrm>
    </dsp:sp>
    <dsp:sp modelId="{C67AB212-4FF5-4F9E-9972-1294D82C2FB2}">
      <dsp:nvSpPr>
        <dsp:cNvPr id="0" name=""/>
        <dsp:cNvSpPr/>
      </dsp:nvSpPr>
      <dsp:spPr>
        <a:xfrm>
          <a:off x="2187354" y="5433107"/>
          <a:ext cx="1397440" cy="698720"/>
        </a:xfrm>
        <a:prstGeom prst="roundRect">
          <a:avLst>
            <a:gd name="adj" fmla="val 10000"/>
          </a:avLst>
        </a:prstGeom>
        <a:gradFill rotWithShape="0">
          <a:gsLst>
            <a:gs pos="0">
              <a:schemeClr val="accent4">
                <a:hueOff val="0"/>
                <a:satOff val="0"/>
                <a:lumOff val="0"/>
                <a:alphaOff val="0"/>
                <a:shade val="51000"/>
                <a:satMod val="130000"/>
              </a:schemeClr>
            </a:gs>
            <a:gs pos="80000">
              <a:schemeClr val="accent4">
                <a:hueOff val="0"/>
                <a:satOff val="0"/>
                <a:lumOff val="0"/>
                <a:alphaOff val="0"/>
                <a:shade val="93000"/>
                <a:satMod val="130000"/>
              </a:schemeClr>
            </a:gs>
            <a:gs pos="100000">
              <a:schemeClr val="accent4">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8890" numCol="1" spcCol="1270" anchor="ctr" anchorCtr="0">
          <a:noAutofit/>
          <a:scene3d>
            <a:camera prst="orthographicFront"/>
            <a:lightRig rig="glow" dir="tl">
              <a:rot lat="0" lon="0" rev="5400000"/>
            </a:lightRig>
          </a:scene3d>
          <a:sp3d contourW="12700">
            <a:bevelT w="25400" h="25400"/>
            <a:contourClr>
              <a:schemeClr val="accent6">
                <a:shade val="73000"/>
              </a:schemeClr>
            </a:contourClr>
          </a:sp3d>
        </a:bodyPr>
        <a:lstStyle/>
        <a:p>
          <a:pPr lvl="0" algn="ctr" defTabSz="622300">
            <a:lnSpc>
              <a:spcPct val="90000"/>
            </a:lnSpc>
            <a:spcBef>
              <a:spcPct val="0"/>
            </a:spcBef>
            <a:spcAft>
              <a:spcPct val="35000"/>
            </a:spcAft>
          </a:pPr>
          <a:r>
            <a:rPr lang="ar-DZ" sz="1400" b="1" kern="1200"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rPr>
            <a:t>من حيث مصدر الضغط التضخمي </a:t>
          </a:r>
          <a:endParaRPr lang="fr-FR" sz="1400" b="1" kern="1200"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dsp:txBody>
      <dsp:txXfrm>
        <a:off x="2207819" y="5453572"/>
        <a:ext cx="1356510" cy="657790"/>
      </dsp:txXfrm>
    </dsp:sp>
    <dsp:sp modelId="{DCB71E25-9D0F-4745-BFAF-E1FBFBC11B18}">
      <dsp:nvSpPr>
        <dsp:cNvPr id="0" name=""/>
        <dsp:cNvSpPr/>
      </dsp:nvSpPr>
      <dsp:spPr>
        <a:xfrm rot="12942401">
          <a:off x="1563676" y="5571961"/>
          <a:ext cx="688381" cy="19248"/>
        </a:xfrm>
        <a:custGeom>
          <a:avLst/>
          <a:gdLst/>
          <a:ahLst/>
          <a:cxnLst/>
          <a:rect l="0" t="0" r="0" b="0"/>
          <a:pathLst>
            <a:path>
              <a:moveTo>
                <a:pt x="0" y="9624"/>
              </a:moveTo>
              <a:lnTo>
                <a:pt x="688381" y="9624"/>
              </a:lnTo>
            </a:path>
          </a:pathLst>
        </a:custGeom>
        <a:noFill/>
        <a:ln w="9525" cap="flat" cmpd="sng" algn="ctr">
          <a:solidFill>
            <a:schemeClr val="accent5">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scene3d>
            <a:camera prst="orthographicFront"/>
            <a:lightRig rig="glow" dir="tl">
              <a:rot lat="0" lon="0" rev="5400000"/>
            </a:lightRig>
          </a:scene3d>
          <a:sp3d contourW="12700">
            <a:bevelT w="25400" h="25400"/>
            <a:contourClr>
              <a:schemeClr val="accent6">
                <a:shade val="73000"/>
              </a:schemeClr>
            </a:contourClr>
          </a:sp3d>
        </a:bodyPr>
        <a:lstStyle/>
        <a:p>
          <a:pPr lvl="0" algn="ctr" defTabSz="133350">
            <a:lnSpc>
              <a:spcPct val="90000"/>
            </a:lnSpc>
            <a:spcBef>
              <a:spcPct val="0"/>
            </a:spcBef>
            <a:spcAft>
              <a:spcPct val="35000"/>
            </a:spcAft>
          </a:pPr>
          <a:endParaRPr lang="fr-FR" sz="300" b="1" kern="1200"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dsp:txBody>
      <dsp:txXfrm rot="10800000">
        <a:off x="1890657" y="5564375"/>
        <a:ext cx="34419" cy="34419"/>
      </dsp:txXfrm>
    </dsp:sp>
    <dsp:sp modelId="{7BC09180-D518-4143-AD02-4AA7913A19A8}">
      <dsp:nvSpPr>
        <dsp:cNvPr id="0" name=""/>
        <dsp:cNvSpPr/>
      </dsp:nvSpPr>
      <dsp:spPr>
        <a:xfrm>
          <a:off x="230938" y="5031343"/>
          <a:ext cx="1397440" cy="698720"/>
        </a:xfrm>
        <a:prstGeom prst="roundRect">
          <a:avLst>
            <a:gd name="adj" fmla="val 10000"/>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8890" numCol="1" spcCol="1270" anchor="ctr" anchorCtr="0">
          <a:noAutofit/>
          <a:scene3d>
            <a:camera prst="orthographicFront"/>
            <a:lightRig rig="glow" dir="tl">
              <a:rot lat="0" lon="0" rev="5400000"/>
            </a:lightRig>
          </a:scene3d>
          <a:sp3d contourW="12700">
            <a:bevelT w="25400" h="25400"/>
            <a:contourClr>
              <a:schemeClr val="accent6">
                <a:shade val="73000"/>
              </a:schemeClr>
            </a:contourClr>
          </a:sp3d>
        </a:bodyPr>
        <a:lstStyle/>
        <a:p>
          <a:pPr lvl="0" algn="ctr" defTabSz="622300">
            <a:lnSpc>
              <a:spcPct val="90000"/>
            </a:lnSpc>
            <a:spcBef>
              <a:spcPct val="0"/>
            </a:spcBef>
            <a:spcAft>
              <a:spcPct val="35000"/>
            </a:spcAft>
          </a:pPr>
          <a:r>
            <a:rPr lang="ar-DZ" sz="1400" b="1" kern="1200"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rPr>
            <a:t>تضخم جذب الطلب</a:t>
          </a:r>
          <a:endParaRPr lang="fr-FR" sz="1400" b="1" kern="1200"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dsp:txBody>
      <dsp:txXfrm>
        <a:off x="251403" y="5051808"/>
        <a:ext cx="1356510" cy="657790"/>
      </dsp:txXfrm>
    </dsp:sp>
    <dsp:sp modelId="{62776C45-2F8D-4473-869D-8B8958E024D5}">
      <dsp:nvSpPr>
        <dsp:cNvPr id="0" name=""/>
        <dsp:cNvSpPr/>
      </dsp:nvSpPr>
      <dsp:spPr>
        <a:xfrm rot="8657599">
          <a:off x="1563676" y="5973725"/>
          <a:ext cx="688381" cy="19248"/>
        </a:xfrm>
        <a:custGeom>
          <a:avLst/>
          <a:gdLst/>
          <a:ahLst/>
          <a:cxnLst/>
          <a:rect l="0" t="0" r="0" b="0"/>
          <a:pathLst>
            <a:path>
              <a:moveTo>
                <a:pt x="0" y="9624"/>
              </a:moveTo>
              <a:lnTo>
                <a:pt x="688381" y="9624"/>
              </a:lnTo>
            </a:path>
          </a:pathLst>
        </a:custGeom>
        <a:noFill/>
        <a:ln w="9525" cap="flat" cmpd="sng" algn="ctr">
          <a:solidFill>
            <a:schemeClr val="accent5">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scene3d>
            <a:camera prst="orthographicFront"/>
            <a:lightRig rig="glow" dir="tl">
              <a:rot lat="0" lon="0" rev="5400000"/>
            </a:lightRig>
          </a:scene3d>
          <a:sp3d contourW="12700">
            <a:bevelT w="25400" h="25400"/>
            <a:contourClr>
              <a:schemeClr val="accent6">
                <a:shade val="73000"/>
              </a:schemeClr>
            </a:contourClr>
          </a:sp3d>
        </a:bodyPr>
        <a:lstStyle/>
        <a:p>
          <a:pPr lvl="0" algn="ctr" defTabSz="133350">
            <a:lnSpc>
              <a:spcPct val="90000"/>
            </a:lnSpc>
            <a:spcBef>
              <a:spcPct val="0"/>
            </a:spcBef>
            <a:spcAft>
              <a:spcPct val="35000"/>
            </a:spcAft>
          </a:pPr>
          <a:endParaRPr lang="fr-FR" sz="300" b="1" kern="1200"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dsp:txBody>
      <dsp:txXfrm rot="10800000">
        <a:off x="1890657" y="5966140"/>
        <a:ext cx="34419" cy="34419"/>
      </dsp:txXfrm>
    </dsp:sp>
    <dsp:sp modelId="{3E0F2570-C91E-4A13-A4FD-B8B96C26EF70}">
      <dsp:nvSpPr>
        <dsp:cNvPr id="0" name=""/>
        <dsp:cNvSpPr/>
      </dsp:nvSpPr>
      <dsp:spPr>
        <a:xfrm>
          <a:off x="230938" y="5834871"/>
          <a:ext cx="1397440" cy="698720"/>
        </a:xfrm>
        <a:prstGeom prst="roundRect">
          <a:avLst>
            <a:gd name="adj" fmla="val 10000"/>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8890" numCol="1" spcCol="1270" anchor="ctr" anchorCtr="0">
          <a:noAutofit/>
          <a:scene3d>
            <a:camera prst="orthographicFront"/>
            <a:lightRig rig="glow" dir="tl">
              <a:rot lat="0" lon="0" rev="5400000"/>
            </a:lightRig>
          </a:scene3d>
          <a:sp3d contourW="12700">
            <a:bevelT w="25400" h="25400"/>
            <a:contourClr>
              <a:schemeClr val="accent6">
                <a:shade val="73000"/>
              </a:schemeClr>
            </a:contourClr>
          </a:sp3d>
        </a:bodyPr>
        <a:lstStyle/>
        <a:p>
          <a:pPr lvl="0" algn="ctr" defTabSz="622300" rtl="1">
            <a:lnSpc>
              <a:spcPct val="90000"/>
            </a:lnSpc>
            <a:spcBef>
              <a:spcPct val="0"/>
            </a:spcBef>
            <a:spcAft>
              <a:spcPct val="35000"/>
            </a:spcAft>
          </a:pPr>
          <a:r>
            <a:rPr lang="ar-DZ" sz="1400" b="1" kern="1200"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rPr>
            <a:t>تضخم دفع النفقة</a:t>
          </a:r>
          <a:endParaRPr lang="fr-FR" sz="1400" b="1" kern="1200" cap="none" spc="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dsp:txBody>
      <dsp:txXfrm>
        <a:off x="251403" y="5855336"/>
        <a:ext cx="1356510" cy="657790"/>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C642EE0-8213-45A4-8C87-834E44AEA6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68</Pages>
  <Words>10654</Words>
  <Characters>58600</Characters>
  <Application>Microsoft Office Word</Application>
  <DocSecurity>0</DocSecurity>
  <Lines>488</Lines>
  <Paragraphs>138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69116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essfir . dz</cp:lastModifiedBy>
  <cp:revision>3</cp:revision>
  <cp:lastPrinted>2022-07-12T09:43:00Z</cp:lastPrinted>
  <dcterms:created xsi:type="dcterms:W3CDTF">2022-06-21T15:11:00Z</dcterms:created>
  <dcterms:modified xsi:type="dcterms:W3CDTF">2022-07-12T09:44:00Z</dcterms:modified>
</cp:coreProperties>
</file>